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E9924EE" w14:textId="77777777" w:rsidTr="008A1499">
        <w:trPr>
          <w:trHeight w:val="850"/>
        </w:trPr>
        <w:tc>
          <w:tcPr>
            <w:tcW w:w="975" w:type="dxa"/>
            <w:vAlign w:val="bottom"/>
          </w:tcPr>
          <w:p w14:paraId="637B350B" w14:textId="77777777" w:rsidR="008A1499" w:rsidRPr="003F1A75" w:rsidRDefault="008A1499" w:rsidP="008A1499">
            <w:pPr>
              <w:pStyle w:val="AASmallLogo"/>
            </w:pPr>
            <w:r w:rsidRPr="003F1A75">
              <w:rPr>
                <w:noProof/>
                <w:lang w:val="es-ES" w:eastAsia="es-ES"/>
              </w:rPr>
              <w:drawing>
                <wp:inline distT="0" distB="0" distL="0" distR="0" wp14:anchorId="306B6BE9" wp14:editId="24179DB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08AEC6D5" w14:textId="77777777" w:rsidR="008A1499" w:rsidRPr="003F1A75" w:rsidRDefault="008A1499" w:rsidP="008A1499">
            <w:pPr>
              <w:pStyle w:val="AASmallLogo"/>
            </w:pPr>
          </w:p>
        </w:tc>
        <w:tc>
          <w:tcPr>
            <w:tcW w:w="1434" w:type="dxa"/>
            <w:noWrap/>
            <w:vAlign w:val="bottom"/>
          </w:tcPr>
          <w:p w14:paraId="340E9912" w14:textId="77777777" w:rsidR="008A1499" w:rsidRPr="003F1A75" w:rsidRDefault="00A702FC" w:rsidP="008A1499">
            <w:pPr>
              <w:pStyle w:val="AASmallLogo"/>
            </w:pPr>
            <w:r w:rsidRPr="00A702FC">
              <w:rPr>
                <w:noProof/>
                <w:lang w:val="es-ES" w:eastAsia="es-ES"/>
              </w:rPr>
              <w:drawing>
                <wp:inline distT="0" distB="0" distL="0" distR="0" wp14:anchorId="390A47AD" wp14:editId="5A6C9BA7">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p w14:paraId="2F130A27" w14:textId="77777777" w:rsidR="008A1499" w:rsidRPr="003F1A75" w:rsidRDefault="008A1499" w:rsidP="008A1499">
            <w:pPr>
              <w:pStyle w:val="AASmallLogo"/>
            </w:pPr>
          </w:p>
        </w:tc>
        <w:tc>
          <w:tcPr>
            <w:tcW w:w="8073" w:type="dxa"/>
            <w:vAlign w:val="bottom"/>
          </w:tcPr>
          <w:p w14:paraId="08794001" w14:textId="77777777" w:rsidR="008A1499" w:rsidRPr="003F1A75" w:rsidRDefault="008A1499" w:rsidP="003F1A75">
            <w:pPr>
              <w:pStyle w:val="ABSymbol"/>
            </w:pPr>
            <w:r w:rsidRPr="003F1A75">
              <w:rPr>
                <w:sz w:val="40"/>
              </w:rPr>
              <w:t>CBD</w:t>
            </w:r>
            <w:r w:rsidRPr="003F1A75">
              <w:t>/</w:t>
            </w:r>
            <w:r w:rsidR="00240EE6">
              <w:t>COP</w:t>
            </w:r>
            <w:r w:rsidRPr="003F1A75">
              <w:t>/</w:t>
            </w:r>
            <w:r w:rsidR="00240EE6">
              <w:t>17</w:t>
            </w:r>
            <w:r w:rsidR="00EE2CA1">
              <w:t>/4/</w:t>
            </w:r>
            <w:r w:rsidR="00017B5F">
              <w:t>A</w:t>
            </w:r>
            <w:r w:rsidR="00EE2CA1">
              <w:t>dd.1</w:t>
            </w:r>
          </w:p>
        </w:tc>
      </w:tr>
    </w:tbl>
    <w:p w14:paraId="442A8BA3"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702FC" w14:paraId="5C0D3AE8" w14:textId="77777777" w:rsidTr="008A1499">
        <w:trPr>
          <w:trHeight w:val="1814"/>
        </w:trPr>
        <w:tc>
          <w:tcPr>
            <w:tcW w:w="7370" w:type="dxa"/>
          </w:tcPr>
          <w:p w14:paraId="2F3BC980" w14:textId="77777777" w:rsidR="008A1499" w:rsidRPr="003F1A75" w:rsidRDefault="00A702FC" w:rsidP="008A1499">
            <w:pPr>
              <w:pStyle w:val="ACLargeLogo"/>
            </w:pPr>
            <w:r w:rsidRPr="00A702FC">
              <w:rPr>
                <w:noProof/>
                <w:lang w:val="es-ES" w:eastAsia="es-ES"/>
              </w:rPr>
              <w:drawing>
                <wp:inline distT="0" distB="0" distL="0" distR="0" wp14:anchorId="139C2D69" wp14:editId="6986E38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p w14:paraId="23AE12D0" w14:textId="77777777" w:rsidR="008A1499" w:rsidRPr="003F1A75" w:rsidRDefault="008A1499" w:rsidP="008A1499">
            <w:pPr>
              <w:pStyle w:val="ACLargeLogo"/>
            </w:pPr>
          </w:p>
        </w:tc>
        <w:tc>
          <w:tcPr>
            <w:tcW w:w="3112" w:type="dxa"/>
          </w:tcPr>
          <w:p w14:paraId="68146AD6" w14:textId="77777777" w:rsidR="008A1499" w:rsidRPr="00C23710" w:rsidRDefault="008A1499" w:rsidP="008A1499">
            <w:pPr>
              <w:pStyle w:val="AEDistrNormal"/>
              <w:rPr>
                <w:lang w:val="es-ES"/>
              </w:rPr>
            </w:pPr>
            <w:proofErr w:type="spellStart"/>
            <w:r w:rsidRPr="00C23710">
              <w:rPr>
                <w:lang w:val="es-ES"/>
              </w:rPr>
              <w:t>Distr</w:t>
            </w:r>
            <w:proofErr w:type="spellEnd"/>
            <w:r w:rsidRPr="00C23710">
              <w:rPr>
                <w:lang w:val="es-ES"/>
              </w:rPr>
              <w:t xml:space="preserve">.: </w:t>
            </w:r>
            <w:r w:rsidR="00A702FC" w:rsidRPr="00C23710">
              <w:rPr>
                <w:lang w:val="es-ES"/>
              </w:rPr>
              <w:t>g</w:t>
            </w:r>
            <w:r w:rsidRPr="00C23710">
              <w:rPr>
                <w:lang w:val="es-ES"/>
              </w:rPr>
              <w:t xml:space="preserve">eneral </w:t>
            </w:r>
          </w:p>
          <w:p w14:paraId="72537333" w14:textId="77777777" w:rsidR="008A1499" w:rsidRPr="00A702FC" w:rsidRDefault="00EE2CA1" w:rsidP="008A1499">
            <w:pPr>
              <w:pStyle w:val="AEDistrNormal"/>
              <w:rPr>
                <w:lang w:val="es-ES"/>
              </w:rPr>
            </w:pPr>
            <w:r w:rsidRPr="00A702FC">
              <w:rPr>
                <w:lang w:val="es-ES"/>
              </w:rPr>
              <w:t xml:space="preserve">25 </w:t>
            </w:r>
            <w:r w:rsidR="00A702FC" w:rsidRPr="00A702FC">
              <w:rPr>
                <w:lang w:val="es-ES"/>
              </w:rPr>
              <w:t>de septiembre de</w:t>
            </w:r>
            <w:r w:rsidRPr="00A702FC">
              <w:rPr>
                <w:lang w:val="es-ES"/>
              </w:rPr>
              <w:t xml:space="preserve"> 2026</w:t>
            </w:r>
          </w:p>
          <w:p w14:paraId="0677551B" w14:textId="77777777" w:rsidR="00A702FC" w:rsidRPr="00A702FC" w:rsidRDefault="00A702FC" w:rsidP="00A702FC">
            <w:pPr>
              <w:pStyle w:val="AEDistrNormal"/>
              <w:rPr>
                <w:lang w:val="es-ES"/>
              </w:rPr>
            </w:pPr>
            <w:r w:rsidRPr="00A702FC">
              <w:rPr>
                <w:lang w:val="es-ES"/>
              </w:rPr>
              <w:t>Español</w:t>
            </w:r>
          </w:p>
          <w:p w14:paraId="2B089DBD" w14:textId="77777777" w:rsidR="008A1499" w:rsidRPr="00A702FC" w:rsidRDefault="008A1499" w:rsidP="00A702FC">
            <w:pPr>
              <w:pStyle w:val="AEDistrNormal"/>
              <w:rPr>
                <w:lang w:val="es-ES"/>
              </w:rPr>
            </w:pPr>
            <w:r w:rsidRPr="00A702FC">
              <w:rPr>
                <w:lang w:val="es-ES"/>
              </w:rPr>
              <w:t xml:space="preserve">Original: </w:t>
            </w:r>
            <w:r w:rsidR="00A702FC" w:rsidRPr="00A702FC">
              <w:rPr>
                <w:lang w:val="es-ES"/>
              </w:rPr>
              <w:t>inglés</w:t>
            </w:r>
            <w:r w:rsidRPr="00A702FC">
              <w:rPr>
                <w:lang w:val="es-ES"/>
              </w:rPr>
              <w:t xml:space="preserve"> </w:t>
            </w:r>
          </w:p>
          <w:p w14:paraId="04982698" w14:textId="77777777" w:rsidR="008A1499" w:rsidRPr="00A702FC" w:rsidRDefault="008A1499" w:rsidP="008A1499">
            <w:pPr>
              <w:pStyle w:val="AEDistrNormal6pt"/>
              <w:rPr>
                <w:lang w:val="es-ES"/>
              </w:rPr>
            </w:pPr>
          </w:p>
        </w:tc>
      </w:tr>
    </w:tbl>
    <w:p w14:paraId="0299BE23" w14:textId="77777777" w:rsidR="008A1499" w:rsidRPr="00A702FC"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60D49" w14:paraId="3A04119D" w14:textId="77777777" w:rsidTr="008A1499">
        <w:trPr>
          <w:trHeight w:val="57"/>
        </w:trPr>
        <w:tc>
          <w:tcPr>
            <w:tcW w:w="6094" w:type="dxa"/>
          </w:tcPr>
          <w:p w14:paraId="5F1FEEC0" w14:textId="77777777" w:rsidR="008A1499" w:rsidRPr="00772EA7" w:rsidRDefault="00772EA7" w:rsidP="008A1499">
            <w:pPr>
              <w:pStyle w:val="AFCorN12Bold"/>
              <w:rPr>
                <w:lang w:val="es-ES"/>
              </w:rPr>
            </w:pPr>
            <w:r w:rsidRPr="00772EA7">
              <w:rPr>
                <w:lang w:val="es-ES"/>
              </w:rPr>
              <w:t>Conferencia de las Partes en el</w:t>
            </w:r>
            <w:r w:rsidRPr="00772EA7">
              <w:rPr>
                <w:lang w:val="es-ES"/>
              </w:rPr>
              <w:br/>
              <w:t>Convenio sobre la Diversidad Biológic</w:t>
            </w:r>
            <w:r>
              <w:rPr>
                <w:lang w:val="es-ES"/>
              </w:rPr>
              <w:t>a</w:t>
            </w:r>
          </w:p>
          <w:p w14:paraId="671711C5" w14:textId="77777777" w:rsidR="00772EA7" w:rsidRPr="00C23710" w:rsidRDefault="00772EA7" w:rsidP="00772EA7">
            <w:pPr>
              <w:pStyle w:val="AFCorNBold"/>
              <w:rPr>
                <w:lang w:val="es-ES"/>
              </w:rPr>
            </w:pPr>
            <w:r w:rsidRPr="00C23710">
              <w:rPr>
                <w:lang w:val="es-ES"/>
              </w:rPr>
              <w:t>Decimoséptima reunión</w:t>
            </w:r>
          </w:p>
          <w:p w14:paraId="7B11911F" w14:textId="77777777" w:rsidR="008A1499" w:rsidRPr="00772EA7" w:rsidRDefault="00772EA7" w:rsidP="00772EA7">
            <w:pPr>
              <w:pStyle w:val="AFCorNNormal"/>
              <w:rPr>
                <w:lang w:val="es-ES"/>
              </w:rPr>
            </w:pPr>
            <w:r w:rsidRPr="00772EA7">
              <w:rPr>
                <w:lang w:val="es-ES"/>
              </w:rPr>
              <w:t xml:space="preserve">Ereván (Armenia), </w:t>
            </w:r>
            <w:r w:rsidRPr="00772EA7">
              <w:rPr>
                <w:snapToGrid w:val="0"/>
                <w:kern w:val="22"/>
                <w:lang w:val="es-ES"/>
              </w:rPr>
              <w:t>19 a 30 de octubre de 2026</w:t>
            </w:r>
          </w:p>
          <w:p w14:paraId="6BF95B4E" w14:textId="77777777" w:rsidR="008A1499" w:rsidRPr="00C23710" w:rsidRDefault="00772EA7" w:rsidP="008A1499">
            <w:pPr>
              <w:pStyle w:val="AFCorNNormal"/>
              <w:rPr>
                <w:lang w:val="es-ES"/>
              </w:rPr>
            </w:pPr>
            <w:r w:rsidRPr="00C23710">
              <w:rPr>
                <w:lang w:val="es-ES"/>
              </w:rPr>
              <w:t>Tema</w:t>
            </w:r>
            <w:r w:rsidR="008A1499" w:rsidRPr="00C23710">
              <w:rPr>
                <w:lang w:val="es-ES"/>
              </w:rPr>
              <w:t xml:space="preserve"> </w:t>
            </w:r>
            <w:r w:rsidR="00017B5F" w:rsidRPr="00C23710">
              <w:rPr>
                <w:lang w:val="es-ES"/>
              </w:rPr>
              <w:t>7</w:t>
            </w:r>
            <w:r w:rsidR="008A1499" w:rsidRPr="00C23710">
              <w:rPr>
                <w:lang w:val="es-ES"/>
              </w:rPr>
              <w:t xml:space="preserve"> </w:t>
            </w:r>
            <w:r w:rsidRPr="00C23710">
              <w:rPr>
                <w:lang w:val="es-ES"/>
              </w:rPr>
              <w:t>del programa provisional</w:t>
            </w:r>
            <w:r w:rsidR="008A1499" w:rsidRPr="00C23710">
              <w:rPr>
                <w:rStyle w:val="FootnoteReference"/>
                <w:lang w:val="es-ES"/>
              </w:rPr>
              <w:footnoteReference w:customMarkFollows="1" w:id="1"/>
              <w:t>*</w:t>
            </w:r>
          </w:p>
          <w:p w14:paraId="5830A1B7" w14:textId="77777777" w:rsidR="008A1499" w:rsidRPr="007F5A21" w:rsidRDefault="005C74AF" w:rsidP="00061C92">
            <w:pPr>
              <w:pStyle w:val="AFCorNBold"/>
              <w:rPr>
                <w:lang w:val="es-ES"/>
              </w:rPr>
            </w:pPr>
            <w:r w:rsidRPr="007F5A21">
              <w:rPr>
                <w:lang w:val="es-ES"/>
              </w:rPr>
              <w:t>Administra</w:t>
            </w:r>
            <w:r w:rsidR="007F5A21" w:rsidRPr="007F5A21">
              <w:rPr>
                <w:lang w:val="es-ES"/>
              </w:rPr>
              <w:t>ción del</w:t>
            </w:r>
            <w:r w:rsidRPr="007F5A21">
              <w:rPr>
                <w:lang w:val="es-ES"/>
              </w:rPr>
              <w:t xml:space="preserve"> Convenio </w:t>
            </w:r>
            <w:r w:rsidR="009D13E4" w:rsidRPr="007F5A21">
              <w:rPr>
                <w:lang w:val="es-ES"/>
              </w:rPr>
              <w:br/>
            </w:r>
            <w:r w:rsidR="007F5A21" w:rsidRPr="007F5A21">
              <w:rPr>
                <w:lang w:val="es-ES"/>
              </w:rPr>
              <w:t>sobre</w:t>
            </w:r>
            <w:r w:rsidRPr="007F5A21">
              <w:rPr>
                <w:lang w:val="es-ES"/>
              </w:rPr>
              <w:t xml:space="preserve"> </w:t>
            </w:r>
            <w:r w:rsidR="007F5A21" w:rsidRPr="007F5A21">
              <w:rPr>
                <w:lang w:val="es-ES"/>
              </w:rPr>
              <w:t>la Diversidad Biológica</w:t>
            </w:r>
            <w:r w:rsidRPr="007F5A21">
              <w:rPr>
                <w:lang w:val="es-ES"/>
              </w:rPr>
              <w:t xml:space="preserve">, </w:t>
            </w:r>
            <w:r w:rsidR="007F5A21" w:rsidRPr="007F5A21">
              <w:rPr>
                <w:lang w:val="es-ES"/>
              </w:rPr>
              <w:t>presupuesto para</w:t>
            </w:r>
            <w:r w:rsidRPr="007F5A21">
              <w:rPr>
                <w:lang w:val="es-ES"/>
              </w:rPr>
              <w:t xml:space="preserve"> </w:t>
            </w:r>
            <w:r w:rsidR="009D13E4" w:rsidRPr="007F5A21">
              <w:rPr>
                <w:lang w:val="es-ES"/>
              </w:rPr>
              <w:br/>
            </w:r>
            <w:r w:rsidR="007F5A21" w:rsidRPr="007F5A21">
              <w:rPr>
                <w:lang w:val="es-ES"/>
              </w:rPr>
              <w:t>los</w:t>
            </w:r>
            <w:r w:rsidRPr="007F5A21">
              <w:rPr>
                <w:lang w:val="es-ES"/>
              </w:rPr>
              <w:t xml:space="preserve"> </w:t>
            </w:r>
            <w:r w:rsidR="007F5A21" w:rsidRPr="007F5A21">
              <w:rPr>
                <w:lang w:val="es-ES"/>
              </w:rPr>
              <w:t>fondos fiduciari</w:t>
            </w:r>
            <w:r w:rsidR="00061C92">
              <w:rPr>
                <w:lang w:val="es-ES"/>
              </w:rPr>
              <w:t>o</w:t>
            </w:r>
            <w:r w:rsidR="007F5A21" w:rsidRPr="007F5A21">
              <w:rPr>
                <w:lang w:val="es-ES"/>
              </w:rPr>
              <w:t>s y</w:t>
            </w:r>
            <w:r w:rsidRPr="007F5A21">
              <w:rPr>
                <w:lang w:val="es-ES"/>
              </w:rPr>
              <w:t xml:space="preserve"> </w:t>
            </w:r>
            <w:r w:rsidR="007F5A21">
              <w:rPr>
                <w:lang w:val="es-ES"/>
              </w:rPr>
              <w:t xml:space="preserve">revisión </w:t>
            </w:r>
            <w:r w:rsidRPr="007F5A21">
              <w:rPr>
                <w:lang w:val="es-ES"/>
              </w:rPr>
              <w:t xml:space="preserve">funcional </w:t>
            </w:r>
            <w:r w:rsidR="009D13E4" w:rsidRPr="007F5A21">
              <w:rPr>
                <w:lang w:val="es-ES"/>
              </w:rPr>
              <w:br/>
            </w:r>
            <w:r w:rsidR="007F5A21">
              <w:rPr>
                <w:lang w:val="es-ES"/>
              </w:rPr>
              <w:t>de</w:t>
            </w:r>
            <w:r w:rsidRPr="007F5A21">
              <w:rPr>
                <w:lang w:val="es-ES"/>
              </w:rPr>
              <w:t xml:space="preserve"> </w:t>
            </w:r>
            <w:r w:rsidR="007F5A21">
              <w:rPr>
                <w:lang w:val="es-ES"/>
              </w:rPr>
              <w:t>la</w:t>
            </w:r>
            <w:r w:rsidRPr="007F5A21">
              <w:rPr>
                <w:lang w:val="es-ES"/>
              </w:rPr>
              <w:t xml:space="preserve"> Secretar</w:t>
            </w:r>
            <w:r w:rsidR="007F5A21">
              <w:rPr>
                <w:lang w:val="es-ES"/>
              </w:rPr>
              <w:t>ía</w:t>
            </w:r>
          </w:p>
        </w:tc>
        <w:tc>
          <w:tcPr>
            <w:tcW w:w="4388" w:type="dxa"/>
          </w:tcPr>
          <w:p w14:paraId="5CB8D65A" w14:textId="77777777" w:rsidR="008A1499" w:rsidRPr="007F5A21" w:rsidRDefault="008A1499" w:rsidP="008A1499">
            <w:pPr>
              <w:pStyle w:val="CBDNormal"/>
              <w:jc w:val="left"/>
              <w:rPr>
                <w:lang w:val="es-ES"/>
              </w:rPr>
            </w:pPr>
          </w:p>
        </w:tc>
      </w:tr>
    </w:tbl>
    <w:p w14:paraId="4924827C" w14:textId="77777777" w:rsidR="00C9161D" w:rsidRPr="007F5A21" w:rsidRDefault="007F5A21" w:rsidP="00A111D1">
      <w:pPr>
        <w:pStyle w:val="CBDTitle"/>
        <w:rPr>
          <w:caps/>
          <w:lang w:val="es-ES"/>
        </w:rPr>
      </w:pPr>
      <w:r w:rsidRPr="007F5A21">
        <w:rPr>
          <w:lang w:val="es-ES"/>
        </w:rPr>
        <w:t xml:space="preserve">Información adicional sobre la revisión funcional de la </w:t>
      </w:r>
      <w:r w:rsidR="00F30A44" w:rsidRPr="007F5A21">
        <w:rPr>
          <w:lang w:val="es-ES"/>
        </w:rPr>
        <w:t>Secretar</w:t>
      </w:r>
      <w:r w:rsidRPr="007F5A21">
        <w:rPr>
          <w:lang w:val="es-ES"/>
        </w:rPr>
        <w:t>í</w:t>
      </w:r>
      <w:r>
        <w:rPr>
          <w:lang w:val="es-ES"/>
        </w:rPr>
        <w:t>a</w:t>
      </w:r>
      <w:r w:rsidR="008D2A5B" w:rsidRPr="007F5A21">
        <w:rPr>
          <w:rStyle w:val="FootnoteReference"/>
          <w:lang w:val="es-ES"/>
        </w:rPr>
        <w:footnoteReference w:customMarkFollows="1" w:id="2"/>
        <w:t>**</w:t>
      </w:r>
    </w:p>
    <w:p w14:paraId="18AEAFB5" w14:textId="77777777" w:rsidR="00F6586C" w:rsidRPr="007F5A21" w:rsidRDefault="0030169D" w:rsidP="00A111D1">
      <w:pPr>
        <w:pStyle w:val="CBDSubTitle"/>
        <w:rPr>
          <w:lang w:val="es-ES"/>
        </w:rPr>
      </w:pPr>
      <w:r w:rsidRPr="007F5A21">
        <w:rPr>
          <w:lang w:val="es-ES"/>
        </w:rPr>
        <w:t>Not</w:t>
      </w:r>
      <w:r w:rsidR="007F5A21" w:rsidRPr="007F5A21">
        <w:rPr>
          <w:lang w:val="es-ES"/>
        </w:rPr>
        <w:t xml:space="preserve">a de la </w:t>
      </w:r>
      <w:r w:rsidR="007E0F8A" w:rsidRPr="007F5A21">
        <w:rPr>
          <w:lang w:val="es-ES"/>
        </w:rPr>
        <w:t>Secretar</w:t>
      </w:r>
      <w:r w:rsidR="007F5A21" w:rsidRPr="007F5A21">
        <w:rPr>
          <w:lang w:val="es-ES"/>
        </w:rPr>
        <w:t>ía</w:t>
      </w:r>
    </w:p>
    <w:p w14:paraId="0097725F" w14:textId="77777777" w:rsidR="00C9161D" w:rsidRPr="007F5A21" w:rsidRDefault="00A111D1" w:rsidP="003B57EE">
      <w:pPr>
        <w:pStyle w:val="CBDH1"/>
        <w:rPr>
          <w:lang w:val="es-ES"/>
        </w:rPr>
      </w:pPr>
      <w:r w:rsidRPr="007F5A21">
        <w:rPr>
          <w:lang w:val="es-ES"/>
        </w:rPr>
        <w:t>I.</w:t>
      </w:r>
      <w:r w:rsidRPr="007F5A21">
        <w:rPr>
          <w:lang w:val="es-ES"/>
        </w:rPr>
        <w:tab/>
      </w:r>
      <w:r w:rsidR="00296B33" w:rsidRPr="007F5A21">
        <w:rPr>
          <w:lang w:val="es-ES"/>
        </w:rPr>
        <w:t>Introduc</w:t>
      </w:r>
      <w:r w:rsidR="007F5A21" w:rsidRPr="007F5A21">
        <w:rPr>
          <w:lang w:val="es-ES"/>
        </w:rPr>
        <w:t>ció</w:t>
      </w:r>
      <w:r w:rsidR="00296B33" w:rsidRPr="007F5A21">
        <w:rPr>
          <w:lang w:val="es-ES"/>
        </w:rPr>
        <w:t>n</w:t>
      </w:r>
    </w:p>
    <w:p w14:paraId="4D0B6227" w14:textId="77777777" w:rsidR="00E249A7" w:rsidRPr="00C23710" w:rsidRDefault="00C23710" w:rsidP="00E249A7">
      <w:pPr>
        <w:pStyle w:val="CBDNormalNumber"/>
        <w:rPr>
          <w:lang w:val="es-ES"/>
        </w:rPr>
      </w:pPr>
      <w:r w:rsidRPr="00C23710">
        <w:rPr>
          <w:lang w:val="es-ES"/>
        </w:rPr>
        <w:t>En la decisión 14/37, la</w:t>
      </w:r>
      <w:r w:rsidR="00E249A7" w:rsidRPr="00C23710">
        <w:rPr>
          <w:lang w:val="es-ES"/>
        </w:rPr>
        <w:t xml:space="preserve"> Conferenc</w:t>
      </w:r>
      <w:r w:rsidRPr="00C23710">
        <w:rPr>
          <w:lang w:val="es-ES"/>
        </w:rPr>
        <w:t xml:space="preserve">ia de las </w:t>
      </w:r>
      <w:r w:rsidR="00E249A7" w:rsidRPr="00C23710">
        <w:rPr>
          <w:lang w:val="es-ES"/>
        </w:rPr>
        <w:t xml:space="preserve">Partes </w:t>
      </w:r>
      <w:r w:rsidRPr="00C23710">
        <w:rPr>
          <w:lang w:val="es-ES"/>
        </w:rPr>
        <w:t>pidió a la Secretaria Ejecutiva que</w:t>
      </w:r>
      <w:r w:rsidR="00E249A7" w:rsidRPr="00C23710">
        <w:rPr>
          <w:lang w:val="es-ES"/>
        </w:rPr>
        <w:t xml:space="preserve"> </w:t>
      </w:r>
      <w:r w:rsidRPr="00C23710">
        <w:rPr>
          <w:lang w:val="es-ES"/>
        </w:rPr>
        <w:t>analizara la estructura y la dotación de personal para garantizar la racionalización de los mecanismos de presentación de informes, la funcionalidad óptima y la eficacia en la ejecución del programa de trabajo aprobado para el bienio 2019-2020 y en vista de la orientación prevista de las actividades en el marco del Convenio para después de 2020, y que inform</w:t>
      </w:r>
      <w:r>
        <w:rPr>
          <w:lang w:val="es-ES"/>
        </w:rPr>
        <w:t>ara</w:t>
      </w:r>
      <w:r w:rsidRPr="00C23710">
        <w:rPr>
          <w:lang w:val="es-ES"/>
        </w:rPr>
        <w:t xml:space="preserve"> sobre los resultados de este análisis a la Conferencia de las Partes en su 15ª reunión</w:t>
      </w:r>
      <w:r>
        <w:rPr>
          <w:lang w:val="es-ES"/>
        </w:rPr>
        <w:t xml:space="preserve">. Se llevó a cabo </w:t>
      </w:r>
      <w:r w:rsidRPr="00C23710">
        <w:rPr>
          <w:lang w:val="es-ES"/>
        </w:rPr>
        <w:t xml:space="preserve">un análisis preliminar de la estructura y </w:t>
      </w:r>
      <w:r>
        <w:rPr>
          <w:lang w:val="es-ES"/>
        </w:rPr>
        <w:t xml:space="preserve">la dotación de </w:t>
      </w:r>
      <w:r w:rsidRPr="00C23710">
        <w:rPr>
          <w:lang w:val="es-ES"/>
        </w:rPr>
        <w:t xml:space="preserve">personal, </w:t>
      </w:r>
      <w:r>
        <w:rPr>
          <w:lang w:val="es-ES"/>
        </w:rPr>
        <w:t xml:space="preserve">que se presentó </w:t>
      </w:r>
      <w:r w:rsidRPr="00C23710">
        <w:rPr>
          <w:lang w:val="es-ES"/>
        </w:rPr>
        <w:t xml:space="preserve">a la Conferencia de las Partes en su </w:t>
      </w:r>
      <w:r>
        <w:rPr>
          <w:lang w:val="es-ES"/>
        </w:rPr>
        <w:t>15ª</w:t>
      </w:r>
      <w:r w:rsidRPr="00C23710">
        <w:rPr>
          <w:lang w:val="es-ES"/>
        </w:rPr>
        <w:t xml:space="preserve"> reunión </w:t>
      </w:r>
      <w:r>
        <w:rPr>
          <w:lang w:val="es-ES"/>
        </w:rPr>
        <w:t xml:space="preserve">durante el examen de las </w:t>
      </w:r>
      <w:r w:rsidRPr="00C23710">
        <w:rPr>
          <w:lang w:val="es-ES"/>
        </w:rPr>
        <w:t xml:space="preserve">cuestiones administrativas y presupuestarias. El análisis preliminar se elaboró sobre la base de tres auditorías de la Secretaría, la labor realizada para </w:t>
      </w:r>
      <w:r>
        <w:rPr>
          <w:lang w:val="es-ES"/>
        </w:rPr>
        <w:t>desarrollar</w:t>
      </w:r>
      <w:r w:rsidRPr="00C23710">
        <w:rPr>
          <w:lang w:val="es-ES"/>
        </w:rPr>
        <w:t xml:space="preserve"> el marco basado en los resultados de la Secretaría y una evaluación interna de los riesgos institucionales realizada de conformidad con la Política de </w:t>
      </w:r>
      <w:r w:rsidR="00150707">
        <w:rPr>
          <w:lang w:val="es-ES"/>
        </w:rPr>
        <w:t>Gestión</w:t>
      </w:r>
      <w:r w:rsidRPr="00C23710">
        <w:rPr>
          <w:lang w:val="es-ES"/>
        </w:rPr>
        <w:t xml:space="preserve"> de Riesgos Institucionales (ERM</w:t>
      </w:r>
      <w:r w:rsidR="00150707">
        <w:rPr>
          <w:lang w:val="es-ES"/>
        </w:rPr>
        <w:t>, por sus siglas en inglés</w:t>
      </w:r>
      <w:r w:rsidRPr="00C23710">
        <w:rPr>
          <w:lang w:val="es-ES"/>
        </w:rPr>
        <w:t xml:space="preserve">) de las Naciones Unidas y el proyecto de marco mundial </w:t>
      </w:r>
      <w:r w:rsidR="00150707">
        <w:rPr>
          <w:lang w:val="es-ES"/>
        </w:rPr>
        <w:t xml:space="preserve">de la diversidad biológica posterior a </w:t>
      </w:r>
      <w:r w:rsidRPr="00C23710">
        <w:rPr>
          <w:lang w:val="es-ES"/>
        </w:rPr>
        <w:t>2020</w:t>
      </w:r>
      <w:r w:rsidR="00E249A7" w:rsidRPr="00C23710">
        <w:rPr>
          <w:lang w:val="es-ES"/>
        </w:rPr>
        <w:t>.</w:t>
      </w:r>
      <w:r w:rsidRPr="00C23710">
        <w:rPr>
          <w:lang w:val="es-ES"/>
        </w:rPr>
        <w:t xml:space="preserve"> </w:t>
      </w:r>
    </w:p>
    <w:p w14:paraId="48C1627D" w14:textId="77777777" w:rsidR="00E249A7" w:rsidRPr="00B4005A" w:rsidRDefault="00150707" w:rsidP="00E249A7">
      <w:pPr>
        <w:pStyle w:val="CBDNormalNumber"/>
        <w:rPr>
          <w:lang w:val="es-ES"/>
        </w:rPr>
      </w:pPr>
      <w:r w:rsidRPr="00150707">
        <w:rPr>
          <w:lang w:val="es-ES"/>
        </w:rPr>
        <w:t>E</w:t>
      </w:r>
      <w:r>
        <w:rPr>
          <w:lang w:val="es-ES"/>
        </w:rPr>
        <w:t>n e</w:t>
      </w:r>
      <w:r w:rsidRPr="00150707">
        <w:rPr>
          <w:lang w:val="es-ES"/>
        </w:rPr>
        <w:t xml:space="preserve">l análisis institucional, </w:t>
      </w:r>
      <w:r>
        <w:rPr>
          <w:lang w:val="es-ES"/>
        </w:rPr>
        <w:t xml:space="preserve">que figura </w:t>
      </w:r>
      <w:r w:rsidRPr="00150707">
        <w:rPr>
          <w:lang w:val="es-ES"/>
        </w:rPr>
        <w:t xml:space="preserve">en el anexo IV del documento </w:t>
      </w:r>
      <w:hyperlink r:id="rId15" w:history="1">
        <w:r w:rsidRPr="00150707">
          <w:rPr>
            <w:rStyle w:val="Hyperlink"/>
            <w:lang w:val="es-ES"/>
          </w:rPr>
          <w:t>CBD/COP/15/7/Add.1</w:t>
        </w:r>
      </w:hyperlink>
      <w:r w:rsidRPr="00150707">
        <w:rPr>
          <w:lang w:val="es-ES"/>
        </w:rPr>
        <w:t xml:space="preserve">, </w:t>
      </w:r>
      <w:r w:rsidRPr="00842FF8">
        <w:rPr>
          <w:lang w:val="es-ES"/>
        </w:rPr>
        <w:t>se determinaban riesgos operativos, entre ellos, los relacionados con los recursos humanos, riesgos estratégicos y cuestiones emergentes en un entorno cambiante. En la evaluación de riesgos institucionales se llegó a la conclusión de que «existe una falta de personal programático básico y una dependencia excesiva del personal de proyectos a corto plazo, los consultores y los becarios para apoyar las funciones básicas relacionadas con el programa de trabajo vigente del Convenio y sus Protocolos»</w:t>
      </w:r>
      <w:r w:rsidR="00E249A7" w:rsidRPr="00842FF8">
        <w:rPr>
          <w:lang w:val="es-ES"/>
        </w:rPr>
        <w:t>.</w:t>
      </w:r>
      <w:r w:rsidR="00E249A7" w:rsidRPr="00B4005A">
        <w:rPr>
          <w:lang w:val="es-ES"/>
        </w:rPr>
        <w:t xml:space="preserve"> </w:t>
      </w:r>
    </w:p>
    <w:p w14:paraId="3DEC1F11" w14:textId="172685CB" w:rsidR="00E249A7" w:rsidRPr="00B81DEA" w:rsidRDefault="00B4005A" w:rsidP="00E249A7">
      <w:pPr>
        <w:pStyle w:val="CBDNormalNumber"/>
        <w:rPr>
          <w:lang w:val="es-ES"/>
        </w:rPr>
      </w:pPr>
      <w:r w:rsidRPr="00B4005A">
        <w:rPr>
          <w:lang w:val="es-ES"/>
        </w:rPr>
        <w:t xml:space="preserve">Sobre la base de este análisis de los riesgos institucionales, en el anexo V del documento </w:t>
      </w:r>
      <w:hyperlink r:id="rId16" w:history="1">
        <w:r w:rsidRPr="00B4005A">
          <w:rPr>
            <w:rStyle w:val="Hyperlink"/>
            <w:lang w:val="es-ES"/>
          </w:rPr>
          <w:t>CBD/COP/15/7/Add.1</w:t>
        </w:r>
      </w:hyperlink>
      <w:r w:rsidRPr="00B4005A">
        <w:rPr>
          <w:lang w:val="es-ES"/>
        </w:rPr>
        <w:t xml:space="preserve"> se presentó una lista de </w:t>
      </w:r>
      <w:r>
        <w:rPr>
          <w:lang w:val="es-ES"/>
        </w:rPr>
        <w:t xml:space="preserve">puestos </w:t>
      </w:r>
      <w:r w:rsidRPr="00B4005A">
        <w:rPr>
          <w:lang w:val="es-ES"/>
        </w:rPr>
        <w:t xml:space="preserve">nuevos y las reclasificaciones de puestos necesarias, que incluía 29 </w:t>
      </w:r>
      <w:r>
        <w:rPr>
          <w:lang w:val="es-ES"/>
        </w:rPr>
        <w:t xml:space="preserve">puestos </w:t>
      </w:r>
      <w:r w:rsidRPr="00B4005A">
        <w:rPr>
          <w:lang w:val="es-ES"/>
        </w:rPr>
        <w:t>nuevos</w:t>
      </w:r>
      <w:r>
        <w:rPr>
          <w:lang w:val="es-ES"/>
        </w:rPr>
        <w:t xml:space="preserve">, </w:t>
      </w:r>
      <w:r w:rsidRPr="00B4005A">
        <w:rPr>
          <w:lang w:val="es-ES"/>
        </w:rPr>
        <w:t>entre ellos, 10 de personal del cuadro de servicios generales</w:t>
      </w:r>
      <w:r>
        <w:rPr>
          <w:lang w:val="es-ES"/>
        </w:rPr>
        <w:t xml:space="preserve">, </w:t>
      </w:r>
      <w:r w:rsidRPr="00B4005A">
        <w:rPr>
          <w:lang w:val="es-ES"/>
        </w:rPr>
        <w:t xml:space="preserve">y tres reclasificaciones de puestos. La Conferencia de las Partes, en su decisión </w:t>
      </w:r>
      <w:hyperlink r:id="rId17" w:history="1">
        <w:r w:rsidR="00296DD9" w:rsidRPr="00296DD9">
          <w:rPr>
            <w:rStyle w:val="Hyperlink"/>
            <w:lang w:val="fr-CA"/>
          </w:rPr>
          <w:t>15/34</w:t>
        </w:r>
      </w:hyperlink>
      <w:r w:rsidRPr="00B4005A">
        <w:rPr>
          <w:lang w:val="es-ES"/>
        </w:rPr>
        <w:t xml:space="preserve">, aprobó cuatro nuevos puestos, entre ellos un </w:t>
      </w:r>
      <w:r w:rsidR="00EC5A08" w:rsidRPr="00EC5A08">
        <w:rPr>
          <w:lang w:val="es-ES"/>
        </w:rPr>
        <w:t xml:space="preserve">Oficial de Gestión de Programas - Presupuestación </w:t>
      </w:r>
      <w:r w:rsidR="00EC5A08" w:rsidRPr="00EC5A08">
        <w:rPr>
          <w:lang w:val="es-ES"/>
        </w:rPr>
        <w:lastRenderedPageBreak/>
        <w:t>basada en los resultados</w:t>
      </w:r>
      <w:r w:rsidR="00EC5A08" w:rsidRPr="00B4005A">
        <w:rPr>
          <w:lang w:val="es-ES"/>
        </w:rPr>
        <w:t xml:space="preserve"> </w:t>
      </w:r>
      <w:r w:rsidRPr="00B4005A">
        <w:rPr>
          <w:lang w:val="es-ES"/>
        </w:rPr>
        <w:t xml:space="preserve">(P-4), un </w:t>
      </w:r>
      <w:r w:rsidR="00EC5A08" w:rsidRPr="00EC5A08">
        <w:rPr>
          <w:lang w:val="es-ES"/>
        </w:rPr>
        <w:t>Oficial de Gestión de Programas - Seguimiento</w:t>
      </w:r>
      <w:r w:rsidRPr="00B4005A">
        <w:rPr>
          <w:lang w:val="es-ES"/>
        </w:rPr>
        <w:t xml:space="preserve"> (P-3), un </w:t>
      </w:r>
      <w:r w:rsidR="00EC5A08" w:rsidRPr="00EC5A08">
        <w:rPr>
          <w:lang w:val="es-ES"/>
        </w:rPr>
        <w:t>Oficial de Programas - Centro de Intercambio de Información sobre Seguridad de la Biotecnología</w:t>
      </w:r>
      <w:r w:rsidRPr="00B4005A">
        <w:rPr>
          <w:lang w:val="es-ES"/>
        </w:rPr>
        <w:t xml:space="preserve"> (P-3) y un </w:t>
      </w:r>
      <w:r w:rsidR="00EC5A08" w:rsidRPr="00EC5A08">
        <w:rPr>
          <w:lang w:val="es-ES"/>
        </w:rPr>
        <w:t>Oficial Adjunto de Finanzas</w:t>
      </w:r>
      <w:r w:rsidR="00EC5A08" w:rsidRPr="00B4005A">
        <w:rPr>
          <w:lang w:val="es-ES"/>
        </w:rPr>
        <w:t xml:space="preserve"> </w:t>
      </w:r>
      <w:r w:rsidRPr="00B4005A">
        <w:rPr>
          <w:lang w:val="es-ES"/>
        </w:rPr>
        <w:t xml:space="preserve">(P-2). Del mismo modo, la Conferencia de las Partes, en su decisión </w:t>
      </w:r>
      <w:hyperlink r:id="rId18" w:history="1">
        <w:r w:rsidR="00EC5A08" w:rsidRPr="00EC5A08">
          <w:rPr>
            <w:rStyle w:val="Hyperlink"/>
            <w:lang w:val="es-ES"/>
          </w:rPr>
          <w:t>16/28</w:t>
        </w:r>
      </w:hyperlink>
      <w:r w:rsidRPr="00B4005A">
        <w:rPr>
          <w:lang w:val="es-ES"/>
        </w:rPr>
        <w:t xml:space="preserve">, </w:t>
      </w:r>
      <w:r w:rsidRPr="00842FF8">
        <w:rPr>
          <w:lang w:val="es-ES"/>
        </w:rPr>
        <w:t xml:space="preserve">aprobó cinco nuevos puestos, entre ellos un </w:t>
      </w:r>
      <w:r w:rsidR="00EC5A08" w:rsidRPr="00842FF8">
        <w:rPr>
          <w:lang w:val="es-ES"/>
        </w:rPr>
        <w:t>Oficial de Gestión de Programas – Información Digital sobre Secuencias</w:t>
      </w:r>
      <w:r w:rsidR="00B81DEA" w:rsidRPr="00842FF8">
        <w:rPr>
          <w:lang w:val="es-ES"/>
        </w:rPr>
        <w:t xml:space="preserve"> (P-4); un Oficial de Gestión de Programas – Pueblos Indígenas y Comunidades Locales y Conocimientos Tradicionales </w:t>
      </w:r>
      <w:r w:rsidRPr="00842FF8">
        <w:rPr>
          <w:lang w:val="es-ES"/>
        </w:rPr>
        <w:t xml:space="preserve">(P-4); un </w:t>
      </w:r>
      <w:r w:rsidR="00B81DEA" w:rsidRPr="00842FF8">
        <w:rPr>
          <w:lang w:val="es-ES"/>
        </w:rPr>
        <w:t>E</w:t>
      </w:r>
      <w:r w:rsidRPr="00842FF8">
        <w:rPr>
          <w:lang w:val="es-ES"/>
        </w:rPr>
        <w:t xml:space="preserve">ditor (P-3); y dos </w:t>
      </w:r>
      <w:r w:rsidR="00B81DEA" w:rsidRPr="00842FF8">
        <w:rPr>
          <w:lang w:val="es-ES"/>
        </w:rPr>
        <w:t xml:space="preserve">Auxiliares de Servicios de Reuniones </w:t>
      </w:r>
      <w:r w:rsidRPr="00842FF8">
        <w:rPr>
          <w:lang w:val="es-ES"/>
        </w:rPr>
        <w:t xml:space="preserve">(G-6). En total, se han dotado siete puestos de categoría P y dos de categoría G desde la adopción del Marco Mundial de </w:t>
      </w:r>
      <w:r w:rsidR="00B81DEA" w:rsidRPr="00842FF8">
        <w:rPr>
          <w:lang w:val="es-ES"/>
        </w:rPr>
        <w:t>Biod</w:t>
      </w:r>
      <w:r w:rsidRPr="00842FF8">
        <w:rPr>
          <w:lang w:val="es-ES"/>
        </w:rPr>
        <w:t xml:space="preserve">iversidad de Kunming-Montreal, </w:t>
      </w:r>
      <w:r w:rsidR="00B81DEA" w:rsidRPr="00842FF8">
        <w:rPr>
          <w:lang w:val="es-ES"/>
        </w:rPr>
        <w:t xml:space="preserve">a fin </w:t>
      </w:r>
      <w:r w:rsidRPr="00842FF8">
        <w:rPr>
          <w:lang w:val="es-ES"/>
        </w:rPr>
        <w:t>de subsanar la</w:t>
      </w:r>
      <w:r w:rsidR="00B81DEA" w:rsidRPr="00842FF8">
        <w:rPr>
          <w:lang w:val="es-ES"/>
        </w:rPr>
        <w:t>s</w:t>
      </w:r>
      <w:r w:rsidRPr="00842FF8">
        <w:rPr>
          <w:lang w:val="es-ES"/>
        </w:rPr>
        <w:t xml:space="preserve"> carencia</w:t>
      </w:r>
      <w:r w:rsidR="00B81DEA" w:rsidRPr="00842FF8">
        <w:rPr>
          <w:lang w:val="es-ES"/>
        </w:rPr>
        <w:t>s</w:t>
      </w:r>
      <w:r w:rsidRPr="00842FF8">
        <w:rPr>
          <w:lang w:val="es-ES"/>
        </w:rPr>
        <w:t xml:space="preserve"> señalada</w:t>
      </w:r>
      <w:r w:rsidR="00B81DEA" w:rsidRPr="00842FF8">
        <w:rPr>
          <w:lang w:val="es-ES"/>
        </w:rPr>
        <w:t>s</w:t>
      </w:r>
      <w:r w:rsidRPr="00842FF8">
        <w:rPr>
          <w:lang w:val="es-ES"/>
        </w:rPr>
        <w:t xml:space="preserve"> anteriormente (19 puestos de categoría P, 10 de categoría G y 3 reclasificaciones de puestos</w:t>
      </w:r>
      <w:r w:rsidR="00E249A7" w:rsidRPr="00842FF8">
        <w:rPr>
          <w:lang w:val="es-ES"/>
        </w:rPr>
        <w:t>).</w:t>
      </w:r>
    </w:p>
    <w:p w14:paraId="267097DC" w14:textId="77777777" w:rsidR="00E249A7" w:rsidRPr="00B33F78" w:rsidRDefault="008115A0" w:rsidP="00E249A7">
      <w:pPr>
        <w:pStyle w:val="CBDNormalNumber"/>
        <w:rPr>
          <w:lang w:val="es-ES"/>
        </w:rPr>
      </w:pPr>
      <w:r w:rsidRPr="008115A0">
        <w:rPr>
          <w:lang w:val="es-ES"/>
        </w:rPr>
        <w:t xml:space="preserve">Esto supone un déficit de 12 puestos de categoría P, 8 de categoría G y 3 reclasificaciones de puestos en la Secretaría, según el análisis realizado en el período previo a la </w:t>
      </w:r>
      <w:r>
        <w:rPr>
          <w:lang w:val="es-ES"/>
        </w:rPr>
        <w:t>15ª</w:t>
      </w:r>
      <w:r w:rsidRPr="008115A0">
        <w:rPr>
          <w:lang w:val="es-ES"/>
        </w:rPr>
        <w:t xml:space="preserve"> reunión de la Conferencia de las Partes. Además, durante las reuniones </w:t>
      </w:r>
      <w:r>
        <w:rPr>
          <w:lang w:val="es-ES"/>
        </w:rPr>
        <w:t>15ª</w:t>
      </w:r>
      <w:r w:rsidRPr="008115A0">
        <w:rPr>
          <w:lang w:val="es-ES"/>
        </w:rPr>
        <w:t xml:space="preserve"> y </w:t>
      </w:r>
      <w:r>
        <w:rPr>
          <w:lang w:val="es-ES"/>
        </w:rPr>
        <w:t>16ª</w:t>
      </w:r>
      <w:r w:rsidRPr="008115A0">
        <w:rPr>
          <w:lang w:val="es-ES"/>
        </w:rPr>
        <w:t xml:space="preserve"> de la Conferencia de las Partes se adoptaron varias decisiones, entre ellas la decisión </w:t>
      </w:r>
      <w:hyperlink r:id="rId19" w:history="1">
        <w:r w:rsidRPr="008115A0">
          <w:rPr>
            <w:rStyle w:val="Hyperlink"/>
            <w:lang w:val="es-ES"/>
          </w:rPr>
          <w:t>15/4</w:t>
        </w:r>
      </w:hyperlink>
      <w:r w:rsidRPr="008115A0">
        <w:rPr>
          <w:lang w:val="es-ES"/>
        </w:rPr>
        <w:t xml:space="preserve"> </w:t>
      </w:r>
      <w:r w:rsidRPr="00842FF8">
        <w:rPr>
          <w:lang w:val="es-ES"/>
        </w:rPr>
        <w:t xml:space="preserve">sobre el Marco Mundial de Biodiversidad de Kunming-Montreal, que tienen repercusiones en la labor fundamental de la Secretaría. </w:t>
      </w:r>
      <w:r w:rsidR="002F2D64" w:rsidRPr="00B33F78">
        <w:rPr>
          <w:lang w:val="es-ES"/>
        </w:rPr>
        <w:t>Así pues</w:t>
      </w:r>
      <w:r w:rsidRPr="00B33F78">
        <w:rPr>
          <w:lang w:val="es-ES"/>
        </w:rPr>
        <w:t xml:space="preserve">, además de la persistente </w:t>
      </w:r>
      <w:r w:rsidR="002F2D64" w:rsidRPr="00B33F78">
        <w:rPr>
          <w:lang w:val="es-ES"/>
        </w:rPr>
        <w:t>falta</w:t>
      </w:r>
      <w:r w:rsidRPr="00B33F78">
        <w:rPr>
          <w:lang w:val="es-ES"/>
        </w:rPr>
        <w:t xml:space="preserve"> de personal debida a la escasez </w:t>
      </w:r>
      <w:r w:rsidR="002F2D64" w:rsidRPr="00B33F78">
        <w:rPr>
          <w:lang w:val="es-ES"/>
        </w:rPr>
        <w:t>señalada</w:t>
      </w:r>
      <w:r w:rsidRPr="00B33F78">
        <w:rPr>
          <w:lang w:val="es-ES"/>
        </w:rPr>
        <w:t xml:space="preserve"> en el documento CBD/COP/15/7/Add.1, existe una </w:t>
      </w:r>
      <w:r w:rsidR="00B33F78" w:rsidRPr="00B33F78">
        <w:rPr>
          <w:lang w:val="es-ES"/>
        </w:rPr>
        <w:t xml:space="preserve">falta de personal adicional y de diferentes </w:t>
      </w:r>
      <w:r w:rsidRPr="00B33F78">
        <w:rPr>
          <w:lang w:val="es-ES"/>
        </w:rPr>
        <w:t>tipo</w:t>
      </w:r>
      <w:r w:rsidR="00B33F78" w:rsidRPr="00B33F78">
        <w:rPr>
          <w:lang w:val="es-ES"/>
        </w:rPr>
        <w:t>s</w:t>
      </w:r>
      <w:r w:rsidRPr="00B33F78">
        <w:rPr>
          <w:lang w:val="es-ES"/>
        </w:rPr>
        <w:t xml:space="preserve"> </w:t>
      </w:r>
      <w:r w:rsidR="00B33F78" w:rsidRPr="00B33F78">
        <w:rPr>
          <w:lang w:val="es-ES"/>
        </w:rPr>
        <w:t>como consecuencia de</w:t>
      </w:r>
      <w:r w:rsidRPr="00B33F78">
        <w:rPr>
          <w:lang w:val="es-ES"/>
        </w:rPr>
        <w:t xml:space="preserve"> la adopción del Marco Mundial de </w:t>
      </w:r>
      <w:r w:rsidR="002F2D64" w:rsidRPr="00B33F78">
        <w:rPr>
          <w:lang w:val="es-ES"/>
        </w:rPr>
        <w:t xml:space="preserve">Biodiversidad de </w:t>
      </w:r>
      <w:r w:rsidRPr="00B33F78">
        <w:rPr>
          <w:lang w:val="es-ES"/>
        </w:rPr>
        <w:t>Kunming-Montreal</w:t>
      </w:r>
      <w:r w:rsidR="00743208" w:rsidRPr="00B33F78">
        <w:rPr>
          <w:lang w:val="es-ES"/>
        </w:rPr>
        <w:t>.</w:t>
      </w:r>
    </w:p>
    <w:p w14:paraId="487E8DBE" w14:textId="77777777" w:rsidR="00E249A7" w:rsidRPr="00273104" w:rsidRDefault="00B33F78" w:rsidP="00E249A7">
      <w:pPr>
        <w:pStyle w:val="CBDNormalNumber"/>
        <w:rPr>
          <w:lang w:val="es-ES"/>
        </w:rPr>
      </w:pPr>
      <w:r w:rsidRPr="00B33F78">
        <w:rPr>
          <w:lang w:val="es-ES"/>
        </w:rPr>
        <w:t xml:space="preserve">En </w:t>
      </w:r>
      <w:r w:rsidR="00273104">
        <w:rPr>
          <w:lang w:val="es-ES"/>
        </w:rPr>
        <w:t>la revisión f</w:t>
      </w:r>
      <w:r w:rsidRPr="00B33F78">
        <w:rPr>
          <w:lang w:val="es-ES"/>
        </w:rPr>
        <w:t>uncional extern</w:t>
      </w:r>
      <w:r w:rsidR="00273104">
        <w:rPr>
          <w:lang w:val="es-ES"/>
        </w:rPr>
        <w:t>a detallada</w:t>
      </w:r>
      <w:r w:rsidRPr="00B33F78">
        <w:rPr>
          <w:lang w:val="es-ES"/>
        </w:rPr>
        <w:t xml:space="preserve">, </w:t>
      </w:r>
      <w:r w:rsidR="00273104">
        <w:rPr>
          <w:lang w:val="es-ES"/>
        </w:rPr>
        <w:t xml:space="preserve">que se describe </w:t>
      </w:r>
      <w:r w:rsidRPr="00B33F78">
        <w:rPr>
          <w:lang w:val="es-ES"/>
        </w:rPr>
        <w:t xml:space="preserve">en el documento </w:t>
      </w:r>
      <w:hyperlink r:id="rId20" w:history="1">
        <w:r w:rsidR="00273104" w:rsidRPr="00B33F78">
          <w:rPr>
            <w:rStyle w:val="Hyperlink"/>
            <w:lang w:val="es-ES"/>
          </w:rPr>
          <w:t>CBD/SBI/6/10</w:t>
        </w:r>
      </w:hyperlink>
      <w:r w:rsidRPr="00B33F78">
        <w:rPr>
          <w:lang w:val="es-ES"/>
        </w:rPr>
        <w:t xml:space="preserve"> y realizad</w:t>
      </w:r>
      <w:r w:rsidR="00273104">
        <w:rPr>
          <w:lang w:val="es-ES"/>
        </w:rPr>
        <w:t>a</w:t>
      </w:r>
      <w:r w:rsidRPr="00B33F78">
        <w:rPr>
          <w:lang w:val="es-ES"/>
        </w:rPr>
        <w:t xml:space="preserve"> en respuesta a las decisiones </w:t>
      </w:r>
      <w:hyperlink r:id="rId21" w:history="1">
        <w:r w:rsidR="00273104" w:rsidRPr="00B33F78">
          <w:rPr>
            <w:rStyle w:val="Hyperlink"/>
            <w:lang w:val="es-ES"/>
          </w:rPr>
          <w:t>15/34</w:t>
        </w:r>
      </w:hyperlink>
      <w:r w:rsidRPr="00B33F78">
        <w:rPr>
          <w:lang w:val="es-ES"/>
        </w:rPr>
        <w:t xml:space="preserve"> y </w:t>
      </w:r>
      <w:hyperlink r:id="rId22" w:history="1">
        <w:r w:rsidR="00273104" w:rsidRPr="00B33F78">
          <w:rPr>
            <w:rStyle w:val="Hyperlink"/>
            <w:lang w:val="es-ES"/>
          </w:rPr>
          <w:t>16/28</w:t>
        </w:r>
      </w:hyperlink>
      <w:r w:rsidRPr="00B33F78">
        <w:rPr>
          <w:lang w:val="es-ES"/>
        </w:rPr>
        <w:t xml:space="preserve">, </w:t>
      </w:r>
      <w:r w:rsidRPr="00842FF8">
        <w:rPr>
          <w:lang w:val="es-ES"/>
        </w:rPr>
        <w:t xml:space="preserve">también se señaló la existencia de una carencia de personal. En </w:t>
      </w:r>
      <w:r w:rsidR="00273104" w:rsidRPr="00842FF8">
        <w:rPr>
          <w:lang w:val="es-ES"/>
        </w:rPr>
        <w:t>la revisión</w:t>
      </w:r>
      <w:r w:rsidRPr="00842FF8">
        <w:rPr>
          <w:lang w:val="es-ES"/>
        </w:rPr>
        <w:t xml:space="preserve"> funcional extern</w:t>
      </w:r>
      <w:r w:rsidR="00273104" w:rsidRPr="00842FF8">
        <w:rPr>
          <w:lang w:val="es-ES"/>
        </w:rPr>
        <w:t>a detallada</w:t>
      </w:r>
      <w:r w:rsidRPr="00842FF8">
        <w:rPr>
          <w:lang w:val="es-ES"/>
        </w:rPr>
        <w:t xml:space="preserve"> se </w:t>
      </w:r>
      <w:r w:rsidR="00273104" w:rsidRPr="00842FF8">
        <w:rPr>
          <w:lang w:val="es-ES"/>
        </w:rPr>
        <w:t>observ</w:t>
      </w:r>
      <w:r w:rsidRPr="00842FF8">
        <w:rPr>
          <w:lang w:val="es-ES"/>
        </w:rPr>
        <w:t>ó que</w:t>
      </w:r>
      <w:r w:rsidRPr="00B33F78">
        <w:rPr>
          <w:lang w:val="es-ES"/>
        </w:rPr>
        <w:t xml:space="preserve"> «</w:t>
      </w:r>
      <w:r w:rsidR="00273104" w:rsidRPr="00273104">
        <w:rPr>
          <w:lang w:val="es-ES"/>
        </w:rPr>
        <w:t>durante la última década, el nivel de dotación de personal de la Secretaría se ha estancado, mientras que el alcance y el volumen de trabajo han aumentado considerablemente. Esta evolución ha dado lugar a acuerdos ad hoc con el personal, que asume tareas adicionales, al uso de contratistas a corto plazo para cubrir las carencias y a una sobrecarga de trabajo en algunas áreas, especialmente en los momentos de mayor actividad</w:t>
      </w:r>
      <w:r w:rsidRPr="00B33F78">
        <w:rPr>
          <w:lang w:val="es-ES"/>
        </w:rPr>
        <w:t>».</w:t>
      </w:r>
    </w:p>
    <w:p w14:paraId="3A107C0E" w14:textId="77777777" w:rsidR="00A358B2" w:rsidRPr="002568B9" w:rsidRDefault="002B360F" w:rsidP="00A358B2">
      <w:pPr>
        <w:pStyle w:val="CBDNormalNumber"/>
        <w:rPr>
          <w:lang w:val="es-ES"/>
        </w:rPr>
      </w:pPr>
      <w:r w:rsidRPr="00842FF8">
        <w:rPr>
          <w:lang w:val="es-ES"/>
        </w:rPr>
        <w:t xml:space="preserve">Durante la séptima reunión del Órgano Subsidiario sobre la Aplicación, la Secretaría presentó un presupuesto basado en una evaluación de las necesidades de personal y teniendo en cuenta el análisis previo de los riesgos </w:t>
      </w:r>
      <w:r w:rsidR="002568B9" w:rsidRPr="00842FF8">
        <w:rPr>
          <w:lang w:val="es-ES"/>
        </w:rPr>
        <w:t>institucionales</w:t>
      </w:r>
      <w:r w:rsidRPr="00842FF8">
        <w:rPr>
          <w:lang w:val="es-ES"/>
        </w:rPr>
        <w:t xml:space="preserve"> y las conclusiones de la revisión funcional externa </w:t>
      </w:r>
      <w:r w:rsidR="002568B9" w:rsidRPr="00842FF8">
        <w:rPr>
          <w:lang w:val="es-ES"/>
        </w:rPr>
        <w:t>detallada</w:t>
      </w:r>
      <w:r w:rsidRPr="00842FF8">
        <w:rPr>
          <w:lang w:val="es-ES"/>
        </w:rPr>
        <w:t xml:space="preserve">. La Secretaría también celebró una consulta </w:t>
      </w:r>
      <w:r w:rsidR="002568B9" w:rsidRPr="00842FF8">
        <w:rPr>
          <w:lang w:val="es-ES"/>
        </w:rPr>
        <w:t>oficiosa</w:t>
      </w:r>
      <w:r w:rsidRPr="00842FF8">
        <w:rPr>
          <w:lang w:val="es-ES"/>
        </w:rPr>
        <w:t xml:space="preserve"> sobre cuestiones administrativas y presupuestarias durante la séptima reunión del Órgano Subsidiario </w:t>
      </w:r>
      <w:r w:rsidR="002568B9" w:rsidRPr="00842FF8">
        <w:rPr>
          <w:lang w:val="es-ES"/>
        </w:rPr>
        <w:t>sobre la Aplicación</w:t>
      </w:r>
      <w:r w:rsidRPr="00842FF8">
        <w:rPr>
          <w:lang w:val="es-ES"/>
        </w:rPr>
        <w:t>. Durante dicha consulta, las Partes formularon preguntas relacionadas con los riesgos asociados a la no concesión de los diez puestos adicionales solicitados por la Secretaría. El presente documento ofrece más información sobre los riesgos relaci</w:t>
      </w:r>
      <w:r w:rsidR="002568B9" w:rsidRPr="00842FF8">
        <w:rPr>
          <w:lang w:val="es-ES"/>
        </w:rPr>
        <w:t>onados con los recursos humanos</w:t>
      </w:r>
      <w:r w:rsidR="00A358B2" w:rsidRPr="002568B9">
        <w:rPr>
          <w:lang w:val="es-ES"/>
        </w:rPr>
        <w:t>.</w:t>
      </w:r>
    </w:p>
    <w:p w14:paraId="2573EA3F" w14:textId="77777777" w:rsidR="00A358B2" w:rsidRPr="00D375F5" w:rsidRDefault="00CE4BE6" w:rsidP="00A358B2">
      <w:pPr>
        <w:pStyle w:val="CBDH2"/>
        <w:rPr>
          <w:lang w:val="es-ES"/>
        </w:rPr>
      </w:pPr>
      <w:r w:rsidRPr="00D375F5">
        <w:rPr>
          <w:sz w:val="22"/>
          <w:lang w:val="es-ES"/>
        </w:rPr>
        <w:t>II</w:t>
      </w:r>
      <w:r w:rsidR="00A111D1" w:rsidRPr="00D375F5">
        <w:rPr>
          <w:sz w:val="22"/>
          <w:lang w:val="es-ES"/>
        </w:rPr>
        <w:t>.</w:t>
      </w:r>
      <w:r w:rsidR="00A111D1" w:rsidRPr="00D375F5">
        <w:rPr>
          <w:sz w:val="22"/>
          <w:lang w:val="es-ES"/>
        </w:rPr>
        <w:tab/>
      </w:r>
      <w:r w:rsidR="00D375F5" w:rsidRPr="00D375F5">
        <w:rPr>
          <w:sz w:val="22"/>
          <w:lang w:val="es-ES"/>
        </w:rPr>
        <w:t xml:space="preserve">Evaluación de los riesgos institucionales relacionados con los recursos humanos </w:t>
      </w:r>
    </w:p>
    <w:p w14:paraId="6AEE3F76" w14:textId="77777777" w:rsidR="00A358B2" w:rsidRPr="00D375F5" w:rsidRDefault="00D375F5" w:rsidP="00A358B2">
      <w:pPr>
        <w:pStyle w:val="CBDNormalNumber"/>
        <w:rPr>
          <w:lang w:val="es-ES"/>
        </w:rPr>
      </w:pPr>
      <w:r w:rsidRPr="00842FF8">
        <w:rPr>
          <w:lang w:val="es-ES"/>
        </w:rPr>
        <w:t>El análisis de riesgos institucionales, que figura en el documento CBD/COP/15/7/Add.1, y la revisión funcional externa detallada describen las carencias de personal en la Secretaría. Las conclusiones de la revisión funcional externa detallada, así como la evaluación de dichas conclusiones por parte de la Secretaría, sirvieron de base para determinar las necesidades de puestos adicionales y para establecer un orden de prioridad entre las necesidades más urgentes, teniendo en cuenta asimismo los proyectos de decisión que examinará la Conferencia de las Partes en la presente reunión, incluidas las conclusiones del Informe Mundial</w:t>
      </w:r>
      <w:r w:rsidR="00A358B2" w:rsidRPr="00D375F5">
        <w:rPr>
          <w:lang w:val="es-ES"/>
        </w:rPr>
        <w:t xml:space="preserve">. </w:t>
      </w:r>
    </w:p>
    <w:p w14:paraId="51058422" w14:textId="77777777" w:rsidR="00A358B2" w:rsidRPr="00842FF8" w:rsidRDefault="00D375F5" w:rsidP="00A358B2">
      <w:pPr>
        <w:pStyle w:val="CBDNormalNumber"/>
        <w:rPr>
          <w:lang w:val="es-ES"/>
        </w:rPr>
      </w:pPr>
      <w:r w:rsidRPr="00842FF8">
        <w:rPr>
          <w:lang w:val="es-ES"/>
        </w:rPr>
        <w:t xml:space="preserve">La Secretaría </w:t>
      </w:r>
      <w:r w:rsidR="00D80E4E" w:rsidRPr="00842FF8">
        <w:rPr>
          <w:lang w:val="es-ES"/>
        </w:rPr>
        <w:t xml:space="preserve">determinó </w:t>
      </w:r>
      <w:r w:rsidRPr="00842FF8">
        <w:rPr>
          <w:lang w:val="es-ES"/>
        </w:rPr>
        <w:t xml:space="preserve">que se necesitan urgentemente 10 puestos adicionales para que la Secretaría </w:t>
      </w:r>
      <w:r w:rsidR="00D80E4E" w:rsidRPr="00842FF8">
        <w:rPr>
          <w:lang w:val="es-ES"/>
        </w:rPr>
        <w:t xml:space="preserve">apoye eficazmente </w:t>
      </w:r>
      <w:r w:rsidRPr="00842FF8">
        <w:rPr>
          <w:lang w:val="es-ES"/>
        </w:rPr>
        <w:t>la labor en el marco de</w:t>
      </w:r>
      <w:r w:rsidR="00D80E4E" w:rsidRPr="00842FF8">
        <w:rPr>
          <w:lang w:val="es-ES"/>
        </w:rPr>
        <w:t>l Convenio</w:t>
      </w:r>
      <w:r w:rsidRPr="00842FF8">
        <w:rPr>
          <w:lang w:val="es-ES"/>
        </w:rPr>
        <w:t xml:space="preserve"> y sus Protocolos, incluido el apoyo a las Partes en la </w:t>
      </w:r>
      <w:r w:rsidR="00D80E4E" w:rsidRPr="00842FF8">
        <w:rPr>
          <w:lang w:val="es-ES"/>
        </w:rPr>
        <w:t>implementa</w:t>
      </w:r>
      <w:r w:rsidRPr="00842FF8">
        <w:rPr>
          <w:lang w:val="es-ES"/>
        </w:rPr>
        <w:t xml:space="preserve">ción del Marco Mundial de </w:t>
      </w:r>
      <w:r w:rsidR="00D80E4E" w:rsidRPr="00842FF8">
        <w:rPr>
          <w:lang w:val="es-ES"/>
        </w:rPr>
        <w:t>Biod</w:t>
      </w:r>
      <w:r w:rsidRPr="00842FF8">
        <w:rPr>
          <w:lang w:val="es-ES"/>
        </w:rPr>
        <w:t>iversidad de Kunming-Montreal. Si no se conceden estos puestos, se plantearán dos tipos principales</w:t>
      </w:r>
      <w:r w:rsidR="00D80E4E" w:rsidRPr="00842FF8">
        <w:rPr>
          <w:lang w:val="es-ES"/>
        </w:rPr>
        <w:t xml:space="preserve"> de problemas, relacionados con</w:t>
      </w:r>
      <w:r w:rsidR="00AE760A" w:rsidRPr="00842FF8">
        <w:rPr>
          <w:lang w:val="es-ES"/>
        </w:rPr>
        <w:t>:</w:t>
      </w:r>
    </w:p>
    <w:p w14:paraId="5BAAE657" w14:textId="77777777" w:rsidR="00A358B2" w:rsidRPr="00980471" w:rsidRDefault="00D80E4E" w:rsidP="00061C92">
      <w:pPr>
        <w:pStyle w:val="CBDNormalNumber"/>
        <w:numPr>
          <w:ilvl w:val="1"/>
          <w:numId w:val="7"/>
        </w:numPr>
        <w:rPr>
          <w:lang w:val="es-ES"/>
        </w:rPr>
      </w:pPr>
      <w:r w:rsidRPr="00842FF8">
        <w:rPr>
          <w:i/>
          <w:lang w:val="es-ES"/>
        </w:rPr>
        <w:t>Continuidad del trabajo: evitar la interrupción de la ejecución de las tareas</w:t>
      </w:r>
      <w:r w:rsidRPr="00842FF8">
        <w:rPr>
          <w:lang w:val="es-ES"/>
        </w:rPr>
        <w:t xml:space="preserve">. </w:t>
      </w:r>
      <w:r w:rsidRPr="00D80E4E">
        <w:rPr>
          <w:lang w:val="es-ES"/>
        </w:rPr>
        <w:t>E</w:t>
      </w:r>
      <w:r>
        <w:rPr>
          <w:lang w:val="es-ES"/>
        </w:rPr>
        <w:t>n la actualidad</w:t>
      </w:r>
      <w:r w:rsidRPr="00D80E4E">
        <w:rPr>
          <w:lang w:val="es-ES"/>
        </w:rPr>
        <w:t xml:space="preserve">, una serie de funciones esenciales las desempeñan personal o consultores financiados con </w:t>
      </w:r>
      <w:r>
        <w:rPr>
          <w:lang w:val="es-ES"/>
        </w:rPr>
        <w:t xml:space="preserve">cargo a </w:t>
      </w:r>
      <w:r w:rsidRPr="00D80E4E">
        <w:rPr>
          <w:lang w:val="es-ES"/>
        </w:rPr>
        <w:t xml:space="preserve">fondos de proyectos, o bien mediante un gran número de horas extras, y el personal también </w:t>
      </w:r>
      <w:r w:rsidR="00C97483" w:rsidRPr="00C97483">
        <w:rPr>
          <w:lang w:val="es-ES"/>
        </w:rPr>
        <w:t>colabora en á</w:t>
      </w:r>
      <w:r w:rsidR="00061C92">
        <w:rPr>
          <w:lang w:val="es-ES"/>
        </w:rPr>
        <w:t>reas</w:t>
      </w:r>
      <w:r w:rsidR="00C97483" w:rsidRPr="00C97483">
        <w:rPr>
          <w:lang w:val="es-ES"/>
        </w:rPr>
        <w:t xml:space="preserve"> de trabajo que quedan fuera del alcance de sus funciones</w:t>
      </w:r>
      <w:r w:rsidRPr="00D80E4E">
        <w:rPr>
          <w:lang w:val="es-ES"/>
        </w:rPr>
        <w:t xml:space="preserve">. </w:t>
      </w:r>
      <w:r w:rsidRPr="00C97483">
        <w:rPr>
          <w:lang w:val="es-ES"/>
        </w:rPr>
        <w:t>Sin</w:t>
      </w:r>
      <w:r w:rsidRPr="00D80E4E">
        <w:rPr>
          <w:iCs/>
          <w:lang w:val="es-ES"/>
        </w:rPr>
        <w:t xml:space="preserve"> </w:t>
      </w:r>
      <w:r w:rsidRPr="00C97483">
        <w:rPr>
          <w:lang w:val="es-ES"/>
        </w:rPr>
        <w:t xml:space="preserve">personal </w:t>
      </w:r>
      <w:r w:rsidRPr="00C97483">
        <w:rPr>
          <w:lang w:val="es-ES"/>
        </w:rPr>
        <w:lastRenderedPageBreak/>
        <w:t>adicional, no será posible seguir llevando a cabo es</w:t>
      </w:r>
      <w:r w:rsidR="00061C92">
        <w:rPr>
          <w:lang w:val="es-ES"/>
        </w:rPr>
        <w:t>tas áreas</w:t>
      </w:r>
      <w:r w:rsidRPr="00C97483">
        <w:rPr>
          <w:lang w:val="es-ES"/>
        </w:rPr>
        <w:t xml:space="preserve"> de trabajo con el alcance, la calidad y la rapidez que exigen las decisiones de la Conferencia de las Partes. </w:t>
      </w:r>
      <w:r w:rsidRPr="00842FF8">
        <w:rPr>
          <w:lang w:val="es-ES"/>
        </w:rPr>
        <w:t xml:space="preserve">En el caso de estos puestos, la cuestión no es que la Secretaría no pueda iniciar nuevas áreas de trabajo. </w:t>
      </w:r>
      <w:r w:rsidRPr="00C97483">
        <w:rPr>
          <w:lang w:val="es-ES"/>
        </w:rPr>
        <w:t xml:space="preserve">Más bien, estos puestos son necesarios para mantener </w:t>
      </w:r>
      <w:r w:rsidR="00C97483">
        <w:rPr>
          <w:lang w:val="es-ES"/>
        </w:rPr>
        <w:t>el trabajo</w:t>
      </w:r>
      <w:r w:rsidRPr="00C97483">
        <w:rPr>
          <w:lang w:val="es-ES"/>
        </w:rPr>
        <w:t xml:space="preserve"> existente, para </w:t>
      </w:r>
      <w:r w:rsidR="00C97483">
        <w:rPr>
          <w:lang w:val="es-ES"/>
        </w:rPr>
        <w:t>el</w:t>
      </w:r>
      <w:r w:rsidRPr="00C97483">
        <w:rPr>
          <w:lang w:val="es-ES"/>
        </w:rPr>
        <w:t xml:space="preserve"> que, de otro modo, la Secretaría carecería de los recursos necesarios. </w:t>
      </w:r>
      <w:r w:rsidRPr="00842FF8">
        <w:rPr>
          <w:lang w:val="es-ES"/>
        </w:rPr>
        <w:t xml:space="preserve">En consecuencia, podría ser necesario reducir, retrasar o interrumpir la totalidad o parte de este trabajo. </w:t>
      </w:r>
      <w:r w:rsidRPr="00C97483">
        <w:rPr>
          <w:lang w:val="es-ES"/>
        </w:rPr>
        <w:t xml:space="preserve">Las Partes también expresaron </w:t>
      </w:r>
      <w:r w:rsidR="00C97483">
        <w:rPr>
          <w:lang w:val="es-ES"/>
        </w:rPr>
        <w:t xml:space="preserve">una </w:t>
      </w:r>
      <w:r w:rsidRPr="00C97483">
        <w:rPr>
          <w:lang w:val="es-ES"/>
        </w:rPr>
        <w:t xml:space="preserve">especial preocupación por la continuidad de la prestación de servicios de conferencias. Otras áreas afectadas incluyen </w:t>
      </w:r>
      <w:r w:rsidR="00C97483" w:rsidRPr="00C97483">
        <w:rPr>
          <w:lang w:val="es-ES"/>
        </w:rPr>
        <w:t>la</w:t>
      </w:r>
      <w:r w:rsidR="00C97483">
        <w:rPr>
          <w:lang w:val="es-ES"/>
        </w:rPr>
        <w:t xml:space="preserve"> creación y el desarrollo de capacidad</w:t>
      </w:r>
      <w:r w:rsidRPr="00C97483">
        <w:rPr>
          <w:lang w:val="es-ES"/>
        </w:rPr>
        <w:t xml:space="preserve">, incluido el apoyo a la puesta en </w:t>
      </w:r>
      <w:r w:rsidR="00C97483">
        <w:rPr>
          <w:lang w:val="es-ES"/>
        </w:rPr>
        <w:t>funcionamiento</w:t>
      </w:r>
      <w:r w:rsidRPr="00C97483">
        <w:rPr>
          <w:lang w:val="es-ES"/>
        </w:rPr>
        <w:t xml:space="preserve"> de los centros de cooperación </w:t>
      </w:r>
      <w:r w:rsidR="00C97483">
        <w:rPr>
          <w:lang w:val="es-ES"/>
        </w:rPr>
        <w:t xml:space="preserve">científica y </w:t>
      </w:r>
      <w:r w:rsidRPr="00C97483">
        <w:rPr>
          <w:lang w:val="es-ES"/>
        </w:rPr>
        <w:t>técnica</w:t>
      </w:r>
      <w:r w:rsidR="00980471">
        <w:rPr>
          <w:lang w:val="es-ES"/>
        </w:rPr>
        <w:t xml:space="preserve">, </w:t>
      </w:r>
      <w:r w:rsidRPr="00C97483">
        <w:rPr>
          <w:lang w:val="es-ES"/>
        </w:rPr>
        <w:t xml:space="preserve">así como la integración de la biodiversidad, en particular en las operaciones empresariales y financieras. </w:t>
      </w:r>
      <w:r w:rsidRPr="00D80E4E">
        <w:rPr>
          <w:lang w:val="es-ES"/>
        </w:rPr>
        <w:t xml:space="preserve">Además, algunas funciones relacionadas con </w:t>
      </w:r>
      <w:r w:rsidR="00980471">
        <w:rPr>
          <w:lang w:val="es-ES"/>
        </w:rPr>
        <w:t xml:space="preserve">la presupuestación </w:t>
      </w:r>
      <w:r w:rsidRPr="00D80E4E">
        <w:rPr>
          <w:lang w:val="es-ES"/>
        </w:rPr>
        <w:t>basad</w:t>
      </w:r>
      <w:r w:rsidR="00980471">
        <w:rPr>
          <w:lang w:val="es-ES"/>
        </w:rPr>
        <w:t>a</w:t>
      </w:r>
      <w:r w:rsidRPr="00D80E4E">
        <w:rPr>
          <w:lang w:val="es-ES"/>
        </w:rPr>
        <w:t xml:space="preserve"> en resultados y las tecnologías de la información, como la transformación digital, </w:t>
      </w:r>
      <w:r w:rsidR="00980471">
        <w:rPr>
          <w:lang w:val="es-ES"/>
        </w:rPr>
        <w:t>estar</w:t>
      </w:r>
      <w:r w:rsidRPr="00D80E4E">
        <w:rPr>
          <w:lang w:val="es-ES"/>
        </w:rPr>
        <w:t>ían en riesgo;</w:t>
      </w:r>
    </w:p>
    <w:p w14:paraId="46537737" w14:textId="77777777" w:rsidR="00251A71" w:rsidRPr="00E236C5" w:rsidRDefault="00980471" w:rsidP="008D2A5B">
      <w:pPr>
        <w:pStyle w:val="CBDNormalNumber"/>
        <w:numPr>
          <w:ilvl w:val="1"/>
          <w:numId w:val="7"/>
        </w:numPr>
        <w:tabs>
          <w:tab w:val="clear" w:pos="567"/>
          <w:tab w:val="clear" w:pos="1134"/>
        </w:tabs>
        <w:rPr>
          <w:lang w:val="es-ES"/>
        </w:rPr>
      </w:pPr>
      <w:r w:rsidRPr="00842FF8">
        <w:rPr>
          <w:i/>
          <w:lang w:val="es-ES"/>
        </w:rPr>
        <w:t>Nuevas áreas de trabajo: el apoyo a la labor en constante evolución del Convenio para respaldar la aplicación de las decisiones de la Conferencia de las Partes, adoptadas en respuesta a los cambios en el panorama de la biodiversidad y a una comprensión cada vez más amplia de lo que se requiere para alcanzar los objetivos del Convenio, está cambiando</w:t>
      </w:r>
      <w:r w:rsidRPr="00842FF8">
        <w:rPr>
          <w:lang w:val="es-ES"/>
        </w:rPr>
        <w:t>. Se trata de áreas en las que la Secretaría cuenta actualmente con una capacidad limitada o nula y en las que tendría que ampliar su labor para cumplir con los mandatos derivados de las decisiones adoptadas en las reuniones 15ª y 16ª de la Conferencia de las Partes. También incluyen á</w:t>
      </w:r>
      <w:r w:rsidR="002921F6" w:rsidRPr="00842FF8">
        <w:rPr>
          <w:lang w:val="es-ES"/>
        </w:rPr>
        <w:t>reas en la</w:t>
      </w:r>
      <w:r w:rsidRPr="00842FF8">
        <w:rPr>
          <w:lang w:val="es-ES"/>
        </w:rPr>
        <w:t xml:space="preserve">s que se necesitaría capacidad adicional para mejorar la eficiencia y la eficacia generales de la ejecución de la labor de la Secretaría. </w:t>
      </w:r>
      <w:r w:rsidR="002921F6" w:rsidRPr="00842FF8">
        <w:rPr>
          <w:lang w:val="es-ES"/>
        </w:rPr>
        <w:t>Estas</w:t>
      </w:r>
      <w:r w:rsidRPr="00842FF8">
        <w:rPr>
          <w:lang w:val="es-ES"/>
        </w:rPr>
        <w:t xml:space="preserve"> á</w:t>
      </w:r>
      <w:r w:rsidR="002921F6" w:rsidRPr="00842FF8">
        <w:rPr>
          <w:lang w:val="es-ES"/>
        </w:rPr>
        <w:t>reas</w:t>
      </w:r>
      <w:r w:rsidRPr="00842FF8">
        <w:rPr>
          <w:lang w:val="es-ES"/>
        </w:rPr>
        <w:t xml:space="preserve"> </w:t>
      </w:r>
      <w:r w:rsidR="002921F6" w:rsidRPr="00842FF8">
        <w:rPr>
          <w:lang w:val="es-ES"/>
        </w:rPr>
        <w:t>incluyen</w:t>
      </w:r>
      <w:r w:rsidRPr="00842FF8">
        <w:rPr>
          <w:lang w:val="es-ES"/>
        </w:rPr>
        <w:t xml:space="preserve"> la</w:t>
      </w:r>
      <w:r w:rsidR="002921F6" w:rsidRPr="00842FF8">
        <w:rPr>
          <w:lang w:val="es-ES"/>
        </w:rPr>
        <w:t xml:space="preserve"> labor</w:t>
      </w:r>
      <w:r w:rsidRPr="00842FF8">
        <w:rPr>
          <w:lang w:val="es-ES"/>
        </w:rPr>
        <w:t xml:space="preserve"> </w:t>
      </w:r>
      <w:r w:rsidR="00E236C5" w:rsidRPr="00842FF8">
        <w:rPr>
          <w:lang w:val="es-ES"/>
        </w:rPr>
        <w:t>destinada a abordar los factores que impulsan la pérdida de biodiversidad</w:t>
      </w:r>
      <w:r w:rsidRPr="00842FF8">
        <w:rPr>
          <w:lang w:val="es-ES"/>
        </w:rPr>
        <w:t xml:space="preserve">, como el cambio en el uso del suelo, la contaminación y el consumo excesivo, así como los enfoques </w:t>
      </w:r>
      <w:r w:rsidR="00E236C5" w:rsidRPr="00842FF8">
        <w:rPr>
          <w:lang w:val="es-ES"/>
        </w:rPr>
        <w:t>e instrumentos</w:t>
      </w:r>
      <w:r w:rsidRPr="00842FF8">
        <w:rPr>
          <w:lang w:val="es-ES"/>
        </w:rPr>
        <w:t xml:space="preserve"> intersectoriales para hacer frente a dichos factores, como la planificación espacial que </w:t>
      </w:r>
      <w:r w:rsidR="00E236C5" w:rsidRPr="00842FF8">
        <w:rPr>
          <w:lang w:val="es-ES"/>
        </w:rPr>
        <w:t xml:space="preserve">tenga en cuenta la </w:t>
      </w:r>
      <w:r w:rsidRPr="00842FF8">
        <w:rPr>
          <w:lang w:val="es-ES"/>
        </w:rPr>
        <w:t xml:space="preserve">biodiversidad, incluida la restauración. Además, la Secretaría carece de la capacidad necesaria para atender las crecientes </w:t>
      </w:r>
      <w:r w:rsidR="00E236C5" w:rsidRPr="00842FF8">
        <w:rPr>
          <w:lang w:val="es-ES"/>
        </w:rPr>
        <w:t>peticiones</w:t>
      </w:r>
      <w:r w:rsidRPr="00842FF8">
        <w:rPr>
          <w:lang w:val="es-ES"/>
        </w:rPr>
        <w:t xml:space="preserve"> de la Conferencia de las Partes relativas a la facilitación de la educac</w:t>
      </w:r>
      <w:r w:rsidR="00375969" w:rsidRPr="00842FF8">
        <w:rPr>
          <w:lang w:val="es-ES"/>
        </w:rPr>
        <w:t>ión en materia de biodiversidad</w:t>
      </w:r>
      <w:r w:rsidR="00E009DF" w:rsidRPr="00842FF8">
        <w:rPr>
          <w:lang w:val="es-ES"/>
        </w:rPr>
        <w:t>.</w:t>
      </w:r>
    </w:p>
    <w:p w14:paraId="0B114A22" w14:textId="77777777" w:rsidR="00A358B2" w:rsidRPr="00842FF8" w:rsidRDefault="0081380F" w:rsidP="00C46DBF">
      <w:pPr>
        <w:pStyle w:val="CBDNormalNumber"/>
        <w:rPr>
          <w:rFonts w:eastAsiaTheme="minorEastAsia"/>
          <w:lang w:val="es-ES"/>
        </w:rPr>
      </w:pPr>
      <w:r w:rsidRPr="00842FF8">
        <w:rPr>
          <w:rFonts w:eastAsiaTheme="minorEastAsia"/>
          <w:lang w:val="es-ES"/>
        </w:rPr>
        <w:t>En el cuadro que figura a continuación se ofrece información adicional sobre los riesgos específicos y la probabilidad de riesgo riesgos asociado a cada puesto propuesto.</w:t>
      </w:r>
    </w:p>
    <w:p w14:paraId="3155A2F7" w14:textId="77777777" w:rsidR="00E35F22" w:rsidRPr="0081380F" w:rsidRDefault="0081380F" w:rsidP="008D2A5B">
      <w:pPr>
        <w:jc w:val="left"/>
        <w:rPr>
          <w:b/>
          <w:bCs/>
          <w:lang w:val="es-ES"/>
        </w:rPr>
      </w:pPr>
      <w:r w:rsidRPr="0081380F">
        <w:rPr>
          <w:b/>
          <w:bCs/>
          <w:lang w:val="es-ES"/>
        </w:rPr>
        <w:t>Evaluación de los riesgos que conlleva no contar con lo</w:t>
      </w:r>
      <w:r>
        <w:rPr>
          <w:b/>
          <w:bCs/>
          <w:lang w:val="es-ES"/>
        </w:rPr>
        <w:t>s puestos adicionales propuesto</w:t>
      </w:r>
      <w:r w:rsidR="00813AD8" w:rsidRPr="0081380F">
        <w:rPr>
          <w:b/>
          <w:bCs/>
          <w:lang w:val="es-ES"/>
        </w:rPr>
        <w:t>s</w:t>
      </w:r>
    </w:p>
    <w:p w14:paraId="3D59A271" w14:textId="77777777" w:rsidR="00813AD8" w:rsidRPr="0081380F" w:rsidRDefault="00813AD8" w:rsidP="00813AD8">
      <w:pPr>
        <w:rPr>
          <w:i/>
          <w:iCs/>
          <w:lang w:val="es-ES"/>
        </w:rPr>
      </w:pPr>
    </w:p>
    <w:tbl>
      <w:tblPr>
        <w:tblStyle w:val="TableGrid"/>
        <w:tblW w:w="9265" w:type="dxa"/>
        <w:jc w:val="center"/>
        <w:tblLook w:val="06A0" w:firstRow="1" w:lastRow="0" w:firstColumn="1" w:lastColumn="0" w:noHBand="1" w:noVBand="1"/>
      </w:tblPr>
      <w:tblGrid>
        <w:gridCol w:w="2575"/>
        <w:gridCol w:w="6690"/>
      </w:tblGrid>
      <w:tr w:rsidR="00813AD8" w:rsidRPr="00A8004C" w14:paraId="6D81ACD5" w14:textId="77777777" w:rsidTr="00C97483">
        <w:trPr>
          <w:trHeight w:val="300"/>
          <w:jc w:val="center"/>
        </w:trPr>
        <w:tc>
          <w:tcPr>
            <w:tcW w:w="2575" w:type="dxa"/>
            <w:vAlign w:val="bottom"/>
          </w:tcPr>
          <w:p w14:paraId="32B9922F" w14:textId="77777777" w:rsidR="00813AD8" w:rsidRPr="0081380F" w:rsidRDefault="009D1785" w:rsidP="009D1785">
            <w:pPr>
              <w:jc w:val="left"/>
              <w:rPr>
                <w:rFonts w:eastAsia="Times New Roman"/>
                <w:i/>
                <w:iCs/>
                <w:color w:val="000000" w:themeColor="text1"/>
                <w:lang w:val="es-ES"/>
              </w:rPr>
            </w:pPr>
            <w:r>
              <w:rPr>
                <w:rFonts w:eastAsia="Times New Roman"/>
                <w:i/>
                <w:iCs/>
                <w:color w:val="000000" w:themeColor="text1"/>
                <w:lang w:val="es-ES"/>
              </w:rPr>
              <w:t>Dependencia</w:t>
            </w:r>
            <w:r w:rsidR="0081380F" w:rsidRPr="0081380F">
              <w:rPr>
                <w:rFonts w:eastAsia="Times New Roman"/>
                <w:i/>
                <w:iCs/>
                <w:color w:val="000000" w:themeColor="text1"/>
                <w:lang w:val="es-ES"/>
              </w:rPr>
              <w:t xml:space="preserve">/ Puestos adicionales propuestos </w:t>
            </w:r>
          </w:p>
        </w:tc>
        <w:tc>
          <w:tcPr>
            <w:tcW w:w="6690" w:type="dxa"/>
            <w:vAlign w:val="bottom"/>
          </w:tcPr>
          <w:p w14:paraId="1429D358" w14:textId="77777777" w:rsidR="00813AD8" w:rsidRPr="008D2A5B" w:rsidRDefault="00813AD8" w:rsidP="008D2A5B">
            <w:pPr>
              <w:jc w:val="left"/>
              <w:rPr>
                <w:rFonts w:eastAsia="Times New Roman"/>
                <w:i/>
                <w:iCs/>
                <w:lang w:val="en-US"/>
              </w:rPr>
            </w:pPr>
            <w:proofErr w:type="spellStart"/>
            <w:r w:rsidRPr="008D2A5B">
              <w:rPr>
                <w:rFonts w:eastAsia="Times New Roman"/>
                <w:i/>
                <w:iCs/>
                <w:lang w:val="en-US"/>
              </w:rPr>
              <w:t>Ri</w:t>
            </w:r>
            <w:r w:rsidR="0081380F">
              <w:rPr>
                <w:rFonts w:eastAsia="Times New Roman"/>
                <w:i/>
                <w:iCs/>
                <w:lang w:val="en-US"/>
              </w:rPr>
              <w:t>esgos</w:t>
            </w:r>
            <w:proofErr w:type="spellEnd"/>
            <w:r w:rsidR="0081380F">
              <w:rPr>
                <w:rFonts w:eastAsia="Times New Roman"/>
                <w:i/>
                <w:iCs/>
                <w:lang w:val="en-US"/>
              </w:rPr>
              <w:t xml:space="preserve"> y </w:t>
            </w:r>
            <w:proofErr w:type="spellStart"/>
            <w:r w:rsidR="0081380F">
              <w:rPr>
                <w:rFonts w:eastAsia="Times New Roman"/>
                <w:i/>
                <w:iCs/>
                <w:lang w:val="en-US"/>
              </w:rPr>
              <w:t>probabilidad</w:t>
            </w:r>
            <w:proofErr w:type="spellEnd"/>
            <w:r w:rsidR="0081380F">
              <w:rPr>
                <w:rFonts w:eastAsia="Times New Roman"/>
                <w:i/>
                <w:iCs/>
                <w:lang w:val="en-US"/>
              </w:rPr>
              <w:t xml:space="preserve"> de </w:t>
            </w:r>
            <w:proofErr w:type="spellStart"/>
            <w:r w:rsidR="0081380F">
              <w:rPr>
                <w:rFonts w:eastAsia="Times New Roman"/>
                <w:i/>
                <w:iCs/>
                <w:lang w:val="en-US"/>
              </w:rPr>
              <w:t>riesgo</w:t>
            </w:r>
            <w:proofErr w:type="spellEnd"/>
          </w:p>
          <w:p w14:paraId="239D8846" w14:textId="77777777" w:rsidR="00813AD8" w:rsidRPr="008D2A5B" w:rsidRDefault="00813AD8" w:rsidP="008D2A5B">
            <w:pPr>
              <w:jc w:val="left"/>
              <w:rPr>
                <w:rFonts w:eastAsia="Times New Roman"/>
                <w:i/>
                <w:iCs/>
                <w:lang w:val="en-US"/>
              </w:rPr>
            </w:pPr>
          </w:p>
        </w:tc>
      </w:tr>
      <w:tr w:rsidR="00813AD8" w:rsidRPr="00E60D49" w14:paraId="759F25E3" w14:textId="77777777" w:rsidTr="00C97483">
        <w:trPr>
          <w:trHeight w:val="300"/>
          <w:jc w:val="center"/>
        </w:trPr>
        <w:tc>
          <w:tcPr>
            <w:tcW w:w="2575" w:type="dxa"/>
          </w:tcPr>
          <w:p w14:paraId="22D06B8E" w14:textId="77777777" w:rsidR="00813AD8" w:rsidRPr="009D1785" w:rsidRDefault="009D1785" w:rsidP="008D2A5B">
            <w:pPr>
              <w:jc w:val="left"/>
              <w:rPr>
                <w:rFonts w:eastAsia="Times New Roman"/>
                <w:b/>
                <w:bCs/>
                <w:color w:val="000000" w:themeColor="text1"/>
                <w:lang w:val="es-ES"/>
              </w:rPr>
            </w:pPr>
            <w:r>
              <w:rPr>
                <w:rFonts w:eastAsia="Times New Roman"/>
                <w:b/>
                <w:bCs/>
                <w:color w:val="000000" w:themeColor="text1"/>
                <w:lang w:val="es-ES"/>
              </w:rPr>
              <w:t>Dependencia</w:t>
            </w:r>
            <w:r w:rsidR="0081380F">
              <w:rPr>
                <w:rFonts w:eastAsia="Times New Roman"/>
                <w:b/>
                <w:bCs/>
                <w:color w:val="000000" w:themeColor="text1"/>
                <w:lang w:val="es-ES"/>
              </w:rPr>
              <w:t xml:space="preserve"> </w:t>
            </w:r>
            <w:r w:rsidR="0081380F" w:rsidRPr="0081380F">
              <w:rPr>
                <w:rFonts w:eastAsia="Times New Roman"/>
                <w:b/>
                <w:bCs/>
                <w:color w:val="000000" w:themeColor="text1"/>
                <w:lang w:val="es-ES"/>
              </w:rPr>
              <w:t>de Desarrollo de la Capacidad y Apoyo a la Aplicación Nacional</w:t>
            </w:r>
            <w:r w:rsidR="00813AD8" w:rsidRPr="009D1785">
              <w:rPr>
                <w:rFonts w:eastAsia="Times New Roman"/>
                <w:b/>
                <w:bCs/>
                <w:color w:val="000000" w:themeColor="text1"/>
                <w:lang w:val="es-ES"/>
              </w:rPr>
              <w:t>:</w:t>
            </w:r>
          </w:p>
          <w:p w14:paraId="30BAE9F3" w14:textId="77777777" w:rsidR="00813AD8" w:rsidRPr="009D1785" w:rsidRDefault="00813AD8" w:rsidP="008D2A5B">
            <w:pPr>
              <w:jc w:val="left"/>
              <w:rPr>
                <w:rFonts w:eastAsia="Times New Roman"/>
                <w:b/>
                <w:bCs/>
                <w:color w:val="000000" w:themeColor="text1"/>
                <w:lang w:val="es-ES"/>
              </w:rPr>
            </w:pPr>
          </w:p>
          <w:p w14:paraId="0DADCE12" w14:textId="77777777" w:rsidR="00813AD8" w:rsidRPr="00761BD7" w:rsidRDefault="009D1785" w:rsidP="008D2A5B">
            <w:pPr>
              <w:jc w:val="left"/>
              <w:rPr>
                <w:rFonts w:eastAsia="Times New Roman"/>
                <w:color w:val="000000" w:themeColor="text1"/>
                <w:lang w:val="es-ES"/>
              </w:rPr>
            </w:pPr>
            <w:r w:rsidRPr="00761BD7">
              <w:rPr>
                <w:lang w:val="es-ES"/>
              </w:rPr>
              <w:t xml:space="preserve">Oficial de Gestión de Programas </w:t>
            </w:r>
            <w:r w:rsidR="00813AD8" w:rsidRPr="00761BD7">
              <w:rPr>
                <w:rFonts w:eastAsia="Times New Roman"/>
                <w:color w:val="000000" w:themeColor="text1"/>
                <w:lang w:val="es-ES"/>
              </w:rPr>
              <w:t xml:space="preserve">(P-4) </w:t>
            </w:r>
            <w:r w:rsidR="00761BD7" w:rsidRPr="00761BD7">
              <w:rPr>
                <w:lang w:val="es-ES"/>
              </w:rPr>
              <w:t xml:space="preserve">en materia de cooperación </w:t>
            </w:r>
            <w:r w:rsidR="00761BD7">
              <w:rPr>
                <w:lang w:val="es-ES"/>
              </w:rPr>
              <w:t xml:space="preserve">científica y </w:t>
            </w:r>
            <w:r w:rsidR="00761BD7" w:rsidRPr="00761BD7">
              <w:rPr>
                <w:lang w:val="es-ES"/>
              </w:rPr>
              <w:t xml:space="preserve">técnica, transferencia de tecnología e innovación </w:t>
            </w:r>
          </w:p>
          <w:p w14:paraId="5FC74441" w14:textId="77777777" w:rsidR="00813AD8" w:rsidRPr="00761BD7" w:rsidRDefault="00813AD8" w:rsidP="008D2A5B">
            <w:pPr>
              <w:jc w:val="left"/>
              <w:rPr>
                <w:rFonts w:eastAsia="Times New Roman"/>
                <w:color w:val="000000" w:themeColor="text1"/>
                <w:lang w:val="es-ES"/>
              </w:rPr>
            </w:pPr>
          </w:p>
          <w:p w14:paraId="7A9268E5" w14:textId="77777777" w:rsidR="00813AD8" w:rsidRPr="00761BD7" w:rsidRDefault="00761BD7" w:rsidP="00761BD7">
            <w:pPr>
              <w:jc w:val="left"/>
              <w:rPr>
                <w:rFonts w:eastAsia="Times New Roman"/>
                <w:color w:val="000000" w:themeColor="text1"/>
                <w:lang w:val="es-ES"/>
              </w:rPr>
            </w:pPr>
            <w:r w:rsidRPr="00761BD7">
              <w:rPr>
                <w:lang w:val="es-ES"/>
              </w:rPr>
              <w:t xml:space="preserve">Oficial de Gestión de Programas </w:t>
            </w:r>
            <w:r w:rsidR="00813AD8" w:rsidRPr="00761BD7">
              <w:rPr>
                <w:rFonts w:eastAsia="Times New Roman"/>
                <w:color w:val="000000" w:themeColor="text1"/>
                <w:lang w:val="es-ES"/>
              </w:rPr>
              <w:t xml:space="preserve">(P-4) </w:t>
            </w:r>
            <w:r w:rsidRPr="00761BD7">
              <w:rPr>
                <w:rFonts w:eastAsia="Times New Roman"/>
                <w:color w:val="000000" w:themeColor="text1"/>
                <w:lang w:val="es-ES"/>
              </w:rPr>
              <w:t>para el apoyo a la apl</w:t>
            </w:r>
            <w:r>
              <w:rPr>
                <w:rFonts w:eastAsia="Times New Roman"/>
                <w:color w:val="000000" w:themeColor="text1"/>
                <w:lang w:val="es-ES"/>
              </w:rPr>
              <w:t>icación nacional</w:t>
            </w:r>
          </w:p>
        </w:tc>
        <w:tc>
          <w:tcPr>
            <w:tcW w:w="6690" w:type="dxa"/>
          </w:tcPr>
          <w:p w14:paraId="5DCF1FFC" w14:textId="77777777" w:rsidR="008215EF" w:rsidRPr="009D1785" w:rsidRDefault="009D1785" w:rsidP="008D2A5B">
            <w:pPr>
              <w:spacing w:before="120" w:after="120"/>
              <w:ind w:left="105"/>
              <w:jc w:val="left"/>
              <w:rPr>
                <w:rFonts w:eastAsiaTheme="minorEastAsia"/>
                <w:b/>
                <w:bCs/>
                <w:lang w:val="es-ES"/>
              </w:rPr>
            </w:pPr>
            <w:r w:rsidRPr="009D1785">
              <w:rPr>
                <w:rFonts w:eastAsiaTheme="minorEastAsia"/>
                <w:b/>
                <w:bCs/>
                <w:lang w:val="es-ES"/>
              </w:rPr>
              <w:t xml:space="preserve">Temas de trabajo: </w:t>
            </w:r>
            <w:r w:rsidR="00BF6158">
              <w:rPr>
                <w:rFonts w:eastAsia="Times New Roman"/>
                <w:color w:val="000000" w:themeColor="text1"/>
                <w:lang w:val="es-ES"/>
              </w:rPr>
              <w:t>C</w:t>
            </w:r>
            <w:r w:rsidRPr="009D1785">
              <w:rPr>
                <w:rFonts w:eastAsia="Times New Roman"/>
                <w:color w:val="000000" w:themeColor="text1"/>
                <w:lang w:val="es-ES"/>
              </w:rPr>
              <w:t>reación y desarrollo de capacidad, cooperación científica y técnica, transferencia de tecnología e innovación en apoyo a las Partes en su aplicación nacional</w:t>
            </w:r>
          </w:p>
          <w:p w14:paraId="6E0AFE0E" w14:textId="77777777" w:rsidR="005A47D3" w:rsidRPr="009D1785" w:rsidRDefault="00AE760A" w:rsidP="008D2A5B">
            <w:pPr>
              <w:spacing w:before="120" w:after="120"/>
              <w:ind w:left="105"/>
              <w:jc w:val="left"/>
              <w:rPr>
                <w:rFonts w:eastAsiaTheme="minorEastAsia"/>
                <w:b/>
                <w:bCs/>
                <w:lang w:val="es-ES"/>
              </w:rPr>
            </w:pPr>
            <w:r w:rsidRPr="009D1785">
              <w:rPr>
                <w:rFonts w:eastAsiaTheme="minorEastAsia"/>
                <w:b/>
                <w:bCs/>
                <w:lang w:val="es-ES"/>
              </w:rPr>
              <w:t>T</w:t>
            </w:r>
            <w:r w:rsidR="009D1785" w:rsidRPr="009D1785">
              <w:rPr>
                <w:rFonts w:eastAsiaTheme="minorEastAsia"/>
                <w:b/>
                <w:bCs/>
                <w:lang w:val="es-ES"/>
              </w:rPr>
              <w:t>ipo de riesgo</w:t>
            </w:r>
            <w:r w:rsidRPr="009D1785">
              <w:rPr>
                <w:rFonts w:eastAsiaTheme="minorEastAsia"/>
                <w:b/>
                <w:bCs/>
                <w:lang w:val="es-ES"/>
              </w:rPr>
              <w:t xml:space="preserve">: </w:t>
            </w:r>
            <w:r w:rsidR="00776E5A">
              <w:rPr>
                <w:rFonts w:eastAsiaTheme="minorEastAsia"/>
                <w:b/>
                <w:bCs/>
                <w:lang w:val="es-ES"/>
              </w:rPr>
              <w:t>c</w:t>
            </w:r>
            <w:r w:rsidR="009D1785" w:rsidRPr="009D1785">
              <w:rPr>
                <w:rFonts w:eastAsiaTheme="minorEastAsia"/>
                <w:b/>
                <w:bCs/>
                <w:lang w:val="es-ES"/>
              </w:rPr>
              <w:t>ontinuidad del trabajo</w:t>
            </w:r>
            <w:r w:rsidR="00813AD8" w:rsidRPr="009D1785">
              <w:rPr>
                <w:rFonts w:eastAsiaTheme="minorEastAsia"/>
                <w:b/>
                <w:bCs/>
                <w:lang w:val="es-ES"/>
              </w:rPr>
              <w:t xml:space="preserve"> </w:t>
            </w:r>
          </w:p>
          <w:p w14:paraId="36C1546D" w14:textId="77777777" w:rsidR="00813AD8" w:rsidRPr="009D1785" w:rsidRDefault="009D1785" w:rsidP="008D2A5B">
            <w:pPr>
              <w:spacing w:before="120" w:after="120"/>
              <w:ind w:left="105"/>
              <w:jc w:val="left"/>
              <w:rPr>
                <w:rFonts w:eastAsiaTheme="minorEastAsia"/>
                <w:b/>
                <w:bCs/>
                <w:lang w:val="es-ES"/>
              </w:rPr>
            </w:pPr>
            <w:r w:rsidRPr="009D1785">
              <w:rPr>
                <w:rFonts w:eastAsiaTheme="minorEastAsia"/>
                <w:b/>
                <w:bCs/>
                <w:lang w:val="es-ES"/>
              </w:rPr>
              <w:t xml:space="preserve">Nivel de riesgo: </w:t>
            </w:r>
            <w:r w:rsidR="00776E5A">
              <w:rPr>
                <w:rFonts w:eastAsiaTheme="minorEastAsia"/>
                <w:b/>
                <w:bCs/>
                <w:lang w:val="es-ES"/>
              </w:rPr>
              <w:t>a</w:t>
            </w:r>
            <w:r w:rsidRPr="009D1785">
              <w:rPr>
                <w:rFonts w:eastAsiaTheme="minorEastAsia"/>
                <w:b/>
                <w:bCs/>
                <w:lang w:val="es-ES"/>
              </w:rPr>
              <w:t>lto</w:t>
            </w:r>
            <w:r>
              <w:rPr>
                <w:rFonts w:eastAsiaTheme="minorEastAsia"/>
                <w:b/>
                <w:bCs/>
                <w:lang w:val="es-ES"/>
              </w:rPr>
              <w:t xml:space="preserve"> - </w:t>
            </w:r>
            <w:r w:rsidRPr="009D1785">
              <w:rPr>
                <w:rFonts w:eastAsiaTheme="minorEastAsia"/>
                <w:b/>
                <w:bCs/>
                <w:lang w:val="es-ES"/>
              </w:rPr>
              <w:t xml:space="preserve">no es posible cumplir los objetivos sin recursos adicionales </w:t>
            </w:r>
          </w:p>
          <w:p w14:paraId="31D09E75" w14:textId="77777777" w:rsidR="009D1785" w:rsidRPr="009D1785" w:rsidRDefault="00813AD8" w:rsidP="009D1785">
            <w:pPr>
              <w:spacing w:before="120" w:after="120"/>
              <w:ind w:left="105"/>
              <w:jc w:val="left"/>
              <w:rPr>
                <w:rFonts w:eastAsiaTheme="minorEastAsia"/>
                <w:b/>
                <w:bCs/>
                <w:lang w:val="es-ES"/>
              </w:rPr>
            </w:pPr>
            <w:r w:rsidRPr="009D1785">
              <w:rPr>
                <w:rFonts w:eastAsiaTheme="minorEastAsia"/>
                <w:b/>
                <w:bCs/>
                <w:lang w:val="es-ES"/>
              </w:rPr>
              <w:t>Context</w:t>
            </w:r>
            <w:r w:rsidR="009D1785" w:rsidRPr="009D1785">
              <w:rPr>
                <w:rFonts w:eastAsiaTheme="minorEastAsia"/>
                <w:b/>
                <w:bCs/>
                <w:lang w:val="es-ES"/>
              </w:rPr>
              <w:t>o</w:t>
            </w:r>
            <w:r w:rsidRPr="009D1785">
              <w:rPr>
                <w:rFonts w:eastAsiaTheme="minorEastAsia"/>
                <w:b/>
                <w:bCs/>
                <w:lang w:val="es-ES"/>
              </w:rPr>
              <w:t xml:space="preserve">: </w:t>
            </w:r>
            <w:r w:rsidR="009D1785" w:rsidRPr="00761BD7">
              <w:rPr>
                <w:rFonts w:eastAsiaTheme="minorEastAsia"/>
                <w:lang w:val="es-ES"/>
              </w:rPr>
              <w:t xml:space="preserve">La </w:t>
            </w:r>
            <w:r w:rsidR="00761BD7" w:rsidRPr="00761BD7">
              <w:rPr>
                <w:rFonts w:eastAsiaTheme="minorEastAsia"/>
                <w:lang w:val="es-ES"/>
              </w:rPr>
              <w:t>De</w:t>
            </w:r>
            <w:r w:rsidR="00761BD7">
              <w:rPr>
                <w:rFonts w:eastAsiaTheme="minorEastAsia"/>
                <w:lang w:val="es-ES"/>
              </w:rPr>
              <w:t>pendencia de Desarrollo de la Capacidad</w:t>
            </w:r>
            <w:r w:rsidR="009D1785" w:rsidRPr="00761BD7">
              <w:rPr>
                <w:rFonts w:eastAsiaTheme="minorEastAsia"/>
                <w:lang w:val="es-ES"/>
              </w:rPr>
              <w:t xml:space="preserve"> y Apoyo a la Aplicación Nacional promueve y facilita </w:t>
            </w:r>
            <w:r w:rsidR="00761BD7">
              <w:rPr>
                <w:rFonts w:eastAsiaTheme="minorEastAsia"/>
                <w:lang w:val="es-ES"/>
              </w:rPr>
              <w:t xml:space="preserve">la creación y </w:t>
            </w:r>
            <w:r w:rsidR="009D1785" w:rsidRPr="00761BD7">
              <w:rPr>
                <w:rFonts w:eastAsiaTheme="minorEastAsia"/>
                <w:lang w:val="es-ES"/>
              </w:rPr>
              <w:t xml:space="preserve">el desarrollo de capacidad, la cooperación </w:t>
            </w:r>
            <w:r w:rsidR="00761BD7">
              <w:rPr>
                <w:rFonts w:eastAsiaTheme="minorEastAsia"/>
                <w:lang w:val="es-ES"/>
              </w:rPr>
              <w:t xml:space="preserve">científica y </w:t>
            </w:r>
            <w:r w:rsidR="009D1785" w:rsidRPr="00761BD7">
              <w:rPr>
                <w:rFonts w:eastAsiaTheme="minorEastAsia"/>
                <w:lang w:val="es-ES"/>
              </w:rPr>
              <w:t>técnica, el acceso a la tecnología y su transferencia, así como las actividades de apoyo a la innovación, con el fin de permitir a las Partes y a l</w:t>
            </w:r>
            <w:r w:rsidR="00761BD7">
              <w:rPr>
                <w:rFonts w:eastAsiaTheme="minorEastAsia"/>
                <w:lang w:val="es-ES"/>
              </w:rPr>
              <w:t>os interesados</w:t>
            </w:r>
            <w:r w:rsidR="009D1785" w:rsidRPr="00761BD7">
              <w:rPr>
                <w:rFonts w:eastAsiaTheme="minorEastAsia"/>
                <w:lang w:val="es-ES"/>
              </w:rPr>
              <w:t xml:space="preserve"> pertinentes acelerar la aplicación del Convenio, el Marco Mundial de </w:t>
            </w:r>
            <w:r w:rsidR="00761BD7">
              <w:rPr>
                <w:rFonts w:eastAsiaTheme="minorEastAsia"/>
                <w:lang w:val="es-ES"/>
              </w:rPr>
              <w:t xml:space="preserve">Biodiversidad de </w:t>
            </w:r>
            <w:r w:rsidR="009D1785" w:rsidRPr="00761BD7">
              <w:rPr>
                <w:rFonts w:eastAsiaTheme="minorEastAsia"/>
                <w:lang w:val="es-ES"/>
              </w:rPr>
              <w:t xml:space="preserve">Kunming-Montreal y las estrategias y planes de acción nacionales en materia de biodiversidad. Además, esta </w:t>
            </w:r>
            <w:r w:rsidR="00761BD7">
              <w:rPr>
                <w:rFonts w:eastAsiaTheme="minorEastAsia"/>
                <w:lang w:val="es-ES"/>
              </w:rPr>
              <w:t>d</w:t>
            </w:r>
            <w:r w:rsidR="00761BD7" w:rsidRPr="00761BD7">
              <w:rPr>
                <w:rFonts w:eastAsiaTheme="minorEastAsia"/>
                <w:lang w:val="es-ES"/>
              </w:rPr>
              <w:t>e</w:t>
            </w:r>
            <w:r w:rsidR="00761BD7">
              <w:rPr>
                <w:rFonts w:eastAsiaTheme="minorEastAsia"/>
                <w:lang w:val="es-ES"/>
              </w:rPr>
              <w:t>pendencia</w:t>
            </w:r>
            <w:r w:rsidR="009D1785" w:rsidRPr="00761BD7">
              <w:rPr>
                <w:rFonts w:eastAsiaTheme="minorEastAsia"/>
                <w:lang w:val="es-ES"/>
              </w:rPr>
              <w:t xml:space="preserve"> alberga la Entidad de Coordinación </w:t>
            </w:r>
            <w:r w:rsidR="00761BD7">
              <w:rPr>
                <w:rFonts w:eastAsiaTheme="minorEastAsia"/>
                <w:lang w:val="es-ES"/>
              </w:rPr>
              <w:t>Mundial</w:t>
            </w:r>
            <w:r w:rsidR="009D1785" w:rsidRPr="00761BD7">
              <w:rPr>
                <w:rFonts w:eastAsiaTheme="minorEastAsia"/>
                <w:lang w:val="es-ES"/>
              </w:rPr>
              <w:t xml:space="preserve"> del Mecanismo de Cooperación </w:t>
            </w:r>
            <w:r w:rsidR="00761BD7">
              <w:rPr>
                <w:rFonts w:eastAsiaTheme="minorEastAsia"/>
                <w:lang w:val="es-ES"/>
              </w:rPr>
              <w:t xml:space="preserve">Científica y </w:t>
            </w:r>
            <w:r w:rsidR="009D1785" w:rsidRPr="00761BD7">
              <w:rPr>
                <w:rFonts w:eastAsiaTheme="minorEastAsia"/>
                <w:lang w:val="es-ES"/>
              </w:rPr>
              <w:t>Técnica del Convenio.</w:t>
            </w:r>
          </w:p>
          <w:p w14:paraId="2B5BC592" w14:textId="77777777" w:rsidR="009D1785" w:rsidRPr="00761BD7" w:rsidRDefault="00BF6158" w:rsidP="009D1785">
            <w:pPr>
              <w:spacing w:before="120" w:after="120"/>
              <w:ind w:left="105"/>
              <w:jc w:val="left"/>
              <w:rPr>
                <w:rFonts w:eastAsiaTheme="minorEastAsia"/>
                <w:lang w:val="es-ES"/>
              </w:rPr>
            </w:pPr>
            <w:r>
              <w:rPr>
                <w:rFonts w:eastAsiaTheme="minorEastAsia"/>
                <w:b/>
                <w:lang w:val="es-ES"/>
              </w:rPr>
              <w:lastRenderedPageBreak/>
              <w:t>Metas</w:t>
            </w:r>
            <w:r w:rsidR="009D1785" w:rsidRPr="00761BD7">
              <w:rPr>
                <w:rFonts w:eastAsiaTheme="minorEastAsia"/>
                <w:b/>
                <w:lang w:val="es-ES"/>
              </w:rPr>
              <w:t xml:space="preserve"> clave pertinentes: </w:t>
            </w:r>
            <w:r w:rsidR="009D1785" w:rsidRPr="00BF6158">
              <w:rPr>
                <w:rFonts w:eastAsiaTheme="minorEastAsia"/>
                <w:lang w:val="es-ES"/>
              </w:rPr>
              <w:t>Tod</w:t>
            </w:r>
            <w:r w:rsidRPr="00BF6158">
              <w:rPr>
                <w:rFonts w:eastAsiaTheme="minorEastAsia"/>
                <w:lang w:val="es-ES"/>
              </w:rPr>
              <w:t>as las metas, e</w:t>
            </w:r>
            <w:r w:rsidR="009D1785" w:rsidRPr="00BF6158">
              <w:rPr>
                <w:rFonts w:eastAsiaTheme="minorEastAsia"/>
                <w:lang w:val="es-ES"/>
              </w:rPr>
              <w:t xml:space="preserve">n particular </w:t>
            </w:r>
            <w:r w:rsidRPr="00BF6158">
              <w:rPr>
                <w:rFonts w:eastAsiaTheme="minorEastAsia"/>
                <w:lang w:val="es-ES"/>
              </w:rPr>
              <w:t>la meta</w:t>
            </w:r>
            <w:r w:rsidR="009D1785" w:rsidRPr="00BF6158">
              <w:rPr>
                <w:rFonts w:eastAsiaTheme="minorEastAsia"/>
                <w:lang w:val="es-ES"/>
              </w:rPr>
              <w:t xml:space="preserve"> 20.</w:t>
            </w:r>
          </w:p>
          <w:p w14:paraId="7AB74E6C" w14:textId="77777777" w:rsidR="002F6BB0" w:rsidRPr="00AC149F" w:rsidRDefault="00AC149F" w:rsidP="008D2A5B">
            <w:pPr>
              <w:spacing w:before="120" w:after="120"/>
              <w:ind w:left="105"/>
              <w:jc w:val="left"/>
              <w:rPr>
                <w:rFonts w:eastAsiaTheme="minorEastAsia"/>
                <w:lang w:val="es-ES"/>
              </w:rPr>
            </w:pPr>
            <w:r w:rsidRPr="00AC149F">
              <w:rPr>
                <w:rFonts w:eastAsiaTheme="minorEastAsia"/>
                <w:b/>
                <w:bCs/>
                <w:lang w:val="es-ES"/>
              </w:rPr>
              <w:t>Situación actual</w:t>
            </w:r>
            <w:r w:rsidR="008215EF" w:rsidRPr="00AC149F">
              <w:rPr>
                <w:rFonts w:eastAsiaTheme="minorEastAsia"/>
                <w:b/>
                <w:bCs/>
                <w:lang w:val="es-ES"/>
              </w:rPr>
              <w:t xml:space="preserve">: </w:t>
            </w:r>
            <w:r w:rsidRPr="00AC149F">
              <w:rPr>
                <w:rFonts w:eastAsiaTheme="minorEastAsia"/>
                <w:bCs/>
                <w:lang w:val="es-ES"/>
              </w:rPr>
              <w:t xml:space="preserve">En la actualidad, hay un funcionario del cuadro </w:t>
            </w:r>
            <w:r>
              <w:rPr>
                <w:rFonts w:eastAsiaTheme="minorEastAsia"/>
                <w:bCs/>
                <w:lang w:val="es-ES"/>
              </w:rPr>
              <w:t>orgánico</w:t>
            </w:r>
            <w:r w:rsidRPr="00AC149F">
              <w:rPr>
                <w:rFonts w:eastAsiaTheme="minorEastAsia"/>
                <w:bCs/>
                <w:lang w:val="es-ES"/>
              </w:rPr>
              <w:t xml:space="preserve"> (P-5) y un funcionario del cuadro de servicios generales que se ocupan de todas las cuestiones relacionadas con </w:t>
            </w:r>
            <w:r>
              <w:rPr>
                <w:rFonts w:eastAsiaTheme="minorEastAsia"/>
                <w:bCs/>
                <w:lang w:val="es-ES"/>
              </w:rPr>
              <w:t>la creación</w:t>
            </w:r>
            <w:r w:rsidRPr="00AC149F">
              <w:rPr>
                <w:rFonts w:eastAsiaTheme="minorEastAsia"/>
                <w:bCs/>
                <w:lang w:val="es-ES"/>
              </w:rPr>
              <w:t xml:space="preserve"> y el desarrollo de capacidad y la cooperación</w:t>
            </w:r>
            <w:r>
              <w:rPr>
                <w:rFonts w:eastAsiaTheme="minorEastAsia"/>
                <w:bCs/>
                <w:lang w:val="es-ES"/>
              </w:rPr>
              <w:t xml:space="preserve"> científica y técnica</w:t>
            </w:r>
            <w:r w:rsidR="008215EF" w:rsidRPr="00AC149F">
              <w:rPr>
                <w:rFonts w:eastAsiaTheme="minorEastAsia"/>
                <w:lang w:val="es-ES"/>
              </w:rPr>
              <w:t xml:space="preserve">. </w:t>
            </w:r>
          </w:p>
          <w:p w14:paraId="65488403" w14:textId="77777777" w:rsidR="002F6BB0" w:rsidRPr="00115929" w:rsidRDefault="00AC149F" w:rsidP="008D2A5B">
            <w:pPr>
              <w:spacing w:before="120" w:after="120"/>
              <w:ind w:left="105"/>
              <w:jc w:val="left"/>
              <w:rPr>
                <w:rFonts w:eastAsiaTheme="minorEastAsia"/>
                <w:lang w:val="es-ES"/>
              </w:rPr>
            </w:pPr>
            <w:r w:rsidRPr="00115929">
              <w:rPr>
                <w:lang w:val="es-ES"/>
              </w:rPr>
              <w:t xml:space="preserve">Hay dos funcionarios de categoría P-4 que han estado contribuyendo a la labor principal y que ocupan puestos financiados con </w:t>
            </w:r>
            <w:r w:rsidR="00115929" w:rsidRPr="00115929">
              <w:rPr>
                <w:lang w:val="es-ES"/>
              </w:rPr>
              <w:t xml:space="preserve">cargo a </w:t>
            </w:r>
            <w:r w:rsidRPr="00115929">
              <w:rPr>
                <w:lang w:val="es-ES"/>
              </w:rPr>
              <w:t xml:space="preserve">fondos </w:t>
            </w:r>
            <w:r w:rsidR="00115929" w:rsidRPr="00115929">
              <w:rPr>
                <w:lang w:val="es-ES"/>
              </w:rPr>
              <w:t>para</w:t>
            </w:r>
            <w:r w:rsidRPr="00115929">
              <w:rPr>
                <w:lang w:val="es-ES"/>
              </w:rPr>
              <w:t xml:space="preserve"> proyectos. La financiación actual de estos puestos extrapresupuestarios</w:t>
            </w:r>
            <w:r w:rsidR="00115929" w:rsidRPr="00115929">
              <w:rPr>
                <w:lang w:val="es-ES"/>
              </w:rPr>
              <w:t>, procedente de proyectos,</w:t>
            </w:r>
            <w:r w:rsidRPr="00115929">
              <w:rPr>
                <w:lang w:val="es-ES"/>
              </w:rPr>
              <w:t xml:space="preserve"> es limitada y no es suficiente para cubrir los gastos de personal durante el próximo bienio</w:t>
            </w:r>
            <w:r w:rsidR="002F6BB0" w:rsidRPr="00115929">
              <w:rPr>
                <w:lang w:val="es-ES"/>
              </w:rPr>
              <w:t>.</w:t>
            </w:r>
          </w:p>
          <w:p w14:paraId="29FD4DD1" w14:textId="77777777" w:rsidR="00813AD8" w:rsidRPr="00115929" w:rsidRDefault="00813AD8" w:rsidP="00115929">
            <w:pPr>
              <w:spacing w:before="120" w:after="120"/>
              <w:ind w:left="105"/>
              <w:jc w:val="left"/>
              <w:rPr>
                <w:rFonts w:eastAsiaTheme="minorEastAsia"/>
                <w:b/>
                <w:bCs/>
                <w:lang w:val="es-ES"/>
              </w:rPr>
            </w:pPr>
            <w:r w:rsidRPr="00115929">
              <w:rPr>
                <w:b/>
                <w:bCs/>
                <w:lang w:val="es-ES"/>
              </w:rPr>
              <w:t>Ri</w:t>
            </w:r>
            <w:r w:rsidR="00115929" w:rsidRPr="00115929">
              <w:rPr>
                <w:b/>
                <w:bCs/>
                <w:lang w:val="es-ES"/>
              </w:rPr>
              <w:t>esgos</w:t>
            </w:r>
            <w:r w:rsidRPr="00115929">
              <w:rPr>
                <w:b/>
                <w:bCs/>
                <w:lang w:val="es-ES"/>
              </w:rPr>
              <w:t>:</w:t>
            </w:r>
            <w:r w:rsidR="00B81DEA" w:rsidRPr="00115929">
              <w:rPr>
                <w:b/>
                <w:bCs/>
                <w:lang w:val="es-ES"/>
              </w:rPr>
              <w:t xml:space="preserve"> </w:t>
            </w:r>
            <w:r w:rsidR="00115929" w:rsidRPr="00115929">
              <w:rPr>
                <w:lang w:val="es-ES"/>
              </w:rPr>
              <w:t xml:space="preserve">Dado el volumen de trabajo, sin los dos puestos financiados con cargo a proyectos, esta </w:t>
            </w:r>
            <w:r w:rsidR="00115929">
              <w:rPr>
                <w:lang w:val="es-ES"/>
              </w:rPr>
              <w:t>dependencia</w:t>
            </w:r>
            <w:r w:rsidR="00115929" w:rsidRPr="00115929">
              <w:rPr>
                <w:lang w:val="es-ES"/>
              </w:rPr>
              <w:t xml:space="preserve">, con su capacidad actual, no podría seguir prestando sus servicios con el alcance, la calidad y la rapidez actuales, y tendría que reducir su labor, en particular la relacionada con el apoyo a los centros de cooperación </w:t>
            </w:r>
            <w:r w:rsidR="00115929">
              <w:rPr>
                <w:lang w:val="es-ES"/>
              </w:rPr>
              <w:t>científica y técnica</w:t>
            </w:r>
            <w:r w:rsidR="00115929" w:rsidRPr="00115929">
              <w:rPr>
                <w:lang w:val="es-ES"/>
              </w:rPr>
              <w:t>, si no se le asignan los recursos de personal adicionales propuestos</w:t>
            </w:r>
            <w:r w:rsidRPr="00115929">
              <w:rPr>
                <w:lang w:val="es-ES"/>
              </w:rPr>
              <w:t>.</w:t>
            </w:r>
          </w:p>
        </w:tc>
      </w:tr>
      <w:tr w:rsidR="00813AD8" w:rsidRPr="00E60D49" w14:paraId="7CFB9B88" w14:textId="77777777" w:rsidTr="00C97483">
        <w:trPr>
          <w:trHeight w:val="300"/>
          <w:jc w:val="center"/>
        </w:trPr>
        <w:tc>
          <w:tcPr>
            <w:tcW w:w="2575" w:type="dxa"/>
          </w:tcPr>
          <w:p w14:paraId="757D62EF" w14:textId="77777777" w:rsidR="00813AD8" w:rsidRPr="00D03324" w:rsidRDefault="00D03324" w:rsidP="008D2A5B">
            <w:pPr>
              <w:jc w:val="left"/>
              <w:rPr>
                <w:rFonts w:eastAsia="Times New Roman"/>
                <w:b/>
                <w:bCs/>
                <w:color w:val="000000" w:themeColor="text1"/>
                <w:lang w:val="es-ES"/>
              </w:rPr>
            </w:pPr>
            <w:r w:rsidRPr="00DF45BA">
              <w:rPr>
                <w:rFonts w:eastAsia="Times New Roman"/>
                <w:b/>
                <w:bCs/>
                <w:color w:val="000000" w:themeColor="text1"/>
                <w:lang w:val="es-ES"/>
              </w:rPr>
              <w:lastRenderedPageBreak/>
              <w:t>Dependencia de Trabajo sobre Impulsores y Áreas Intersectoriales</w:t>
            </w:r>
            <w:r w:rsidR="00813AD8" w:rsidRPr="00D03324">
              <w:rPr>
                <w:rFonts w:eastAsia="Times New Roman"/>
                <w:b/>
                <w:bCs/>
                <w:color w:val="000000" w:themeColor="text1"/>
                <w:lang w:val="es-ES"/>
              </w:rPr>
              <w:t>:</w:t>
            </w:r>
          </w:p>
          <w:p w14:paraId="66495333" w14:textId="77777777" w:rsidR="00813AD8" w:rsidRPr="00D03324" w:rsidRDefault="00813AD8" w:rsidP="008D2A5B">
            <w:pPr>
              <w:jc w:val="left"/>
              <w:rPr>
                <w:rFonts w:eastAsia="Times New Roman"/>
                <w:color w:val="000000" w:themeColor="text1"/>
                <w:lang w:val="es-ES"/>
              </w:rPr>
            </w:pPr>
          </w:p>
          <w:p w14:paraId="2609A66B" w14:textId="77777777" w:rsidR="00813AD8" w:rsidRPr="000E0954" w:rsidRDefault="000E0954" w:rsidP="008D2A5B">
            <w:pPr>
              <w:jc w:val="left"/>
              <w:rPr>
                <w:rFonts w:eastAsia="Times New Roman"/>
                <w:color w:val="000000" w:themeColor="text1"/>
                <w:lang w:val="es-ES"/>
              </w:rPr>
            </w:pPr>
            <w:r w:rsidRPr="000E0954">
              <w:rPr>
                <w:lang w:val="es-ES"/>
              </w:rPr>
              <w:t xml:space="preserve">Oficial de Gestión de Programas </w:t>
            </w:r>
            <w:r w:rsidR="00813AD8" w:rsidRPr="000E0954">
              <w:rPr>
                <w:rFonts w:eastAsia="Times New Roman"/>
                <w:color w:val="000000" w:themeColor="text1"/>
                <w:lang w:val="es-ES"/>
              </w:rPr>
              <w:t xml:space="preserve">(P-3) </w:t>
            </w:r>
            <w:r w:rsidR="00DF45BA" w:rsidRPr="000E0954">
              <w:rPr>
                <w:rFonts w:eastAsia="Times New Roman"/>
                <w:color w:val="000000" w:themeColor="text1"/>
                <w:lang w:val="es-ES"/>
              </w:rPr>
              <w:t>sobre los efectos de la contaminación en la biodiversidad</w:t>
            </w:r>
            <w:r w:rsidR="00813AD8" w:rsidRPr="000E0954">
              <w:rPr>
                <w:rFonts w:eastAsia="Times New Roman"/>
                <w:color w:val="000000" w:themeColor="text1"/>
                <w:lang w:val="es-ES"/>
              </w:rPr>
              <w:t>;</w:t>
            </w:r>
          </w:p>
          <w:p w14:paraId="5B421702" w14:textId="77777777" w:rsidR="00813AD8" w:rsidRPr="000E0954" w:rsidRDefault="00813AD8" w:rsidP="008D2A5B">
            <w:pPr>
              <w:jc w:val="left"/>
              <w:rPr>
                <w:rFonts w:eastAsia="Times New Roman"/>
                <w:color w:val="000000" w:themeColor="text1"/>
                <w:lang w:val="es-ES"/>
              </w:rPr>
            </w:pPr>
          </w:p>
          <w:p w14:paraId="11799427" w14:textId="77777777" w:rsidR="00813AD8" w:rsidRPr="000E0954" w:rsidRDefault="000E0954" w:rsidP="00E76648">
            <w:pPr>
              <w:jc w:val="left"/>
              <w:rPr>
                <w:rFonts w:eastAsia="Times New Roman"/>
                <w:color w:val="000000" w:themeColor="text1"/>
                <w:lang w:val="es-ES"/>
              </w:rPr>
            </w:pPr>
            <w:r w:rsidRPr="000E0954">
              <w:rPr>
                <w:lang w:val="es-ES"/>
              </w:rPr>
              <w:t xml:space="preserve">Oficial de Gestión de Programas </w:t>
            </w:r>
            <w:r w:rsidR="00813AD8" w:rsidRPr="000E0954">
              <w:rPr>
                <w:rFonts w:eastAsia="Times New Roman"/>
                <w:color w:val="000000"/>
                <w:lang w:val="es-ES"/>
              </w:rPr>
              <w:t>(P-3</w:t>
            </w:r>
            <w:r w:rsidR="005A47D3" w:rsidRPr="000E0954">
              <w:rPr>
                <w:rFonts w:eastAsia="Times New Roman"/>
                <w:color w:val="000000"/>
                <w:lang w:val="es-ES"/>
              </w:rPr>
              <w:t xml:space="preserve">) </w:t>
            </w:r>
            <w:r>
              <w:rPr>
                <w:rFonts w:eastAsia="Times New Roman"/>
                <w:color w:val="000000"/>
                <w:lang w:val="es-ES"/>
              </w:rPr>
              <w:t>sobre planificación espacial</w:t>
            </w:r>
            <w:r w:rsidRPr="000E0954">
              <w:rPr>
                <w:rFonts w:eastAsia="Times New Roman"/>
                <w:color w:val="000000"/>
                <w:lang w:val="es-ES"/>
              </w:rPr>
              <w:t xml:space="preserve"> que </w:t>
            </w:r>
            <w:r w:rsidR="00E76648">
              <w:rPr>
                <w:rFonts w:eastAsia="Times New Roman"/>
                <w:color w:val="000000"/>
                <w:lang w:val="es-ES"/>
              </w:rPr>
              <w:t xml:space="preserve">tenga en cuenta </w:t>
            </w:r>
            <w:r w:rsidRPr="000E0954">
              <w:rPr>
                <w:rFonts w:eastAsia="Times New Roman"/>
                <w:color w:val="000000"/>
                <w:lang w:val="es-ES"/>
              </w:rPr>
              <w:t>la biodiversidad, el cambio en el uso del suelo y la restauración</w:t>
            </w:r>
          </w:p>
        </w:tc>
        <w:tc>
          <w:tcPr>
            <w:tcW w:w="6690" w:type="dxa"/>
          </w:tcPr>
          <w:p w14:paraId="00354947" w14:textId="77777777" w:rsidR="008215EF" w:rsidRPr="00E76648" w:rsidRDefault="00E76648" w:rsidP="008D2A5B">
            <w:pPr>
              <w:spacing w:before="120" w:after="120"/>
              <w:jc w:val="left"/>
              <w:rPr>
                <w:rFonts w:eastAsiaTheme="minorEastAsia"/>
                <w:b/>
                <w:bCs/>
                <w:lang w:val="es-ES"/>
              </w:rPr>
            </w:pPr>
            <w:r w:rsidRPr="00E76648">
              <w:rPr>
                <w:rFonts w:eastAsiaTheme="minorEastAsia"/>
                <w:b/>
                <w:bCs/>
                <w:lang w:val="es-ES"/>
              </w:rPr>
              <w:t>Temas de trabajo</w:t>
            </w:r>
            <w:r w:rsidR="008215EF" w:rsidRPr="00E76648">
              <w:rPr>
                <w:rFonts w:eastAsiaTheme="minorEastAsia"/>
                <w:b/>
                <w:bCs/>
                <w:lang w:val="es-ES"/>
              </w:rPr>
              <w:t xml:space="preserve">: </w:t>
            </w:r>
            <w:r w:rsidRPr="00E76648">
              <w:rPr>
                <w:rFonts w:eastAsiaTheme="minorEastAsia"/>
                <w:lang w:val="es-ES"/>
              </w:rPr>
              <w:t xml:space="preserve">Factores que </w:t>
            </w:r>
            <w:r>
              <w:rPr>
                <w:rFonts w:eastAsiaTheme="minorEastAsia"/>
                <w:lang w:val="es-ES"/>
              </w:rPr>
              <w:t>impulsan</w:t>
            </w:r>
            <w:r w:rsidRPr="00E76648">
              <w:rPr>
                <w:rFonts w:eastAsiaTheme="minorEastAsia"/>
                <w:lang w:val="es-ES"/>
              </w:rPr>
              <w:t xml:space="preserve"> la pérdida de biodiversidad, como el cambio en el uso del suelo, la contaminación y el consumo excesivo, así como los enfoques </w:t>
            </w:r>
            <w:r>
              <w:rPr>
                <w:rFonts w:eastAsiaTheme="minorEastAsia"/>
                <w:lang w:val="es-ES"/>
              </w:rPr>
              <w:t>e instrumentos</w:t>
            </w:r>
            <w:r w:rsidRPr="00E76648">
              <w:rPr>
                <w:rFonts w:eastAsiaTheme="minorEastAsia"/>
                <w:lang w:val="es-ES"/>
              </w:rPr>
              <w:t xml:space="preserve"> intersectoriales para </w:t>
            </w:r>
            <w:r>
              <w:rPr>
                <w:rFonts w:eastAsiaTheme="minorEastAsia"/>
                <w:lang w:val="es-ES"/>
              </w:rPr>
              <w:t>abordar</w:t>
            </w:r>
            <w:r w:rsidRPr="00E76648">
              <w:rPr>
                <w:rFonts w:eastAsiaTheme="minorEastAsia"/>
                <w:lang w:val="es-ES"/>
              </w:rPr>
              <w:t xml:space="preserve"> dichos factores, como la planificación espacial que tenga en cuenta la biodiver</w:t>
            </w:r>
            <w:r>
              <w:rPr>
                <w:rFonts w:eastAsiaTheme="minorEastAsia"/>
                <w:lang w:val="es-ES"/>
              </w:rPr>
              <w:t>sidad, incluida la restauración</w:t>
            </w:r>
          </w:p>
          <w:p w14:paraId="1748E99C" w14:textId="77777777" w:rsidR="00813AD8" w:rsidRPr="00776E5A" w:rsidRDefault="00776E5A" w:rsidP="008D2A5B">
            <w:pPr>
              <w:spacing w:before="120" w:after="120"/>
              <w:jc w:val="left"/>
              <w:rPr>
                <w:rFonts w:eastAsiaTheme="minorEastAsia"/>
                <w:b/>
                <w:bCs/>
                <w:lang w:val="es-ES"/>
              </w:rPr>
            </w:pPr>
            <w:r w:rsidRPr="00776E5A">
              <w:rPr>
                <w:rFonts w:eastAsiaTheme="minorEastAsia"/>
                <w:b/>
                <w:bCs/>
                <w:lang w:val="es-ES"/>
              </w:rPr>
              <w:t>Tipo de riesgo</w:t>
            </w:r>
            <w:r w:rsidR="005A47D3" w:rsidRPr="00776E5A">
              <w:rPr>
                <w:rFonts w:eastAsiaTheme="minorEastAsia"/>
                <w:b/>
                <w:bCs/>
                <w:lang w:val="es-ES"/>
              </w:rPr>
              <w:t>: n</w:t>
            </w:r>
            <w:r w:rsidRPr="00776E5A">
              <w:rPr>
                <w:rFonts w:eastAsiaTheme="minorEastAsia"/>
                <w:b/>
                <w:bCs/>
                <w:lang w:val="es-ES"/>
              </w:rPr>
              <w:t xml:space="preserve">uevas </w:t>
            </w:r>
            <w:r>
              <w:rPr>
                <w:rFonts w:eastAsiaTheme="minorEastAsia"/>
                <w:b/>
                <w:bCs/>
                <w:lang w:val="es-ES"/>
              </w:rPr>
              <w:t>á</w:t>
            </w:r>
            <w:r w:rsidRPr="00776E5A">
              <w:rPr>
                <w:rFonts w:eastAsiaTheme="minorEastAsia"/>
                <w:b/>
                <w:bCs/>
                <w:lang w:val="es-ES"/>
              </w:rPr>
              <w:t>reas de trabajo</w:t>
            </w:r>
          </w:p>
          <w:p w14:paraId="6336BDB8" w14:textId="77777777" w:rsidR="005A47D3" w:rsidRPr="00776E5A" w:rsidRDefault="00776E5A" w:rsidP="008D2A5B">
            <w:pPr>
              <w:spacing w:before="120" w:after="120"/>
              <w:jc w:val="left"/>
              <w:rPr>
                <w:rFonts w:eastAsiaTheme="minorEastAsia"/>
                <w:b/>
                <w:bCs/>
                <w:lang w:val="es-ES"/>
              </w:rPr>
            </w:pPr>
            <w:r w:rsidRPr="00776E5A">
              <w:rPr>
                <w:rFonts w:eastAsiaTheme="minorEastAsia"/>
                <w:b/>
                <w:bCs/>
                <w:lang w:val="es-ES"/>
              </w:rPr>
              <w:t>Nivel de riesgo</w:t>
            </w:r>
            <w:r w:rsidR="005A47D3" w:rsidRPr="00776E5A">
              <w:rPr>
                <w:rFonts w:eastAsiaTheme="minorEastAsia"/>
                <w:b/>
                <w:bCs/>
                <w:lang w:val="es-ES"/>
              </w:rPr>
              <w:t xml:space="preserve">: </w:t>
            </w:r>
            <w:r>
              <w:rPr>
                <w:rFonts w:eastAsiaTheme="minorEastAsia"/>
                <w:b/>
                <w:bCs/>
                <w:lang w:val="es-ES"/>
              </w:rPr>
              <w:t>a</w:t>
            </w:r>
            <w:r w:rsidRPr="009D1785">
              <w:rPr>
                <w:rFonts w:eastAsiaTheme="minorEastAsia"/>
                <w:b/>
                <w:bCs/>
                <w:lang w:val="es-ES"/>
              </w:rPr>
              <w:t>lto</w:t>
            </w:r>
            <w:r>
              <w:rPr>
                <w:rFonts w:eastAsiaTheme="minorEastAsia"/>
                <w:b/>
                <w:bCs/>
                <w:lang w:val="es-ES"/>
              </w:rPr>
              <w:t xml:space="preserve"> - </w:t>
            </w:r>
            <w:r w:rsidRPr="009D1785">
              <w:rPr>
                <w:rFonts w:eastAsiaTheme="minorEastAsia"/>
                <w:b/>
                <w:bCs/>
                <w:lang w:val="es-ES"/>
              </w:rPr>
              <w:t>no es posible cumplir los ob</w:t>
            </w:r>
            <w:r>
              <w:rPr>
                <w:rFonts w:eastAsiaTheme="minorEastAsia"/>
                <w:b/>
                <w:bCs/>
                <w:lang w:val="es-ES"/>
              </w:rPr>
              <w:t>jetivos sin recursos adicionale</w:t>
            </w:r>
            <w:r w:rsidR="005A47D3" w:rsidRPr="00776E5A">
              <w:rPr>
                <w:rFonts w:eastAsiaTheme="minorEastAsia"/>
                <w:b/>
                <w:bCs/>
                <w:lang w:val="es-ES"/>
              </w:rPr>
              <w:t>s</w:t>
            </w:r>
          </w:p>
          <w:p w14:paraId="46191EF5" w14:textId="77777777" w:rsidR="00813AD8" w:rsidRPr="00951B58" w:rsidRDefault="00813AD8" w:rsidP="008D2A5B">
            <w:pPr>
              <w:spacing w:before="120" w:after="120"/>
              <w:jc w:val="left"/>
              <w:rPr>
                <w:rFonts w:eastAsiaTheme="minorEastAsia"/>
                <w:lang w:val="es-ES"/>
              </w:rPr>
            </w:pPr>
            <w:r w:rsidRPr="00951B58">
              <w:rPr>
                <w:rFonts w:eastAsiaTheme="minorEastAsia"/>
                <w:b/>
                <w:bCs/>
                <w:lang w:val="es-ES"/>
              </w:rPr>
              <w:t>Context</w:t>
            </w:r>
            <w:r w:rsidR="00951B58" w:rsidRPr="00951B58">
              <w:rPr>
                <w:rFonts w:eastAsiaTheme="minorEastAsia"/>
                <w:b/>
                <w:bCs/>
                <w:lang w:val="es-ES"/>
              </w:rPr>
              <w:t>o</w:t>
            </w:r>
            <w:r w:rsidRPr="00951B58">
              <w:rPr>
                <w:rFonts w:eastAsiaTheme="minorEastAsia"/>
                <w:b/>
                <w:bCs/>
                <w:lang w:val="es-ES"/>
              </w:rPr>
              <w:t>:</w:t>
            </w:r>
            <w:r w:rsidR="00951B58" w:rsidRPr="00951B58">
              <w:rPr>
                <w:rFonts w:eastAsiaTheme="minorEastAsia"/>
                <w:lang w:val="es-ES"/>
              </w:rPr>
              <w:t xml:space="preserve"> La </w:t>
            </w:r>
            <w:r w:rsidR="00951B58">
              <w:rPr>
                <w:rFonts w:eastAsiaTheme="minorEastAsia"/>
                <w:lang w:val="es-ES"/>
              </w:rPr>
              <w:t>Dependencia</w:t>
            </w:r>
            <w:r w:rsidR="00951B58" w:rsidRPr="00951B58">
              <w:rPr>
                <w:rFonts w:eastAsiaTheme="minorEastAsia"/>
                <w:lang w:val="es-ES"/>
              </w:rPr>
              <w:t xml:space="preserve"> de Trabajo sobre </w:t>
            </w:r>
            <w:r w:rsidR="00951B58">
              <w:rPr>
                <w:rFonts w:eastAsiaTheme="minorEastAsia"/>
                <w:lang w:val="es-ES"/>
              </w:rPr>
              <w:t xml:space="preserve">Impulsores </w:t>
            </w:r>
            <w:r w:rsidR="00951B58" w:rsidRPr="00951B58">
              <w:rPr>
                <w:rFonts w:eastAsiaTheme="minorEastAsia"/>
                <w:lang w:val="es-ES"/>
              </w:rPr>
              <w:t xml:space="preserve">y </w:t>
            </w:r>
            <w:r w:rsidR="00951B58">
              <w:rPr>
                <w:rFonts w:eastAsiaTheme="minorEastAsia"/>
                <w:lang w:val="es-ES"/>
              </w:rPr>
              <w:t>Áreas</w:t>
            </w:r>
            <w:r w:rsidR="00951B58" w:rsidRPr="00951B58">
              <w:rPr>
                <w:rFonts w:eastAsiaTheme="minorEastAsia"/>
                <w:lang w:val="es-ES"/>
              </w:rPr>
              <w:t xml:space="preserve"> Intersectorial</w:t>
            </w:r>
            <w:r w:rsidR="00951B58">
              <w:rPr>
                <w:rFonts w:eastAsiaTheme="minorEastAsia"/>
                <w:lang w:val="es-ES"/>
              </w:rPr>
              <w:t>es</w:t>
            </w:r>
            <w:r w:rsidR="00951B58" w:rsidRPr="00951B58">
              <w:rPr>
                <w:rFonts w:eastAsiaTheme="minorEastAsia"/>
                <w:lang w:val="es-ES"/>
              </w:rPr>
              <w:t xml:space="preserve"> proporciona información científica, técnica y normativa, junto con análisis, herramientas y orientaciones para abordar los </w:t>
            </w:r>
            <w:r w:rsidR="00951B58">
              <w:rPr>
                <w:rFonts w:eastAsiaTheme="minorEastAsia"/>
                <w:lang w:val="es-ES"/>
              </w:rPr>
              <w:t>impulsores</w:t>
            </w:r>
            <w:r w:rsidR="00951B58" w:rsidRPr="00951B58">
              <w:rPr>
                <w:rFonts w:eastAsiaTheme="minorEastAsia"/>
                <w:lang w:val="es-ES"/>
              </w:rPr>
              <w:t xml:space="preserve"> de la pérdida de biodiversidad </w:t>
            </w:r>
            <w:r w:rsidR="00951B58">
              <w:rPr>
                <w:rFonts w:eastAsiaTheme="minorEastAsia"/>
                <w:lang w:val="es-ES"/>
              </w:rPr>
              <w:t>y promover</w:t>
            </w:r>
            <w:r w:rsidR="00951B58" w:rsidRPr="00951B58">
              <w:rPr>
                <w:rFonts w:eastAsiaTheme="minorEastAsia"/>
                <w:lang w:val="es-ES"/>
              </w:rPr>
              <w:t xml:space="preserve"> el trabajo intersectorial, de conformidad con los artículos 8 f), 8 h), 8 i), 8 l) y 10, con el fin de apoyar la aplicación del Convenio y diversas metas del Marco Mundial de </w:t>
            </w:r>
            <w:r w:rsidR="00951B58">
              <w:rPr>
                <w:rFonts w:eastAsiaTheme="minorEastAsia"/>
                <w:lang w:val="es-ES"/>
              </w:rPr>
              <w:t>Biodi</w:t>
            </w:r>
            <w:r w:rsidR="00951B58" w:rsidRPr="00951B58">
              <w:rPr>
                <w:rFonts w:eastAsiaTheme="minorEastAsia"/>
                <w:lang w:val="es-ES"/>
              </w:rPr>
              <w:t>versidad de Kunmi</w:t>
            </w:r>
            <w:r w:rsidR="00951B58">
              <w:rPr>
                <w:rFonts w:eastAsiaTheme="minorEastAsia"/>
                <w:lang w:val="es-ES"/>
              </w:rPr>
              <w:t>ng-Montreal</w:t>
            </w:r>
            <w:r w:rsidRPr="00951B58">
              <w:rPr>
                <w:rFonts w:eastAsiaTheme="minorEastAsia"/>
                <w:lang w:val="es-ES"/>
              </w:rPr>
              <w:t xml:space="preserve">. </w:t>
            </w:r>
          </w:p>
          <w:p w14:paraId="4CC56443" w14:textId="0CE4F1AF" w:rsidR="00813AD8" w:rsidRPr="00842FF8" w:rsidRDefault="00951B58" w:rsidP="008D2A5B">
            <w:pPr>
              <w:spacing w:before="120" w:after="120"/>
              <w:jc w:val="left"/>
              <w:rPr>
                <w:lang w:val="es-ES"/>
              </w:rPr>
            </w:pPr>
            <w:r w:rsidRPr="00842FF8">
              <w:rPr>
                <w:rFonts w:eastAsia="Times New Roman"/>
                <w:b/>
                <w:bCs/>
                <w:color w:val="000000" w:themeColor="text1"/>
                <w:lang w:val="es-ES"/>
              </w:rPr>
              <w:t>Metas clave pertinentes:</w:t>
            </w:r>
            <w:r w:rsidRPr="00842FF8">
              <w:rPr>
                <w:rFonts w:eastAsia="Times New Roman"/>
                <w:color w:val="000000" w:themeColor="text1"/>
                <w:lang w:val="es-ES"/>
              </w:rPr>
              <w:t xml:space="preserve"> Metas</w:t>
            </w:r>
            <w:r w:rsidR="00813AD8" w:rsidRPr="00842FF8">
              <w:rPr>
                <w:rFonts w:eastAsia="Times New Roman"/>
                <w:color w:val="000000" w:themeColor="text1"/>
                <w:lang w:val="es-ES"/>
              </w:rPr>
              <w:t xml:space="preserve"> 1, 2, 5, 6, 7, 8, 12, 16</w:t>
            </w:r>
          </w:p>
          <w:p w14:paraId="4BA42E37" w14:textId="77777777" w:rsidR="00813AD8" w:rsidRPr="00951B58" w:rsidRDefault="00951B58" w:rsidP="008D2A5B">
            <w:pPr>
              <w:jc w:val="left"/>
              <w:rPr>
                <w:rFonts w:eastAsiaTheme="minorEastAsia"/>
                <w:lang w:val="es-ES"/>
              </w:rPr>
            </w:pPr>
            <w:r w:rsidRPr="00951B58">
              <w:rPr>
                <w:rFonts w:eastAsiaTheme="minorEastAsia"/>
                <w:b/>
                <w:bCs/>
                <w:lang w:val="es-ES"/>
              </w:rPr>
              <w:t>Situación actual</w:t>
            </w:r>
            <w:r w:rsidR="00813AD8" w:rsidRPr="00951B58">
              <w:rPr>
                <w:rFonts w:eastAsiaTheme="minorEastAsia"/>
                <w:b/>
                <w:bCs/>
                <w:lang w:val="es-ES"/>
              </w:rPr>
              <w:t>:</w:t>
            </w:r>
            <w:r w:rsidR="00B81DEA" w:rsidRPr="00951B58">
              <w:rPr>
                <w:rFonts w:eastAsiaTheme="minorEastAsia"/>
                <w:b/>
                <w:bCs/>
                <w:lang w:val="es-ES"/>
              </w:rPr>
              <w:t xml:space="preserve"> </w:t>
            </w:r>
            <w:r w:rsidRPr="00951B58">
              <w:rPr>
                <w:rFonts w:eastAsiaTheme="minorEastAsia"/>
                <w:lang w:val="es-ES"/>
              </w:rPr>
              <w:t xml:space="preserve">La </w:t>
            </w:r>
            <w:r w:rsidRPr="00842FF8">
              <w:rPr>
                <w:lang w:val="es-ES"/>
              </w:rPr>
              <w:t>Secretaría no cuenta actualmente con personal dedicado al trabajo relacionado con la contaminación y la biodiversidad, ni con la planificación espacial que tenga en cuenta la biodiversidad ni con el cambio en el uso del suelo. Las solicitudes de la Conferencia de las Partes sobre estas cuestiones se han abordado de manera puntual.</w:t>
            </w:r>
          </w:p>
          <w:p w14:paraId="748DBF95" w14:textId="77777777" w:rsidR="00813AD8" w:rsidRPr="00616A0F" w:rsidRDefault="00813AD8" w:rsidP="00616A0F">
            <w:pPr>
              <w:spacing w:before="120" w:after="120"/>
              <w:ind w:left="15"/>
              <w:jc w:val="left"/>
              <w:rPr>
                <w:lang w:val="es-ES"/>
              </w:rPr>
            </w:pPr>
            <w:r w:rsidRPr="00951B58">
              <w:rPr>
                <w:b/>
                <w:bCs/>
                <w:lang w:val="es-ES"/>
              </w:rPr>
              <w:t>Ri</w:t>
            </w:r>
            <w:r w:rsidR="00951B58" w:rsidRPr="00951B58">
              <w:rPr>
                <w:b/>
                <w:bCs/>
                <w:lang w:val="es-ES"/>
              </w:rPr>
              <w:t>esgos</w:t>
            </w:r>
            <w:r w:rsidRPr="00951B58">
              <w:rPr>
                <w:b/>
                <w:bCs/>
                <w:lang w:val="es-ES"/>
              </w:rPr>
              <w:t>:</w:t>
            </w:r>
            <w:r w:rsidR="00B81DEA" w:rsidRPr="00951B58">
              <w:rPr>
                <w:b/>
                <w:bCs/>
                <w:lang w:val="es-ES"/>
              </w:rPr>
              <w:t xml:space="preserve"> </w:t>
            </w:r>
            <w:r w:rsidR="00951B58" w:rsidRPr="00274283">
              <w:rPr>
                <w:rFonts w:eastAsia="Times New Roman"/>
                <w:color w:val="000000" w:themeColor="text1"/>
                <w:lang w:val="es-ES"/>
              </w:rPr>
              <w:t xml:space="preserve">Actualmente, esta dependencia no cuenta con personal dedicado a trabajar en materia de contaminación, planificación espacial o el cambio en el uso del suelo. </w:t>
            </w:r>
            <w:r w:rsidR="00951B58" w:rsidRPr="00842FF8">
              <w:rPr>
                <w:rFonts w:eastAsia="Times New Roman"/>
                <w:color w:val="000000" w:themeColor="text1"/>
                <w:lang w:val="es-ES"/>
              </w:rPr>
              <w:t>La dependencia no podrá ocuparse de estas áreas de trabajo si</w:t>
            </w:r>
            <w:r w:rsidR="00616A0F" w:rsidRPr="00842FF8">
              <w:rPr>
                <w:rFonts w:eastAsia="Times New Roman"/>
                <w:color w:val="000000" w:themeColor="text1"/>
                <w:lang w:val="es-ES"/>
              </w:rPr>
              <w:t>n estos puestos adicionales</w:t>
            </w:r>
            <w:r w:rsidR="005A47D3" w:rsidRPr="00842FF8">
              <w:rPr>
                <w:rFonts w:eastAsia="Times New Roman"/>
                <w:color w:val="000000" w:themeColor="text1"/>
                <w:lang w:val="es-ES"/>
              </w:rPr>
              <w:t>.</w:t>
            </w:r>
          </w:p>
        </w:tc>
      </w:tr>
      <w:tr w:rsidR="00813AD8" w:rsidRPr="00E60D49" w14:paraId="15328933" w14:textId="77777777" w:rsidTr="00C97483">
        <w:trPr>
          <w:trHeight w:val="300"/>
          <w:jc w:val="center"/>
        </w:trPr>
        <w:tc>
          <w:tcPr>
            <w:tcW w:w="2575" w:type="dxa"/>
          </w:tcPr>
          <w:p w14:paraId="5B8A9987" w14:textId="77777777" w:rsidR="00813AD8" w:rsidRPr="00274283" w:rsidRDefault="00274283" w:rsidP="008D2A5B">
            <w:pPr>
              <w:jc w:val="left"/>
              <w:rPr>
                <w:rFonts w:eastAsia="Times New Roman"/>
                <w:b/>
                <w:bCs/>
                <w:color w:val="000000" w:themeColor="text1"/>
                <w:lang w:val="es-ES"/>
              </w:rPr>
            </w:pPr>
            <w:r w:rsidRPr="00274283">
              <w:rPr>
                <w:rFonts w:eastAsia="Times New Roman"/>
                <w:b/>
                <w:bCs/>
                <w:color w:val="000000" w:themeColor="text1"/>
                <w:lang w:val="es-ES"/>
              </w:rPr>
              <w:t>Dependencia de Integración, Economía y Finanzas</w:t>
            </w:r>
            <w:r w:rsidR="00813AD8" w:rsidRPr="00274283">
              <w:rPr>
                <w:rFonts w:eastAsia="Times New Roman"/>
                <w:b/>
                <w:bCs/>
                <w:color w:val="000000" w:themeColor="text1"/>
                <w:lang w:val="es-ES"/>
              </w:rPr>
              <w:t>:</w:t>
            </w:r>
          </w:p>
          <w:p w14:paraId="6F30CA40" w14:textId="77777777" w:rsidR="00813AD8" w:rsidRPr="00274283" w:rsidRDefault="00813AD8" w:rsidP="008D2A5B">
            <w:pPr>
              <w:jc w:val="left"/>
              <w:rPr>
                <w:rFonts w:eastAsia="Times New Roman"/>
                <w:color w:val="000000" w:themeColor="text1"/>
                <w:lang w:val="es-ES"/>
              </w:rPr>
            </w:pPr>
          </w:p>
          <w:p w14:paraId="3DCBDCE8" w14:textId="77777777" w:rsidR="00813AD8" w:rsidRPr="00274283" w:rsidRDefault="00274283" w:rsidP="008D2A5B">
            <w:pPr>
              <w:jc w:val="left"/>
              <w:rPr>
                <w:rFonts w:eastAsia="Times New Roman"/>
                <w:color w:val="000000" w:themeColor="text1"/>
                <w:lang w:val="es-ES"/>
              </w:rPr>
            </w:pPr>
            <w:r w:rsidRPr="00274283">
              <w:rPr>
                <w:rFonts w:eastAsia="Times New Roman"/>
                <w:color w:val="000000" w:themeColor="text1"/>
                <w:lang w:val="es-ES"/>
              </w:rPr>
              <w:t xml:space="preserve">Oficial Adjunto de </w:t>
            </w:r>
            <w:r w:rsidRPr="00274283">
              <w:rPr>
                <w:rFonts w:eastAsia="Times New Roman"/>
                <w:color w:val="000000" w:themeColor="text1"/>
                <w:lang w:val="es-ES"/>
              </w:rPr>
              <w:lastRenderedPageBreak/>
              <w:t>Gestión de Programas</w:t>
            </w:r>
            <w:r w:rsidR="00813AD8" w:rsidRPr="00274283">
              <w:rPr>
                <w:rFonts w:eastAsia="Times New Roman"/>
                <w:color w:val="000000" w:themeColor="text1"/>
                <w:lang w:val="es-ES"/>
              </w:rPr>
              <w:t xml:space="preserve"> (P-2) </w:t>
            </w:r>
            <w:r w:rsidRPr="00274283">
              <w:rPr>
                <w:rFonts w:eastAsia="Times New Roman"/>
                <w:color w:val="000000" w:themeColor="text1"/>
                <w:lang w:val="es-ES"/>
              </w:rPr>
              <w:t>p</w:t>
            </w:r>
            <w:r>
              <w:rPr>
                <w:rFonts w:eastAsia="Times New Roman"/>
                <w:color w:val="000000" w:themeColor="text1"/>
                <w:lang w:val="es-ES"/>
              </w:rPr>
              <w:t>ara la integración</w:t>
            </w:r>
            <w:r w:rsidRPr="00274283">
              <w:rPr>
                <w:rFonts w:eastAsia="Times New Roman"/>
                <w:color w:val="000000" w:themeColor="text1"/>
                <w:lang w:val="es-ES"/>
              </w:rPr>
              <w:t>, en particular en los sectores financieros</w:t>
            </w:r>
          </w:p>
          <w:p w14:paraId="50E67A3C" w14:textId="77777777" w:rsidR="00813AD8" w:rsidRPr="00274283" w:rsidRDefault="00813AD8" w:rsidP="008D2A5B">
            <w:pPr>
              <w:jc w:val="left"/>
              <w:rPr>
                <w:rFonts w:eastAsia="Times New Roman"/>
                <w:color w:val="000000" w:themeColor="text1"/>
                <w:lang w:val="es-ES"/>
              </w:rPr>
            </w:pPr>
          </w:p>
          <w:p w14:paraId="34EC345A" w14:textId="77777777" w:rsidR="00813AD8" w:rsidRPr="00842FF8" w:rsidRDefault="00842FF8" w:rsidP="00842FF8">
            <w:pPr>
              <w:jc w:val="left"/>
              <w:rPr>
                <w:rFonts w:eastAsia="Times New Roman"/>
                <w:b/>
                <w:bCs/>
                <w:color w:val="000000" w:themeColor="text1"/>
                <w:lang w:val="es-ES"/>
              </w:rPr>
            </w:pPr>
            <w:r w:rsidRPr="00842FF8">
              <w:rPr>
                <w:rFonts w:eastAsia="Times New Roman"/>
                <w:color w:val="000000" w:themeColor="text1"/>
                <w:lang w:val="es-ES"/>
              </w:rPr>
              <w:t xml:space="preserve">Auxiliar superior de programas (G-7) para apoyar la labor de la </w:t>
            </w:r>
            <w:r>
              <w:rPr>
                <w:rFonts w:eastAsia="Times New Roman"/>
                <w:color w:val="000000" w:themeColor="text1"/>
                <w:lang w:val="es-ES"/>
              </w:rPr>
              <w:t>d</w:t>
            </w:r>
            <w:r w:rsidRPr="00842FF8">
              <w:rPr>
                <w:rFonts w:eastAsia="Times New Roman"/>
                <w:color w:val="000000" w:themeColor="text1"/>
                <w:lang w:val="es-ES"/>
              </w:rPr>
              <w:t>ependencia, en particular la in</w:t>
            </w:r>
            <w:r>
              <w:rPr>
                <w:rFonts w:eastAsia="Times New Roman"/>
                <w:color w:val="000000" w:themeColor="text1"/>
                <w:lang w:val="es-ES"/>
              </w:rPr>
              <w:t>tegrac</w:t>
            </w:r>
            <w:r w:rsidRPr="00842FF8">
              <w:rPr>
                <w:rFonts w:eastAsia="Times New Roman"/>
                <w:color w:val="000000" w:themeColor="text1"/>
                <w:lang w:val="es-ES"/>
              </w:rPr>
              <w:t>ión de los sectores y los gobiernos subnacionales</w:t>
            </w:r>
          </w:p>
        </w:tc>
        <w:tc>
          <w:tcPr>
            <w:tcW w:w="6690" w:type="dxa"/>
          </w:tcPr>
          <w:p w14:paraId="64A13164" w14:textId="77777777" w:rsidR="002F6BB0" w:rsidRPr="00274283" w:rsidRDefault="00274283" w:rsidP="008D2A5B">
            <w:pPr>
              <w:spacing w:before="120" w:after="120"/>
              <w:jc w:val="left"/>
              <w:rPr>
                <w:rFonts w:eastAsiaTheme="minorEastAsia"/>
                <w:b/>
                <w:bCs/>
                <w:lang w:val="es-ES"/>
              </w:rPr>
            </w:pPr>
            <w:r w:rsidRPr="00274283">
              <w:rPr>
                <w:rFonts w:eastAsiaTheme="minorEastAsia"/>
                <w:b/>
                <w:bCs/>
                <w:lang w:val="es-ES"/>
              </w:rPr>
              <w:lastRenderedPageBreak/>
              <w:t>Temas de trabajo</w:t>
            </w:r>
            <w:r w:rsidR="002F6BB0" w:rsidRPr="00274283">
              <w:rPr>
                <w:rFonts w:eastAsiaTheme="minorEastAsia"/>
                <w:b/>
                <w:bCs/>
                <w:lang w:val="es-ES"/>
              </w:rPr>
              <w:t xml:space="preserve">: </w:t>
            </w:r>
            <w:r>
              <w:rPr>
                <w:rFonts w:eastAsia="Times New Roman"/>
                <w:color w:val="000000" w:themeColor="text1"/>
                <w:lang w:val="es-ES"/>
              </w:rPr>
              <w:t>L</w:t>
            </w:r>
            <w:r w:rsidRPr="00274283">
              <w:rPr>
                <w:rFonts w:eastAsia="Times New Roman"/>
                <w:color w:val="000000" w:themeColor="text1"/>
                <w:lang w:val="es-ES"/>
              </w:rPr>
              <w:t>a</w:t>
            </w:r>
            <w:r>
              <w:rPr>
                <w:rFonts w:eastAsia="Times New Roman"/>
                <w:color w:val="000000" w:themeColor="text1"/>
                <w:lang w:val="es-ES"/>
              </w:rPr>
              <w:t xml:space="preserve"> </w:t>
            </w:r>
            <w:r w:rsidRPr="00274283">
              <w:rPr>
                <w:rFonts w:eastAsia="Times New Roman"/>
                <w:color w:val="000000" w:themeColor="text1"/>
                <w:lang w:val="es-ES"/>
              </w:rPr>
              <w:t>integración</w:t>
            </w:r>
            <w:r>
              <w:rPr>
                <w:rFonts w:eastAsia="Times New Roman"/>
                <w:color w:val="000000" w:themeColor="text1"/>
                <w:lang w:val="es-ES"/>
              </w:rPr>
              <w:t>,</w:t>
            </w:r>
            <w:r w:rsidRPr="00274283">
              <w:rPr>
                <w:rFonts w:eastAsia="Times New Roman"/>
                <w:color w:val="000000" w:themeColor="text1"/>
                <w:lang w:val="es-ES"/>
              </w:rPr>
              <w:t xml:space="preserve"> en particular en los sectores financieros</w:t>
            </w:r>
          </w:p>
          <w:p w14:paraId="16F0BB39" w14:textId="77777777" w:rsidR="002F6BB0" w:rsidRPr="00274283" w:rsidRDefault="002F6BB0" w:rsidP="008D2A5B">
            <w:pPr>
              <w:spacing w:before="120" w:after="120"/>
              <w:jc w:val="left"/>
              <w:rPr>
                <w:rFonts w:eastAsiaTheme="minorEastAsia"/>
                <w:b/>
                <w:bCs/>
                <w:lang w:val="es-ES"/>
              </w:rPr>
            </w:pPr>
            <w:r w:rsidRPr="00274283">
              <w:rPr>
                <w:rFonts w:eastAsiaTheme="minorEastAsia"/>
                <w:b/>
                <w:bCs/>
                <w:lang w:val="es-ES"/>
              </w:rPr>
              <w:t>T</w:t>
            </w:r>
            <w:r w:rsidR="00274283" w:rsidRPr="00274283">
              <w:rPr>
                <w:rFonts w:eastAsiaTheme="minorEastAsia"/>
                <w:b/>
                <w:bCs/>
                <w:lang w:val="es-ES"/>
              </w:rPr>
              <w:t>ipo de riesgo</w:t>
            </w:r>
            <w:r w:rsidRPr="00274283">
              <w:rPr>
                <w:rFonts w:eastAsiaTheme="minorEastAsia"/>
                <w:b/>
                <w:bCs/>
                <w:lang w:val="es-ES"/>
              </w:rPr>
              <w:t xml:space="preserve">: </w:t>
            </w:r>
            <w:r w:rsidR="00274283" w:rsidRPr="00274283">
              <w:rPr>
                <w:rFonts w:eastAsiaTheme="minorEastAsia"/>
                <w:b/>
                <w:bCs/>
                <w:lang w:val="es-ES"/>
              </w:rPr>
              <w:t>continuidad del trabajo</w:t>
            </w:r>
            <w:r w:rsidRPr="00274283">
              <w:rPr>
                <w:rFonts w:eastAsiaTheme="minorEastAsia"/>
                <w:b/>
                <w:bCs/>
                <w:lang w:val="es-ES"/>
              </w:rPr>
              <w:t xml:space="preserve"> </w:t>
            </w:r>
          </w:p>
          <w:p w14:paraId="2C4B30C8" w14:textId="77777777" w:rsidR="002F6BB0" w:rsidRPr="00274283" w:rsidRDefault="00274283" w:rsidP="008D2A5B">
            <w:pPr>
              <w:spacing w:before="120" w:after="120"/>
              <w:jc w:val="left"/>
              <w:rPr>
                <w:rFonts w:eastAsiaTheme="minorEastAsia"/>
                <w:b/>
                <w:bCs/>
                <w:lang w:val="es-ES"/>
              </w:rPr>
            </w:pPr>
            <w:r w:rsidRPr="00776E5A">
              <w:rPr>
                <w:rFonts w:eastAsiaTheme="minorEastAsia"/>
                <w:b/>
                <w:bCs/>
                <w:lang w:val="es-ES"/>
              </w:rPr>
              <w:t xml:space="preserve">Nivel de riesgo: </w:t>
            </w:r>
            <w:r>
              <w:rPr>
                <w:rFonts w:eastAsiaTheme="minorEastAsia"/>
                <w:b/>
                <w:bCs/>
                <w:lang w:val="es-ES"/>
              </w:rPr>
              <w:t>a</w:t>
            </w:r>
            <w:r w:rsidRPr="009D1785">
              <w:rPr>
                <w:rFonts w:eastAsiaTheme="minorEastAsia"/>
                <w:b/>
                <w:bCs/>
                <w:lang w:val="es-ES"/>
              </w:rPr>
              <w:t>lto</w:t>
            </w:r>
            <w:r>
              <w:rPr>
                <w:rFonts w:eastAsiaTheme="minorEastAsia"/>
                <w:b/>
                <w:bCs/>
                <w:lang w:val="es-ES"/>
              </w:rPr>
              <w:t xml:space="preserve"> - </w:t>
            </w:r>
            <w:r w:rsidRPr="009D1785">
              <w:rPr>
                <w:rFonts w:eastAsiaTheme="minorEastAsia"/>
                <w:b/>
                <w:bCs/>
                <w:lang w:val="es-ES"/>
              </w:rPr>
              <w:t>no es posible cumplir los ob</w:t>
            </w:r>
            <w:r>
              <w:rPr>
                <w:rFonts w:eastAsiaTheme="minorEastAsia"/>
                <w:b/>
                <w:bCs/>
                <w:lang w:val="es-ES"/>
              </w:rPr>
              <w:t xml:space="preserve">jetivos sin recursos </w:t>
            </w:r>
            <w:r>
              <w:rPr>
                <w:rFonts w:eastAsiaTheme="minorEastAsia"/>
                <w:b/>
                <w:bCs/>
                <w:lang w:val="es-ES"/>
              </w:rPr>
              <w:lastRenderedPageBreak/>
              <w:t>adicionale</w:t>
            </w:r>
            <w:r w:rsidRPr="00776E5A">
              <w:rPr>
                <w:rFonts w:eastAsiaTheme="minorEastAsia"/>
                <w:b/>
                <w:bCs/>
                <w:lang w:val="es-ES"/>
              </w:rPr>
              <w:t>s</w:t>
            </w:r>
          </w:p>
          <w:p w14:paraId="5B9B2F89" w14:textId="77777777" w:rsidR="00813AD8" w:rsidRPr="00842FF8" w:rsidRDefault="00813AD8" w:rsidP="008D2A5B">
            <w:pPr>
              <w:jc w:val="left"/>
              <w:rPr>
                <w:rFonts w:eastAsia="Times New Roman"/>
                <w:color w:val="000000" w:themeColor="text1"/>
                <w:lang w:val="es-ES"/>
              </w:rPr>
            </w:pPr>
            <w:r w:rsidRPr="00842FF8">
              <w:rPr>
                <w:rFonts w:eastAsia="Times New Roman"/>
                <w:b/>
                <w:bCs/>
                <w:color w:val="000000" w:themeColor="text1"/>
                <w:lang w:val="es-ES"/>
              </w:rPr>
              <w:t>Context</w:t>
            </w:r>
            <w:r w:rsidR="00842FF8" w:rsidRPr="00842FF8">
              <w:rPr>
                <w:rFonts w:eastAsia="Times New Roman"/>
                <w:b/>
                <w:bCs/>
                <w:color w:val="000000" w:themeColor="text1"/>
                <w:lang w:val="es-ES"/>
              </w:rPr>
              <w:t>o</w:t>
            </w:r>
            <w:r w:rsidRPr="00842FF8">
              <w:rPr>
                <w:rFonts w:eastAsia="Times New Roman"/>
                <w:b/>
                <w:bCs/>
                <w:color w:val="000000" w:themeColor="text1"/>
                <w:lang w:val="es-ES"/>
              </w:rPr>
              <w:t>:</w:t>
            </w:r>
            <w:r w:rsidR="00B81DEA" w:rsidRPr="00842FF8">
              <w:rPr>
                <w:rFonts w:eastAsia="Times New Roman"/>
                <w:b/>
                <w:bCs/>
                <w:color w:val="000000" w:themeColor="text1"/>
                <w:lang w:val="es-ES"/>
              </w:rPr>
              <w:t xml:space="preserve"> </w:t>
            </w:r>
            <w:r w:rsidR="00842FF8" w:rsidRPr="00842FF8">
              <w:rPr>
                <w:rFonts w:eastAsiaTheme="minorEastAsia"/>
                <w:lang w:val="es-ES"/>
              </w:rPr>
              <w:t xml:space="preserve">En la actualidad, hay un funcionario del cuadro orgánico de categoría P-4 que se ocupa de todas las cuestiones relacionadas con la </w:t>
            </w:r>
            <w:r w:rsidR="00842FF8">
              <w:rPr>
                <w:rFonts w:eastAsiaTheme="minorEastAsia"/>
                <w:lang w:val="es-ES"/>
              </w:rPr>
              <w:t>integración</w:t>
            </w:r>
            <w:r w:rsidR="002F6BB0" w:rsidRPr="00842FF8">
              <w:rPr>
                <w:rFonts w:eastAsiaTheme="minorEastAsia"/>
                <w:lang w:val="es-ES"/>
              </w:rPr>
              <w:t>.</w:t>
            </w:r>
          </w:p>
          <w:p w14:paraId="6B7B9487" w14:textId="77777777" w:rsidR="00813AD8" w:rsidRPr="00842FF8" w:rsidRDefault="00842FF8" w:rsidP="008D2A5B">
            <w:pPr>
              <w:spacing w:before="120"/>
              <w:jc w:val="left"/>
              <w:rPr>
                <w:rFonts w:eastAsia="Times New Roman"/>
                <w:color w:val="000000" w:themeColor="text1"/>
                <w:lang w:val="es-ES"/>
              </w:rPr>
            </w:pPr>
            <w:r w:rsidRPr="00842FF8">
              <w:rPr>
                <w:rFonts w:eastAsia="Times New Roman"/>
                <w:b/>
                <w:bCs/>
                <w:color w:val="000000" w:themeColor="text1"/>
                <w:lang w:val="es-ES"/>
              </w:rPr>
              <w:t>Metas clave pertinentes</w:t>
            </w:r>
            <w:r w:rsidRPr="00842FF8">
              <w:rPr>
                <w:rFonts w:eastAsia="Times New Roman"/>
                <w:color w:val="000000" w:themeColor="text1"/>
                <w:lang w:val="es-ES"/>
              </w:rPr>
              <w:t>: Metas</w:t>
            </w:r>
            <w:r w:rsidR="00813AD8" w:rsidRPr="00842FF8">
              <w:rPr>
                <w:rFonts w:eastAsia="Times New Roman"/>
                <w:color w:val="000000" w:themeColor="text1"/>
                <w:lang w:val="es-ES"/>
              </w:rPr>
              <w:t xml:space="preserve"> 14, 15, 16, 18 </w:t>
            </w:r>
            <w:r w:rsidRPr="00842FF8">
              <w:rPr>
                <w:rFonts w:eastAsia="Times New Roman"/>
                <w:color w:val="000000" w:themeColor="text1"/>
                <w:lang w:val="es-ES"/>
              </w:rPr>
              <w:t>y</w:t>
            </w:r>
            <w:r w:rsidR="00813AD8" w:rsidRPr="00842FF8">
              <w:rPr>
                <w:rFonts w:eastAsia="Times New Roman"/>
                <w:color w:val="000000" w:themeColor="text1"/>
                <w:lang w:val="es-ES"/>
              </w:rPr>
              <w:t xml:space="preserve"> 19</w:t>
            </w:r>
          </w:p>
          <w:p w14:paraId="7EFDDF3F" w14:textId="77777777" w:rsidR="006835BC" w:rsidRPr="004F1CA3" w:rsidRDefault="00842FF8" w:rsidP="006835BC">
            <w:pPr>
              <w:rPr>
                <w:rFonts w:eastAsia="Times New Roman"/>
                <w:color w:val="000000" w:themeColor="text1"/>
                <w:lang w:val="es-ES"/>
              </w:rPr>
            </w:pPr>
            <w:r w:rsidRPr="00DE4034">
              <w:rPr>
                <w:rFonts w:eastAsia="Times New Roman"/>
                <w:b/>
                <w:bCs/>
                <w:color w:val="000000" w:themeColor="text1"/>
                <w:lang w:val="es-ES"/>
              </w:rPr>
              <w:t>Situación actual</w:t>
            </w:r>
            <w:r w:rsidR="00813AD8" w:rsidRPr="00DE4034">
              <w:rPr>
                <w:rFonts w:eastAsia="Times New Roman"/>
                <w:b/>
                <w:bCs/>
                <w:color w:val="000000" w:themeColor="text1"/>
                <w:lang w:val="es-ES"/>
              </w:rPr>
              <w:t>:</w:t>
            </w:r>
            <w:r w:rsidR="00B81DEA" w:rsidRPr="00DE4034">
              <w:rPr>
                <w:rFonts w:eastAsia="Times New Roman"/>
                <w:b/>
                <w:bCs/>
                <w:color w:val="000000" w:themeColor="text1"/>
                <w:lang w:val="es-ES"/>
              </w:rPr>
              <w:t xml:space="preserve"> </w:t>
            </w:r>
            <w:r w:rsidR="00DE4034" w:rsidRPr="00DE4034">
              <w:rPr>
                <w:rFonts w:eastAsia="Times New Roman"/>
                <w:color w:val="000000" w:themeColor="text1"/>
                <w:lang w:val="es-ES"/>
              </w:rPr>
              <w:t xml:space="preserve">En la actualidad, hay un funcionario de categoría P-4 que se ocupa de las cuestiones relacionadas con la integración y los gobiernos subnacionales. La labor de integración de los sectores financieros cuenta actualmente con el apoyo de un </w:t>
            </w:r>
            <w:r w:rsidR="008C1A8E">
              <w:rPr>
                <w:rFonts w:eastAsia="Times New Roman"/>
                <w:color w:val="000000" w:themeColor="text1"/>
                <w:lang w:val="es-ES"/>
              </w:rPr>
              <w:t>oficial</w:t>
            </w:r>
            <w:r w:rsidR="00DE4034" w:rsidRPr="00DE4034">
              <w:rPr>
                <w:rFonts w:eastAsia="Times New Roman"/>
                <w:color w:val="000000" w:themeColor="text1"/>
                <w:lang w:val="es-ES"/>
              </w:rPr>
              <w:t xml:space="preserve"> subalterno y, anteriormente, contaba con el apoyo de un puesto de proyecto. La vigencia del contrato finalizará en breve. El volumen de trabajo relacionado con la integración ha ido aumentando y la función general de la </w:t>
            </w:r>
            <w:r w:rsidR="00DE4034">
              <w:rPr>
                <w:rFonts w:eastAsia="Times New Roman"/>
                <w:color w:val="000000" w:themeColor="text1"/>
                <w:lang w:val="es-ES"/>
              </w:rPr>
              <w:t>dependencia</w:t>
            </w:r>
            <w:r w:rsidR="00DE4034" w:rsidRPr="00DE4034">
              <w:rPr>
                <w:rFonts w:eastAsia="Times New Roman"/>
                <w:color w:val="000000" w:themeColor="text1"/>
                <w:lang w:val="es-ES"/>
              </w:rPr>
              <w:t xml:space="preserve"> se ha ampliado para incluir la </w:t>
            </w:r>
            <w:r w:rsidR="008C1A8E">
              <w:rPr>
                <w:rFonts w:eastAsia="Times New Roman"/>
                <w:color w:val="000000" w:themeColor="text1"/>
                <w:lang w:val="es-ES"/>
              </w:rPr>
              <w:t>información digital sobre secuencias</w:t>
            </w:r>
            <w:r w:rsidR="00DE4034" w:rsidRPr="00DE4034">
              <w:rPr>
                <w:rFonts w:eastAsia="Times New Roman"/>
                <w:color w:val="000000" w:themeColor="text1"/>
                <w:lang w:val="es-ES"/>
              </w:rPr>
              <w:t>, el Fondo Cali y el mecanismo financiero, lo que requiere un mayor apoyo por parte del personal de programas y de servicios generales</w:t>
            </w:r>
            <w:r w:rsidR="006835BC" w:rsidRPr="004F1CA3">
              <w:rPr>
                <w:rFonts w:eastAsia="Times New Roman"/>
                <w:color w:val="000000" w:themeColor="text1"/>
                <w:lang w:val="es-ES"/>
              </w:rPr>
              <w:t>.</w:t>
            </w:r>
          </w:p>
          <w:p w14:paraId="6C6A7CC7" w14:textId="77777777" w:rsidR="00813AD8" w:rsidRPr="004F1CA3" w:rsidRDefault="00813AD8" w:rsidP="008D2A5B">
            <w:pPr>
              <w:spacing w:before="120"/>
              <w:jc w:val="left"/>
              <w:rPr>
                <w:rFonts w:eastAsia="Times New Roman"/>
                <w:color w:val="000000" w:themeColor="text1"/>
                <w:lang w:val="es-ES"/>
              </w:rPr>
            </w:pPr>
          </w:p>
          <w:p w14:paraId="4C41D91A" w14:textId="77777777" w:rsidR="00813AD8" w:rsidRPr="004F1CA3" w:rsidRDefault="00813AD8" w:rsidP="004F1CA3">
            <w:pPr>
              <w:spacing w:before="120" w:after="120"/>
              <w:ind w:left="15"/>
              <w:jc w:val="left"/>
              <w:rPr>
                <w:rFonts w:eastAsiaTheme="minorEastAsia"/>
                <w:b/>
                <w:bCs/>
                <w:lang w:val="es-ES"/>
              </w:rPr>
            </w:pPr>
            <w:r w:rsidRPr="004F1CA3">
              <w:rPr>
                <w:rFonts w:eastAsia="Times New Roman"/>
                <w:b/>
                <w:bCs/>
                <w:color w:val="000000" w:themeColor="text1"/>
                <w:lang w:val="es-ES"/>
              </w:rPr>
              <w:t>Ri</w:t>
            </w:r>
            <w:r w:rsidR="004F1CA3" w:rsidRPr="004F1CA3">
              <w:rPr>
                <w:rFonts w:eastAsia="Times New Roman"/>
                <w:b/>
                <w:bCs/>
                <w:color w:val="000000" w:themeColor="text1"/>
                <w:lang w:val="es-ES"/>
              </w:rPr>
              <w:t>esgos</w:t>
            </w:r>
            <w:r w:rsidRPr="004F1CA3">
              <w:rPr>
                <w:rFonts w:eastAsia="Times New Roman"/>
                <w:b/>
                <w:bCs/>
                <w:color w:val="000000" w:themeColor="text1"/>
                <w:lang w:val="es-ES"/>
              </w:rPr>
              <w:t>:</w:t>
            </w:r>
            <w:r w:rsidR="00B81DEA" w:rsidRPr="004F1CA3">
              <w:rPr>
                <w:rFonts w:eastAsia="Times New Roman"/>
                <w:b/>
                <w:bCs/>
                <w:color w:val="000000" w:themeColor="text1"/>
                <w:lang w:val="es-ES"/>
              </w:rPr>
              <w:t xml:space="preserve"> </w:t>
            </w:r>
            <w:r w:rsidR="004F1CA3" w:rsidRPr="004F1CA3">
              <w:rPr>
                <w:lang w:val="es-ES"/>
              </w:rPr>
              <w:t xml:space="preserve">Cabe señalar que esta </w:t>
            </w:r>
            <w:r w:rsidR="004F1CA3">
              <w:rPr>
                <w:lang w:val="es-ES"/>
              </w:rPr>
              <w:t>dependencia</w:t>
            </w:r>
            <w:r w:rsidR="004F1CA3" w:rsidRPr="004F1CA3">
              <w:rPr>
                <w:lang w:val="es-ES"/>
              </w:rPr>
              <w:t xml:space="preserve">, con su capacidad actual, no podría seguir </w:t>
            </w:r>
            <w:r w:rsidR="004F1CA3">
              <w:rPr>
                <w:lang w:val="es-ES"/>
              </w:rPr>
              <w:t>realizand</w:t>
            </w:r>
            <w:r w:rsidR="004F1CA3" w:rsidRPr="004F1CA3">
              <w:rPr>
                <w:lang w:val="es-ES"/>
              </w:rPr>
              <w:t xml:space="preserve">o parte de la labor relacionada con la integración en los ámbitos empresarial y financiero, ni </w:t>
            </w:r>
            <w:r w:rsidR="004F1CA3">
              <w:rPr>
                <w:lang w:val="es-ES"/>
              </w:rPr>
              <w:t xml:space="preserve">desempeñar </w:t>
            </w:r>
            <w:r w:rsidR="004F1CA3" w:rsidRPr="004F1CA3">
              <w:rPr>
                <w:lang w:val="es-ES"/>
              </w:rPr>
              <w:t xml:space="preserve">otras funciones de la </w:t>
            </w:r>
            <w:r w:rsidR="004F1CA3">
              <w:rPr>
                <w:lang w:val="es-ES"/>
              </w:rPr>
              <w:t>dependencia</w:t>
            </w:r>
            <w:r w:rsidR="004F1CA3" w:rsidRPr="004F1CA3">
              <w:rPr>
                <w:lang w:val="es-ES"/>
              </w:rPr>
              <w:t xml:space="preserve">, entre ellas la </w:t>
            </w:r>
            <w:r w:rsidR="004F1CA3">
              <w:rPr>
                <w:lang w:val="es-ES"/>
              </w:rPr>
              <w:t>información digital sobre secuencias</w:t>
            </w:r>
            <w:r w:rsidR="004F1CA3" w:rsidRPr="004F1CA3">
              <w:rPr>
                <w:lang w:val="es-ES"/>
              </w:rPr>
              <w:t xml:space="preserve"> y el Fondo Cali.</w:t>
            </w:r>
          </w:p>
        </w:tc>
      </w:tr>
      <w:tr w:rsidR="00813AD8" w:rsidRPr="00E60D49" w14:paraId="31B13C3C" w14:textId="77777777" w:rsidTr="00C97483">
        <w:trPr>
          <w:trHeight w:val="300"/>
          <w:jc w:val="center"/>
        </w:trPr>
        <w:tc>
          <w:tcPr>
            <w:tcW w:w="2575" w:type="dxa"/>
          </w:tcPr>
          <w:p w14:paraId="4EC61955" w14:textId="77777777" w:rsidR="00813AD8" w:rsidRPr="002646F3" w:rsidRDefault="002646F3" w:rsidP="008D2A5B">
            <w:pPr>
              <w:jc w:val="left"/>
              <w:rPr>
                <w:rFonts w:eastAsia="Times New Roman"/>
                <w:b/>
                <w:bCs/>
                <w:color w:val="000000" w:themeColor="text1"/>
                <w:lang w:val="es-ES"/>
              </w:rPr>
            </w:pPr>
            <w:r w:rsidRPr="002646F3">
              <w:rPr>
                <w:rFonts w:eastAsia="Times New Roman"/>
                <w:b/>
                <w:bCs/>
                <w:color w:val="000000" w:themeColor="text1"/>
                <w:lang w:val="es-ES"/>
              </w:rPr>
              <w:lastRenderedPageBreak/>
              <w:t>Dependencia de Planificación y Coordinación de Reuniones</w:t>
            </w:r>
            <w:r w:rsidR="00813AD8" w:rsidRPr="002646F3">
              <w:rPr>
                <w:rFonts w:eastAsia="Times New Roman"/>
                <w:b/>
                <w:bCs/>
                <w:color w:val="000000" w:themeColor="text1"/>
                <w:lang w:val="es-ES"/>
              </w:rPr>
              <w:t>:</w:t>
            </w:r>
          </w:p>
          <w:p w14:paraId="20C6A760" w14:textId="77777777" w:rsidR="00813AD8" w:rsidRPr="002646F3" w:rsidRDefault="00813AD8" w:rsidP="008D2A5B">
            <w:pPr>
              <w:jc w:val="left"/>
              <w:rPr>
                <w:rFonts w:eastAsia="Times New Roman"/>
                <w:b/>
                <w:bCs/>
                <w:color w:val="000000" w:themeColor="text1"/>
                <w:lang w:val="es-ES"/>
              </w:rPr>
            </w:pPr>
          </w:p>
          <w:p w14:paraId="000FCB05" w14:textId="77777777" w:rsidR="00813AD8" w:rsidRPr="0008675E" w:rsidRDefault="0008675E" w:rsidP="0008675E">
            <w:pPr>
              <w:jc w:val="left"/>
              <w:rPr>
                <w:rFonts w:eastAsia="Times New Roman"/>
                <w:color w:val="000000" w:themeColor="text1"/>
                <w:lang w:val="es-ES"/>
              </w:rPr>
            </w:pPr>
            <w:r w:rsidRPr="0008675E">
              <w:rPr>
                <w:rFonts w:eastAsia="Times New Roman"/>
                <w:color w:val="000000" w:themeColor="text1"/>
                <w:lang w:val="es-ES"/>
              </w:rPr>
              <w:t xml:space="preserve">Oficial de servicios de conferencias (P-3) para </w:t>
            </w:r>
            <w:r>
              <w:rPr>
                <w:rFonts w:eastAsia="Times New Roman"/>
                <w:color w:val="000000" w:themeColor="text1"/>
                <w:lang w:val="es-ES"/>
              </w:rPr>
              <w:t>reforzar</w:t>
            </w:r>
            <w:r w:rsidRPr="0008675E">
              <w:rPr>
                <w:rFonts w:eastAsia="Times New Roman"/>
                <w:color w:val="000000" w:themeColor="text1"/>
                <w:lang w:val="es-ES"/>
              </w:rPr>
              <w:t xml:space="preserve"> la planificación, organización logística y coordinación de todas las reuniones </w:t>
            </w:r>
          </w:p>
        </w:tc>
        <w:tc>
          <w:tcPr>
            <w:tcW w:w="6690" w:type="dxa"/>
          </w:tcPr>
          <w:p w14:paraId="78EC3AAE" w14:textId="77777777" w:rsidR="00A75304" w:rsidRPr="0008675E" w:rsidRDefault="0008675E" w:rsidP="008D2A5B">
            <w:pPr>
              <w:spacing w:before="120" w:after="120"/>
              <w:jc w:val="left"/>
              <w:rPr>
                <w:rFonts w:eastAsiaTheme="minorEastAsia"/>
                <w:b/>
                <w:bCs/>
                <w:lang w:val="es-ES"/>
              </w:rPr>
            </w:pPr>
            <w:r w:rsidRPr="0008675E">
              <w:rPr>
                <w:rFonts w:eastAsiaTheme="minorEastAsia"/>
                <w:b/>
                <w:bCs/>
                <w:lang w:val="es-ES"/>
              </w:rPr>
              <w:t xml:space="preserve">Temas de trabajo: </w:t>
            </w:r>
            <w:r w:rsidRPr="0008675E">
              <w:rPr>
                <w:rFonts w:eastAsia="Times New Roman"/>
                <w:color w:val="000000" w:themeColor="text1"/>
                <w:lang w:val="es-ES"/>
              </w:rPr>
              <w:t>Servicios de conferencias</w:t>
            </w:r>
          </w:p>
          <w:p w14:paraId="19942A70" w14:textId="77777777" w:rsidR="00A75304" w:rsidRPr="0008675E" w:rsidRDefault="00A75304" w:rsidP="008D2A5B">
            <w:pPr>
              <w:spacing w:before="120" w:after="120"/>
              <w:jc w:val="left"/>
              <w:rPr>
                <w:rFonts w:eastAsiaTheme="minorEastAsia"/>
                <w:b/>
                <w:bCs/>
                <w:lang w:val="es-ES"/>
              </w:rPr>
            </w:pPr>
            <w:r w:rsidRPr="0008675E">
              <w:rPr>
                <w:rFonts w:eastAsiaTheme="minorEastAsia"/>
                <w:b/>
                <w:bCs/>
                <w:lang w:val="es-ES"/>
              </w:rPr>
              <w:t>T</w:t>
            </w:r>
            <w:r w:rsidR="0008675E" w:rsidRPr="0008675E">
              <w:rPr>
                <w:rFonts w:eastAsiaTheme="minorEastAsia"/>
                <w:b/>
                <w:bCs/>
                <w:lang w:val="es-ES"/>
              </w:rPr>
              <w:t>ipo de riesgo</w:t>
            </w:r>
            <w:r w:rsidRPr="0008675E">
              <w:rPr>
                <w:rFonts w:eastAsiaTheme="minorEastAsia"/>
                <w:b/>
                <w:bCs/>
                <w:lang w:val="es-ES"/>
              </w:rPr>
              <w:t xml:space="preserve">: </w:t>
            </w:r>
            <w:r w:rsidR="0008675E" w:rsidRPr="00274283">
              <w:rPr>
                <w:rFonts w:eastAsiaTheme="minorEastAsia"/>
                <w:b/>
                <w:bCs/>
                <w:lang w:val="es-ES"/>
              </w:rPr>
              <w:t>continuidad del trabajo</w:t>
            </w:r>
            <w:r w:rsidRPr="0008675E">
              <w:rPr>
                <w:rFonts w:eastAsiaTheme="minorEastAsia"/>
                <w:b/>
                <w:bCs/>
                <w:lang w:val="es-ES"/>
              </w:rPr>
              <w:t xml:space="preserve"> </w:t>
            </w:r>
          </w:p>
          <w:p w14:paraId="642CCA4D" w14:textId="77777777" w:rsidR="00A75304" w:rsidRPr="00296DD9" w:rsidRDefault="0008675E" w:rsidP="008D2A5B">
            <w:pPr>
              <w:spacing w:before="120" w:after="120"/>
              <w:jc w:val="left"/>
              <w:rPr>
                <w:rFonts w:eastAsiaTheme="minorEastAsia"/>
                <w:b/>
                <w:bCs/>
                <w:lang w:val="fr-CA"/>
              </w:rPr>
            </w:pPr>
            <w:r w:rsidRPr="00296DD9">
              <w:rPr>
                <w:rFonts w:eastAsiaTheme="minorEastAsia"/>
                <w:b/>
                <w:bCs/>
                <w:lang w:val="fr-CA"/>
              </w:rPr>
              <w:t xml:space="preserve">Nivel de </w:t>
            </w:r>
            <w:proofErr w:type="spellStart"/>
            <w:r w:rsidRPr="00296DD9">
              <w:rPr>
                <w:rFonts w:eastAsiaTheme="minorEastAsia"/>
                <w:b/>
                <w:bCs/>
                <w:lang w:val="fr-CA"/>
              </w:rPr>
              <w:t>riesgo</w:t>
            </w:r>
            <w:proofErr w:type="spellEnd"/>
            <w:r w:rsidRPr="00296DD9">
              <w:rPr>
                <w:rFonts w:eastAsiaTheme="minorEastAsia"/>
                <w:b/>
                <w:bCs/>
                <w:lang w:val="fr-CA"/>
              </w:rPr>
              <w:t>: medio</w:t>
            </w:r>
          </w:p>
          <w:p w14:paraId="2559CDFB" w14:textId="77777777" w:rsidR="00813AD8" w:rsidRPr="00296DD9" w:rsidRDefault="00813AD8" w:rsidP="008D2A5B">
            <w:pPr>
              <w:jc w:val="left"/>
              <w:rPr>
                <w:rFonts w:eastAsia="Times New Roman"/>
                <w:color w:val="000000" w:themeColor="text1"/>
                <w:lang w:val="fr-CA"/>
              </w:rPr>
            </w:pPr>
            <w:r w:rsidRPr="0008675E">
              <w:rPr>
                <w:rFonts w:eastAsia="Times New Roman"/>
                <w:b/>
                <w:bCs/>
                <w:color w:val="000000" w:themeColor="text1"/>
                <w:lang w:val="es-ES"/>
              </w:rPr>
              <w:t>Context</w:t>
            </w:r>
            <w:r w:rsidR="0008675E" w:rsidRPr="0008675E">
              <w:rPr>
                <w:rFonts w:eastAsia="Times New Roman"/>
                <w:b/>
                <w:bCs/>
                <w:color w:val="000000" w:themeColor="text1"/>
                <w:lang w:val="es-ES"/>
              </w:rPr>
              <w:t>o</w:t>
            </w:r>
            <w:r w:rsidRPr="0008675E">
              <w:rPr>
                <w:rFonts w:eastAsia="Times New Roman"/>
                <w:b/>
                <w:bCs/>
                <w:color w:val="000000" w:themeColor="text1"/>
                <w:lang w:val="es-ES"/>
              </w:rPr>
              <w:t>:</w:t>
            </w:r>
            <w:r w:rsidR="0008675E" w:rsidRPr="0008675E">
              <w:rPr>
                <w:rFonts w:eastAsia="Times New Roman"/>
                <w:color w:val="000000" w:themeColor="text1"/>
                <w:lang w:val="es-ES"/>
              </w:rPr>
              <w:t xml:space="preserve"> La </w:t>
            </w:r>
            <w:proofErr w:type="spellStart"/>
            <w:r w:rsidR="0008675E" w:rsidRPr="00296DD9">
              <w:rPr>
                <w:rFonts w:eastAsia="Times New Roman"/>
                <w:color w:val="000000" w:themeColor="text1"/>
                <w:lang w:val="fr-CA"/>
              </w:rPr>
              <w:t>Dependencia</w:t>
            </w:r>
            <w:proofErr w:type="spellEnd"/>
            <w:r w:rsidR="0008675E" w:rsidRPr="00296DD9">
              <w:rPr>
                <w:rFonts w:eastAsia="Times New Roman"/>
                <w:color w:val="000000" w:themeColor="text1"/>
                <w:lang w:val="fr-CA"/>
              </w:rPr>
              <w:t xml:space="preserve"> de </w:t>
            </w:r>
            <w:proofErr w:type="spellStart"/>
            <w:r w:rsidR="0008675E" w:rsidRPr="00296DD9">
              <w:rPr>
                <w:rFonts w:eastAsia="Times New Roman"/>
                <w:color w:val="000000" w:themeColor="text1"/>
                <w:lang w:val="fr-CA"/>
              </w:rPr>
              <w:t>Planificación</w:t>
            </w:r>
            <w:proofErr w:type="spellEnd"/>
            <w:r w:rsidR="0008675E" w:rsidRPr="00296DD9">
              <w:rPr>
                <w:rFonts w:eastAsia="Times New Roman"/>
                <w:color w:val="000000" w:themeColor="text1"/>
                <w:lang w:val="fr-CA"/>
              </w:rPr>
              <w:t xml:space="preserve"> y </w:t>
            </w:r>
            <w:proofErr w:type="spellStart"/>
            <w:r w:rsidR="0008675E" w:rsidRPr="00296DD9">
              <w:rPr>
                <w:rFonts w:eastAsia="Times New Roman"/>
                <w:color w:val="000000" w:themeColor="text1"/>
                <w:lang w:val="fr-CA"/>
              </w:rPr>
              <w:t>Coordinación</w:t>
            </w:r>
            <w:proofErr w:type="spellEnd"/>
            <w:r w:rsidR="0008675E" w:rsidRPr="00296DD9">
              <w:rPr>
                <w:rFonts w:eastAsia="Times New Roman"/>
                <w:color w:val="000000" w:themeColor="text1"/>
                <w:lang w:val="fr-CA"/>
              </w:rPr>
              <w:t xml:space="preserve"> de </w:t>
            </w:r>
            <w:proofErr w:type="spellStart"/>
            <w:r w:rsidR="0008675E" w:rsidRPr="00296DD9">
              <w:rPr>
                <w:rFonts w:eastAsia="Times New Roman"/>
                <w:color w:val="000000" w:themeColor="text1"/>
                <w:lang w:val="fr-CA"/>
              </w:rPr>
              <w:t>Reuniones</w:t>
            </w:r>
            <w:proofErr w:type="spellEnd"/>
            <w:r w:rsidR="0008675E" w:rsidRPr="00296DD9">
              <w:rPr>
                <w:rFonts w:eastAsia="Times New Roman"/>
                <w:color w:val="000000" w:themeColor="text1"/>
                <w:lang w:val="fr-CA"/>
              </w:rPr>
              <w:t xml:space="preserve"> se </w:t>
            </w:r>
            <w:proofErr w:type="spellStart"/>
            <w:r w:rsidR="0008675E" w:rsidRPr="00296DD9">
              <w:rPr>
                <w:rFonts w:eastAsia="Times New Roman"/>
                <w:color w:val="000000" w:themeColor="text1"/>
                <w:lang w:val="fr-CA"/>
              </w:rPr>
              <w:t>encarga</w:t>
            </w:r>
            <w:proofErr w:type="spellEnd"/>
            <w:r w:rsidR="0008675E" w:rsidRPr="00296DD9">
              <w:rPr>
                <w:rFonts w:eastAsia="Times New Roman"/>
                <w:color w:val="000000" w:themeColor="text1"/>
                <w:lang w:val="fr-CA"/>
              </w:rPr>
              <w:t xml:space="preserve"> de la </w:t>
            </w:r>
            <w:proofErr w:type="spellStart"/>
            <w:r w:rsidR="0008675E" w:rsidRPr="00296DD9">
              <w:rPr>
                <w:rFonts w:eastAsia="Times New Roman"/>
                <w:color w:val="000000" w:themeColor="text1"/>
                <w:lang w:val="fr-CA"/>
              </w:rPr>
              <w:t>planificación</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logística</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general</w:t>
            </w:r>
            <w:proofErr w:type="spellEnd"/>
            <w:r w:rsidR="0008675E" w:rsidRPr="00296DD9">
              <w:rPr>
                <w:rFonts w:eastAsia="Times New Roman"/>
                <w:color w:val="000000" w:themeColor="text1"/>
                <w:lang w:val="fr-CA"/>
              </w:rPr>
              <w:t xml:space="preserve"> de las </w:t>
            </w:r>
            <w:proofErr w:type="spellStart"/>
            <w:r w:rsidR="0008675E" w:rsidRPr="00296DD9">
              <w:rPr>
                <w:rFonts w:eastAsia="Times New Roman"/>
                <w:color w:val="000000" w:themeColor="text1"/>
                <w:lang w:val="fr-CA"/>
              </w:rPr>
              <w:t>conferencias</w:t>
            </w:r>
            <w:proofErr w:type="spellEnd"/>
            <w:r w:rsidR="0008675E" w:rsidRPr="00296DD9">
              <w:rPr>
                <w:rFonts w:eastAsia="Times New Roman"/>
                <w:color w:val="000000" w:themeColor="text1"/>
                <w:lang w:val="fr-CA"/>
              </w:rPr>
              <w:t xml:space="preserve">, la </w:t>
            </w:r>
            <w:proofErr w:type="spellStart"/>
            <w:r w:rsidR="0008675E" w:rsidRPr="00296DD9">
              <w:rPr>
                <w:rFonts w:eastAsia="Times New Roman"/>
                <w:color w:val="000000" w:themeColor="text1"/>
                <w:lang w:val="fr-CA"/>
              </w:rPr>
              <w:t>organización</w:t>
            </w:r>
            <w:proofErr w:type="spellEnd"/>
            <w:r w:rsidR="0008675E" w:rsidRPr="00296DD9">
              <w:rPr>
                <w:rFonts w:eastAsia="Times New Roman"/>
                <w:color w:val="000000" w:themeColor="text1"/>
                <w:lang w:val="fr-CA"/>
              </w:rPr>
              <w:t xml:space="preserve"> y el </w:t>
            </w:r>
            <w:proofErr w:type="spellStart"/>
            <w:r w:rsidR="0008675E" w:rsidRPr="00296DD9">
              <w:rPr>
                <w:rFonts w:eastAsia="Times New Roman"/>
                <w:color w:val="000000" w:themeColor="text1"/>
                <w:lang w:val="fr-CA"/>
              </w:rPr>
              <w:t>apoyo</w:t>
            </w:r>
            <w:proofErr w:type="spellEnd"/>
            <w:r w:rsidR="0008675E" w:rsidRPr="00296DD9">
              <w:rPr>
                <w:rFonts w:eastAsia="Times New Roman"/>
                <w:color w:val="000000" w:themeColor="text1"/>
                <w:lang w:val="fr-CA"/>
              </w:rPr>
              <w:t xml:space="preserve"> a las </w:t>
            </w:r>
            <w:proofErr w:type="spellStart"/>
            <w:r w:rsidR="0008675E" w:rsidRPr="00296DD9">
              <w:rPr>
                <w:rFonts w:eastAsia="Times New Roman"/>
                <w:color w:val="000000" w:themeColor="text1"/>
                <w:lang w:val="fr-CA"/>
              </w:rPr>
              <w:t>reuniones</w:t>
            </w:r>
            <w:proofErr w:type="spellEnd"/>
            <w:r w:rsidR="0008675E" w:rsidRPr="00296DD9">
              <w:rPr>
                <w:rFonts w:eastAsia="Times New Roman"/>
                <w:color w:val="000000" w:themeColor="text1"/>
                <w:lang w:val="fr-CA"/>
              </w:rPr>
              <w:t xml:space="preserve"> del </w:t>
            </w:r>
            <w:proofErr w:type="spellStart"/>
            <w:r w:rsidR="0008675E" w:rsidRPr="00296DD9">
              <w:rPr>
                <w:rFonts w:eastAsia="Times New Roman"/>
                <w:color w:val="000000" w:themeColor="text1"/>
                <w:lang w:val="fr-CA"/>
              </w:rPr>
              <w:t>Convenio</w:t>
            </w:r>
            <w:proofErr w:type="spellEnd"/>
            <w:r w:rsidR="0008675E" w:rsidRPr="00296DD9">
              <w:rPr>
                <w:rFonts w:eastAsia="Times New Roman"/>
                <w:color w:val="000000" w:themeColor="text1"/>
                <w:lang w:val="fr-CA"/>
              </w:rPr>
              <w:t xml:space="preserve"> y sus </w:t>
            </w:r>
            <w:proofErr w:type="spellStart"/>
            <w:r w:rsidR="0008675E" w:rsidRPr="00296DD9">
              <w:rPr>
                <w:rFonts w:eastAsia="Times New Roman"/>
                <w:color w:val="000000" w:themeColor="text1"/>
                <w:lang w:val="fr-CA"/>
              </w:rPr>
              <w:t>Protocolos</w:t>
            </w:r>
            <w:proofErr w:type="spellEnd"/>
            <w:r w:rsidR="0008675E" w:rsidRPr="00296DD9">
              <w:rPr>
                <w:rFonts w:eastAsia="Times New Roman"/>
                <w:color w:val="000000" w:themeColor="text1"/>
                <w:lang w:val="fr-CA"/>
              </w:rPr>
              <w:t xml:space="preserve">, y </w:t>
            </w:r>
            <w:proofErr w:type="spellStart"/>
            <w:r w:rsidR="0008675E" w:rsidRPr="00296DD9">
              <w:rPr>
                <w:rFonts w:eastAsia="Times New Roman"/>
                <w:color w:val="000000" w:themeColor="text1"/>
                <w:lang w:val="fr-CA"/>
              </w:rPr>
              <w:t>proporciona</w:t>
            </w:r>
            <w:proofErr w:type="spellEnd"/>
            <w:r w:rsidR="0008675E" w:rsidRPr="00296DD9">
              <w:rPr>
                <w:rFonts w:eastAsia="Times New Roman"/>
                <w:color w:val="000000" w:themeColor="text1"/>
                <w:lang w:val="fr-CA"/>
              </w:rPr>
              <w:t xml:space="preserve"> un </w:t>
            </w:r>
            <w:proofErr w:type="spellStart"/>
            <w:r w:rsidR="0008675E" w:rsidRPr="00296DD9">
              <w:rPr>
                <w:rFonts w:eastAsia="Times New Roman"/>
                <w:color w:val="000000" w:themeColor="text1"/>
                <w:lang w:val="fr-CA"/>
              </w:rPr>
              <w:t>apoyo</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logístico</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integral</w:t>
            </w:r>
            <w:proofErr w:type="spellEnd"/>
            <w:r w:rsidR="0008675E" w:rsidRPr="00296DD9">
              <w:rPr>
                <w:rFonts w:eastAsia="Times New Roman"/>
                <w:color w:val="000000" w:themeColor="text1"/>
                <w:lang w:val="fr-CA"/>
              </w:rPr>
              <w:t xml:space="preserve"> para </w:t>
            </w:r>
            <w:proofErr w:type="spellStart"/>
            <w:r w:rsidR="0008675E" w:rsidRPr="00296DD9">
              <w:rPr>
                <w:rFonts w:eastAsia="Times New Roman"/>
                <w:color w:val="000000" w:themeColor="text1"/>
                <w:lang w:val="fr-CA"/>
              </w:rPr>
              <w:t>facilitar</w:t>
            </w:r>
            <w:proofErr w:type="spellEnd"/>
            <w:r w:rsidR="0008675E" w:rsidRPr="00296DD9">
              <w:rPr>
                <w:rFonts w:eastAsia="Times New Roman"/>
                <w:color w:val="000000" w:themeColor="text1"/>
                <w:lang w:val="fr-CA"/>
              </w:rPr>
              <w:t xml:space="preserve"> la </w:t>
            </w:r>
            <w:proofErr w:type="spellStart"/>
            <w:r w:rsidR="0008675E" w:rsidRPr="00296DD9">
              <w:rPr>
                <w:rFonts w:eastAsia="Times New Roman"/>
                <w:color w:val="000000" w:themeColor="text1"/>
                <w:lang w:val="fr-CA"/>
              </w:rPr>
              <w:t>planificación</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ejecución</w:t>
            </w:r>
            <w:proofErr w:type="spellEnd"/>
            <w:r w:rsidR="0008675E" w:rsidRPr="00296DD9">
              <w:rPr>
                <w:rFonts w:eastAsia="Times New Roman"/>
                <w:color w:val="000000" w:themeColor="text1"/>
                <w:lang w:val="fr-CA"/>
              </w:rPr>
              <w:t xml:space="preserve"> y </w:t>
            </w:r>
            <w:proofErr w:type="spellStart"/>
            <w:r w:rsidR="0008675E" w:rsidRPr="00296DD9">
              <w:rPr>
                <w:rFonts w:eastAsia="Times New Roman"/>
                <w:color w:val="000000" w:themeColor="text1"/>
                <w:lang w:val="fr-CA"/>
              </w:rPr>
              <w:t>gestión</w:t>
            </w:r>
            <w:proofErr w:type="spellEnd"/>
            <w:r w:rsidR="0008675E" w:rsidRPr="00296DD9">
              <w:rPr>
                <w:rFonts w:eastAsia="Times New Roman"/>
                <w:color w:val="000000" w:themeColor="text1"/>
                <w:lang w:val="fr-CA"/>
              </w:rPr>
              <w:t xml:space="preserve"> de las </w:t>
            </w:r>
            <w:proofErr w:type="spellStart"/>
            <w:r w:rsidR="0008675E" w:rsidRPr="00296DD9">
              <w:rPr>
                <w:rFonts w:eastAsia="Times New Roman"/>
                <w:color w:val="000000" w:themeColor="text1"/>
                <w:lang w:val="fr-CA"/>
              </w:rPr>
              <w:t>reuniones</w:t>
            </w:r>
            <w:proofErr w:type="spellEnd"/>
            <w:r w:rsidR="0008675E" w:rsidRPr="00296DD9">
              <w:rPr>
                <w:rFonts w:eastAsia="Times New Roman"/>
                <w:color w:val="000000" w:themeColor="text1"/>
                <w:lang w:val="fr-CA"/>
              </w:rPr>
              <w:t xml:space="preserve">. La </w:t>
            </w:r>
            <w:proofErr w:type="spellStart"/>
            <w:r w:rsidR="0008675E" w:rsidRPr="00296DD9">
              <w:rPr>
                <w:rFonts w:eastAsia="Times New Roman"/>
                <w:color w:val="000000" w:themeColor="text1"/>
                <w:lang w:val="fr-CA"/>
              </w:rPr>
              <w:t>dependencia</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coordina</w:t>
            </w:r>
            <w:proofErr w:type="spellEnd"/>
            <w:r w:rsidR="0008675E" w:rsidRPr="00296DD9">
              <w:rPr>
                <w:rFonts w:eastAsia="Times New Roman"/>
                <w:color w:val="000000" w:themeColor="text1"/>
                <w:lang w:val="fr-CA"/>
              </w:rPr>
              <w:t xml:space="preserve"> la </w:t>
            </w:r>
            <w:proofErr w:type="spellStart"/>
            <w:r w:rsidR="0008675E" w:rsidRPr="00296DD9">
              <w:rPr>
                <w:rFonts w:eastAsia="Times New Roman"/>
                <w:color w:val="000000" w:themeColor="text1"/>
                <w:lang w:val="fr-CA"/>
              </w:rPr>
              <w:t>gestión</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general</w:t>
            </w:r>
            <w:proofErr w:type="spellEnd"/>
            <w:r w:rsidR="0008675E" w:rsidRPr="00296DD9">
              <w:rPr>
                <w:rFonts w:eastAsia="Times New Roman"/>
                <w:color w:val="000000" w:themeColor="text1"/>
                <w:lang w:val="fr-CA"/>
              </w:rPr>
              <w:t xml:space="preserve"> de las </w:t>
            </w:r>
            <w:proofErr w:type="spellStart"/>
            <w:r w:rsidR="0008675E" w:rsidRPr="00296DD9">
              <w:rPr>
                <w:rFonts w:eastAsia="Times New Roman"/>
                <w:color w:val="000000" w:themeColor="text1"/>
                <w:lang w:val="fr-CA"/>
              </w:rPr>
              <w:t>reuniones</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poniendo</w:t>
            </w:r>
            <w:proofErr w:type="spellEnd"/>
            <w:r w:rsidR="0008675E" w:rsidRPr="00296DD9">
              <w:rPr>
                <w:rFonts w:eastAsia="Times New Roman"/>
                <w:color w:val="000000" w:themeColor="text1"/>
                <w:lang w:val="fr-CA"/>
              </w:rPr>
              <w:t xml:space="preserve"> en marcha los </w:t>
            </w:r>
            <w:proofErr w:type="spellStart"/>
            <w:r w:rsidR="0008675E" w:rsidRPr="00296DD9">
              <w:rPr>
                <w:rFonts w:eastAsia="Times New Roman"/>
                <w:color w:val="000000" w:themeColor="text1"/>
                <w:lang w:val="fr-CA"/>
              </w:rPr>
              <w:t>procesos</w:t>
            </w:r>
            <w:proofErr w:type="spellEnd"/>
            <w:r w:rsidR="0008675E" w:rsidRPr="00296DD9">
              <w:rPr>
                <w:rFonts w:eastAsia="Times New Roman"/>
                <w:color w:val="000000" w:themeColor="text1"/>
                <w:lang w:val="fr-CA"/>
              </w:rPr>
              <w:t xml:space="preserve"> de </w:t>
            </w:r>
            <w:proofErr w:type="spellStart"/>
            <w:r w:rsidR="0008675E" w:rsidRPr="00296DD9">
              <w:rPr>
                <w:rFonts w:eastAsia="Times New Roman"/>
                <w:color w:val="000000" w:themeColor="text1"/>
                <w:lang w:val="fr-CA"/>
              </w:rPr>
              <w:t>conferencias</w:t>
            </w:r>
            <w:proofErr w:type="spellEnd"/>
            <w:r w:rsidR="0008675E" w:rsidRPr="00296DD9">
              <w:rPr>
                <w:rFonts w:eastAsia="Times New Roman"/>
                <w:color w:val="000000" w:themeColor="text1"/>
                <w:lang w:val="fr-CA"/>
              </w:rPr>
              <w:t xml:space="preserve"> de </w:t>
            </w:r>
            <w:proofErr w:type="spellStart"/>
            <w:r w:rsidR="0008675E" w:rsidRPr="00296DD9">
              <w:rPr>
                <w:rFonts w:eastAsia="Times New Roman"/>
                <w:color w:val="000000" w:themeColor="text1"/>
                <w:lang w:val="fr-CA"/>
              </w:rPr>
              <w:t>manera</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oportuna</w:t>
            </w:r>
            <w:proofErr w:type="spellEnd"/>
            <w:r w:rsidR="0008675E" w:rsidRPr="00296DD9">
              <w:rPr>
                <w:rFonts w:eastAsia="Times New Roman"/>
                <w:color w:val="000000" w:themeColor="text1"/>
                <w:lang w:val="fr-CA"/>
              </w:rPr>
              <w:t xml:space="preserve"> y </w:t>
            </w:r>
            <w:proofErr w:type="spellStart"/>
            <w:r w:rsidR="0008675E" w:rsidRPr="00296DD9">
              <w:rPr>
                <w:rFonts w:eastAsia="Times New Roman"/>
                <w:color w:val="000000" w:themeColor="text1"/>
                <w:lang w:val="fr-CA"/>
              </w:rPr>
              <w:t>llevando</w:t>
            </w:r>
            <w:proofErr w:type="spellEnd"/>
            <w:r w:rsidR="0008675E" w:rsidRPr="00296DD9">
              <w:rPr>
                <w:rFonts w:eastAsia="Times New Roman"/>
                <w:color w:val="000000" w:themeColor="text1"/>
                <w:lang w:val="fr-CA"/>
              </w:rPr>
              <w:t xml:space="preserve"> a </w:t>
            </w:r>
            <w:proofErr w:type="spellStart"/>
            <w:r w:rsidR="0008675E" w:rsidRPr="00296DD9">
              <w:rPr>
                <w:rFonts w:eastAsia="Times New Roman"/>
                <w:color w:val="000000" w:themeColor="text1"/>
                <w:lang w:val="fr-CA"/>
              </w:rPr>
              <w:t>cabo</w:t>
            </w:r>
            <w:proofErr w:type="spellEnd"/>
            <w:r w:rsidR="0008675E" w:rsidRPr="00296DD9">
              <w:rPr>
                <w:rFonts w:eastAsia="Times New Roman"/>
                <w:color w:val="000000" w:themeColor="text1"/>
                <w:lang w:val="fr-CA"/>
              </w:rPr>
              <w:t xml:space="preserve"> las </w:t>
            </w:r>
            <w:proofErr w:type="spellStart"/>
            <w:r w:rsidR="0008675E" w:rsidRPr="00296DD9">
              <w:rPr>
                <w:rFonts w:eastAsia="Times New Roman"/>
                <w:color w:val="000000" w:themeColor="text1"/>
                <w:lang w:val="fr-CA"/>
              </w:rPr>
              <w:t>tareas</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logísticas</w:t>
            </w:r>
            <w:proofErr w:type="spellEnd"/>
            <w:r w:rsidR="0008675E" w:rsidRPr="00296DD9">
              <w:rPr>
                <w:rFonts w:eastAsia="Times New Roman"/>
                <w:color w:val="000000" w:themeColor="text1"/>
                <w:lang w:val="fr-CA"/>
              </w:rPr>
              <w:t xml:space="preserve"> </w:t>
            </w:r>
            <w:proofErr w:type="spellStart"/>
            <w:r w:rsidR="0008675E" w:rsidRPr="00296DD9">
              <w:rPr>
                <w:rFonts w:eastAsia="Times New Roman"/>
                <w:color w:val="000000" w:themeColor="text1"/>
                <w:lang w:val="fr-CA"/>
              </w:rPr>
              <w:t>correspondientes</w:t>
            </w:r>
            <w:proofErr w:type="spellEnd"/>
            <w:r w:rsidRPr="00296DD9">
              <w:rPr>
                <w:rFonts w:eastAsia="Times New Roman"/>
                <w:color w:val="000000" w:themeColor="text1"/>
                <w:lang w:val="fr-CA"/>
              </w:rPr>
              <w:t>.</w:t>
            </w:r>
          </w:p>
          <w:p w14:paraId="013FE024" w14:textId="77777777" w:rsidR="004A4702" w:rsidRPr="00296DD9" w:rsidRDefault="0008675E" w:rsidP="004A4702">
            <w:pPr>
              <w:rPr>
                <w:lang w:val="fr-CA"/>
              </w:rPr>
            </w:pPr>
            <w:r w:rsidRPr="0008675E">
              <w:rPr>
                <w:rFonts w:eastAsia="Times New Roman"/>
                <w:b/>
                <w:bCs/>
                <w:color w:val="000000" w:themeColor="text1"/>
                <w:lang w:val="es-ES"/>
              </w:rPr>
              <w:t>Situación actual</w:t>
            </w:r>
            <w:r w:rsidRPr="0008675E">
              <w:rPr>
                <w:rFonts w:eastAsia="Times New Roman"/>
                <w:color w:val="000000" w:themeColor="text1"/>
                <w:lang w:val="es-ES"/>
              </w:rPr>
              <w:t xml:space="preserve">: </w:t>
            </w:r>
            <w:proofErr w:type="spellStart"/>
            <w:r w:rsidRPr="00296DD9">
              <w:rPr>
                <w:lang w:val="fr-CA"/>
              </w:rPr>
              <w:t>Actualmente</w:t>
            </w:r>
            <w:proofErr w:type="spellEnd"/>
            <w:r w:rsidRPr="00296DD9">
              <w:rPr>
                <w:lang w:val="fr-CA"/>
              </w:rPr>
              <w:t xml:space="preserve">, la </w:t>
            </w:r>
            <w:proofErr w:type="spellStart"/>
            <w:r w:rsidRPr="00296DD9">
              <w:rPr>
                <w:lang w:val="fr-CA"/>
              </w:rPr>
              <w:t>dependencia</w:t>
            </w:r>
            <w:proofErr w:type="spellEnd"/>
            <w:r w:rsidRPr="00296DD9">
              <w:rPr>
                <w:lang w:val="fr-CA"/>
              </w:rPr>
              <w:t xml:space="preserve"> </w:t>
            </w:r>
            <w:proofErr w:type="spellStart"/>
            <w:r w:rsidRPr="00296DD9">
              <w:rPr>
                <w:lang w:val="fr-CA"/>
              </w:rPr>
              <w:t>está</w:t>
            </w:r>
            <w:proofErr w:type="spellEnd"/>
            <w:r w:rsidRPr="00296DD9">
              <w:rPr>
                <w:lang w:val="fr-CA"/>
              </w:rPr>
              <w:t xml:space="preserve"> </w:t>
            </w:r>
            <w:proofErr w:type="spellStart"/>
            <w:r w:rsidRPr="00296DD9">
              <w:rPr>
                <w:lang w:val="fr-CA"/>
              </w:rPr>
              <w:t>integrada</w:t>
            </w:r>
            <w:proofErr w:type="spellEnd"/>
            <w:r w:rsidRPr="00296DD9">
              <w:rPr>
                <w:lang w:val="fr-CA"/>
              </w:rPr>
              <w:t xml:space="preserve"> </w:t>
            </w:r>
            <w:proofErr w:type="spellStart"/>
            <w:r w:rsidRPr="00296DD9">
              <w:rPr>
                <w:lang w:val="fr-CA"/>
              </w:rPr>
              <w:t>por</w:t>
            </w:r>
            <w:proofErr w:type="spellEnd"/>
            <w:r w:rsidRPr="00296DD9">
              <w:rPr>
                <w:lang w:val="fr-CA"/>
              </w:rPr>
              <w:t xml:space="preserve"> 2,5 </w:t>
            </w:r>
            <w:proofErr w:type="spellStart"/>
            <w:r w:rsidRPr="00296DD9">
              <w:rPr>
                <w:lang w:val="fr-CA"/>
              </w:rPr>
              <w:t>funcionarios</w:t>
            </w:r>
            <w:proofErr w:type="spellEnd"/>
            <w:r w:rsidRPr="00296DD9">
              <w:rPr>
                <w:lang w:val="fr-CA"/>
              </w:rPr>
              <w:t xml:space="preserve"> del cuadro de </w:t>
            </w:r>
            <w:proofErr w:type="spellStart"/>
            <w:r w:rsidRPr="00296DD9">
              <w:rPr>
                <w:lang w:val="fr-CA"/>
              </w:rPr>
              <w:t>servicios</w:t>
            </w:r>
            <w:proofErr w:type="spellEnd"/>
            <w:r w:rsidRPr="00296DD9">
              <w:rPr>
                <w:lang w:val="fr-CA"/>
              </w:rPr>
              <w:t xml:space="preserve"> </w:t>
            </w:r>
            <w:proofErr w:type="spellStart"/>
            <w:r w:rsidRPr="00296DD9">
              <w:rPr>
                <w:lang w:val="fr-CA"/>
              </w:rPr>
              <w:t>generales</w:t>
            </w:r>
            <w:proofErr w:type="spellEnd"/>
            <w:r w:rsidRPr="00296DD9">
              <w:rPr>
                <w:lang w:val="fr-CA"/>
              </w:rPr>
              <w:t xml:space="preserve">: 1,5 </w:t>
            </w:r>
            <w:proofErr w:type="spellStart"/>
            <w:r w:rsidRPr="00296DD9">
              <w:rPr>
                <w:lang w:val="fr-CA"/>
              </w:rPr>
              <w:t>financiados</w:t>
            </w:r>
            <w:proofErr w:type="spellEnd"/>
            <w:r w:rsidRPr="00296DD9">
              <w:rPr>
                <w:lang w:val="fr-CA"/>
              </w:rPr>
              <w:t xml:space="preserve"> con cargo al </w:t>
            </w:r>
            <w:proofErr w:type="spellStart"/>
            <w:r w:rsidRPr="00296DD9">
              <w:rPr>
                <w:lang w:val="fr-CA"/>
              </w:rPr>
              <w:t>presupuesto</w:t>
            </w:r>
            <w:proofErr w:type="spellEnd"/>
            <w:r w:rsidRPr="00296DD9">
              <w:rPr>
                <w:lang w:val="fr-CA"/>
              </w:rPr>
              <w:t xml:space="preserve"> </w:t>
            </w:r>
            <w:proofErr w:type="spellStart"/>
            <w:r w:rsidRPr="00296DD9">
              <w:rPr>
                <w:lang w:val="fr-CA"/>
              </w:rPr>
              <w:t>básico</w:t>
            </w:r>
            <w:proofErr w:type="spellEnd"/>
            <w:r w:rsidRPr="00296DD9">
              <w:rPr>
                <w:lang w:val="fr-CA"/>
              </w:rPr>
              <w:t xml:space="preserve"> y 1 con cargo a los </w:t>
            </w:r>
            <w:proofErr w:type="spellStart"/>
            <w:r w:rsidRPr="00296DD9">
              <w:rPr>
                <w:lang w:val="fr-CA"/>
              </w:rPr>
              <w:t>fondos</w:t>
            </w:r>
            <w:proofErr w:type="spellEnd"/>
            <w:r w:rsidRPr="00296DD9">
              <w:rPr>
                <w:lang w:val="fr-CA"/>
              </w:rPr>
              <w:t xml:space="preserve"> de gastos de </w:t>
            </w:r>
            <w:proofErr w:type="spellStart"/>
            <w:r w:rsidRPr="00296DD9">
              <w:rPr>
                <w:lang w:val="fr-CA"/>
              </w:rPr>
              <w:t>apoyo</w:t>
            </w:r>
            <w:proofErr w:type="spellEnd"/>
            <w:r w:rsidRPr="00296DD9">
              <w:rPr>
                <w:lang w:val="fr-CA"/>
              </w:rPr>
              <w:t xml:space="preserve"> a los </w:t>
            </w:r>
            <w:proofErr w:type="spellStart"/>
            <w:r w:rsidRPr="00296DD9">
              <w:rPr>
                <w:lang w:val="fr-CA"/>
              </w:rPr>
              <w:t>programas</w:t>
            </w:r>
            <w:proofErr w:type="spellEnd"/>
            <w:r w:rsidRPr="00296DD9">
              <w:rPr>
                <w:lang w:val="fr-CA"/>
              </w:rPr>
              <w:t xml:space="preserve">. La </w:t>
            </w:r>
            <w:proofErr w:type="spellStart"/>
            <w:r w:rsidR="00C02F98" w:rsidRPr="00296DD9">
              <w:rPr>
                <w:lang w:val="fr-CA"/>
              </w:rPr>
              <w:t>dependencia</w:t>
            </w:r>
            <w:proofErr w:type="spellEnd"/>
            <w:r w:rsidRPr="00296DD9">
              <w:rPr>
                <w:lang w:val="fr-CA"/>
              </w:rPr>
              <w:t xml:space="preserve"> registra un </w:t>
            </w:r>
            <w:proofErr w:type="spellStart"/>
            <w:r w:rsidRPr="00296DD9">
              <w:rPr>
                <w:lang w:val="fr-CA"/>
              </w:rPr>
              <w:t>elevado</w:t>
            </w:r>
            <w:proofErr w:type="spellEnd"/>
            <w:r w:rsidRPr="00296DD9">
              <w:rPr>
                <w:lang w:val="fr-CA"/>
              </w:rPr>
              <w:t xml:space="preserve"> </w:t>
            </w:r>
            <w:proofErr w:type="spellStart"/>
            <w:r w:rsidRPr="00296DD9">
              <w:rPr>
                <w:lang w:val="fr-CA"/>
              </w:rPr>
              <w:t>nivel</w:t>
            </w:r>
            <w:proofErr w:type="spellEnd"/>
            <w:r w:rsidRPr="00296DD9">
              <w:rPr>
                <w:lang w:val="fr-CA"/>
              </w:rPr>
              <w:t xml:space="preserve"> de horas extras, </w:t>
            </w:r>
            <w:proofErr w:type="spellStart"/>
            <w:r w:rsidRPr="00296DD9">
              <w:rPr>
                <w:lang w:val="fr-CA"/>
              </w:rPr>
              <w:t>ya</w:t>
            </w:r>
            <w:proofErr w:type="spellEnd"/>
            <w:r w:rsidRPr="00296DD9">
              <w:rPr>
                <w:lang w:val="fr-CA"/>
              </w:rPr>
              <w:t xml:space="preserve"> que </w:t>
            </w:r>
            <w:proofErr w:type="spellStart"/>
            <w:r w:rsidRPr="00296DD9">
              <w:rPr>
                <w:lang w:val="fr-CA"/>
              </w:rPr>
              <w:t>muchos</w:t>
            </w:r>
            <w:proofErr w:type="spellEnd"/>
            <w:r w:rsidRPr="00296DD9">
              <w:rPr>
                <w:lang w:val="fr-CA"/>
              </w:rPr>
              <w:t xml:space="preserve"> de sus </w:t>
            </w:r>
            <w:proofErr w:type="spellStart"/>
            <w:r w:rsidR="00C02F98" w:rsidRPr="00296DD9">
              <w:rPr>
                <w:lang w:val="fr-CA"/>
              </w:rPr>
              <w:t>funcionarios</w:t>
            </w:r>
            <w:proofErr w:type="spellEnd"/>
            <w:r w:rsidRPr="00296DD9">
              <w:rPr>
                <w:lang w:val="fr-CA"/>
              </w:rPr>
              <w:t xml:space="preserve"> </w:t>
            </w:r>
            <w:proofErr w:type="spellStart"/>
            <w:r w:rsidRPr="00296DD9">
              <w:rPr>
                <w:lang w:val="fr-CA"/>
              </w:rPr>
              <w:t>trabajan</w:t>
            </w:r>
            <w:proofErr w:type="spellEnd"/>
            <w:r w:rsidRPr="00296DD9">
              <w:rPr>
                <w:lang w:val="fr-CA"/>
              </w:rPr>
              <w:t xml:space="preserve"> </w:t>
            </w:r>
            <w:proofErr w:type="spellStart"/>
            <w:r w:rsidR="00C02F98" w:rsidRPr="00296DD9">
              <w:rPr>
                <w:lang w:val="fr-CA"/>
              </w:rPr>
              <w:t>mucho</w:t>
            </w:r>
            <w:proofErr w:type="spellEnd"/>
            <w:r w:rsidR="00C02F98" w:rsidRPr="00296DD9">
              <w:rPr>
                <w:lang w:val="fr-CA"/>
              </w:rPr>
              <w:t xml:space="preserve"> </w:t>
            </w:r>
            <w:proofErr w:type="spellStart"/>
            <w:r w:rsidRPr="00296DD9">
              <w:rPr>
                <w:lang w:val="fr-CA"/>
              </w:rPr>
              <w:t>más</w:t>
            </w:r>
            <w:proofErr w:type="spellEnd"/>
            <w:r w:rsidRPr="00296DD9">
              <w:rPr>
                <w:lang w:val="fr-CA"/>
              </w:rPr>
              <w:t xml:space="preserve"> de 40 horas </w:t>
            </w:r>
            <w:proofErr w:type="gramStart"/>
            <w:r w:rsidRPr="00296DD9">
              <w:rPr>
                <w:lang w:val="fr-CA"/>
              </w:rPr>
              <w:t>a</w:t>
            </w:r>
            <w:proofErr w:type="gramEnd"/>
            <w:r w:rsidRPr="00296DD9">
              <w:rPr>
                <w:lang w:val="fr-CA"/>
              </w:rPr>
              <w:t xml:space="preserve"> la </w:t>
            </w:r>
            <w:proofErr w:type="spellStart"/>
            <w:r w:rsidRPr="00296DD9">
              <w:rPr>
                <w:lang w:val="fr-CA"/>
              </w:rPr>
              <w:t>semana</w:t>
            </w:r>
            <w:proofErr w:type="spellEnd"/>
            <w:r w:rsidRPr="00296DD9">
              <w:rPr>
                <w:lang w:val="fr-CA"/>
              </w:rPr>
              <w:t xml:space="preserve"> y </w:t>
            </w:r>
            <w:proofErr w:type="spellStart"/>
            <w:r w:rsidRPr="00296DD9">
              <w:rPr>
                <w:lang w:val="fr-CA"/>
              </w:rPr>
              <w:t>reciben</w:t>
            </w:r>
            <w:proofErr w:type="spellEnd"/>
            <w:r w:rsidRPr="00296DD9">
              <w:rPr>
                <w:lang w:val="fr-CA"/>
              </w:rPr>
              <w:t xml:space="preserve"> </w:t>
            </w:r>
            <w:proofErr w:type="spellStart"/>
            <w:r w:rsidRPr="00296DD9">
              <w:rPr>
                <w:lang w:val="fr-CA"/>
              </w:rPr>
              <w:t>apoyo</w:t>
            </w:r>
            <w:proofErr w:type="spellEnd"/>
            <w:r w:rsidRPr="00296DD9">
              <w:rPr>
                <w:lang w:val="fr-CA"/>
              </w:rPr>
              <w:t xml:space="preserve"> de </w:t>
            </w:r>
            <w:proofErr w:type="spellStart"/>
            <w:r w:rsidRPr="00296DD9">
              <w:rPr>
                <w:lang w:val="fr-CA"/>
              </w:rPr>
              <w:t>otras</w:t>
            </w:r>
            <w:proofErr w:type="spellEnd"/>
            <w:r w:rsidRPr="00296DD9">
              <w:rPr>
                <w:lang w:val="fr-CA"/>
              </w:rPr>
              <w:t xml:space="preserve"> </w:t>
            </w:r>
            <w:proofErr w:type="spellStart"/>
            <w:r w:rsidR="00C02F98" w:rsidRPr="00296DD9">
              <w:rPr>
                <w:lang w:val="fr-CA"/>
              </w:rPr>
              <w:t>dependencias</w:t>
            </w:r>
            <w:proofErr w:type="spellEnd"/>
            <w:r w:rsidRPr="00296DD9">
              <w:rPr>
                <w:lang w:val="fr-CA"/>
              </w:rPr>
              <w:t xml:space="preserve"> de la </w:t>
            </w:r>
            <w:proofErr w:type="spellStart"/>
            <w:r w:rsidRPr="00296DD9">
              <w:rPr>
                <w:lang w:val="fr-CA"/>
              </w:rPr>
              <w:t>Secretaría</w:t>
            </w:r>
            <w:proofErr w:type="spellEnd"/>
            <w:r w:rsidRPr="00296DD9">
              <w:rPr>
                <w:lang w:val="fr-CA"/>
              </w:rPr>
              <w:t xml:space="preserve">. El </w:t>
            </w:r>
            <w:proofErr w:type="spellStart"/>
            <w:r w:rsidRPr="00296DD9">
              <w:rPr>
                <w:lang w:val="fr-CA"/>
              </w:rPr>
              <w:t>personal</w:t>
            </w:r>
            <w:proofErr w:type="spellEnd"/>
            <w:r w:rsidRPr="00296DD9">
              <w:rPr>
                <w:lang w:val="fr-CA"/>
              </w:rPr>
              <w:t xml:space="preserve"> de la </w:t>
            </w:r>
            <w:proofErr w:type="spellStart"/>
            <w:r w:rsidR="00C02F98" w:rsidRPr="00296DD9">
              <w:rPr>
                <w:lang w:val="fr-CA"/>
              </w:rPr>
              <w:t>dependencia</w:t>
            </w:r>
            <w:proofErr w:type="spellEnd"/>
            <w:r w:rsidRPr="00296DD9">
              <w:rPr>
                <w:lang w:val="fr-CA"/>
              </w:rPr>
              <w:t xml:space="preserve"> </w:t>
            </w:r>
            <w:proofErr w:type="spellStart"/>
            <w:r w:rsidRPr="00296DD9">
              <w:rPr>
                <w:lang w:val="fr-CA"/>
              </w:rPr>
              <w:t>cuenta</w:t>
            </w:r>
            <w:proofErr w:type="spellEnd"/>
            <w:r w:rsidRPr="00296DD9">
              <w:rPr>
                <w:lang w:val="fr-CA"/>
              </w:rPr>
              <w:t xml:space="preserve"> con </w:t>
            </w:r>
            <w:proofErr w:type="spellStart"/>
            <w:r w:rsidRPr="00296DD9">
              <w:rPr>
                <w:lang w:val="fr-CA"/>
              </w:rPr>
              <w:t>una</w:t>
            </w:r>
            <w:proofErr w:type="spellEnd"/>
            <w:r w:rsidRPr="00296DD9">
              <w:rPr>
                <w:lang w:val="fr-CA"/>
              </w:rPr>
              <w:t xml:space="preserve"> </w:t>
            </w:r>
            <w:proofErr w:type="spellStart"/>
            <w:r w:rsidRPr="00296DD9">
              <w:rPr>
                <w:lang w:val="fr-CA"/>
              </w:rPr>
              <w:t>amplia</w:t>
            </w:r>
            <w:proofErr w:type="spellEnd"/>
            <w:r w:rsidRPr="00296DD9">
              <w:rPr>
                <w:lang w:val="fr-CA"/>
              </w:rPr>
              <w:t xml:space="preserve"> </w:t>
            </w:r>
            <w:proofErr w:type="spellStart"/>
            <w:r w:rsidRPr="00296DD9">
              <w:rPr>
                <w:lang w:val="fr-CA"/>
              </w:rPr>
              <w:t>experiencia</w:t>
            </w:r>
            <w:proofErr w:type="spellEnd"/>
            <w:r w:rsidRPr="00296DD9">
              <w:rPr>
                <w:lang w:val="fr-CA"/>
              </w:rPr>
              <w:t xml:space="preserve"> en </w:t>
            </w:r>
            <w:proofErr w:type="spellStart"/>
            <w:r w:rsidRPr="00296DD9">
              <w:rPr>
                <w:lang w:val="fr-CA"/>
              </w:rPr>
              <w:t>servicios</w:t>
            </w:r>
            <w:proofErr w:type="spellEnd"/>
            <w:r w:rsidRPr="00296DD9">
              <w:rPr>
                <w:lang w:val="fr-CA"/>
              </w:rPr>
              <w:t xml:space="preserve"> de </w:t>
            </w:r>
            <w:proofErr w:type="spellStart"/>
            <w:r w:rsidRPr="00296DD9">
              <w:rPr>
                <w:lang w:val="fr-CA"/>
              </w:rPr>
              <w:t>conferencias</w:t>
            </w:r>
            <w:proofErr w:type="spellEnd"/>
            <w:r w:rsidRPr="00296DD9">
              <w:rPr>
                <w:lang w:val="fr-CA"/>
              </w:rPr>
              <w:t xml:space="preserve"> y ha </w:t>
            </w:r>
            <w:proofErr w:type="spellStart"/>
            <w:r w:rsidR="00C02F98" w:rsidRPr="00296DD9">
              <w:rPr>
                <w:lang w:val="fr-CA"/>
              </w:rPr>
              <w:t>realizado</w:t>
            </w:r>
            <w:proofErr w:type="spellEnd"/>
            <w:r w:rsidR="00C02F98" w:rsidRPr="00296DD9">
              <w:rPr>
                <w:lang w:val="fr-CA"/>
              </w:rPr>
              <w:t xml:space="preserve"> </w:t>
            </w:r>
            <w:proofErr w:type="spellStart"/>
            <w:r w:rsidR="00C02F98" w:rsidRPr="00296DD9">
              <w:rPr>
                <w:lang w:val="fr-CA"/>
              </w:rPr>
              <w:t>tareas</w:t>
            </w:r>
            <w:proofErr w:type="spellEnd"/>
            <w:r w:rsidR="00C02F98" w:rsidRPr="00296DD9">
              <w:rPr>
                <w:lang w:val="fr-CA"/>
              </w:rPr>
              <w:t xml:space="preserve"> que van </w:t>
            </w:r>
            <w:proofErr w:type="spellStart"/>
            <w:r w:rsidR="00C02F98" w:rsidRPr="00296DD9">
              <w:rPr>
                <w:lang w:val="fr-CA"/>
              </w:rPr>
              <w:t>mucho</w:t>
            </w:r>
            <w:proofErr w:type="spellEnd"/>
            <w:r w:rsidR="00C02F98" w:rsidRPr="00296DD9">
              <w:rPr>
                <w:lang w:val="fr-CA"/>
              </w:rPr>
              <w:t xml:space="preserve"> </w:t>
            </w:r>
            <w:proofErr w:type="spellStart"/>
            <w:r w:rsidR="00C02F98" w:rsidRPr="00296DD9">
              <w:rPr>
                <w:lang w:val="fr-CA"/>
              </w:rPr>
              <w:t>más</w:t>
            </w:r>
            <w:proofErr w:type="spellEnd"/>
            <w:r w:rsidR="00C02F98" w:rsidRPr="00296DD9">
              <w:rPr>
                <w:lang w:val="fr-CA"/>
              </w:rPr>
              <w:t xml:space="preserve"> </w:t>
            </w:r>
            <w:proofErr w:type="spellStart"/>
            <w:r w:rsidR="00C02F98" w:rsidRPr="00296DD9">
              <w:rPr>
                <w:lang w:val="fr-CA"/>
              </w:rPr>
              <w:t>allá</w:t>
            </w:r>
            <w:proofErr w:type="spellEnd"/>
            <w:r w:rsidR="00C02F98" w:rsidRPr="00296DD9">
              <w:rPr>
                <w:lang w:val="fr-CA"/>
              </w:rPr>
              <w:t xml:space="preserve"> de su </w:t>
            </w:r>
            <w:proofErr w:type="spellStart"/>
            <w:r w:rsidR="00C02F98" w:rsidRPr="00296DD9">
              <w:rPr>
                <w:lang w:val="fr-CA"/>
              </w:rPr>
              <w:t>mandato</w:t>
            </w:r>
            <w:proofErr w:type="spellEnd"/>
            <w:r w:rsidRPr="00296DD9">
              <w:rPr>
                <w:lang w:val="fr-CA"/>
              </w:rPr>
              <w:t xml:space="preserve">, lo </w:t>
            </w:r>
            <w:proofErr w:type="spellStart"/>
            <w:r w:rsidRPr="00296DD9">
              <w:rPr>
                <w:lang w:val="fr-CA"/>
              </w:rPr>
              <w:t>cual</w:t>
            </w:r>
            <w:proofErr w:type="spellEnd"/>
            <w:r w:rsidRPr="00296DD9">
              <w:rPr>
                <w:lang w:val="fr-CA"/>
              </w:rPr>
              <w:t xml:space="preserve"> </w:t>
            </w:r>
            <w:proofErr w:type="spellStart"/>
            <w:r w:rsidRPr="00296DD9">
              <w:rPr>
                <w:lang w:val="fr-CA"/>
              </w:rPr>
              <w:t>constituye</w:t>
            </w:r>
            <w:proofErr w:type="spellEnd"/>
            <w:r w:rsidRPr="00296DD9">
              <w:rPr>
                <w:lang w:val="fr-CA"/>
              </w:rPr>
              <w:t xml:space="preserve"> un </w:t>
            </w:r>
            <w:proofErr w:type="spellStart"/>
            <w:r w:rsidRPr="00296DD9">
              <w:rPr>
                <w:lang w:val="fr-CA"/>
              </w:rPr>
              <w:t>caso</w:t>
            </w:r>
            <w:proofErr w:type="spellEnd"/>
            <w:r w:rsidRPr="00296DD9">
              <w:rPr>
                <w:lang w:val="fr-CA"/>
              </w:rPr>
              <w:t xml:space="preserve"> </w:t>
            </w:r>
            <w:proofErr w:type="spellStart"/>
            <w:r w:rsidRPr="00296DD9">
              <w:rPr>
                <w:lang w:val="fr-CA"/>
              </w:rPr>
              <w:t>excepcional</w:t>
            </w:r>
            <w:proofErr w:type="spellEnd"/>
            <w:r w:rsidRPr="00296DD9">
              <w:rPr>
                <w:lang w:val="fr-CA"/>
              </w:rPr>
              <w:t xml:space="preserve">, </w:t>
            </w:r>
            <w:proofErr w:type="spellStart"/>
            <w:r w:rsidRPr="00296DD9">
              <w:rPr>
                <w:lang w:val="fr-CA"/>
              </w:rPr>
              <w:t>pero</w:t>
            </w:r>
            <w:proofErr w:type="spellEnd"/>
            <w:r w:rsidRPr="00296DD9">
              <w:rPr>
                <w:lang w:val="fr-CA"/>
              </w:rPr>
              <w:t xml:space="preserve"> se </w:t>
            </w:r>
            <w:proofErr w:type="spellStart"/>
            <w:r w:rsidR="00C02F98" w:rsidRPr="00296DD9">
              <w:rPr>
                <w:lang w:val="fr-CA"/>
              </w:rPr>
              <w:t>acerca</w:t>
            </w:r>
            <w:proofErr w:type="spellEnd"/>
            <w:r w:rsidR="00C02F98" w:rsidRPr="00296DD9">
              <w:rPr>
                <w:lang w:val="fr-CA"/>
              </w:rPr>
              <w:t xml:space="preserve"> a </w:t>
            </w:r>
            <w:r w:rsidRPr="00296DD9">
              <w:rPr>
                <w:lang w:val="fr-CA"/>
              </w:rPr>
              <w:t xml:space="preserve">la </w:t>
            </w:r>
            <w:proofErr w:type="spellStart"/>
            <w:r w:rsidRPr="00296DD9">
              <w:rPr>
                <w:lang w:val="fr-CA"/>
              </w:rPr>
              <w:t>edad</w:t>
            </w:r>
            <w:proofErr w:type="spellEnd"/>
            <w:r w:rsidRPr="00296DD9">
              <w:rPr>
                <w:lang w:val="fr-CA"/>
              </w:rPr>
              <w:t xml:space="preserve"> de </w:t>
            </w:r>
            <w:proofErr w:type="spellStart"/>
            <w:r w:rsidRPr="00296DD9">
              <w:rPr>
                <w:lang w:val="fr-CA"/>
              </w:rPr>
              <w:t>jubilación</w:t>
            </w:r>
            <w:proofErr w:type="spellEnd"/>
            <w:r w:rsidRPr="00296DD9">
              <w:rPr>
                <w:lang w:val="fr-CA"/>
              </w:rPr>
              <w:t xml:space="preserve">. La </w:t>
            </w:r>
            <w:proofErr w:type="spellStart"/>
            <w:r w:rsidRPr="00296DD9">
              <w:rPr>
                <w:lang w:val="fr-CA"/>
              </w:rPr>
              <w:t>Secretaría</w:t>
            </w:r>
            <w:proofErr w:type="spellEnd"/>
            <w:r w:rsidRPr="00296DD9">
              <w:rPr>
                <w:lang w:val="fr-CA"/>
              </w:rPr>
              <w:t xml:space="preserve"> ha </w:t>
            </w:r>
            <w:proofErr w:type="spellStart"/>
            <w:r w:rsidRPr="00296DD9">
              <w:rPr>
                <w:lang w:val="fr-CA"/>
              </w:rPr>
              <w:t>reasignado</w:t>
            </w:r>
            <w:proofErr w:type="spellEnd"/>
            <w:r w:rsidRPr="00296DD9">
              <w:rPr>
                <w:lang w:val="fr-CA"/>
              </w:rPr>
              <w:t xml:space="preserve"> un </w:t>
            </w:r>
            <w:proofErr w:type="spellStart"/>
            <w:r w:rsidRPr="00296DD9">
              <w:rPr>
                <w:lang w:val="fr-CA"/>
              </w:rPr>
              <w:t>puesto</w:t>
            </w:r>
            <w:proofErr w:type="spellEnd"/>
            <w:r w:rsidRPr="00296DD9">
              <w:rPr>
                <w:lang w:val="fr-CA"/>
              </w:rPr>
              <w:t xml:space="preserve"> de </w:t>
            </w:r>
            <w:proofErr w:type="spellStart"/>
            <w:r w:rsidRPr="00296DD9">
              <w:rPr>
                <w:lang w:val="fr-CA"/>
              </w:rPr>
              <w:t>categoría</w:t>
            </w:r>
            <w:proofErr w:type="spellEnd"/>
            <w:r w:rsidRPr="00296DD9">
              <w:rPr>
                <w:lang w:val="fr-CA"/>
              </w:rPr>
              <w:t xml:space="preserve"> P-5, que </w:t>
            </w:r>
            <w:proofErr w:type="spellStart"/>
            <w:r w:rsidRPr="00296DD9">
              <w:rPr>
                <w:lang w:val="fr-CA"/>
              </w:rPr>
              <w:t>originalmente</w:t>
            </w:r>
            <w:proofErr w:type="spellEnd"/>
            <w:r w:rsidRPr="00296DD9">
              <w:rPr>
                <w:lang w:val="fr-CA"/>
              </w:rPr>
              <w:t xml:space="preserve"> </w:t>
            </w:r>
            <w:proofErr w:type="spellStart"/>
            <w:r w:rsidRPr="00296DD9">
              <w:rPr>
                <w:lang w:val="fr-CA"/>
              </w:rPr>
              <w:t>formaba</w:t>
            </w:r>
            <w:proofErr w:type="spellEnd"/>
            <w:r w:rsidRPr="00296DD9">
              <w:rPr>
                <w:lang w:val="fr-CA"/>
              </w:rPr>
              <w:t xml:space="preserve"> parte de la </w:t>
            </w:r>
            <w:proofErr w:type="spellStart"/>
            <w:r w:rsidR="00C02F98" w:rsidRPr="00296DD9">
              <w:rPr>
                <w:lang w:val="fr-CA"/>
              </w:rPr>
              <w:t>Dependencia</w:t>
            </w:r>
            <w:proofErr w:type="spellEnd"/>
            <w:r w:rsidRPr="00296DD9">
              <w:rPr>
                <w:lang w:val="fr-CA"/>
              </w:rPr>
              <w:t xml:space="preserve"> de </w:t>
            </w:r>
            <w:proofErr w:type="spellStart"/>
            <w:r w:rsidRPr="00296DD9">
              <w:rPr>
                <w:lang w:val="fr-CA"/>
              </w:rPr>
              <w:t>Cooperación</w:t>
            </w:r>
            <w:proofErr w:type="spellEnd"/>
            <w:r w:rsidRPr="00296DD9">
              <w:rPr>
                <w:lang w:val="fr-CA"/>
              </w:rPr>
              <w:t xml:space="preserve">, tras la </w:t>
            </w:r>
            <w:proofErr w:type="spellStart"/>
            <w:r w:rsidRPr="00296DD9">
              <w:rPr>
                <w:lang w:val="fr-CA"/>
              </w:rPr>
              <w:t>jubilación</w:t>
            </w:r>
            <w:proofErr w:type="spellEnd"/>
            <w:r w:rsidRPr="00296DD9">
              <w:rPr>
                <w:lang w:val="fr-CA"/>
              </w:rPr>
              <w:t xml:space="preserve"> de su </w:t>
            </w:r>
            <w:proofErr w:type="spellStart"/>
            <w:r w:rsidRPr="00296DD9">
              <w:rPr>
                <w:lang w:val="fr-CA"/>
              </w:rPr>
              <w:t>titular</w:t>
            </w:r>
            <w:proofErr w:type="spellEnd"/>
            <w:r w:rsidRPr="00296DD9">
              <w:rPr>
                <w:lang w:val="fr-CA"/>
              </w:rPr>
              <w:t xml:space="preserve">, al </w:t>
            </w:r>
            <w:proofErr w:type="spellStart"/>
            <w:r w:rsidRPr="00296DD9">
              <w:rPr>
                <w:lang w:val="fr-CA"/>
              </w:rPr>
              <w:t>Jefe</w:t>
            </w:r>
            <w:proofErr w:type="spellEnd"/>
            <w:r w:rsidRPr="00296DD9">
              <w:rPr>
                <w:lang w:val="fr-CA"/>
              </w:rPr>
              <w:t xml:space="preserve"> de la </w:t>
            </w:r>
            <w:proofErr w:type="spellStart"/>
            <w:r w:rsidRPr="00296DD9">
              <w:rPr>
                <w:lang w:val="fr-CA"/>
              </w:rPr>
              <w:t>Sección</w:t>
            </w:r>
            <w:proofErr w:type="spellEnd"/>
            <w:r w:rsidRPr="00296DD9">
              <w:rPr>
                <w:lang w:val="fr-CA"/>
              </w:rPr>
              <w:t xml:space="preserve"> de </w:t>
            </w:r>
            <w:proofErr w:type="spellStart"/>
            <w:r w:rsidRPr="00296DD9">
              <w:rPr>
                <w:lang w:val="fr-CA"/>
              </w:rPr>
              <w:t>Servicios</w:t>
            </w:r>
            <w:proofErr w:type="spellEnd"/>
            <w:r w:rsidRPr="00296DD9">
              <w:rPr>
                <w:lang w:val="fr-CA"/>
              </w:rPr>
              <w:t xml:space="preserve"> de </w:t>
            </w:r>
            <w:proofErr w:type="spellStart"/>
            <w:r w:rsidRPr="00296DD9">
              <w:rPr>
                <w:lang w:val="fr-CA"/>
              </w:rPr>
              <w:t>Conferencias</w:t>
            </w:r>
            <w:proofErr w:type="spellEnd"/>
            <w:r w:rsidRPr="00296DD9">
              <w:rPr>
                <w:lang w:val="fr-CA"/>
              </w:rPr>
              <w:t xml:space="preserve"> para </w:t>
            </w:r>
            <w:proofErr w:type="spellStart"/>
            <w:r w:rsidRPr="00296DD9">
              <w:rPr>
                <w:lang w:val="fr-CA"/>
              </w:rPr>
              <w:t>hacer</w:t>
            </w:r>
            <w:proofErr w:type="spellEnd"/>
            <w:r w:rsidRPr="00296DD9">
              <w:rPr>
                <w:lang w:val="fr-CA"/>
              </w:rPr>
              <w:t xml:space="preserve"> </w:t>
            </w:r>
            <w:proofErr w:type="spellStart"/>
            <w:r w:rsidRPr="00296DD9">
              <w:rPr>
                <w:lang w:val="fr-CA"/>
              </w:rPr>
              <w:t>frente</w:t>
            </w:r>
            <w:proofErr w:type="spellEnd"/>
            <w:r w:rsidRPr="00296DD9">
              <w:rPr>
                <w:lang w:val="fr-CA"/>
              </w:rPr>
              <w:t xml:space="preserve"> a la </w:t>
            </w:r>
            <w:proofErr w:type="spellStart"/>
            <w:r w:rsidRPr="00296DD9">
              <w:rPr>
                <w:lang w:val="fr-CA"/>
              </w:rPr>
              <w:t>creciente</w:t>
            </w:r>
            <w:proofErr w:type="spellEnd"/>
            <w:r w:rsidRPr="00296DD9">
              <w:rPr>
                <w:lang w:val="fr-CA"/>
              </w:rPr>
              <w:t xml:space="preserve"> demanda </w:t>
            </w:r>
            <w:proofErr w:type="gramStart"/>
            <w:r w:rsidRPr="00296DD9">
              <w:rPr>
                <w:lang w:val="fr-CA"/>
              </w:rPr>
              <w:t>de un</w:t>
            </w:r>
            <w:proofErr w:type="gramEnd"/>
            <w:r w:rsidRPr="00296DD9">
              <w:rPr>
                <w:lang w:val="fr-CA"/>
              </w:rPr>
              <w:t xml:space="preserve"> </w:t>
            </w:r>
            <w:proofErr w:type="spellStart"/>
            <w:r w:rsidRPr="00296DD9">
              <w:rPr>
                <w:lang w:val="fr-CA"/>
              </w:rPr>
              <w:t>refuerzo</w:t>
            </w:r>
            <w:proofErr w:type="spellEnd"/>
            <w:r w:rsidRPr="00296DD9">
              <w:rPr>
                <w:lang w:val="fr-CA"/>
              </w:rPr>
              <w:t xml:space="preserve"> de los </w:t>
            </w:r>
            <w:proofErr w:type="spellStart"/>
            <w:r w:rsidRPr="00296DD9">
              <w:rPr>
                <w:lang w:val="fr-CA"/>
              </w:rPr>
              <w:t>servicios</w:t>
            </w:r>
            <w:proofErr w:type="spellEnd"/>
            <w:r w:rsidRPr="00296DD9">
              <w:rPr>
                <w:lang w:val="fr-CA"/>
              </w:rPr>
              <w:t xml:space="preserve"> de </w:t>
            </w:r>
            <w:proofErr w:type="spellStart"/>
            <w:r w:rsidRPr="00296DD9">
              <w:rPr>
                <w:lang w:val="fr-CA"/>
              </w:rPr>
              <w:t>conferencias</w:t>
            </w:r>
            <w:proofErr w:type="spellEnd"/>
            <w:r w:rsidRPr="00296DD9">
              <w:rPr>
                <w:lang w:val="fr-CA"/>
              </w:rPr>
              <w:t xml:space="preserve"> y </w:t>
            </w:r>
            <w:proofErr w:type="spellStart"/>
            <w:r w:rsidRPr="00296DD9">
              <w:rPr>
                <w:lang w:val="fr-CA"/>
              </w:rPr>
              <w:t>garantizar</w:t>
            </w:r>
            <w:proofErr w:type="spellEnd"/>
            <w:r w:rsidRPr="00296DD9">
              <w:rPr>
                <w:lang w:val="fr-CA"/>
              </w:rPr>
              <w:t xml:space="preserve"> su </w:t>
            </w:r>
            <w:proofErr w:type="spellStart"/>
            <w:r w:rsidRPr="00296DD9">
              <w:rPr>
                <w:lang w:val="fr-CA"/>
              </w:rPr>
              <w:t>sostenibilidad</w:t>
            </w:r>
            <w:proofErr w:type="spellEnd"/>
            <w:r w:rsidRPr="00296DD9">
              <w:rPr>
                <w:lang w:val="fr-CA"/>
              </w:rPr>
              <w:t xml:space="preserve"> a largo </w:t>
            </w:r>
            <w:proofErr w:type="spellStart"/>
            <w:r w:rsidRPr="00296DD9">
              <w:rPr>
                <w:lang w:val="fr-CA"/>
              </w:rPr>
              <w:t>plazo</w:t>
            </w:r>
            <w:proofErr w:type="spellEnd"/>
            <w:r w:rsidRPr="00296DD9">
              <w:rPr>
                <w:lang w:val="fr-CA"/>
              </w:rPr>
              <w:t>.</w:t>
            </w:r>
          </w:p>
          <w:p w14:paraId="0A868346" w14:textId="77777777" w:rsidR="00813AD8" w:rsidRPr="00C02F98" w:rsidRDefault="00813AD8" w:rsidP="008D2A5B">
            <w:pPr>
              <w:spacing w:before="120"/>
              <w:jc w:val="left"/>
              <w:rPr>
                <w:rFonts w:eastAsia="Times New Roman"/>
                <w:color w:val="000000" w:themeColor="text1"/>
                <w:lang w:val="es-ES"/>
              </w:rPr>
            </w:pPr>
          </w:p>
          <w:p w14:paraId="6566BEC3" w14:textId="77777777" w:rsidR="00813AD8" w:rsidRPr="00C02F98" w:rsidRDefault="00813AD8" w:rsidP="0030749B">
            <w:pPr>
              <w:spacing w:before="120" w:after="120"/>
              <w:ind w:left="15"/>
              <w:jc w:val="left"/>
              <w:rPr>
                <w:lang w:val="es-ES"/>
              </w:rPr>
            </w:pPr>
            <w:r w:rsidRPr="00C02F98">
              <w:rPr>
                <w:b/>
                <w:bCs/>
                <w:lang w:val="es-ES"/>
              </w:rPr>
              <w:lastRenderedPageBreak/>
              <w:t>Ri</w:t>
            </w:r>
            <w:r w:rsidR="00C02F98" w:rsidRPr="00C02F98">
              <w:rPr>
                <w:b/>
                <w:bCs/>
                <w:lang w:val="es-ES"/>
              </w:rPr>
              <w:t>esgos</w:t>
            </w:r>
            <w:r w:rsidRPr="00C02F98">
              <w:rPr>
                <w:b/>
                <w:bCs/>
                <w:lang w:val="es-ES"/>
              </w:rPr>
              <w:t>:</w:t>
            </w:r>
            <w:r w:rsidR="00C02F98" w:rsidRPr="00C02F98">
              <w:rPr>
                <w:lang w:val="es-ES"/>
              </w:rPr>
              <w:t xml:space="preserve"> </w:t>
            </w:r>
            <w:r w:rsidR="00C02F98" w:rsidRPr="00296DD9">
              <w:rPr>
                <w:rFonts w:eastAsia="Times New Roman"/>
                <w:color w:val="000000" w:themeColor="text1"/>
                <w:lang w:val="fr-CA"/>
              </w:rPr>
              <w:t xml:space="preserve">Cabe </w:t>
            </w:r>
            <w:proofErr w:type="spellStart"/>
            <w:r w:rsidR="00C02F98" w:rsidRPr="00296DD9">
              <w:rPr>
                <w:rFonts w:eastAsia="Times New Roman"/>
                <w:color w:val="000000" w:themeColor="text1"/>
                <w:lang w:val="fr-CA"/>
              </w:rPr>
              <w:t>señalar</w:t>
            </w:r>
            <w:proofErr w:type="spellEnd"/>
            <w:r w:rsidR="00C02F98" w:rsidRPr="00296DD9">
              <w:rPr>
                <w:rFonts w:eastAsia="Times New Roman"/>
                <w:color w:val="000000" w:themeColor="text1"/>
                <w:lang w:val="fr-CA"/>
              </w:rPr>
              <w:t xml:space="preserve"> que </w:t>
            </w:r>
            <w:proofErr w:type="spellStart"/>
            <w:r w:rsidR="00C02F98" w:rsidRPr="00296DD9">
              <w:rPr>
                <w:rFonts w:eastAsia="Times New Roman"/>
                <w:color w:val="000000" w:themeColor="text1"/>
                <w:lang w:val="fr-CA"/>
              </w:rPr>
              <w:t>esta</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dependencia</w:t>
            </w:r>
            <w:proofErr w:type="spellEnd"/>
            <w:r w:rsidR="00C02F98" w:rsidRPr="00296DD9">
              <w:rPr>
                <w:rFonts w:eastAsia="Times New Roman"/>
                <w:color w:val="000000" w:themeColor="text1"/>
                <w:lang w:val="fr-CA"/>
              </w:rPr>
              <w:t xml:space="preserve">, con su </w:t>
            </w:r>
            <w:proofErr w:type="spellStart"/>
            <w:r w:rsidR="00C02F98" w:rsidRPr="00296DD9">
              <w:rPr>
                <w:rFonts w:eastAsia="Times New Roman"/>
                <w:color w:val="000000" w:themeColor="text1"/>
                <w:lang w:val="fr-CA"/>
              </w:rPr>
              <w:t>capacidad</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actual</w:t>
            </w:r>
            <w:proofErr w:type="spellEnd"/>
            <w:r w:rsidR="00C02F98" w:rsidRPr="00296DD9">
              <w:rPr>
                <w:rFonts w:eastAsia="Times New Roman"/>
                <w:color w:val="000000" w:themeColor="text1"/>
                <w:lang w:val="fr-CA"/>
              </w:rPr>
              <w:t xml:space="preserve">, no </w:t>
            </w:r>
            <w:proofErr w:type="spellStart"/>
            <w:r w:rsidR="00C02F98" w:rsidRPr="00296DD9">
              <w:rPr>
                <w:rFonts w:eastAsia="Times New Roman"/>
                <w:color w:val="000000" w:themeColor="text1"/>
                <w:lang w:val="fr-CA"/>
              </w:rPr>
              <w:t>podría</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prestar</w:t>
            </w:r>
            <w:proofErr w:type="spellEnd"/>
            <w:r w:rsidR="00C02F98" w:rsidRPr="00296DD9">
              <w:rPr>
                <w:rFonts w:eastAsia="Times New Roman"/>
                <w:color w:val="000000" w:themeColor="text1"/>
                <w:lang w:val="fr-CA"/>
              </w:rPr>
              <w:t xml:space="preserve"> el </w:t>
            </w:r>
            <w:proofErr w:type="spellStart"/>
            <w:r w:rsidR="00C02F98" w:rsidRPr="00296DD9">
              <w:rPr>
                <w:rFonts w:eastAsia="Times New Roman"/>
                <w:color w:val="000000" w:themeColor="text1"/>
                <w:lang w:val="fr-CA"/>
              </w:rPr>
              <w:t>apoyo</w:t>
            </w:r>
            <w:proofErr w:type="spellEnd"/>
            <w:r w:rsidR="00C02F98" w:rsidRPr="00296DD9">
              <w:rPr>
                <w:rFonts w:eastAsia="Times New Roman"/>
                <w:color w:val="000000" w:themeColor="text1"/>
                <w:lang w:val="fr-CA"/>
              </w:rPr>
              <w:t xml:space="preserve"> y los </w:t>
            </w:r>
            <w:proofErr w:type="spellStart"/>
            <w:r w:rsidR="00C02F98" w:rsidRPr="00296DD9">
              <w:rPr>
                <w:rFonts w:eastAsia="Times New Roman"/>
                <w:color w:val="000000" w:themeColor="text1"/>
                <w:lang w:val="fr-CA"/>
              </w:rPr>
              <w:t>servicios</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previstos</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tal</w:t>
            </w:r>
            <w:proofErr w:type="spellEnd"/>
            <w:r w:rsidR="00C02F98" w:rsidRPr="00296DD9">
              <w:rPr>
                <w:rFonts w:eastAsia="Times New Roman"/>
                <w:color w:val="000000" w:themeColor="text1"/>
                <w:lang w:val="fr-CA"/>
              </w:rPr>
              <w:t xml:space="preserve"> y </w:t>
            </w:r>
            <w:proofErr w:type="spellStart"/>
            <w:r w:rsidR="00C02F98" w:rsidRPr="00296DD9">
              <w:rPr>
                <w:rFonts w:eastAsia="Times New Roman"/>
                <w:color w:val="000000" w:themeColor="text1"/>
                <w:lang w:val="fr-CA"/>
              </w:rPr>
              <w:t>como</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espera</w:t>
            </w:r>
            <w:proofErr w:type="spellEnd"/>
            <w:r w:rsidR="00C02F98" w:rsidRPr="00296DD9">
              <w:rPr>
                <w:rFonts w:eastAsia="Times New Roman"/>
                <w:color w:val="000000" w:themeColor="text1"/>
                <w:lang w:val="fr-CA"/>
              </w:rPr>
              <w:t xml:space="preserve"> la </w:t>
            </w:r>
            <w:proofErr w:type="spellStart"/>
            <w:r w:rsidR="00C02F98" w:rsidRPr="00296DD9">
              <w:rPr>
                <w:rFonts w:eastAsia="Times New Roman"/>
                <w:color w:val="000000" w:themeColor="text1"/>
                <w:lang w:val="fr-CA"/>
              </w:rPr>
              <w:t>Conferencia</w:t>
            </w:r>
            <w:proofErr w:type="spellEnd"/>
            <w:r w:rsidR="00C02F98" w:rsidRPr="00296DD9">
              <w:rPr>
                <w:rFonts w:eastAsia="Times New Roman"/>
                <w:color w:val="000000" w:themeColor="text1"/>
                <w:lang w:val="fr-CA"/>
              </w:rPr>
              <w:t xml:space="preserve"> de las Partes, sin </w:t>
            </w:r>
            <w:proofErr w:type="spellStart"/>
            <w:r w:rsidR="00C02F98" w:rsidRPr="00296DD9">
              <w:rPr>
                <w:rFonts w:eastAsia="Times New Roman"/>
                <w:color w:val="000000" w:themeColor="text1"/>
                <w:lang w:val="fr-CA"/>
              </w:rPr>
              <w:t>recursos</w:t>
            </w:r>
            <w:proofErr w:type="spellEnd"/>
            <w:r w:rsidR="00C02F98" w:rsidRPr="00296DD9">
              <w:rPr>
                <w:rFonts w:eastAsia="Times New Roman"/>
                <w:color w:val="000000" w:themeColor="text1"/>
                <w:lang w:val="fr-CA"/>
              </w:rPr>
              <w:t xml:space="preserve"> de </w:t>
            </w:r>
            <w:proofErr w:type="spellStart"/>
            <w:r w:rsidR="00C02F98" w:rsidRPr="00296DD9">
              <w:rPr>
                <w:rFonts w:eastAsia="Times New Roman"/>
                <w:color w:val="000000" w:themeColor="text1"/>
                <w:lang w:val="fr-CA"/>
              </w:rPr>
              <w:t>personal</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adicionales</w:t>
            </w:r>
            <w:proofErr w:type="spellEnd"/>
            <w:r w:rsidR="00C02F98" w:rsidRPr="00296DD9">
              <w:rPr>
                <w:rFonts w:eastAsia="Times New Roman"/>
                <w:color w:val="000000" w:themeColor="text1"/>
                <w:lang w:val="fr-CA"/>
              </w:rPr>
              <w:t xml:space="preserve">, al </w:t>
            </w:r>
            <w:proofErr w:type="spellStart"/>
            <w:r w:rsidR="00C02F98" w:rsidRPr="00296DD9">
              <w:rPr>
                <w:rFonts w:eastAsia="Times New Roman"/>
                <w:color w:val="000000" w:themeColor="text1"/>
                <w:lang w:val="fr-CA"/>
              </w:rPr>
              <w:t>menos</w:t>
            </w:r>
            <w:proofErr w:type="spellEnd"/>
            <w:r w:rsidR="00C02F98" w:rsidRPr="00296DD9">
              <w:rPr>
                <w:rFonts w:eastAsia="Times New Roman"/>
                <w:color w:val="000000" w:themeColor="text1"/>
                <w:lang w:val="fr-CA"/>
              </w:rPr>
              <w:t xml:space="preserve"> de </w:t>
            </w:r>
            <w:proofErr w:type="spellStart"/>
            <w:r w:rsidR="00C02F98" w:rsidRPr="00296DD9">
              <w:rPr>
                <w:rFonts w:eastAsia="Times New Roman"/>
                <w:color w:val="000000" w:themeColor="text1"/>
                <w:lang w:val="fr-CA"/>
              </w:rPr>
              <w:t>categoría</w:t>
            </w:r>
            <w:proofErr w:type="spellEnd"/>
            <w:r w:rsidR="00C02F98" w:rsidRPr="00296DD9">
              <w:rPr>
                <w:rFonts w:eastAsia="Times New Roman"/>
                <w:color w:val="000000" w:themeColor="text1"/>
                <w:lang w:val="fr-CA"/>
              </w:rPr>
              <w:t xml:space="preserve"> P-3, </w:t>
            </w:r>
            <w:proofErr w:type="spellStart"/>
            <w:r w:rsidR="00C02F98" w:rsidRPr="00296DD9">
              <w:rPr>
                <w:rFonts w:eastAsia="Times New Roman"/>
                <w:color w:val="000000" w:themeColor="text1"/>
                <w:lang w:val="fr-CA"/>
              </w:rPr>
              <w:t>como</w:t>
            </w:r>
            <w:proofErr w:type="spellEnd"/>
            <w:r w:rsidR="00C02F98" w:rsidRPr="00296DD9">
              <w:rPr>
                <w:rFonts w:eastAsia="Times New Roman"/>
                <w:color w:val="000000" w:themeColor="text1"/>
                <w:lang w:val="fr-CA"/>
              </w:rPr>
              <w:t xml:space="preserve"> se ha </w:t>
            </w:r>
            <w:proofErr w:type="spellStart"/>
            <w:r w:rsidR="00C02F98" w:rsidRPr="00296DD9">
              <w:rPr>
                <w:rFonts w:eastAsia="Times New Roman"/>
                <w:color w:val="000000" w:themeColor="text1"/>
                <w:lang w:val="fr-CA"/>
              </w:rPr>
              <w:t>propuesto</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Seguir</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dependiendo</w:t>
            </w:r>
            <w:proofErr w:type="spellEnd"/>
            <w:r w:rsidR="00C02F98" w:rsidRPr="00296DD9">
              <w:rPr>
                <w:rFonts w:eastAsia="Times New Roman"/>
                <w:color w:val="000000" w:themeColor="text1"/>
                <w:lang w:val="fr-CA"/>
              </w:rPr>
              <w:t xml:space="preserve"> en </w:t>
            </w:r>
            <w:proofErr w:type="spellStart"/>
            <w:r w:rsidR="00C02F98" w:rsidRPr="00296DD9">
              <w:rPr>
                <w:rFonts w:eastAsia="Times New Roman"/>
                <w:color w:val="000000" w:themeColor="text1"/>
                <w:lang w:val="fr-CA"/>
              </w:rPr>
              <w:t>gran</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medida</w:t>
            </w:r>
            <w:proofErr w:type="spellEnd"/>
            <w:r w:rsidR="00C02F98" w:rsidRPr="00296DD9">
              <w:rPr>
                <w:rFonts w:eastAsia="Times New Roman"/>
                <w:color w:val="000000" w:themeColor="text1"/>
                <w:lang w:val="fr-CA"/>
              </w:rPr>
              <w:t xml:space="preserve"> del </w:t>
            </w:r>
            <w:proofErr w:type="spellStart"/>
            <w:r w:rsidR="00C02F98" w:rsidRPr="00296DD9">
              <w:rPr>
                <w:rFonts w:eastAsia="Times New Roman"/>
                <w:color w:val="000000" w:themeColor="text1"/>
                <w:lang w:val="fr-CA"/>
              </w:rPr>
              <w:t>personal</w:t>
            </w:r>
            <w:proofErr w:type="spellEnd"/>
            <w:r w:rsidR="00C02F98" w:rsidRPr="00296DD9">
              <w:rPr>
                <w:rFonts w:eastAsia="Times New Roman"/>
                <w:color w:val="000000" w:themeColor="text1"/>
                <w:lang w:val="fr-CA"/>
              </w:rPr>
              <w:t xml:space="preserve"> del cuadro de </w:t>
            </w:r>
            <w:proofErr w:type="spellStart"/>
            <w:r w:rsidR="00C02F98" w:rsidRPr="00296DD9">
              <w:rPr>
                <w:rFonts w:eastAsia="Times New Roman"/>
                <w:color w:val="000000" w:themeColor="text1"/>
                <w:lang w:val="fr-CA"/>
              </w:rPr>
              <w:t>servicios</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generales</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independientemente</w:t>
            </w:r>
            <w:proofErr w:type="spellEnd"/>
            <w:r w:rsidR="00C02F98" w:rsidRPr="00296DD9">
              <w:rPr>
                <w:rFonts w:eastAsia="Times New Roman"/>
                <w:color w:val="000000" w:themeColor="text1"/>
                <w:lang w:val="fr-CA"/>
              </w:rPr>
              <w:t xml:space="preserve"> de su </w:t>
            </w:r>
            <w:proofErr w:type="spellStart"/>
            <w:r w:rsidR="00C02F98" w:rsidRPr="00296DD9">
              <w:rPr>
                <w:rFonts w:eastAsia="Times New Roman"/>
                <w:color w:val="000000" w:themeColor="text1"/>
                <w:lang w:val="fr-CA"/>
              </w:rPr>
              <w:t>capacidad</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supondría</w:t>
            </w:r>
            <w:proofErr w:type="spellEnd"/>
            <w:r w:rsidR="00C02F98" w:rsidRPr="00296DD9">
              <w:rPr>
                <w:rFonts w:eastAsia="Times New Roman"/>
                <w:color w:val="000000" w:themeColor="text1"/>
                <w:lang w:val="fr-CA"/>
              </w:rPr>
              <w:t xml:space="preserve"> un alto </w:t>
            </w:r>
            <w:proofErr w:type="spellStart"/>
            <w:r w:rsidR="00C02F98" w:rsidRPr="00296DD9">
              <w:rPr>
                <w:rFonts w:eastAsia="Times New Roman"/>
                <w:color w:val="000000" w:themeColor="text1"/>
                <w:lang w:val="fr-CA"/>
              </w:rPr>
              <w:t>nivel</w:t>
            </w:r>
            <w:proofErr w:type="spellEnd"/>
            <w:r w:rsidR="00C02F98" w:rsidRPr="00296DD9">
              <w:rPr>
                <w:rFonts w:eastAsia="Times New Roman"/>
                <w:color w:val="000000" w:themeColor="text1"/>
                <w:lang w:val="fr-CA"/>
              </w:rPr>
              <w:t xml:space="preserve"> de </w:t>
            </w:r>
            <w:proofErr w:type="spellStart"/>
            <w:r w:rsidR="00C02F98" w:rsidRPr="00296DD9">
              <w:rPr>
                <w:rFonts w:eastAsia="Times New Roman"/>
                <w:color w:val="000000" w:themeColor="text1"/>
                <w:lang w:val="fr-CA"/>
              </w:rPr>
              <w:t>riesgo</w:t>
            </w:r>
            <w:proofErr w:type="spellEnd"/>
            <w:r w:rsidR="00C02F98" w:rsidRPr="00296DD9">
              <w:rPr>
                <w:rFonts w:eastAsia="Times New Roman"/>
                <w:color w:val="000000" w:themeColor="text1"/>
                <w:lang w:val="fr-CA"/>
              </w:rPr>
              <w:t xml:space="preserve"> en lo que respecta </w:t>
            </w:r>
            <w:proofErr w:type="gramStart"/>
            <w:r w:rsidR="00C02F98" w:rsidRPr="00296DD9">
              <w:rPr>
                <w:rFonts w:eastAsia="Times New Roman"/>
                <w:color w:val="000000" w:themeColor="text1"/>
                <w:lang w:val="fr-CA"/>
              </w:rPr>
              <w:t>a</w:t>
            </w:r>
            <w:proofErr w:type="gramEnd"/>
            <w:r w:rsidR="00C02F98" w:rsidRPr="00296DD9">
              <w:rPr>
                <w:rFonts w:eastAsia="Times New Roman"/>
                <w:color w:val="000000" w:themeColor="text1"/>
                <w:lang w:val="fr-CA"/>
              </w:rPr>
              <w:t xml:space="preserve"> la </w:t>
            </w:r>
            <w:proofErr w:type="spellStart"/>
            <w:r w:rsidR="00C02F98" w:rsidRPr="00296DD9">
              <w:rPr>
                <w:rFonts w:eastAsia="Times New Roman"/>
                <w:color w:val="000000" w:themeColor="text1"/>
                <w:lang w:val="fr-CA"/>
              </w:rPr>
              <w:t>continuidad</w:t>
            </w:r>
            <w:proofErr w:type="spellEnd"/>
            <w:r w:rsidR="00C02F98" w:rsidRPr="00296DD9">
              <w:rPr>
                <w:rFonts w:eastAsia="Times New Roman"/>
                <w:color w:val="000000" w:themeColor="text1"/>
                <w:lang w:val="fr-CA"/>
              </w:rPr>
              <w:t xml:space="preserve"> del </w:t>
            </w:r>
            <w:proofErr w:type="spellStart"/>
            <w:r w:rsidR="00C02F98" w:rsidRPr="00296DD9">
              <w:rPr>
                <w:rFonts w:eastAsia="Times New Roman"/>
                <w:color w:val="000000" w:themeColor="text1"/>
                <w:lang w:val="fr-CA"/>
              </w:rPr>
              <w:t>trabajo</w:t>
            </w:r>
            <w:proofErr w:type="spellEnd"/>
            <w:r w:rsidR="00C02F98" w:rsidRPr="00296DD9">
              <w:rPr>
                <w:rFonts w:eastAsia="Times New Roman"/>
                <w:color w:val="000000" w:themeColor="text1"/>
                <w:lang w:val="fr-CA"/>
              </w:rPr>
              <w:t xml:space="preserve"> y la </w:t>
            </w:r>
            <w:proofErr w:type="spellStart"/>
            <w:r w:rsidR="00C02F98" w:rsidRPr="00296DD9">
              <w:rPr>
                <w:rFonts w:eastAsia="Times New Roman"/>
                <w:color w:val="000000" w:themeColor="text1"/>
                <w:lang w:val="fr-CA"/>
              </w:rPr>
              <w:t>rendición</w:t>
            </w:r>
            <w:proofErr w:type="spellEnd"/>
            <w:r w:rsidR="00C02F98" w:rsidRPr="00296DD9">
              <w:rPr>
                <w:rFonts w:eastAsia="Times New Roman"/>
                <w:color w:val="000000" w:themeColor="text1"/>
                <w:lang w:val="fr-CA"/>
              </w:rPr>
              <w:t xml:space="preserve"> de </w:t>
            </w:r>
            <w:proofErr w:type="spellStart"/>
            <w:r w:rsidR="00C02F98" w:rsidRPr="00296DD9">
              <w:rPr>
                <w:rFonts w:eastAsia="Times New Roman"/>
                <w:color w:val="000000" w:themeColor="text1"/>
                <w:lang w:val="fr-CA"/>
              </w:rPr>
              <w:t>cuentas</w:t>
            </w:r>
            <w:proofErr w:type="spellEnd"/>
            <w:r w:rsidR="00C02F98" w:rsidRPr="00296DD9">
              <w:rPr>
                <w:rFonts w:eastAsia="Times New Roman"/>
                <w:color w:val="000000" w:themeColor="text1"/>
                <w:lang w:val="fr-CA"/>
              </w:rPr>
              <w:t xml:space="preserve">; si </w:t>
            </w:r>
            <w:proofErr w:type="spellStart"/>
            <w:r w:rsidR="00C02F98" w:rsidRPr="00296DD9">
              <w:rPr>
                <w:rFonts w:eastAsia="Times New Roman"/>
                <w:color w:val="000000" w:themeColor="text1"/>
                <w:lang w:val="fr-CA"/>
              </w:rPr>
              <w:t>esta</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decisión</w:t>
            </w:r>
            <w:proofErr w:type="spellEnd"/>
            <w:r w:rsidR="00C02F98" w:rsidRPr="00296DD9">
              <w:rPr>
                <w:rFonts w:eastAsia="Times New Roman"/>
                <w:color w:val="000000" w:themeColor="text1"/>
                <w:lang w:val="fr-CA"/>
              </w:rPr>
              <w:t xml:space="preserve"> se </w:t>
            </w:r>
            <w:proofErr w:type="spellStart"/>
            <w:r w:rsidR="00C02F98" w:rsidRPr="00296DD9">
              <w:rPr>
                <w:rFonts w:eastAsia="Times New Roman"/>
                <w:color w:val="000000" w:themeColor="text1"/>
                <w:lang w:val="fr-CA"/>
              </w:rPr>
              <w:t>pospone</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hasta</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después</w:t>
            </w:r>
            <w:proofErr w:type="spellEnd"/>
            <w:r w:rsidR="00C02F98" w:rsidRPr="00296DD9">
              <w:rPr>
                <w:rFonts w:eastAsia="Times New Roman"/>
                <w:color w:val="000000" w:themeColor="text1"/>
                <w:lang w:val="fr-CA"/>
              </w:rPr>
              <w:t xml:space="preserve"> de la </w:t>
            </w:r>
            <w:proofErr w:type="spellStart"/>
            <w:r w:rsidR="00C02F98" w:rsidRPr="00296DD9">
              <w:rPr>
                <w:rFonts w:eastAsia="Times New Roman"/>
                <w:color w:val="000000" w:themeColor="text1"/>
                <w:lang w:val="fr-CA"/>
              </w:rPr>
              <w:t>jubilación</w:t>
            </w:r>
            <w:proofErr w:type="spellEnd"/>
            <w:r w:rsidR="00C02F98" w:rsidRPr="00296DD9">
              <w:rPr>
                <w:rFonts w:eastAsia="Times New Roman"/>
                <w:color w:val="000000" w:themeColor="text1"/>
                <w:lang w:val="fr-CA"/>
              </w:rPr>
              <w:t xml:space="preserve"> del </w:t>
            </w:r>
            <w:proofErr w:type="spellStart"/>
            <w:r w:rsidR="00C02F98" w:rsidRPr="00296DD9">
              <w:rPr>
                <w:rFonts w:eastAsia="Times New Roman"/>
                <w:color w:val="000000" w:themeColor="text1"/>
                <w:lang w:val="fr-CA"/>
              </w:rPr>
              <w:t>personal</w:t>
            </w:r>
            <w:proofErr w:type="spellEnd"/>
            <w:r w:rsidR="00C02F98" w:rsidRPr="00296DD9">
              <w:rPr>
                <w:rFonts w:eastAsia="Times New Roman"/>
                <w:color w:val="000000" w:themeColor="text1"/>
                <w:lang w:val="fr-CA"/>
              </w:rPr>
              <w:t xml:space="preserve"> de la </w:t>
            </w:r>
            <w:proofErr w:type="spellStart"/>
            <w:r w:rsidR="00C02F98" w:rsidRPr="00296DD9">
              <w:rPr>
                <w:rFonts w:eastAsia="Times New Roman"/>
                <w:color w:val="000000" w:themeColor="text1"/>
                <w:lang w:val="fr-CA"/>
              </w:rPr>
              <w:t>dependencia</w:t>
            </w:r>
            <w:proofErr w:type="spellEnd"/>
            <w:r w:rsidR="00C02F98" w:rsidRPr="00296DD9">
              <w:rPr>
                <w:rFonts w:eastAsia="Times New Roman"/>
                <w:color w:val="000000" w:themeColor="text1"/>
                <w:lang w:val="fr-CA"/>
              </w:rPr>
              <w:t xml:space="preserve">, existe un alto </w:t>
            </w:r>
            <w:proofErr w:type="spellStart"/>
            <w:r w:rsidR="00C02F98" w:rsidRPr="00296DD9">
              <w:rPr>
                <w:rFonts w:eastAsia="Times New Roman"/>
                <w:color w:val="000000" w:themeColor="text1"/>
                <w:lang w:val="fr-CA"/>
              </w:rPr>
              <w:t>riesgo</w:t>
            </w:r>
            <w:proofErr w:type="spellEnd"/>
            <w:r w:rsidR="00C02F98" w:rsidRPr="00296DD9">
              <w:rPr>
                <w:rFonts w:eastAsia="Times New Roman"/>
                <w:color w:val="000000" w:themeColor="text1"/>
                <w:lang w:val="fr-CA"/>
              </w:rPr>
              <w:t xml:space="preserve"> de que se </w:t>
            </w:r>
            <w:proofErr w:type="spellStart"/>
            <w:r w:rsidR="00C02F98" w:rsidRPr="00296DD9">
              <w:rPr>
                <w:rFonts w:eastAsia="Times New Roman"/>
                <w:color w:val="000000" w:themeColor="text1"/>
                <w:lang w:val="fr-CA"/>
              </w:rPr>
              <w:t>produzca</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una</w:t>
            </w:r>
            <w:proofErr w:type="spellEnd"/>
            <w:r w:rsidR="00C02F98" w:rsidRPr="00296DD9">
              <w:rPr>
                <w:rFonts w:eastAsia="Times New Roman"/>
                <w:color w:val="000000" w:themeColor="text1"/>
                <w:lang w:val="fr-CA"/>
              </w:rPr>
              <w:t xml:space="preserve"> </w:t>
            </w:r>
            <w:proofErr w:type="spellStart"/>
            <w:r w:rsidR="00C02F98" w:rsidRPr="00296DD9">
              <w:rPr>
                <w:rFonts w:eastAsia="Times New Roman"/>
                <w:color w:val="000000" w:themeColor="text1"/>
                <w:lang w:val="fr-CA"/>
              </w:rPr>
              <w:t>interrupción</w:t>
            </w:r>
            <w:proofErr w:type="spellEnd"/>
            <w:r w:rsidR="00C02F98" w:rsidRPr="00296DD9">
              <w:rPr>
                <w:rFonts w:eastAsia="Times New Roman"/>
                <w:color w:val="000000" w:themeColor="text1"/>
                <w:lang w:val="fr-CA"/>
              </w:rPr>
              <w:t xml:space="preserve"> en la </w:t>
            </w:r>
            <w:proofErr w:type="spellStart"/>
            <w:r w:rsidR="00C02F98" w:rsidRPr="00296DD9">
              <w:rPr>
                <w:rFonts w:eastAsia="Times New Roman"/>
                <w:color w:val="000000" w:themeColor="text1"/>
                <w:lang w:val="fr-CA"/>
              </w:rPr>
              <w:t>prestación</w:t>
            </w:r>
            <w:proofErr w:type="spellEnd"/>
            <w:r w:rsidR="00C02F98" w:rsidRPr="00296DD9">
              <w:rPr>
                <w:rFonts w:eastAsia="Times New Roman"/>
                <w:color w:val="000000" w:themeColor="text1"/>
                <w:lang w:val="fr-CA"/>
              </w:rPr>
              <w:t xml:space="preserve"> de los </w:t>
            </w:r>
            <w:proofErr w:type="spellStart"/>
            <w:r w:rsidR="00C02F98" w:rsidRPr="00296DD9">
              <w:rPr>
                <w:rFonts w:eastAsia="Times New Roman"/>
                <w:color w:val="000000" w:themeColor="text1"/>
                <w:lang w:val="fr-CA"/>
              </w:rPr>
              <w:t>servicios</w:t>
            </w:r>
            <w:proofErr w:type="spellEnd"/>
            <w:r w:rsidRPr="00296DD9">
              <w:rPr>
                <w:rFonts w:eastAsia="Times New Roman"/>
                <w:color w:val="000000" w:themeColor="text1"/>
                <w:lang w:val="fr-CA"/>
              </w:rPr>
              <w:t xml:space="preserve">. </w:t>
            </w:r>
          </w:p>
        </w:tc>
      </w:tr>
      <w:tr w:rsidR="00813AD8" w:rsidRPr="00E60D49" w14:paraId="0A703474" w14:textId="77777777" w:rsidTr="00C97483">
        <w:trPr>
          <w:trHeight w:val="300"/>
          <w:jc w:val="center"/>
        </w:trPr>
        <w:tc>
          <w:tcPr>
            <w:tcW w:w="2575" w:type="dxa"/>
          </w:tcPr>
          <w:p w14:paraId="77608F7A" w14:textId="77777777" w:rsidR="00813AD8" w:rsidRPr="001E3E10" w:rsidRDefault="001E3E10" w:rsidP="008D2A5B">
            <w:pPr>
              <w:jc w:val="left"/>
              <w:rPr>
                <w:rFonts w:eastAsia="Times New Roman"/>
                <w:b/>
                <w:bCs/>
                <w:color w:val="000000" w:themeColor="text1"/>
                <w:lang w:val="es-ES"/>
              </w:rPr>
            </w:pPr>
            <w:r w:rsidRPr="001E3E10">
              <w:rPr>
                <w:rFonts w:eastAsia="Times New Roman"/>
                <w:b/>
                <w:bCs/>
                <w:color w:val="000000" w:themeColor="text1"/>
                <w:lang w:val="es-ES"/>
              </w:rPr>
              <w:lastRenderedPageBreak/>
              <w:t>Dependencia de Gestión de Programas</w:t>
            </w:r>
            <w:r w:rsidR="00813AD8" w:rsidRPr="001E3E10">
              <w:rPr>
                <w:rFonts w:eastAsia="Times New Roman"/>
                <w:b/>
                <w:bCs/>
                <w:color w:val="000000" w:themeColor="text1"/>
                <w:lang w:val="es-ES"/>
              </w:rPr>
              <w:t>:</w:t>
            </w:r>
          </w:p>
          <w:p w14:paraId="4E6D38AD" w14:textId="77777777" w:rsidR="00813AD8" w:rsidRPr="001E3E10" w:rsidRDefault="00813AD8" w:rsidP="008D2A5B">
            <w:pPr>
              <w:jc w:val="left"/>
              <w:rPr>
                <w:rFonts w:eastAsia="Times New Roman"/>
                <w:color w:val="000000" w:themeColor="text1"/>
                <w:lang w:val="es-ES"/>
              </w:rPr>
            </w:pPr>
          </w:p>
          <w:p w14:paraId="4F241A57" w14:textId="77777777" w:rsidR="00813AD8" w:rsidRPr="001E3E10" w:rsidRDefault="001E3E10" w:rsidP="001E3E10">
            <w:pPr>
              <w:jc w:val="left"/>
              <w:rPr>
                <w:rFonts w:eastAsia="Times New Roman"/>
                <w:color w:val="000000" w:themeColor="text1"/>
                <w:lang w:val="es-ES"/>
              </w:rPr>
            </w:pPr>
            <w:r w:rsidRPr="001E3E10">
              <w:rPr>
                <w:rFonts w:eastAsia="Times New Roman"/>
                <w:color w:val="000000" w:themeColor="text1"/>
                <w:lang w:val="es-ES"/>
              </w:rPr>
              <w:t>Oficial adjunto de gestión de programas (P-2) para apoyar el mantenimiento del marco de la presupuestación basada en los resultados, el cálculo de los costos de las decisiones y el proceso de planificación estratégica y s</w:t>
            </w:r>
            <w:r>
              <w:rPr>
                <w:rFonts w:eastAsia="Times New Roman"/>
                <w:color w:val="000000" w:themeColor="text1"/>
                <w:lang w:val="es-ES"/>
              </w:rPr>
              <w:t xml:space="preserve">eguimiento </w:t>
            </w:r>
            <w:r w:rsidRPr="001E3E10">
              <w:rPr>
                <w:rFonts w:eastAsia="Times New Roman"/>
                <w:color w:val="000000" w:themeColor="text1"/>
                <w:lang w:val="es-ES"/>
              </w:rPr>
              <w:t>en toda la Secretaría</w:t>
            </w:r>
          </w:p>
        </w:tc>
        <w:tc>
          <w:tcPr>
            <w:tcW w:w="6690" w:type="dxa"/>
          </w:tcPr>
          <w:p w14:paraId="37135F1C" w14:textId="77777777" w:rsidR="00C37F16" w:rsidRPr="001E3E10" w:rsidRDefault="001E3E10" w:rsidP="008D2A5B">
            <w:pPr>
              <w:spacing w:before="120" w:after="120"/>
              <w:jc w:val="left"/>
              <w:rPr>
                <w:rFonts w:eastAsiaTheme="minorEastAsia"/>
                <w:b/>
                <w:bCs/>
                <w:lang w:val="es-ES"/>
              </w:rPr>
            </w:pPr>
            <w:r w:rsidRPr="001E3E10">
              <w:rPr>
                <w:rFonts w:eastAsiaTheme="minorEastAsia"/>
                <w:b/>
                <w:bCs/>
                <w:lang w:val="es-ES"/>
              </w:rPr>
              <w:t>Temas de trabajo</w:t>
            </w:r>
            <w:r w:rsidR="00C37F16" w:rsidRPr="001E3E10">
              <w:rPr>
                <w:rFonts w:eastAsiaTheme="minorEastAsia"/>
                <w:b/>
                <w:bCs/>
                <w:lang w:val="es-ES"/>
              </w:rPr>
              <w:t xml:space="preserve">: </w:t>
            </w:r>
            <w:r w:rsidRPr="001E3E10">
              <w:rPr>
                <w:rFonts w:eastAsia="Times New Roman"/>
                <w:color w:val="000000" w:themeColor="text1"/>
                <w:lang w:val="es-ES"/>
              </w:rPr>
              <w:t>Marco de la presupuestación basa</w:t>
            </w:r>
            <w:r>
              <w:rPr>
                <w:rFonts w:eastAsia="Times New Roman"/>
                <w:color w:val="000000" w:themeColor="text1"/>
                <w:lang w:val="es-ES"/>
              </w:rPr>
              <w:t xml:space="preserve">da en los resultados, el cálculo de los costos de las decisiones y el proceso de planificación estratégica y seguimiento en toda la </w:t>
            </w:r>
            <w:r w:rsidR="00C37F16" w:rsidRPr="001E3E10">
              <w:rPr>
                <w:rFonts w:eastAsia="Times New Roman"/>
                <w:color w:val="000000" w:themeColor="text1"/>
                <w:lang w:val="es-ES"/>
              </w:rPr>
              <w:t>Secretar</w:t>
            </w:r>
            <w:r>
              <w:rPr>
                <w:rFonts w:eastAsia="Times New Roman"/>
                <w:color w:val="000000" w:themeColor="text1"/>
                <w:lang w:val="es-ES"/>
              </w:rPr>
              <w:t>ía</w:t>
            </w:r>
          </w:p>
          <w:p w14:paraId="7D349766" w14:textId="77777777" w:rsidR="00C37F16" w:rsidRPr="001E3E10" w:rsidRDefault="00C37F16" w:rsidP="008D2A5B">
            <w:pPr>
              <w:spacing w:before="120" w:after="120"/>
              <w:jc w:val="left"/>
              <w:rPr>
                <w:rFonts w:eastAsiaTheme="minorEastAsia"/>
                <w:b/>
                <w:bCs/>
                <w:lang w:val="es-ES"/>
              </w:rPr>
            </w:pPr>
            <w:r w:rsidRPr="001E3E10">
              <w:rPr>
                <w:rFonts w:eastAsiaTheme="minorEastAsia"/>
                <w:b/>
                <w:bCs/>
                <w:lang w:val="es-ES"/>
              </w:rPr>
              <w:t>T</w:t>
            </w:r>
            <w:r w:rsidR="001E3E10" w:rsidRPr="001E3E10">
              <w:rPr>
                <w:rFonts w:eastAsiaTheme="minorEastAsia"/>
                <w:b/>
                <w:bCs/>
                <w:lang w:val="es-ES"/>
              </w:rPr>
              <w:t>ipo de riesgo:</w:t>
            </w:r>
            <w:r w:rsidRPr="001E3E10">
              <w:rPr>
                <w:rFonts w:eastAsiaTheme="minorEastAsia"/>
                <w:b/>
                <w:bCs/>
                <w:lang w:val="es-ES"/>
              </w:rPr>
              <w:t xml:space="preserve"> </w:t>
            </w:r>
            <w:r w:rsidR="001E3E10" w:rsidRPr="001E3E10">
              <w:rPr>
                <w:rFonts w:eastAsiaTheme="minorEastAsia"/>
                <w:b/>
                <w:bCs/>
                <w:lang w:val="es-ES"/>
              </w:rPr>
              <w:t>continuidad del trabajo</w:t>
            </w:r>
            <w:r w:rsidRPr="001E3E10">
              <w:rPr>
                <w:rFonts w:eastAsiaTheme="minorEastAsia"/>
                <w:b/>
                <w:bCs/>
                <w:lang w:val="es-ES"/>
              </w:rPr>
              <w:t xml:space="preserve"> </w:t>
            </w:r>
          </w:p>
          <w:p w14:paraId="65A12946" w14:textId="77777777" w:rsidR="00C37F16" w:rsidRPr="00296DD9" w:rsidRDefault="001E3E10" w:rsidP="008D2A5B">
            <w:pPr>
              <w:spacing w:before="120" w:after="120"/>
              <w:jc w:val="left"/>
              <w:rPr>
                <w:rFonts w:eastAsiaTheme="minorEastAsia"/>
                <w:b/>
                <w:bCs/>
                <w:lang w:val="fr-CA"/>
              </w:rPr>
            </w:pPr>
            <w:r w:rsidRPr="00296DD9">
              <w:rPr>
                <w:rFonts w:eastAsiaTheme="minorEastAsia"/>
                <w:b/>
                <w:bCs/>
                <w:lang w:val="fr-CA"/>
              </w:rPr>
              <w:t xml:space="preserve">Nivel de </w:t>
            </w:r>
            <w:proofErr w:type="spellStart"/>
            <w:r w:rsidRPr="00296DD9">
              <w:rPr>
                <w:rFonts w:eastAsiaTheme="minorEastAsia"/>
                <w:b/>
                <w:bCs/>
                <w:lang w:val="fr-CA"/>
              </w:rPr>
              <w:t>riesgo</w:t>
            </w:r>
            <w:proofErr w:type="spellEnd"/>
            <w:r w:rsidR="00C37F16" w:rsidRPr="00296DD9">
              <w:rPr>
                <w:rFonts w:eastAsiaTheme="minorEastAsia"/>
                <w:b/>
                <w:bCs/>
                <w:lang w:val="fr-CA"/>
              </w:rPr>
              <w:t xml:space="preserve">: </w:t>
            </w:r>
            <w:r w:rsidRPr="00296DD9">
              <w:rPr>
                <w:rFonts w:eastAsiaTheme="minorEastAsia"/>
                <w:b/>
                <w:bCs/>
                <w:lang w:val="fr-CA"/>
              </w:rPr>
              <w:t>medio</w:t>
            </w:r>
          </w:p>
          <w:p w14:paraId="72B96121" w14:textId="77777777" w:rsidR="00813AD8" w:rsidRPr="003D4DE0" w:rsidRDefault="00813AD8" w:rsidP="008D2A5B">
            <w:pPr>
              <w:jc w:val="left"/>
              <w:rPr>
                <w:rFonts w:eastAsia="Times New Roman"/>
                <w:color w:val="000000" w:themeColor="text1"/>
                <w:lang w:val="es-ES"/>
              </w:rPr>
            </w:pPr>
            <w:r w:rsidRPr="001E3E10">
              <w:rPr>
                <w:rFonts w:eastAsia="Times New Roman"/>
                <w:b/>
                <w:bCs/>
                <w:color w:val="000000" w:themeColor="text1"/>
                <w:lang w:val="es-ES"/>
              </w:rPr>
              <w:t>Context</w:t>
            </w:r>
            <w:r w:rsidR="001E3E10" w:rsidRPr="001E3E10">
              <w:rPr>
                <w:rFonts w:eastAsia="Times New Roman"/>
                <w:b/>
                <w:bCs/>
                <w:color w:val="000000" w:themeColor="text1"/>
                <w:lang w:val="es-ES"/>
              </w:rPr>
              <w:t>o</w:t>
            </w:r>
            <w:r w:rsidRPr="001E3E10">
              <w:rPr>
                <w:rFonts w:eastAsia="Times New Roman"/>
                <w:b/>
                <w:bCs/>
                <w:color w:val="000000" w:themeColor="text1"/>
                <w:lang w:val="es-ES"/>
              </w:rPr>
              <w:t>:</w:t>
            </w:r>
            <w:r w:rsidR="001E3E10" w:rsidRPr="001E3E10">
              <w:rPr>
                <w:rFonts w:eastAsia="Times New Roman"/>
                <w:color w:val="000000" w:themeColor="text1"/>
                <w:lang w:val="es-ES"/>
              </w:rPr>
              <w:t xml:space="preserve"> La </w:t>
            </w:r>
            <w:r w:rsidR="00025B9A">
              <w:rPr>
                <w:rFonts w:eastAsia="Times New Roman"/>
                <w:color w:val="000000" w:themeColor="text1"/>
                <w:lang w:val="es-ES"/>
              </w:rPr>
              <w:t>Dependencia</w:t>
            </w:r>
            <w:r w:rsidR="001E3E10" w:rsidRPr="00025B9A">
              <w:rPr>
                <w:rFonts w:eastAsia="Times New Roman"/>
                <w:color w:val="000000" w:themeColor="text1"/>
                <w:lang w:val="es-ES"/>
              </w:rPr>
              <w:t xml:space="preserve"> de Gestión de Programas </w:t>
            </w:r>
            <w:r w:rsidR="003D4DE0">
              <w:rPr>
                <w:rFonts w:eastAsia="Times New Roman"/>
                <w:color w:val="000000" w:themeColor="text1"/>
                <w:lang w:val="es-ES"/>
              </w:rPr>
              <w:t xml:space="preserve">apoya </w:t>
            </w:r>
            <w:r w:rsidR="001E3E10" w:rsidRPr="00025B9A">
              <w:rPr>
                <w:rFonts w:eastAsia="Times New Roman"/>
                <w:color w:val="000000" w:themeColor="text1"/>
                <w:lang w:val="es-ES"/>
              </w:rPr>
              <w:t>a la alta dirección y a</w:t>
            </w:r>
            <w:r w:rsidR="00025B9A">
              <w:rPr>
                <w:rFonts w:eastAsia="Times New Roman"/>
                <w:color w:val="000000" w:themeColor="text1"/>
                <w:lang w:val="es-ES"/>
              </w:rPr>
              <w:t xml:space="preserve"> la </w:t>
            </w:r>
            <w:r w:rsidR="001E3E10" w:rsidRPr="00025B9A">
              <w:rPr>
                <w:rFonts w:eastAsia="Times New Roman"/>
                <w:color w:val="000000" w:themeColor="text1"/>
                <w:lang w:val="es-ES"/>
              </w:rPr>
              <w:t xml:space="preserve">Secretaría </w:t>
            </w:r>
            <w:r w:rsidR="00025B9A">
              <w:rPr>
                <w:rFonts w:eastAsia="Times New Roman"/>
                <w:color w:val="000000" w:themeColor="text1"/>
                <w:lang w:val="es-ES"/>
              </w:rPr>
              <w:t xml:space="preserve">en general </w:t>
            </w:r>
            <w:r w:rsidR="001E3E10" w:rsidRPr="00025B9A">
              <w:rPr>
                <w:rFonts w:eastAsia="Times New Roman"/>
                <w:color w:val="000000" w:themeColor="text1"/>
                <w:lang w:val="es-ES"/>
              </w:rPr>
              <w:t xml:space="preserve">en la planificación estratégica basada en resultados, la movilización de fondos, la asignación de los fondos de los donantes a las actividades prioritarias, y la planificación, el seguimiento y la presentación de informes eficaces sobre la ejecución de programas, proyectos y otras actividades financiadas con fondos voluntarios. </w:t>
            </w:r>
            <w:r w:rsidR="003D4DE0">
              <w:rPr>
                <w:rFonts w:eastAsia="Times New Roman"/>
                <w:color w:val="000000" w:themeColor="text1"/>
                <w:lang w:val="es-ES"/>
              </w:rPr>
              <w:t>Presta apoyo</w:t>
            </w:r>
            <w:r w:rsidR="001E3E10" w:rsidRPr="003D4DE0">
              <w:rPr>
                <w:rFonts w:eastAsia="Times New Roman"/>
                <w:color w:val="000000" w:themeColor="text1"/>
                <w:lang w:val="es-ES"/>
              </w:rPr>
              <w:t xml:space="preserve"> al mantenimiento del Marco de Presupuestación y Planificación Basadas en los Resultados de la Secretaría, coordina el cálculo de los cost</w:t>
            </w:r>
            <w:r w:rsidR="003D4DE0">
              <w:rPr>
                <w:rFonts w:eastAsia="Times New Roman"/>
                <w:color w:val="000000" w:themeColor="text1"/>
                <w:lang w:val="es-ES"/>
              </w:rPr>
              <w:t>o</w:t>
            </w:r>
            <w:r w:rsidR="001E3E10" w:rsidRPr="003D4DE0">
              <w:rPr>
                <w:rFonts w:eastAsia="Times New Roman"/>
                <w:color w:val="000000" w:themeColor="text1"/>
                <w:lang w:val="es-ES"/>
              </w:rPr>
              <w:t xml:space="preserve">s de las decisiones de la COP y las recomendaciones de los órganos subsidiarios, y aporta información para la preparación de los documentos presupuestarios destinados a la COP. </w:t>
            </w:r>
            <w:r w:rsidR="003D4DE0">
              <w:rPr>
                <w:rFonts w:eastAsia="Times New Roman"/>
                <w:color w:val="000000" w:themeColor="text1"/>
                <w:lang w:val="es-ES"/>
              </w:rPr>
              <w:t xml:space="preserve">También </w:t>
            </w:r>
            <w:r w:rsidR="001E3E10" w:rsidRPr="00025B9A">
              <w:rPr>
                <w:rFonts w:eastAsia="Times New Roman"/>
                <w:color w:val="000000" w:themeColor="text1"/>
                <w:lang w:val="es-ES"/>
              </w:rPr>
              <w:t>presta apoyo a todo el personal de</w:t>
            </w:r>
            <w:r w:rsidR="003D4DE0">
              <w:rPr>
                <w:rFonts w:eastAsia="Times New Roman"/>
                <w:color w:val="000000" w:themeColor="text1"/>
                <w:lang w:val="es-ES"/>
              </w:rPr>
              <w:t xml:space="preserve"> la Secretaría del </w:t>
            </w:r>
            <w:r w:rsidR="001E3E10" w:rsidRPr="00025B9A">
              <w:rPr>
                <w:rFonts w:eastAsia="Times New Roman"/>
                <w:color w:val="000000" w:themeColor="text1"/>
                <w:lang w:val="es-ES"/>
              </w:rPr>
              <w:t>C</w:t>
            </w:r>
            <w:r w:rsidR="003D4DE0">
              <w:rPr>
                <w:rFonts w:eastAsia="Times New Roman"/>
                <w:color w:val="000000" w:themeColor="text1"/>
                <w:lang w:val="es-ES"/>
              </w:rPr>
              <w:t>D</w:t>
            </w:r>
            <w:r w:rsidR="001E3E10" w:rsidRPr="00025B9A">
              <w:rPr>
                <w:rFonts w:eastAsia="Times New Roman"/>
                <w:color w:val="000000" w:themeColor="text1"/>
                <w:lang w:val="es-ES"/>
              </w:rPr>
              <w:t>B en el uso de las herramientas de la Secr</w:t>
            </w:r>
            <w:r w:rsidR="003D4DE0">
              <w:rPr>
                <w:rFonts w:eastAsia="Times New Roman"/>
                <w:color w:val="000000" w:themeColor="text1"/>
                <w:lang w:val="es-ES"/>
              </w:rPr>
              <w:t xml:space="preserve">etaría de las Naciones Unidas y </w:t>
            </w:r>
            <w:r w:rsidR="00025B9A" w:rsidRPr="00025B9A">
              <w:rPr>
                <w:rFonts w:eastAsia="Times New Roman"/>
                <w:color w:val="000000" w:themeColor="text1"/>
                <w:lang w:val="es-ES"/>
              </w:rPr>
              <w:t>otros instrumentos para la gestión de proyectos y programas.</w:t>
            </w:r>
          </w:p>
          <w:p w14:paraId="4CD0351C" w14:textId="77777777" w:rsidR="00813AD8" w:rsidRPr="003D4DE0" w:rsidRDefault="003D4DE0" w:rsidP="008D2A5B">
            <w:pPr>
              <w:spacing w:before="120"/>
              <w:jc w:val="left"/>
              <w:rPr>
                <w:rFonts w:eastAsia="Times New Roman"/>
                <w:color w:val="000000" w:themeColor="text1"/>
                <w:lang w:val="es-ES"/>
              </w:rPr>
            </w:pPr>
            <w:r w:rsidRPr="003D4DE0">
              <w:rPr>
                <w:rFonts w:eastAsia="Times New Roman"/>
                <w:b/>
                <w:bCs/>
                <w:color w:val="000000" w:themeColor="text1"/>
                <w:lang w:val="es-ES"/>
              </w:rPr>
              <w:t>Situación actual</w:t>
            </w:r>
            <w:r w:rsidR="00813AD8" w:rsidRPr="003D4DE0">
              <w:rPr>
                <w:rFonts w:eastAsia="Times New Roman"/>
                <w:b/>
                <w:bCs/>
                <w:color w:val="000000" w:themeColor="text1"/>
                <w:lang w:val="es-ES"/>
              </w:rPr>
              <w:t>:</w:t>
            </w:r>
            <w:r w:rsidR="00813AD8" w:rsidRPr="003D4DE0">
              <w:rPr>
                <w:rFonts w:eastAsia="Times New Roman"/>
                <w:color w:val="000000" w:themeColor="text1"/>
                <w:lang w:val="es-ES"/>
              </w:rPr>
              <w:t xml:space="preserve"> </w:t>
            </w:r>
            <w:r w:rsidRPr="003D4DE0">
              <w:rPr>
                <w:rFonts w:eastAsia="Times New Roman"/>
                <w:color w:val="000000" w:themeColor="text1"/>
                <w:lang w:val="es-ES"/>
              </w:rPr>
              <w:t xml:space="preserve">En </w:t>
            </w:r>
            <w:r w:rsidRPr="00296DD9">
              <w:rPr>
                <w:lang w:val="fr-CA"/>
              </w:rPr>
              <w:t xml:space="preserve">la </w:t>
            </w:r>
            <w:proofErr w:type="spellStart"/>
            <w:r w:rsidRPr="00296DD9">
              <w:rPr>
                <w:lang w:val="fr-CA"/>
              </w:rPr>
              <w:t>actualidad</w:t>
            </w:r>
            <w:proofErr w:type="spellEnd"/>
            <w:r w:rsidRPr="00296DD9">
              <w:rPr>
                <w:lang w:val="fr-CA"/>
              </w:rPr>
              <w:t xml:space="preserve">, </w:t>
            </w:r>
            <w:proofErr w:type="spellStart"/>
            <w:r w:rsidRPr="00296DD9">
              <w:rPr>
                <w:lang w:val="fr-CA"/>
              </w:rPr>
              <w:t>esta</w:t>
            </w:r>
            <w:proofErr w:type="spellEnd"/>
            <w:r w:rsidRPr="00296DD9">
              <w:rPr>
                <w:lang w:val="fr-CA"/>
              </w:rPr>
              <w:t xml:space="preserve"> </w:t>
            </w:r>
            <w:proofErr w:type="spellStart"/>
            <w:r w:rsidRPr="00296DD9">
              <w:rPr>
                <w:lang w:val="fr-CA"/>
              </w:rPr>
              <w:t>dependencia</w:t>
            </w:r>
            <w:proofErr w:type="spellEnd"/>
            <w:r w:rsidRPr="00296DD9">
              <w:rPr>
                <w:lang w:val="fr-CA"/>
              </w:rPr>
              <w:t xml:space="preserve"> </w:t>
            </w:r>
            <w:proofErr w:type="spellStart"/>
            <w:r w:rsidRPr="00296DD9">
              <w:rPr>
                <w:lang w:val="fr-CA"/>
              </w:rPr>
              <w:t>cuenta</w:t>
            </w:r>
            <w:proofErr w:type="spellEnd"/>
            <w:r w:rsidRPr="00296DD9">
              <w:rPr>
                <w:lang w:val="fr-CA"/>
              </w:rPr>
              <w:t xml:space="preserve"> con el </w:t>
            </w:r>
            <w:proofErr w:type="spellStart"/>
            <w:r w:rsidRPr="00296DD9">
              <w:rPr>
                <w:lang w:val="fr-CA"/>
              </w:rPr>
              <w:t>apoyo</w:t>
            </w:r>
            <w:proofErr w:type="spellEnd"/>
            <w:r w:rsidRPr="00296DD9">
              <w:rPr>
                <w:lang w:val="fr-CA"/>
              </w:rPr>
              <w:t xml:space="preserve"> de un </w:t>
            </w:r>
            <w:proofErr w:type="spellStart"/>
            <w:r w:rsidRPr="00296DD9">
              <w:rPr>
                <w:lang w:val="fr-CA"/>
              </w:rPr>
              <w:t>funcionario</w:t>
            </w:r>
            <w:proofErr w:type="spellEnd"/>
            <w:r w:rsidRPr="00296DD9">
              <w:rPr>
                <w:lang w:val="fr-CA"/>
              </w:rPr>
              <w:t xml:space="preserve"> del cuadro </w:t>
            </w:r>
            <w:proofErr w:type="spellStart"/>
            <w:r w:rsidRPr="00296DD9">
              <w:rPr>
                <w:lang w:val="fr-CA"/>
              </w:rPr>
              <w:t>orgánico</w:t>
            </w:r>
            <w:proofErr w:type="spellEnd"/>
            <w:r w:rsidRPr="00296DD9">
              <w:rPr>
                <w:lang w:val="fr-CA"/>
              </w:rPr>
              <w:t xml:space="preserve">, de </w:t>
            </w:r>
            <w:proofErr w:type="spellStart"/>
            <w:r w:rsidRPr="00296DD9">
              <w:rPr>
                <w:lang w:val="fr-CA"/>
              </w:rPr>
              <w:t>categoría</w:t>
            </w:r>
            <w:proofErr w:type="spellEnd"/>
            <w:r w:rsidRPr="00296DD9">
              <w:rPr>
                <w:lang w:val="fr-CA"/>
              </w:rPr>
              <w:t xml:space="preserve"> P-4, y dos </w:t>
            </w:r>
            <w:proofErr w:type="spellStart"/>
            <w:r w:rsidRPr="00296DD9">
              <w:rPr>
                <w:lang w:val="fr-CA"/>
              </w:rPr>
              <w:t>funcionarios</w:t>
            </w:r>
            <w:proofErr w:type="spellEnd"/>
            <w:r w:rsidRPr="00296DD9">
              <w:rPr>
                <w:lang w:val="fr-CA"/>
              </w:rPr>
              <w:t xml:space="preserve"> del cuadro de </w:t>
            </w:r>
            <w:proofErr w:type="spellStart"/>
            <w:r w:rsidRPr="00296DD9">
              <w:rPr>
                <w:lang w:val="fr-CA"/>
              </w:rPr>
              <w:t>servicios</w:t>
            </w:r>
            <w:proofErr w:type="spellEnd"/>
            <w:r w:rsidRPr="00296DD9">
              <w:rPr>
                <w:lang w:val="fr-CA"/>
              </w:rPr>
              <w:t xml:space="preserve"> </w:t>
            </w:r>
            <w:proofErr w:type="spellStart"/>
            <w:r w:rsidRPr="00296DD9">
              <w:rPr>
                <w:lang w:val="fr-CA"/>
              </w:rPr>
              <w:t>generales</w:t>
            </w:r>
            <w:proofErr w:type="spellEnd"/>
            <w:r w:rsidRPr="00296DD9">
              <w:rPr>
                <w:lang w:val="fr-CA"/>
              </w:rPr>
              <w:t xml:space="preserve"> que se </w:t>
            </w:r>
            <w:proofErr w:type="spellStart"/>
            <w:r w:rsidRPr="00296DD9">
              <w:rPr>
                <w:lang w:val="fr-CA"/>
              </w:rPr>
              <w:t>ocupan</w:t>
            </w:r>
            <w:proofErr w:type="spellEnd"/>
            <w:r w:rsidRPr="00296DD9">
              <w:rPr>
                <w:lang w:val="fr-CA"/>
              </w:rPr>
              <w:t xml:space="preserve"> de la </w:t>
            </w:r>
            <w:proofErr w:type="spellStart"/>
            <w:r w:rsidRPr="00296DD9">
              <w:rPr>
                <w:lang w:val="fr-CA"/>
              </w:rPr>
              <w:t>gestión</w:t>
            </w:r>
            <w:proofErr w:type="spellEnd"/>
            <w:r w:rsidRPr="00296DD9">
              <w:rPr>
                <w:lang w:val="fr-CA"/>
              </w:rPr>
              <w:t xml:space="preserve"> de </w:t>
            </w:r>
            <w:proofErr w:type="spellStart"/>
            <w:r w:rsidRPr="00296DD9">
              <w:rPr>
                <w:lang w:val="fr-CA"/>
              </w:rPr>
              <w:t>programas</w:t>
            </w:r>
            <w:proofErr w:type="spellEnd"/>
            <w:r w:rsidRPr="00296DD9">
              <w:rPr>
                <w:lang w:val="fr-CA"/>
              </w:rPr>
              <w:t xml:space="preserve">. El volumen de </w:t>
            </w:r>
            <w:proofErr w:type="spellStart"/>
            <w:r w:rsidRPr="00296DD9">
              <w:rPr>
                <w:lang w:val="fr-CA"/>
              </w:rPr>
              <w:t>trabajo</w:t>
            </w:r>
            <w:proofErr w:type="spellEnd"/>
            <w:r w:rsidRPr="00296DD9">
              <w:rPr>
                <w:lang w:val="fr-CA"/>
              </w:rPr>
              <w:t xml:space="preserve"> de la </w:t>
            </w:r>
            <w:proofErr w:type="spellStart"/>
            <w:r w:rsidRPr="00296DD9">
              <w:rPr>
                <w:lang w:val="fr-CA"/>
              </w:rPr>
              <w:t>dependencia</w:t>
            </w:r>
            <w:proofErr w:type="spellEnd"/>
            <w:r w:rsidRPr="00296DD9">
              <w:rPr>
                <w:lang w:val="fr-CA"/>
              </w:rPr>
              <w:t xml:space="preserve"> es </w:t>
            </w:r>
            <w:proofErr w:type="spellStart"/>
            <w:r w:rsidRPr="00296DD9">
              <w:rPr>
                <w:lang w:val="fr-CA"/>
              </w:rPr>
              <w:t>demasiado</w:t>
            </w:r>
            <w:proofErr w:type="spellEnd"/>
            <w:r w:rsidRPr="00296DD9">
              <w:rPr>
                <w:lang w:val="fr-CA"/>
              </w:rPr>
              <w:t xml:space="preserve"> </w:t>
            </w:r>
            <w:proofErr w:type="spellStart"/>
            <w:r w:rsidRPr="00296DD9">
              <w:rPr>
                <w:lang w:val="fr-CA"/>
              </w:rPr>
              <w:t>elevado</w:t>
            </w:r>
            <w:proofErr w:type="spellEnd"/>
            <w:r w:rsidRPr="00296DD9">
              <w:rPr>
                <w:lang w:val="fr-CA"/>
              </w:rPr>
              <w:t xml:space="preserve"> para la </w:t>
            </w:r>
            <w:proofErr w:type="spellStart"/>
            <w:r w:rsidRPr="00296DD9">
              <w:rPr>
                <w:lang w:val="fr-CA"/>
              </w:rPr>
              <w:t>plantilla</w:t>
            </w:r>
            <w:proofErr w:type="spellEnd"/>
            <w:r w:rsidRPr="00296DD9">
              <w:rPr>
                <w:lang w:val="fr-CA"/>
              </w:rPr>
              <w:t xml:space="preserve"> </w:t>
            </w:r>
            <w:proofErr w:type="spellStart"/>
            <w:r w:rsidRPr="00296DD9">
              <w:rPr>
                <w:lang w:val="fr-CA"/>
              </w:rPr>
              <w:t>actual</w:t>
            </w:r>
            <w:proofErr w:type="spellEnd"/>
            <w:r w:rsidRPr="00296DD9">
              <w:rPr>
                <w:lang w:val="fr-CA"/>
              </w:rPr>
              <w:t>.</w:t>
            </w:r>
          </w:p>
          <w:p w14:paraId="6A925267" w14:textId="77777777" w:rsidR="00813AD8" w:rsidRPr="00142290" w:rsidRDefault="00813AD8" w:rsidP="00142290">
            <w:pPr>
              <w:spacing w:before="120" w:after="120"/>
              <w:ind w:left="15"/>
              <w:jc w:val="left"/>
              <w:rPr>
                <w:rFonts w:eastAsia="Times New Roman"/>
                <w:color w:val="000000" w:themeColor="text1"/>
                <w:lang w:val="es-ES"/>
              </w:rPr>
            </w:pPr>
            <w:r w:rsidRPr="003D4DE0">
              <w:rPr>
                <w:rFonts w:eastAsia="Times New Roman"/>
                <w:b/>
                <w:bCs/>
                <w:color w:val="000000" w:themeColor="text1"/>
                <w:lang w:val="es-ES"/>
              </w:rPr>
              <w:t>Ri</w:t>
            </w:r>
            <w:r w:rsidR="003D4DE0" w:rsidRPr="003D4DE0">
              <w:rPr>
                <w:rFonts w:eastAsia="Times New Roman"/>
                <w:b/>
                <w:bCs/>
                <w:color w:val="000000" w:themeColor="text1"/>
                <w:lang w:val="es-ES"/>
              </w:rPr>
              <w:t>esgos</w:t>
            </w:r>
            <w:r w:rsidRPr="003D4DE0">
              <w:rPr>
                <w:rFonts w:eastAsia="Times New Roman"/>
                <w:b/>
                <w:bCs/>
                <w:color w:val="000000" w:themeColor="text1"/>
                <w:lang w:val="es-ES"/>
              </w:rPr>
              <w:t>:</w:t>
            </w:r>
            <w:r w:rsidR="00B81DEA" w:rsidRPr="003D4DE0">
              <w:rPr>
                <w:rFonts w:eastAsia="Times New Roman"/>
                <w:b/>
                <w:bCs/>
                <w:color w:val="000000" w:themeColor="text1"/>
                <w:lang w:val="es-ES"/>
              </w:rPr>
              <w:t xml:space="preserve"> </w:t>
            </w:r>
            <w:r w:rsidR="003D4DE0" w:rsidRPr="003D4DE0">
              <w:rPr>
                <w:lang w:val="es-ES"/>
              </w:rPr>
              <w:t xml:space="preserve">Cabe </w:t>
            </w:r>
            <w:proofErr w:type="spellStart"/>
            <w:r w:rsidR="003D4DE0" w:rsidRPr="00296DD9">
              <w:rPr>
                <w:rFonts w:eastAsia="Times New Roman"/>
                <w:color w:val="000000" w:themeColor="text1"/>
                <w:lang w:val="fr-CA"/>
              </w:rPr>
              <w:t>señalar</w:t>
            </w:r>
            <w:proofErr w:type="spellEnd"/>
            <w:r w:rsidR="003D4DE0" w:rsidRPr="00296DD9">
              <w:rPr>
                <w:rFonts w:eastAsia="Times New Roman"/>
                <w:color w:val="000000" w:themeColor="text1"/>
                <w:lang w:val="fr-CA"/>
              </w:rPr>
              <w:t xml:space="preserve"> que </w:t>
            </w:r>
            <w:proofErr w:type="spellStart"/>
            <w:r w:rsidR="003D4DE0" w:rsidRPr="00296DD9">
              <w:rPr>
                <w:rFonts w:eastAsia="Times New Roman"/>
                <w:color w:val="000000" w:themeColor="text1"/>
                <w:lang w:val="fr-CA"/>
              </w:rPr>
              <w:t>esta</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dependencia</w:t>
            </w:r>
            <w:proofErr w:type="spellEnd"/>
            <w:r w:rsidR="003D4DE0" w:rsidRPr="00296DD9">
              <w:rPr>
                <w:rFonts w:eastAsia="Times New Roman"/>
                <w:color w:val="000000" w:themeColor="text1"/>
                <w:lang w:val="fr-CA"/>
              </w:rPr>
              <w:t xml:space="preserve">, con su </w:t>
            </w:r>
            <w:proofErr w:type="spellStart"/>
            <w:r w:rsidR="003D4DE0" w:rsidRPr="00296DD9">
              <w:rPr>
                <w:rFonts w:eastAsia="Times New Roman"/>
                <w:color w:val="000000" w:themeColor="text1"/>
                <w:lang w:val="fr-CA"/>
              </w:rPr>
              <w:t>capacidad</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actual</w:t>
            </w:r>
            <w:proofErr w:type="spellEnd"/>
            <w:r w:rsidR="003D4DE0" w:rsidRPr="00296DD9">
              <w:rPr>
                <w:rFonts w:eastAsia="Times New Roman"/>
                <w:color w:val="000000" w:themeColor="text1"/>
                <w:lang w:val="fr-CA"/>
              </w:rPr>
              <w:t xml:space="preserve">, no </w:t>
            </w:r>
            <w:proofErr w:type="spellStart"/>
            <w:r w:rsidR="003D4DE0" w:rsidRPr="00296DD9">
              <w:rPr>
                <w:rFonts w:eastAsia="Times New Roman"/>
                <w:color w:val="000000" w:themeColor="text1"/>
                <w:lang w:val="fr-CA"/>
              </w:rPr>
              <w:t>podría</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prestar</w:t>
            </w:r>
            <w:proofErr w:type="spellEnd"/>
            <w:r w:rsidR="003D4DE0" w:rsidRPr="00296DD9">
              <w:rPr>
                <w:rFonts w:eastAsia="Times New Roman"/>
                <w:color w:val="000000" w:themeColor="text1"/>
                <w:lang w:val="fr-CA"/>
              </w:rPr>
              <w:t xml:space="preserve"> el </w:t>
            </w:r>
            <w:proofErr w:type="spellStart"/>
            <w:r w:rsidR="003D4DE0" w:rsidRPr="00296DD9">
              <w:rPr>
                <w:rFonts w:eastAsia="Times New Roman"/>
                <w:color w:val="000000" w:themeColor="text1"/>
                <w:lang w:val="fr-CA"/>
              </w:rPr>
              <w:t>apoyo</w:t>
            </w:r>
            <w:proofErr w:type="spellEnd"/>
            <w:r w:rsidR="003D4DE0" w:rsidRPr="00296DD9">
              <w:rPr>
                <w:rFonts w:eastAsia="Times New Roman"/>
                <w:color w:val="000000" w:themeColor="text1"/>
                <w:lang w:val="fr-CA"/>
              </w:rPr>
              <w:t xml:space="preserve"> y los </w:t>
            </w:r>
            <w:proofErr w:type="spellStart"/>
            <w:r w:rsidR="003D4DE0" w:rsidRPr="00296DD9">
              <w:rPr>
                <w:rFonts w:eastAsia="Times New Roman"/>
                <w:color w:val="000000" w:themeColor="text1"/>
                <w:lang w:val="fr-CA"/>
              </w:rPr>
              <w:t>servicios</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previstos</w:t>
            </w:r>
            <w:proofErr w:type="spellEnd"/>
            <w:r w:rsidR="003D4DE0" w:rsidRPr="00296DD9">
              <w:rPr>
                <w:rFonts w:eastAsia="Times New Roman"/>
                <w:color w:val="000000" w:themeColor="text1"/>
                <w:lang w:val="fr-CA"/>
              </w:rPr>
              <w:t xml:space="preserve"> con un </w:t>
            </w:r>
            <w:proofErr w:type="spellStart"/>
            <w:r w:rsidR="003D4DE0" w:rsidRPr="00296DD9">
              <w:rPr>
                <w:rFonts w:eastAsia="Times New Roman"/>
                <w:color w:val="000000" w:themeColor="text1"/>
                <w:lang w:val="fr-CA"/>
              </w:rPr>
              <w:t>nivel</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adecuado</w:t>
            </w:r>
            <w:proofErr w:type="spellEnd"/>
            <w:r w:rsidR="003D4DE0" w:rsidRPr="00296DD9">
              <w:rPr>
                <w:rFonts w:eastAsia="Times New Roman"/>
                <w:color w:val="000000" w:themeColor="text1"/>
                <w:lang w:val="fr-CA"/>
              </w:rPr>
              <w:t xml:space="preserve"> de </w:t>
            </w:r>
            <w:proofErr w:type="spellStart"/>
            <w:r w:rsidR="003D4DE0" w:rsidRPr="00296DD9">
              <w:rPr>
                <w:rFonts w:eastAsia="Times New Roman"/>
                <w:color w:val="000000" w:themeColor="text1"/>
                <w:lang w:val="fr-CA"/>
              </w:rPr>
              <w:t>alcance</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rapidez</w:t>
            </w:r>
            <w:proofErr w:type="spellEnd"/>
            <w:r w:rsidR="003D4DE0" w:rsidRPr="00296DD9">
              <w:rPr>
                <w:rFonts w:eastAsia="Times New Roman"/>
                <w:color w:val="000000" w:themeColor="text1"/>
                <w:lang w:val="fr-CA"/>
              </w:rPr>
              <w:t xml:space="preserve"> y </w:t>
            </w:r>
            <w:proofErr w:type="spellStart"/>
            <w:r w:rsidR="003D4DE0" w:rsidRPr="00296DD9">
              <w:rPr>
                <w:rFonts w:eastAsia="Times New Roman"/>
                <w:color w:val="000000" w:themeColor="text1"/>
                <w:lang w:val="fr-CA"/>
              </w:rPr>
              <w:t>calidad</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ya</w:t>
            </w:r>
            <w:proofErr w:type="spellEnd"/>
            <w:r w:rsidR="003D4DE0" w:rsidRPr="00296DD9">
              <w:rPr>
                <w:rFonts w:eastAsia="Times New Roman"/>
                <w:color w:val="000000" w:themeColor="text1"/>
                <w:lang w:val="fr-CA"/>
              </w:rPr>
              <w:t xml:space="preserve"> que </w:t>
            </w:r>
            <w:proofErr w:type="spellStart"/>
            <w:r w:rsidR="003D4DE0" w:rsidRPr="00296DD9">
              <w:rPr>
                <w:rFonts w:eastAsia="Times New Roman"/>
                <w:color w:val="000000" w:themeColor="text1"/>
                <w:lang w:val="fr-CA"/>
              </w:rPr>
              <w:t>debe</w:t>
            </w:r>
            <w:proofErr w:type="spellEnd"/>
            <w:r w:rsidR="003D4DE0" w:rsidRPr="00296DD9">
              <w:rPr>
                <w:rFonts w:eastAsia="Times New Roman"/>
                <w:color w:val="000000" w:themeColor="text1"/>
                <w:lang w:val="fr-CA"/>
              </w:rPr>
              <w:t xml:space="preserve"> </w:t>
            </w:r>
            <w:proofErr w:type="spellStart"/>
            <w:r w:rsidR="00142290" w:rsidRPr="00296DD9">
              <w:rPr>
                <w:rFonts w:eastAsia="Times New Roman"/>
                <w:color w:val="000000" w:themeColor="text1"/>
                <w:lang w:val="fr-CA"/>
              </w:rPr>
              <w:t>ocuparse</w:t>
            </w:r>
            <w:proofErr w:type="spellEnd"/>
            <w:r w:rsidR="00142290" w:rsidRPr="00296DD9">
              <w:rPr>
                <w:rFonts w:eastAsia="Times New Roman"/>
                <w:color w:val="000000" w:themeColor="text1"/>
                <w:lang w:val="fr-CA"/>
              </w:rPr>
              <w:t xml:space="preserve"> de</w:t>
            </w:r>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todas</w:t>
            </w:r>
            <w:proofErr w:type="spellEnd"/>
            <w:r w:rsidR="003D4DE0" w:rsidRPr="00296DD9">
              <w:rPr>
                <w:rFonts w:eastAsia="Times New Roman"/>
                <w:color w:val="000000" w:themeColor="text1"/>
                <w:lang w:val="fr-CA"/>
              </w:rPr>
              <w:t xml:space="preserve"> las </w:t>
            </w:r>
            <w:proofErr w:type="spellStart"/>
            <w:r w:rsidR="003D4DE0" w:rsidRPr="00296DD9">
              <w:rPr>
                <w:rFonts w:eastAsia="Times New Roman"/>
                <w:color w:val="000000" w:themeColor="text1"/>
                <w:lang w:val="fr-CA"/>
              </w:rPr>
              <w:t>actividades</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programáticas</w:t>
            </w:r>
            <w:proofErr w:type="spellEnd"/>
            <w:r w:rsidR="003D4DE0" w:rsidRPr="00296DD9">
              <w:rPr>
                <w:rFonts w:eastAsia="Times New Roman"/>
                <w:color w:val="000000" w:themeColor="text1"/>
                <w:lang w:val="fr-CA"/>
              </w:rPr>
              <w:t xml:space="preserve"> de la </w:t>
            </w:r>
            <w:proofErr w:type="spellStart"/>
            <w:r w:rsidR="003D4DE0" w:rsidRPr="00296DD9">
              <w:rPr>
                <w:rFonts w:eastAsia="Times New Roman"/>
                <w:color w:val="000000" w:themeColor="text1"/>
                <w:lang w:val="fr-CA"/>
              </w:rPr>
              <w:t>Secretaría</w:t>
            </w:r>
            <w:proofErr w:type="spellEnd"/>
            <w:r w:rsidR="003D4DE0" w:rsidRPr="00296DD9">
              <w:rPr>
                <w:rFonts w:eastAsia="Times New Roman"/>
                <w:color w:val="000000" w:themeColor="text1"/>
                <w:lang w:val="fr-CA"/>
              </w:rPr>
              <w:t xml:space="preserve">, que no </w:t>
            </w:r>
            <w:proofErr w:type="spellStart"/>
            <w:r w:rsidR="003D4DE0" w:rsidRPr="00296DD9">
              <w:rPr>
                <w:rFonts w:eastAsia="Times New Roman"/>
                <w:color w:val="000000" w:themeColor="text1"/>
                <w:lang w:val="fr-CA"/>
              </w:rPr>
              <w:t>dejan</w:t>
            </w:r>
            <w:proofErr w:type="spellEnd"/>
            <w:r w:rsidR="003D4DE0" w:rsidRPr="00296DD9">
              <w:rPr>
                <w:rFonts w:eastAsia="Times New Roman"/>
                <w:color w:val="000000" w:themeColor="text1"/>
                <w:lang w:val="fr-CA"/>
              </w:rPr>
              <w:t xml:space="preserve"> de </w:t>
            </w:r>
            <w:proofErr w:type="spellStart"/>
            <w:r w:rsidR="003D4DE0" w:rsidRPr="00296DD9">
              <w:rPr>
                <w:rFonts w:eastAsia="Times New Roman"/>
                <w:color w:val="000000" w:themeColor="text1"/>
                <w:lang w:val="fr-CA"/>
              </w:rPr>
              <w:t>aumentar</w:t>
            </w:r>
            <w:proofErr w:type="spellEnd"/>
            <w:r w:rsidR="003D4DE0" w:rsidRPr="00296DD9">
              <w:rPr>
                <w:rFonts w:eastAsia="Times New Roman"/>
                <w:color w:val="000000" w:themeColor="text1"/>
                <w:lang w:val="fr-CA"/>
              </w:rPr>
              <w:t xml:space="preserve">, </w:t>
            </w:r>
            <w:proofErr w:type="spellStart"/>
            <w:r w:rsidR="00142290" w:rsidRPr="00296DD9">
              <w:rPr>
                <w:rFonts w:eastAsia="Times New Roman"/>
                <w:color w:val="000000" w:themeColor="text1"/>
                <w:lang w:val="fr-CA"/>
              </w:rPr>
              <w:t>según</w:t>
            </w:r>
            <w:proofErr w:type="spellEnd"/>
            <w:r w:rsidR="00142290" w:rsidRPr="00296DD9">
              <w:rPr>
                <w:rFonts w:eastAsia="Times New Roman"/>
                <w:color w:val="000000" w:themeColor="text1"/>
                <w:lang w:val="fr-CA"/>
              </w:rPr>
              <w:t xml:space="preserve"> lo </w:t>
            </w:r>
            <w:proofErr w:type="spellStart"/>
            <w:r w:rsidR="00142290" w:rsidRPr="00296DD9">
              <w:rPr>
                <w:rFonts w:eastAsia="Times New Roman"/>
                <w:color w:val="000000" w:themeColor="text1"/>
                <w:lang w:val="fr-CA"/>
              </w:rPr>
              <w:t>previsto</w:t>
            </w:r>
            <w:proofErr w:type="spellEnd"/>
            <w:r w:rsidR="00142290" w:rsidRPr="00296DD9">
              <w:rPr>
                <w:rFonts w:eastAsia="Times New Roman"/>
                <w:color w:val="000000" w:themeColor="text1"/>
                <w:lang w:val="fr-CA"/>
              </w:rPr>
              <w:t xml:space="preserve"> </w:t>
            </w:r>
            <w:proofErr w:type="spellStart"/>
            <w:r w:rsidR="00142290" w:rsidRPr="00296DD9">
              <w:rPr>
                <w:rFonts w:eastAsia="Times New Roman"/>
                <w:color w:val="000000" w:themeColor="text1"/>
                <w:lang w:val="fr-CA"/>
              </w:rPr>
              <w:t>por</w:t>
            </w:r>
            <w:proofErr w:type="spellEnd"/>
            <w:r w:rsidR="00142290" w:rsidRPr="00296DD9">
              <w:rPr>
                <w:rFonts w:eastAsia="Times New Roman"/>
                <w:color w:val="000000" w:themeColor="text1"/>
                <w:lang w:val="fr-CA"/>
              </w:rPr>
              <w:t xml:space="preserve"> </w:t>
            </w:r>
            <w:r w:rsidR="003D4DE0" w:rsidRPr="00296DD9">
              <w:rPr>
                <w:rFonts w:eastAsia="Times New Roman"/>
                <w:color w:val="000000" w:themeColor="text1"/>
                <w:lang w:val="fr-CA"/>
              </w:rPr>
              <w:t xml:space="preserve">la </w:t>
            </w:r>
            <w:proofErr w:type="spellStart"/>
            <w:r w:rsidR="003D4DE0" w:rsidRPr="00296DD9">
              <w:rPr>
                <w:rFonts w:eastAsia="Times New Roman"/>
                <w:color w:val="000000" w:themeColor="text1"/>
                <w:lang w:val="fr-CA"/>
              </w:rPr>
              <w:t>Conferencia</w:t>
            </w:r>
            <w:proofErr w:type="spellEnd"/>
            <w:r w:rsidR="003D4DE0" w:rsidRPr="00296DD9">
              <w:rPr>
                <w:rFonts w:eastAsia="Times New Roman"/>
                <w:color w:val="000000" w:themeColor="text1"/>
                <w:lang w:val="fr-CA"/>
              </w:rPr>
              <w:t xml:space="preserve"> de las Partes, sin los </w:t>
            </w:r>
            <w:proofErr w:type="spellStart"/>
            <w:r w:rsidR="003D4DE0" w:rsidRPr="00296DD9">
              <w:rPr>
                <w:rFonts w:eastAsia="Times New Roman"/>
                <w:color w:val="000000" w:themeColor="text1"/>
                <w:lang w:val="fr-CA"/>
              </w:rPr>
              <w:t>recursos</w:t>
            </w:r>
            <w:proofErr w:type="spellEnd"/>
            <w:r w:rsidR="003D4DE0" w:rsidRPr="00296DD9">
              <w:rPr>
                <w:rFonts w:eastAsia="Times New Roman"/>
                <w:color w:val="000000" w:themeColor="text1"/>
                <w:lang w:val="fr-CA"/>
              </w:rPr>
              <w:t xml:space="preserve"> de </w:t>
            </w:r>
            <w:proofErr w:type="spellStart"/>
            <w:r w:rsidR="003D4DE0" w:rsidRPr="00296DD9">
              <w:rPr>
                <w:rFonts w:eastAsia="Times New Roman"/>
                <w:color w:val="000000" w:themeColor="text1"/>
                <w:lang w:val="fr-CA"/>
              </w:rPr>
              <w:t>personal</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adicionales</w:t>
            </w:r>
            <w:proofErr w:type="spellEnd"/>
            <w:r w:rsidR="003D4DE0" w:rsidRPr="00296DD9">
              <w:rPr>
                <w:rFonts w:eastAsia="Times New Roman"/>
                <w:color w:val="000000" w:themeColor="text1"/>
                <w:lang w:val="fr-CA"/>
              </w:rPr>
              <w:t xml:space="preserve"> de </w:t>
            </w:r>
            <w:proofErr w:type="spellStart"/>
            <w:r w:rsidR="003D4DE0" w:rsidRPr="00296DD9">
              <w:rPr>
                <w:rFonts w:eastAsia="Times New Roman"/>
                <w:color w:val="000000" w:themeColor="text1"/>
                <w:lang w:val="fr-CA"/>
              </w:rPr>
              <w:t>categoría</w:t>
            </w:r>
            <w:proofErr w:type="spellEnd"/>
            <w:r w:rsidR="003D4DE0" w:rsidRPr="00296DD9">
              <w:rPr>
                <w:rFonts w:eastAsia="Times New Roman"/>
                <w:color w:val="000000" w:themeColor="text1"/>
                <w:lang w:val="fr-CA"/>
              </w:rPr>
              <w:t xml:space="preserve"> P-2 </w:t>
            </w:r>
            <w:proofErr w:type="spellStart"/>
            <w:r w:rsidR="003D4DE0" w:rsidRPr="00296DD9">
              <w:rPr>
                <w:rFonts w:eastAsia="Times New Roman"/>
                <w:color w:val="000000" w:themeColor="text1"/>
                <w:lang w:val="fr-CA"/>
              </w:rPr>
              <w:t>propuestos</w:t>
            </w:r>
            <w:proofErr w:type="spellEnd"/>
            <w:r w:rsidR="003D4DE0" w:rsidRPr="00296DD9">
              <w:rPr>
                <w:rFonts w:eastAsia="Times New Roman"/>
                <w:color w:val="000000" w:themeColor="text1"/>
                <w:lang w:val="fr-CA"/>
              </w:rPr>
              <w:t xml:space="preserve">. En </w:t>
            </w:r>
            <w:proofErr w:type="spellStart"/>
            <w:r w:rsidR="003D4DE0" w:rsidRPr="00296DD9">
              <w:rPr>
                <w:rFonts w:eastAsia="Times New Roman"/>
                <w:color w:val="000000" w:themeColor="text1"/>
                <w:lang w:val="fr-CA"/>
              </w:rPr>
              <w:t>concreto</w:t>
            </w:r>
            <w:proofErr w:type="spellEnd"/>
            <w:r w:rsidR="003D4DE0" w:rsidRPr="00296DD9">
              <w:rPr>
                <w:rFonts w:eastAsia="Times New Roman"/>
                <w:color w:val="000000" w:themeColor="text1"/>
                <w:lang w:val="fr-CA"/>
              </w:rPr>
              <w:t xml:space="preserve">, se </w:t>
            </w:r>
            <w:proofErr w:type="spellStart"/>
            <w:r w:rsidR="003D4DE0" w:rsidRPr="00296DD9">
              <w:rPr>
                <w:rFonts w:eastAsia="Times New Roman"/>
                <w:color w:val="000000" w:themeColor="text1"/>
                <w:lang w:val="fr-CA"/>
              </w:rPr>
              <w:t>verían</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limitadas</w:t>
            </w:r>
            <w:proofErr w:type="spellEnd"/>
            <w:r w:rsidR="003D4DE0" w:rsidRPr="00296DD9">
              <w:rPr>
                <w:rFonts w:eastAsia="Times New Roman"/>
                <w:color w:val="000000" w:themeColor="text1"/>
                <w:lang w:val="fr-CA"/>
              </w:rPr>
              <w:t xml:space="preserve"> la </w:t>
            </w:r>
            <w:proofErr w:type="spellStart"/>
            <w:r w:rsidR="003D4DE0" w:rsidRPr="00296DD9">
              <w:rPr>
                <w:rFonts w:eastAsia="Times New Roman"/>
                <w:color w:val="000000" w:themeColor="text1"/>
                <w:lang w:val="fr-CA"/>
              </w:rPr>
              <w:t>actualización</w:t>
            </w:r>
            <w:proofErr w:type="spellEnd"/>
            <w:r w:rsidR="003D4DE0" w:rsidRPr="00296DD9">
              <w:rPr>
                <w:rFonts w:eastAsia="Times New Roman"/>
                <w:color w:val="000000" w:themeColor="text1"/>
                <w:lang w:val="fr-CA"/>
              </w:rPr>
              <w:t xml:space="preserve"> y el </w:t>
            </w:r>
            <w:proofErr w:type="spellStart"/>
            <w:r w:rsidR="003D4DE0" w:rsidRPr="00296DD9">
              <w:rPr>
                <w:rFonts w:eastAsia="Times New Roman"/>
                <w:color w:val="000000" w:themeColor="text1"/>
                <w:lang w:val="fr-CA"/>
              </w:rPr>
              <w:t>mantenimiento</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oportunos</w:t>
            </w:r>
            <w:proofErr w:type="spellEnd"/>
            <w:r w:rsidR="003D4DE0" w:rsidRPr="00296DD9">
              <w:rPr>
                <w:rFonts w:eastAsia="Times New Roman"/>
                <w:color w:val="000000" w:themeColor="text1"/>
                <w:lang w:val="fr-CA"/>
              </w:rPr>
              <w:t xml:space="preserve"> del </w:t>
            </w:r>
            <w:proofErr w:type="spellStart"/>
            <w:r w:rsidR="003D4DE0" w:rsidRPr="00296DD9">
              <w:rPr>
                <w:rFonts w:eastAsia="Times New Roman"/>
                <w:color w:val="000000" w:themeColor="text1"/>
                <w:lang w:val="fr-CA"/>
              </w:rPr>
              <w:t>marco</w:t>
            </w:r>
            <w:proofErr w:type="spellEnd"/>
            <w:r w:rsidR="003D4DE0" w:rsidRPr="00296DD9">
              <w:rPr>
                <w:rFonts w:eastAsia="Times New Roman"/>
                <w:color w:val="000000" w:themeColor="text1"/>
                <w:lang w:val="fr-CA"/>
              </w:rPr>
              <w:t xml:space="preserve"> de </w:t>
            </w:r>
            <w:proofErr w:type="spellStart"/>
            <w:r w:rsidR="003D4DE0" w:rsidRPr="00296DD9">
              <w:rPr>
                <w:rFonts w:eastAsia="Times New Roman"/>
                <w:color w:val="000000" w:themeColor="text1"/>
                <w:lang w:val="fr-CA"/>
              </w:rPr>
              <w:t>gestión</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basada</w:t>
            </w:r>
            <w:proofErr w:type="spellEnd"/>
            <w:r w:rsidR="003D4DE0" w:rsidRPr="00296DD9">
              <w:rPr>
                <w:rFonts w:eastAsia="Times New Roman"/>
                <w:color w:val="000000" w:themeColor="text1"/>
                <w:lang w:val="fr-CA"/>
              </w:rPr>
              <w:t xml:space="preserve"> en </w:t>
            </w:r>
            <w:proofErr w:type="spellStart"/>
            <w:r w:rsidR="003D4DE0" w:rsidRPr="00296DD9">
              <w:rPr>
                <w:rFonts w:eastAsia="Times New Roman"/>
                <w:color w:val="000000" w:themeColor="text1"/>
                <w:lang w:val="fr-CA"/>
              </w:rPr>
              <w:t>resultados</w:t>
            </w:r>
            <w:proofErr w:type="spellEnd"/>
            <w:r w:rsidR="003D4DE0" w:rsidRPr="00296DD9">
              <w:rPr>
                <w:rFonts w:eastAsia="Times New Roman"/>
                <w:color w:val="000000" w:themeColor="text1"/>
                <w:lang w:val="fr-CA"/>
              </w:rPr>
              <w:t xml:space="preserve"> y del </w:t>
            </w:r>
            <w:proofErr w:type="spellStart"/>
            <w:r w:rsidR="003D4DE0" w:rsidRPr="00296DD9">
              <w:rPr>
                <w:rFonts w:eastAsia="Times New Roman"/>
                <w:color w:val="000000" w:themeColor="text1"/>
                <w:lang w:val="fr-CA"/>
              </w:rPr>
              <w:t>presupuesto</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así</w:t>
            </w:r>
            <w:proofErr w:type="spellEnd"/>
            <w:r w:rsidR="003D4DE0" w:rsidRPr="00296DD9">
              <w:rPr>
                <w:rFonts w:eastAsia="Times New Roman"/>
                <w:color w:val="000000" w:themeColor="text1"/>
                <w:lang w:val="fr-CA"/>
              </w:rPr>
              <w:t xml:space="preserve"> </w:t>
            </w:r>
            <w:proofErr w:type="spellStart"/>
            <w:r w:rsidR="003D4DE0" w:rsidRPr="00296DD9">
              <w:rPr>
                <w:rFonts w:eastAsia="Times New Roman"/>
                <w:color w:val="000000" w:themeColor="text1"/>
                <w:lang w:val="fr-CA"/>
              </w:rPr>
              <w:t>como</w:t>
            </w:r>
            <w:proofErr w:type="spellEnd"/>
            <w:r w:rsidR="003D4DE0" w:rsidRPr="00296DD9">
              <w:rPr>
                <w:rFonts w:eastAsia="Times New Roman"/>
                <w:color w:val="000000" w:themeColor="text1"/>
                <w:lang w:val="fr-CA"/>
              </w:rPr>
              <w:t xml:space="preserve"> el </w:t>
            </w:r>
            <w:proofErr w:type="spellStart"/>
            <w:r w:rsidR="003D4DE0" w:rsidRPr="00296DD9">
              <w:rPr>
                <w:rFonts w:eastAsia="Times New Roman"/>
                <w:color w:val="000000" w:themeColor="text1"/>
                <w:lang w:val="fr-CA"/>
              </w:rPr>
              <w:t>seguimiento</w:t>
            </w:r>
            <w:proofErr w:type="spellEnd"/>
            <w:r w:rsidR="003D4DE0" w:rsidRPr="00296DD9">
              <w:rPr>
                <w:rFonts w:eastAsia="Times New Roman"/>
                <w:color w:val="000000" w:themeColor="text1"/>
                <w:lang w:val="fr-CA"/>
              </w:rPr>
              <w:t xml:space="preserve"> de los </w:t>
            </w:r>
            <w:proofErr w:type="spellStart"/>
            <w:r w:rsidR="003D4DE0" w:rsidRPr="00296DD9">
              <w:rPr>
                <w:rFonts w:eastAsia="Times New Roman"/>
                <w:color w:val="000000" w:themeColor="text1"/>
                <w:lang w:val="fr-CA"/>
              </w:rPr>
              <w:t>indicad</w:t>
            </w:r>
            <w:r w:rsidR="00142290" w:rsidRPr="00296DD9">
              <w:rPr>
                <w:rFonts w:eastAsia="Times New Roman"/>
                <w:color w:val="000000" w:themeColor="text1"/>
                <w:lang w:val="fr-CA"/>
              </w:rPr>
              <w:t>ores</w:t>
            </w:r>
            <w:proofErr w:type="spellEnd"/>
            <w:r w:rsidR="00142290" w:rsidRPr="00296DD9">
              <w:rPr>
                <w:rFonts w:eastAsia="Times New Roman"/>
                <w:color w:val="000000" w:themeColor="text1"/>
                <w:lang w:val="fr-CA"/>
              </w:rPr>
              <w:t xml:space="preserve"> clave de </w:t>
            </w:r>
            <w:proofErr w:type="spellStart"/>
            <w:r w:rsidR="00142290" w:rsidRPr="00296DD9">
              <w:rPr>
                <w:rFonts w:eastAsia="Times New Roman"/>
                <w:color w:val="000000" w:themeColor="text1"/>
                <w:lang w:val="fr-CA"/>
              </w:rPr>
              <w:t>rendimiento</w:t>
            </w:r>
            <w:proofErr w:type="spellEnd"/>
            <w:r w:rsidR="00142290" w:rsidRPr="00296DD9">
              <w:rPr>
                <w:rFonts w:eastAsia="Times New Roman"/>
                <w:color w:val="000000" w:themeColor="text1"/>
                <w:lang w:val="fr-CA"/>
              </w:rPr>
              <w:t xml:space="preserve"> (KPI)</w:t>
            </w:r>
            <w:r w:rsidRPr="00296DD9">
              <w:rPr>
                <w:rFonts w:eastAsia="Times New Roman"/>
                <w:color w:val="000000" w:themeColor="text1"/>
                <w:lang w:val="fr-CA"/>
              </w:rPr>
              <w:t>.</w:t>
            </w:r>
            <w:r w:rsidRPr="00142290">
              <w:rPr>
                <w:rFonts w:eastAsia="Times New Roman"/>
                <w:color w:val="000000" w:themeColor="text1"/>
                <w:lang w:val="es-ES"/>
              </w:rPr>
              <w:t xml:space="preserve"> </w:t>
            </w:r>
          </w:p>
        </w:tc>
      </w:tr>
      <w:tr w:rsidR="00813AD8" w:rsidRPr="00E60D49" w14:paraId="043CF3B8" w14:textId="77777777" w:rsidTr="00C97483">
        <w:trPr>
          <w:trHeight w:val="300"/>
          <w:jc w:val="center"/>
        </w:trPr>
        <w:tc>
          <w:tcPr>
            <w:tcW w:w="2575" w:type="dxa"/>
          </w:tcPr>
          <w:p w14:paraId="0D99035C" w14:textId="77777777" w:rsidR="00813AD8" w:rsidRPr="00142290" w:rsidRDefault="00142290" w:rsidP="008D2A5B">
            <w:pPr>
              <w:jc w:val="left"/>
              <w:rPr>
                <w:rFonts w:eastAsia="Times New Roman"/>
                <w:b/>
                <w:bCs/>
                <w:color w:val="000000" w:themeColor="text1"/>
                <w:lang w:val="es-ES"/>
              </w:rPr>
            </w:pPr>
            <w:r>
              <w:rPr>
                <w:rFonts w:eastAsia="Times New Roman"/>
                <w:b/>
                <w:bCs/>
                <w:color w:val="000000" w:themeColor="text1"/>
                <w:lang w:val="es-ES"/>
              </w:rPr>
              <w:t>Dependencia</w:t>
            </w:r>
            <w:r w:rsidRPr="00142290">
              <w:rPr>
                <w:rFonts w:eastAsia="Times New Roman"/>
                <w:b/>
                <w:bCs/>
                <w:color w:val="000000" w:themeColor="text1"/>
                <w:lang w:val="es-ES"/>
              </w:rPr>
              <w:t xml:space="preserve"> de Tecnologías de la Información y Transformación Digital</w:t>
            </w:r>
            <w:r w:rsidR="00813AD8" w:rsidRPr="00142290">
              <w:rPr>
                <w:rFonts w:eastAsia="Times New Roman"/>
                <w:b/>
                <w:bCs/>
                <w:color w:val="000000" w:themeColor="text1"/>
                <w:lang w:val="es-ES"/>
              </w:rPr>
              <w:t>:</w:t>
            </w:r>
          </w:p>
          <w:p w14:paraId="4222A342" w14:textId="77777777" w:rsidR="00813AD8" w:rsidRPr="00142290" w:rsidRDefault="00813AD8" w:rsidP="008D2A5B">
            <w:pPr>
              <w:jc w:val="left"/>
              <w:rPr>
                <w:rFonts w:eastAsia="Times New Roman"/>
                <w:color w:val="000000" w:themeColor="text1"/>
                <w:lang w:val="es-ES"/>
              </w:rPr>
            </w:pPr>
          </w:p>
          <w:p w14:paraId="45DDF5B7" w14:textId="77777777" w:rsidR="00813AD8" w:rsidRPr="00142290" w:rsidRDefault="00142290" w:rsidP="00142290">
            <w:pPr>
              <w:jc w:val="left"/>
              <w:rPr>
                <w:rFonts w:eastAsia="Times New Roman"/>
                <w:color w:val="000000" w:themeColor="text1"/>
                <w:lang w:val="es-ES"/>
              </w:rPr>
            </w:pPr>
            <w:r w:rsidRPr="00142290">
              <w:rPr>
                <w:rFonts w:eastAsia="Times New Roman"/>
                <w:color w:val="000000" w:themeColor="text1"/>
                <w:lang w:val="es-ES"/>
              </w:rPr>
              <w:lastRenderedPageBreak/>
              <w:t xml:space="preserve">Oficial adjunto de sistemas de información (P-2) para </w:t>
            </w:r>
            <w:r>
              <w:rPr>
                <w:rFonts w:eastAsia="Times New Roman"/>
                <w:color w:val="000000" w:themeColor="text1"/>
                <w:lang w:val="es-ES"/>
              </w:rPr>
              <w:t>reforzar</w:t>
            </w:r>
            <w:r w:rsidRPr="00142290">
              <w:rPr>
                <w:rFonts w:eastAsia="Times New Roman"/>
                <w:color w:val="000000" w:themeColor="text1"/>
                <w:lang w:val="es-ES"/>
              </w:rPr>
              <w:t xml:space="preserve"> y apoyar el mantenimiento de la infraestructura de tecnología</w:t>
            </w:r>
            <w:r>
              <w:rPr>
                <w:rFonts w:eastAsia="Times New Roman"/>
                <w:color w:val="000000" w:themeColor="text1"/>
                <w:lang w:val="es-ES"/>
              </w:rPr>
              <w:t>s</w:t>
            </w:r>
            <w:r w:rsidRPr="00142290">
              <w:rPr>
                <w:rFonts w:eastAsia="Times New Roman"/>
                <w:color w:val="000000" w:themeColor="text1"/>
                <w:lang w:val="es-ES"/>
              </w:rPr>
              <w:t xml:space="preserve"> de la información y transformación digital </w:t>
            </w:r>
          </w:p>
        </w:tc>
        <w:tc>
          <w:tcPr>
            <w:tcW w:w="6690" w:type="dxa"/>
          </w:tcPr>
          <w:p w14:paraId="6F28460B" w14:textId="77777777" w:rsidR="00C37F16" w:rsidRPr="00142290" w:rsidRDefault="00142290" w:rsidP="008D2A5B">
            <w:pPr>
              <w:spacing w:before="120" w:after="120"/>
              <w:jc w:val="left"/>
              <w:rPr>
                <w:rFonts w:eastAsiaTheme="minorEastAsia"/>
                <w:b/>
                <w:bCs/>
                <w:lang w:val="es-ES"/>
              </w:rPr>
            </w:pPr>
            <w:r w:rsidRPr="00142290">
              <w:rPr>
                <w:rFonts w:eastAsiaTheme="minorEastAsia"/>
                <w:b/>
                <w:bCs/>
                <w:lang w:val="es-ES"/>
              </w:rPr>
              <w:lastRenderedPageBreak/>
              <w:t>Temas de trabajo</w:t>
            </w:r>
            <w:r w:rsidR="00C37F16" w:rsidRPr="00142290">
              <w:rPr>
                <w:rFonts w:eastAsiaTheme="minorEastAsia"/>
                <w:b/>
                <w:bCs/>
                <w:lang w:val="es-ES"/>
              </w:rPr>
              <w:t xml:space="preserve">: </w:t>
            </w:r>
            <w:r w:rsidRPr="00142290">
              <w:rPr>
                <w:rFonts w:eastAsia="Times New Roman"/>
                <w:color w:val="000000" w:themeColor="text1"/>
                <w:lang w:val="es-ES"/>
              </w:rPr>
              <w:t>Mantenimiento de la infraestructura de tecnologías de la información y de la transformación digital</w:t>
            </w:r>
          </w:p>
          <w:p w14:paraId="771408A8" w14:textId="77777777" w:rsidR="00C37F16" w:rsidRPr="00142290" w:rsidRDefault="00C37F16" w:rsidP="008D2A5B">
            <w:pPr>
              <w:spacing w:before="120" w:after="120"/>
              <w:jc w:val="left"/>
              <w:rPr>
                <w:rFonts w:eastAsiaTheme="minorEastAsia"/>
                <w:b/>
                <w:bCs/>
                <w:lang w:val="es-ES"/>
              </w:rPr>
            </w:pPr>
            <w:r w:rsidRPr="00142290">
              <w:rPr>
                <w:rFonts w:eastAsiaTheme="minorEastAsia"/>
                <w:b/>
                <w:bCs/>
                <w:lang w:val="es-ES"/>
              </w:rPr>
              <w:t>T</w:t>
            </w:r>
            <w:r w:rsidR="00142290" w:rsidRPr="00142290">
              <w:rPr>
                <w:rFonts w:eastAsiaTheme="minorEastAsia"/>
                <w:b/>
                <w:bCs/>
                <w:lang w:val="es-ES"/>
              </w:rPr>
              <w:t>ipo de riesgo</w:t>
            </w:r>
            <w:r w:rsidRPr="00142290">
              <w:rPr>
                <w:rFonts w:eastAsiaTheme="minorEastAsia"/>
                <w:b/>
                <w:bCs/>
                <w:lang w:val="es-ES"/>
              </w:rPr>
              <w:t xml:space="preserve">: </w:t>
            </w:r>
            <w:r w:rsidR="00142290" w:rsidRPr="00142290">
              <w:rPr>
                <w:rFonts w:eastAsiaTheme="minorEastAsia"/>
                <w:b/>
                <w:bCs/>
                <w:lang w:val="es-ES"/>
              </w:rPr>
              <w:t>continuidad del trabajo</w:t>
            </w:r>
            <w:r w:rsidRPr="00142290">
              <w:rPr>
                <w:rFonts w:eastAsiaTheme="minorEastAsia"/>
                <w:b/>
                <w:bCs/>
                <w:lang w:val="es-ES"/>
              </w:rPr>
              <w:t xml:space="preserve"> </w:t>
            </w:r>
          </w:p>
          <w:p w14:paraId="569D0E30" w14:textId="77777777" w:rsidR="00C37F16" w:rsidRPr="00296DD9" w:rsidRDefault="00142290" w:rsidP="008D2A5B">
            <w:pPr>
              <w:spacing w:before="120" w:after="120"/>
              <w:jc w:val="left"/>
              <w:rPr>
                <w:rFonts w:eastAsiaTheme="minorEastAsia"/>
                <w:b/>
                <w:bCs/>
                <w:lang w:val="fr-CA"/>
              </w:rPr>
            </w:pPr>
            <w:r w:rsidRPr="00296DD9">
              <w:rPr>
                <w:rFonts w:eastAsiaTheme="minorEastAsia"/>
                <w:b/>
                <w:bCs/>
                <w:lang w:val="fr-CA"/>
              </w:rPr>
              <w:t xml:space="preserve">Nivel de </w:t>
            </w:r>
            <w:proofErr w:type="spellStart"/>
            <w:r w:rsidRPr="00296DD9">
              <w:rPr>
                <w:rFonts w:eastAsiaTheme="minorEastAsia"/>
                <w:b/>
                <w:bCs/>
                <w:lang w:val="fr-CA"/>
              </w:rPr>
              <w:t>riesgo</w:t>
            </w:r>
            <w:proofErr w:type="spellEnd"/>
            <w:r w:rsidR="00C37F16" w:rsidRPr="00296DD9">
              <w:rPr>
                <w:rFonts w:eastAsiaTheme="minorEastAsia"/>
                <w:b/>
                <w:bCs/>
                <w:lang w:val="fr-CA"/>
              </w:rPr>
              <w:t xml:space="preserve">: </w:t>
            </w:r>
            <w:r w:rsidRPr="00296DD9">
              <w:rPr>
                <w:rFonts w:eastAsiaTheme="minorEastAsia"/>
                <w:b/>
                <w:bCs/>
                <w:lang w:val="fr-CA"/>
              </w:rPr>
              <w:t>medio</w:t>
            </w:r>
          </w:p>
          <w:p w14:paraId="62363CB3" w14:textId="77777777" w:rsidR="00813AD8" w:rsidRPr="007A105D" w:rsidRDefault="00813AD8" w:rsidP="008D2A5B">
            <w:pPr>
              <w:jc w:val="left"/>
              <w:rPr>
                <w:rFonts w:eastAsia="Times New Roman"/>
                <w:color w:val="000000" w:themeColor="text1"/>
                <w:lang w:val="es-ES"/>
              </w:rPr>
            </w:pPr>
            <w:r w:rsidRPr="00142290">
              <w:rPr>
                <w:rFonts w:eastAsia="Times New Roman"/>
                <w:b/>
                <w:bCs/>
                <w:color w:val="000000" w:themeColor="text1"/>
                <w:lang w:val="es-ES"/>
              </w:rPr>
              <w:lastRenderedPageBreak/>
              <w:t>Context</w:t>
            </w:r>
            <w:r w:rsidR="00142290" w:rsidRPr="00142290">
              <w:rPr>
                <w:rFonts w:eastAsia="Times New Roman"/>
                <w:b/>
                <w:bCs/>
                <w:color w:val="000000" w:themeColor="text1"/>
                <w:lang w:val="es-ES"/>
              </w:rPr>
              <w:t>o</w:t>
            </w:r>
            <w:r w:rsidRPr="00142290">
              <w:rPr>
                <w:rFonts w:eastAsia="Times New Roman"/>
                <w:b/>
                <w:bCs/>
                <w:color w:val="000000" w:themeColor="text1"/>
                <w:lang w:val="es-ES"/>
              </w:rPr>
              <w:t xml:space="preserve">: </w:t>
            </w:r>
            <w:r w:rsidR="00142290" w:rsidRPr="00142290">
              <w:rPr>
                <w:rFonts w:eastAsia="Times New Roman"/>
                <w:color w:val="000000" w:themeColor="text1"/>
                <w:lang w:val="es-ES"/>
              </w:rPr>
              <w:t xml:space="preserve">La </w:t>
            </w:r>
            <w:proofErr w:type="spellStart"/>
            <w:r w:rsidR="00142290" w:rsidRPr="00296DD9">
              <w:rPr>
                <w:rFonts w:eastAsiaTheme="minorEastAsia"/>
                <w:lang w:val="fr-CA"/>
              </w:rPr>
              <w:t>Dependencia</w:t>
            </w:r>
            <w:proofErr w:type="spellEnd"/>
            <w:r w:rsidR="00142290" w:rsidRPr="00296DD9">
              <w:rPr>
                <w:rFonts w:eastAsiaTheme="minorEastAsia"/>
                <w:lang w:val="fr-CA"/>
              </w:rPr>
              <w:t xml:space="preserve"> de </w:t>
            </w:r>
            <w:proofErr w:type="spellStart"/>
            <w:r w:rsidR="00142290" w:rsidRPr="00296DD9">
              <w:rPr>
                <w:rFonts w:eastAsiaTheme="minorEastAsia"/>
                <w:lang w:val="fr-CA"/>
              </w:rPr>
              <w:t>Tecnologías</w:t>
            </w:r>
            <w:proofErr w:type="spellEnd"/>
            <w:r w:rsidR="00142290" w:rsidRPr="00296DD9">
              <w:rPr>
                <w:rFonts w:eastAsiaTheme="minorEastAsia"/>
                <w:lang w:val="fr-CA"/>
              </w:rPr>
              <w:t xml:space="preserve"> de la </w:t>
            </w:r>
            <w:proofErr w:type="spellStart"/>
            <w:r w:rsidR="00142290" w:rsidRPr="00296DD9">
              <w:rPr>
                <w:rFonts w:eastAsiaTheme="minorEastAsia"/>
                <w:lang w:val="fr-CA"/>
              </w:rPr>
              <w:t>Información</w:t>
            </w:r>
            <w:proofErr w:type="spellEnd"/>
            <w:r w:rsidR="00142290" w:rsidRPr="00296DD9">
              <w:rPr>
                <w:rFonts w:eastAsiaTheme="minorEastAsia"/>
                <w:lang w:val="fr-CA"/>
              </w:rPr>
              <w:t xml:space="preserve"> y </w:t>
            </w:r>
            <w:proofErr w:type="spellStart"/>
            <w:r w:rsidR="00142290" w:rsidRPr="00296DD9">
              <w:rPr>
                <w:rFonts w:eastAsiaTheme="minorEastAsia"/>
                <w:lang w:val="fr-CA"/>
              </w:rPr>
              <w:t>Transformación</w:t>
            </w:r>
            <w:proofErr w:type="spellEnd"/>
            <w:r w:rsidR="00142290" w:rsidRPr="00296DD9">
              <w:rPr>
                <w:rFonts w:eastAsiaTheme="minorEastAsia"/>
                <w:lang w:val="fr-CA"/>
              </w:rPr>
              <w:t xml:space="preserve"> Digital presta </w:t>
            </w:r>
            <w:proofErr w:type="spellStart"/>
            <w:r w:rsidR="00142290" w:rsidRPr="00296DD9">
              <w:rPr>
                <w:rFonts w:eastAsiaTheme="minorEastAsia"/>
                <w:lang w:val="fr-CA"/>
              </w:rPr>
              <w:t>servicios</w:t>
            </w:r>
            <w:proofErr w:type="spellEnd"/>
            <w:r w:rsidR="00142290" w:rsidRPr="00296DD9">
              <w:rPr>
                <w:rFonts w:eastAsiaTheme="minorEastAsia"/>
                <w:lang w:val="fr-CA"/>
              </w:rPr>
              <w:t xml:space="preserve"> digitales fiables y </w:t>
            </w:r>
            <w:proofErr w:type="spellStart"/>
            <w:r w:rsidR="00142290" w:rsidRPr="00296DD9">
              <w:rPr>
                <w:rFonts w:eastAsiaTheme="minorEastAsia"/>
                <w:lang w:val="fr-CA"/>
              </w:rPr>
              <w:t>seguros</w:t>
            </w:r>
            <w:proofErr w:type="spellEnd"/>
            <w:r w:rsidR="00142290" w:rsidRPr="00296DD9">
              <w:rPr>
                <w:rFonts w:eastAsiaTheme="minorEastAsia"/>
                <w:lang w:val="fr-CA"/>
              </w:rPr>
              <w:t xml:space="preserve"> que </w:t>
            </w:r>
            <w:proofErr w:type="spellStart"/>
            <w:r w:rsidR="00142290" w:rsidRPr="00296DD9">
              <w:rPr>
                <w:rFonts w:eastAsiaTheme="minorEastAsia"/>
                <w:lang w:val="fr-CA"/>
              </w:rPr>
              <w:t>respaldan</w:t>
            </w:r>
            <w:proofErr w:type="spellEnd"/>
            <w:r w:rsidR="00142290" w:rsidRPr="00296DD9">
              <w:rPr>
                <w:rFonts w:eastAsiaTheme="minorEastAsia"/>
                <w:lang w:val="fr-CA"/>
              </w:rPr>
              <w:t xml:space="preserve"> la </w:t>
            </w:r>
            <w:proofErr w:type="spellStart"/>
            <w:r w:rsidR="00142290" w:rsidRPr="00296DD9">
              <w:rPr>
                <w:rFonts w:eastAsiaTheme="minorEastAsia"/>
                <w:lang w:val="fr-CA"/>
              </w:rPr>
              <w:t>aplicación</w:t>
            </w:r>
            <w:proofErr w:type="spellEnd"/>
            <w:r w:rsidR="00142290" w:rsidRPr="00296DD9">
              <w:rPr>
                <w:rFonts w:eastAsiaTheme="minorEastAsia"/>
                <w:lang w:val="fr-CA"/>
              </w:rPr>
              <w:t xml:space="preserve"> del </w:t>
            </w:r>
            <w:proofErr w:type="spellStart"/>
            <w:r w:rsidR="00142290" w:rsidRPr="00296DD9">
              <w:rPr>
                <w:rFonts w:eastAsiaTheme="minorEastAsia"/>
                <w:lang w:val="fr-CA"/>
              </w:rPr>
              <w:t>Convenio</w:t>
            </w:r>
            <w:proofErr w:type="spellEnd"/>
            <w:r w:rsidR="00142290" w:rsidRPr="00296DD9">
              <w:rPr>
                <w:rFonts w:eastAsiaTheme="minorEastAsia"/>
                <w:lang w:val="fr-CA"/>
              </w:rPr>
              <w:t xml:space="preserve"> y sus </w:t>
            </w:r>
            <w:proofErr w:type="spellStart"/>
            <w:r w:rsidR="00142290" w:rsidRPr="00296DD9">
              <w:rPr>
                <w:rFonts w:eastAsiaTheme="minorEastAsia"/>
                <w:lang w:val="fr-CA"/>
              </w:rPr>
              <w:t>Protocolos</w:t>
            </w:r>
            <w:proofErr w:type="spellEnd"/>
            <w:r w:rsidR="00142290" w:rsidRPr="00296DD9">
              <w:rPr>
                <w:rFonts w:eastAsiaTheme="minorEastAsia"/>
                <w:lang w:val="fr-CA"/>
              </w:rPr>
              <w:t xml:space="preserve"> y </w:t>
            </w:r>
            <w:proofErr w:type="spellStart"/>
            <w:r w:rsidR="00142290" w:rsidRPr="00296DD9">
              <w:rPr>
                <w:rFonts w:eastAsiaTheme="minorEastAsia"/>
                <w:lang w:val="fr-CA"/>
              </w:rPr>
              <w:t>facilitan</w:t>
            </w:r>
            <w:proofErr w:type="spellEnd"/>
            <w:r w:rsidR="00142290" w:rsidRPr="00296DD9">
              <w:rPr>
                <w:rFonts w:eastAsiaTheme="minorEastAsia"/>
                <w:lang w:val="fr-CA"/>
              </w:rPr>
              <w:t xml:space="preserve"> la </w:t>
            </w:r>
            <w:proofErr w:type="spellStart"/>
            <w:r w:rsidR="00142290" w:rsidRPr="00296DD9">
              <w:rPr>
                <w:rFonts w:eastAsiaTheme="minorEastAsia"/>
                <w:lang w:val="fr-CA"/>
              </w:rPr>
              <w:t>labor</w:t>
            </w:r>
            <w:proofErr w:type="spellEnd"/>
            <w:r w:rsidR="00142290" w:rsidRPr="00296DD9">
              <w:rPr>
                <w:rFonts w:eastAsiaTheme="minorEastAsia"/>
                <w:lang w:val="fr-CA"/>
              </w:rPr>
              <w:t xml:space="preserve"> de la </w:t>
            </w:r>
            <w:proofErr w:type="spellStart"/>
            <w:r w:rsidR="00142290" w:rsidRPr="00296DD9">
              <w:rPr>
                <w:rFonts w:eastAsiaTheme="minorEastAsia"/>
                <w:lang w:val="fr-CA"/>
              </w:rPr>
              <w:t>Secretaría</w:t>
            </w:r>
            <w:proofErr w:type="spellEnd"/>
            <w:r w:rsidR="00142290" w:rsidRPr="00296DD9">
              <w:rPr>
                <w:rFonts w:eastAsiaTheme="minorEastAsia"/>
                <w:lang w:val="fr-CA"/>
              </w:rPr>
              <w:t xml:space="preserve">. La </w:t>
            </w:r>
            <w:proofErr w:type="spellStart"/>
            <w:r w:rsidR="00142290" w:rsidRPr="00296DD9">
              <w:rPr>
                <w:rFonts w:eastAsiaTheme="minorEastAsia"/>
                <w:lang w:val="fr-CA"/>
              </w:rPr>
              <w:t>dependencia</w:t>
            </w:r>
            <w:proofErr w:type="spellEnd"/>
            <w:r w:rsidR="00142290" w:rsidRPr="00296DD9">
              <w:rPr>
                <w:rFonts w:eastAsiaTheme="minorEastAsia"/>
                <w:lang w:val="fr-CA"/>
              </w:rPr>
              <w:t xml:space="preserve"> </w:t>
            </w:r>
            <w:proofErr w:type="spellStart"/>
            <w:r w:rsidR="00142290" w:rsidRPr="00296DD9">
              <w:rPr>
                <w:rFonts w:eastAsiaTheme="minorEastAsia"/>
                <w:lang w:val="fr-CA"/>
              </w:rPr>
              <w:t>opera</w:t>
            </w:r>
            <w:proofErr w:type="spellEnd"/>
            <w:r w:rsidR="00142290" w:rsidRPr="00296DD9">
              <w:rPr>
                <w:rFonts w:eastAsiaTheme="minorEastAsia"/>
                <w:lang w:val="fr-CA"/>
              </w:rPr>
              <w:t xml:space="preserve"> con un </w:t>
            </w:r>
            <w:proofErr w:type="spellStart"/>
            <w:r w:rsidR="00142290" w:rsidRPr="00296DD9">
              <w:rPr>
                <w:rFonts w:eastAsiaTheme="minorEastAsia"/>
                <w:lang w:val="fr-CA"/>
              </w:rPr>
              <w:t>enfoque</w:t>
            </w:r>
            <w:proofErr w:type="spellEnd"/>
            <w:r w:rsidR="00142290" w:rsidRPr="00296DD9">
              <w:rPr>
                <w:rFonts w:eastAsiaTheme="minorEastAsia"/>
                <w:lang w:val="fr-CA"/>
              </w:rPr>
              <w:t xml:space="preserve"> </w:t>
            </w:r>
            <w:proofErr w:type="spellStart"/>
            <w:r w:rsidR="00142290" w:rsidRPr="00296DD9">
              <w:rPr>
                <w:rFonts w:eastAsiaTheme="minorEastAsia"/>
                <w:lang w:val="fr-CA"/>
              </w:rPr>
              <w:t>estratégico</w:t>
            </w:r>
            <w:proofErr w:type="spellEnd"/>
            <w:r w:rsidR="00142290" w:rsidRPr="00296DD9">
              <w:rPr>
                <w:rFonts w:eastAsiaTheme="minorEastAsia"/>
                <w:lang w:val="fr-CA"/>
              </w:rPr>
              <w:t xml:space="preserve">, </w:t>
            </w:r>
            <w:proofErr w:type="spellStart"/>
            <w:r w:rsidR="00142290" w:rsidRPr="00296DD9">
              <w:rPr>
                <w:rFonts w:eastAsiaTheme="minorEastAsia"/>
                <w:lang w:val="fr-CA"/>
              </w:rPr>
              <w:t>colaborando</w:t>
            </w:r>
            <w:proofErr w:type="spellEnd"/>
            <w:r w:rsidR="00142290" w:rsidRPr="00296DD9">
              <w:rPr>
                <w:rFonts w:eastAsiaTheme="minorEastAsia"/>
                <w:lang w:val="fr-CA"/>
              </w:rPr>
              <w:t xml:space="preserve"> </w:t>
            </w:r>
            <w:proofErr w:type="spellStart"/>
            <w:r w:rsidR="00142290" w:rsidRPr="00296DD9">
              <w:rPr>
                <w:rFonts w:eastAsiaTheme="minorEastAsia"/>
                <w:lang w:val="fr-CA"/>
              </w:rPr>
              <w:t>estrechamente</w:t>
            </w:r>
            <w:proofErr w:type="spellEnd"/>
            <w:r w:rsidR="00142290" w:rsidRPr="00296DD9">
              <w:rPr>
                <w:rFonts w:eastAsiaTheme="minorEastAsia"/>
                <w:lang w:val="fr-CA"/>
              </w:rPr>
              <w:t xml:space="preserve"> para </w:t>
            </w:r>
            <w:proofErr w:type="spellStart"/>
            <w:r w:rsidR="00142290" w:rsidRPr="00296DD9">
              <w:rPr>
                <w:rFonts w:eastAsiaTheme="minorEastAsia"/>
                <w:lang w:val="fr-CA"/>
              </w:rPr>
              <w:t>apoyar</w:t>
            </w:r>
            <w:proofErr w:type="spellEnd"/>
            <w:r w:rsidR="00142290" w:rsidRPr="00296DD9">
              <w:rPr>
                <w:rFonts w:eastAsiaTheme="minorEastAsia"/>
                <w:lang w:val="fr-CA"/>
              </w:rPr>
              <w:t xml:space="preserve"> y </w:t>
            </w:r>
            <w:proofErr w:type="spellStart"/>
            <w:r w:rsidR="00142290" w:rsidRPr="00296DD9">
              <w:rPr>
                <w:rFonts w:eastAsiaTheme="minorEastAsia"/>
                <w:lang w:val="fr-CA"/>
              </w:rPr>
              <w:t>liderar</w:t>
            </w:r>
            <w:proofErr w:type="spellEnd"/>
            <w:r w:rsidR="00142290" w:rsidRPr="00296DD9">
              <w:rPr>
                <w:rFonts w:eastAsiaTheme="minorEastAsia"/>
                <w:lang w:val="fr-CA"/>
              </w:rPr>
              <w:t xml:space="preserve"> la </w:t>
            </w:r>
            <w:proofErr w:type="spellStart"/>
            <w:r w:rsidR="00142290" w:rsidRPr="00296DD9">
              <w:rPr>
                <w:rFonts w:eastAsiaTheme="minorEastAsia"/>
                <w:lang w:val="fr-CA"/>
              </w:rPr>
              <w:t>transformación</w:t>
            </w:r>
            <w:proofErr w:type="spellEnd"/>
            <w:r w:rsidR="00142290" w:rsidRPr="00296DD9">
              <w:rPr>
                <w:rFonts w:eastAsiaTheme="minorEastAsia"/>
                <w:lang w:val="fr-CA"/>
              </w:rPr>
              <w:t xml:space="preserve"> digital a </w:t>
            </w:r>
            <w:proofErr w:type="spellStart"/>
            <w:r w:rsidR="00142290" w:rsidRPr="00296DD9">
              <w:rPr>
                <w:rFonts w:eastAsiaTheme="minorEastAsia"/>
                <w:lang w:val="fr-CA"/>
              </w:rPr>
              <w:t>nivel</w:t>
            </w:r>
            <w:proofErr w:type="spellEnd"/>
            <w:r w:rsidR="00142290" w:rsidRPr="00296DD9">
              <w:rPr>
                <w:rFonts w:eastAsiaTheme="minorEastAsia"/>
                <w:lang w:val="fr-CA"/>
              </w:rPr>
              <w:t xml:space="preserve"> </w:t>
            </w:r>
            <w:proofErr w:type="spellStart"/>
            <w:r w:rsidR="00142290" w:rsidRPr="00296DD9">
              <w:rPr>
                <w:rFonts w:eastAsiaTheme="minorEastAsia"/>
                <w:lang w:val="fr-CA"/>
              </w:rPr>
              <w:t>interno</w:t>
            </w:r>
            <w:proofErr w:type="spellEnd"/>
            <w:r w:rsidR="00142290" w:rsidRPr="00296DD9">
              <w:rPr>
                <w:rFonts w:eastAsiaTheme="minorEastAsia"/>
                <w:lang w:val="fr-CA"/>
              </w:rPr>
              <w:t xml:space="preserve"> en la </w:t>
            </w:r>
            <w:proofErr w:type="spellStart"/>
            <w:r w:rsidR="00142290" w:rsidRPr="00296DD9">
              <w:rPr>
                <w:rFonts w:eastAsiaTheme="minorEastAsia"/>
                <w:lang w:val="fr-CA"/>
              </w:rPr>
              <w:t>Secretaría</w:t>
            </w:r>
            <w:proofErr w:type="spellEnd"/>
            <w:r w:rsidR="00142290" w:rsidRPr="00296DD9">
              <w:rPr>
                <w:rFonts w:eastAsiaTheme="minorEastAsia"/>
                <w:lang w:val="fr-CA"/>
              </w:rPr>
              <w:t xml:space="preserve">, en </w:t>
            </w:r>
            <w:proofErr w:type="spellStart"/>
            <w:r w:rsidR="00142290" w:rsidRPr="00296DD9">
              <w:rPr>
                <w:rFonts w:eastAsiaTheme="minorEastAsia"/>
                <w:lang w:val="fr-CA"/>
              </w:rPr>
              <w:t>otr</w:t>
            </w:r>
            <w:r w:rsidR="007A105D" w:rsidRPr="00296DD9">
              <w:rPr>
                <w:rFonts w:eastAsiaTheme="minorEastAsia"/>
                <w:lang w:val="fr-CA"/>
              </w:rPr>
              <w:t>os</w:t>
            </w:r>
            <w:proofErr w:type="spellEnd"/>
            <w:r w:rsidR="007A105D" w:rsidRPr="00296DD9">
              <w:rPr>
                <w:rFonts w:eastAsiaTheme="minorEastAsia"/>
                <w:lang w:val="fr-CA"/>
              </w:rPr>
              <w:t xml:space="preserve"> </w:t>
            </w:r>
            <w:proofErr w:type="spellStart"/>
            <w:r w:rsidR="007A105D" w:rsidRPr="00296DD9">
              <w:rPr>
                <w:rFonts w:eastAsiaTheme="minorEastAsia"/>
                <w:lang w:val="fr-CA"/>
              </w:rPr>
              <w:t>convenios</w:t>
            </w:r>
            <w:proofErr w:type="spellEnd"/>
            <w:r w:rsidR="00142290" w:rsidRPr="00296DD9">
              <w:rPr>
                <w:rFonts w:eastAsiaTheme="minorEastAsia"/>
                <w:lang w:val="fr-CA"/>
              </w:rPr>
              <w:t xml:space="preserve"> y entre los socios de las </w:t>
            </w:r>
            <w:proofErr w:type="spellStart"/>
            <w:r w:rsidR="00142290" w:rsidRPr="00296DD9">
              <w:rPr>
                <w:rFonts w:eastAsiaTheme="minorEastAsia"/>
                <w:lang w:val="fr-CA"/>
              </w:rPr>
              <w:t>Naciones</w:t>
            </w:r>
            <w:proofErr w:type="spellEnd"/>
            <w:r w:rsidR="00142290" w:rsidRPr="00296DD9">
              <w:rPr>
                <w:rFonts w:eastAsiaTheme="minorEastAsia"/>
                <w:lang w:val="fr-CA"/>
              </w:rPr>
              <w:t xml:space="preserve"> </w:t>
            </w:r>
            <w:proofErr w:type="spellStart"/>
            <w:r w:rsidR="00142290" w:rsidRPr="00296DD9">
              <w:rPr>
                <w:rFonts w:eastAsiaTheme="minorEastAsia"/>
                <w:lang w:val="fr-CA"/>
              </w:rPr>
              <w:t>Unidas</w:t>
            </w:r>
            <w:proofErr w:type="spellEnd"/>
            <w:r w:rsidR="00142290" w:rsidRPr="00296DD9">
              <w:rPr>
                <w:rFonts w:eastAsiaTheme="minorEastAsia"/>
                <w:lang w:val="fr-CA"/>
              </w:rPr>
              <w:t xml:space="preserve">, con </w:t>
            </w:r>
            <w:proofErr w:type="gramStart"/>
            <w:r w:rsidR="00142290" w:rsidRPr="00296DD9">
              <w:rPr>
                <w:rFonts w:eastAsiaTheme="minorEastAsia"/>
                <w:lang w:val="fr-CA"/>
              </w:rPr>
              <w:t>el fin</w:t>
            </w:r>
            <w:proofErr w:type="gramEnd"/>
            <w:r w:rsidR="00142290" w:rsidRPr="00296DD9">
              <w:rPr>
                <w:rFonts w:eastAsiaTheme="minorEastAsia"/>
                <w:lang w:val="fr-CA"/>
              </w:rPr>
              <w:t xml:space="preserve"> de </w:t>
            </w:r>
            <w:proofErr w:type="spellStart"/>
            <w:r w:rsidR="00142290" w:rsidRPr="00296DD9">
              <w:rPr>
                <w:rFonts w:eastAsiaTheme="minorEastAsia"/>
                <w:lang w:val="fr-CA"/>
              </w:rPr>
              <w:t>mejorar</w:t>
            </w:r>
            <w:proofErr w:type="spellEnd"/>
            <w:r w:rsidR="00142290" w:rsidRPr="00296DD9">
              <w:rPr>
                <w:rFonts w:eastAsiaTheme="minorEastAsia"/>
                <w:lang w:val="fr-CA"/>
              </w:rPr>
              <w:t xml:space="preserve"> la </w:t>
            </w:r>
            <w:proofErr w:type="spellStart"/>
            <w:r w:rsidR="00142290" w:rsidRPr="00296DD9">
              <w:rPr>
                <w:rFonts w:eastAsiaTheme="minorEastAsia"/>
                <w:lang w:val="fr-CA"/>
              </w:rPr>
              <w:t>colaboración</w:t>
            </w:r>
            <w:proofErr w:type="spellEnd"/>
            <w:r w:rsidR="00142290" w:rsidRPr="00296DD9">
              <w:rPr>
                <w:rFonts w:eastAsiaTheme="minorEastAsia"/>
                <w:lang w:val="fr-CA"/>
              </w:rPr>
              <w:t xml:space="preserve">, </w:t>
            </w:r>
            <w:proofErr w:type="spellStart"/>
            <w:r w:rsidR="00142290" w:rsidRPr="00296DD9">
              <w:rPr>
                <w:rFonts w:eastAsiaTheme="minorEastAsia"/>
                <w:lang w:val="fr-CA"/>
              </w:rPr>
              <w:t>compartir</w:t>
            </w:r>
            <w:proofErr w:type="spellEnd"/>
            <w:r w:rsidR="00142290" w:rsidRPr="00296DD9">
              <w:rPr>
                <w:rFonts w:eastAsiaTheme="minorEastAsia"/>
                <w:lang w:val="fr-CA"/>
              </w:rPr>
              <w:t xml:space="preserve"> </w:t>
            </w:r>
            <w:proofErr w:type="spellStart"/>
            <w:r w:rsidR="00142290" w:rsidRPr="00296DD9">
              <w:rPr>
                <w:rFonts w:eastAsiaTheme="minorEastAsia"/>
                <w:lang w:val="fr-CA"/>
              </w:rPr>
              <w:t>soluciones</w:t>
            </w:r>
            <w:proofErr w:type="spellEnd"/>
            <w:r w:rsidR="00142290" w:rsidRPr="00296DD9">
              <w:rPr>
                <w:rFonts w:eastAsiaTheme="minorEastAsia"/>
                <w:lang w:val="fr-CA"/>
              </w:rPr>
              <w:t xml:space="preserve">, </w:t>
            </w:r>
            <w:proofErr w:type="spellStart"/>
            <w:r w:rsidR="00142290" w:rsidRPr="00296DD9">
              <w:rPr>
                <w:rFonts w:eastAsiaTheme="minorEastAsia"/>
                <w:lang w:val="fr-CA"/>
              </w:rPr>
              <w:t>promover</w:t>
            </w:r>
            <w:proofErr w:type="spellEnd"/>
            <w:r w:rsidR="00142290" w:rsidRPr="00296DD9">
              <w:rPr>
                <w:rFonts w:eastAsiaTheme="minorEastAsia"/>
                <w:lang w:val="fr-CA"/>
              </w:rPr>
              <w:t xml:space="preserve"> la </w:t>
            </w:r>
            <w:proofErr w:type="spellStart"/>
            <w:r w:rsidR="00142290" w:rsidRPr="00296DD9">
              <w:rPr>
                <w:rFonts w:eastAsiaTheme="minorEastAsia"/>
                <w:lang w:val="fr-CA"/>
              </w:rPr>
              <w:t>interoperabilidad</w:t>
            </w:r>
            <w:proofErr w:type="spellEnd"/>
            <w:r w:rsidR="00142290" w:rsidRPr="00296DD9">
              <w:rPr>
                <w:rFonts w:eastAsiaTheme="minorEastAsia"/>
                <w:lang w:val="fr-CA"/>
              </w:rPr>
              <w:t xml:space="preserve"> y </w:t>
            </w:r>
            <w:proofErr w:type="spellStart"/>
            <w:r w:rsidR="00142290" w:rsidRPr="00296DD9">
              <w:rPr>
                <w:rFonts w:eastAsiaTheme="minorEastAsia"/>
                <w:lang w:val="fr-CA"/>
              </w:rPr>
              <w:t>alinearse</w:t>
            </w:r>
            <w:proofErr w:type="spellEnd"/>
            <w:r w:rsidR="00142290" w:rsidRPr="00296DD9">
              <w:rPr>
                <w:rFonts w:eastAsiaTheme="minorEastAsia"/>
                <w:lang w:val="fr-CA"/>
              </w:rPr>
              <w:t xml:space="preserve"> con las normas de </w:t>
            </w:r>
            <w:proofErr w:type="spellStart"/>
            <w:r w:rsidR="00142290" w:rsidRPr="00296DD9">
              <w:rPr>
                <w:rFonts w:eastAsiaTheme="minorEastAsia"/>
                <w:lang w:val="fr-CA"/>
              </w:rPr>
              <w:t>todo</w:t>
            </w:r>
            <w:proofErr w:type="spellEnd"/>
            <w:r w:rsidR="00142290" w:rsidRPr="00296DD9">
              <w:rPr>
                <w:rFonts w:eastAsiaTheme="minorEastAsia"/>
                <w:lang w:val="fr-CA"/>
              </w:rPr>
              <w:t xml:space="preserve"> el </w:t>
            </w:r>
            <w:proofErr w:type="spellStart"/>
            <w:r w:rsidR="00142290" w:rsidRPr="00296DD9">
              <w:rPr>
                <w:rFonts w:eastAsiaTheme="minorEastAsia"/>
                <w:lang w:val="fr-CA"/>
              </w:rPr>
              <w:t>sistema</w:t>
            </w:r>
            <w:proofErr w:type="spellEnd"/>
            <w:r w:rsidR="00142290" w:rsidRPr="00296DD9">
              <w:rPr>
                <w:rFonts w:eastAsiaTheme="minorEastAsia"/>
                <w:lang w:val="fr-CA"/>
              </w:rPr>
              <w:t xml:space="preserve"> de las </w:t>
            </w:r>
            <w:proofErr w:type="spellStart"/>
            <w:r w:rsidR="00142290" w:rsidRPr="00296DD9">
              <w:rPr>
                <w:rFonts w:eastAsiaTheme="minorEastAsia"/>
                <w:lang w:val="fr-CA"/>
              </w:rPr>
              <w:t>Naciones</w:t>
            </w:r>
            <w:proofErr w:type="spellEnd"/>
            <w:r w:rsidR="00142290" w:rsidRPr="00296DD9">
              <w:rPr>
                <w:rFonts w:eastAsiaTheme="minorEastAsia"/>
                <w:lang w:val="fr-CA"/>
              </w:rPr>
              <w:t xml:space="preserve"> </w:t>
            </w:r>
            <w:proofErr w:type="spellStart"/>
            <w:r w:rsidR="00142290" w:rsidRPr="00296DD9">
              <w:rPr>
                <w:rFonts w:eastAsiaTheme="minorEastAsia"/>
                <w:lang w:val="fr-CA"/>
              </w:rPr>
              <w:t>Unidas</w:t>
            </w:r>
            <w:proofErr w:type="spellEnd"/>
            <w:r w:rsidR="00142290" w:rsidRPr="00296DD9">
              <w:rPr>
                <w:rFonts w:eastAsiaTheme="minorEastAsia"/>
                <w:lang w:val="fr-CA"/>
              </w:rPr>
              <w:t xml:space="preserve">. </w:t>
            </w:r>
            <w:proofErr w:type="spellStart"/>
            <w:r w:rsidR="00142290" w:rsidRPr="00296DD9">
              <w:rPr>
                <w:rFonts w:eastAsiaTheme="minorEastAsia"/>
                <w:lang w:val="fr-CA"/>
              </w:rPr>
              <w:t>Mediante</w:t>
            </w:r>
            <w:proofErr w:type="spellEnd"/>
            <w:r w:rsidR="00142290" w:rsidRPr="00296DD9">
              <w:rPr>
                <w:rFonts w:eastAsiaTheme="minorEastAsia"/>
                <w:lang w:val="fr-CA"/>
              </w:rPr>
              <w:t xml:space="preserve"> el </w:t>
            </w:r>
            <w:proofErr w:type="spellStart"/>
            <w:r w:rsidR="00142290" w:rsidRPr="00296DD9">
              <w:rPr>
                <w:rFonts w:eastAsiaTheme="minorEastAsia"/>
                <w:lang w:val="fr-CA"/>
              </w:rPr>
              <w:t>uso</w:t>
            </w:r>
            <w:proofErr w:type="spellEnd"/>
            <w:r w:rsidR="00142290" w:rsidRPr="00296DD9">
              <w:rPr>
                <w:rFonts w:eastAsiaTheme="minorEastAsia"/>
                <w:lang w:val="fr-CA"/>
              </w:rPr>
              <w:t xml:space="preserve"> </w:t>
            </w:r>
            <w:proofErr w:type="spellStart"/>
            <w:r w:rsidR="00142290" w:rsidRPr="00296DD9">
              <w:rPr>
                <w:rFonts w:eastAsiaTheme="minorEastAsia"/>
                <w:lang w:val="fr-CA"/>
              </w:rPr>
              <w:t>eficiente</w:t>
            </w:r>
            <w:proofErr w:type="spellEnd"/>
            <w:r w:rsidR="00142290" w:rsidRPr="00296DD9">
              <w:rPr>
                <w:rFonts w:eastAsiaTheme="minorEastAsia"/>
                <w:lang w:val="fr-CA"/>
              </w:rPr>
              <w:t xml:space="preserve"> de </w:t>
            </w:r>
            <w:proofErr w:type="spellStart"/>
            <w:r w:rsidR="00142290" w:rsidRPr="00296DD9">
              <w:rPr>
                <w:rFonts w:eastAsiaTheme="minorEastAsia"/>
                <w:lang w:val="fr-CA"/>
              </w:rPr>
              <w:t>herramientas</w:t>
            </w:r>
            <w:proofErr w:type="spellEnd"/>
            <w:r w:rsidR="00142290" w:rsidRPr="00296DD9">
              <w:rPr>
                <w:rFonts w:eastAsiaTheme="minorEastAsia"/>
                <w:lang w:val="fr-CA"/>
              </w:rPr>
              <w:t xml:space="preserve"> y </w:t>
            </w:r>
            <w:proofErr w:type="spellStart"/>
            <w:r w:rsidR="00142290" w:rsidRPr="00296DD9">
              <w:rPr>
                <w:rFonts w:eastAsiaTheme="minorEastAsia"/>
                <w:lang w:val="fr-CA"/>
              </w:rPr>
              <w:t>sistemas</w:t>
            </w:r>
            <w:proofErr w:type="spellEnd"/>
            <w:r w:rsidR="00142290" w:rsidRPr="00296DD9">
              <w:rPr>
                <w:rFonts w:eastAsiaTheme="minorEastAsia"/>
                <w:lang w:val="fr-CA"/>
              </w:rPr>
              <w:t xml:space="preserve"> digitales, la </w:t>
            </w:r>
            <w:proofErr w:type="spellStart"/>
            <w:r w:rsidR="007A105D" w:rsidRPr="00296DD9">
              <w:rPr>
                <w:rFonts w:eastAsiaTheme="minorEastAsia"/>
                <w:lang w:val="fr-CA"/>
              </w:rPr>
              <w:t>dependencia</w:t>
            </w:r>
            <w:proofErr w:type="spellEnd"/>
            <w:r w:rsidR="00142290" w:rsidRPr="00296DD9">
              <w:rPr>
                <w:rFonts w:eastAsiaTheme="minorEastAsia"/>
                <w:lang w:val="fr-CA"/>
              </w:rPr>
              <w:t xml:space="preserve"> </w:t>
            </w:r>
            <w:proofErr w:type="spellStart"/>
            <w:r w:rsidR="00142290" w:rsidRPr="00296DD9">
              <w:rPr>
                <w:rFonts w:eastAsiaTheme="minorEastAsia"/>
                <w:lang w:val="fr-CA"/>
              </w:rPr>
              <w:t>proporciona</w:t>
            </w:r>
            <w:proofErr w:type="spellEnd"/>
            <w:r w:rsidR="00142290" w:rsidRPr="00296DD9">
              <w:rPr>
                <w:rFonts w:eastAsiaTheme="minorEastAsia"/>
                <w:lang w:val="fr-CA"/>
              </w:rPr>
              <w:t xml:space="preserve"> </w:t>
            </w:r>
            <w:proofErr w:type="spellStart"/>
            <w:r w:rsidR="00142290" w:rsidRPr="00296DD9">
              <w:rPr>
                <w:rFonts w:eastAsiaTheme="minorEastAsia"/>
                <w:lang w:val="fr-CA"/>
              </w:rPr>
              <w:t>una</w:t>
            </w:r>
            <w:proofErr w:type="spellEnd"/>
            <w:r w:rsidR="00142290" w:rsidRPr="00296DD9">
              <w:rPr>
                <w:rFonts w:eastAsiaTheme="minorEastAsia"/>
                <w:lang w:val="fr-CA"/>
              </w:rPr>
              <w:t xml:space="preserve"> </w:t>
            </w:r>
            <w:proofErr w:type="spellStart"/>
            <w:r w:rsidR="00142290" w:rsidRPr="00296DD9">
              <w:rPr>
                <w:rFonts w:eastAsiaTheme="minorEastAsia"/>
                <w:lang w:val="fr-CA"/>
              </w:rPr>
              <w:t>estrategia</w:t>
            </w:r>
            <w:proofErr w:type="spellEnd"/>
            <w:r w:rsidR="00142290" w:rsidRPr="00296DD9">
              <w:rPr>
                <w:rFonts w:eastAsiaTheme="minorEastAsia"/>
                <w:lang w:val="fr-CA"/>
              </w:rPr>
              <w:t xml:space="preserve"> de TI, </w:t>
            </w:r>
            <w:proofErr w:type="spellStart"/>
            <w:r w:rsidR="00142290" w:rsidRPr="00296DD9">
              <w:rPr>
                <w:rFonts w:eastAsiaTheme="minorEastAsia"/>
                <w:lang w:val="fr-CA"/>
              </w:rPr>
              <w:t>refuerza</w:t>
            </w:r>
            <w:proofErr w:type="spellEnd"/>
            <w:r w:rsidR="00142290" w:rsidRPr="00296DD9">
              <w:rPr>
                <w:rFonts w:eastAsiaTheme="minorEastAsia"/>
                <w:lang w:val="fr-CA"/>
              </w:rPr>
              <w:t xml:space="preserve"> la </w:t>
            </w:r>
            <w:proofErr w:type="spellStart"/>
            <w:r w:rsidR="00142290" w:rsidRPr="00296DD9">
              <w:rPr>
                <w:rFonts w:eastAsiaTheme="minorEastAsia"/>
                <w:lang w:val="fr-CA"/>
              </w:rPr>
              <w:t>eficiencia</w:t>
            </w:r>
            <w:proofErr w:type="spellEnd"/>
            <w:r w:rsidR="00142290" w:rsidRPr="00296DD9">
              <w:rPr>
                <w:rFonts w:eastAsiaTheme="minorEastAsia"/>
                <w:lang w:val="fr-CA"/>
              </w:rPr>
              <w:t xml:space="preserve"> </w:t>
            </w:r>
            <w:proofErr w:type="spellStart"/>
            <w:r w:rsidR="00142290" w:rsidRPr="00296DD9">
              <w:rPr>
                <w:rFonts w:eastAsiaTheme="minorEastAsia"/>
                <w:lang w:val="fr-CA"/>
              </w:rPr>
              <w:t>operativa</w:t>
            </w:r>
            <w:proofErr w:type="spellEnd"/>
            <w:r w:rsidR="00142290" w:rsidRPr="00296DD9">
              <w:rPr>
                <w:rFonts w:eastAsiaTheme="minorEastAsia"/>
                <w:lang w:val="fr-CA"/>
              </w:rPr>
              <w:t xml:space="preserve"> y apoya la toma de </w:t>
            </w:r>
            <w:proofErr w:type="spellStart"/>
            <w:r w:rsidR="00142290" w:rsidRPr="00296DD9">
              <w:rPr>
                <w:rFonts w:eastAsiaTheme="minorEastAsia"/>
                <w:lang w:val="fr-CA"/>
              </w:rPr>
              <w:t>decisiones</w:t>
            </w:r>
            <w:proofErr w:type="spellEnd"/>
            <w:r w:rsidR="00142290" w:rsidRPr="00296DD9">
              <w:rPr>
                <w:rFonts w:eastAsiaTheme="minorEastAsia"/>
                <w:lang w:val="fr-CA"/>
              </w:rPr>
              <w:t xml:space="preserve"> </w:t>
            </w:r>
            <w:proofErr w:type="spellStart"/>
            <w:r w:rsidR="00142290" w:rsidRPr="00296DD9">
              <w:rPr>
                <w:rFonts w:eastAsiaTheme="minorEastAsia"/>
                <w:lang w:val="fr-CA"/>
              </w:rPr>
              <w:t>fundamentadas</w:t>
            </w:r>
            <w:proofErr w:type="spellEnd"/>
            <w:r w:rsidR="00142290" w:rsidRPr="00296DD9">
              <w:rPr>
                <w:rFonts w:eastAsiaTheme="minorEastAsia"/>
                <w:lang w:val="fr-CA"/>
              </w:rPr>
              <w:t xml:space="preserve">. En </w:t>
            </w:r>
            <w:proofErr w:type="spellStart"/>
            <w:r w:rsidR="00142290" w:rsidRPr="00296DD9">
              <w:rPr>
                <w:rFonts w:eastAsiaTheme="minorEastAsia"/>
                <w:lang w:val="fr-CA"/>
              </w:rPr>
              <w:t>concreto</w:t>
            </w:r>
            <w:proofErr w:type="spellEnd"/>
            <w:r w:rsidR="00142290" w:rsidRPr="00296DD9">
              <w:rPr>
                <w:rFonts w:eastAsiaTheme="minorEastAsia"/>
                <w:lang w:val="fr-CA"/>
              </w:rPr>
              <w:t xml:space="preserve">, la </w:t>
            </w:r>
            <w:proofErr w:type="spellStart"/>
            <w:r w:rsidR="007A105D" w:rsidRPr="00296DD9">
              <w:rPr>
                <w:rFonts w:eastAsiaTheme="minorEastAsia"/>
                <w:lang w:val="fr-CA"/>
              </w:rPr>
              <w:t>dependencia</w:t>
            </w:r>
            <w:proofErr w:type="spellEnd"/>
            <w:r w:rsidR="00142290" w:rsidRPr="00296DD9">
              <w:rPr>
                <w:rFonts w:eastAsiaTheme="minorEastAsia"/>
                <w:lang w:val="fr-CA"/>
              </w:rPr>
              <w:t xml:space="preserve"> se centra en </w:t>
            </w:r>
            <w:proofErr w:type="spellStart"/>
            <w:r w:rsidR="00142290" w:rsidRPr="00296DD9">
              <w:rPr>
                <w:rFonts w:eastAsiaTheme="minorEastAsia"/>
                <w:lang w:val="fr-CA"/>
              </w:rPr>
              <w:t>tres</w:t>
            </w:r>
            <w:proofErr w:type="spellEnd"/>
            <w:r w:rsidR="00142290" w:rsidRPr="00296DD9">
              <w:rPr>
                <w:rFonts w:eastAsiaTheme="minorEastAsia"/>
                <w:lang w:val="fr-CA"/>
              </w:rPr>
              <w:t xml:space="preserve"> </w:t>
            </w:r>
            <w:proofErr w:type="spellStart"/>
            <w:r w:rsidR="00142290" w:rsidRPr="00296DD9">
              <w:rPr>
                <w:rFonts w:eastAsiaTheme="minorEastAsia"/>
                <w:lang w:val="fr-CA"/>
              </w:rPr>
              <w:t>áreas</w:t>
            </w:r>
            <w:proofErr w:type="spellEnd"/>
            <w:r w:rsidR="00142290" w:rsidRPr="00296DD9">
              <w:rPr>
                <w:rFonts w:eastAsiaTheme="minorEastAsia"/>
                <w:lang w:val="fr-CA"/>
              </w:rPr>
              <w:t xml:space="preserve"> de </w:t>
            </w:r>
            <w:proofErr w:type="spellStart"/>
            <w:r w:rsidR="00142290" w:rsidRPr="00296DD9">
              <w:rPr>
                <w:rFonts w:eastAsiaTheme="minorEastAsia"/>
                <w:lang w:val="fr-CA"/>
              </w:rPr>
              <w:t>trabajo</w:t>
            </w:r>
            <w:proofErr w:type="spellEnd"/>
            <w:r w:rsidR="00142290" w:rsidRPr="00296DD9">
              <w:rPr>
                <w:rFonts w:eastAsiaTheme="minorEastAsia"/>
                <w:lang w:val="fr-CA"/>
              </w:rPr>
              <w:t xml:space="preserve">: i) </w:t>
            </w:r>
            <w:proofErr w:type="spellStart"/>
            <w:r w:rsidR="00142290" w:rsidRPr="00296DD9">
              <w:rPr>
                <w:rFonts w:eastAsiaTheme="minorEastAsia"/>
                <w:lang w:val="fr-CA"/>
              </w:rPr>
              <w:t>proporcionar</w:t>
            </w:r>
            <w:proofErr w:type="spellEnd"/>
            <w:r w:rsidR="00142290" w:rsidRPr="00296DD9">
              <w:rPr>
                <w:rFonts w:eastAsiaTheme="minorEastAsia"/>
                <w:lang w:val="fr-CA"/>
              </w:rPr>
              <w:t xml:space="preserve"> </w:t>
            </w:r>
            <w:proofErr w:type="spellStart"/>
            <w:r w:rsidR="00142290" w:rsidRPr="00296DD9">
              <w:rPr>
                <w:rFonts w:eastAsiaTheme="minorEastAsia"/>
                <w:lang w:val="fr-CA"/>
              </w:rPr>
              <w:t>herramientas</w:t>
            </w:r>
            <w:proofErr w:type="spellEnd"/>
            <w:r w:rsidR="00142290" w:rsidRPr="00296DD9">
              <w:rPr>
                <w:rFonts w:eastAsiaTheme="minorEastAsia"/>
                <w:lang w:val="fr-CA"/>
              </w:rPr>
              <w:t xml:space="preserve"> y </w:t>
            </w:r>
            <w:proofErr w:type="spellStart"/>
            <w:r w:rsidR="00142290" w:rsidRPr="00296DD9">
              <w:rPr>
                <w:rFonts w:eastAsiaTheme="minorEastAsia"/>
                <w:lang w:val="fr-CA"/>
              </w:rPr>
              <w:t>soluciones</w:t>
            </w:r>
            <w:proofErr w:type="spellEnd"/>
            <w:r w:rsidR="00142290" w:rsidRPr="00296DD9">
              <w:rPr>
                <w:rFonts w:eastAsiaTheme="minorEastAsia"/>
                <w:lang w:val="fr-CA"/>
              </w:rPr>
              <w:t xml:space="preserve"> para su </w:t>
            </w:r>
            <w:proofErr w:type="spellStart"/>
            <w:r w:rsidR="00142290" w:rsidRPr="00296DD9">
              <w:rPr>
                <w:rFonts w:eastAsiaTheme="minorEastAsia"/>
                <w:lang w:val="fr-CA"/>
              </w:rPr>
              <w:t>uso</w:t>
            </w:r>
            <w:proofErr w:type="spellEnd"/>
            <w:r w:rsidR="00142290" w:rsidRPr="00296DD9">
              <w:rPr>
                <w:rFonts w:eastAsiaTheme="minorEastAsia"/>
                <w:lang w:val="fr-CA"/>
              </w:rPr>
              <w:t xml:space="preserve"> </w:t>
            </w:r>
            <w:proofErr w:type="spellStart"/>
            <w:r w:rsidR="00142290" w:rsidRPr="00296DD9">
              <w:rPr>
                <w:rFonts w:eastAsiaTheme="minorEastAsia"/>
                <w:lang w:val="fr-CA"/>
              </w:rPr>
              <w:t>por</w:t>
            </w:r>
            <w:proofErr w:type="spellEnd"/>
            <w:r w:rsidR="00142290" w:rsidRPr="00296DD9">
              <w:rPr>
                <w:rFonts w:eastAsiaTheme="minorEastAsia"/>
                <w:lang w:val="fr-CA"/>
              </w:rPr>
              <w:t xml:space="preserve"> las Partes y </w:t>
            </w:r>
            <w:proofErr w:type="spellStart"/>
            <w:r w:rsidR="00142290" w:rsidRPr="00296DD9">
              <w:rPr>
                <w:rFonts w:eastAsiaTheme="minorEastAsia"/>
                <w:lang w:val="fr-CA"/>
              </w:rPr>
              <w:t>otr</w:t>
            </w:r>
            <w:r w:rsidR="007A105D" w:rsidRPr="00296DD9">
              <w:rPr>
                <w:rFonts w:eastAsiaTheme="minorEastAsia"/>
                <w:lang w:val="fr-CA"/>
              </w:rPr>
              <w:t>os</w:t>
            </w:r>
            <w:proofErr w:type="spellEnd"/>
            <w:r w:rsidR="007A105D" w:rsidRPr="00296DD9">
              <w:rPr>
                <w:rFonts w:eastAsiaTheme="minorEastAsia"/>
                <w:lang w:val="fr-CA"/>
              </w:rPr>
              <w:t xml:space="preserve"> </w:t>
            </w:r>
            <w:proofErr w:type="spellStart"/>
            <w:r w:rsidR="007A105D" w:rsidRPr="00296DD9">
              <w:rPr>
                <w:rFonts w:eastAsiaTheme="minorEastAsia"/>
                <w:lang w:val="fr-CA"/>
              </w:rPr>
              <w:t>interesados</w:t>
            </w:r>
            <w:proofErr w:type="spellEnd"/>
            <w:r w:rsidR="00142290" w:rsidRPr="00296DD9">
              <w:rPr>
                <w:rFonts w:eastAsiaTheme="minorEastAsia"/>
                <w:lang w:val="fr-CA"/>
              </w:rPr>
              <w:t xml:space="preserve"> </w:t>
            </w:r>
            <w:proofErr w:type="spellStart"/>
            <w:r w:rsidR="00142290" w:rsidRPr="00296DD9">
              <w:rPr>
                <w:rFonts w:eastAsiaTheme="minorEastAsia"/>
                <w:lang w:val="fr-CA"/>
              </w:rPr>
              <w:t>extern</w:t>
            </w:r>
            <w:r w:rsidR="007A105D" w:rsidRPr="00296DD9">
              <w:rPr>
                <w:rFonts w:eastAsiaTheme="minorEastAsia"/>
                <w:lang w:val="fr-CA"/>
              </w:rPr>
              <w:t>o</w:t>
            </w:r>
            <w:r w:rsidR="00142290" w:rsidRPr="00296DD9">
              <w:rPr>
                <w:rFonts w:eastAsiaTheme="minorEastAsia"/>
                <w:lang w:val="fr-CA"/>
              </w:rPr>
              <w:t>s</w:t>
            </w:r>
            <w:proofErr w:type="spellEnd"/>
            <w:r w:rsidR="00142290" w:rsidRPr="00296DD9">
              <w:rPr>
                <w:rFonts w:eastAsiaTheme="minorEastAsia"/>
                <w:lang w:val="fr-CA"/>
              </w:rPr>
              <w:t xml:space="preserve"> (</w:t>
            </w:r>
            <w:proofErr w:type="spellStart"/>
            <w:r w:rsidR="00142290" w:rsidRPr="00296DD9">
              <w:rPr>
                <w:rFonts w:eastAsiaTheme="minorEastAsia"/>
                <w:lang w:val="fr-CA"/>
              </w:rPr>
              <w:t>por</w:t>
            </w:r>
            <w:proofErr w:type="spellEnd"/>
            <w:r w:rsidR="00142290" w:rsidRPr="00296DD9">
              <w:rPr>
                <w:rFonts w:eastAsiaTheme="minorEastAsia"/>
                <w:lang w:val="fr-CA"/>
              </w:rPr>
              <w:t xml:space="preserve"> </w:t>
            </w:r>
            <w:proofErr w:type="spellStart"/>
            <w:r w:rsidR="00142290" w:rsidRPr="00296DD9">
              <w:rPr>
                <w:rFonts w:eastAsiaTheme="minorEastAsia"/>
                <w:lang w:val="fr-CA"/>
              </w:rPr>
              <w:t>ejemplo</w:t>
            </w:r>
            <w:proofErr w:type="spellEnd"/>
            <w:r w:rsidR="00142290" w:rsidRPr="00296DD9">
              <w:rPr>
                <w:rFonts w:eastAsiaTheme="minorEastAsia"/>
                <w:lang w:val="fr-CA"/>
              </w:rPr>
              <w:t xml:space="preserve">, </w:t>
            </w:r>
            <w:proofErr w:type="spellStart"/>
            <w:r w:rsidR="00142290" w:rsidRPr="00296DD9">
              <w:rPr>
                <w:rFonts w:eastAsiaTheme="minorEastAsia"/>
                <w:lang w:val="fr-CA"/>
              </w:rPr>
              <w:t>productos</w:t>
            </w:r>
            <w:proofErr w:type="spellEnd"/>
            <w:r w:rsidR="00142290" w:rsidRPr="00296DD9">
              <w:rPr>
                <w:rFonts w:eastAsiaTheme="minorEastAsia"/>
                <w:lang w:val="fr-CA"/>
              </w:rPr>
              <w:t xml:space="preserve"> de </w:t>
            </w:r>
            <w:proofErr w:type="spellStart"/>
            <w:r w:rsidR="00142290" w:rsidRPr="00296DD9">
              <w:rPr>
                <w:rFonts w:eastAsiaTheme="minorEastAsia"/>
                <w:lang w:val="fr-CA"/>
              </w:rPr>
              <w:t>conocimiento</w:t>
            </w:r>
            <w:proofErr w:type="spellEnd"/>
            <w:r w:rsidR="00142290" w:rsidRPr="00296DD9">
              <w:rPr>
                <w:rFonts w:eastAsiaTheme="minorEastAsia"/>
                <w:lang w:val="fr-CA"/>
              </w:rPr>
              <w:t xml:space="preserve">, </w:t>
            </w:r>
            <w:proofErr w:type="spellStart"/>
            <w:r w:rsidR="007A105D" w:rsidRPr="00296DD9">
              <w:rPr>
                <w:rFonts w:eastAsiaTheme="minorEastAsia"/>
                <w:lang w:val="fr-CA"/>
              </w:rPr>
              <w:t>mecanismo</w:t>
            </w:r>
            <w:proofErr w:type="spellEnd"/>
            <w:r w:rsidR="007A105D" w:rsidRPr="00296DD9">
              <w:rPr>
                <w:rFonts w:eastAsiaTheme="minorEastAsia"/>
                <w:lang w:val="fr-CA"/>
              </w:rPr>
              <w:t xml:space="preserve"> de </w:t>
            </w:r>
            <w:proofErr w:type="spellStart"/>
            <w:r w:rsidR="007A105D" w:rsidRPr="00296DD9">
              <w:rPr>
                <w:rFonts w:eastAsiaTheme="minorEastAsia"/>
                <w:lang w:val="fr-CA"/>
              </w:rPr>
              <w:t>facilitación</w:t>
            </w:r>
            <w:proofErr w:type="spellEnd"/>
            <w:r w:rsidR="00142290" w:rsidRPr="00296DD9">
              <w:rPr>
                <w:rFonts w:eastAsiaTheme="minorEastAsia"/>
                <w:lang w:val="fr-CA"/>
              </w:rPr>
              <w:t xml:space="preserve">, </w:t>
            </w:r>
            <w:proofErr w:type="spellStart"/>
            <w:r w:rsidR="00142290" w:rsidRPr="00296DD9">
              <w:rPr>
                <w:rFonts w:eastAsiaTheme="minorEastAsia"/>
                <w:lang w:val="fr-CA"/>
              </w:rPr>
              <w:t>sitio</w:t>
            </w:r>
            <w:proofErr w:type="spellEnd"/>
            <w:r w:rsidR="00142290" w:rsidRPr="00296DD9">
              <w:rPr>
                <w:rFonts w:eastAsiaTheme="minorEastAsia"/>
                <w:lang w:val="fr-CA"/>
              </w:rPr>
              <w:t xml:space="preserve"> web); ii) </w:t>
            </w:r>
            <w:proofErr w:type="spellStart"/>
            <w:r w:rsidR="00142290" w:rsidRPr="00296DD9">
              <w:rPr>
                <w:rFonts w:eastAsiaTheme="minorEastAsia"/>
                <w:lang w:val="fr-CA"/>
              </w:rPr>
              <w:t>liderar</w:t>
            </w:r>
            <w:proofErr w:type="spellEnd"/>
            <w:r w:rsidR="00142290" w:rsidRPr="00296DD9">
              <w:rPr>
                <w:rFonts w:eastAsiaTheme="minorEastAsia"/>
                <w:lang w:val="fr-CA"/>
              </w:rPr>
              <w:t xml:space="preserve"> la </w:t>
            </w:r>
            <w:proofErr w:type="spellStart"/>
            <w:r w:rsidR="00142290" w:rsidRPr="00296DD9">
              <w:rPr>
                <w:rFonts w:eastAsiaTheme="minorEastAsia"/>
                <w:lang w:val="fr-CA"/>
              </w:rPr>
              <w:t>transformación</w:t>
            </w:r>
            <w:proofErr w:type="spellEnd"/>
            <w:r w:rsidR="00142290" w:rsidRPr="00296DD9">
              <w:rPr>
                <w:rFonts w:eastAsiaTheme="minorEastAsia"/>
                <w:lang w:val="fr-CA"/>
              </w:rPr>
              <w:t xml:space="preserve"> digital interna para </w:t>
            </w:r>
            <w:proofErr w:type="spellStart"/>
            <w:r w:rsidR="00142290" w:rsidRPr="00296DD9">
              <w:rPr>
                <w:rFonts w:eastAsiaTheme="minorEastAsia"/>
                <w:lang w:val="fr-CA"/>
              </w:rPr>
              <w:t>mejorar</w:t>
            </w:r>
            <w:proofErr w:type="spellEnd"/>
            <w:r w:rsidR="00142290" w:rsidRPr="00296DD9">
              <w:rPr>
                <w:rFonts w:eastAsiaTheme="minorEastAsia"/>
                <w:lang w:val="fr-CA"/>
              </w:rPr>
              <w:t xml:space="preserve"> los </w:t>
            </w:r>
            <w:proofErr w:type="spellStart"/>
            <w:r w:rsidR="00142290" w:rsidRPr="00296DD9">
              <w:rPr>
                <w:rFonts w:eastAsiaTheme="minorEastAsia"/>
                <w:lang w:val="fr-CA"/>
              </w:rPr>
              <w:t>procesos</w:t>
            </w:r>
            <w:proofErr w:type="spellEnd"/>
            <w:r w:rsidR="00142290" w:rsidRPr="00296DD9">
              <w:rPr>
                <w:rFonts w:eastAsiaTheme="minorEastAsia"/>
                <w:lang w:val="fr-CA"/>
              </w:rPr>
              <w:t xml:space="preserve"> y </w:t>
            </w:r>
            <w:proofErr w:type="spellStart"/>
            <w:r w:rsidR="00142290" w:rsidRPr="00296DD9">
              <w:rPr>
                <w:rFonts w:eastAsiaTheme="minorEastAsia"/>
                <w:lang w:val="fr-CA"/>
              </w:rPr>
              <w:t>flujos</w:t>
            </w:r>
            <w:proofErr w:type="spellEnd"/>
            <w:r w:rsidR="00142290" w:rsidRPr="00296DD9">
              <w:rPr>
                <w:rFonts w:eastAsiaTheme="minorEastAsia"/>
                <w:lang w:val="fr-CA"/>
              </w:rPr>
              <w:t xml:space="preserve"> de </w:t>
            </w:r>
            <w:proofErr w:type="spellStart"/>
            <w:r w:rsidR="00142290" w:rsidRPr="00296DD9">
              <w:rPr>
                <w:rFonts w:eastAsiaTheme="minorEastAsia"/>
                <w:lang w:val="fr-CA"/>
              </w:rPr>
              <w:t>trabajo</w:t>
            </w:r>
            <w:proofErr w:type="spellEnd"/>
            <w:r w:rsidR="00142290" w:rsidRPr="00296DD9">
              <w:rPr>
                <w:rFonts w:eastAsiaTheme="minorEastAsia"/>
                <w:lang w:val="fr-CA"/>
              </w:rPr>
              <w:t xml:space="preserve"> </w:t>
            </w:r>
            <w:proofErr w:type="spellStart"/>
            <w:r w:rsidR="00142290" w:rsidRPr="00296DD9">
              <w:rPr>
                <w:rFonts w:eastAsiaTheme="minorEastAsia"/>
                <w:lang w:val="fr-CA"/>
              </w:rPr>
              <w:t>internos</w:t>
            </w:r>
            <w:proofErr w:type="spellEnd"/>
            <w:r w:rsidR="00142290" w:rsidRPr="00296DD9">
              <w:rPr>
                <w:rFonts w:eastAsiaTheme="minorEastAsia"/>
                <w:lang w:val="fr-CA"/>
              </w:rPr>
              <w:t xml:space="preserve">, la </w:t>
            </w:r>
            <w:proofErr w:type="spellStart"/>
            <w:r w:rsidR="00142290" w:rsidRPr="00296DD9">
              <w:rPr>
                <w:rFonts w:eastAsiaTheme="minorEastAsia"/>
                <w:lang w:val="fr-CA"/>
              </w:rPr>
              <w:t>coordinación</w:t>
            </w:r>
            <w:proofErr w:type="spellEnd"/>
            <w:r w:rsidR="00142290" w:rsidRPr="00296DD9">
              <w:rPr>
                <w:rFonts w:eastAsiaTheme="minorEastAsia"/>
                <w:lang w:val="fr-CA"/>
              </w:rPr>
              <w:t xml:space="preserve">, la </w:t>
            </w:r>
            <w:proofErr w:type="spellStart"/>
            <w:r w:rsidR="00142290" w:rsidRPr="00296DD9">
              <w:rPr>
                <w:rFonts w:eastAsiaTheme="minorEastAsia"/>
                <w:lang w:val="fr-CA"/>
              </w:rPr>
              <w:t>gestión</w:t>
            </w:r>
            <w:proofErr w:type="spellEnd"/>
            <w:r w:rsidR="00142290" w:rsidRPr="00296DD9">
              <w:rPr>
                <w:rFonts w:eastAsiaTheme="minorEastAsia"/>
                <w:lang w:val="fr-CA"/>
              </w:rPr>
              <w:t xml:space="preserve"> del </w:t>
            </w:r>
            <w:proofErr w:type="spellStart"/>
            <w:r w:rsidR="00142290" w:rsidRPr="00296DD9">
              <w:rPr>
                <w:rFonts w:eastAsiaTheme="minorEastAsia"/>
                <w:lang w:val="fr-CA"/>
              </w:rPr>
              <w:t>conocimiento</w:t>
            </w:r>
            <w:proofErr w:type="spellEnd"/>
            <w:r w:rsidR="00142290" w:rsidRPr="00296DD9">
              <w:rPr>
                <w:rFonts w:eastAsiaTheme="minorEastAsia"/>
                <w:lang w:val="fr-CA"/>
              </w:rPr>
              <w:t xml:space="preserve"> y la </w:t>
            </w:r>
            <w:proofErr w:type="spellStart"/>
            <w:r w:rsidR="00142290" w:rsidRPr="00296DD9">
              <w:rPr>
                <w:rFonts w:eastAsiaTheme="minorEastAsia"/>
                <w:lang w:val="fr-CA"/>
              </w:rPr>
              <w:t>gestión</w:t>
            </w:r>
            <w:proofErr w:type="spellEnd"/>
            <w:r w:rsidR="00142290" w:rsidRPr="00296DD9">
              <w:rPr>
                <w:rFonts w:eastAsiaTheme="minorEastAsia"/>
                <w:lang w:val="fr-CA"/>
              </w:rPr>
              <w:t xml:space="preserve"> del </w:t>
            </w:r>
            <w:proofErr w:type="spellStart"/>
            <w:r w:rsidR="00142290" w:rsidRPr="00296DD9">
              <w:rPr>
                <w:rFonts w:eastAsiaTheme="minorEastAsia"/>
                <w:lang w:val="fr-CA"/>
              </w:rPr>
              <w:t>rendimiento</w:t>
            </w:r>
            <w:proofErr w:type="spellEnd"/>
            <w:r w:rsidR="00142290" w:rsidRPr="00296DD9">
              <w:rPr>
                <w:rFonts w:eastAsiaTheme="minorEastAsia"/>
                <w:lang w:val="fr-CA"/>
              </w:rPr>
              <w:t xml:space="preserve"> y los </w:t>
            </w:r>
            <w:proofErr w:type="spellStart"/>
            <w:r w:rsidR="00142290" w:rsidRPr="00296DD9">
              <w:rPr>
                <w:rFonts w:eastAsiaTheme="minorEastAsia"/>
                <w:lang w:val="fr-CA"/>
              </w:rPr>
              <w:t>datos</w:t>
            </w:r>
            <w:proofErr w:type="spellEnd"/>
            <w:r w:rsidR="00142290" w:rsidRPr="00296DD9">
              <w:rPr>
                <w:rFonts w:eastAsiaTheme="minorEastAsia"/>
                <w:lang w:val="fr-CA"/>
              </w:rPr>
              <w:t xml:space="preserve">; iii) </w:t>
            </w:r>
            <w:proofErr w:type="spellStart"/>
            <w:r w:rsidR="00351762" w:rsidRPr="00296DD9">
              <w:rPr>
                <w:rFonts w:eastAsiaTheme="minorEastAsia"/>
                <w:lang w:val="fr-CA"/>
              </w:rPr>
              <w:t>prestar</w:t>
            </w:r>
            <w:proofErr w:type="spellEnd"/>
            <w:r w:rsidR="00351762" w:rsidRPr="00296DD9">
              <w:rPr>
                <w:rFonts w:eastAsiaTheme="minorEastAsia"/>
                <w:lang w:val="fr-CA"/>
              </w:rPr>
              <w:t xml:space="preserve"> </w:t>
            </w:r>
            <w:proofErr w:type="spellStart"/>
            <w:r w:rsidR="00351762" w:rsidRPr="00296DD9">
              <w:rPr>
                <w:rFonts w:eastAsiaTheme="minorEastAsia"/>
                <w:lang w:val="fr-CA"/>
              </w:rPr>
              <w:t>apoyo</w:t>
            </w:r>
            <w:proofErr w:type="spellEnd"/>
            <w:r w:rsidR="00351762" w:rsidRPr="00296DD9">
              <w:rPr>
                <w:rFonts w:eastAsiaTheme="minorEastAsia"/>
                <w:lang w:val="fr-CA"/>
              </w:rPr>
              <w:t xml:space="preserve"> en la </w:t>
            </w:r>
            <w:proofErr w:type="spellStart"/>
            <w:r w:rsidR="00351762" w:rsidRPr="00296DD9">
              <w:rPr>
                <w:rFonts w:eastAsiaTheme="minorEastAsia"/>
                <w:lang w:val="fr-CA"/>
              </w:rPr>
              <w:t>gestión</w:t>
            </w:r>
            <w:proofErr w:type="spellEnd"/>
            <w:r w:rsidR="00351762" w:rsidRPr="00296DD9">
              <w:rPr>
                <w:rFonts w:eastAsiaTheme="minorEastAsia"/>
                <w:lang w:val="fr-CA"/>
              </w:rPr>
              <w:t xml:space="preserve"> de los </w:t>
            </w:r>
            <w:proofErr w:type="spellStart"/>
            <w:r w:rsidR="00351762" w:rsidRPr="00296DD9">
              <w:rPr>
                <w:rFonts w:eastAsiaTheme="minorEastAsia"/>
                <w:lang w:val="fr-CA"/>
              </w:rPr>
              <w:t>equipos</w:t>
            </w:r>
            <w:proofErr w:type="spellEnd"/>
            <w:r w:rsidR="00351762" w:rsidRPr="00296DD9">
              <w:rPr>
                <w:rFonts w:eastAsiaTheme="minorEastAsia"/>
                <w:lang w:val="fr-CA"/>
              </w:rPr>
              <w:t xml:space="preserve">, la </w:t>
            </w:r>
            <w:proofErr w:type="spellStart"/>
            <w:r w:rsidR="00351762" w:rsidRPr="00296DD9">
              <w:rPr>
                <w:rFonts w:eastAsiaTheme="minorEastAsia"/>
                <w:lang w:val="fr-CA"/>
              </w:rPr>
              <w:t>infraestructura</w:t>
            </w:r>
            <w:proofErr w:type="spellEnd"/>
            <w:r w:rsidR="00351762" w:rsidRPr="00296DD9">
              <w:rPr>
                <w:rFonts w:eastAsiaTheme="minorEastAsia"/>
                <w:lang w:val="fr-CA"/>
              </w:rPr>
              <w:t xml:space="preserve"> y los </w:t>
            </w:r>
            <w:proofErr w:type="spellStart"/>
            <w:r w:rsidR="00351762" w:rsidRPr="00296DD9">
              <w:rPr>
                <w:rFonts w:eastAsiaTheme="minorEastAsia"/>
                <w:lang w:val="fr-CA"/>
              </w:rPr>
              <w:t>sistemas</w:t>
            </w:r>
            <w:proofErr w:type="spellEnd"/>
            <w:r w:rsidR="00351762" w:rsidRPr="00296DD9">
              <w:rPr>
                <w:rFonts w:eastAsiaTheme="minorEastAsia"/>
                <w:lang w:val="fr-CA"/>
              </w:rPr>
              <w:t xml:space="preserve"> </w:t>
            </w:r>
            <w:proofErr w:type="spellStart"/>
            <w:r w:rsidR="00351762" w:rsidRPr="00296DD9">
              <w:rPr>
                <w:rFonts w:eastAsiaTheme="minorEastAsia"/>
                <w:lang w:val="fr-CA"/>
              </w:rPr>
              <w:t>informáticos</w:t>
            </w:r>
            <w:proofErr w:type="spellEnd"/>
            <w:r w:rsidR="00351762" w:rsidRPr="00296DD9">
              <w:rPr>
                <w:rFonts w:eastAsiaTheme="minorEastAsia"/>
                <w:lang w:val="fr-CA"/>
              </w:rPr>
              <w:t>.</w:t>
            </w:r>
            <w:r w:rsidRPr="007A105D">
              <w:rPr>
                <w:rFonts w:eastAsia="Times New Roman"/>
                <w:color w:val="000000" w:themeColor="text1"/>
                <w:lang w:val="es-ES"/>
              </w:rPr>
              <w:t xml:space="preserve">  </w:t>
            </w:r>
          </w:p>
          <w:p w14:paraId="55C38321" w14:textId="77777777" w:rsidR="00813AD8" w:rsidRPr="00C34569" w:rsidRDefault="00351762" w:rsidP="008D2A5B">
            <w:pPr>
              <w:spacing w:before="120"/>
              <w:jc w:val="left"/>
              <w:rPr>
                <w:rFonts w:eastAsia="Times New Roman"/>
                <w:color w:val="000000" w:themeColor="text1"/>
                <w:lang w:val="es-ES"/>
              </w:rPr>
            </w:pPr>
            <w:r w:rsidRPr="00351762">
              <w:rPr>
                <w:rFonts w:eastAsia="Times New Roman"/>
                <w:b/>
                <w:bCs/>
                <w:color w:val="000000" w:themeColor="text1"/>
                <w:lang w:val="es-ES"/>
              </w:rPr>
              <w:t>Situación actual</w:t>
            </w:r>
            <w:r w:rsidR="00813AD8" w:rsidRPr="00351762">
              <w:rPr>
                <w:rFonts w:eastAsia="Times New Roman"/>
                <w:b/>
                <w:bCs/>
                <w:color w:val="000000" w:themeColor="text1"/>
                <w:lang w:val="es-ES"/>
              </w:rPr>
              <w:t>:</w:t>
            </w:r>
            <w:r w:rsidRPr="00351762">
              <w:rPr>
                <w:rFonts w:eastAsia="Times New Roman"/>
                <w:color w:val="000000" w:themeColor="text1"/>
                <w:lang w:val="es-ES"/>
              </w:rPr>
              <w:t xml:space="preserve"> </w:t>
            </w:r>
            <w:r w:rsidRPr="00C34569">
              <w:rPr>
                <w:rFonts w:eastAsia="Times New Roman"/>
                <w:color w:val="000000" w:themeColor="text1"/>
                <w:lang w:val="es-ES"/>
              </w:rPr>
              <w:t>Un puesto de categoría P-3, que inicialmente formaba parte del equipo de TI, se reasignó, tras la jubilación del titular, a la Dependencia de</w:t>
            </w:r>
            <w:r w:rsidR="00C34569" w:rsidRPr="00C34569">
              <w:rPr>
                <w:rFonts w:eastAsia="Times New Roman"/>
                <w:color w:val="000000" w:themeColor="text1"/>
                <w:lang w:val="es-ES"/>
              </w:rPr>
              <w:t xml:space="preserve"> Trabajo sobre Impulsores y Áreas Intersectoriales</w:t>
            </w:r>
            <w:r w:rsidRPr="00C34569">
              <w:rPr>
                <w:rFonts w:eastAsia="Times New Roman"/>
                <w:color w:val="000000" w:themeColor="text1"/>
                <w:lang w:val="es-ES"/>
              </w:rPr>
              <w:t xml:space="preserve">. Esta persona se encargaba principalmente de la gestión de los equipos, la infraestructura y los sistemas informáticos, lo que supondría una carga de trabajo adicional para el resto de </w:t>
            </w:r>
            <w:proofErr w:type="gramStart"/>
            <w:r w:rsidRPr="00C34569">
              <w:rPr>
                <w:rFonts w:eastAsia="Times New Roman"/>
                <w:color w:val="000000" w:themeColor="text1"/>
                <w:lang w:val="es-ES"/>
              </w:rPr>
              <w:t>miembros</w:t>
            </w:r>
            <w:proofErr w:type="gramEnd"/>
            <w:r w:rsidRPr="00C34569">
              <w:rPr>
                <w:rFonts w:eastAsia="Times New Roman"/>
                <w:color w:val="000000" w:themeColor="text1"/>
                <w:lang w:val="es-ES"/>
              </w:rPr>
              <w:t xml:space="preserve"> del equipo y podría impedir que tuvieran la capacidad suficiente para llevar a cabo su labor en materia de transformación</w:t>
            </w:r>
            <w:r w:rsidR="00C34569">
              <w:rPr>
                <w:rFonts w:eastAsia="Times New Roman"/>
                <w:color w:val="000000" w:themeColor="text1"/>
                <w:lang w:val="es-ES"/>
              </w:rPr>
              <w:t xml:space="preserve"> digital</w:t>
            </w:r>
            <w:r w:rsidR="00CB635A" w:rsidRPr="00C34569">
              <w:rPr>
                <w:rFonts w:eastAsia="Times New Roman"/>
                <w:color w:val="000000" w:themeColor="text1"/>
                <w:lang w:val="es-ES"/>
              </w:rPr>
              <w:t>.</w:t>
            </w:r>
          </w:p>
          <w:p w14:paraId="488A7C9A" w14:textId="77777777" w:rsidR="00813AD8" w:rsidRPr="00296DD9" w:rsidRDefault="00813AD8" w:rsidP="008D2A5B">
            <w:pPr>
              <w:spacing w:before="120"/>
              <w:jc w:val="left"/>
              <w:rPr>
                <w:rFonts w:eastAsia="Times New Roman"/>
                <w:color w:val="000000" w:themeColor="text1"/>
                <w:lang w:val="fr-CA"/>
              </w:rPr>
            </w:pPr>
            <w:r w:rsidRPr="00C34569">
              <w:rPr>
                <w:rFonts w:eastAsia="Times New Roman"/>
                <w:b/>
                <w:bCs/>
                <w:color w:val="000000" w:themeColor="text1"/>
                <w:lang w:val="es-ES"/>
              </w:rPr>
              <w:t>Ri</w:t>
            </w:r>
            <w:r w:rsidR="00C34569" w:rsidRPr="00C34569">
              <w:rPr>
                <w:rFonts w:eastAsia="Times New Roman"/>
                <w:b/>
                <w:bCs/>
                <w:color w:val="000000" w:themeColor="text1"/>
                <w:lang w:val="es-ES"/>
              </w:rPr>
              <w:t>esgos</w:t>
            </w:r>
            <w:r w:rsidR="00B81DEA" w:rsidRPr="00C34569">
              <w:rPr>
                <w:rFonts w:eastAsia="Times New Roman"/>
                <w:b/>
                <w:bCs/>
                <w:color w:val="000000" w:themeColor="text1"/>
                <w:lang w:val="es-ES"/>
              </w:rPr>
              <w:t>:</w:t>
            </w:r>
            <w:r w:rsidRPr="00C34569">
              <w:rPr>
                <w:rFonts w:eastAsia="Times New Roman"/>
                <w:b/>
                <w:bCs/>
                <w:color w:val="000000" w:themeColor="text1"/>
                <w:lang w:val="es-ES"/>
              </w:rPr>
              <w:t xml:space="preserve">  </w:t>
            </w:r>
            <w:r w:rsidR="00C34569" w:rsidRPr="00296DD9">
              <w:rPr>
                <w:rFonts w:eastAsia="Times New Roman"/>
                <w:color w:val="000000" w:themeColor="text1"/>
                <w:lang w:val="fr-CA"/>
              </w:rPr>
              <w:t xml:space="preserve">Cabe </w:t>
            </w:r>
            <w:proofErr w:type="spellStart"/>
            <w:r w:rsidR="00C34569" w:rsidRPr="00296DD9">
              <w:rPr>
                <w:rFonts w:eastAsia="Times New Roman"/>
                <w:color w:val="000000" w:themeColor="text1"/>
                <w:lang w:val="fr-CA"/>
              </w:rPr>
              <w:t>señalar</w:t>
            </w:r>
            <w:proofErr w:type="spellEnd"/>
            <w:r w:rsidR="00C34569" w:rsidRPr="00296DD9">
              <w:rPr>
                <w:rFonts w:eastAsia="Times New Roman"/>
                <w:color w:val="000000" w:themeColor="text1"/>
                <w:lang w:val="fr-CA"/>
              </w:rPr>
              <w:t xml:space="preserve"> que </w:t>
            </w:r>
            <w:proofErr w:type="spellStart"/>
            <w:r w:rsidR="00C34569" w:rsidRPr="00296DD9">
              <w:rPr>
                <w:rFonts w:eastAsia="Times New Roman"/>
                <w:color w:val="000000" w:themeColor="text1"/>
                <w:lang w:val="fr-CA"/>
              </w:rPr>
              <w:t>esta</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dependencia</w:t>
            </w:r>
            <w:proofErr w:type="spellEnd"/>
            <w:r w:rsidR="00C34569" w:rsidRPr="00296DD9">
              <w:rPr>
                <w:rFonts w:eastAsia="Times New Roman"/>
                <w:color w:val="000000" w:themeColor="text1"/>
                <w:lang w:val="fr-CA"/>
              </w:rPr>
              <w:t xml:space="preserve">, con su </w:t>
            </w:r>
            <w:proofErr w:type="spellStart"/>
            <w:r w:rsidR="00C34569" w:rsidRPr="00296DD9">
              <w:rPr>
                <w:rFonts w:eastAsia="Times New Roman"/>
                <w:color w:val="000000" w:themeColor="text1"/>
                <w:lang w:val="fr-CA"/>
              </w:rPr>
              <w:t>capacidad</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actual</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después</w:t>
            </w:r>
            <w:proofErr w:type="spellEnd"/>
            <w:r w:rsidR="00C34569" w:rsidRPr="00296DD9">
              <w:rPr>
                <w:rFonts w:eastAsia="Times New Roman"/>
                <w:color w:val="000000" w:themeColor="text1"/>
                <w:lang w:val="fr-CA"/>
              </w:rPr>
              <w:t xml:space="preserve"> de </w:t>
            </w:r>
            <w:proofErr w:type="spellStart"/>
            <w:r w:rsidR="00C34569" w:rsidRPr="00296DD9">
              <w:rPr>
                <w:rFonts w:eastAsia="Times New Roman"/>
                <w:color w:val="000000" w:themeColor="text1"/>
                <w:lang w:val="fr-CA"/>
              </w:rPr>
              <w:t>liberar</w:t>
            </w:r>
            <w:proofErr w:type="spellEnd"/>
            <w:r w:rsidR="00C34569" w:rsidRPr="00296DD9">
              <w:rPr>
                <w:rFonts w:eastAsia="Times New Roman"/>
                <w:color w:val="000000" w:themeColor="text1"/>
                <w:lang w:val="fr-CA"/>
              </w:rPr>
              <w:t xml:space="preserve"> el </w:t>
            </w:r>
            <w:proofErr w:type="spellStart"/>
            <w:r w:rsidR="00C34569" w:rsidRPr="00296DD9">
              <w:rPr>
                <w:rFonts w:eastAsia="Times New Roman"/>
                <w:color w:val="000000" w:themeColor="text1"/>
                <w:lang w:val="fr-CA"/>
              </w:rPr>
              <w:t>puesto</w:t>
            </w:r>
            <w:proofErr w:type="spellEnd"/>
            <w:r w:rsidR="00C34569" w:rsidRPr="00296DD9">
              <w:rPr>
                <w:rFonts w:eastAsia="Times New Roman"/>
                <w:color w:val="000000" w:themeColor="text1"/>
                <w:lang w:val="fr-CA"/>
              </w:rPr>
              <w:t xml:space="preserve"> de </w:t>
            </w:r>
            <w:proofErr w:type="spellStart"/>
            <w:r w:rsidR="00C34569" w:rsidRPr="00296DD9">
              <w:rPr>
                <w:rFonts w:eastAsia="Times New Roman"/>
                <w:color w:val="000000" w:themeColor="text1"/>
                <w:lang w:val="fr-CA"/>
              </w:rPr>
              <w:t>categoría</w:t>
            </w:r>
            <w:proofErr w:type="spellEnd"/>
            <w:r w:rsidR="00C34569" w:rsidRPr="00296DD9">
              <w:rPr>
                <w:rFonts w:eastAsia="Times New Roman"/>
                <w:color w:val="000000" w:themeColor="text1"/>
                <w:lang w:val="fr-CA"/>
              </w:rPr>
              <w:t xml:space="preserve"> P-3), no </w:t>
            </w:r>
            <w:proofErr w:type="spellStart"/>
            <w:r w:rsidR="00C34569" w:rsidRPr="00296DD9">
              <w:rPr>
                <w:rFonts w:eastAsia="Times New Roman"/>
                <w:color w:val="000000" w:themeColor="text1"/>
                <w:lang w:val="fr-CA"/>
              </w:rPr>
              <w:t>estaría</w:t>
            </w:r>
            <w:proofErr w:type="spellEnd"/>
            <w:r w:rsidR="00C34569" w:rsidRPr="00296DD9">
              <w:rPr>
                <w:rFonts w:eastAsia="Times New Roman"/>
                <w:color w:val="000000" w:themeColor="text1"/>
                <w:lang w:val="fr-CA"/>
              </w:rPr>
              <w:t xml:space="preserve"> en </w:t>
            </w:r>
            <w:proofErr w:type="spellStart"/>
            <w:r w:rsidR="00C34569" w:rsidRPr="00296DD9">
              <w:rPr>
                <w:rFonts w:eastAsia="Times New Roman"/>
                <w:color w:val="000000" w:themeColor="text1"/>
                <w:lang w:val="fr-CA"/>
              </w:rPr>
              <w:t>condiciones</w:t>
            </w:r>
            <w:proofErr w:type="spellEnd"/>
            <w:r w:rsidR="00C34569" w:rsidRPr="00296DD9">
              <w:rPr>
                <w:rFonts w:eastAsia="Times New Roman"/>
                <w:color w:val="000000" w:themeColor="text1"/>
                <w:lang w:val="fr-CA"/>
              </w:rPr>
              <w:t xml:space="preserve"> de </w:t>
            </w:r>
            <w:proofErr w:type="spellStart"/>
            <w:r w:rsidR="00C34569" w:rsidRPr="00296DD9">
              <w:rPr>
                <w:rFonts w:eastAsia="Times New Roman"/>
                <w:color w:val="000000" w:themeColor="text1"/>
                <w:lang w:val="fr-CA"/>
              </w:rPr>
              <w:t>prestar</w:t>
            </w:r>
            <w:proofErr w:type="spellEnd"/>
            <w:r w:rsidR="00C34569" w:rsidRPr="00296DD9">
              <w:rPr>
                <w:rFonts w:eastAsia="Times New Roman"/>
                <w:color w:val="000000" w:themeColor="text1"/>
                <w:lang w:val="fr-CA"/>
              </w:rPr>
              <w:t xml:space="preserve"> el </w:t>
            </w:r>
            <w:proofErr w:type="spellStart"/>
            <w:r w:rsidR="00C34569" w:rsidRPr="00296DD9">
              <w:rPr>
                <w:rFonts w:eastAsia="Times New Roman"/>
                <w:color w:val="000000" w:themeColor="text1"/>
                <w:lang w:val="fr-CA"/>
              </w:rPr>
              <w:t>apoyo</w:t>
            </w:r>
            <w:proofErr w:type="spellEnd"/>
            <w:r w:rsidR="00C34569" w:rsidRPr="00296DD9">
              <w:rPr>
                <w:rFonts w:eastAsia="Times New Roman"/>
                <w:color w:val="000000" w:themeColor="text1"/>
                <w:lang w:val="fr-CA"/>
              </w:rPr>
              <w:t xml:space="preserve"> y los </w:t>
            </w:r>
            <w:proofErr w:type="spellStart"/>
            <w:r w:rsidR="00C34569" w:rsidRPr="00296DD9">
              <w:rPr>
                <w:rFonts w:eastAsia="Times New Roman"/>
                <w:color w:val="000000" w:themeColor="text1"/>
                <w:lang w:val="fr-CA"/>
              </w:rPr>
              <w:t>servicios</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previstos</w:t>
            </w:r>
            <w:proofErr w:type="spellEnd"/>
            <w:r w:rsidR="00C34569" w:rsidRPr="00296DD9">
              <w:rPr>
                <w:rFonts w:eastAsia="Times New Roman"/>
                <w:color w:val="000000" w:themeColor="text1"/>
                <w:lang w:val="fr-CA"/>
              </w:rPr>
              <w:t xml:space="preserve"> con el </w:t>
            </w:r>
            <w:proofErr w:type="spellStart"/>
            <w:r w:rsidR="00C34569" w:rsidRPr="00296DD9">
              <w:rPr>
                <w:rFonts w:eastAsia="Times New Roman"/>
                <w:color w:val="000000" w:themeColor="text1"/>
                <w:lang w:val="fr-CA"/>
              </w:rPr>
              <w:t>alcance</w:t>
            </w:r>
            <w:proofErr w:type="spellEnd"/>
            <w:r w:rsidR="00C34569" w:rsidRPr="00296DD9">
              <w:rPr>
                <w:rFonts w:eastAsia="Times New Roman"/>
                <w:color w:val="000000" w:themeColor="text1"/>
                <w:lang w:val="fr-CA"/>
              </w:rPr>
              <w:t xml:space="preserve">, la </w:t>
            </w:r>
            <w:proofErr w:type="spellStart"/>
            <w:r w:rsidR="00C34569" w:rsidRPr="00296DD9">
              <w:rPr>
                <w:rFonts w:eastAsia="Times New Roman"/>
                <w:color w:val="000000" w:themeColor="text1"/>
                <w:lang w:val="fr-CA"/>
              </w:rPr>
              <w:t>rapidez</w:t>
            </w:r>
            <w:proofErr w:type="spellEnd"/>
            <w:r w:rsidR="00C34569" w:rsidRPr="00296DD9">
              <w:rPr>
                <w:rFonts w:eastAsia="Times New Roman"/>
                <w:color w:val="000000" w:themeColor="text1"/>
                <w:lang w:val="fr-CA"/>
              </w:rPr>
              <w:t xml:space="preserve"> y la </w:t>
            </w:r>
            <w:proofErr w:type="spellStart"/>
            <w:r w:rsidR="00C34569" w:rsidRPr="00296DD9">
              <w:rPr>
                <w:rFonts w:eastAsia="Times New Roman"/>
                <w:color w:val="000000" w:themeColor="text1"/>
                <w:lang w:val="fr-CA"/>
              </w:rPr>
              <w:t>calidad</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adecuados</w:t>
            </w:r>
            <w:proofErr w:type="spellEnd"/>
            <w:r w:rsidR="00C34569" w:rsidRPr="00296DD9">
              <w:rPr>
                <w:rFonts w:eastAsia="Times New Roman"/>
                <w:color w:val="000000" w:themeColor="text1"/>
                <w:lang w:val="fr-CA"/>
              </w:rPr>
              <w:t xml:space="preserve"> para </w:t>
            </w:r>
            <w:proofErr w:type="spellStart"/>
            <w:r w:rsidR="00C34569" w:rsidRPr="00296DD9">
              <w:rPr>
                <w:rFonts w:eastAsia="Times New Roman"/>
                <w:color w:val="000000" w:themeColor="text1"/>
                <w:lang w:val="fr-CA"/>
              </w:rPr>
              <w:t>respaldar</w:t>
            </w:r>
            <w:proofErr w:type="spellEnd"/>
            <w:r w:rsidR="00C34569" w:rsidRPr="00296DD9">
              <w:rPr>
                <w:rFonts w:eastAsia="Times New Roman"/>
                <w:color w:val="000000" w:themeColor="text1"/>
                <w:lang w:val="fr-CA"/>
              </w:rPr>
              <w:t xml:space="preserve"> la </w:t>
            </w:r>
            <w:proofErr w:type="spellStart"/>
            <w:r w:rsidR="00C34569" w:rsidRPr="00296DD9">
              <w:rPr>
                <w:rFonts w:eastAsia="Times New Roman"/>
                <w:color w:val="000000" w:themeColor="text1"/>
                <w:lang w:val="fr-CA"/>
              </w:rPr>
              <w:t>transformación</w:t>
            </w:r>
            <w:proofErr w:type="spellEnd"/>
            <w:r w:rsidR="00C34569" w:rsidRPr="00296DD9">
              <w:rPr>
                <w:rFonts w:eastAsia="Times New Roman"/>
                <w:color w:val="000000" w:themeColor="text1"/>
                <w:lang w:val="fr-CA"/>
              </w:rPr>
              <w:t xml:space="preserve"> digital del </w:t>
            </w:r>
            <w:proofErr w:type="spellStart"/>
            <w:r w:rsidR="00C34569" w:rsidRPr="00296DD9">
              <w:rPr>
                <w:rFonts w:eastAsia="Times New Roman"/>
                <w:color w:val="000000" w:themeColor="text1"/>
                <w:lang w:val="fr-CA"/>
              </w:rPr>
              <w:t>funcionamiento</w:t>
            </w:r>
            <w:proofErr w:type="spellEnd"/>
            <w:r w:rsidR="00C34569" w:rsidRPr="00296DD9">
              <w:rPr>
                <w:rFonts w:eastAsia="Times New Roman"/>
                <w:color w:val="000000" w:themeColor="text1"/>
                <w:lang w:val="fr-CA"/>
              </w:rPr>
              <w:t xml:space="preserve"> de la </w:t>
            </w:r>
            <w:proofErr w:type="spellStart"/>
            <w:r w:rsidR="00C34569" w:rsidRPr="00296DD9">
              <w:rPr>
                <w:rFonts w:eastAsia="Times New Roman"/>
                <w:color w:val="000000" w:themeColor="text1"/>
                <w:lang w:val="fr-CA"/>
              </w:rPr>
              <w:t>Secretaría</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así</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como</w:t>
            </w:r>
            <w:proofErr w:type="spellEnd"/>
            <w:r w:rsidR="00C34569" w:rsidRPr="00296DD9">
              <w:rPr>
                <w:rFonts w:eastAsia="Times New Roman"/>
                <w:color w:val="000000" w:themeColor="text1"/>
                <w:lang w:val="fr-CA"/>
              </w:rPr>
              <w:t xml:space="preserve"> de las </w:t>
            </w:r>
            <w:proofErr w:type="spellStart"/>
            <w:r w:rsidR="00C34569" w:rsidRPr="00296DD9">
              <w:rPr>
                <w:rFonts w:eastAsia="Times New Roman"/>
                <w:color w:val="000000" w:themeColor="text1"/>
                <w:lang w:val="fr-CA"/>
              </w:rPr>
              <w:t>reuniones</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intergubernamentales</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tal</w:t>
            </w:r>
            <w:proofErr w:type="spellEnd"/>
            <w:r w:rsidR="00C34569" w:rsidRPr="00296DD9">
              <w:rPr>
                <w:rFonts w:eastAsia="Times New Roman"/>
                <w:color w:val="000000" w:themeColor="text1"/>
                <w:lang w:val="fr-CA"/>
              </w:rPr>
              <w:t xml:space="preserve"> y </w:t>
            </w:r>
            <w:proofErr w:type="spellStart"/>
            <w:r w:rsidR="00C34569" w:rsidRPr="00296DD9">
              <w:rPr>
                <w:rFonts w:eastAsia="Times New Roman"/>
                <w:color w:val="000000" w:themeColor="text1"/>
                <w:lang w:val="fr-CA"/>
              </w:rPr>
              <w:t>como</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espera</w:t>
            </w:r>
            <w:proofErr w:type="spellEnd"/>
            <w:r w:rsidR="00C34569" w:rsidRPr="00296DD9">
              <w:rPr>
                <w:rFonts w:eastAsia="Times New Roman"/>
                <w:color w:val="000000" w:themeColor="text1"/>
                <w:lang w:val="fr-CA"/>
              </w:rPr>
              <w:t xml:space="preserve"> la </w:t>
            </w:r>
            <w:proofErr w:type="spellStart"/>
            <w:r w:rsidR="00C34569" w:rsidRPr="00296DD9">
              <w:rPr>
                <w:rFonts w:eastAsia="Times New Roman"/>
                <w:color w:val="000000" w:themeColor="text1"/>
                <w:lang w:val="fr-CA"/>
              </w:rPr>
              <w:t>Conferencia</w:t>
            </w:r>
            <w:proofErr w:type="spellEnd"/>
            <w:r w:rsidR="00C34569" w:rsidRPr="00296DD9">
              <w:rPr>
                <w:rFonts w:eastAsia="Times New Roman"/>
                <w:color w:val="000000" w:themeColor="text1"/>
                <w:lang w:val="fr-CA"/>
              </w:rPr>
              <w:t xml:space="preserve"> de las Partes, en </w:t>
            </w:r>
            <w:proofErr w:type="spellStart"/>
            <w:r w:rsidR="00C34569" w:rsidRPr="00296DD9">
              <w:rPr>
                <w:rFonts w:eastAsia="Times New Roman"/>
                <w:color w:val="000000" w:themeColor="text1"/>
                <w:lang w:val="fr-CA"/>
              </w:rPr>
              <w:t>particular</w:t>
            </w:r>
            <w:proofErr w:type="spellEnd"/>
            <w:r w:rsidR="00C34569" w:rsidRPr="00296DD9">
              <w:rPr>
                <w:rFonts w:eastAsia="Times New Roman"/>
                <w:color w:val="000000" w:themeColor="text1"/>
                <w:lang w:val="fr-CA"/>
              </w:rPr>
              <w:t xml:space="preserve"> </w:t>
            </w:r>
            <w:proofErr w:type="spellStart"/>
            <w:r w:rsidR="00C34569" w:rsidRPr="00296DD9">
              <w:rPr>
                <w:rFonts w:eastAsia="Times New Roman"/>
                <w:color w:val="000000" w:themeColor="text1"/>
                <w:lang w:val="fr-CA"/>
              </w:rPr>
              <w:t>mediante</w:t>
            </w:r>
            <w:proofErr w:type="spellEnd"/>
            <w:r w:rsidR="00C34569" w:rsidRPr="00296DD9">
              <w:rPr>
                <w:rFonts w:eastAsia="Times New Roman"/>
                <w:color w:val="000000" w:themeColor="text1"/>
                <w:lang w:val="fr-CA"/>
              </w:rPr>
              <w:t xml:space="preserve"> su examen de la </w:t>
            </w:r>
            <w:proofErr w:type="spellStart"/>
            <w:r w:rsidR="00C34569" w:rsidRPr="00296DD9">
              <w:rPr>
                <w:rFonts w:eastAsia="Times New Roman"/>
                <w:color w:val="000000" w:themeColor="text1"/>
                <w:lang w:val="fr-CA"/>
              </w:rPr>
              <w:t>eficacia</w:t>
            </w:r>
            <w:proofErr w:type="spellEnd"/>
            <w:r w:rsidR="00C34569" w:rsidRPr="00296DD9">
              <w:rPr>
                <w:rFonts w:eastAsia="Times New Roman"/>
                <w:color w:val="000000" w:themeColor="text1"/>
                <w:lang w:val="fr-CA"/>
              </w:rPr>
              <w:t xml:space="preserve"> de los </w:t>
            </w:r>
            <w:proofErr w:type="spellStart"/>
            <w:r w:rsidR="00C34569" w:rsidRPr="00296DD9">
              <w:rPr>
                <w:rFonts w:eastAsia="Times New Roman"/>
                <w:color w:val="000000" w:themeColor="text1"/>
                <w:lang w:val="fr-CA"/>
              </w:rPr>
              <w:t>procesos</w:t>
            </w:r>
            <w:proofErr w:type="spellEnd"/>
            <w:r w:rsidR="00C34569" w:rsidRPr="00296DD9">
              <w:rPr>
                <w:rFonts w:eastAsia="Times New Roman"/>
                <w:color w:val="000000" w:themeColor="text1"/>
                <w:lang w:val="fr-CA"/>
              </w:rPr>
              <w:t xml:space="preserve"> con </w:t>
            </w:r>
            <w:proofErr w:type="spellStart"/>
            <w:r w:rsidR="00C34569" w:rsidRPr="00296DD9">
              <w:rPr>
                <w:rFonts w:eastAsia="Times New Roman"/>
                <w:color w:val="000000" w:themeColor="text1"/>
                <w:lang w:val="fr-CA"/>
              </w:rPr>
              <w:t>arreglo</w:t>
            </w:r>
            <w:proofErr w:type="spellEnd"/>
            <w:r w:rsidR="00C34569" w:rsidRPr="00296DD9">
              <w:rPr>
                <w:rFonts w:eastAsia="Times New Roman"/>
                <w:color w:val="000000" w:themeColor="text1"/>
                <w:lang w:val="fr-CA"/>
              </w:rPr>
              <w:t xml:space="preserve"> al </w:t>
            </w:r>
            <w:proofErr w:type="spellStart"/>
            <w:r w:rsidR="00C34569" w:rsidRPr="00296DD9">
              <w:rPr>
                <w:rFonts w:eastAsia="Times New Roman"/>
                <w:color w:val="000000" w:themeColor="text1"/>
                <w:lang w:val="fr-CA"/>
              </w:rPr>
              <w:t>Convenio</w:t>
            </w:r>
            <w:proofErr w:type="spellEnd"/>
            <w:r w:rsidR="00CE65CD" w:rsidRPr="00296DD9">
              <w:rPr>
                <w:rFonts w:eastAsia="Times New Roman"/>
                <w:color w:val="000000" w:themeColor="text1"/>
                <w:lang w:val="fr-CA"/>
              </w:rPr>
              <w:t xml:space="preserve"> y sus </w:t>
            </w:r>
            <w:proofErr w:type="spellStart"/>
            <w:r w:rsidR="00CE65CD" w:rsidRPr="00296DD9">
              <w:rPr>
                <w:rFonts w:eastAsia="Times New Roman"/>
                <w:color w:val="000000" w:themeColor="text1"/>
                <w:lang w:val="fr-CA"/>
              </w:rPr>
              <w:t>Protocolos</w:t>
            </w:r>
            <w:proofErr w:type="spellEnd"/>
            <w:r w:rsidRPr="00296DD9">
              <w:rPr>
                <w:rFonts w:eastAsia="Times New Roman"/>
                <w:color w:val="000000" w:themeColor="text1"/>
                <w:lang w:val="fr-CA"/>
              </w:rPr>
              <w:t>.</w:t>
            </w:r>
          </w:p>
          <w:p w14:paraId="03DB0434" w14:textId="77777777" w:rsidR="00813AD8" w:rsidRPr="00CE65CD" w:rsidRDefault="00813AD8" w:rsidP="008D2A5B">
            <w:pPr>
              <w:jc w:val="left"/>
              <w:rPr>
                <w:rFonts w:eastAsia="Times New Roman"/>
                <w:color w:val="000000" w:themeColor="text1"/>
                <w:lang w:val="es-ES"/>
              </w:rPr>
            </w:pPr>
          </w:p>
        </w:tc>
      </w:tr>
      <w:tr w:rsidR="00813AD8" w:rsidRPr="00E60D49" w14:paraId="2BB2C096" w14:textId="77777777" w:rsidTr="00C97483">
        <w:trPr>
          <w:trHeight w:val="300"/>
          <w:jc w:val="center"/>
        </w:trPr>
        <w:tc>
          <w:tcPr>
            <w:tcW w:w="2575" w:type="dxa"/>
          </w:tcPr>
          <w:p w14:paraId="315E8F7E" w14:textId="77777777" w:rsidR="00813AD8" w:rsidRPr="00CE65CD" w:rsidRDefault="00CE65CD" w:rsidP="008D2A5B">
            <w:pPr>
              <w:jc w:val="left"/>
              <w:rPr>
                <w:rFonts w:eastAsia="Times New Roman"/>
                <w:b/>
                <w:bCs/>
                <w:color w:val="000000" w:themeColor="text1"/>
                <w:lang w:val="es-ES"/>
              </w:rPr>
            </w:pPr>
            <w:r w:rsidRPr="00CE65CD">
              <w:rPr>
                <w:rFonts w:eastAsia="Times New Roman"/>
                <w:b/>
                <w:bCs/>
                <w:color w:val="000000" w:themeColor="text1"/>
                <w:lang w:val="es-ES"/>
              </w:rPr>
              <w:lastRenderedPageBreak/>
              <w:t>Dependencia de comunicación, educación y concien</w:t>
            </w:r>
            <w:r>
              <w:rPr>
                <w:rFonts w:eastAsia="Times New Roman"/>
                <w:b/>
                <w:bCs/>
                <w:color w:val="000000" w:themeColor="text1"/>
                <w:lang w:val="es-ES"/>
              </w:rPr>
              <w:t>cia pública</w:t>
            </w:r>
            <w:r w:rsidR="00813AD8" w:rsidRPr="00CE65CD">
              <w:rPr>
                <w:rFonts w:eastAsia="Times New Roman"/>
                <w:b/>
                <w:bCs/>
                <w:color w:val="000000" w:themeColor="text1"/>
                <w:lang w:val="es-ES"/>
              </w:rPr>
              <w:t>:</w:t>
            </w:r>
          </w:p>
          <w:p w14:paraId="13B3B0B7" w14:textId="77777777" w:rsidR="00813AD8" w:rsidRPr="00CE65CD" w:rsidRDefault="00813AD8" w:rsidP="008D2A5B">
            <w:pPr>
              <w:jc w:val="left"/>
              <w:rPr>
                <w:rFonts w:eastAsia="Times New Roman"/>
                <w:color w:val="000000" w:themeColor="text1"/>
                <w:lang w:val="es-ES"/>
              </w:rPr>
            </w:pPr>
          </w:p>
          <w:p w14:paraId="6F8F0B15" w14:textId="77777777" w:rsidR="00813AD8" w:rsidRPr="00CE65CD" w:rsidRDefault="00CE65CD" w:rsidP="00CE65CD">
            <w:pPr>
              <w:jc w:val="left"/>
              <w:rPr>
                <w:rFonts w:eastAsia="Times New Roman"/>
                <w:color w:val="000000" w:themeColor="text1"/>
                <w:lang w:val="es-ES"/>
              </w:rPr>
            </w:pPr>
            <w:r w:rsidRPr="00CE65CD">
              <w:rPr>
                <w:rFonts w:eastAsia="Times New Roman"/>
                <w:color w:val="000000" w:themeColor="text1"/>
                <w:lang w:val="es-ES"/>
              </w:rPr>
              <w:t>Oficial adjunto de comunicaci</w:t>
            </w:r>
            <w:r>
              <w:rPr>
                <w:rFonts w:eastAsia="Times New Roman"/>
                <w:color w:val="000000" w:themeColor="text1"/>
                <w:lang w:val="es-ES"/>
              </w:rPr>
              <w:t>ón</w:t>
            </w:r>
            <w:r w:rsidRPr="00CE65CD">
              <w:rPr>
                <w:rFonts w:eastAsia="Times New Roman"/>
                <w:color w:val="000000" w:themeColor="text1"/>
                <w:lang w:val="es-ES"/>
              </w:rPr>
              <w:t xml:space="preserve"> (P-2) para apoyar las actividades de la </w:t>
            </w:r>
            <w:r>
              <w:rPr>
                <w:rFonts w:eastAsia="Times New Roman"/>
                <w:color w:val="000000" w:themeColor="text1"/>
                <w:lang w:val="es-ES"/>
              </w:rPr>
              <w:t>d</w:t>
            </w:r>
            <w:r w:rsidRPr="00CE65CD">
              <w:rPr>
                <w:rFonts w:eastAsia="Times New Roman"/>
                <w:color w:val="000000" w:themeColor="text1"/>
                <w:lang w:val="es-ES"/>
              </w:rPr>
              <w:t>ependencia y facilitar la aplicación del plan de acción mundial para la educación sobre la diversidad biológica</w:t>
            </w:r>
          </w:p>
        </w:tc>
        <w:tc>
          <w:tcPr>
            <w:tcW w:w="6690" w:type="dxa"/>
          </w:tcPr>
          <w:p w14:paraId="5DA92415" w14:textId="77777777" w:rsidR="00C37F16" w:rsidRPr="007F2B69" w:rsidRDefault="007F2B69" w:rsidP="008D2A5B">
            <w:pPr>
              <w:spacing w:before="120" w:after="120"/>
              <w:jc w:val="left"/>
              <w:rPr>
                <w:rFonts w:eastAsiaTheme="minorEastAsia"/>
                <w:b/>
                <w:bCs/>
                <w:lang w:val="es-ES"/>
              </w:rPr>
            </w:pPr>
            <w:r w:rsidRPr="007F2B69">
              <w:rPr>
                <w:rFonts w:eastAsiaTheme="minorEastAsia"/>
                <w:b/>
                <w:bCs/>
                <w:lang w:val="es-ES"/>
              </w:rPr>
              <w:t>Temas de trabajo</w:t>
            </w:r>
            <w:r w:rsidR="00C37F16" w:rsidRPr="007F2B69">
              <w:rPr>
                <w:rFonts w:eastAsiaTheme="minorEastAsia"/>
                <w:b/>
                <w:bCs/>
                <w:lang w:val="es-ES"/>
              </w:rPr>
              <w:t xml:space="preserve">: </w:t>
            </w:r>
            <w:r w:rsidR="00586E59" w:rsidRPr="007F2B69">
              <w:rPr>
                <w:rFonts w:eastAsiaTheme="minorEastAsia"/>
                <w:lang w:val="es-ES"/>
              </w:rPr>
              <w:t>Comunica</w:t>
            </w:r>
            <w:r w:rsidRPr="007F2B69">
              <w:rPr>
                <w:rFonts w:eastAsiaTheme="minorEastAsia"/>
                <w:lang w:val="es-ES"/>
              </w:rPr>
              <w:t>ción</w:t>
            </w:r>
            <w:r w:rsidR="00586E59" w:rsidRPr="007F2B69">
              <w:rPr>
                <w:rFonts w:eastAsiaTheme="minorEastAsia"/>
                <w:bCs/>
                <w:lang w:val="es-ES"/>
              </w:rPr>
              <w:t>/</w:t>
            </w:r>
            <w:r w:rsidRPr="007F2B69">
              <w:rPr>
                <w:rFonts w:eastAsiaTheme="minorEastAsia"/>
                <w:bCs/>
                <w:lang w:val="es-ES"/>
              </w:rPr>
              <w:t>Plan de acció</w:t>
            </w:r>
            <w:r>
              <w:rPr>
                <w:rFonts w:eastAsiaTheme="minorEastAsia"/>
                <w:bCs/>
                <w:lang w:val="es-ES"/>
              </w:rPr>
              <w:t>n mundial para la educación sobre la diversidad biológica</w:t>
            </w:r>
          </w:p>
          <w:p w14:paraId="3CDA126B" w14:textId="77777777" w:rsidR="00C37F16" w:rsidRPr="007F2B69" w:rsidRDefault="00C37F16" w:rsidP="008D2A5B">
            <w:pPr>
              <w:spacing w:before="120" w:after="120"/>
              <w:jc w:val="left"/>
              <w:rPr>
                <w:rFonts w:eastAsiaTheme="minorEastAsia"/>
                <w:b/>
                <w:bCs/>
                <w:lang w:val="es-ES"/>
              </w:rPr>
            </w:pPr>
            <w:r w:rsidRPr="007F2B69">
              <w:rPr>
                <w:rFonts w:eastAsiaTheme="minorEastAsia"/>
                <w:b/>
                <w:bCs/>
                <w:lang w:val="es-ES"/>
              </w:rPr>
              <w:t>T</w:t>
            </w:r>
            <w:r w:rsidR="007F2B69" w:rsidRPr="007F2B69">
              <w:rPr>
                <w:rFonts w:eastAsiaTheme="minorEastAsia"/>
                <w:b/>
                <w:bCs/>
                <w:lang w:val="es-ES"/>
              </w:rPr>
              <w:t>ipo de riesgo</w:t>
            </w:r>
            <w:r w:rsidRPr="007F2B69">
              <w:rPr>
                <w:rFonts w:eastAsiaTheme="minorEastAsia"/>
                <w:b/>
                <w:bCs/>
                <w:lang w:val="es-ES"/>
              </w:rPr>
              <w:t xml:space="preserve">: </w:t>
            </w:r>
            <w:r w:rsidR="007F2B69" w:rsidRPr="007F2B69">
              <w:rPr>
                <w:rFonts w:eastAsiaTheme="minorEastAsia"/>
                <w:b/>
                <w:bCs/>
                <w:lang w:val="es-ES"/>
              </w:rPr>
              <w:t>trabajo nuevo</w:t>
            </w:r>
          </w:p>
          <w:p w14:paraId="15017614" w14:textId="77777777" w:rsidR="00C37F16" w:rsidRPr="007F2B69" w:rsidRDefault="007F2B69" w:rsidP="008D2A5B">
            <w:pPr>
              <w:spacing w:before="120" w:after="120"/>
              <w:jc w:val="left"/>
              <w:rPr>
                <w:rFonts w:eastAsiaTheme="minorEastAsia"/>
                <w:b/>
                <w:bCs/>
                <w:lang w:val="es-ES"/>
              </w:rPr>
            </w:pPr>
            <w:r w:rsidRPr="007F2B69">
              <w:rPr>
                <w:rFonts w:eastAsiaTheme="minorEastAsia"/>
                <w:b/>
                <w:bCs/>
                <w:lang w:val="es-ES"/>
              </w:rPr>
              <w:t>Nivel de riesgo</w:t>
            </w:r>
            <w:r w:rsidR="00C37F16" w:rsidRPr="007F2B69">
              <w:rPr>
                <w:rFonts w:eastAsiaTheme="minorEastAsia"/>
                <w:b/>
                <w:bCs/>
                <w:lang w:val="es-ES"/>
              </w:rPr>
              <w:t xml:space="preserve">: </w:t>
            </w:r>
            <w:r w:rsidRPr="007F2B69">
              <w:rPr>
                <w:rFonts w:eastAsiaTheme="minorEastAsia"/>
                <w:b/>
                <w:bCs/>
                <w:lang w:val="es-ES"/>
              </w:rPr>
              <w:t>medio</w:t>
            </w:r>
          </w:p>
          <w:p w14:paraId="741BA39F" w14:textId="77777777" w:rsidR="00813AD8" w:rsidRPr="00FA1E2A" w:rsidRDefault="00813AD8" w:rsidP="008D2A5B">
            <w:pPr>
              <w:jc w:val="left"/>
              <w:rPr>
                <w:rFonts w:eastAsia="Times New Roman"/>
                <w:color w:val="000000" w:themeColor="text1"/>
                <w:lang w:val="es-ES"/>
              </w:rPr>
            </w:pPr>
            <w:r w:rsidRPr="007F2B69">
              <w:rPr>
                <w:rFonts w:eastAsia="Times New Roman"/>
                <w:b/>
                <w:bCs/>
                <w:color w:val="000000" w:themeColor="text1"/>
                <w:lang w:val="es-ES"/>
              </w:rPr>
              <w:t>Context</w:t>
            </w:r>
            <w:r w:rsidR="007F2B69" w:rsidRPr="007F2B69">
              <w:rPr>
                <w:rFonts w:eastAsia="Times New Roman"/>
                <w:b/>
                <w:bCs/>
                <w:color w:val="000000" w:themeColor="text1"/>
                <w:lang w:val="es-ES"/>
              </w:rPr>
              <w:t>o</w:t>
            </w:r>
            <w:r w:rsidRPr="007F2B69">
              <w:rPr>
                <w:rFonts w:eastAsia="Times New Roman"/>
                <w:b/>
                <w:bCs/>
                <w:color w:val="000000" w:themeColor="text1"/>
                <w:lang w:val="es-ES"/>
              </w:rPr>
              <w:t>:</w:t>
            </w:r>
            <w:r w:rsidR="007F2B69" w:rsidRPr="007F2B69">
              <w:rPr>
                <w:rFonts w:eastAsia="Times New Roman"/>
                <w:color w:val="000000" w:themeColor="text1"/>
                <w:lang w:val="es-ES"/>
              </w:rPr>
              <w:t xml:space="preserve"> L</w:t>
            </w:r>
            <w:proofErr w:type="spellStart"/>
            <w:r w:rsidR="007F2B69" w:rsidRPr="00296DD9">
              <w:rPr>
                <w:rFonts w:eastAsia="Times New Roman"/>
                <w:color w:val="000000" w:themeColor="text1"/>
                <w:lang w:val="fr-CA"/>
              </w:rPr>
              <w:t>a</w:t>
            </w:r>
            <w:proofErr w:type="spellEnd"/>
            <w:r w:rsidR="007F2B69" w:rsidRPr="00296DD9">
              <w:rPr>
                <w:rFonts w:eastAsia="Times New Roman"/>
                <w:color w:val="000000" w:themeColor="text1"/>
                <w:lang w:val="fr-CA"/>
              </w:rPr>
              <w:t xml:space="preserve"> </w:t>
            </w:r>
            <w:proofErr w:type="spellStart"/>
            <w:r w:rsidR="007F2B69" w:rsidRPr="00296DD9">
              <w:rPr>
                <w:rFonts w:eastAsia="Times New Roman"/>
                <w:color w:val="000000" w:themeColor="text1"/>
                <w:lang w:val="fr-CA"/>
              </w:rPr>
              <w:t>Dependencia</w:t>
            </w:r>
            <w:proofErr w:type="spellEnd"/>
            <w:r w:rsidR="007F2B69" w:rsidRPr="00296DD9">
              <w:rPr>
                <w:rFonts w:eastAsia="Times New Roman"/>
                <w:color w:val="000000" w:themeColor="text1"/>
                <w:lang w:val="fr-CA"/>
              </w:rPr>
              <w:t xml:space="preserve"> de </w:t>
            </w:r>
            <w:proofErr w:type="spellStart"/>
            <w:r w:rsidR="007F2B69" w:rsidRPr="00296DD9">
              <w:rPr>
                <w:rFonts w:eastAsia="Times New Roman"/>
                <w:color w:val="000000" w:themeColor="text1"/>
                <w:lang w:val="fr-CA"/>
              </w:rPr>
              <w:t>Comunicación</w:t>
            </w:r>
            <w:proofErr w:type="spellEnd"/>
            <w:r w:rsidR="007F2B69" w:rsidRPr="00296DD9">
              <w:rPr>
                <w:rFonts w:eastAsia="Times New Roman"/>
                <w:color w:val="000000" w:themeColor="text1"/>
                <w:lang w:val="fr-CA"/>
              </w:rPr>
              <w:t xml:space="preserve">, </w:t>
            </w:r>
            <w:proofErr w:type="spellStart"/>
            <w:r w:rsidR="007F2B69" w:rsidRPr="00296DD9">
              <w:rPr>
                <w:rFonts w:eastAsia="Times New Roman"/>
                <w:color w:val="000000" w:themeColor="text1"/>
                <w:lang w:val="fr-CA"/>
              </w:rPr>
              <w:t>Educación</w:t>
            </w:r>
            <w:proofErr w:type="spellEnd"/>
            <w:r w:rsidR="007F2B69" w:rsidRPr="00296DD9">
              <w:rPr>
                <w:rFonts w:eastAsia="Times New Roman"/>
                <w:color w:val="000000" w:themeColor="text1"/>
                <w:lang w:val="fr-CA"/>
              </w:rPr>
              <w:t xml:space="preserve"> y </w:t>
            </w:r>
            <w:proofErr w:type="spellStart"/>
            <w:r w:rsidR="007F2B69" w:rsidRPr="00296DD9">
              <w:rPr>
                <w:rFonts w:eastAsia="Times New Roman"/>
                <w:color w:val="000000" w:themeColor="text1"/>
                <w:lang w:val="fr-CA"/>
              </w:rPr>
              <w:t>Conciencia</w:t>
            </w:r>
            <w:proofErr w:type="spellEnd"/>
            <w:r w:rsidR="007F2B69" w:rsidRPr="00296DD9">
              <w:rPr>
                <w:rFonts w:eastAsia="Times New Roman"/>
                <w:color w:val="000000" w:themeColor="text1"/>
                <w:lang w:val="fr-CA"/>
              </w:rPr>
              <w:t xml:space="preserve"> </w:t>
            </w:r>
            <w:proofErr w:type="spellStart"/>
            <w:r w:rsidR="007F2B69" w:rsidRPr="00296DD9">
              <w:rPr>
                <w:rFonts w:eastAsia="Times New Roman"/>
                <w:color w:val="000000" w:themeColor="text1"/>
                <w:lang w:val="fr-CA"/>
              </w:rPr>
              <w:t>Pública</w:t>
            </w:r>
            <w:proofErr w:type="spellEnd"/>
            <w:r w:rsidR="007F2B69" w:rsidRPr="00296DD9">
              <w:rPr>
                <w:rFonts w:eastAsia="Times New Roman"/>
                <w:color w:val="000000" w:themeColor="text1"/>
                <w:lang w:val="fr-CA"/>
              </w:rPr>
              <w:t xml:space="preserve"> </w:t>
            </w:r>
            <w:proofErr w:type="spellStart"/>
            <w:r w:rsidR="00FA1E2A" w:rsidRPr="00296DD9">
              <w:rPr>
                <w:rFonts w:eastAsia="Times New Roman"/>
                <w:color w:val="000000" w:themeColor="text1"/>
                <w:lang w:val="fr-CA"/>
              </w:rPr>
              <w:t>lidera</w:t>
            </w:r>
            <w:proofErr w:type="spellEnd"/>
            <w:r w:rsidR="00FA1E2A" w:rsidRPr="00296DD9">
              <w:rPr>
                <w:rFonts w:eastAsia="Times New Roman"/>
                <w:color w:val="000000" w:themeColor="text1"/>
                <w:lang w:val="fr-CA"/>
              </w:rPr>
              <w:t xml:space="preserve"> la </w:t>
            </w:r>
            <w:proofErr w:type="spellStart"/>
            <w:r w:rsidR="00FA1E2A" w:rsidRPr="00296DD9">
              <w:rPr>
                <w:rFonts w:eastAsia="Times New Roman"/>
                <w:color w:val="000000" w:themeColor="text1"/>
                <w:lang w:val="fr-CA"/>
              </w:rPr>
              <w:t>labor</w:t>
            </w:r>
            <w:proofErr w:type="spellEnd"/>
            <w:r w:rsidR="00FA1E2A" w:rsidRPr="00296DD9">
              <w:rPr>
                <w:rFonts w:eastAsia="Times New Roman"/>
                <w:color w:val="000000" w:themeColor="text1"/>
                <w:lang w:val="fr-CA"/>
              </w:rPr>
              <w:t xml:space="preserve"> de </w:t>
            </w:r>
            <w:proofErr w:type="spellStart"/>
            <w:r w:rsidR="00FA1E2A" w:rsidRPr="00296DD9">
              <w:rPr>
                <w:rFonts w:eastAsia="Times New Roman"/>
                <w:color w:val="000000" w:themeColor="text1"/>
                <w:lang w:val="fr-CA"/>
              </w:rPr>
              <w:t>conciencia</w:t>
            </w:r>
            <w:proofErr w:type="spellEnd"/>
            <w:r w:rsidR="00FA1E2A" w:rsidRPr="00296DD9">
              <w:rPr>
                <w:rFonts w:eastAsia="Times New Roman"/>
                <w:color w:val="000000" w:themeColor="text1"/>
                <w:lang w:val="fr-CA"/>
              </w:rPr>
              <w:t xml:space="preserve"> </w:t>
            </w:r>
            <w:proofErr w:type="spellStart"/>
            <w:r w:rsidR="00FA1E2A" w:rsidRPr="00296DD9">
              <w:rPr>
                <w:rFonts w:eastAsia="Times New Roman"/>
                <w:color w:val="000000" w:themeColor="text1"/>
                <w:lang w:val="fr-CA"/>
              </w:rPr>
              <w:t>pública</w:t>
            </w:r>
            <w:proofErr w:type="spellEnd"/>
            <w:r w:rsidR="007F2B69" w:rsidRPr="00296DD9">
              <w:rPr>
                <w:rFonts w:eastAsia="Times New Roman"/>
                <w:color w:val="000000" w:themeColor="text1"/>
                <w:lang w:val="fr-CA"/>
              </w:rPr>
              <w:t xml:space="preserve">, </w:t>
            </w:r>
            <w:proofErr w:type="spellStart"/>
            <w:r w:rsidR="007F2B69" w:rsidRPr="00296DD9">
              <w:rPr>
                <w:rFonts w:eastAsia="Times New Roman"/>
                <w:color w:val="000000" w:themeColor="text1"/>
                <w:lang w:val="fr-CA"/>
              </w:rPr>
              <w:t>así</w:t>
            </w:r>
            <w:proofErr w:type="spellEnd"/>
            <w:r w:rsidR="007F2B69" w:rsidRPr="00296DD9">
              <w:rPr>
                <w:rFonts w:eastAsia="Times New Roman"/>
                <w:color w:val="000000" w:themeColor="text1"/>
                <w:lang w:val="fr-CA"/>
              </w:rPr>
              <w:t xml:space="preserve"> </w:t>
            </w:r>
            <w:proofErr w:type="spellStart"/>
            <w:r w:rsidR="007F2B69" w:rsidRPr="00296DD9">
              <w:rPr>
                <w:rFonts w:eastAsia="Times New Roman"/>
                <w:color w:val="000000" w:themeColor="text1"/>
                <w:lang w:val="fr-CA"/>
              </w:rPr>
              <w:t>como</w:t>
            </w:r>
            <w:proofErr w:type="spellEnd"/>
            <w:r w:rsidR="007F2B69" w:rsidRPr="00296DD9">
              <w:rPr>
                <w:rFonts w:eastAsia="Times New Roman"/>
                <w:color w:val="000000" w:themeColor="text1"/>
                <w:lang w:val="fr-CA"/>
              </w:rPr>
              <w:t xml:space="preserve"> </w:t>
            </w:r>
            <w:r w:rsidR="00FA1E2A" w:rsidRPr="00296DD9">
              <w:rPr>
                <w:rFonts w:eastAsia="Times New Roman"/>
                <w:color w:val="000000" w:themeColor="text1"/>
                <w:lang w:val="fr-CA"/>
              </w:rPr>
              <w:t>la de</w:t>
            </w:r>
            <w:r w:rsidR="007F2B69" w:rsidRPr="00296DD9">
              <w:rPr>
                <w:rFonts w:eastAsia="Times New Roman"/>
                <w:color w:val="000000" w:themeColor="text1"/>
                <w:lang w:val="fr-CA"/>
              </w:rPr>
              <w:t xml:space="preserve"> </w:t>
            </w:r>
            <w:proofErr w:type="spellStart"/>
            <w:r w:rsidR="007F2B69" w:rsidRPr="00296DD9">
              <w:rPr>
                <w:rFonts w:eastAsia="Times New Roman"/>
                <w:color w:val="000000" w:themeColor="text1"/>
                <w:lang w:val="fr-CA"/>
              </w:rPr>
              <w:t>integrar</w:t>
            </w:r>
            <w:proofErr w:type="spellEnd"/>
            <w:r w:rsidR="007F2B69" w:rsidRPr="00296DD9">
              <w:rPr>
                <w:rFonts w:eastAsia="Times New Roman"/>
                <w:color w:val="000000" w:themeColor="text1"/>
                <w:lang w:val="fr-CA"/>
              </w:rPr>
              <w:t xml:space="preserve"> y </w:t>
            </w:r>
            <w:proofErr w:type="spellStart"/>
            <w:r w:rsidR="007F2B69" w:rsidRPr="00296DD9">
              <w:rPr>
                <w:rFonts w:eastAsia="Times New Roman"/>
                <w:color w:val="000000" w:themeColor="text1"/>
                <w:lang w:val="fr-CA"/>
              </w:rPr>
              <w:t>poner</w:t>
            </w:r>
            <w:proofErr w:type="spellEnd"/>
            <w:r w:rsidR="007F2B69" w:rsidRPr="00296DD9">
              <w:rPr>
                <w:rFonts w:eastAsia="Times New Roman"/>
                <w:color w:val="000000" w:themeColor="text1"/>
                <w:lang w:val="fr-CA"/>
              </w:rPr>
              <w:t xml:space="preserve"> de </w:t>
            </w:r>
            <w:proofErr w:type="spellStart"/>
            <w:r w:rsidR="007F2B69" w:rsidRPr="00296DD9">
              <w:rPr>
                <w:rFonts w:eastAsia="Times New Roman"/>
                <w:color w:val="000000" w:themeColor="text1"/>
                <w:lang w:val="fr-CA"/>
              </w:rPr>
              <w:t>relieve</w:t>
            </w:r>
            <w:proofErr w:type="spellEnd"/>
            <w:r w:rsidR="007F2B69" w:rsidRPr="00296DD9">
              <w:rPr>
                <w:rFonts w:eastAsia="Times New Roman"/>
                <w:color w:val="000000" w:themeColor="text1"/>
                <w:lang w:val="fr-CA"/>
              </w:rPr>
              <w:t xml:space="preserve"> la </w:t>
            </w:r>
            <w:proofErr w:type="spellStart"/>
            <w:r w:rsidR="007F2B69" w:rsidRPr="00296DD9">
              <w:rPr>
                <w:rFonts w:eastAsia="Times New Roman"/>
                <w:color w:val="000000" w:themeColor="text1"/>
                <w:lang w:val="fr-CA"/>
              </w:rPr>
              <w:t>biodiversidad</w:t>
            </w:r>
            <w:proofErr w:type="spellEnd"/>
            <w:r w:rsidR="007F2B69" w:rsidRPr="00296DD9">
              <w:rPr>
                <w:rFonts w:eastAsia="Times New Roman"/>
                <w:color w:val="000000" w:themeColor="text1"/>
                <w:lang w:val="fr-CA"/>
              </w:rPr>
              <w:t xml:space="preserve"> en la </w:t>
            </w:r>
            <w:proofErr w:type="spellStart"/>
            <w:r w:rsidR="007F2B69" w:rsidRPr="00296DD9">
              <w:rPr>
                <w:rFonts w:eastAsia="Times New Roman"/>
                <w:color w:val="000000" w:themeColor="text1"/>
                <w:lang w:val="fr-CA"/>
              </w:rPr>
              <w:t>educación</w:t>
            </w:r>
            <w:proofErr w:type="spellEnd"/>
            <w:r w:rsidR="007F2B69" w:rsidRPr="00296DD9">
              <w:rPr>
                <w:rFonts w:eastAsia="Times New Roman"/>
                <w:color w:val="000000" w:themeColor="text1"/>
                <w:lang w:val="fr-CA"/>
              </w:rPr>
              <w:t xml:space="preserve"> </w:t>
            </w:r>
            <w:proofErr w:type="spellStart"/>
            <w:r w:rsidR="007F2B69" w:rsidRPr="00296DD9">
              <w:rPr>
                <w:rFonts w:eastAsia="Times New Roman"/>
                <w:color w:val="000000" w:themeColor="text1"/>
                <w:lang w:val="fr-CA"/>
              </w:rPr>
              <w:t>formal</w:t>
            </w:r>
            <w:proofErr w:type="spellEnd"/>
            <w:r w:rsidR="007F2B69" w:rsidRPr="00296DD9">
              <w:rPr>
                <w:rFonts w:eastAsia="Times New Roman"/>
                <w:color w:val="000000" w:themeColor="text1"/>
                <w:lang w:val="fr-CA"/>
              </w:rPr>
              <w:t xml:space="preserve"> e </w:t>
            </w:r>
            <w:proofErr w:type="spellStart"/>
            <w:r w:rsidR="007F2B69" w:rsidRPr="00296DD9">
              <w:rPr>
                <w:rFonts w:eastAsia="Times New Roman"/>
                <w:color w:val="000000" w:themeColor="text1"/>
                <w:lang w:val="fr-CA"/>
              </w:rPr>
              <w:t>informal</w:t>
            </w:r>
            <w:proofErr w:type="spellEnd"/>
            <w:r w:rsidR="007F2B69" w:rsidRPr="00296DD9">
              <w:rPr>
                <w:rFonts w:eastAsia="Times New Roman"/>
                <w:color w:val="000000" w:themeColor="text1"/>
                <w:lang w:val="fr-CA"/>
              </w:rPr>
              <w:t xml:space="preserve">; </w:t>
            </w:r>
            <w:r w:rsidR="00FA1E2A" w:rsidRPr="00296DD9">
              <w:rPr>
                <w:rFonts w:eastAsia="Times New Roman"/>
                <w:color w:val="000000" w:themeColor="text1"/>
                <w:lang w:val="fr-CA"/>
              </w:rPr>
              <w:t>dirige</w:t>
            </w:r>
            <w:r w:rsidR="007F2B69" w:rsidRPr="00296DD9">
              <w:rPr>
                <w:rFonts w:eastAsia="Times New Roman"/>
                <w:color w:val="000000" w:themeColor="text1"/>
                <w:lang w:val="fr-CA"/>
              </w:rPr>
              <w:t xml:space="preserve"> las </w:t>
            </w:r>
            <w:proofErr w:type="spellStart"/>
            <w:r w:rsidR="007F2B69" w:rsidRPr="00296DD9">
              <w:rPr>
                <w:rFonts w:eastAsia="Times New Roman"/>
                <w:color w:val="000000" w:themeColor="text1"/>
                <w:lang w:val="fr-CA"/>
              </w:rPr>
              <w:t>iniciativas</w:t>
            </w:r>
            <w:proofErr w:type="spellEnd"/>
            <w:r w:rsidR="007F2B69" w:rsidRPr="00296DD9">
              <w:rPr>
                <w:rFonts w:eastAsia="Times New Roman"/>
                <w:color w:val="000000" w:themeColor="text1"/>
                <w:lang w:val="fr-CA"/>
              </w:rPr>
              <w:t xml:space="preserve"> de </w:t>
            </w:r>
            <w:proofErr w:type="spellStart"/>
            <w:r w:rsidR="007F2B69" w:rsidRPr="00296DD9">
              <w:rPr>
                <w:rFonts w:eastAsia="Times New Roman"/>
                <w:color w:val="000000" w:themeColor="text1"/>
                <w:lang w:val="fr-CA"/>
              </w:rPr>
              <w:t>comunicación</w:t>
            </w:r>
            <w:proofErr w:type="spellEnd"/>
            <w:r w:rsidR="007F2B69" w:rsidRPr="00296DD9">
              <w:rPr>
                <w:rFonts w:eastAsia="Times New Roman"/>
                <w:color w:val="000000" w:themeColor="text1"/>
                <w:lang w:val="fr-CA"/>
              </w:rPr>
              <w:t xml:space="preserve">, </w:t>
            </w:r>
            <w:proofErr w:type="spellStart"/>
            <w:r w:rsidR="007F2B69" w:rsidRPr="00296DD9">
              <w:rPr>
                <w:rFonts w:eastAsia="Times New Roman"/>
                <w:color w:val="000000" w:themeColor="text1"/>
                <w:lang w:val="fr-CA"/>
              </w:rPr>
              <w:t>incluida</w:t>
            </w:r>
            <w:proofErr w:type="spellEnd"/>
            <w:r w:rsidR="007F2B69" w:rsidRPr="00296DD9">
              <w:rPr>
                <w:rFonts w:eastAsia="Times New Roman"/>
                <w:color w:val="000000" w:themeColor="text1"/>
                <w:lang w:val="fr-CA"/>
              </w:rPr>
              <w:t xml:space="preserve"> la </w:t>
            </w:r>
            <w:proofErr w:type="spellStart"/>
            <w:r w:rsidR="007F2B69" w:rsidRPr="00296DD9">
              <w:rPr>
                <w:rFonts w:eastAsia="Times New Roman"/>
                <w:color w:val="000000" w:themeColor="text1"/>
                <w:lang w:val="fr-CA"/>
              </w:rPr>
              <w:t>página</w:t>
            </w:r>
            <w:proofErr w:type="spellEnd"/>
            <w:r w:rsidR="007F2B69" w:rsidRPr="00296DD9">
              <w:rPr>
                <w:rFonts w:eastAsia="Times New Roman"/>
                <w:color w:val="000000" w:themeColor="text1"/>
                <w:lang w:val="fr-CA"/>
              </w:rPr>
              <w:t xml:space="preserve"> web, con el fin de </w:t>
            </w:r>
            <w:proofErr w:type="spellStart"/>
            <w:r w:rsidR="007F2B69" w:rsidRPr="00296DD9">
              <w:rPr>
                <w:rFonts w:eastAsia="Times New Roman"/>
                <w:color w:val="000000" w:themeColor="text1"/>
                <w:lang w:val="fr-CA"/>
              </w:rPr>
              <w:t>alcanzar</w:t>
            </w:r>
            <w:proofErr w:type="spellEnd"/>
            <w:r w:rsidR="007F2B69" w:rsidRPr="00296DD9">
              <w:rPr>
                <w:rFonts w:eastAsia="Times New Roman"/>
                <w:color w:val="000000" w:themeColor="text1"/>
                <w:lang w:val="fr-CA"/>
              </w:rPr>
              <w:t xml:space="preserve"> los </w:t>
            </w:r>
            <w:proofErr w:type="spellStart"/>
            <w:r w:rsidR="007F2B69" w:rsidRPr="00296DD9">
              <w:rPr>
                <w:rFonts w:eastAsia="Times New Roman"/>
                <w:color w:val="000000" w:themeColor="text1"/>
                <w:lang w:val="fr-CA"/>
              </w:rPr>
              <w:t>objetivos</w:t>
            </w:r>
            <w:proofErr w:type="spellEnd"/>
            <w:r w:rsidR="007F2B69" w:rsidRPr="00296DD9">
              <w:rPr>
                <w:rFonts w:eastAsia="Times New Roman"/>
                <w:color w:val="000000" w:themeColor="text1"/>
                <w:lang w:val="fr-CA"/>
              </w:rPr>
              <w:t xml:space="preserve"> del </w:t>
            </w:r>
            <w:proofErr w:type="spellStart"/>
            <w:r w:rsidR="007F2B69" w:rsidRPr="00296DD9">
              <w:rPr>
                <w:rFonts w:eastAsia="Times New Roman"/>
                <w:color w:val="000000" w:themeColor="text1"/>
                <w:lang w:val="fr-CA"/>
              </w:rPr>
              <w:t>Convenio</w:t>
            </w:r>
            <w:proofErr w:type="spellEnd"/>
            <w:r w:rsidR="007F2B69" w:rsidRPr="00296DD9">
              <w:rPr>
                <w:rFonts w:eastAsia="Times New Roman"/>
                <w:color w:val="000000" w:themeColor="text1"/>
                <w:lang w:val="fr-CA"/>
              </w:rPr>
              <w:t xml:space="preserve"> sobre la </w:t>
            </w:r>
            <w:proofErr w:type="spellStart"/>
            <w:r w:rsidR="007F2B69" w:rsidRPr="00296DD9">
              <w:rPr>
                <w:rFonts w:eastAsia="Times New Roman"/>
                <w:color w:val="000000" w:themeColor="text1"/>
                <w:lang w:val="fr-CA"/>
              </w:rPr>
              <w:t>Diversidad</w:t>
            </w:r>
            <w:proofErr w:type="spellEnd"/>
            <w:r w:rsidR="007F2B69" w:rsidRPr="00296DD9">
              <w:rPr>
                <w:rFonts w:eastAsia="Times New Roman"/>
                <w:color w:val="000000" w:themeColor="text1"/>
                <w:lang w:val="fr-CA"/>
              </w:rPr>
              <w:t xml:space="preserve"> </w:t>
            </w:r>
            <w:proofErr w:type="spellStart"/>
            <w:r w:rsidR="007F2B69" w:rsidRPr="00296DD9">
              <w:rPr>
                <w:rFonts w:eastAsia="Times New Roman"/>
                <w:color w:val="000000" w:themeColor="text1"/>
                <w:lang w:val="fr-CA"/>
              </w:rPr>
              <w:t>Biológica</w:t>
            </w:r>
            <w:proofErr w:type="spellEnd"/>
            <w:r w:rsidR="007F2B69" w:rsidRPr="00296DD9">
              <w:rPr>
                <w:rFonts w:eastAsia="Times New Roman"/>
                <w:color w:val="000000" w:themeColor="text1"/>
                <w:lang w:val="fr-CA"/>
              </w:rPr>
              <w:t xml:space="preserve"> y sus </w:t>
            </w:r>
            <w:proofErr w:type="spellStart"/>
            <w:r w:rsidR="007F2B69" w:rsidRPr="00296DD9">
              <w:rPr>
                <w:rFonts w:eastAsia="Times New Roman"/>
                <w:color w:val="000000" w:themeColor="text1"/>
                <w:lang w:val="fr-CA"/>
              </w:rPr>
              <w:t>Protocolos</w:t>
            </w:r>
            <w:proofErr w:type="spellEnd"/>
            <w:r w:rsidR="007F2B69" w:rsidRPr="00296DD9">
              <w:rPr>
                <w:rFonts w:eastAsia="Times New Roman"/>
                <w:color w:val="000000" w:themeColor="text1"/>
                <w:lang w:val="fr-CA"/>
              </w:rPr>
              <w:t xml:space="preserve">, y de </w:t>
            </w:r>
            <w:proofErr w:type="spellStart"/>
            <w:r w:rsidR="00FA1E2A" w:rsidRPr="00296DD9">
              <w:rPr>
                <w:rFonts w:eastAsia="Times New Roman"/>
                <w:color w:val="000000" w:themeColor="text1"/>
                <w:lang w:val="fr-CA"/>
              </w:rPr>
              <w:t>promover</w:t>
            </w:r>
            <w:proofErr w:type="spellEnd"/>
            <w:r w:rsidR="007F2B69" w:rsidRPr="00296DD9">
              <w:rPr>
                <w:rFonts w:eastAsia="Times New Roman"/>
                <w:color w:val="000000" w:themeColor="text1"/>
                <w:lang w:val="fr-CA"/>
              </w:rPr>
              <w:t xml:space="preserve"> la </w:t>
            </w:r>
            <w:proofErr w:type="spellStart"/>
            <w:r w:rsidR="00FA1E2A" w:rsidRPr="00296DD9">
              <w:rPr>
                <w:rFonts w:eastAsia="Times New Roman"/>
                <w:color w:val="000000" w:themeColor="text1"/>
                <w:lang w:val="fr-CA"/>
              </w:rPr>
              <w:t>implementación</w:t>
            </w:r>
            <w:proofErr w:type="spellEnd"/>
            <w:r w:rsidR="007F2B69" w:rsidRPr="00296DD9">
              <w:rPr>
                <w:rFonts w:eastAsia="Times New Roman"/>
                <w:color w:val="000000" w:themeColor="text1"/>
                <w:lang w:val="fr-CA"/>
              </w:rPr>
              <w:t xml:space="preserve"> del Marco Mundial </w:t>
            </w:r>
            <w:r w:rsidR="00FA1E2A" w:rsidRPr="00296DD9">
              <w:rPr>
                <w:rFonts w:eastAsia="Times New Roman"/>
                <w:color w:val="000000" w:themeColor="text1"/>
                <w:lang w:val="fr-CA"/>
              </w:rPr>
              <w:t xml:space="preserve">de </w:t>
            </w:r>
            <w:proofErr w:type="spellStart"/>
            <w:r w:rsidR="00FA1E2A" w:rsidRPr="00296DD9">
              <w:rPr>
                <w:rFonts w:eastAsia="Times New Roman"/>
                <w:color w:val="000000" w:themeColor="text1"/>
                <w:lang w:val="fr-CA"/>
              </w:rPr>
              <w:t>Biod</w:t>
            </w:r>
            <w:r w:rsidR="007F2B69" w:rsidRPr="00296DD9">
              <w:rPr>
                <w:rFonts w:eastAsia="Times New Roman"/>
                <w:color w:val="000000" w:themeColor="text1"/>
                <w:lang w:val="fr-CA"/>
              </w:rPr>
              <w:t>iversidad</w:t>
            </w:r>
            <w:proofErr w:type="spellEnd"/>
            <w:r w:rsidR="007F2B69" w:rsidRPr="00296DD9">
              <w:rPr>
                <w:rFonts w:eastAsia="Times New Roman"/>
                <w:color w:val="000000" w:themeColor="text1"/>
                <w:lang w:val="fr-CA"/>
              </w:rPr>
              <w:t xml:space="preserve"> </w:t>
            </w:r>
            <w:r w:rsidR="00FA1E2A" w:rsidRPr="00296DD9">
              <w:rPr>
                <w:rFonts w:eastAsia="Times New Roman"/>
                <w:color w:val="000000" w:themeColor="text1"/>
                <w:lang w:val="fr-CA"/>
              </w:rPr>
              <w:t>de Kunming-</w:t>
            </w:r>
            <w:proofErr w:type="spellStart"/>
            <w:r w:rsidR="00FA1E2A" w:rsidRPr="00296DD9">
              <w:rPr>
                <w:rFonts w:eastAsia="Times New Roman"/>
                <w:color w:val="000000" w:themeColor="text1"/>
                <w:lang w:val="fr-CA"/>
              </w:rPr>
              <w:t>Montreal</w:t>
            </w:r>
            <w:proofErr w:type="spellEnd"/>
            <w:r w:rsidRPr="00296DD9">
              <w:rPr>
                <w:rFonts w:eastAsia="Times New Roman"/>
                <w:color w:val="000000" w:themeColor="text1"/>
                <w:lang w:val="fr-CA"/>
              </w:rPr>
              <w:t xml:space="preserve">. </w:t>
            </w:r>
          </w:p>
          <w:p w14:paraId="6360FA1A" w14:textId="77777777" w:rsidR="00813AD8" w:rsidRPr="00FA1E2A" w:rsidRDefault="00FA1E2A" w:rsidP="008D2A5B">
            <w:pPr>
              <w:spacing w:before="120"/>
              <w:jc w:val="left"/>
              <w:rPr>
                <w:rFonts w:eastAsia="Times New Roman"/>
                <w:color w:val="000000" w:themeColor="text1"/>
                <w:lang w:val="es-ES"/>
              </w:rPr>
            </w:pPr>
            <w:r w:rsidRPr="00842FF8">
              <w:rPr>
                <w:rFonts w:eastAsia="Times New Roman"/>
                <w:b/>
                <w:bCs/>
                <w:color w:val="000000" w:themeColor="text1"/>
                <w:lang w:val="es-ES"/>
              </w:rPr>
              <w:t>Metas clave pertinentes</w:t>
            </w:r>
            <w:r w:rsidR="00813AD8" w:rsidRPr="00FA1E2A">
              <w:rPr>
                <w:rFonts w:eastAsia="Times New Roman"/>
                <w:b/>
                <w:bCs/>
                <w:color w:val="000000" w:themeColor="text1"/>
                <w:lang w:val="es-ES"/>
              </w:rPr>
              <w:t>:</w:t>
            </w:r>
            <w:r w:rsidRPr="00FA1E2A">
              <w:rPr>
                <w:rFonts w:eastAsia="Times New Roman"/>
                <w:color w:val="000000" w:themeColor="text1"/>
                <w:lang w:val="es-ES"/>
              </w:rPr>
              <w:t xml:space="preserve"> Metas</w:t>
            </w:r>
            <w:r w:rsidR="00586E59" w:rsidRPr="00FA1E2A">
              <w:rPr>
                <w:rFonts w:eastAsia="Times New Roman"/>
                <w:color w:val="000000" w:themeColor="text1"/>
                <w:lang w:val="es-ES"/>
              </w:rPr>
              <w:t xml:space="preserve"> 21</w:t>
            </w:r>
            <w:r w:rsidRPr="00FA1E2A">
              <w:rPr>
                <w:rFonts w:eastAsia="Times New Roman"/>
                <w:color w:val="000000" w:themeColor="text1"/>
                <w:lang w:val="es-ES"/>
              </w:rPr>
              <w:t xml:space="preserve"> y</w:t>
            </w:r>
            <w:r w:rsidR="00813AD8" w:rsidRPr="00FA1E2A">
              <w:rPr>
                <w:rFonts w:eastAsia="Times New Roman"/>
                <w:color w:val="000000" w:themeColor="text1"/>
                <w:lang w:val="es-ES"/>
              </w:rPr>
              <w:t xml:space="preserve"> 22</w:t>
            </w:r>
          </w:p>
          <w:p w14:paraId="1A67B4A7" w14:textId="77777777" w:rsidR="00C37F16" w:rsidRPr="00C475F5" w:rsidRDefault="00FA1E2A" w:rsidP="008D2A5B">
            <w:pPr>
              <w:spacing w:before="120"/>
              <w:jc w:val="left"/>
              <w:rPr>
                <w:rFonts w:eastAsia="Times New Roman"/>
                <w:b/>
                <w:bCs/>
                <w:color w:val="000000" w:themeColor="text1"/>
                <w:lang w:val="es-ES"/>
              </w:rPr>
            </w:pPr>
            <w:r w:rsidRPr="00C475F5">
              <w:rPr>
                <w:rFonts w:eastAsia="Times New Roman"/>
                <w:b/>
                <w:bCs/>
                <w:color w:val="000000" w:themeColor="text1"/>
                <w:lang w:val="es-ES"/>
              </w:rPr>
              <w:t>Situación actual</w:t>
            </w:r>
            <w:r w:rsidR="00813AD8" w:rsidRPr="00C475F5">
              <w:rPr>
                <w:rFonts w:eastAsia="Times New Roman"/>
                <w:b/>
                <w:bCs/>
                <w:color w:val="000000" w:themeColor="text1"/>
                <w:lang w:val="es-ES"/>
              </w:rPr>
              <w:t>:</w:t>
            </w:r>
            <w:r w:rsidR="00B81DEA" w:rsidRPr="00C475F5">
              <w:rPr>
                <w:rFonts w:eastAsia="Times New Roman"/>
                <w:b/>
                <w:bCs/>
                <w:color w:val="000000" w:themeColor="text1"/>
                <w:lang w:val="es-ES"/>
              </w:rPr>
              <w:t xml:space="preserve"> </w:t>
            </w:r>
            <w:r w:rsidR="00C475F5" w:rsidRPr="00C475F5">
              <w:rPr>
                <w:rFonts w:eastAsia="Times New Roman"/>
                <w:color w:val="000000" w:themeColor="text1"/>
                <w:lang w:val="es-ES"/>
              </w:rPr>
              <w:t xml:space="preserve">El </w:t>
            </w:r>
            <w:proofErr w:type="gramStart"/>
            <w:r w:rsidR="00C475F5">
              <w:rPr>
                <w:rFonts w:eastAsia="Times New Roman"/>
                <w:color w:val="000000" w:themeColor="text1"/>
                <w:lang w:val="es-ES"/>
              </w:rPr>
              <w:t>J</w:t>
            </w:r>
            <w:r w:rsidR="00C475F5" w:rsidRPr="00C475F5">
              <w:rPr>
                <w:rFonts w:eastAsia="Times New Roman"/>
                <w:color w:val="000000" w:themeColor="text1"/>
                <w:lang w:val="es-ES"/>
              </w:rPr>
              <w:t>efe</w:t>
            </w:r>
            <w:proofErr w:type="gramEnd"/>
            <w:r w:rsidR="00C475F5" w:rsidRPr="00C475F5">
              <w:rPr>
                <w:rFonts w:eastAsia="Times New Roman"/>
                <w:color w:val="000000" w:themeColor="text1"/>
                <w:lang w:val="es-ES"/>
              </w:rPr>
              <w:t xml:space="preserve"> de la </w:t>
            </w:r>
            <w:r w:rsidR="00C475F5">
              <w:rPr>
                <w:rFonts w:eastAsia="Times New Roman"/>
                <w:color w:val="000000" w:themeColor="text1"/>
                <w:lang w:val="es-ES"/>
              </w:rPr>
              <w:t>Dependencia</w:t>
            </w:r>
            <w:r w:rsidR="00C475F5" w:rsidRPr="00C475F5">
              <w:rPr>
                <w:rFonts w:eastAsia="Times New Roman"/>
                <w:color w:val="000000" w:themeColor="text1"/>
                <w:lang w:val="es-ES"/>
              </w:rPr>
              <w:t xml:space="preserve"> de Comunicación, de </w:t>
            </w:r>
            <w:r w:rsidR="00C475F5" w:rsidRPr="00C475F5">
              <w:rPr>
                <w:rFonts w:eastAsia="Times New Roman"/>
                <w:color w:val="000000" w:themeColor="text1"/>
                <w:lang w:val="es-ES"/>
              </w:rPr>
              <w:lastRenderedPageBreak/>
              <w:t xml:space="preserve">categoría P-4, se dedica </w:t>
            </w:r>
            <w:r w:rsidR="00C475F5">
              <w:rPr>
                <w:rFonts w:eastAsia="Times New Roman"/>
                <w:color w:val="000000" w:themeColor="text1"/>
                <w:lang w:val="es-ES"/>
              </w:rPr>
              <w:t>exclusivamente</w:t>
            </w:r>
            <w:r w:rsidR="00C475F5" w:rsidRPr="00C475F5">
              <w:rPr>
                <w:rFonts w:eastAsia="Times New Roman"/>
                <w:color w:val="000000" w:themeColor="text1"/>
                <w:lang w:val="es-ES"/>
              </w:rPr>
              <w:t xml:space="preserve"> a las comunicaciones relacionadas con </w:t>
            </w:r>
            <w:r w:rsidR="00C475F5">
              <w:rPr>
                <w:rFonts w:eastAsia="Times New Roman"/>
                <w:color w:val="000000" w:themeColor="text1"/>
                <w:lang w:val="es-ES"/>
              </w:rPr>
              <w:t>el Convenio</w:t>
            </w:r>
            <w:r w:rsidR="00C475F5" w:rsidRPr="00C475F5">
              <w:rPr>
                <w:rFonts w:eastAsia="Times New Roman"/>
                <w:color w:val="000000" w:themeColor="text1"/>
                <w:lang w:val="es-ES"/>
              </w:rPr>
              <w:t xml:space="preserve"> y sus reuniones y actividades, junto con </w:t>
            </w:r>
            <w:r w:rsidR="00C475F5">
              <w:rPr>
                <w:rFonts w:eastAsia="Times New Roman"/>
                <w:color w:val="000000" w:themeColor="text1"/>
                <w:lang w:val="es-ES"/>
              </w:rPr>
              <w:t xml:space="preserve">los demás </w:t>
            </w:r>
            <w:r w:rsidR="00C475F5" w:rsidRPr="00C475F5">
              <w:rPr>
                <w:rFonts w:eastAsia="Times New Roman"/>
                <w:color w:val="000000" w:themeColor="text1"/>
                <w:lang w:val="es-ES"/>
              </w:rPr>
              <w:t xml:space="preserve">miembros de la </w:t>
            </w:r>
            <w:r w:rsidR="00C475F5">
              <w:rPr>
                <w:rFonts w:eastAsia="Times New Roman"/>
                <w:color w:val="000000" w:themeColor="text1"/>
                <w:lang w:val="es-ES"/>
              </w:rPr>
              <w:t>Dependencia</w:t>
            </w:r>
            <w:r w:rsidR="00C475F5" w:rsidRPr="00C475F5">
              <w:rPr>
                <w:rFonts w:eastAsia="Times New Roman"/>
                <w:color w:val="000000" w:themeColor="text1"/>
                <w:lang w:val="es-ES"/>
              </w:rPr>
              <w:t xml:space="preserve"> de Comunicación. La </w:t>
            </w:r>
            <w:r w:rsidR="00C475F5">
              <w:rPr>
                <w:rFonts w:eastAsia="Times New Roman"/>
                <w:color w:val="000000" w:themeColor="text1"/>
                <w:lang w:val="es-ES"/>
              </w:rPr>
              <w:t>dependencia</w:t>
            </w:r>
            <w:r w:rsidR="00C475F5" w:rsidRPr="00C475F5">
              <w:rPr>
                <w:rFonts w:eastAsia="Times New Roman"/>
                <w:color w:val="000000" w:themeColor="text1"/>
                <w:lang w:val="es-ES"/>
              </w:rPr>
              <w:t xml:space="preserve"> ha estado prestando apoyo a la negociación del plan de acción mundial para la educación sobre la </w:t>
            </w:r>
            <w:r w:rsidR="00C475F5">
              <w:rPr>
                <w:rFonts w:eastAsia="Times New Roman"/>
                <w:color w:val="000000" w:themeColor="text1"/>
                <w:lang w:val="es-ES"/>
              </w:rPr>
              <w:t>diversidad biológica</w:t>
            </w:r>
            <w:r w:rsidR="00C475F5" w:rsidRPr="00C475F5">
              <w:rPr>
                <w:rFonts w:eastAsia="Times New Roman"/>
                <w:color w:val="000000" w:themeColor="text1"/>
                <w:lang w:val="es-ES"/>
              </w:rPr>
              <w:t xml:space="preserve"> y necesita avanzar con urgencia en la puesta en marcha del nuevo sitio web; sin embargo, no hay personal en la </w:t>
            </w:r>
            <w:r w:rsidR="00C475F5">
              <w:rPr>
                <w:rFonts w:eastAsia="Times New Roman"/>
                <w:color w:val="000000" w:themeColor="text1"/>
                <w:lang w:val="es-ES"/>
              </w:rPr>
              <w:t>dependencia</w:t>
            </w:r>
            <w:r w:rsidR="00C475F5" w:rsidRPr="00C475F5">
              <w:rPr>
                <w:rFonts w:eastAsia="Times New Roman"/>
                <w:color w:val="000000" w:themeColor="text1"/>
                <w:lang w:val="es-ES"/>
              </w:rPr>
              <w:t xml:space="preserve"> que pueda dedicarse, con los conocimientos especializados y la capacidad necesarios, al desarrollo y la aplicación del plan de acción mundial para la e</w:t>
            </w:r>
            <w:r w:rsidR="00C475F5">
              <w:rPr>
                <w:rFonts w:eastAsia="Times New Roman"/>
                <w:color w:val="000000" w:themeColor="text1"/>
                <w:lang w:val="es-ES"/>
              </w:rPr>
              <w:t>ducación sobre l</w:t>
            </w:r>
            <w:r w:rsidR="00C475F5" w:rsidRPr="00C475F5">
              <w:rPr>
                <w:rFonts w:eastAsia="Times New Roman"/>
                <w:color w:val="000000" w:themeColor="text1"/>
                <w:lang w:val="es-ES"/>
              </w:rPr>
              <w:t>a diversidad biológica</w:t>
            </w:r>
            <w:r w:rsidR="00C37F16" w:rsidRPr="00C475F5">
              <w:rPr>
                <w:rFonts w:eastAsia="Times New Roman"/>
                <w:color w:val="000000" w:themeColor="text1"/>
                <w:lang w:val="es-ES"/>
              </w:rPr>
              <w:t>.</w:t>
            </w:r>
          </w:p>
          <w:p w14:paraId="178A3227" w14:textId="77777777" w:rsidR="00813AD8" w:rsidRPr="00C475F5" w:rsidRDefault="00813AD8" w:rsidP="000378A5">
            <w:pPr>
              <w:spacing w:before="120"/>
              <w:jc w:val="left"/>
              <w:rPr>
                <w:rFonts w:eastAsia="Times New Roman"/>
                <w:color w:val="000000" w:themeColor="text1"/>
                <w:lang w:val="es-ES"/>
              </w:rPr>
            </w:pPr>
            <w:r w:rsidRPr="00C475F5">
              <w:rPr>
                <w:rFonts w:eastAsia="Times New Roman"/>
                <w:b/>
                <w:bCs/>
                <w:color w:val="000000" w:themeColor="text1"/>
                <w:lang w:val="es-ES"/>
              </w:rPr>
              <w:t>Ri</w:t>
            </w:r>
            <w:r w:rsidR="00C475F5" w:rsidRPr="00C475F5">
              <w:rPr>
                <w:rFonts w:eastAsia="Times New Roman"/>
                <w:b/>
                <w:bCs/>
                <w:color w:val="000000" w:themeColor="text1"/>
                <w:lang w:val="es-ES"/>
              </w:rPr>
              <w:t>esgos</w:t>
            </w:r>
            <w:r w:rsidRPr="00C475F5">
              <w:rPr>
                <w:rFonts w:eastAsia="Times New Roman"/>
                <w:b/>
                <w:bCs/>
                <w:color w:val="000000" w:themeColor="text1"/>
                <w:lang w:val="es-ES"/>
              </w:rPr>
              <w:t>:</w:t>
            </w:r>
            <w:r w:rsidR="00B81DEA" w:rsidRPr="00C475F5">
              <w:rPr>
                <w:rFonts w:eastAsia="Times New Roman"/>
                <w:b/>
                <w:bCs/>
                <w:color w:val="000000" w:themeColor="text1"/>
                <w:lang w:val="es-ES"/>
              </w:rPr>
              <w:t xml:space="preserve"> </w:t>
            </w:r>
            <w:r w:rsidR="00C475F5" w:rsidRPr="00C475F5">
              <w:rPr>
                <w:lang w:val="es-ES"/>
              </w:rPr>
              <w:t xml:space="preserve">Cabe señalar que esta </w:t>
            </w:r>
            <w:r w:rsidR="00C475F5">
              <w:rPr>
                <w:lang w:val="es-ES"/>
              </w:rPr>
              <w:t>dependencia</w:t>
            </w:r>
            <w:r w:rsidR="00C475F5" w:rsidRPr="00C475F5">
              <w:rPr>
                <w:lang w:val="es-ES"/>
              </w:rPr>
              <w:t xml:space="preserve">, con </w:t>
            </w:r>
            <w:r w:rsidR="00C475F5">
              <w:rPr>
                <w:lang w:val="es-ES"/>
              </w:rPr>
              <w:t xml:space="preserve">su capacidad </w:t>
            </w:r>
            <w:r w:rsidR="00C475F5" w:rsidRPr="00C475F5">
              <w:rPr>
                <w:lang w:val="es-ES"/>
              </w:rPr>
              <w:t xml:space="preserve">actual, no podría prestar el apoyo y los servicios previstos con el alcance, la calidad y la rapidez adecuados, tal y como esperan las Partes, en particular </w:t>
            </w:r>
            <w:r w:rsidR="00C475F5">
              <w:rPr>
                <w:lang w:val="es-ES"/>
              </w:rPr>
              <w:t>mediante su examen d</w:t>
            </w:r>
            <w:r w:rsidR="00C475F5" w:rsidRPr="00C475F5">
              <w:rPr>
                <w:lang w:val="es-ES"/>
              </w:rPr>
              <w:t xml:space="preserve">el plan de acción mundial para la educación sobre la </w:t>
            </w:r>
            <w:r w:rsidR="00C475F5">
              <w:rPr>
                <w:lang w:val="es-ES"/>
              </w:rPr>
              <w:t>diversidad biológica</w:t>
            </w:r>
            <w:r w:rsidR="00C475F5" w:rsidRPr="00C475F5">
              <w:rPr>
                <w:lang w:val="es-ES"/>
              </w:rPr>
              <w:t xml:space="preserve">, sin contar con </w:t>
            </w:r>
            <w:r w:rsidR="000378A5">
              <w:rPr>
                <w:lang w:val="es-ES"/>
              </w:rPr>
              <w:t xml:space="preserve">recursos adicionales de </w:t>
            </w:r>
            <w:r w:rsidR="00C475F5" w:rsidRPr="00C475F5">
              <w:rPr>
                <w:lang w:val="es-ES"/>
              </w:rPr>
              <w:t xml:space="preserve">personal, al menos un puesto de categoría P-2, </w:t>
            </w:r>
            <w:r w:rsidR="00C475F5">
              <w:rPr>
                <w:lang w:val="es-ES"/>
              </w:rPr>
              <w:t>como se ha propuesto</w:t>
            </w:r>
            <w:r w:rsidRPr="00C475F5">
              <w:rPr>
                <w:lang w:val="es-ES"/>
              </w:rPr>
              <w:t xml:space="preserve">. </w:t>
            </w:r>
          </w:p>
        </w:tc>
      </w:tr>
    </w:tbl>
    <w:p w14:paraId="0392F9BC" w14:textId="77777777" w:rsidR="00813AD8" w:rsidRPr="00C475F5" w:rsidRDefault="00813AD8" w:rsidP="00813AD8">
      <w:pPr>
        <w:rPr>
          <w:lang w:val="es-ES"/>
        </w:rPr>
      </w:pPr>
    </w:p>
    <w:p w14:paraId="38836076" w14:textId="77777777" w:rsidR="00813AD8" w:rsidRPr="00C475F5" w:rsidRDefault="00813AD8" w:rsidP="00813AD8">
      <w:pPr>
        <w:rPr>
          <w:lang w:val="es-ES"/>
        </w:rPr>
      </w:pPr>
    </w:p>
    <w:p w14:paraId="23186D6E" w14:textId="77777777" w:rsidR="00813AD8" w:rsidRPr="00813AD8" w:rsidRDefault="00461E34" w:rsidP="008D2A5B">
      <w:pPr>
        <w:jc w:val="center"/>
      </w:pPr>
      <w:r>
        <w:t>__________</w:t>
      </w:r>
    </w:p>
    <w:p w14:paraId="7B2AD146" w14:textId="77777777" w:rsidR="00813AD8" w:rsidRPr="00813AD8" w:rsidRDefault="00813AD8" w:rsidP="00813AD8"/>
    <w:p w14:paraId="34AB731A" w14:textId="77777777" w:rsidR="00813AD8" w:rsidRPr="00813AD8" w:rsidRDefault="00813AD8" w:rsidP="00813AD8">
      <w:pPr>
        <w:pStyle w:val="CBDNormalNumber"/>
        <w:widowControl w:val="0"/>
        <w:numPr>
          <w:ilvl w:val="0"/>
          <w:numId w:val="0"/>
        </w:numPr>
        <w:tabs>
          <w:tab w:val="clear" w:pos="567"/>
          <w:tab w:val="clear" w:pos="1134"/>
          <w:tab w:val="clear" w:pos="2268"/>
          <w:tab w:val="clear" w:pos="2835"/>
          <w:tab w:val="clear" w:pos="3402"/>
          <w:tab w:val="clear" w:pos="3969"/>
        </w:tabs>
        <w:suppressAutoHyphens/>
        <w:autoSpaceDN w:val="0"/>
        <w:ind w:left="567"/>
        <w:jc w:val="left"/>
        <w:textAlignment w:val="baseline"/>
      </w:pPr>
    </w:p>
    <w:sectPr w:rsidR="00813AD8" w:rsidRPr="00813AD8" w:rsidSect="00422DBD">
      <w:headerReference w:type="even" r:id="rId23"/>
      <w:headerReference w:type="default" r:id="rId24"/>
      <w:footerReference w:type="even" r:id="rId25"/>
      <w:footerReference w:type="default" r:id="rId26"/>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00F09" w14:textId="77777777" w:rsidR="00F745B5" w:rsidRPr="003F1A75" w:rsidRDefault="00F745B5" w:rsidP="00CF1848">
      <w:r w:rsidRPr="003F1A75">
        <w:separator/>
      </w:r>
    </w:p>
  </w:endnote>
  <w:endnote w:type="continuationSeparator" w:id="0">
    <w:p w14:paraId="2B6E7717" w14:textId="77777777" w:rsidR="00F745B5" w:rsidRPr="003F1A75" w:rsidRDefault="00F745B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FB178D2" w14:textId="77777777" w:rsidR="00C475F5" w:rsidRPr="003F1A75" w:rsidRDefault="00C475F5"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00061C92">
              <w:rPr>
                <w:b/>
                <w:bCs/>
                <w:noProof/>
                <w:szCs w:val="20"/>
              </w:rPr>
              <w:t>4</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00061C92">
              <w:rPr>
                <w:b/>
                <w:bCs/>
                <w:noProof/>
                <w:szCs w:val="20"/>
              </w:rPr>
              <w:t>8</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50937E1" w14:textId="77777777" w:rsidR="00C475F5" w:rsidRPr="003F1A75" w:rsidRDefault="00C475F5"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00061C92">
          <w:rPr>
            <w:b/>
            <w:bCs/>
            <w:noProof/>
            <w:szCs w:val="20"/>
          </w:rPr>
          <w:t>3</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00061C92">
          <w:rPr>
            <w:b/>
            <w:bCs/>
            <w:noProof/>
            <w:szCs w:val="20"/>
          </w:rPr>
          <w:t>8</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B5D3A" w14:textId="77777777" w:rsidR="00F745B5" w:rsidRPr="003F1A75" w:rsidRDefault="00F745B5" w:rsidP="00CF1848">
      <w:r w:rsidRPr="003F1A75">
        <w:separator/>
      </w:r>
    </w:p>
  </w:footnote>
  <w:footnote w:type="continuationSeparator" w:id="0">
    <w:p w14:paraId="11BFD2F4" w14:textId="77777777" w:rsidR="00F745B5" w:rsidRPr="003F1A75" w:rsidRDefault="00F745B5" w:rsidP="00CF1848">
      <w:r w:rsidRPr="003F1A75">
        <w:continuationSeparator/>
      </w:r>
    </w:p>
  </w:footnote>
  <w:footnote w:id="1">
    <w:p w14:paraId="46217EFA" w14:textId="77777777" w:rsidR="00C475F5" w:rsidRPr="00842FF8" w:rsidRDefault="00C475F5">
      <w:pPr>
        <w:pStyle w:val="FootnoteText"/>
        <w:rPr>
          <w:lang w:val="es-ES"/>
        </w:rPr>
      </w:pPr>
      <w:r w:rsidRPr="00842FF8">
        <w:rPr>
          <w:rStyle w:val="FootnoteReference"/>
          <w:lang w:val="es-ES"/>
        </w:rPr>
        <w:t>*</w:t>
      </w:r>
      <w:hyperlink r:id="rId1" w:history="1">
        <w:r w:rsidRPr="00842FF8">
          <w:rPr>
            <w:rStyle w:val="Hyperlink"/>
            <w:lang w:val="es-ES"/>
          </w:rPr>
          <w:t>CBD/COP/17/1/Rev.1</w:t>
        </w:r>
      </w:hyperlink>
      <w:r w:rsidRPr="00842FF8">
        <w:rPr>
          <w:lang w:val="es-ES"/>
        </w:rPr>
        <w:t>.</w:t>
      </w:r>
    </w:p>
  </w:footnote>
  <w:footnote w:id="2">
    <w:p w14:paraId="0E111E9B" w14:textId="77777777" w:rsidR="00C475F5" w:rsidRPr="00B4005A" w:rsidRDefault="00C475F5">
      <w:pPr>
        <w:pStyle w:val="FootnoteText"/>
        <w:rPr>
          <w:lang w:val="es-ES"/>
        </w:rPr>
      </w:pPr>
      <w:r w:rsidRPr="00B4005A">
        <w:rPr>
          <w:rStyle w:val="FootnoteReference"/>
          <w:lang w:val="es-ES"/>
        </w:rPr>
        <w:t>**</w:t>
      </w:r>
      <w:r w:rsidRPr="00B4005A">
        <w:rPr>
          <w:lang w:val="es-ES"/>
        </w:rPr>
        <w:t>El presente documento se publica sin haber sido objeto de revisión editorial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794783B" w14:textId="77777777" w:rsidR="00C475F5" w:rsidRPr="003F1A75" w:rsidRDefault="00C475F5" w:rsidP="007C4951">
        <w:pPr>
          <w:pStyle w:val="Header"/>
          <w:spacing w:after="240"/>
          <w:rPr>
            <w:szCs w:val="20"/>
          </w:rPr>
        </w:pPr>
        <w:r w:rsidRPr="003F1A75">
          <w:rPr>
            <w:szCs w:val="20"/>
          </w:rPr>
          <w:t>CBD/</w:t>
        </w:r>
        <w:r>
          <w:rPr>
            <w:szCs w:val="20"/>
          </w:rPr>
          <w:t>COP/17/4/Add.1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5E3EC03" w14:textId="77777777" w:rsidR="00C475F5" w:rsidRPr="003F1A75" w:rsidRDefault="00C475F5" w:rsidP="007C4951">
        <w:pPr>
          <w:pStyle w:val="Header"/>
          <w:spacing w:after="240"/>
          <w:jc w:val="right"/>
        </w:pPr>
        <w:r>
          <w:t>CBD/COP/17/4/Add.1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5" w15:restartNumberingAfterBreak="0">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7" w15:restartNumberingAfterBreak="0">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8" w15:restartNumberingAfterBreak="0">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1" w15:restartNumberingAfterBreak="0">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2" w15:restartNumberingAfterBreak="0">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3"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15:restartNumberingAfterBreak="0">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0"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15:restartNumberingAfterBreak="0">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6" w15:restartNumberingAfterBreak="0">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29" w15:restartNumberingAfterBreak="0">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0" w15:restartNumberingAfterBreak="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3" w15:restartNumberingAfterBreak="0">
    <w:nsid w:val="5D943BEE"/>
    <w:multiLevelType w:val="multilevel"/>
    <w:tmpl w:val="222A08B4"/>
    <w:numStyleLink w:val="ListCBD"/>
  </w:abstractNum>
  <w:abstractNum w:abstractNumId="34" w15:restartNumberingAfterBreak="0">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5"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6"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5" w15:restartNumberingAfterBreak="0">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46713661">
    <w:abstractNumId w:val="27"/>
  </w:num>
  <w:num w:numId="2" w16cid:durableId="1034159780">
    <w:abstractNumId w:val="22"/>
  </w:num>
  <w:num w:numId="3" w16cid:durableId="111945290">
    <w:abstractNumId w:val="40"/>
  </w:num>
  <w:num w:numId="4" w16cid:durableId="187259409">
    <w:abstractNumId w:val="41"/>
  </w:num>
  <w:num w:numId="5" w16cid:durableId="1418096588">
    <w:abstractNumId w:val="23"/>
  </w:num>
  <w:num w:numId="6" w16cid:durableId="1828133956">
    <w:abstractNumId w:val="39"/>
  </w:num>
  <w:num w:numId="7" w16cid:durableId="792747536">
    <w:abstractNumId w:val="33"/>
  </w:num>
  <w:num w:numId="8" w16cid:durableId="83456670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7543994">
    <w:abstractNumId w:val="37"/>
  </w:num>
  <w:num w:numId="10" w16cid:durableId="1668434971">
    <w:abstractNumId w:val="42"/>
  </w:num>
  <w:num w:numId="11" w16cid:durableId="1675641816">
    <w:abstractNumId w:val="35"/>
  </w:num>
  <w:num w:numId="12" w16cid:durableId="449083588">
    <w:abstractNumId w:val="13"/>
  </w:num>
  <w:num w:numId="13" w16cid:durableId="413743518">
    <w:abstractNumId w:val="0"/>
  </w:num>
  <w:num w:numId="14" w16cid:durableId="1743526726">
    <w:abstractNumId w:val="2"/>
  </w:num>
  <w:num w:numId="15" w16cid:durableId="966859135">
    <w:abstractNumId w:val="30"/>
  </w:num>
  <w:num w:numId="16" w16cid:durableId="1676568420">
    <w:abstractNumId w:val="31"/>
  </w:num>
  <w:num w:numId="17" w16cid:durableId="131364825">
    <w:abstractNumId w:val="15"/>
  </w:num>
  <w:num w:numId="18" w16cid:durableId="265819068">
    <w:abstractNumId w:val="28"/>
  </w:num>
  <w:num w:numId="19" w16cid:durableId="1502770050">
    <w:abstractNumId w:val="11"/>
  </w:num>
  <w:num w:numId="20" w16cid:durableId="1540505078">
    <w:abstractNumId w:val="26"/>
  </w:num>
  <w:num w:numId="21" w16cid:durableId="1032070854">
    <w:abstractNumId w:val="5"/>
  </w:num>
  <w:num w:numId="22" w16cid:durableId="1503278912">
    <w:abstractNumId w:val="43"/>
  </w:num>
  <w:num w:numId="23" w16cid:durableId="177472040">
    <w:abstractNumId w:val="32"/>
  </w:num>
  <w:num w:numId="24" w16cid:durableId="900287673">
    <w:abstractNumId w:val="7"/>
  </w:num>
  <w:num w:numId="25" w16cid:durableId="2135177939">
    <w:abstractNumId w:val="10"/>
  </w:num>
  <w:num w:numId="26" w16cid:durableId="562721286">
    <w:abstractNumId w:val="34"/>
  </w:num>
  <w:num w:numId="27" w16cid:durableId="1527525451">
    <w:abstractNumId w:val="44"/>
  </w:num>
  <w:num w:numId="28" w16cid:durableId="231816037">
    <w:abstractNumId w:val="12"/>
  </w:num>
  <w:num w:numId="29" w16cid:durableId="679165745">
    <w:abstractNumId w:val="6"/>
  </w:num>
  <w:num w:numId="30" w16cid:durableId="1972858464">
    <w:abstractNumId w:val="25"/>
  </w:num>
  <w:num w:numId="31" w16cid:durableId="87313597">
    <w:abstractNumId w:val="4"/>
  </w:num>
  <w:num w:numId="32" w16cid:durableId="359209212">
    <w:abstractNumId w:val="46"/>
  </w:num>
  <w:num w:numId="33" w16cid:durableId="1890990963">
    <w:abstractNumId w:val="21"/>
  </w:num>
  <w:num w:numId="34" w16cid:durableId="286667696">
    <w:abstractNumId w:val="3"/>
  </w:num>
  <w:num w:numId="35" w16cid:durableId="2121677389">
    <w:abstractNumId w:val="8"/>
  </w:num>
  <w:num w:numId="36" w16cid:durableId="1940797096">
    <w:abstractNumId w:val="16"/>
  </w:num>
  <w:num w:numId="37" w16cid:durableId="495652441">
    <w:abstractNumId w:val="14"/>
  </w:num>
  <w:num w:numId="38" w16cid:durableId="509832765">
    <w:abstractNumId w:val="45"/>
  </w:num>
  <w:num w:numId="39" w16cid:durableId="536436278">
    <w:abstractNumId w:val="24"/>
  </w:num>
  <w:num w:numId="40" w16cid:durableId="58689200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98237761">
    <w:abstractNumId w:val="1"/>
  </w:num>
  <w:num w:numId="42" w16cid:durableId="174267148">
    <w:abstractNumId w:val="20"/>
  </w:num>
  <w:num w:numId="43" w16cid:durableId="901213684">
    <w:abstractNumId w:val="36"/>
  </w:num>
  <w:num w:numId="44" w16cid:durableId="686520332">
    <w:abstractNumId w:val="9"/>
  </w:num>
  <w:num w:numId="45" w16cid:durableId="660819190">
    <w:abstractNumId w:val="18"/>
  </w:num>
  <w:num w:numId="46" w16cid:durableId="1674990679">
    <w:abstractNumId w:val="17"/>
  </w:num>
  <w:num w:numId="47" w16cid:durableId="1088847525">
    <w:abstractNumId w:val="38"/>
  </w:num>
  <w:num w:numId="48" w16cid:durableId="63991118">
    <w:abstractNumId w:val="19"/>
  </w:num>
  <w:num w:numId="49" w16cid:durableId="1344013369">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numFmt w:val="lowerLette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21F43"/>
    <w:rsid w:val="000009E1"/>
    <w:rsid w:val="0000157F"/>
    <w:rsid w:val="00002F98"/>
    <w:rsid w:val="00003CDC"/>
    <w:rsid w:val="00005302"/>
    <w:rsid w:val="000055EA"/>
    <w:rsid w:val="00005F87"/>
    <w:rsid w:val="000060C4"/>
    <w:rsid w:val="00006579"/>
    <w:rsid w:val="000066AA"/>
    <w:rsid w:val="00010C52"/>
    <w:rsid w:val="00011519"/>
    <w:rsid w:val="00013EBB"/>
    <w:rsid w:val="0001520E"/>
    <w:rsid w:val="00015664"/>
    <w:rsid w:val="00015731"/>
    <w:rsid w:val="00015A6E"/>
    <w:rsid w:val="00015F74"/>
    <w:rsid w:val="000165A9"/>
    <w:rsid w:val="0001680D"/>
    <w:rsid w:val="0001693E"/>
    <w:rsid w:val="00017B5F"/>
    <w:rsid w:val="000201ED"/>
    <w:rsid w:val="000238BF"/>
    <w:rsid w:val="00024001"/>
    <w:rsid w:val="00025B9A"/>
    <w:rsid w:val="00030F0C"/>
    <w:rsid w:val="00036462"/>
    <w:rsid w:val="00036ACE"/>
    <w:rsid w:val="0003711F"/>
    <w:rsid w:val="000378A5"/>
    <w:rsid w:val="00041DA2"/>
    <w:rsid w:val="00041E84"/>
    <w:rsid w:val="00041F5F"/>
    <w:rsid w:val="000422F2"/>
    <w:rsid w:val="000428FA"/>
    <w:rsid w:val="00042AF0"/>
    <w:rsid w:val="00044810"/>
    <w:rsid w:val="00045ED4"/>
    <w:rsid w:val="00046724"/>
    <w:rsid w:val="00047C76"/>
    <w:rsid w:val="0005091C"/>
    <w:rsid w:val="00052181"/>
    <w:rsid w:val="000528DD"/>
    <w:rsid w:val="0005300C"/>
    <w:rsid w:val="00054122"/>
    <w:rsid w:val="00055962"/>
    <w:rsid w:val="000568D9"/>
    <w:rsid w:val="00057B00"/>
    <w:rsid w:val="000611CC"/>
    <w:rsid w:val="00061247"/>
    <w:rsid w:val="00061380"/>
    <w:rsid w:val="0006177B"/>
    <w:rsid w:val="00061C92"/>
    <w:rsid w:val="00063CD0"/>
    <w:rsid w:val="000662F8"/>
    <w:rsid w:val="000668BA"/>
    <w:rsid w:val="0006777F"/>
    <w:rsid w:val="000715FD"/>
    <w:rsid w:val="0007171B"/>
    <w:rsid w:val="00071DA6"/>
    <w:rsid w:val="0007366B"/>
    <w:rsid w:val="00073801"/>
    <w:rsid w:val="000742A1"/>
    <w:rsid w:val="00075CD8"/>
    <w:rsid w:val="0007706A"/>
    <w:rsid w:val="000824CF"/>
    <w:rsid w:val="000826E2"/>
    <w:rsid w:val="00082CAB"/>
    <w:rsid w:val="00083CA1"/>
    <w:rsid w:val="000840A6"/>
    <w:rsid w:val="000849FD"/>
    <w:rsid w:val="0008675E"/>
    <w:rsid w:val="0008681F"/>
    <w:rsid w:val="000902D4"/>
    <w:rsid w:val="000914B1"/>
    <w:rsid w:val="00092A04"/>
    <w:rsid w:val="00093C86"/>
    <w:rsid w:val="000959F1"/>
    <w:rsid w:val="00096618"/>
    <w:rsid w:val="00096A95"/>
    <w:rsid w:val="00096B2A"/>
    <w:rsid w:val="000976F9"/>
    <w:rsid w:val="000A0652"/>
    <w:rsid w:val="000A090F"/>
    <w:rsid w:val="000A0E8C"/>
    <w:rsid w:val="000A2926"/>
    <w:rsid w:val="000A2B55"/>
    <w:rsid w:val="000A31D6"/>
    <w:rsid w:val="000A3672"/>
    <w:rsid w:val="000A440C"/>
    <w:rsid w:val="000A51CB"/>
    <w:rsid w:val="000A5418"/>
    <w:rsid w:val="000A5BA1"/>
    <w:rsid w:val="000A5BE7"/>
    <w:rsid w:val="000A5CAB"/>
    <w:rsid w:val="000A6714"/>
    <w:rsid w:val="000A71D8"/>
    <w:rsid w:val="000A7291"/>
    <w:rsid w:val="000A7A6E"/>
    <w:rsid w:val="000A7C41"/>
    <w:rsid w:val="000B18BE"/>
    <w:rsid w:val="000B1F6A"/>
    <w:rsid w:val="000B2785"/>
    <w:rsid w:val="000B313A"/>
    <w:rsid w:val="000B3347"/>
    <w:rsid w:val="000B3437"/>
    <w:rsid w:val="000B46DF"/>
    <w:rsid w:val="000B4E44"/>
    <w:rsid w:val="000B6CB6"/>
    <w:rsid w:val="000C0988"/>
    <w:rsid w:val="000C0AE0"/>
    <w:rsid w:val="000C0B8C"/>
    <w:rsid w:val="000C115A"/>
    <w:rsid w:val="000C18DA"/>
    <w:rsid w:val="000C5A6B"/>
    <w:rsid w:val="000C7789"/>
    <w:rsid w:val="000D00D3"/>
    <w:rsid w:val="000D0BF8"/>
    <w:rsid w:val="000D0E91"/>
    <w:rsid w:val="000D0F68"/>
    <w:rsid w:val="000D263E"/>
    <w:rsid w:val="000D319E"/>
    <w:rsid w:val="000D4C19"/>
    <w:rsid w:val="000D57BC"/>
    <w:rsid w:val="000D66B3"/>
    <w:rsid w:val="000E0954"/>
    <w:rsid w:val="000E1890"/>
    <w:rsid w:val="000E48B2"/>
    <w:rsid w:val="000E6104"/>
    <w:rsid w:val="000E673A"/>
    <w:rsid w:val="000F0DD0"/>
    <w:rsid w:val="000F1092"/>
    <w:rsid w:val="000F12FF"/>
    <w:rsid w:val="000F21F8"/>
    <w:rsid w:val="000F282A"/>
    <w:rsid w:val="000F2E2C"/>
    <w:rsid w:val="000F51FE"/>
    <w:rsid w:val="000F674D"/>
    <w:rsid w:val="000F6945"/>
    <w:rsid w:val="000F6EC3"/>
    <w:rsid w:val="000F74F5"/>
    <w:rsid w:val="000F78FC"/>
    <w:rsid w:val="001013D8"/>
    <w:rsid w:val="0010140F"/>
    <w:rsid w:val="0010204D"/>
    <w:rsid w:val="00102178"/>
    <w:rsid w:val="00102815"/>
    <w:rsid w:val="001031DF"/>
    <w:rsid w:val="00105372"/>
    <w:rsid w:val="001054A6"/>
    <w:rsid w:val="00106EED"/>
    <w:rsid w:val="001078A1"/>
    <w:rsid w:val="0011021F"/>
    <w:rsid w:val="00110B83"/>
    <w:rsid w:val="00110BE5"/>
    <w:rsid w:val="00111C23"/>
    <w:rsid w:val="0011212F"/>
    <w:rsid w:val="001137CA"/>
    <w:rsid w:val="00115929"/>
    <w:rsid w:val="00115DD9"/>
    <w:rsid w:val="001169E3"/>
    <w:rsid w:val="00117775"/>
    <w:rsid w:val="00117913"/>
    <w:rsid w:val="00117B32"/>
    <w:rsid w:val="0012049A"/>
    <w:rsid w:val="001225C4"/>
    <w:rsid w:val="001234AA"/>
    <w:rsid w:val="00124159"/>
    <w:rsid w:val="00124800"/>
    <w:rsid w:val="00124C0A"/>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4F60"/>
    <w:rsid w:val="001358AC"/>
    <w:rsid w:val="00135C73"/>
    <w:rsid w:val="00135CE7"/>
    <w:rsid w:val="001375DD"/>
    <w:rsid w:val="0013761F"/>
    <w:rsid w:val="001412DB"/>
    <w:rsid w:val="001415E9"/>
    <w:rsid w:val="00142290"/>
    <w:rsid w:val="0014274E"/>
    <w:rsid w:val="00142D6F"/>
    <w:rsid w:val="001430BD"/>
    <w:rsid w:val="001449FD"/>
    <w:rsid w:val="0014582F"/>
    <w:rsid w:val="00146470"/>
    <w:rsid w:val="0014706A"/>
    <w:rsid w:val="001477F9"/>
    <w:rsid w:val="00150707"/>
    <w:rsid w:val="00150925"/>
    <w:rsid w:val="00153A4E"/>
    <w:rsid w:val="00155372"/>
    <w:rsid w:val="001558A5"/>
    <w:rsid w:val="00155EEC"/>
    <w:rsid w:val="00157657"/>
    <w:rsid w:val="00157B33"/>
    <w:rsid w:val="00160B36"/>
    <w:rsid w:val="001610DC"/>
    <w:rsid w:val="00165E8C"/>
    <w:rsid w:val="001672DA"/>
    <w:rsid w:val="00167396"/>
    <w:rsid w:val="00170C67"/>
    <w:rsid w:val="00171860"/>
    <w:rsid w:val="00172AF6"/>
    <w:rsid w:val="00173741"/>
    <w:rsid w:val="001737A7"/>
    <w:rsid w:val="0017419E"/>
    <w:rsid w:val="001741D9"/>
    <w:rsid w:val="00174F94"/>
    <w:rsid w:val="00175A07"/>
    <w:rsid w:val="00176CEE"/>
    <w:rsid w:val="00177A2F"/>
    <w:rsid w:val="0018190D"/>
    <w:rsid w:val="00183277"/>
    <w:rsid w:val="00184F1E"/>
    <w:rsid w:val="00186857"/>
    <w:rsid w:val="00186DD8"/>
    <w:rsid w:val="00193259"/>
    <w:rsid w:val="0019374A"/>
    <w:rsid w:val="001944FD"/>
    <w:rsid w:val="00195E74"/>
    <w:rsid w:val="00196683"/>
    <w:rsid w:val="001A01A8"/>
    <w:rsid w:val="001A1459"/>
    <w:rsid w:val="001A19AD"/>
    <w:rsid w:val="001A3128"/>
    <w:rsid w:val="001A35AE"/>
    <w:rsid w:val="001A35EC"/>
    <w:rsid w:val="001A43B7"/>
    <w:rsid w:val="001A5891"/>
    <w:rsid w:val="001A5A2B"/>
    <w:rsid w:val="001A5D8E"/>
    <w:rsid w:val="001A62C0"/>
    <w:rsid w:val="001A7983"/>
    <w:rsid w:val="001B13FE"/>
    <w:rsid w:val="001B377C"/>
    <w:rsid w:val="001B3D22"/>
    <w:rsid w:val="001B3DDC"/>
    <w:rsid w:val="001B4B53"/>
    <w:rsid w:val="001B503B"/>
    <w:rsid w:val="001B62A0"/>
    <w:rsid w:val="001C140C"/>
    <w:rsid w:val="001C2653"/>
    <w:rsid w:val="001C2B79"/>
    <w:rsid w:val="001C33F6"/>
    <w:rsid w:val="001C36B3"/>
    <w:rsid w:val="001C395C"/>
    <w:rsid w:val="001C518A"/>
    <w:rsid w:val="001D080E"/>
    <w:rsid w:val="001D19CD"/>
    <w:rsid w:val="001D568D"/>
    <w:rsid w:val="001D56EA"/>
    <w:rsid w:val="001D6F5A"/>
    <w:rsid w:val="001E096E"/>
    <w:rsid w:val="001E0D4A"/>
    <w:rsid w:val="001E1733"/>
    <w:rsid w:val="001E1D68"/>
    <w:rsid w:val="001E1F41"/>
    <w:rsid w:val="001E3049"/>
    <w:rsid w:val="001E34F8"/>
    <w:rsid w:val="001E356D"/>
    <w:rsid w:val="001E3E10"/>
    <w:rsid w:val="001E45EF"/>
    <w:rsid w:val="001E69EE"/>
    <w:rsid w:val="001E710A"/>
    <w:rsid w:val="001E7454"/>
    <w:rsid w:val="001F043F"/>
    <w:rsid w:val="001F11D7"/>
    <w:rsid w:val="001F1C36"/>
    <w:rsid w:val="001F253B"/>
    <w:rsid w:val="001F2778"/>
    <w:rsid w:val="001F2DEA"/>
    <w:rsid w:val="001F2E8E"/>
    <w:rsid w:val="001F4BCD"/>
    <w:rsid w:val="001F63FF"/>
    <w:rsid w:val="001F6B4C"/>
    <w:rsid w:val="002006F4"/>
    <w:rsid w:val="0020100B"/>
    <w:rsid w:val="00202C4F"/>
    <w:rsid w:val="0020470F"/>
    <w:rsid w:val="00204CE1"/>
    <w:rsid w:val="00205B04"/>
    <w:rsid w:val="00206A37"/>
    <w:rsid w:val="00207C92"/>
    <w:rsid w:val="00212DF2"/>
    <w:rsid w:val="00212F79"/>
    <w:rsid w:val="002171AB"/>
    <w:rsid w:val="0021795D"/>
    <w:rsid w:val="0022047A"/>
    <w:rsid w:val="00221E61"/>
    <w:rsid w:val="00222487"/>
    <w:rsid w:val="002237CB"/>
    <w:rsid w:val="00223C9E"/>
    <w:rsid w:val="00224024"/>
    <w:rsid w:val="00225F67"/>
    <w:rsid w:val="00226059"/>
    <w:rsid w:val="00226246"/>
    <w:rsid w:val="00226D1F"/>
    <w:rsid w:val="002274B8"/>
    <w:rsid w:val="00227950"/>
    <w:rsid w:val="00227D0F"/>
    <w:rsid w:val="00230F38"/>
    <w:rsid w:val="002319DE"/>
    <w:rsid w:val="0023225D"/>
    <w:rsid w:val="00234993"/>
    <w:rsid w:val="0023532B"/>
    <w:rsid w:val="00235A05"/>
    <w:rsid w:val="00236ECA"/>
    <w:rsid w:val="0023706D"/>
    <w:rsid w:val="00237ECD"/>
    <w:rsid w:val="00240777"/>
    <w:rsid w:val="00240EE6"/>
    <w:rsid w:val="00241E9F"/>
    <w:rsid w:val="002428B4"/>
    <w:rsid w:val="00242A66"/>
    <w:rsid w:val="00244948"/>
    <w:rsid w:val="00244F40"/>
    <w:rsid w:val="00245B45"/>
    <w:rsid w:val="00245C28"/>
    <w:rsid w:val="002468FA"/>
    <w:rsid w:val="00247D75"/>
    <w:rsid w:val="00251A71"/>
    <w:rsid w:val="00251D34"/>
    <w:rsid w:val="002533CE"/>
    <w:rsid w:val="00254213"/>
    <w:rsid w:val="00254704"/>
    <w:rsid w:val="00254C09"/>
    <w:rsid w:val="00255C2A"/>
    <w:rsid w:val="00256894"/>
    <w:rsid w:val="002568B9"/>
    <w:rsid w:val="00256E8E"/>
    <w:rsid w:val="002572C8"/>
    <w:rsid w:val="00262993"/>
    <w:rsid w:val="002646F3"/>
    <w:rsid w:val="002652F4"/>
    <w:rsid w:val="00266BFA"/>
    <w:rsid w:val="00270309"/>
    <w:rsid w:val="00271E67"/>
    <w:rsid w:val="002727A1"/>
    <w:rsid w:val="00272D24"/>
    <w:rsid w:val="00273104"/>
    <w:rsid w:val="00274283"/>
    <w:rsid w:val="00274ADC"/>
    <w:rsid w:val="00274F41"/>
    <w:rsid w:val="00280D45"/>
    <w:rsid w:val="002819E7"/>
    <w:rsid w:val="002820D7"/>
    <w:rsid w:val="00283661"/>
    <w:rsid w:val="0029046C"/>
    <w:rsid w:val="00290AC6"/>
    <w:rsid w:val="002911F3"/>
    <w:rsid w:val="00291404"/>
    <w:rsid w:val="002915C7"/>
    <w:rsid w:val="002921F6"/>
    <w:rsid w:val="00292A73"/>
    <w:rsid w:val="002934F0"/>
    <w:rsid w:val="002937B9"/>
    <w:rsid w:val="00293CFE"/>
    <w:rsid w:val="002957C7"/>
    <w:rsid w:val="00296B33"/>
    <w:rsid w:val="00296CAA"/>
    <w:rsid w:val="00296DD9"/>
    <w:rsid w:val="002A003B"/>
    <w:rsid w:val="002A0C5D"/>
    <w:rsid w:val="002A235E"/>
    <w:rsid w:val="002A303F"/>
    <w:rsid w:val="002A39BE"/>
    <w:rsid w:val="002A4A1D"/>
    <w:rsid w:val="002A53E8"/>
    <w:rsid w:val="002A5FF4"/>
    <w:rsid w:val="002A6AA1"/>
    <w:rsid w:val="002B05C1"/>
    <w:rsid w:val="002B0E54"/>
    <w:rsid w:val="002B1D19"/>
    <w:rsid w:val="002B27EF"/>
    <w:rsid w:val="002B360F"/>
    <w:rsid w:val="002B432A"/>
    <w:rsid w:val="002B7D34"/>
    <w:rsid w:val="002C028B"/>
    <w:rsid w:val="002C0511"/>
    <w:rsid w:val="002C0B10"/>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66BA"/>
    <w:rsid w:val="002D6885"/>
    <w:rsid w:val="002D71DF"/>
    <w:rsid w:val="002D77D4"/>
    <w:rsid w:val="002E03B8"/>
    <w:rsid w:val="002E149F"/>
    <w:rsid w:val="002E2FFC"/>
    <w:rsid w:val="002E3370"/>
    <w:rsid w:val="002E3B37"/>
    <w:rsid w:val="002E40C5"/>
    <w:rsid w:val="002E439B"/>
    <w:rsid w:val="002E4C0C"/>
    <w:rsid w:val="002E4F90"/>
    <w:rsid w:val="002E7FA5"/>
    <w:rsid w:val="002F1543"/>
    <w:rsid w:val="002F1BC4"/>
    <w:rsid w:val="002F2BF9"/>
    <w:rsid w:val="002F2D64"/>
    <w:rsid w:val="002F3A8F"/>
    <w:rsid w:val="002F4C0E"/>
    <w:rsid w:val="002F5156"/>
    <w:rsid w:val="002F6BB0"/>
    <w:rsid w:val="002F6DC5"/>
    <w:rsid w:val="002F6E18"/>
    <w:rsid w:val="002F76C0"/>
    <w:rsid w:val="003008FE"/>
    <w:rsid w:val="0030169D"/>
    <w:rsid w:val="00302148"/>
    <w:rsid w:val="003022A4"/>
    <w:rsid w:val="00304695"/>
    <w:rsid w:val="00305A7F"/>
    <w:rsid w:val="00305BC3"/>
    <w:rsid w:val="003060EB"/>
    <w:rsid w:val="0030749B"/>
    <w:rsid w:val="0031026B"/>
    <w:rsid w:val="0031158A"/>
    <w:rsid w:val="00311DCF"/>
    <w:rsid w:val="00313594"/>
    <w:rsid w:val="0031404C"/>
    <w:rsid w:val="003147B2"/>
    <w:rsid w:val="003153EB"/>
    <w:rsid w:val="003158B1"/>
    <w:rsid w:val="00315B24"/>
    <w:rsid w:val="00315B8C"/>
    <w:rsid w:val="0031659B"/>
    <w:rsid w:val="003165B6"/>
    <w:rsid w:val="0032082B"/>
    <w:rsid w:val="0032136E"/>
    <w:rsid w:val="003217DA"/>
    <w:rsid w:val="00321985"/>
    <w:rsid w:val="003222E2"/>
    <w:rsid w:val="00324BCA"/>
    <w:rsid w:val="00325864"/>
    <w:rsid w:val="00325EE7"/>
    <w:rsid w:val="00326EC0"/>
    <w:rsid w:val="00327FF7"/>
    <w:rsid w:val="003308C7"/>
    <w:rsid w:val="00331246"/>
    <w:rsid w:val="0033183A"/>
    <w:rsid w:val="00335029"/>
    <w:rsid w:val="0033602A"/>
    <w:rsid w:val="00336176"/>
    <w:rsid w:val="00337AC6"/>
    <w:rsid w:val="00340DC3"/>
    <w:rsid w:val="00341870"/>
    <w:rsid w:val="00342390"/>
    <w:rsid w:val="00343EE7"/>
    <w:rsid w:val="00344591"/>
    <w:rsid w:val="00344929"/>
    <w:rsid w:val="00345D01"/>
    <w:rsid w:val="003470AA"/>
    <w:rsid w:val="003478DF"/>
    <w:rsid w:val="00347A00"/>
    <w:rsid w:val="00350D06"/>
    <w:rsid w:val="00351205"/>
    <w:rsid w:val="00351762"/>
    <w:rsid w:val="003518C3"/>
    <w:rsid w:val="00352BE0"/>
    <w:rsid w:val="003531D3"/>
    <w:rsid w:val="00353ED9"/>
    <w:rsid w:val="00353F0F"/>
    <w:rsid w:val="003569AD"/>
    <w:rsid w:val="00360FB5"/>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5969"/>
    <w:rsid w:val="00375E9B"/>
    <w:rsid w:val="00376D53"/>
    <w:rsid w:val="00377453"/>
    <w:rsid w:val="00377E28"/>
    <w:rsid w:val="00382938"/>
    <w:rsid w:val="00382941"/>
    <w:rsid w:val="00382B23"/>
    <w:rsid w:val="00385073"/>
    <w:rsid w:val="00385D8E"/>
    <w:rsid w:val="00386C20"/>
    <w:rsid w:val="003874AE"/>
    <w:rsid w:val="00387B8E"/>
    <w:rsid w:val="00387CEB"/>
    <w:rsid w:val="00387F86"/>
    <w:rsid w:val="00390516"/>
    <w:rsid w:val="00390E4B"/>
    <w:rsid w:val="00391937"/>
    <w:rsid w:val="00391C13"/>
    <w:rsid w:val="00394049"/>
    <w:rsid w:val="003A02B5"/>
    <w:rsid w:val="003A219E"/>
    <w:rsid w:val="003A635B"/>
    <w:rsid w:val="003A6C31"/>
    <w:rsid w:val="003A6C7F"/>
    <w:rsid w:val="003A6EE8"/>
    <w:rsid w:val="003A744B"/>
    <w:rsid w:val="003B0613"/>
    <w:rsid w:val="003B0BBD"/>
    <w:rsid w:val="003B1318"/>
    <w:rsid w:val="003B14C8"/>
    <w:rsid w:val="003B1688"/>
    <w:rsid w:val="003B1D86"/>
    <w:rsid w:val="003B235F"/>
    <w:rsid w:val="003B364B"/>
    <w:rsid w:val="003B3F46"/>
    <w:rsid w:val="003B57EE"/>
    <w:rsid w:val="003B614A"/>
    <w:rsid w:val="003B691C"/>
    <w:rsid w:val="003B760F"/>
    <w:rsid w:val="003B7AB6"/>
    <w:rsid w:val="003C0AC0"/>
    <w:rsid w:val="003C1304"/>
    <w:rsid w:val="003C205F"/>
    <w:rsid w:val="003C28E3"/>
    <w:rsid w:val="003C2F30"/>
    <w:rsid w:val="003C39CB"/>
    <w:rsid w:val="003C6032"/>
    <w:rsid w:val="003C7E83"/>
    <w:rsid w:val="003D1718"/>
    <w:rsid w:val="003D2337"/>
    <w:rsid w:val="003D2CBD"/>
    <w:rsid w:val="003D4288"/>
    <w:rsid w:val="003D450D"/>
    <w:rsid w:val="003D4DE0"/>
    <w:rsid w:val="003D5CAA"/>
    <w:rsid w:val="003D6285"/>
    <w:rsid w:val="003D7252"/>
    <w:rsid w:val="003E1B01"/>
    <w:rsid w:val="003E2579"/>
    <w:rsid w:val="003E2948"/>
    <w:rsid w:val="003E3000"/>
    <w:rsid w:val="003E41F2"/>
    <w:rsid w:val="003E4F5A"/>
    <w:rsid w:val="003E50E2"/>
    <w:rsid w:val="003E53A2"/>
    <w:rsid w:val="003E65B2"/>
    <w:rsid w:val="003E6A86"/>
    <w:rsid w:val="003E7643"/>
    <w:rsid w:val="003E7DB7"/>
    <w:rsid w:val="003F0794"/>
    <w:rsid w:val="003F0816"/>
    <w:rsid w:val="003F1A75"/>
    <w:rsid w:val="003F7224"/>
    <w:rsid w:val="003F7545"/>
    <w:rsid w:val="003F7E20"/>
    <w:rsid w:val="00402E65"/>
    <w:rsid w:val="00405A79"/>
    <w:rsid w:val="0041129A"/>
    <w:rsid w:val="0041130D"/>
    <w:rsid w:val="00411882"/>
    <w:rsid w:val="00412257"/>
    <w:rsid w:val="00412D63"/>
    <w:rsid w:val="00414412"/>
    <w:rsid w:val="00415BAA"/>
    <w:rsid w:val="00415CEB"/>
    <w:rsid w:val="00420C12"/>
    <w:rsid w:val="004214BC"/>
    <w:rsid w:val="00422664"/>
    <w:rsid w:val="00422DBD"/>
    <w:rsid w:val="004251C5"/>
    <w:rsid w:val="00426773"/>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49E3"/>
    <w:rsid w:val="00445265"/>
    <w:rsid w:val="00447E89"/>
    <w:rsid w:val="00447F4A"/>
    <w:rsid w:val="0045053B"/>
    <w:rsid w:val="0045235F"/>
    <w:rsid w:val="00454B24"/>
    <w:rsid w:val="00455133"/>
    <w:rsid w:val="004555BB"/>
    <w:rsid w:val="00455CC9"/>
    <w:rsid w:val="004562A2"/>
    <w:rsid w:val="00456828"/>
    <w:rsid w:val="00456F67"/>
    <w:rsid w:val="00457404"/>
    <w:rsid w:val="0045782B"/>
    <w:rsid w:val="004614AE"/>
    <w:rsid w:val="00461D85"/>
    <w:rsid w:val="00461E34"/>
    <w:rsid w:val="00461E5E"/>
    <w:rsid w:val="00462A8D"/>
    <w:rsid w:val="00463C7D"/>
    <w:rsid w:val="004644C2"/>
    <w:rsid w:val="00464B6F"/>
    <w:rsid w:val="00464FEB"/>
    <w:rsid w:val="00465D8B"/>
    <w:rsid w:val="00466864"/>
    <w:rsid w:val="004672D5"/>
    <w:rsid w:val="00467A28"/>
    <w:rsid w:val="00467B3F"/>
    <w:rsid w:val="00467F9C"/>
    <w:rsid w:val="00470247"/>
    <w:rsid w:val="00471204"/>
    <w:rsid w:val="00471F5A"/>
    <w:rsid w:val="0047214B"/>
    <w:rsid w:val="00472C81"/>
    <w:rsid w:val="0047448D"/>
    <w:rsid w:val="00474AFF"/>
    <w:rsid w:val="00475F02"/>
    <w:rsid w:val="00476249"/>
    <w:rsid w:val="00476B9B"/>
    <w:rsid w:val="00476BE4"/>
    <w:rsid w:val="004778F8"/>
    <w:rsid w:val="0048168D"/>
    <w:rsid w:val="004837DA"/>
    <w:rsid w:val="00483881"/>
    <w:rsid w:val="00486090"/>
    <w:rsid w:val="0048730C"/>
    <w:rsid w:val="0048732E"/>
    <w:rsid w:val="00487EED"/>
    <w:rsid w:val="004913E0"/>
    <w:rsid w:val="004916D2"/>
    <w:rsid w:val="00493032"/>
    <w:rsid w:val="004935DB"/>
    <w:rsid w:val="00493C92"/>
    <w:rsid w:val="004946AC"/>
    <w:rsid w:val="00494732"/>
    <w:rsid w:val="00497926"/>
    <w:rsid w:val="004A0291"/>
    <w:rsid w:val="004A171A"/>
    <w:rsid w:val="004A21F1"/>
    <w:rsid w:val="004A26A3"/>
    <w:rsid w:val="004A3492"/>
    <w:rsid w:val="004A4702"/>
    <w:rsid w:val="004A5AE6"/>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38CC"/>
    <w:rsid w:val="004C6240"/>
    <w:rsid w:val="004C64C2"/>
    <w:rsid w:val="004D0395"/>
    <w:rsid w:val="004D21A7"/>
    <w:rsid w:val="004D5761"/>
    <w:rsid w:val="004D5900"/>
    <w:rsid w:val="004D6F67"/>
    <w:rsid w:val="004E0382"/>
    <w:rsid w:val="004E087F"/>
    <w:rsid w:val="004E0CB3"/>
    <w:rsid w:val="004E1460"/>
    <w:rsid w:val="004E330C"/>
    <w:rsid w:val="004E33F8"/>
    <w:rsid w:val="004E3E6A"/>
    <w:rsid w:val="004E42F6"/>
    <w:rsid w:val="004E4C1C"/>
    <w:rsid w:val="004E57A6"/>
    <w:rsid w:val="004E5AA9"/>
    <w:rsid w:val="004E5C83"/>
    <w:rsid w:val="004E73F2"/>
    <w:rsid w:val="004F0C66"/>
    <w:rsid w:val="004F1C23"/>
    <w:rsid w:val="004F1CA3"/>
    <w:rsid w:val="004F20B1"/>
    <w:rsid w:val="004F27C0"/>
    <w:rsid w:val="004F328F"/>
    <w:rsid w:val="004F3848"/>
    <w:rsid w:val="004F3D5D"/>
    <w:rsid w:val="004F3EC6"/>
    <w:rsid w:val="004F3F2E"/>
    <w:rsid w:val="004F5143"/>
    <w:rsid w:val="004F5B09"/>
    <w:rsid w:val="004F6CDD"/>
    <w:rsid w:val="004F6F4C"/>
    <w:rsid w:val="00503AA7"/>
    <w:rsid w:val="005066C0"/>
    <w:rsid w:val="00506811"/>
    <w:rsid w:val="00507499"/>
    <w:rsid w:val="005079B2"/>
    <w:rsid w:val="00507A5E"/>
    <w:rsid w:val="0051006C"/>
    <w:rsid w:val="005101B1"/>
    <w:rsid w:val="005104B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36FAD"/>
    <w:rsid w:val="00540B55"/>
    <w:rsid w:val="00541A2D"/>
    <w:rsid w:val="00541D86"/>
    <w:rsid w:val="0054269C"/>
    <w:rsid w:val="00545222"/>
    <w:rsid w:val="005478BF"/>
    <w:rsid w:val="005503CA"/>
    <w:rsid w:val="00550874"/>
    <w:rsid w:val="00550D53"/>
    <w:rsid w:val="00551B16"/>
    <w:rsid w:val="00551E3B"/>
    <w:rsid w:val="00552854"/>
    <w:rsid w:val="00552F43"/>
    <w:rsid w:val="00553FFB"/>
    <w:rsid w:val="0055417B"/>
    <w:rsid w:val="00554831"/>
    <w:rsid w:val="00554E36"/>
    <w:rsid w:val="00555E24"/>
    <w:rsid w:val="0056013E"/>
    <w:rsid w:val="0056068E"/>
    <w:rsid w:val="00563442"/>
    <w:rsid w:val="0056348E"/>
    <w:rsid w:val="0056377E"/>
    <w:rsid w:val="005637A3"/>
    <w:rsid w:val="00564651"/>
    <w:rsid w:val="005654BC"/>
    <w:rsid w:val="00565B42"/>
    <w:rsid w:val="00566145"/>
    <w:rsid w:val="0056636B"/>
    <w:rsid w:val="005668BE"/>
    <w:rsid w:val="00567898"/>
    <w:rsid w:val="005700DF"/>
    <w:rsid w:val="00570164"/>
    <w:rsid w:val="005701BA"/>
    <w:rsid w:val="005706D4"/>
    <w:rsid w:val="00570BF4"/>
    <w:rsid w:val="00571C1D"/>
    <w:rsid w:val="00572A8E"/>
    <w:rsid w:val="00573605"/>
    <w:rsid w:val="005739E7"/>
    <w:rsid w:val="00575709"/>
    <w:rsid w:val="005768AA"/>
    <w:rsid w:val="00580240"/>
    <w:rsid w:val="00580626"/>
    <w:rsid w:val="00580BC6"/>
    <w:rsid w:val="00581057"/>
    <w:rsid w:val="00581434"/>
    <w:rsid w:val="005815B7"/>
    <w:rsid w:val="00581950"/>
    <w:rsid w:val="0058209D"/>
    <w:rsid w:val="005827D6"/>
    <w:rsid w:val="005838AF"/>
    <w:rsid w:val="005842F8"/>
    <w:rsid w:val="00586E59"/>
    <w:rsid w:val="0058766C"/>
    <w:rsid w:val="00587E89"/>
    <w:rsid w:val="0059221B"/>
    <w:rsid w:val="0059247E"/>
    <w:rsid w:val="00592BD4"/>
    <w:rsid w:val="00593051"/>
    <w:rsid w:val="005947C9"/>
    <w:rsid w:val="00594938"/>
    <w:rsid w:val="0059529F"/>
    <w:rsid w:val="005952BE"/>
    <w:rsid w:val="00595458"/>
    <w:rsid w:val="005954DD"/>
    <w:rsid w:val="00597852"/>
    <w:rsid w:val="005A048A"/>
    <w:rsid w:val="005A1EEC"/>
    <w:rsid w:val="005A3DCA"/>
    <w:rsid w:val="005A44A9"/>
    <w:rsid w:val="005A47D3"/>
    <w:rsid w:val="005A4F24"/>
    <w:rsid w:val="005A691C"/>
    <w:rsid w:val="005A7670"/>
    <w:rsid w:val="005B25AE"/>
    <w:rsid w:val="005B263E"/>
    <w:rsid w:val="005B29BD"/>
    <w:rsid w:val="005B35E2"/>
    <w:rsid w:val="005B47CA"/>
    <w:rsid w:val="005B4C27"/>
    <w:rsid w:val="005B556F"/>
    <w:rsid w:val="005B5866"/>
    <w:rsid w:val="005B7AAE"/>
    <w:rsid w:val="005C05EC"/>
    <w:rsid w:val="005C103B"/>
    <w:rsid w:val="005C1332"/>
    <w:rsid w:val="005C1843"/>
    <w:rsid w:val="005C22D8"/>
    <w:rsid w:val="005C2600"/>
    <w:rsid w:val="005C488B"/>
    <w:rsid w:val="005C4CE6"/>
    <w:rsid w:val="005C684E"/>
    <w:rsid w:val="005C74AF"/>
    <w:rsid w:val="005D1555"/>
    <w:rsid w:val="005D2DC6"/>
    <w:rsid w:val="005D5F1B"/>
    <w:rsid w:val="005D6682"/>
    <w:rsid w:val="005D708B"/>
    <w:rsid w:val="005D7335"/>
    <w:rsid w:val="005E0151"/>
    <w:rsid w:val="005E0D80"/>
    <w:rsid w:val="005E1AA7"/>
    <w:rsid w:val="005E4210"/>
    <w:rsid w:val="005E7B73"/>
    <w:rsid w:val="005F1944"/>
    <w:rsid w:val="005F1F70"/>
    <w:rsid w:val="005F264E"/>
    <w:rsid w:val="005F28AC"/>
    <w:rsid w:val="005F35DE"/>
    <w:rsid w:val="005F5813"/>
    <w:rsid w:val="005F6D7C"/>
    <w:rsid w:val="005F710C"/>
    <w:rsid w:val="005F7896"/>
    <w:rsid w:val="00600292"/>
    <w:rsid w:val="00600999"/>
    <w:rsid w:val="00600AA5"/>
    <w:rsid w:val="00600D24"/>
    <w:rsid w:val="006028BE"/>
    <w:rsid w:val="00605D91"/>
    <w:rsid w:val="00606351"/>
    <w:rsid w:val="0061023A"/>
    <w:rsid w:val="00611FDD"/>
    <w:rsid w:val="006122BA"/>
    <w:rsid w:val="00613837"/>
    <w:rsid w:val="00613BFC"/>
    <w:rsid w:val="00615E4D"/>
    <w:rsid w:val="00616A0F"/>
    <w:rsid w:val="00616DCA"/>
    <w:rsid w:val="006204B9"/>
    <w:rsid w:val="0062107D"/>
    <w:rsid w:val="00622C34"/>
    <w:rsid w:val="00622C5B"/>
    <w:rsid w:val="00622E9C"/>
    <w:rsid w:val="00623AFC"/>
    <w:rsid w:val="00624679"/>
    <w:rsid w:val="00626290"/>
    <w:rsid w:val="00630C18"/>
    <w:rsid w:val="0063132F"/>
    <w:rsid w:val="0063327C"/>
    <w:rsid w:val="0063351C"/>
    <w:rsid w:val="00633B61"/>
    <w:rsid w:val="006367B5"/>
    <w:rsid w:val="00636920"/>
    <w:rsid w:val="006403C5"/>
    <w:rsid w:val="00640B57"/>
    <w:rsid w:val="0064282A"/>
    <w:rsid w:val="00644589"/>
    <w:rsid w:val="006471A9"/>
    <w:rsid w:val="006478BF"/>
    <w:rsid w:val="00650729"/>
    <w:rsid w:val="006524F3"/>
    <w:rsid w:val="00652DBE"/>
    <w:rsid w:val="006534C5"/>
    <w:rsid w:val="00653896"/>
    <w:rsid w:val="006545C1"/>
    <w:rsid w:val="00655DA8"/>
    <w:rsid w:val="00656B1B"/>
    <w:rsid w:val="00657F99"/>
    <w:rsid w:val="0066165A"/>
    <w:rsid w:val="0066254F"/>
    <w:rsid w:val="00662AD9"/>
    <w:rsid w:val="00662E98"/>
    <w:rsid w:val="00664690"/>
    <w:rsid w:val="00664A55"/>
    <w:rsid w:val="006651DC"/>
    <w:rsid w:val="00666BF7"/>
    <w:rsid w:val="006673C8"/>
    <w:rsid w:val="006675D3"/>
    <w:rsid w:val="00670633"/>
    <w:rsid w:val="00670F6B"/>
    <w:rsid w:val="00671428"/>
    <w:rsid w:val="006746CB"/>
    <w:rsid w:val="0067643A"/>
    <w:rsid w:val="00677134"/>
    <w:rsid w:val="0068104D"/>
    <w:rsid w:val="00683462"/>
    <w:rsid w:val="006835BC"/>
    <w:rsid w:val="0068414C"/>
    <w:rsid w:val="006841E0"/>
    <w:rsid w:val="006844E9"/>
    <w:rsid w:val="00684A8A"/>
    <w:rsid w:val="00685D68"/>
    <w:rsid w:val="00690601"/>
    <w:rsid w:val="006906C0"/>
    <w:rsid w:val="006914CD"/>
    <w:rsid w:val="00691B3A"/>
    <w:rsid w:val="00691E95"/>
    <w:rsid w:val="00693418"/>
    <w:rsid w:val="00694170"/>
    <w:rsid w:val="00694ADE"/>
    <w:rsid w:val="00695727"/>
    <w:rsid w:val="00695F91"/>
    <w:rsid w:val="00696FC5"/>
    <w:rsid w:val="006A0169"/>
    <w:rsid w:val="006A0A40"/>
    <w:rsid w:val="006A1965"/>
    <w:rsid w:val="006A3C20"/>
    <w:rsid w:val="006A3DD8"/>
    <w:rsid w:val="006A45FA"/>
    <w:rsid w:val="006A65D5"/>
    <w:rsid w:val="006A6FFF"/>
    <w:rsid w:val="006A7316"/>
    <w:rsid w:val="006A73C1"/>
    <w:rsid w:val="006A745E"/>
    <w:rsid w:val="006B04E6"/>
    <w:rsid w:val="006B094E"/>
    <w:rsid w:val="006B1922"/>
    <w:rsid w:val="006B2290"/>
    <w:rsid w:val="006B26C1"/>
    <w:rsid w:val="006B26D6"/>
    <w:rsid w:val="006B2B6C"/>
    <w:rsid w:val="006B38DF"/>
    <w:rsid w:val="006B4796"/>
    <w:rsid w:val="006B49D4"/>
    <w:rsid w:val="006B533F"/>
    <w:rsid w:val="006B575C"/>
    <w:rsid w:val="006B6163"/>
    <w:rsid w:val="006C0A7F"/>
    <w:rsid w:val="006C17B8"/>
    <w:rsid w:val="006C2849"/>
    <w:rsid w:val="006C4EEA"/>
    <w:rsid w:val="006C576D"/>
    <w:rsid w:val="006C623B"/>
    <w:rsid w:val="006C6B0A"/>
    <w:rsid w:val="006C713D"/>
    <w:rsid w:val="006D0C6B"/>
    <w:rsid w:val="006D3EF1"/>
    <w:rsid w:val="006D4374"/>
    <w:rsid w:val="006D4E7F"/>
    <w:rsid w:val="006D516D"/>
    <w:rsid w:val="006D556D"/>
    <w:rsid w:val="006D5FF1"/>
    <w:rsid w:val="006D65C0"/>
    <w:rsid w:val="006D67C2"/>
    <w:rsid w:val="006D7521"/>
    <w:rsid w:val="006E0983"/>
    <w:rsid w:val="006E19DA"/>
    <w:rsid w:val="006E1A19"/>
    <w:rsid w:val="006E42B7"/>
    <w:rsid w:val="006E5457"/>
    <w:rsid w:val="006E7BE2"/>
    <w:rsid w:val="006F0E95"/>
    <w:rsid w:val="006F19DB"/>
    <w:rsid w:val="006F1FAD"/>
    <w:rsid w:val="006F2029"/>
    <w:rsid w:val="006F20A5"/>
    <w:rsid w:val="006F252D"/>
    <w:rsid w:val="006F3D6D"/>
    <w:rsid w:val="006F3F38"/>
    <w:rsid w:val="006F5050"/>
    <w:rsid w:val="006F635C"/>
    <w:rsid w:val="006F768C"/>
    <w:rsid w:val="0070019B"/>
    <w:rsid w:val="00700E3A"/>
    <w:rsid w:val="007038AD"/>
    <w:rsid w:val="00704DDE"/>
    <w:rsid w:val="00705CED"/>
    <w:rsid w:val="00706511"/>
    <w:rsid w:val="007066A3"/>
    <w:rsid w:val="0071061B"/>
    <w:rsid w:val="00711092"/>
    <w:rsid w:val="00711AC6"/>
    <w:rsid w:val="00714CC1"/>
    <w:rsid w:val="00715948"/>
    <w:rsid w:val="00715A80"/>
    <w:rsid w:val="00717D88"/>
    <w:rsid w:val="0072063F"/>
    <w:rsid w:val="00722E2E"/>
    <w:rsid w:val="00723024"/>
    <w:rsid w:val="007233BD"/>
    <w:rsid w:val="00723ED9"/>
    <w:rsid w:val="00724688"/>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10B"/>
    <w:rsid w:val="0073527E"/>
    <w:rsid w:val="00735735"/>
    <w:rsid w:val="00740318"/>
    <w:rsid w:val="00740606"/>
    <w:rsid w:val="00741A5A"/>
    <w:rsid w:val="00741FC3"/>
    <w:rsid w:val="007427E0"/>
    <w:rsid w:val="00742915"/>
    <w:rsid w:val="00742E42"/>
    <w:rsid w:val="00743208"/>
    <w:rsid w:val="00745272"/>
    <w:rsid w:val="00747119"/>
    <w:rsid w:val="00747682"/>
    <w:rsid w:val="007508D9"/>
    <w:rsid w:val="0075148B"/>
    <w:rsid w:val="007522EC"/>
    <w:rsid w:val="00752764"/>
    <w:rsid w:val="00752D0F"/>
    <w:rsid w:val="00753BE7"/>
    <w:rsid w:val="00754D37"/>
    <w:rsid w:val="00754E4B"/>
    <w:rsid w:val="00756267"/>
    <w:rsid w:val="00756DE4"/>
    <w:rsid w:val="00761232"/>
    <w:rsid w:val="00761BD7"/>
    <w:rsid w:val="00761EF3"/>
    <w:rsid w:val="007653F3"/>
    <w:rsid w:val="00766AA8"/>
    <w:rsid w:val="00766F0E"/>
    <w:rsid w:val="007676E3"/>
    <w:rsid w:val="00767A3D"/>
    <w:rsid w:val="0077026F"/>
    <w:rsid w:val="00771739"/>
    <w:rsid w:val="007729CF"/>
    <w:rsid w:val="00772EA7"/>
    <w:rsid w:val="00773C89"/>
    <w:rsid w:val="00774C25"/>
    <w:rsid w:val="00774CE1"/>
    <w:rsid w:val="00776991"/>
    <w:rsid w:val="00776C9C"/>
    <w:rsid w:val="00776E5A"/>
    <w:rsid w:val="00777B66"/>
    <w:rsid w:val="00780B00"/>
    <w:rsid w:val="00782C05"/>
    <w:rsid w:val="00782ECA"/>
    <w:rsid w:val="00783B9E"/>
    <w:rsid w:val="00784DF7"/>
    <w:rsid w:val="00785065"/>
    <w:rsid w:val="00786056"/>
    <w:rsid w:val="00790B96"/>
    <w:rsid w:val="007919FB"/>
    <w:rsid w:val="00791C33"/>
    <w:rsid w:val="007920C1"/>
    <w:rsid w:val="007927F1"/>
    <w:rsid w:val="0079315B"/>
    <w:rsid w:val="007942D3"/>
    <w:rsid w:val="0079617A"/>
    <w:rsid w:val="007A0669"/>
    <w:rsid w:val="007A105D"/>
    <w:rsid w:val="007A1775"/>
    <w:rsid w:val="007A18EA"/>
    <w:rsid w:val="007A2002"/>
    <w:rsid w:val="007A271C"/>
    <w:rsid w:val="007A2AC2"/>
    <w:rsid w:val="007A4556"/>
    <w:rsid w:val="007A54F3"/>
    <w:rsid w:val="007B087E"/>
    <w:rsid w:val="007B2099"/>
    <w:rsid w:val="007B2486"/>
    <w:rsid w:val="007B29FB"/>
    <w:rsid w:val="007B31AC"/>
    <w:rsid w:val="007B4CD6"/>
    <w:rsid w:val="007B5EC3"/>
    <w:rsid w:val="007B61AB"/>
    <w:rsid w:val="007B6C09"/>
    <w:rsid w:val="007B75D3"/>
    <w:rsid w:val="007B7685"/>
    <w:rsid w:val="007B7741"/>
    <w:rsid w:val="007C101C"/>
    <w:rsid w:val="007C215F"/>
    <w:rsid w:val="007C43AC"/>
    <w:rsid w:val="007C4951"/>
    <w:rsid w:val="007C4CB9"/>
    <w:rsid w:val="007C59F4"/>
    <w:rsid w:val="007C7613"/>
    <w:rsid w:val="007C7B56"/>
    <w:rsid w:val="007D0559"/>
    <w:rsid w:val="007D17E2"/>
    <w:rsid w:val="007D2F59"/>
    <w:rsid w:val="007D419A"/>
    <w:rsid w:val="007D5641"/>
    <w:rsid w:val="007D5A7B"/>
    <w:rsid w:val="007D641D"/>
    <w:rsid w:val="007D7382"/>
    <w:rsid w:val="007E09DA"/>
    <w:rsid w:val="007E0F8A"/>
    <w:rsid w:val="007E22A3"/>
    <w:rsid w:val="007E335B"/>
    <w:rsid w:val="007E44A7"/>
    <w:rsid w:val="007E747E"/>
    <w:rsid w:val="007E7E78"/>
    <w:rsid w:val="007F104A"/>
    <w:rsid w:val="007F2B69"/>
    <w:rsid w:val="007F4F77"/>
    <w:rsid w:val="007F582B"/>
    <w:rsid w:val="007F5A21"/>
    <w:rsid w:val="007F718D"/>
    <w:rsid w:val="00800206"/>
    <w:rsid w:val="008017FE"/>
    <w:rsid w:val="00801CA3"/>
    <w:rsid w:val="00801FAD"/>
    <w:rsid w:val="00802010"/>
    <w:rsid w:val="008029F5"/>
    <w:rsid w:val="00803F23"/>
    <w:rsid w:val="008048BC"/>
    <w:rsid w:val="0080580E"/>
    <w:rsid w:val="00805889"/>
    <w:rsid w:val="00806A00"/>
    <w:rsid w:val="00807354"/>
    <w:rsid w:val="00810A9E"/>
    <w:rsid w:val="008115A0"/>
    <w:rsid w:val="00811EF8"/>
    <w:rsid w:val="00813317"/>
    <w:rsid w:val="0081380F"/>
    <w:rsid w:val="00813AD8"/>
    <w:rsid w:val="00814365"/>
    <w:rsid w:val="00814813"/>
    <w:rsid w:val="00814FB4"/>
    <w:rsid w:val="00814FD3"/>
    <w:rsid w:val="008178B6"/>
    <w:rsid w:val="00817E2B"/>
    <w:rsid w:val="008202A3"/>
    <w:rsid w:val="00820669"/>
    <w:rsid w:val="00820FBF"/>
    <w:rsid w:val="008215EF"/>
    <w:rsid w:val="00822896"/>
    <w:rsid w:val="00822974"/>
    <w:rsid w:val="0082477D"/>
    <w:rsid w:val="008323F5"/>
    <w:rsid w:val="00833A37"/>
    <w:rsid w:val="00834330"/>
    <w:rsid w:val="008346AA"/>
    <w:rsid w:val="008356CD"/>
    <w:rsid w:val="00840CCC"/>
    <w:rsid w:val="008418A7"/>
    <w:rsid w:val="00842FF8"/>
    <w:rsid w:val="00843464"/>
    <w:rsid w:val="00847465"/>
    <w:rsid w:val="00847BE7"/>
    <w:rsid w:val="00850182"/>
    <w:rsid w:val="00851353"/>
    <w:rsid w:val="00852D31"/>
    <w:rsid w:val="0085481B"/>
    <w:rsid w:val="00857AEF"/>
    <w:rsid w:val="00860704"/>
    <w:rsid w:val="008611C1"/>
    <w:rsid w:val="00861221"/>
    <w:rsid w:val="0086140C"/>
    <w:rsid w:val="0086305E"/>
    <w:rsid w:val="0086330A"/>
    <w:rsid w:val="008633BB"/>
    <w:rsid w:val="00863C6C"/>
    <w:rsid w:val="00865B74"/>
    <w:rsid w:val="00865DD5"/>
    <w:rsid w:val="00866063"/>
    <w:rsid w:val="00866845"/>
    <w:rsid w:val="008677F8"/>
    <w:rsid w:val="00867952"/>
    <w:rsid w:val="008705AD"/>
    <w:rsid w:val="00871642"/>
    <w:rsid w:val="00871797"/>
    <w:rsid w:val="00871CE0"/>
    <w:rsid w:val="00874170"/>
    <w:rsid w:val="008746C8"/>
    <w:rsid w:val="008752FE"/>
    <w:rsid w:val="008775BC"/>
    <w:rsid w:val="0087761F"/>
    <w:rsid w:val="00877A23"/>
    <w:rsid w:val="00880058"/>
    <w:rsid w:val="00880831"/>
    <w:rsid w:val="0088273E"/>
    <w:rsid w:val="00883AA2"/>
    <w:rsid w:val="00883C53"/>
    <w:rsid w:val="00884816"/>
    <w:rsid w:val="00884ABC"/>
    <w:rsid w:val="00886D4D"/>
    <w:rsid w:val="008873C7"/>
    <w:rsid w:val="00887421"/>
    <w:rsid w:val="00890F6E"/>
    <w:rsid w:val="008912E5"/>
    <w:rsid w:val="00891915"/>
    <w:rsid w:val="00891C27"/>
    <w:rsid w:val="00891ECD"/>
    <w:rsid w:val="00894305"/>
    <w:rsid w:val="00896518"/>
    <w:rsid w:val="00896C07"/>
    <w:rsid w:val="008974F0"/>
    <w:rsid w:val="008A1499"/>
    <w:rsid w:val="008A1922"/>
    <w:rsid w:val="008A21D6"/>
    <w:rsid w:val="008A329E"/>
    <w:rsid w:val="008A3CDB"/>
    <w:rsid w:val="008A671D"/>
    <w:rsid w:val="008A686C"/>
    <w:rsid w:val="008A6AB2"/>
    <w:rsid w:val="008A75E1"/>
    <w:rsid w:val="008A77E2"/>
    <w:rsid w:val="008B012A"/>
    <w:rsid w:val="008B028C"/>
    <w:rsid w:val="008B08C7"/>
    <w:rsid w:val="008B1654"/>
    <w:rsid w:val="008B3758"/>
    <w:rsid w:val="008B57D8"/>
    <w:rsid w:val="008B6A90"/>
    <w:rsid w:val="008C1973"/>
    <w:rsid w:val="008C1A8E"/>
    <w:rsid w:val="008C2CBC"/>
    <w:rsid w:val="008C2D30"/>
    <w:rsid w:val="008C3013"/>
    <w:rsid w:val="008C402D"/>
    <w:rsid w:val="008C50EE"/>
    <w:rsid w:val="008C5936"/>
    <w:rsid w:val="008C5C27"/>
    <w:rsid w:val="008D19DE"/>
    <w:rsid w:val="008D2A5B"/>
    <w:rsid w:val="008D3173"/>
    <w:rsid w:val="008D528A"/>
    <w:rsid w:val="008D5AC6"/>
    <w:rsid w:val="008D6487"/>
    <w:rsid w:val="008D6EE2"/>
    <w:rsid w:val="008E0380"/>
    <w:rsid w:val="008E0815"/>
    <w:rsid w:val="008E0FB6"/>
    <w:rsid w:val="008E17AC"/>
    <w:rsid w:val="008E302D"/>
    <w:rsid w:val="008E506A"/>
    <w:rsid w:val="008E50C0"/>
    <w:rsid w:val="008E5A27"/>
    <w:rsid w:val="008E7BF6"/>
    <w:rsid w:val="008E7F0A"/>
    <w:rsid w:val="008E7F23"/>
    <w:rsid w:val="008F0325"/>
    <w:rsid w:val="008F2C1D"/>
    <w:rsid w:val="008F4B14"/>
    <w:rsid w:val="008F70C3"/>
    <w:rsid w:val="008F78AD"/>
    <w:rsid w:val="008F7ABD"/>
    <w:rsid w:val="008F7C77"/>
    <w:rsid w:val="008F7DCE"/>
    <w:rsid w:val="0090059A"/>
    <w:rsid w:val="009010B9"/>
    <w:rsid w:val="00901AB8"/>
    <w:rsid w:val="00901D5B"/>
    <w:rsid w:val="00906802"/>
    <w:rsid w:val="00906E17"/>
    <w:rsid w:val="009079C5"/>
    <w:rsid w:val="00911E20"/>
    <w:rsid w:val="009129E7"/>
    <w:rsid w:val="00914489"/>
    <w:rsid w:val="009148DF"/>
    <w:rsid w:val="009174AD"/>
    <w:rsid w:val="00917634"/>
    <w:rsid w:val="00921694"/>
    <w:rsid w:val="00921B64"/>
    <w:rsid w:val="00922F2B"/>
    <w:rsid w:val="00924FDD"/>
    <w:rsid w:val="00930328"/>
    <w:rsid w:val="00930A90"/>
    <w:rsid w:val="00930BA1"/>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F9B"/>
    <w:rsid w:val="00947AC7"/>
    <w:rsid w:val="00947C6A"/>
    <w:rsid w:val="009505C9"/>
    <w:rsid w:val="00950752"/>
    <w:rsid w:val="009518B2"/>
    <w:rsid w:val="00951B58"/>
    <w:rsid w:val="00951E5C"/>
    <w:rsid w:val="00952532"/>
    <w:rsid w:val="00952A03"/>
    <w:rsid w:val="00954B59"/>
    <w:rsid w:val="0095654B"/>
    <w:rsid w:val="00957866"/>
    <w:rsid w:val="00957B3E"/>
    <w:rsid w:val="00960116"/>
    <w:rsid w:val="0096046C"/>
    <w:rsid w:val="00960B35"/>
    <w:rsid w:val="00961877"/>
    <w:rsid w:val="00963590"/>
    <w:rsid w:val="00966424"/>
    <w:rsid w:val="009708D1"/>
    <w:rsid w:val="009712EA"/>
    <w:rsid w:val="009713D0"/>
    <w:rsid w:val="00971408"/>
    <w:rsid w:val="00973E06"/>
    <w:rsid w:val="00974A61"/>
    <w:rsid w:val="00974CDC"/>
    <w:rsid w:val="00974F43"/>
    <w:rsid w:val="00975102"/>
    <w:rsid w:val="00976819"/>
    <w:rsid w:val="00976866"/>
    <w:rsid w:val="00976C42"/>
    <w:rsid w:val="00980471"/>
    <w:rsid w:val="0098283B"/>
    <w:rsid w:val="0098346E"/>
    <w:rsid w:val="00983C56"/>
    <w:rsid w:val="00986C20"/>
    <w:rsid w:val="00986C7F"/>
    <w:rsid w:val="0099081E"/>
    <w:rsid w:val="009914ED"/>
    <w:rsid w:val="009918CA"/>
    <w:rsid w:val="00991B00"/>
    <w:rsid w:val="00992B70"/>
    <w:rsid w:val="0099420C"/>
    <w:rsid w:val="009943B3"/>
    <w:rsid w:val="00994953"/>
    <w:rsid w:val="00996739"/>
    <w:rsid w:val="009A1A0C"/>
    <w:rsid w:val="009A2376"/>
    <w:rsid w:val="009A26D8"/>
    <w:rsid w:val="009A32FF"/>
    <w:rsid w:val="009A3A4E"/>
    <w:rsid w:val="009A3AF1"/>
    <w:rsid w:val="009A3E9C"/>
    <w:rsid w:val="009A57B6"/>
    <w:rsid w:val="009A7895"/>
    <w:rsid w:val="009B015C"/>
    <w:rsid w:val="009B0A7F"/>
    <w:rsid w:val="009B0D81"/>
    <w:rsid w:val="009B0ED3"/>
    <w:rsid w:val="009B18EC"/>
    <w:rsid w:val="009B2184"/>
    <w:rsid w:val="009B4674"/>
    <w:rsid w:val="009C0574"/>
    <w:rsid w:val="009C1715"/>
    <w:rsid w:val="009C2DE6"/>
    <w:rsid w:val="009C3456"/>
    <w:rsid w:val="009C502D"/>
    <w:rsid w:val="009D09DE"/>
    <w:rsid w:val="009D108A"/>
    <w:rsid w:val="009D13E4"/>
    <w:rsid w:val="009D1785"/>
    <w:rsid w:val="009D33AD"/>
    <w:rsid w:val="009D535F"/>
    <w:rsid w:val="009D5E55"/>
    <w:rsid w:val="009D6E8A"/>
    <w:rsid w:val="009E0AF9"/>
    <w:rsid w:val="009E0CCF"/>
    <w:rsid w:val="009E2ED4"/>
    <w:rsid w:val="009E40D9"/>
    <w:rsid w:val="009E47C1"/>
    <w:rsid w:val="009E480D"/>
    <w:rsid w:val="009E5691"/>
    <w:rsid w:val="009E597F"/>
    <w:rsid w:val="009E70D4"/>
    <w:rsid w:val="009E7AD3"/>
    <w:rsid w:val="009F1E12"/>
    <w:rsid w:val="009F29C7"/>
    <w:rsid w:val="009F3AC1"/>
    <w:rsid w:val="009F404A"/>
    <w:rsid w:val="009F4F5E"/>
    <w:rsid w:val="009F4F62"/>
    <w:rsid w:val="009F5494"/>
    <w:rsid w:val="009F56B4"/>
    <w:rsid w:val="009F7FB2"/>
    <w:rsid w:val="00A011D2"/>
    <w:rsid w:val="00A01303"/>
    <w:rsid w:val="00A024C7"/>
    <w:rsid w:val="00A040DE"/>
    <w:rsid w:val="00A04FE3"/>
    <w:rsid w:val="00A061B1"/>
    <w:rsid w:val="00A06803"/>
    <w:rsid w:val="00A07F48"/>
    <w:rsid w:val="00A111D1"/>
    <w:rsid w:val="00A118F5"/>
    <w:rsid w:val="00A13681"/>
    <w:rsid w:val="00A146AB"/>
    <w:rsid w:val="00A15002"/>
    <w:rsid w:val="00A152F9"/>
    <w:rsid w:val="00A15E13"/>
    <w:rsid w:val="00A164EF"/>
    <w:rsid w:val="00A16692"/>
    <w:rsid w:val="00A17F60"/>
    <w:rsid w:val="00A2024E"/>
    <w:rsid w:val="00A20998"/>
    <w:rsid w:val="00A219EB"/>
    <w:rsid w:val="00A226EC"/>
    <w:rsid w:val="00A239C5"/>
    <w:rsid w:val="00A23B53"/>
    <w:rsid w:val="00A248C3"/>
    <w:rsid w:val="00A25E43"/>
    <w:rsid w:val="00A26411"/>
    <w:rsid w:val="00A267D3"/>
    <w:rsid w:val="00A26D15"/>
    <w:rsid w:val="00A27922"/>
    <w:rsid w:val="00A30324"/>
    <w:rsid w:val="00A3049C"/>
    <w:rsid w:val="00A322E3"/>
    <w:rsid w:val="00A34513"/>
    <w:rsid w:val="00A358B2"/>
    <w:rsid w:val="00A36F05"/>
    <w:rsid w:val="00A372A7"/>
    <w:rsid w:val="00A421C7"/>
    <w:rsid w:val="00A4276B"/>
    <w:rsid w:val="00A43BCB"/>
    <w:rsid w:val="00A43F79"/>
    <w:rsid w:val="00A44375"/>
    <w:rsid w:val="00A443DA"/>
    <w:rsid w:val="00A45BC6"/>
    <w:rsid w:val="00A471CC"/>
    <w:rsid w:val="00A475CC"/>
    <w:rsid w:val="00A47E88"/>
    <w:rsid w:val="00A500BA"/>
    <w:rsid w:val="00A5165C"/>
    <w:rsid w:val="00A51CAD"/>
    <w:rsid w:val="00A52A91"/>
    <w:rsid w:val="00A53B11"/>
    <w:rsid w:val="00A542F7"/>
    <w:rsid w:val="00A55338"/>
    <w:rsid w:val="00A55705"/>
    <w:rsid w:val="00A55DBD"/>
    <w:rsid w:val="00A56E09"/>
    <w:rsid w:val="00A57D1E"/>
    <w:rsid w:val="00A603B9"/>
    <w:rsid w:val="00A60EC8"/>
    <w:rsid w:val="00A62209"/>
    <w:rsid w:val="00A65F02"/>
    <w:rsid w:val="00A67922"/>
    <w:rsid w:val="00A702FC"/>
    <w:rsid w:val="00A72891"/>
    <w:rsid w:val="00A72B86"/>
    <w:rsid w:val="00A72C03"/>
    <w:rsid w:val="00A73CD7"/>
    <w:rsid w:val="00A74540"/>
    <w:rsid w:val="00A75304"/>
    <w:rsid w:val="00A75583"/>
    <w:rsid w:val="00A77EA2"/>
    <w:rsid w:val="00A8004C"/>
    <w:rsid w:val="00A80A17"/>
    <w:rsid w:val="00A81C2F"/>
    <w:rsid w:val="00A82607"/>
    <w:rsid w:val="00A8359F"/>
    <w:rsid w:val="00A83ED8"/>
    <w:rsid w:val="00A84A1D"/>
    <w:rsid w:val="00A85A25"/>
    <w:rsid w:val="00A86EB6"/>
    <w:rsid w:val="00A87DDF"/>
    <w:rsid w:val="00A90DDC"/>
    <w:rsid w:val="00A91920"/>
    <w:rsid w:val="00A9328E"/>
    <w:rsid w:val="00A94BBE"/>
    <w:rsid w:val="00A95F78"/>
    <w:rsid w:val="00A961E1"/>
    <w:rsid w:val="00A962D5"/>
    <w:rsid w:val="00A96379"/>
    <w:rsid w:val="00A96953"/>
    <w:rsid w:val="00A976E8"/>
    <w:rsid w:val="00A977A2"/>
    <w:rsid w:val="00AA11A7"/>
    <w:rsid w:val="00AA25B0"/>
    <w:rsid w:val="00AA334C"/>
    <w:rsid w:val="00AA3F4E"/>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149F"/>
    <w:rsid w:val="00AC2D43"/>
    <w:rsid w:val="00AC370F"/>
    <w:rsid w:val="00AC40CC"/>
    <w:rsid w:val="00AC5857"/>
    <w:rsid w:val="00AC71F9"/>
    <w:rsid w:val="00AD04D2"/>
    <w:rsid w:val="00AD074E"/>
    <w:rsid w:val="00AD085F"/>
    <w:rsid w:val="00AD32AF"/>
    <w:rsid w:val="00AD3329"/>
    <w:rsid w:val="00AD3581"/>
    <w:rsid w:val="00AD5A1E"/>
    <w:rsid w:val="00AD5F8F"/>
    <w:rsid w:val="00AD7629"/>
    <w:rsid w:val="00AE022C"/>
    <w:rsid w:val="00AE02F8"/>
    <w:rsid w:val="00AE3719"/>
    <w:rsid w:val="00AE4A5F"/>
    <w:rsid w:val="00AE5187"/>
    <w:rsid w:val="00AE53F0"/>
    <w:rsid w:val="00AE6232"/>
    <w:rsid w:val="00AE6FFC"/>
    <w:rsid w:val="00AE731B"/>
    <w:rsid w:val="00AE73AE"/>
    <w:rsid w:val="00AE760A"/>
    <w:rsid w:val="00AF0816"/>
    <w:rsid w:val="00AF3541"/>
    <w:rsid w:val="00AF42DE"/>
    <w:rsid w:val="00AF4E84"/>
    <w:rsid w:val="00AF5DEC"/>
    <w:rsid w:val="00B00453"/>
    <w:rsid w:val="00B00C60"/>
    <w:rsid w:val="00B03B53"/>
    <w:rsid w:val="00B04997"/>
    <w:rsid w:val="00B068C9"/>
    <w:rsid w:val="00B06E45"/>
    <w:rsid w:val="00B11153"/>
    <w:rsid w:val="00B11459"/>
    <w:rsid w:val="00B1149C"/>
    <w:rsid w:val="00B129AC"/>
    <w:rsid w:val="00B1358E"/>
    <w:rsid w:val="00B1602B"/>
    <w:rsid w:val="00B167C2"/>
    <w:rsid w:val="00B202C0"/>
    <w:rsid w:val="00B22F0F"/>
    <w:rsid w:val="00B23618"/>
    <w:rsid w:val="00B244A8"/>
    <w:rsid w:val="00B254EB"/>
    <w:rsid w:val="00B26517"/>
    <w:rsid w:val="00B27AC3"/>
    <w:rsid w:val="00B3141A"/>
    <w:rsid w:val="00B31644"/>
    <w:rsid w:val="00B31EDC"/>
    <w:rsid w:val="00B321AE"/>
    <w:rsid w:val="00B3369F"/>
    <w:rsid w:val="00B33F78"/>
    <w:rsid w:val="00B34A9E"/>
    <w:rsid w:val="00B352C0"/>
    <w:rsid w:val="00B36B99"/>
    <w:rsid w:val="00B4005A"/>
    <w:rsid w:val="00B4071A"/>
    <w:rsid w:val="00B413A8"/>
    <w:rsid w:val="00B41B63"/>
    <w:rsid w:val="00B4276D"/>
    <w:rsid w:val="00B42C49"/>
    <w:rsid w:val="00B44D7F"/>
    <w:rsid w:val="00B51FC6"/>
    <w:rsid w:val="00B5227E"/>
    <w:rsid w:val="00B53419"/>
    <w:rsid w:val="00B5751F"/>
    <w:rsid w:val="00B57CE5"/>
    <w:rsid w:val="00B57F2E"/>
    <w:rsid w:val="00B60E2F"/>
    <w:rsid w:val="00B60FA5"/>
    <w:rsid w:val="00B61D90"/>
    <w:rsid w:val="00B620A5"/>
    <w:rsid w:val="00B62662"/>
    <w:rsid w:val="00B66D85"/>
    <w:rsid w:val="00B66F56"/>
    <w:rsid w:val="00B67782"/>
    <w:rsid w:val="00B705F6"/>
    <w:rsid w:val="00B70DC6"/>
    <w:rsid w:val="00B70F34"/>
    <w:rsid w:val="00B71750"/>
    <w:rsid w:val="00B71F3A"/>
    <w:rsid w:val="00B73D9E"/>
    <w:rsid w:val="00B751F0"/>
    <w:rsid w:val="00B75708"/>
    <w:rsid w:val="00B7609A"/>
    <w:rsid w:val="00B77B26"/>
    <w:rsid w:val="00B81344"/>
    <w:rsid w:val="00B81DEA"/>
    <w:rsid w:val="00B8447A"/>
    <w:rsid w:val="00B85DFF"/>
    <w:rsid w:val="00B860C6"/>
    <w:rsid w:val="00B90BDC"/>
    <w:rsid w:val="00B91B90"/>
    <w:rsid w:val="00B91FF6"/>
    <w:rsid w:val="00B9201A"/>
    <w:rsid w:val="00B928A0"/>
    <w:rsid w:val="00B92A75"/>
    <w:rsid w:val="00B932D1"/>
    <w:rsid w:val="00B94E6C"/>
    <w:rsid w:val="00B955FE"/>
    <w:rsid w:val="00B9726C"/>
    <w:rsid w:val="00BA0DDF"/>
    <w:rsid w:val="00BA2447"/>
    <w:rsid w:val="00BA2CFA"/>
    <w:rsid w:val="00BA45BA"/>
    <w:rsid w:val="00BA5472"/>
    <w:rsid w:val="00BA67F0"/>
    <w:rsid w:val="00BA6AFF"/>
    <w:rsid w:val="00BA75BC"/>
    <w:rsid w:val="00BA78D6"/>
    <w:rsid w:val="00BB00FE"/>
    <w:rsid w:val="00BB217F"/>
    <w:rsid w:val="00BB227E"/>
    <w:rsid w:val="00BB2481"/>
    <w:rsid w:val="00BB358E"/>
    <w:rsid w:val="00BB3823"/>
    <w:rsid w:val="00BB4606"/>
    <w:rsid w:val="00BB4DA9"/>
    <w:rsid w:val="00BB5112"/>
    <w:rsid w:val="00BC1002"/>
    <w:rsid w:val="00BC2ADA"/>
    <w:rsid w:val="00BC558E"/>
    <w:rsid w:val="00BC5974"/>
    <w:rsid w:val="00BC5C98"/>
    <w:rsid w:val="00BC669E"/>
    <w:rsid w:val="00BD07A2"/>
    <w:rsid w:val="00BD18C8"/>
    <w:rsid w:val="00BD1F7C"/>
    <w:rsid w:val="00BD2C73"/>
    <w:rsid w:val="00BD5A80"/>
    <w:rsid w:val="00BD677F"/>
    <w:rsid w:val="00BE0458"/>
    <w:rsid w:val="00BE3128"/>
    <w:rsid w:val="00BE3CC4"/>
    <w:rsid w:val="00BE4EE0"/>
    <w:rsid w:val="00BE54C1"/>
    <w:rsid w:val="00BE5E95"/>
    <w:rsid w:val="00BE79F9"/>
    <w:rsid w:val="00BF0015"/>
    <w:rsid w:val="00BF01C6"/>
    <w:rsid w:val="00BF226C"/>
    <w:rsid w:val="00BF239E"/>
    <w:rsid w:val="00BF4419"/>
    <w:rsid w:val="00BF6158"/>
    <w:rsid w:val="00BF7E17"/>
    <w:rsid w:val="00C0028E"/>
    <w:rsid w:val="00C00B82"/>
    <w:rsid w:val="00C02E4C"/>
    <w:rsid w:val="00C02F98"/>
    <w:rsid w:val="00C031B1"/>
    <w:rsid w:val="00C04FCB"/>
    <w:rsid w:val="00C04FE8"/>
    <w:rsid w:val="00C0580A"/>
    <w:rsid w:val="00C058BE"/>
    <w:rsid w:val="00C06081"/>
    <w:rsid w:val="00C0664A"/>
    <w:rsid w:val="00C11B27"/>
    <w:rsid w:val="00C121BD"/>
    <w:rsid w:val="00C12793"/>
    <w:rsid w:val="00C1600B"/>
    <w:rsid w:val="00C1643D"/>
    <w:rsid w:val="00C167F4"/>
    <w:rsid w:val="00C20615"/>
    <w:rsid w:val="00C21023"/>
    <w:rsid w:val="00C22EA0"/>
    <w:rsid w:val="00C23477"/>
    <w:rsid w:val="00C23710"/>
    <w:rsid w:val="00C2376A"/>
    <w:rsid w:val="00C238CA"/>
    <w:rsid w:val="00C23CCE"/>
    <w:rsid w:val="00C23D2F"/>
    <w:rsid w:val="00C241BA"/>
    <w:rsid w:val="00C24C9C"/>
    <w:rsid w:val="00C26799"/>
    <w:rsid w:val="00C27B8E"/>
    <w:rsid w:val="00C30637"/>
    <w:rsid w:val="00C31D5D"/>
    <w:rsid w:val="00C321CA"/>
    <w:rsid w:val="00C332DA"/>
    <w:rsid w:val="00C34242"/>
    <w:rsid w:val="00C34569"/>
    <w:rsid w:val="00C35105"/>
    <w:rsid w:val="00C364EB"/>
    <w:rsid w:val="00C3697A"/>
    <w:rsid w:val="00C37F16"/>
    <w:rsid w:val="00C40587"/>
    <w:rsid w:val="00C41CF6"/>
    <w:rsid w:val="00C42EF3"/>
    <w:rsid w:val="00C43A5F"/>
    <w:rsid w:val="00C44320"/>
    <w:rsid w:val="00C443BD"/>
    <w:rsid w:val="00C44FEE"/>
    <w:rsid w:val="00C451C5"/>
    <w:rsid w:val="00C469B3"/>
    <w:rsid w:val="00C46DBF"/>
    <w:rsid w:val="00C46EF2"/>
    <w:rsid w:val="00C47195"/>
    <w:rsid w:val="00C475F5"/>
    <w:rsid w:val="00C50799"/>
    <w:rsid w:val="00C5132D"/>
    <w:rsid w:val="00C515DF"/>
    <w:rsid w:val="00C5459D"/>
    <w:rsid w:val="00C56FEC"/>
    <w:rsid w:val="00C60831"/>
    <w:rsid w:val="00C63EBD"/>
    <w:rsid w:val="00C6450F"/>
    <w:rsid w:val="00C66207"/>
    <w:rsid w:val="00C66406"/>
    <w:rsid w:val="00C66409"/>
    <w:rsid w:val="00C66970"/>
    <w:rsid w:val="00C6792C"/>
    <w:rsid w:val="00C7175D"/>
    <w:rsid w:val="00C72584"/>
    <w:rsid w:val="00C72A11"/>
    <w:rsid w:val="00C72B58"/>
    <w:rsid w:val="00C72C79"/>
    <w:rsid w:val="00C731C0"/>
    <w:rsid w:val="00C744AC"/>
    <w:rsid w:val="00C7488C"/>
    <w:rsid w:val="00C748FF"/>
    <w:rsid w:val="00C7495F"/>
    <w:rsid w:val="00C765A7"/>
    <w:rsid w:val="00C76FCA"/>
    <w:rsid w:val="00C7798D"/>
    <w:rsid w:val="00C813A0"/>
    <w:rsid w:val="00C81DB8"/>
    <w:rsid w:val="00C84380"/>
    <w:rsid w:val="00C84BC2"/>
    <w:rsid w:val="00C85BDB"/>
    <w:rsid w:val="00C86474"/>
    <w:rsid w:val="00C8657C"/>
    <w:rsid w:val="00C9161D"/>
    <w:rsid w:val="00C92F17"/>
    <w:rsid w:val="00C93C15"/>
    <w:rsid w:val="00C93F30"/>
    <w:rsid w:val="00C94963"/>
    <w:rsid w:val="00C95068"/>
    <w:rsid w:val="00C95E98"/>
    <w:rsid w:val="00C965F1"/>
    <w:rsid w:val="00C9680D"/>
    <w:rsid w:val="00C97483"/>
    <w:rsid w:val="00C97E8A"/>
    <w:rsid w:val="00CA0C1D"/>
    <w:rsid w:val="00CA17CA"/>
    <w:rsid w:val="00CA3292"/>
    <w:rsid w:val="00CA3307"/>
    <w:rsid w:val="00CA4141"/>
    <w:rsid w:val="00CA4BD7"/>
    <w:rsid w:val="00CA6774"/>
    <w:rsid w:val="00CB048A"/>
    <w:rsid w:val="00CB2D35"/>
    <w:rsid w:val="00CB38BD"/>
    <w:rsid w:val="00CB3D53"/>
    <w:rsid w:val="00CB5AED"/>
    <w:rsid w:val="00CB61F2"/>
    <w:rsid w:val="00CB62EE"/>
    <w:rsid w:val="00CB635A"/>
    <w:rsid w:val="00CC0652"/>
    <w:rsid w:val="00CC12EB"/>
    <w:rsid w:val="00CC1B30"/>
    <w:rsid w:val="00CC297E"/>
    <w:rsid w:val="00CC7E56"/>
    <w:rsid w:val="00CD0302"/>
    <w:rsid w:val="00CD0F50"/>
    <w:rsid w:val="00CD1E76"/>
    <w:rsid w:val="00CD247D"/>
    <w:rsid w:val="00CD284A"/>
    <w:rsid w:val="00CD2EC1"/>
    <w:rsid w:val="00CD2FE2"/>
    <w:rsid w:val="00CD3C41"/>
    <w:rsid w:val="00CD48AC"/>
    <w:rsid w:val="00CD6503"/>
    <w:rsid w:val="00CE128F"/>
    <w:rsid w:val="00CE2242"/>
    <w:rsid w:val="00CE248F"/>
    <w:rsid w:val="00CE2DBD"/>
    <w:rsid w:val="00CE31E2"/>
    <w:rsid w:val="00CE46C1"/>
    <w:rsid w:val="00CE4BE6"/>
    <w:rsid w:val="00CE65CD"/>
    <w:rsid w:val="00CE71CE"/>
    <w:rsid w:val="00CF0272"/>
    <w:rsid w:val="00CF1848"/>
    <w:rsid w:val="00CF3255"/>
    <w:rsid w:val="00CF366A"/>
    <w:rsid w:val="00CF3EB2"/>
    <w:rsid w:val="00CF54A2"/>
    <w:rsid w:val="00CF5624"/>
    <w:rsid w:val="00CF5F55"/>
    <w:rsid w:val="00CF6DFB"/>
    <w:rsid w:val="00D01D01"/>
    <w:rsid w:val="00D03324"/>
    <w:rsid w:val="00D04572"/>
    <w:rsid w:val="00D04D62"/>
    <w:rsid w:val="00D06CF3"/>
    <w:rsid w:val="00D12044"/>
    <w:rsid w:val="00D1252E"/>
    <w:rsid w:val="00D12A09"/>
    <w:rsid w:val="00D1333A"/>
    <w:rsid w:val="00D14031"/>
    <w:rsid w:val="00D140A2"/>
    <w:rsid w:val="00D1446A"/>
    <w:rsid w:val="00D148F1"/>
    <w:rsid w:val="00D1536E"/>
    <w:rsid w:val="00D16B47"/>
    <w:rsid w:val="00D170D9"/>
    <w:rsid w:val="00D213B8"/>
    <w:rsid w:val="00D215EE"/>
    <w:rsid w:val="00D22325"/>
    <w:rsid w:val="00D23A40"/>
    <w:rsid w:val="00D23B98"/>
    <w:rsid w:val="00D23D7D"/>
    <w:rsid w:val="00D24976"/>
    <w:rsid w:val="00D24C30"/>
    <w:rsid w:val="00D24E62"/>
    <w:rsid w:val="00D2791B"/>
    <w:rsid w:val="00D31754"/>
    <w:rsid w:val="00D31E21"/>
    <w:rsid w:val="00D32781"/>
    <w:rsid w:val="00D33562"/>
    <w:rsid w:val="00D337B0"/>
    <w:rsid w:val="00D33EFC"/>
    <w:rsid w:val="00D347B5"/>
    <w:rsid w:val="00D34ECA"/>
    <w:rsid w:val="00D35D29"/>
    <w:rsid w:val="00D368E2"/>
    <w:rsid w:val="00D3690C"/>
    <w:rsid w:val="00D36BE3"/>
    <w:rsid w:val="00D375F5"/>
    <w:rsid w:val="00D40DBC"/>
    <w:rsid w:val="00D4111D"/>
    <w:rsid w:val="00D4304E"/>
    <w:rsid w:val="00D43175"/>
    <w:rsid w:val="00D431FC"/>
    <w:rsid w:val="00D4340C"/>
    <w:rsid w:val="00D442F0"/>
    <w:rsid w:val="00D44C22"/>
    <w:rsid w:val="00D45192"/>
    <w:rsid w:val="00D46EFE"/>
    <w:rsid w:val="00D47386"/>
    <w:rsid w:val="00D51098"/>
    <w:rsid w:val="00D51E37"/>
    <w:rsid w:val="00D5372B"/>
    <w:rsid w:val="00D5576D"/>
    <w:rsid w:val="00D56E16"/>
    <w:rsid w:val="00D570EA"/>
    <w:rsid w:val="00D6001A"/>
    <w:rsid w:val="00D60B21"/>
    <w:rsid w:val="00D60C52"/>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1B2"/>
    <w:rsid w:val="00D75CA6"/>
    <w:rsid w:val="00D76A18"/>
    <w:rsid w:val="00D76BDB"/>
    <w:rsid w:val="00D76CD5"/>
    <w:rsid w:val="00D76E96"/>
    <w:rsid w:val="00D80849"/>
    <w:rsid w:val="00D80E4E"/>
    <w:rsid w:val="00D81951"/>
    <w:rsid w:val="00D82E8F"/>
    <w:rsid w:val="00D86CD2"/>
    <w:rsid w:val="00D87782"/>
    <w:rsid w:val="00D90798"/>
    <w:rsid w:val="00D90C90"/>
    <w:rsid w:val="00D916A9"/>
    <w:rsid w:val="00D9258A"/>
    <w:rsid w:val="00D93289"/>
    <w:rsid w:val="00D9337B"/>
    <w:rsid w:val="00D940B3"/>
    <w:rsid w:val="00D956C7"/>
    <w:rsid w:val="00D96112"/>
    <w:rsid w:val="00D96904"/>
    <w:rsid w:val="00D975A0"/>
    <w:rsid w:val="00D976A9"/>
    <w:rsid w:val="00DA2EAB"/>
    <w:rsid w:val="00DA3279"/>
    <w:rsid w:val="00DA38B2"/>
    <w:rsid w:val="00DA43A2"/>
    <w:rsid w:val="00DA4B52"/>
    <w:rsid w:val="00DA6A6C"/>
    <w:rsid w:val="00DB093C"/>
    <w:rsid w:val="00DB3A39"/>
    <w:rsid w:val="00DB3BA5"/>
    <w:rsid w:val="00DB5315"/>
    <w:rsid w:val="00DB54A0"/>
    <w:rsid w:val="00DB5E0F"/>
    <w:rsid w:val="00DC011F"/>
    <w:rsid w:val="00DC15D9"/>
    <w:rsid w:val="00DC1E70"/>
    <w:rsid w:val="00DC2D5E"/>
    <w:rsid w:val="00DC3672"/>
    <w:rsid w:val="00DC4D99"/>
    <w:rsid w:val="00DC56F1"/>
    <w:rsid w:val="00DC5993"/>
    <w:rsid w:val="00DC6DAB"/>
    <w:rsid w:val="00DC7566"/>
    <w:rsid w:val="00DD0CE9"/>
    <w:rsid w:val="00DD118C"/>
    <w:rsid w:val="00DD2102"/>
    <w:rsid w:val="00DD3D6B"/>
    <w:rsid w:val="00DD48CA"/>
    <w:rsid w:val="00DD5882"/>
    <w:rsid w:val="00DD76EB"/>
    <w:rsid w:val="00DE0EF0"/>
    <w:rsid w:val="00DE4034"/>
    <w:rsid w:val="00DE4CD8"/>
    <w:rsid w:val="00DE71DE"/>
    <w:rsid w:val="00DE7464"/>
    <w:rsid w:val="00DE765C"/>
    <w:rsid w:val="00DF01AB"/>
    <w:rsid w:val="00DF1F07"/>
    <w:rsid w:val="00DF2CE4"/>
    <w:rsid w:val="00DF4555"/>
    <w:rsid w:val="00DF45BA"/>
    <w:rsid w:val="00DF6762"/>
    <w:rsid w:val="00DF7023"/>
    <w:rsid w:val="00E009DF"/>
    <w:rsid w:val="00E0236D"/>
    <w:rsid w:val="00E117A7"/>
    <w:rsid w:val="00E1283E"/>
    <w:rsid w:val="00E1407F"/>
    <w:rsid w:val="00E14540"/>
    <w:rsid w:val="00E15140"/>
    <w:rsid w:val="00E15D93"/>
    <w:rsid w:val="00E167AA"/>
    <w:rsid w:val="00E17A42"/>
    <w:rsid w:val="00E198A0"/>
    <w:rsid w:val="00E2015A"/>
    <w:rsid w:val="00E201E2"/>
    <w:rsid w:val="00E2086D"/>
    <w:rsid w:val="00E20B4B"/>
    <w:rsid w:val="00E22941"/>
    <w:rsid w:val="00E236C5"/>
    <w:rsid w:val="00E249A7"/>
    <w:rsid w:val="00E24A28"/>
    <w:rsid w:val="00E24BB5"/>
    <w:rsid w:val="00E2696D"/>
    <w:rsid w:val="00E27A29"/>
    <w:rsid w:val="00E30EEC"/>
    <w:rsid w:val="00E32A47"/>
    <w:rsid w:val="00E33CF6"/>
    <w:rsid w:val="00E3437D"/>
    <w:rsid w:val="00E351A8"/>
    <w:rsid w:val="00E35F22"/>
    <w:rsid w:val="00E37D92"/>
    <w:rsid w:val="00E4061A"/>
    <w:rsid w:val="00E4423C"/>
    <w:rsid w:val="00E44541"/>
    <w:rsid w:val="00E454CE"/>
    <w:rsid w:val="00E46793"/>
    <w:rsid w:val="00E47F11"/>
    <w:rsid w:val="00E506C5"/>
    <w:rsid w:val="00E5188A"/>
    <w:rsid w:val="00E54149"/>
    <w:rsid w:val="00E5461C"/>
    <w:rsid w:val="00E55098"/>
    <w:rsid w:val="00E563EA"/>
    <w:rsid w:val="00E56580"/>
    <w:rsid w:val="00E56C48"/>
    <w:rsid w:val="00E60293"/>
    <w:rsid w:val="00E60D49"/>
    <w:rsid w:val="00E61F4A"/>
    <w:rsid w:val="00E621B3"/>
    <w:rsid w:val="00E6220A"/>
    <w:rsid w:val="00E633CA"/>
    <w:rsid w:val="00E6425F"/>
    <w:rsid w:val="00E65114"/>
    <w:rsid w:val="00E66235"/>
    <w:rsid w:val="00E67BEC"/>
    <w:rsid w:val="00E726D6"/>
    <w:rsid w:val="00E7561C"/>
    <w:rsid w:val="00E75DBB"/>
    <w:rsid w:val="00E76648"/>
    <w:rsid w:val="00E76D4D"/>
    <w:rsid w:val="00E77F0E"/>
    <w:rsid w:val="00E83371"/>
    <w:rsid w:val="00E838C7"/>
    <w:rsid w:val="00E83C24"/>
    <w:rsid w:val="00E85128"/>
    <w:rsid w:val="00E85658"/>
    <w:rsid w:val="00E859EE"/>
    <w:rsid w:val="00E919E9"/>
    <w:rsid w:val="00E925AB"/>
    <w:rsid w:val="00E9269B"/>
    <w:rsid w:val="00E9318D"/>
    <w:rsid w:val="00E936AA"/>
    <w:rsid w:val="00E93C64"/>
    <w:rsid w:val="00E93E16"/>
    <w:rsid w:val="00E93F3E"/>
    <w:rsid w:val="00E94A5F"/>
    <w:rsid w:val="00E94CC5"/>
    <w:rsid w:val="00E94E19"/>
    <w:rsid w:val="00E9756D"/>
    <w:rsid w:val="00EA1269"/>
    <w:rsid w:val="00EA1B16"/>
    <w:rsid w:val="00EA1F17"/>
    <w:rsid w:val="00EA225C"/>
    <w:rsid w:val="00EA2824"/>
    <w:rsid w:val="00EA2A23"/>
    <w:rsid w:val="00EA3561"/>
    <w:rsid w:val="00EA3CBA"/>
    <w:rsid w:val="00EA629B"/>
    <w:rsid w:val="00EB00B0"/>
    <w:rsid w:val="00EB0917"/>
    <w:rsid w:val="00EB0B6C"/>
    <w:rsid w:val="00EB441A"/>
    <w:rsid w:val="00EB44CB"/>
    <w:rsid w:val="00EB49D4"/>
    <w:rsid w:val="00EB4DDC"/>
    <w:rsid w:val="00EB5EB7"/>
    <w:rsid w:val="00EB6CF6"/>
    <w:rsid w:val="00EC06F1"/>
    <w:rsid w:val="00EC0CCD"/>
    <w:rsid w:val="00EC0F9C"/>
    <w:rsid w:val="00EC156E"/>
    <w:rsid w:val="00EC22EB"/>
    <w:rsid w:val="00EC34F3"/>
    <w:rsid w:val="00EC3B13"/>
    <w:rsid w:val="00EC4611"/>
    <w:rsid w:val="00EC5A08"/>
    <w:rsid w:val="00EC60F6"/>
    <w:rsid w:val="00EC64B6"/>
    <w:rsid w:val="00ED0A62"/>
    <w:rsid w:val="00ED182F"/>
    <w:rsid w:val="00ED4C35"/>
    <w:rsid w:val="00ED4E28"/>
    <w:rsid w:val="00ED6F30"/>
    <w:rsid w:val="00ED7513"/>
    <w:rsid w:val="00EE1F8C"/>
    <w:rsid w:val="00EE2CA1"/>
    <w:rsid w:val="00EE4B7C"/>
    <w:rsid w:val="00EE5876"/>
    <w:rsid w:val="00EE7620"/>
    <w:rsid w:val="00EF0B6E"/>
    <w:rsid w:val="00EF198A"/>
    <w:rsid w:val="00EF52E8"/>
    <w:rsid w:val="00EF52F2"/>
    <w:rsid w:val="00EF567A"/>
    <w:rsid w:val="00EF64D5"/>
    <w:rsid w:val="00EF6AD9"/>
    <w:rsid w:val="00EF6EDC"/>
    <w:rsid w:val="00EF7230"/>
    <w:rsid w:val="00EF72B3"/>
    <w:rsid w:val="00EF73D1"/>
    <w:rsid w:val="00F00C4D"/>
    <w:rsid w:val="00F01215"/>
    <w:rsid w:val="00F01FA3"/>
    <w:rsid w:val="00F02266"/>
    <w:rsid w:val="00F02BFD"/>
    <w:rsid w:val="00F0385F"/>
    <w:rsid w:val="00F03E55"/>
    <w:rsid w:val="00F05C4F"/>
    <w:rsid w:val="00F063C2"/>
    <w:rsid w:val="00F06782"/>
    <w:rsid w:val="00F100B2"/>
    <w:rsid w:val="00F10CA3"/>
    <w:rsid w:val="00F11BC0"/>
    <w:rsid w:val="00F125C9"/>
    <w:rsid w:val="00F12DB0"/>
    <w:rsid w:val="00F133C5"/>
    <w:rsid w:val="00F149A0"/>
    <w:rsid w:val="00F16108"/>
    <w:rsid w:val="00F1691D"/>
    <w:rsid w:val="00F211CB"/>
    <w:rsid w:val="00F21F43"/>
    <w:rsid w:val="00F222C0"/>
    <w:rsid w:val="00F25E94"/>
    <w:rsid w:val="00F276F2"/>
    <w:rsid w:val="00F2789D"/>
    <w:rsid w:val="00F30220"/>
    <w:rsid w:val="00F30420"/>
    <w:rsid w:val="00F30A44"/>
    <w:rsid w:val="00F32221"/>
    <w:rsid w:val="00F32622"/>
    <w:rsid w:val="00F33D34"/>
    <w:rsid w:val="00F35FA4"/>
    <w:rsid w:val="00F360AA"/>
    <w:rsid w:val="00F379F4"/>
    <w:rsid w:val="00F40DCD"/>
    <w:rsid w:val="00F41C14"/>
    <w:rsid w:val="00F423B7"/>
    <w:rsid w:val="00F43C2A"/>
    <w:rsid w:val="00F44478"/>
    <w:rsid w:val="00F466A0"/>
    <w:rsid w:val="00F4838F"/>
    <w:rsid w:val="00F52D16"/>
    <w:rsid w:val="00F53193"/>
    <w:rsid w:val="00F5357E"/>
    <w:rsid w:val="00F556CD"/>
    <w:rsid w:val="00F55C3E"/>
    <w:rsid w:val="00F566A2"/>
    <w:rsid w:val="00F56E8E"/>
    <w:rsid w:val="00F576DE"/>
    <w:rsid w:val="00F60A5D"/>
    <w:rsid w:val="00F61AF5"/>
    <w:rsid w:val="00F64828"/>
    <w:rsid w:val="00F6586C"/>
    <w:rsid w:val="00F662A2"/>
    <w:rsid w:val="00F676A1"/>
    <w:rsid w:val="00F72E82"/>
    <w:rsid w:val="00F745B5"/>
    <w:rsid w:val="00F747E0"/>
    <w:rsid w:val="00F75AE1"/>
    <w:rsid w:val="00F83BEB"/>
    <w:rsid w:val="00F85F3D"/>
    <w:rsid w:val="00F861E8"/>
    <w:rsid w:val="00F8788C"/>
    <w:rsid w:val="00F87A04"/>
    <w:rsid w:val="00F87B92"/>
    <w:rsid w:val="00F9038B"/>
    <w:rsid w:val="00F907F1"/>
    <w:rsid w:val="00F92A2D"/>
    <w:rsid w:val="00F92A81"/>
    <w:rsid w:val="00F931CB"/>
    <w:rsid w:val="00F94774"/>
    <w:rsid w:val="00F95C65"/>
    <w:rsid w:val="00F95D57"/>
    <w:rsid w:val="00F96E25"/>
    <w:rsid w:val="00F9782C"/>
    <w:rsid w:val="00F979AB"/>
    <w:rsid w:val="00F97FFC"/>
    <w:rsid w:val="00FA009E"/>
    <w:rsid w:val="00FA1BE8"/>
    <w:rsid w:val="00FA1E2A"/>
    <w:rsid w:val="00FA2E76"/>
    <w:rsid w:val="00FA3FD4"/>
    <w:rsid w:val="00FA5043"/>
    <w:rsid w:val="00FA516E"/>
    <w:rsid w:val="00FA52A6"/>
    <w:rsid w:val="00FA663B"/>
    <w:rsid w:val="00FA6B08"/>
    <w:rsid w:val="00FA7080"/>
    <w:rsid w:val="00FA70AF"/>
    <w:rsid w:val="00FA73D6"/>
    <w:rsid w:val="00FB1946"/>
    <w:rsid w:val="00FB3699"/>
    <w:rsid w:val="00FB4DC8"/>
    <w:rsid w:val="00FB5143"/>
    <w:rsid w:val="00FC10C2"/>
    <w:rsid w:val="00FC18FE"/>
    <w:rsid w:val="00FC4694"/>
    <w:rsid w:val="00FC5309"/>
    <w:rsid w:val="00FC53DB"/>
    <w:rsid w:val="00FC554D"/>
    <w:rsid w:val="00FC5A47"/>
    <w:rsid w:val="00FC612C"/>
    <w:rsid w:val="00FC74AA"/>
    <w:rsid w:val="00FC7DDB"/>
    <w:rsid w:val="00FD055E"/>
    <w:rsid w:val="00FD1497"/>
    <w:rsid w:val="00FD17FF"/>
    <w:rsid w:val="00FD2323"/>
    <w:rsid w:val="00FE11E2"/>
    <w:rsid w:val="00FE11E3"/>
    <w:rsid w:val="00FE2D0F"/>
    <w:rsid w:val="00FE487C"/>
    <w:rsid w:val="00FE5636"/>
    <w:rsid w:val="00FE64BF"/>
    <w:rsid w:val="00FE671F"/>
    <w:rsid w:val="00FF0521"/>
    <w:rsid w:val="00FF0C44"/>
    <w:rsid w:val="00FF1875"/>
    <w:rsid w:val="00FF4458"/>
    <w:rsid w:val="00FF44F0"/>
    <w:rsid w:val="00FF50D7"/>
    <w:rsid w:val="00FF512C"/>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9EFAC9"/>
  <w15:docId w15:val="{E9D7A64D-ABF5-4C22-A282-6EBCCFF45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F1A75"/>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NoList"/>
    <w:rsid w:val="00245B45"/>
    <w:pPr>
      <w:numPr>
        <w:numId w:val="42"/>
      </w:numPr>
    </w:pPr>
  </w:style>
  <w:style w:type="numbering" w:customStyle="1" w:styleId="WWNum7">
    <w:name w:val="WWNum7"/>
    <w:basedOn w:val="NoList"/>
    <w:rsid w:val="00245B45"/>
    <w:pPr>
      <w:numPr>
        <w:numId w:val="43"/>
      </w:numPr>
    </w:pPr>
  </w:style>
  <w:style w:type="numbering" w:customStyle="1" w:styleId="WWNum1">
    <w:name w:val="WWNum1"/>
    <w:basedOn w:val="NoList"/>
    <w:rsid w:val="00245B45"/>
    <w:pPr>
      <w:numPr>
        <w:numId w:val="44"/>
      </w:numPr>
    </w:pPr>
  </w:style>
  <w:style w:type="numbering" w:customStyle="1" w:styleId="WWNum22">
    <w:name w:val="WWNum22"/>
    <w:basedOn w:val="NoList"/>
    <w:rsid w:val="00245B45"/>
    <w:pPr>
      <w:numPr>
        <w:numId w:val="45"/>
      </w:numPr>
    </w:pPr>
  </w:style>
  <w:style w:type="numbering" w:customStyle="1" w:styleId="WWNum41">
    <w:name w:val="WWNum41"/>
    <w:basedOn w:val="NoList"/>
    <w:rsid w:val="00245B45"/>
    <w:pPr>
      <w:numPr>
        <w:numId w:val="46"/>
      </w:numPr>
    </w:pPr>
  </w:style>
  <w:style w:type="paragraph" w:customStyle="1" w:styleId="CBDDecisionText">
    <w:name w:val="CBD_DecisionText"/>
    <w:basedOn w:val="CBDNormal"/>
    <w:qFormat/>
    <w:rsid w:val="003D5CAA"/>
    <w:pPr>
      <w:spacing w:after="120"/>
      <w:ind w:left="567" w:firstLine="567"/>
    </w:pPr>
  </w:style>
  <w:style w:type="paragraph" w:customStyle="1" w:styleId="isselectedend">
    <w:name w:val="isselectedend"/>
    <w:basedOn w:val="Normal"/>
    <w:rsid w:val="00174F94"/>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COP/15/7/ADD1" TargetMode="External"/><Relationship Id="rId20" Type="http://schemas.openxmlformats.org/officeDocument/2006/relationships/hyperlink" Target="https://www.cbd.int/documents/CBD/SBI/6/1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uments/CBD/COP/15/7/ADD1"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896134-8AC4-443D-AE71-3C614F2405AD}"/>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(1).dotm</Template>
  <TotalTime>1</TotalTime>
  <Pages>8</Pages>
  <Words>3931</Words>
  <Characters>22411</Characters>
  <Application>Microsoft Office Word</Application>
  <DocSecurity>0</DocSecurity>
  <Lines>186</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Multi-year programme of work of the Conference of the Parties</vt:lpstr>
      <vt:lpstr>Multi-year programme of work of the Conference of the Parties</vt:lpstr>
    </vt:vector>
  </TitlesOfParts>
  <Company>SCBD</Company>
  <LinksUpToDate>false</LinksUpToDate>
  <CharactersWithSpaces>26290</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CBD/COP/17/4/Add.1</dc:subject>
  <dc:creator>Wadzanayi Mandivenyi</dc:creator>
  <cp:keywords>Convention on Biological Diversity</cp:keywords>
  <cp:lastModifiedBy>Mariko Nishi</cp:lastModifiedBy>
  <cp:revision>4</cp:revision>
  <cp:lastPrinted>2026-10-06T19:10:00Z</cp:lastPrinted>
  <dcterms:created xsi:type="dcterms:W3CDTF">2026-10-05T19:33:00Z</dcterms:created>
  <dcterms:modified xsi:type="dcterms:W3CDTF">2026-10-06T19:10:00Z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