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3763A" w14:textId="77777777" w:rsidR="008A1499" w:rsidRPr="00A04A62" w:rsidRDefault="008A1499" w:rsidP="008A1499">
      <w:pPr>
        <w:pStyle w:val="AISpace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C815B9" w:rsidRPr="00371AF7" w14:paraId="3EBCA96D" w14:textId="77777777" w:rsidTr="00533934">
        <w:trPr>
          <w:cantSplit/>
          <w:trHeight w:val="900"/>
        </w:trPr>
        <w:tc>
          <w:tcPr>
            <w:tcW w:w="6588" w:type="dxa"/>
            <w:gridSpan w:val="2"/>
            <w:tcBorders>
              <w:top w:val="nil"/>
              <w:left w:val="nil"/>
              <w:bottom w:val="single" w:sz="12" w:space="0" w:color="auto"/>
              <w:right w:val="nil"/>
            </w:tcBorders>
            <w:vAlign w:val="center"/>
          </w:tcPr>
          <w:p w14:paraId="3DC0DE0A" w14:textId="58CDAD1D" w:rsidR="00C815B9" w:rsidRPr="00371AF7" w:rsidRDefault="00C815B9" w:rsidP="00533934">
            <w:pPr>
              <w:spacing w:before="360"/>
              <w:jc w:val="left"/>
              <w:rPr>
                <w:rFonts w:cs="Simplified Arabic"/>
                <w:b/>
                <w:bCs/>
                <w:lang w:val="en-CA" w:eastAsia="en-CA"/>
              </w:rPr>
            </w:pPr>
            <w:r w:rsidRPr="00040B36">
              <w:rPr>
                <w:rFonts w:cs="Simplified Arabic"/>
                <w:b/>
                <w:bCs/>
                <w:noProof/>
                <w:lang w:val="en-CA" w:eastAsia="en-CA"/>
              </w:rPr>
              <w:drawing>
                <wp:anchor distT="0" distB="0" distL="114300" distR="114300" simplePos="0" relativeHeight="251661312" behindDoc="0" locked="0" layoutInCell="1" allowOverlap="1" wp14:anchorId="62A92257" wp14:editId="0D9759D9">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040B36">
              <w:rPr>
                <w:rFonts w:cs="Simplified Arabic"/>
                <w:b/>
                <w:bCs/>
                <w:noProof/>
                <w:rtl/>
                <w:lang w:val="en-CA" w:eastAsia="en-CA"/>
              </w:rPr>
              <w:drawing>
                <wp:anchor distT="0" distB="0" distL="114300" distR="114300" simplePos="0" relativeHeight="251660288" behindDoc="0" locked="0" layoutInCell="1" allowOverlap="1" wp14:anchorId="025E7F13" wp14:editId="7E3DB9F1">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40B36">
              <w:rPr>
                <w:b/>
                <w:bCs/>
                <w:sz w:val="40"/>
                <w:szCs w:val="40"/>
              </w:rPr>
              <w:t>CBD</w:t>
            </w:r>
            <w:r w:rsidR="008A05C9" w:rsidRPr="008A05C9">
              <w:rPr>
                <w:sz w:val="20"/>
                <w:szCs w:val="20"/>
              </w:rPr>
              <w:t>/</w:t>
            </w:r>
            <w:r w:rsidR="00040B36" w:rsidRPr="00040B36">
              <w:rPr>
                <w:sz w:val="20"/>
                <w:szCs w:val="20"/>
              </w:rPr>
              <w:t>NP/MOP/6/</w:t>
            </w:r>
            <w:r w:rsidR="002B497C">
              <w:rPr>
                <w:sz w:val="20"/>
                <w:szCs w:val="20"/>
              </w:rPr>
              <w:t>L.3</w:t>
            </w:r>
          </w:p>
        </w:tc>
        <w:tc>
          <w:tcPr>
            <w:tcW w:w="1917" w:type="dxa"/>
            <w:tcBorders>
              <w:top w:val="nil"/>
              <w:left w:val="nil"/>
              <w:bottom w:val="single" w:sz="12" w:space="0" w:color="auto"/>
              <w:right w:val="nil"/>
            </w:tcBorders>
          </w:tcPr>
          <w:p w14:paraId="2B12F0DD" w14:textId="77777777" w:rsidR="00C815B9" w:rsidRPr="00371AF7" w:rsidRDefault="00C815B9" w:rsidP="00533934">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10AF0FDA" w14:textId="77777777" w:rsidR="00C815B9" w:rsidRPr="00371AF7" w:rsidRDefault="00C815B9" w:rsidP="00533934">
            <w:pPr>
              <w:tabs>
                <w:tab w:val="left" w:pos="-720"/>
              </w:tabs>
              <w:suppressAutoHyphens/>
              <w:spacing w:before="120"/>
              <w:jc w:val="center"/>
              <w:rPr>
                <w:rFonts w:cs="Simplified Arabic"/>
                <w:sz w:val="24"/>
                <w:lang w:val="en-CA" w:eastAsia="en-CA"/>
              </w:rPr>
            </w:pPr>
          </w:p>
          <w:p w14:paraId="26FFCF33" w14:textId="77777777" w:rsidR="00C815B9" w:rsidRPr="00371AF7" w:rsidRDefault="00C815B9" w:rsidP="00533934">
            <w:pPr>
              <w:tabs>
                <w:tab w:val="left" w:pos="-720"/>
              </w:tabs>
              <w:suppressAutoHyphens/>
              <w:spacing w:line="120" w:lineRule="auto"/>
              <w:jc w:val="left"/>
              <w:rPr>
                <w:rFonts w:cs="Simplified Arabic"/>
                <w:sz w:val="24"/>
                <w:lang w:val="en-CA" w:eastAsia="en-CA"/>
              </w:rPr>
            </w:pPr>
          </w:p>
        </w:tc>
      </w:tr>
      <w:tr w:rsidR="00C815B9" w:rsidRPr="00371AF7" w14:paraId="339B2A0E" w14:textId="77777777" w:rsidTr="00533934">
        <w:trPr>
          <w:cantSplit/>
          <w:trHeight w:val="1770"/>
        </w:trPr>
        <w:tc>
          <w:tcPr>
            <w:tcW w:w="4428" w:type="dxa"/>
            <w:tcBorders>
              <w:top w:val="nil"/>
              <w:left w:val="nil"/>
              <w:bottom w:val="single" w:sz="24" w:space="0" w:color="auto"/>
              <w:right w:val="nil"/>
            </w:tcBorders>
          </w:tcPr>
          <w:p w14:paraId="66BC8287" w14:textId="2FBB588A" w:rsidR="00C815B9" w:rsidRPr="00371AF7" w:rsidRDefault="00C815B9" w:rsidP="00533934">
            <w:pPr>
              <w:spacing w:before="60"/>
              <w:ind w:left="883"/>
              <w:jc w:val="left"/>
              <w:rPr>
                <w:rFonts w:cs="Simplified Arabic"/>
                <w:lang w:val="en-CA" w:eastAsia="en-CA"/>
              </w:rPr>
            </w:pPr>
            <w:r w:rsidRPr="001C4CAA">
              <w:t xml:space="preserve">Distr.: </w:t>
            </w:r>
            <w:r w:rsidR="00040B36">
              <w:t>Limited</w:t>
            </w:r>
          </w:p>
          <w:p w14:paraId="68E85D44" w14:textId="2E3B6DD2" w:rsidR="00C815B9" w:rsidRPr="00D926B1" w:rsidRDefault="002B497C" w:rsidP="00533934">
            <w:pPr>
              <w:ind w:left="883"/>
              <w:jc w:val="left"/>
              <w:rPr>
                <w:rFonts w:eastAsia="MS Mincho" w:cs="Simplified Arabic"/>
                <w:lang w:val="en-CA" w:eastAsia="ja-JP"/>
              </w:rPr>
            </w:pPr>
            <w:r>
              <w:t>23</w:t>
            </w:r>
            <w:r w:rsidR="00040B36">
              <w:t xml:space="preserve"> October</w:t>
            </w:r>
            <w:r w:rsidR="008A05C9" w:rsidRPr="00A04A62">
              <w:t xml:space="preserve"> 2026</w:t>
            </w:r>
          </w:p>
          <w:p w14:paraId="354EECF2" w14:textId="77777777" w:rsidR="00C815B9" w:rsidRPr="00371AF7" w:rsidRDefault="00C815B9" w:rsidP="00533934">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2FE4C154" w14:textId="77777777" w:rsidR="00C815B9" w:rsidRPr="00371AF7" w:rsidRDefault="00C815B9" w:rsidP="00533934">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75D97CF1" w14:textId="77777777" w:rsidR="00C815B9" w:rsidRPr="00371AF7" w:rsidRDefault="00C815B9" w:rsidP="00533934">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21133BAE" wp14:editId="79E5469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614" w:type="dxa"/>
        <w:tblInd w:w="-132" w:type="dxa"/>
        <w:tblLayout w:type="fixed"/>
        <w:tblCellMar>
          <w:left w:w="283" w:type="dxa"/>
        </w:tblCellMar>
        <w:tblLook w:val="0000" w:firstRow="0" w:lastRow="0" w:firstColumn="0" w:lastColumn="0" w:noHBand="0" w:noVBand="0"/>
      </w:tblPr>
      <w:tblGrid>
        <w:gridCol w:w="5660"/>
        <w:gridCol w:w="4954"/>
      </w:tblGrid>
      <w:tr w:rsidR="008A1499" w:rsidRPr="00A04A62" w14:paraId="4148B4C5" w14:textId="77777777" w:rsidTr="00C815B9">
        <w:trPr>
          <w:trHeight w:val="57"/>
        </w:trPr>
        <w:tc>
          <w:tcPr>
            <w:tcW w:w="5660" w:type="dxa"/>
          </w:tcPr>
          <w:p w14:paraId="05E3BF73" w14:textId="59B2C597" w:rsidR="008A1499" w:rsidRPr="00A04A62" w:rsidRDefault="00FE6383" w:rsidP="00FE6383">
            <w:pPr>
              <w:pStyle w:val="AFCorN12Bold"/>
              <w:bidi/>
              <w:ind w:right="304"/>
            </w:pPr>
            <w:r w:rsidRPr="00020F91">
              <w:rPr>
                <w:rFonts w:ascii="Simplified Arabic" w:hAnsi="Simplified Arabic" w:cs="Simplified Arabic" w:hint="cs"/>
                <w:b w:val="0"/>
                <w:bCs/>
                <w:sz w:val="26"/>
                <w:szCs w:val="26"/>
                <w:rtl/>
              </w:rPr>
              <w:t>مؤتمر الأطراف في الاتفاقية المتعلقة بالتنوع البيولوجي</w:t>
            </w:r>
            <w:r>
              <w:rPr>
                <w:rFonts w:ascii="Simplified Arabic" w:hAnsi="Simplified Arabic" w:cs="Simplified Arabic" w:hint="cs"/>
                <w:b w:val="0"/>
                <w:bCs/>
                <w:sz w:val="26"/>
                <w:szCs w:val="26"/>
                <w:rtl/>
              </w:rPr>
              <w:t xml:space="preserve"> </w:t>
            </w:r>
            <w:r w:rsidRPr="00020F91">
              <w:rPr>
                <w:rFonts w:ascii="Simplified Arabic" w:hAnsi="Simplified Arabic" w:cs="Simplified Arabic" w:hint="cs"/>
                <w:b w:val="0"/>
                <w:bCs/>
                <w:sz w:val="26"/>
                <w:szCs w:val="26"/>
                <w:rtl/>
                <w:lang w:bidi="ar-EG"/>
              </w:rPr>
              <w:t xml:space="preserve">العامل كاجتماع للأطراف </w:t>
            </w:r>
            <w:r w:rsidRPr="00020F91">
              <w:rPr>
                <w:rFonts w:ascii="Simplified Arabic" w:hAnsi="Simplified Arabic" w:cs="Simplified Arabic"/>
                <w:b w:val="0"/>
                <w:bCs/>
                <w:sz w:val="26"/>
                <w:szCs w:val="26"/>
                <w:rtl/>
                <w:lang w:bidi="ar-EG"/>
              </w:rPr>
              <w:t>في بروتوكول ناغويا</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بشأن الحصول على الموارد الجينية والتقاسم</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العادل والمنصف للمنافع الناشئة عن استخدامها</w:t>
            </w:r>
          </w:p>
          <w:p w14:paraId="0D34442C" w14:textId="72D03940" w:rsidR="008A1499" w:rsidRPr="004850D9" w:rsidRDefault="004850D9" w:rsidP="00FE6383">
            <w:pPr>
              <w:pStyle w:val="AFCorNBold"/>
              <w:bidi/>
              <w:rPr>
                <w:b w:val="0"/>
                <w:bCs/>
              </w:rPr>
            </w:pPr>
            <w:r w:rsidRPr="004850D9">
              <w:rPr>
                <w:rFonts w:ascii="Simplified Arabic" w:hAnsi="Simplified Arabic" w:cs="Simplified Arabic"/>
                <w:b w:val="0"/>
                <w:bCs/>
                <w:sz w:val="24"/>
                <w:szCs w:val="24"/>
                <w:rtl/>
              </w:rPr>
              <w:t>الاجتماع السادس</w:t>
            </w:r>
            <w:r w:rsidR="008A1499" w:rsidRPr="004850D9">
              <w:rPr>
                <w:b w:val="0"/>
                <w:bCs/>
              </w:rPr>
              <w:t xml:space="preserve"> </w:t>
            </w:r>
          </w:p>
          <w:p w14:paraId="2927F19A" w14:textId="7E8C996C" w:rsidR="008A1499" w:rsidRPr="00A04A62" w:rsidRDefault="004850D9" w:rsidP="00FE6383">
            <w:pPr>
              <w:pStyle w:val="AFCorNNormal"/>
              <w:bidi/>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4D14A3B6" w14:textId="6E38B4AA" w:rsidR="004850D9" w:rsidRDefault="00040B36" w:rsidP="004850D9">
            <w:pPr>
              <w:pStyle w:val="AFCorNNormal"/>
              <w:bidi/>
              <w:rPr>
                <w:rFonts w:ascii="Simplified Arabic" w:hAnsi="Simplified Arabic" w:cs="Simplified Arabic"/>
                <w:sz w:val="24"/>
                <w:szCs w:val="24"/>
                <w:rtl/>
              </w:rPr>
            </w:pPr>
            <w:r>
              <w:rPr>
                <w:rFonts w:ascii="Simplified Arabic" w:hAnsi="Simplified Arabic" w:cs="Simplified Arabic" w:hint="cs"/>
                <w:sz w:val="24"/>
                <w:szCs w:val="24"/>
                <w:rtl/>
              </w:rPr>
              <w:t xml:space="preserve">البند 7 </w:t>
            </w:r>
            <w:r w:rsidR="004850D9" w:rsidRPr="00BC60D6">
              <w:rPr>
                <w:rFonts w:ascii="Simplified Arabic" w:hAnsi="Simplified Arabic" w:cs="Simplified Arabic"/>
                <w:sz w:val="24"/>
                <w:szCs w:val="24"/>
                <w:rtl/>
              </w:rPr>
              <w:t xml:space="preserve">من جدول الأعمال </w:t>
            </w:r>
          </w:p>
          <w:p w14:paraId="63FDB8BF" w14:textId="01485AD3" w:rsidR="00040B36" w:rsidRPr="002C634F" w:rsidRDefault="00040B36" w:rsidP="002C634F">
            <w:pPr>
              <w:pStyle w:val="AFCorNNormal"/>
              <w:bidi/>
              <w:rPr>
                <w:rFonts w:ascii="Simplified Arabic" w:hAnsi="Simplified Arabic" w:cs="Simplified Arabic"/>
                <w:b/>
                <w:bCs/>
                <w:sz w:val="24"/>
                <w:szCs w:val="24"/>
                <w:lang w:val="en-US"/>
              </w:rPr>
            </w:pPr>
            <w:r w:rsidRPr="006E4EF5">
              <w:rPr>
                <w:rFonts w:ascii="Simplified Arabic" w:hAnsi="Simplified Arabic" w:cs="Simplified Arabic" w:hint="cs"/>
                <w:b/>
                <w:bCs/>
                <w:sz w:val="24"/>
                <w:szCs w:val="24"/>
                <w:rtl/>
              </w:rPr>
              <w:t>الرصد والإبلاغ</w:t>
            </w:r>
          </w:p>
        </w:tc>
        <w:tc>
          <w:tcPr>
            <w:tcW w:w="4954" w:type="dxa"/>
          </w:tcPr>
          <w:p w14:paraId="17A57365" w14:textId="77777777" w:rsidR="008A1499" w:rsidRPr="00A04A62" w:rsidRDefault="008A1499" w:rsidP="00FE6383">
            <w:pPr>
              <w:pStyle w:val="CBDNormal"/>
              <w:bidi/>
              <w:jc w:val="left"/>
            </w:pPr>
          </w:p>
        </w:tc>
      </w:tr>
    </w:tbl>
    <w:sdt>
      <w:sdtPr>
        <w:rPr>
          <w:rFonts w:hint="cs"/>
          <w:b w:val="0"/>
          <w:bCs/>
          <w:caps/>
          <w:sz w:val="36"/>
          <w:szCs w:val="28"/>
          <w:rtl/>
        </w:rPr>
        <w:alias w:val="Title"/>
        <w:tag w:val=""/>
        <w:id w:val="-874317888"/>
        <w:placeholder>
          <w:docPart w:val="A9E89507EEB54B1DACA59C6365E4817B"/>
        </w:placeholder>
        <w:dataBinding w:prefixMappings="xmlns:ns0='http://purl.org/dc/elements/1.1/' xmlns:ns1='http://schemas.openxmlformats.org/package/2006/metadata/core-properties' " w:xpath="/ns1:coreProperties[1]/ns0:title[1]" w:storeItemID="{6C3C8BC8-F283-45AE-878A-BAB7291924A1}"/>
        <w:text/>
      </w:sdtPr>
      <w:sdtContent>
        <w:p w14:paraId="1D4BC38F" w14:textId="38B3D4A4" w:rsidR="00C9161D" w:rsidRDefault="00040B36" w:rsidP="00214A1E">
          <w:pPr>
            <w:pStyle w:val="CBDTitle"/>
            <w:bidi/>
            <w:ind w:right="630"/>
            <w:rPr>
              <w:b w:val="0"/>
              <w:bCs/>
              <w:caps/>
              <w:sz w:val="36"/>
              <w:szCs w:val="28"/>
              <w:rtl/>
            </w:rPr>
          </w:pPr>
          <w:r w:rsidRPr="00040B36">
            <w:rPr>
              <w:rFonts w:hint="cs"/>
              <w:b w:val="0"/>
              <w:bCs/>
              <w:caps/>
              <w:sz w:val="36"/>
              <w:szCs w:val="28"/>
              <w:rtl/>
            </w:rPr>
            <w:t>الرصد والإبلاغ</w:t>
          </w:r>
        </w:p>
      </w:sdtContent>
    </w:sdt>
    <w:p w14:paraId="7641D7DE" w14:textId="23D82106" w:rsidR="00040B36" w:rsidRPr="00040B36" w:rsidRDefault="00040B36" w:rsidP="00040B36">
      <w:pPr>
        <w:pStyle w:val="CBDSubTitle"/>
        <w:bidi/>
        <w:rPr>
          <w:b w:val="0"/>
          <w:bCs/>
          <w:sz w:val="24"/>
          <w:szCs w:val="24"/>
        </w:rPr>
      </w:pPr>
      <w:r w:rsidRPr="00040B36">
        <w:rPr>
          <w:rFonts w:hint="cs"/>
          <w:b w:val="0"/>
          <w:bCs/>
          <w:sz w:val="24"/>
          <w:szCs w:val="24"/>
          <w:rtl/>
        </w:rPr>
        <w:t>مشروع مقرر مقدم من رئيس الفريق العامل الأول</w:t>
      </w:r>
    </w:p>
    <w:p w14:paraId="0B791A5C" w14:textId="357797DB" w:rsidR="00040B36" w:rsidRPr="00EF5309" w:rsidRDefault="00040B36" w:rsidP="00040B36">
      <w:pPr>
        <w:tabs>
          <w:tab w:val="clear" w:pos="567"/>
          <w:tab w:val="clear" w:pos="1134"/>
          <w:tab w:val="clear" w:pos="1701"/>
          <w:tab w:val="clear" w:pos="2268"/>
        </w:tabs>
        <w:bidi/>
        <w:spacing w:before="120" w:line="216" w:lineRule="auto"/>
        <w:ind w:left="540" w:firstLine="540"/>
        <w:rPr>
          <w:b/>
          <w:bCs/>
          <w:i/>
          <w:iCs/>
          <w:rtl/>
          <w:lang w:bidi="ar-SY"/>
        </w:rPr>
      </w:pPr>
      <w:r w:rsidRPr="00EF5309">
        <w:rPr>
          <w:rFonts w:ascii="Simplified Arabic" w:hAnsi="Simplified Arabic" w:cs="Simplified Arabic" w:hint="cs"/>
          <w:i/>
          <w:iCs/>
          <w:sz w:val="24"/>
          <w:szCs w:val="24"/>
          <w:rtl/>
        </w:rPr>
        <w:t xml:space="preserve">إن </w:t>
      </w:r>
      <w:r w:rsidRPr="00EF5309">
        <w:rPr>
          <w:rFonts w:ascii="Simplified Arabic" w:hAnsi="Simplified Arabic" w:cs="Simplified Arabic"/>
          <w:i/>
          <w:iCs/>
          <w:sz w:val="24"/>
          <w:szCs w:val="24"/>
          <w:rtl/>
        </w:rPr>
        <w:t xml:space="preserve">مؤتمر </w:t>
      </w:r>
      <w:r w:rsidRPr="0016000D">
        <w:rPr>
          <w:rFonts w:eastAsia="Times New Roman" w:cs="Simplified Arabic"/>
          <w:i/>
          <w:iCs/>
          <w:sz w:val="24"/>
          <w:szCs w:val="24"/>
          <w:rtl/>
          <w:lang w:val="en-CA" w:eastAsia="en-CA"/>
        </w:rPr>
        <w:t>الأطراف</w:t>
      </w:r>
      <w:r w:rsidRPr="00EF5309">
        <w:rPr>
          <w:rFonts w:ascii="Simplified Arabic" w:hAnsi="Simplified Arabic" w:cs="Simplified Arabic"/>
          <w:i/>
          <w:iCs/>
          <w:sz w:val="24"/>
          <w:szCs w:val="24"/>
          <w:rtl/>
        </w:rPr>
        <w:t xml:space="preserve"> </w:t>
      </w:r>
      <w:r w:rsidRPr="00EF5309">
        <w:rPr>
          <w:rFonts w:cs="Simplified Arabic"/>
          <w:i/>
          <w:iCs/>
          <w:sz w:val="24"/>
          <w:szCs w:val="24"/>
          <w:rtl/>
        </w:rPr>
        <w:t xml:space="preserve">العامل </w:t>
      </w:r>
      <w:r w:rsidRPr="00946165">
        <w:rPr>
          <w:rFonts w:eastAsia="Times New Roman" w:cs="Simplified Arabic" w:hint="cs"/>
          <w:i/>
          <w:iCs/>
          <w:sz w:val="24"/>
          <w:szCs w:val="24"/>
          <w:rtl/>
          <w:lang w:val="en-CA" w:eastAsia="en-CA"/>
        </w:rPr>
        <w:t>ك</w:t>
      </w:r>
      <w:r w:rsidRPr="00946165">
        <w:rPr>
          <w:rFonts w:eastAsia="Times New Roman" w:cs="Simplified Arabic"/>
          <w:i/>
          <w:iCs/>
          <w:sz w:val="24"/>
          <w:szCs w:val="24"/>
          <w:rtl/>
          <w:lang w:val="en-CA" w:eastAsia="en-CA"/>
        </w:rPr>
        <w:t>اجتماع</w:t>
      </w:r>
      <w:r w:rsidRPr="00EF5309">
        <w:rPr>
          <w:rFonts w:cs="Simplified Arabic"/>
          <w:i/>
          <w:iCs/>
          <w:sz w:val="24"/>
          <w:szCs w:val="24"/>
          <w:rtl/>
        </w:rPr>
        <w:t xml:space="preserve"> </w:t>
      </w:r>
      <w:r w:rsidRPr="00EF5309">
        <w:rPr>
          <w:rFonts w:cs="Simplified Arabic" w:hint="cs"/>
          <w:i/>
          <w:iCs/>
          <w:sz w:val="24"/>
          <w:szCs w:val="24"/>
          <w:rtl/>
        </w:rPr>
        <w:t>ل</w:t>
      </w:r>
      <w:r w:rsidRPr="00EF5309">
        <w:rPr>
          <w:rFonts w:cs="Simplified Arabic"/>
          <w:i/>
          <w:iCs/>
          <w:sz w:val="24"/>
          <w:szCs w:val="24"/>
          <w:rtl/>
        </w:rPr>
        <w:t>لأطراف</w:t>
      </w:r>
      <w:r w:rsidRPr="00EF5309">
        <w:rPr>
          <w:rFonts w:ascii="Simplified Arabic" w:hAnsi="Simplified Arabic" w:cs="Simplified Arabic"/>
          <w:i/>
          <w:iCs/>
          <w:sz w:val="24"/>
          <w:szCs w:val="24"/>
          <w:rtl/>
        </w:rPr>
        <w:t xml:space="preserve"> في بروتوكول ناغويا</w:t>
      </w:r>
      <w:r>
        <w:rPr>
          <w:rFonts w:ascii="Simplified Arabic" w:hAnsi="Simplified Arabic" w:cs="Simplified Arabic" w:hint="cs"/>
          <w:i/>
          <w:iCs/>
          <w:sz w:val="24"/>
          <w:szCs w:val="24"/>
          <w:rtl/>
        </w:rPr>
        <w:t>،</w:t>
      </w:r>
    </w:p>
    <w:p w14:paraId="3FF4DF6D" w14:textId="7DA5627F" w:rsidR="00040B36" w:rsidRPr="00EA77E3" w:rsidRDefault="00040B36" w:rsidP="00EA77E3">
      <w:pPr>
        <w:pStyle w:val="ListParagraph"/>
        <w:numPr>
          <w:ilvl w:val="0"/>
          <w:numId w:val="38"/>
        </w:numPr>
        <w:tabs>
          <w:tab w:val="clear" w:pos="567"/>
          <w:tab w:val="clear" w:pos="1134"/>
          <w:tab w:val="clear" w:pos="1701"/>
          <w:tab w:val="clear" w:pos="2268"/>
        </w:tabs>
        <w:bidi/>
        <w:spacing w:before="120" w:line="216" w:lineRule="auto"/>
        <w:ind w:left="567" w:firstLine="0"/>
        <w:contextualSpacing w:val="0"/>
        <w:rPr>
          <w:sz w:val="24"/>
          <w:szCs w:val="24"/>
          <w:rtl/>
          <w:lang w:bidi="ar-SY"/>
        </w:rPr>
      </w:pPr>
      <w:r w:rsidRPr="00EA77E3">
        <w:rPr>
          <w:rFonts w:eastAsia="Times New Roman" w:cs="Simplified Arabic"/>
          <w:i/>
          <w:iCs/>
          <w:sz w:val="24"/>
          <w:szCs w:val="24"/>
          <w:rtl/>
          <w:lang w:val="en-CA" w:eastAsia="en-CA"/>
        </w:rPr>
        <w:t>يرحب</w:t>
      </w:r>
      <w:r w:rsidRPr="00EA77E3">
        <w:rPr>
          <w:rFonts w:ascii="Simplified Arabic" w:hAnsi="Simplified Arabic" w:cs="Simplified Arabic"/>
          <w:i/>
          <w:iCs/>
          <w:sz w:val="24"/>
          <w:szCs w:val="24"/>
          <w:rtl/>
        </w:rPr>
        <w:t xml:space="preserve"> </w:t>
      </w:r>
      <w:r w:rsidRPr="00EA77E3">
        <w:rPr>
          <w:rFonts w:ascii="Simplified Arabic" w:hAnsi="Simplified Arabic" w:cs="Simplified Arabic"/>
          <w:sz w:val="24"/>
          <w:szCs w:val="24"/>
          <w:rtl/>
        </w:rPr>
        <w:t>بالتقارير الوطنية الأولى المقدمة عن تنفيذ بروتوكول ناغويا بشأن الحصول على الموارد الجينية والتقاسم العادل والمنصف للمنافع الناشئة عن استخدامها</w:t>
      </w:r>
      <w:r w:rsidRPr="00240B26">
        <w:rPr>
          <w:vertAlign w:val="superscript"/>
          <w:rtl/>
        </w:rPr>
        <w:footnoteReference w:id="1"/>
      </w:r>
      <w:r w:rsidRPr="00EA77E3">
        <w:rPr>
          <w:rFonts w:ascii="Simplified Arabic" w:hAnsi="Simplified Arabic" w:cs="Simplified Arabic" w:hint="cs"/>
          <w:sz w:val="24"/>
          <w:szCs w:val="24"/>
          <w:rtl/>
        </w:rPr>
        <w:t xml:space="preserve"> ويلاحظ</w:t>
      </w:r>
      <w:r w:rsidRPr="00EA77E3">
        <w:rPr>
          <w:rFonts w:ascii="Simplified Arabic" w:hAnsi="Simplified Arabic" w:cs="Simplified Arabic"/>
          <w:sz w:val="24"/>
          <w:szCs w:val="24"/>
          <w:rtl/>
        </w:rPr>
        <w:t xml:space="preserve"> أهميتها في قياس التقدم المحرز في تنفيذ البروتوكول، وتحديد التحديات، وتقييم احتياجات بناء القدرات والتنمية، وتحديد الموارد المالية والتقنية اللازمة لتنفيذ البروتوكول بفعالية</w:t>
      </w:r>
      <w:r w:rsidRPr="00EA77E3">
        <w:rPr>
          <w:rFonts w:ascii="Simplified Arabic" w:hAnsi="Simplified Arabic" w:cs="Simplified Arabic" w:hint="cs"/>
          <w:sz w:val="24"/>
          <w:szCs w:val="24"/>
          <w:rtl/>
        </w:rPr>
        <w:t>؛</w:t>
      </w:r>
    </w:p>
    <w:p w14:paraId="302C29EF" w14:textId="6EE958A3" w:rsidR="00040B36" w:rsidRDefault="00040B36" w:rsidP="00EA77E3">
      <w:pPr>
        <w:pStyle w:val="ListParagraph"/>
        <w:numPr>
          <w:ilvl w:val="0"/>
          <w:numId w:val="38"/>
        </w:numPr>
        <w:tabs>
          <w:tab w:val="clear" w:pos="567"/>
          <w:tab w:val="clear" w:pos="1134"/>
          <w:tab w:val="clear" w:pos="1701"/>
          <w:tab w:val="clear" w:pos="2268"/>
        </w:tabs>
        <w:bidi/>
        <w:spacing w:before="120" w:line="216" w:lineRule="auto"/>
        <w:ind w:left="567" w:firstLine="0"/>
        <w:contextualSpacing w:val="0"/>
        <w:rPr>
          <w:rtl/>
          <w:lang w:bidi="ar-SY"/>
        </w:rPr>
      </w:pPr>
      <w:r>
        <w:rPr>
          <w:rFonts w:ascii="Simplified Arabic" w:hAnsi="Simplified Arabic" w:cs="Simplified Arabic" w:hint="cs"/>
          <w:i/>
          <w:iCs/>
          <w:sz w:val="24"/>
          <w:szCs w:val="24"/>
          <w:rtl/>
        </w:rPr>
        <w:t>يذكر</w:t>
      </w:r>
      <w:r w:rsidRPr="00014BB6">
        <w:rPr>
          <w:rFonts w:ascii="Simplified Arabic" w:hAnsi="Simplified Arabic" w:cs="Simplified Arabic"/>
          <w:i/>
          <w:iCs/>
          <w:sz w:val="24"/>
          <w:szCs w:val="24"/>
          <w:rtl/>
        </w:rPr>
        <w:t xml:space="preserve"> </w:t>
      </w:r>
      <w:r w:rsidRPr="00014BB6">
        <w:rPr>
          <w:rFonts w:ascii="Simplified Arabic" w:hAnsi="Simplified Arabic" w:cs="Simplified Arabic"/>
          <w:sz w:val="24"/>
          <w:szCs w:val="24"/>
          <w:rtl/>
        </w:rPr>
        <w:t xml:space="preserve">الأطراف التي لم تقدم بعد تقاريرها الوطنية الأولى </w:t>
      </w:r>
      <w:r>
        <w:rPr>
          <w:rFonts w:ascii="Simplified Arabic" w:hAnsi="Simplified Arabic" w:cs="Simplified Arabic" w:hint="cs"/>
          <w:sz w:val="24"/>
          <w:szCs w:val="24"/>
          <w:rtl/>
        </w:rPr>
        <w:t>بالحاجة إلى</w:t>
      </w:r>
      <w:r w:rsidRPr="00014BB6">
        <w:rPr>
          <w:rFonts w:ascii="Simplified Arabic" w:hAnsi="Simplified Arabic" w:cs="Simplified Arabic"/>
          <w:sz w:val="24"/>
          <w:szCs w:val="24"/>
          <w:rtl/>
        </w:rPr>
        <w:t xml:space="preserve"> أن تفعل ذلك في أقرب وقت ممكن؛</w:t>
      </w:r>
    </w:p>
    <w:p w14:paraId="29518301" w14:textId="1929E9D8" w:rsidR="00040B36" w:rsidRDefault="00040B36" w:rsidP="00EA77E3">
      <w:pPr>
        <w:pStyle w:val="ListParagraph"/>
        <w:numPr>
          <w:ilvl w:val="0"/>
          <w:numId w:val="38"/>
        </w:numPr>
        <w:tabs>
          <w:tab w:val="clear" w:pos="567"/>
          <w:tab w:val="clear" w:pos="1134"/>
          <w:tab w:val="clear" w:pos="1701"/>
          <w:tab w:val="clear" w:pos="2268"/>
        </w:tabs>
        <w:bidi/>
        <w:spacing w:before="120" w:line="216" w:lineRule="auto"/>
        <w:ind w:left="567" w:firstLine="0"/>
        <w:contextualSpacing w:val="0"/>
        <w:rPr>
          <w:rFonts w:cs="Simplified Arabic"/>
          <w:sz w:val="20"/>
          <w:szCs w:val="24"/>
          <w:rtl/>
        </w:rPr>
      </w:pPr>
      <w:r w:rsidRPr="006E4EF5">
        <w:rPr>
          <w:rFonts w:ascii="Simplified Arabic" w:hAnsi="Simplified Arabic" w:cs="Simplified Arabic"/>
          <w:i/>
          <w:iCs/>
          <w:sz w:val="24"/>
          <w:szCs w:val="24"/>
          <w:rtl/>
        </w:rPr>
        <w:t xml:space="preserve">يعرب </w:t>
      </w:r>
      <w:r w:rsidRPr="006E4EF5">
        <w:rPr>
          <w:rFonts w:cs="Simplified Arabic"/>
          <w:i/>
          <w:iCs/>
          <w:sz w:val="20"/>
          <w:szCs w:val="24"/>
          <w:rtl/>
        </w:rPr>
        <w:t>عن تقديره</w:t>
      </w:r>
      <w:r w:rsidRPr="00D75FC2">
        <w:rPr>
          <w:rFonts w:cs="Simplified Arabic"/>
          <w:sz w:val="20"/>
          <w:szCs w:val="24"/>
          <w:rtl/>
        </w:rPr>
        <w:t xml:space="preserve"> لمرفق البيئة العالمية </w:t>
      </w:r>
      <w:r w:rsidRPr="00EA77E3">
        <w:rPr>
          <w:rFonts w:ascii="Simplified Arabic" w:hAnsi="Simplified Arabic" w:cs="Simplified Arabic"/>
          <w:sz w:val="24"/>
          <w:szCs w:val="24"/>
          <w:rtl/>
        </w:rPr>
        <w:t>ولبرنامج</w:t>
      </w:r>
      <w:r w:rsidRPr="00D75FC2">
        <w:rPr>
          <w:rFonts w:cs="Simplified Arabic"/>
          <w:sz w:val="20"/>
          <w:szCs w:val="24"/>
          <w:rtl/>
        </w:rPr>
        <w:t xml:space="preserve"> الأمم المتحدة </w:t>
      </w:r>
      <w:r w:rsidRPr="00EA77E3">
        <w:rPr>
          <w:rFonts w:ascii="Simplified Arabic" w:hAnsi="Simplified Arabic" w:cs="Simplified Arabic"/>
          <w:sz w:val="24"/>
          <w:szCs w:val="24"/>
          <w:rtl/>
        </w:rPr>
        <w:t>للبيئة</w:t>
      </w:r>
      <w:r w:rsidRPr="00D75FC2">
        <w:rPr>
          <w:rFonts w:cs="Simplified Arabic"/>
          <w:sz w:val="20"/>
          <w:szCs w:val="24"/>
          <w:rtl/>
        </w:rPr>
        <w:t xml:space="preserve"> لما قدماه من دعم إلى الأطراف المؤهلة </w:t>
      </w:r>
      <w:r>
        <w:rPr>
          <w:rFonts w:cs="Simplified Arabic" w:hint="cs"/>
          <w:sz w:val="20"/>
          <w:szCs w:val="24"/>
          <w:rtl/>
        </w:rPr>
        <w:t>ل</w:t>
      </w:r>
      <w:r w:rsidRPr="00D75FC2">
        <w:rPr>
          <w:rFonts w:cs="Simplified Arabic"/>
          <w:sz w:val="20"/>
          <w:szCs w:val="24"/>
          <w:rtl/>
        </w:rPr>
        <w:t>إعداد تقاريرها الوطنية الأولى وتقديمها؛</w:t>
      </w:r>
    </w:p>
    <w:p w14:paraId="371B7449" w14:textId="5C3A1F6C" w:rsidR="00040B36" w:rsidRDefault="00040B36" w:rsidP="00EA77E3">
      <w:pPr>
        <w:pStyle w:val="ListParagraph"/>
        <w:numPr>
          <w:ilvl w:val="0"/>
          <w:numId w:val="38"/>
        </w:numPr>
        <w:tabs>
          <w:tab w:val="clear" w:pos="567"/>
          <w:tab w:val="clear" w:pos="1134"/>
          <w:tab w:val="clear" w:pos="1701"/>
          <w:tab w:val="clear" w:pos="2268"/>
        </w:tabs>
        <w:bidi/>
        <w:spacing w:before="120" w:line="216" w:lineRule="auto"/>
        <w:ind w:left="567" w:firstLine="0"/>
        <w:contextualSpacing w:val="0"/>
        <w:rPr>
          <w:rFonts w:cs="Simplified Arabic"/>
          <w:sz w:val="20"/>
          <w:szCs w:val="24"/>
          <w:rtl/>
        </w:rPr>
      </w:pPr>
      <w:r>
        <w:rPr>
          <w:rFonts w:cs="Simplified Arabic" w:hint="cs"/>
          <w:i/>
          <w:iCs/>
          <w:sz w:val="20"/>
          <w:szCs w:val="24"/>
          <w:rtl/>
        </w:rPr>
        <w:t>يرحب</w:t>
      </w:r>
      <w:r w:rsidRPr="00D75FC2">
        <w:rPr>
          <w:rFonts w:cs="Simplified Arabic"/>
          <w:sz w:val="20"/>
          <w:szCs w:val="24"/>
          <w:rtl/>
        </w:rPr>
        <w:t xml:space="preserve"> </w:t>
      </w:r>
      <w:r>
        <w:rPr>
          <w:rFonts w:cs="Simplified Arabic" w:hint="cs"/>
          <w:sz w:val="20"/>
          <w:szCs w:val="24"/>
          <w:rtl/>
        </w:rPr>
        <w:t>ب</w:t>
      </w:r>
      <w:r w:rsidRPr="00D75FC2">
        <w:rPr>
          <w:rFonts w:cs="Simplified Arabic"/>
          <w:sz w:val="20"/>
          <w:szCs w:val="24"/>
          <w:rtl/>
        </w:rPr>
        <w:t xml:space="preserve">الجهود التي بذلتها </w:t>
      </w:r>
      <w:r w:rsidRPr="006E4EF5">
        <w:rPr>
          <w:rFonts w:cs="Simplified Arabic"/>
          <w:sz w:val="20"/>
          <w:szCs w:val="24"/>
          <w:rtl/>
        </w:rPr>
        <w:t>أمانة</w:t>
      </w:r>
      <w:r w:rsidRPr="00D75FC2">
        <w:rPr>
          <w:rFonts w:cs="Simplified Arabic"/>
          <w:sz w:val="20"/>
          <w:szCs w:val="24"/>
          <w:rtl/>
        </w:rPr>
        <w:t xml:space="preserve"> اتفاقية التنوع البيولوجي</w:t>
      </w:r>
      <w:r w:rsidRPr="0006142A">
        <w:rPr>
          <w:rFonts w:cs="Simplified Arabic"/>
          <w:sz w:val="20"/>
          <w:szCs w:val="24"/>
          <w:vertAlign w:val="superscript"/>
          <w:rtl/>
        </w:rPr>
        <w:footnoteReference w:id="2"/>
      </w:r>
      <w:r w:rsidRPr="00D75FC2">
        <w:rPr>
          <w:rFonts w:cs="Simplified Arabic"/>
          <w:sz w:val="20"/>
          <w:szCs w:val="24"/>
          <w:rtl/>
        </w:rPr>
        <w:t xml:space="preserve"> </w:t>
      </w:r>
      <w:r w:rsidRPr="00EA77E3">
        <w:rPr>
          <w:rFonts w:ascii="Simplified Arabic" w:hAnsi="Simplified Arabic" w:cs="Simplified Arabic"/>
          <w:sz w:val="24"/>
          <w:szCs w:val="24"/>
          <w:rtl/>
        </w:rPr>
        <w:t>لمساعدة</w:t>
      </w:r>
      <w:r w:rsidRPr="00D75FC2">
        <w:rPr>
          <w:rFonts w:cs="Simplified Arabic"/>
          <w:sz w:val="20"/>
          <w:szCs w:val="24"/>
          <w:rtl/>
        </w:rPr>
        <w:t xml:space="preserve"> الأطراف في تقديم تقاريرها الوطنية الأولى؛</w:t>
      </w:r>
    </w:p>
    <w:p w14:paraId="3348F3D4" w14:textId="24BE5462" w:rsidR="00040B36" w:rsidRPr="00D75FC2" w:rsidRDefault="00040B36" w:rsidP="00EA77E3">
      <w:pPr>
        <w:pStyle w:val="ListParagraph"/>
        <w:numPr>
          <w:ilvl w:val="0"/>
          <w:numId w:val="38"/>
        </w:numPr>
        <w:tabs>
          <w:tab w:val="clear" w:pos="567"/>
          <w:tab w:val="clear" w:pos="1134"/>
          <w:tab w:val="clear" w:pos="1701"/>
          <w:tab w:val="clear" w:pos="2268"/>
        </w:tabs>
        <w:bidi/>
        <w:spacing w:before="120" w:line="216" w:lineRule="auto"/>
        <w:ind w:left="567" w:firstLine="0"/>
        <w:contextualSpacing w:val="0"/>
        <w:rPr>
          <w:rFonts w:cs="Simplified Arabic"/>
          <w:iCs/>
          <w:sz w:val="24"/>
          <w:szCs w:val="24"/>
          <w:rtl/>
        </w:rPr>
      </w:pPr>
      <w:r w:rsidRPr="00040B36">
        <w:rPr>
          <w:rFonts w:cs="Simplified Arabic"/>
          <w:i/>
          <w:iCs/>
          <w:sz w:val="24"/>
          <w:szCs w:val="24"/>
          <w:rtl/>
        </w:rPr>
        <w:t>يطلب</w:t>
      </w:r>
      <w:r w:rsidRPr="00040B36">
        <w:rPr>
          <w:rFonts w:cs="Simplified Arabic"/>
          <w:sz w:val="24"/>
          <w:szCs w:val="24"/>
          <w:rtl/>
        </w:rPr>
        <w:t xml:space="preserve"> </w:t>
      </w:r>
      <w:r>
        <w:rPr>
          <w:rFonts w:cs="Simplified Arabic" w:hint="cs"/>
          <w:sz w:val="24"/>
          <w:szCs w:val="24"/>
          <w:rtl/>
        </w:rPr>
        <w:t>إلى</w:t>
      </w:r>
      <w:r w:rsidRPr="00040B36">
        <w:rPr>
          <w:rFonts w:cs="Simplified Arabic"/>
          <w:sz w:val="24"/>
          <w:szCs w:val="24"/>
          <w:rtl/>
        </w:rPr>
        <w:t xml:space="preserve"> الأمين</w:t>
      </w:r>
      <w:r>
        <w:rPr>
          <w:rFonts w:cs="Simplified Arabic" w:hint="cs"/>
          <w:sz w:val="24"/>
          <w:szCs w:val="24"/>
          <w:rtl/>
        </w:rPr>
        <w:t>ة</w:t>
      </w:r>
      <w:r w:rsidRPr="00040B36">
        <w:rPr>
          <w:rFonts w:cs="Simplified Arabic"/>
          <w:sz w:val="24"/>
          <w:szCs w:val="24"/>
          <w:rtl/>
        </w:rPr>
        <w:t xml:space="preserve"> التنفيذي</w:t>
      </w:r>
      <w:r>
        <w:rPr>
          <w:rFonts w:cs="Simplified Arabic" w:hint="cs"/>
          <w:sz w:val="24"/>
          <w:szCs w:val="24"/>
          <w:rtl/>
        </w:rPr>
        <w:t>ة</w:t>
      </w:r>
      <w:r w:rsidRPr="00040B36">
        <w:rPr>
          <w:rFonts w:cs="Simplified Arabic"/>
          <w:sz w:val="24"/>
          <w:szCs w:val="24"/>
          <w:rtl/>
        </w:rPr>
        <w:t xml:space="preserve"> مواصلة تقديم المساعدة التقنية، عند الطلب، إلى الأطراف التي تواجه صعوبات في </w:t>
      </w:r>
      <w:r>
        <w:rPr>
          <w:rFonts w:cs="Simplified Arabic" w:hint="cs"/>
          <w:sz w:val="24"/>
          <w:szCs w:val="24"/>
          <w:rtl/>
        </w:rPr>
        <w:t>الانتهاء من إعداد</w:t>
      </w:r>
      <w:r w:rsidRPr="00040B36">
        <w:rPr>
          <w:rFonts w:cs="Simplified Arabic"/>
          <w:sz w:val="24"/>
          <w:szCs w:val="24"/>
          <w:rtl/>
        </w:rPr>
        <w:t xml:space="preserve"> تقاريرها الوطنية الأولى أو في تقديمها من خلال غرفة تبادل </w:t>
      </w:r>
      <w:r>
        <w:rPr>
          <w:rFonts w:cs="Simplified Arabic" w:hint="cs"/>
          <w:sz w:val="24"/>
          <w:szCs w:val="24"/>
          <w:rtl/>
        </w:rPr>
        <w:t>ال</w:t>
      </w:r>
      <w:r w:rsidRPr="00040B36">
        <w:rPr>
          <w:rFonts w:cs="Simplified Arabic"/>
          <w:sz w:val="24"/>
          <w:szCs w:val="24"/>
          <w:rtl/>
        </w:rPr>
        <w:t xml:space="preserve">معلومات </w:t>
      </w:r>
      <w:r>
        <w:rPr>
          <w:rFonts w:cs="Simplified Arabic" w:hint="cs"/>
          <w:sz w:val="24"/>
          <w:szCs w:val="24"/>
          <w:rtl/>
        </w:rPr>
        <w:t xml:space="preserve">بشأن </w:t>
      </w:r>
      <w:r w:rsidRPr="00040B36">
        <w:rPr>
          <w:rFonts w:cs="Simplified Arabic"/>
          <w:sz w:val="24"/>
          <w:szCs w:val="24"/>
          <w:rtl/>
        </w:rPr>
        <w:t>الحصول وتقاسم المنافع</w:t>
      </w:r>
      <w:r w:rsidRPr="00D75FC2">
        <w:rPr>
          <w:rFonts w:cs="Simplified Arabic"/>
          <w:sz w:val="24"/>
          <w:szCs w:val="24"/>
          <w:rtl/>
        </w:rPr>
        <w:t>؛</w:t>
      </w:r>
    </w:p>
    <w:p w14:paraId="10BEE7A8" w14:textId="527CD0B2" w:rsidR="00040B36" w:rsidRPr="00D75FC2" w:rsidRDefault="006E4EF5" w:rsidP="00EA77E3">
      <w:pPr>
        <w:pStyle w:val="ListParagraph"/>
        <w:numPr>
          <w:ilvl w:val="0"/>
          <w:numId w:val="38"/>
        </w:numPr>
        <w:tabs>
          <w:tab w:val="clear" w:pos="567"/>
          <w:tab w:val="clear" w:pos="1134"/>
          <w:tab w:val="clear" w:pos="1701"/>
          <w:tab w:val="clear" w:pos="2268"/>
        </w:tabs>
        <w:bidi/>
        <w:spacing w:before="120" w:line="216" w:lineRule="auto"/>
        <w:ind w:left="567" w:firstLine="0"/>
        <w:contextualSpacing w:val="0"/>
        <w:rPr>
          <w:rFonts w:cs="Simplified Arabic"/>
          <w:iCs/>
          <w:sz w:val="24"/>
          <w:szCs w:val="24"/>
          <w:rtl/>
        </w:rPr>
      </w:pPr>
      <w:r>
        <w:rPr>
          <w:rFonts w:cs="Simplified Arabic" w:hint="cs"/>
          <w:i/>
          <w:iCs/>
          <w:sz w:val="24"/>
          <w:szCs w:val="24"/>
          <w:rtl/>
        </w:rPr>
        <w:t>يشير</w:t>
      </w:r>
      <w:r w:rsidR="00040B36" w:rsidRPr="00D75FC2">
        <w:rPr>
          <w:rFonts w:cs="Simplified Arabic"/>
          <w:sz w:val="24"/>
          <w:szCs w:val="24"/>
          <w:rtl/>
        </w:rPr>
        <w:t xml:space="preserve"> </w:t>
      </w:r>
      <w:r>
        <w:rPr>
          <w:rFonts w:cs="Simplified Arabic" w:hint="cs"/>
          <w:sz w:val="20"/>
          <w:szCs w:val="24"/>
          <w:rtl/>
        </w:rPr>
        <w:t>إلى أ</w:t>
      </w:r>
      <w:r w:rsidR="00040B36" w:rsidRPr="0016000D">
        <w:rPr>
          <w:rFonts w:cs="Simplified Arabic"/>
          <w:sz w:val="20"/>
          <w:szCs w:val="24"/>
          <w:rtl/>
        </w:rPr>
        <w:t>ن</w:t>
      </w:r>
      <w:r w:rsidR="00040B36" w:rsidRPr="00D75FC2">
        <w:rPr>
          <w:rFonts w:cs="Simplified Arabic"/>
          <w:sz w:val="24"/>
          <w:szCs w:val="24"/>
          <w:rtl/>
        </w:rPr>
        <w:t xml:space="preserve"> التقارير الوطنية الثانية س</w:t>
      </w:r>
      <w:r w:rsidR="00040B36">
        <w:rPr>
          <w:rFonts w:cs="Simplified Arabic" w:hint="cs"/>
          <w:sz w:val="24"/>
          <w:szCs w:val="24"/>
          <w:rtl/>
        </w:rPr>
        <w:t>تكون مستحقة</w:t>
      </w:r>
      <w:r w:rsidR="00040B36" w:rsidRPr="00D75FC2">
        <w:rPr>
          <w:rFonts w:cs="Simplified Arabic"/>
          <w:sz w:val="24"/>
          <w:szCs w:val="24"/>
          <w:rtl/>
        </w:rPr>
        <w:t xml:space="preserve"> بحلول 30 يوني</w:t>
      </w:r>
      <w:r w:rsidR="00040B36">
        <w:rPr>
          <w:rFonts w:cs="Simplified Arabic" w:hint="cs"/>
          <w:sz w:val="24"/>
          <w:szCs w:val="24"/>
          <w:rtl/>
        </w:rPr>
        <w:t>و</w:t>
      </w:r>
      <w:r w:rsidR="00040B36" w:rsidRPr="00D75FC2">
        <w:rPr>
          <w:rFonts w:cs="Simplified Arabic"/>
          <w:sz w:val="24"/>
          <w:szCs w:val="24"/>
          <w:rtl/>
        </w:rPr>
        <w:t>/حزيران 2029؛</w:t>
      </w:r>
    </w:p>
    <w:p w14:paraId="1D42E55A" w14:textId="0A6E5970" w:rsidR="00EA77E3" w:rsidRDefault="00040B36" w:rsidP="00EA77E3">
      <w:pPr>
        <w:pStyle w:val="ListParagraph"/>
        <w:numPr>
          <w:ilvl w:val="0"/>
          <w:numId w:val="38"/>
        </w:numPr>
        <w:tabs>
          <w:tab w:val="clear" w:pos="567"/>
          <w:tab w:val="clear" w:pos="1134"/>
          <w:tab w:val="clear" w:pos="1701"/>
          <w:tab w:val="clear" w:pos="2268"/>
        </w:tabs>
        <w:bidi/>
        <w:spacing w:before="120" w:line="216" w:lineRule="auto"/>
        <w:ind w:left="567" w:firstLine="0"/>
        <w:contextualSpacing w:val="0"/>
        <w:rPr>
          <w:rFonts w:cs="Simplified Arabic"/>
          <w:sz w:val="24"/>
          <w:szCs w:val="24"/>
        </w:rPr>
      </w:pPr>
      <w:r w:rsidRPr="0058341B">
        <w:rPr>
          <w:rFonts w:cs="Simplified Arabic"/>
          <w:i/>
          <w:iCs/>
          <w:sz w:val="24"/>
          <w:szCs w:val="24"/>
          <w:rtl/>
        </w:rPr>
        <w:t>يطلب</w:t>
      </w:r>
      <w:r w:rsidRPr="00662837">
        <w:rPr>
          <w:rFonts w:cs="Simplified Arabic"/>
          <w:sz w:val="24"/>
          <w:szCs w:val="24"/>
          <w:rtl/>
        </w:rPr>
        <w:t xml:space="preserve"> </w:t>
      </w:r>
      <w:r w:rsidR="00F82C92" w:rsidRPr="00662837">
        <w:rPr>
          <w:rFonts w:cs="Simplified Arabic"/>
          <w:sz w:val="24"/>
          <w:szCs w:val="24"/>
          <w:rtl/>
        </w:rPr>
        <w:t xml:space="preserve">إلى الأمينة التنفيذية </w:t>
      </w:r>
      <w:r w:rsidR="00F82C92">
        <w:rPr>
          <w:rFonts w:cs="Simplified Arabic" w:hint="cs"/>
          <w:sz w:val="24"/>
          <w:szCs w:val="24"/>
          <w:rtl/>
        </w:rPr>
        <w:t>أن تعد</w:t>
      </w:r>
      <w:r w:rsidR="00F82C92" w:rsidRPr="00A17837">
        <w:rPr>
          <w:rFonts w:cs="Simplified Arabic"/>
          <w:sz w:val="24"/>
          <w:szCs w:val="24"/>
          <w:rtl/>
        </w:rPr>
        <w:t xml:space="preserve"> نموذج</w:t>
      </w:r>
      <w:r w:rsidR="00F82C92">
        <w:rPr>
          <w:rFonts w:cs="Simplified Arabic" w:hint="cs"/>
          <w:sz w:val="24"/>
          <w:szCs w:val="24"/>
          <w:rtl/>
        </w:rPr>
        <w:t xml:space="preserve"> ا</w:t>
      </w:r>
      <w:r w:rsidR="00F82C92" w:rsidRPr="00A17837">
        <w:rPr>
          <w:rFonts w:cs="Simplified Arabic"/>
          <w:sz w:val="24"/>
          <w:szCs w:val="24"/>
          <w:rtl/>
        </w:rPr>
        <w:t xml:space="preserve">لتقرير الوطني الثاني، بالتشاور مع الأطراف، </w:t>
      </w:r>
      <w:r w:rsidR="00F82C92">
        <w:rPr>
          <w:rFonts w:cs="Simplified Arabic" w:hint="cs"/>
          <w:sz w:val="24"/>
          <w:szCs w:val="24"/>
          <w:rtl/>
        </w:rPr>
        <w:t>وتقديمه</w:t>
      </w:r>
      <w:r w:rsidR="00F82C92" w:rsidRPr="00A17837">
        <w:rPr>
          <w:rFonts w:cs="Simplified Arabic"/>
          <w:sz w:val="24"/>
          <w:szCs w:val="24"/>
          <w:rtl/>
        </w:rPr>
        <w:t xml:space="preserve"> </w:t>
      </w:r>
      <w:r w:rsidR="00F82C92">
        <w:rPr>
          <w:rFonts w:cs="Simplified Arabic" w:hint="cs"/>
          <w:sz w:val="24"/>
          <w:szCs w:val="24"/>
          <w:rtl/>
        </w:rPr>
        <w:t>لينظر</w:t>
      </w:r>
      <w:r w:rsidR="00F82C92" w:rsidRPr="00A17837">
        <w:rPr>
          <w:rFonts w:cs="Simplified Arabic"/>
          <w:sz w:val="24"/>
          <w:szCs w:val="24"/>
          <w:rtl/>
        </w:rPr>
        <w:t xml:space="preserve"> فيه مؤتمر الأطراف العامل كاجتماع للأطراف في بروتوكول ناغويا في اجتماعه السابع، مع مراعاة ما يلي:</w:t>
      </w:r>
    </w:p>
    <w:p w14:paraId="2A657448" w14:textId="72473855" w:rsidR="00EA77E3" w:rsidRPr="00EA77E3" w:rsidRDefault="00EA77E3" w:rsidP="006E4EF5">
      <w:pPr>
        <w:pStyle w:val="ListParagraph"/>
        <w:numPr>
          <w:ilvl w:val="0"/>
          <w:numId w:val="36"/>
        </w:numPr>
        <w:tabs>
          <w:tab w:val="clear" w:pos="567"/>
          <w:tab w:val="clear" w:pos="1134"/>
          <w:tab w:val="clear" w:pos="1701"/>
          <w:tab w:val="clear" w:pos="2268"/>
        </w:tabs>
        <w:bidi/>
        <w:spacing w:before="120" w:line="216" w:lineRule="auto"/>
        <w:ind w:left="713" w:firstLine="709"/>
        <w:contextualSpacing w:val="0"/>
        <w:rPr>
          <w:rFonts w:cs="Simplified Arabic"/>
          <w:sz w:val="24"/>
          <w:szCs w:val="24"/>
        </w:rPr>
      </w:pPr>
      <w:r>
        <w:rPr>
          <w:rFonts w:cs="Simplified Arabic" w:hint="cs"/>
          <w:sz w:val="24"/>
          <w:szCs w:val="24"/>
          <w:rtl/>
        </w:rPr>
        <w:lastRenderedPageBreak/>
        <w:t>المدخلات</w:t>
      </w:r>
      <w:r w:rsidRPr="00EA77E3">
        <w:rPr>
          <w:rFonts w:cs="Simplified Arabic"/>
          <w:sz w:val="24"/>
          <w:szCs w:val="24"/>
          <w:rtl/>
        </w:rPr>
        <w:t xml:space="preserve"> الواردة من لجنة الامتثال بموجب بروتوكول ناغويا؛</w:t>
      </w:r>
    </w:p>
    <w:p w14:paraId="112AA5AE" w14:textId="529A7CC3" w:rsidR="00EA77E3" w:rsidRPr="00EA77E3" w:rsidRDefault="00EA77E3" w:rsidP="006E4EF5">
      <w:pPr>
        <w:pStyle w:val="ListParagraph"/>
        <w:numPr>
          <w:ilvl w:val="0"/>
          <w:numId w:val="36"/>
        </w:numPr>
        <w:tabs>
          <w:tab w:val="clear" w:pos="567"/>
          <w:tab w:val="clear" w:pos="1134"/>
          <w:tab w:val="clear" w:pos="1701"/>
          <w:tab w:val="clear" w:pos="2268"/>
        </w:tabs>
        <w:bidi/>
        <w:spacing w:before="120" w:line="216" w:lineRule="auto"/>
        <w:ind w:left="713" w:firstLine="709"/>
        <w:contextualSpacing w:val="0"/>
        <w:rPr>
          <w:rFonts w:cs="Simplified Arabic"/>
          <w:sz w:val="24"/>
          <w:szCs w:val="24"/>
        </w:rPr>
      </w:pPr>
      <w:r w:rsidRPr="00EA77E3">
        <w:rPr>
          <w:rFonts w:cs="Simplified Arabic"/>
          <w:sz w:val="24"/>
          <w:szCs w:val="24"/>
          <w:rtl/>
        </w:rPr>
        <w:t xml:space="preserve">الدروس المستفادة من دورة </w:t>
      </w:r>
      <w:r>
        <w:rPr>
          <w:rFonts w:cs="Simplified Arabic" w:hint="cs"/>
          <w:sz w:val="24"/>
          <w:szCs w:val="24"/>
          <w:rtl/>
        </w:rPr>
        <w:t>الإبلاغ</w:t>
      </w:r>
      <w:r w:rsidRPr="00EA77E3">
        <w:rPr>
          <w:rFonts w:cs="Simplified Arabic"/>
          <w:sz w:val="24"/>
          <w:szCs w:val="24"/>
          <w:rtl/>
        </w:rPr>
        <w:t xml:space="preserve"> الأولى، والتعليقات التي قدمتها الأطراف في تقاريرها الوطنية الأولى؛</w:t>
      </w:r>
    </w:p>
    <w:p w14:paraId="2C22CE8B" w14:textId="5B155F02" w:rsidR="00EA77E3" w:rsidRPr="00EA77E3" w:rsidRDefault="00EA77E3" w:rsidP="006E4EF5">
      <w:pPr>
        <w:pStyle w:val="ListParagraph"/>
        <w:numPr>
          <w:ilvl w:val="0"/>
          <w:numId w:val="36"/>
        </w:numPr>
        <w:tabs>
          <w:tab w:val="clear" w:pos="567"/>
          <w:tab w:val="clear" w:pos="1134"/>
          <w:tab w:val="clear" w:pos="1701"/>
          <w:tab w:val="clear" w:pos="2268"/>
        </w:tabs>
        <w:bidi/>
        <w:spacing w:before="120" w:line="216" w:lineRule="auto"/>
        <w:ind w:left="713" w:firstLine="709"/>
        <w:contextualSpacing w:val="0"/>
        <w:rPr>
          <w:rFonts w:cs="Simplified Arabic"/>
          <w:sz w:val="24"/>
          <w:szCs w:val="24"/>
        </w:rPr>
      </w:pPr>
      <w:r w:rsidRPr="00EA77E3">
        <w:rPr>
          <w:rFonts w:cs="Simplified Arabic"/>
          <w:sz w:val="24"/>
          <w:szCs w:val="24"/>
          <w:rtl/>
        </w:rPr>
        <w:t>الحاجة إلى جمع معلومات</w:t>
      </w:r>
      <w:r>
        <w:rPr>
          <w:rFonts w:cs="Simplified Arabic" w:hint="cs"/>
          <w:sz w:val="24"/>
          <w:szCs w:val="24"/>
          <w:rtl/>
        </w:rPr>
        <w:t xml:space="preserve">، </w:t>
      </w:r>
      <w:r w:rsidRPr="00EA77E3">
        <w:rPr>
          <w:rFonts w:cs="Simplified Arabic"/>
          <w:sz w:val="24"/>
          <w:szCs w:val="24"/>
          <w:rtl/>
        </w:rPr>
        <w:t xml:space="preserve">بما في ذلك </w:t>
      </w:r>
      <w:r>
        <w:rPr>
          <w:rFonts w:cs="Simplified Arabic" w:hint="cs"/>
          <w:sz w:val="24"/>
          <w:szCs w:val="24"/>
          <w:rtl/>
        </w:rPr>
        <w:t>عن</w:t>
      </w:r>
      <w:r w:rsidRPr="00EA77E3">
        <w:rPr>
          <w:rFonts w:cs="Simplified Arabic"/>
          <w:sz w:val="24"/>
          <w:szCs w:val="24"/>
          <w:rtl/>
        </w:rPr>
        <w:t xml:space="preserve"> المنافع النقدية وغير النقدية </w:t>
      </w:r>
      <w:r>
        <w:rPr>
          <w:rFonts w:cs="Simplified Arabic" w:hint="cs"/>
          <w:sz w:val="24"/>
          <w:szCs w:val="24"/>
          <w:rtl/>
        </w:rPr>
        <w:t>المستلمة،</w:t>
      </w:r>
      <w:r w:rsidR="004F0FAF">
        <w:rPr>
          <w:rFonts w:cs="Simplified Arabic" w:hint="cs"/>
          <w:sz w:val="24"/>
          <w:szCs w:val="24"/>
          <w:rtl/>
        </w:rPr>
        <w:t xml:space="preserve"> و</w:t>
      </w:r>
      <w:r w:rsidR="004F0FAF" w:rsidRPr="004F0FAF">
        <w:rPr>
          <w:rFonts w:cs="Simplified Arabic"/>
          <w:sz w:val="24"/>
          <w:szCs w:val="24"/>
          <w:rtl/>
        </w:rPr>
        <w:t>المستفيد</w:t>
      </w:r>
      <w:r w:rsidR="004F0FAF">
        <w:rPr>
          <w:rFonts w:cs="Simplified Arabic" w:hint="cs"/>
          <w:sz w:val="24"/>
          <w:szCs w:val="24"/>
          <w:rtl/>
        </w:rPr>
        <w:t>ي</w:t>
      </w:r>
      <w:r w:rsidR="004F0FAF" w:rsidRPr="004F0FAF">
        <w:rPr>
          <w:rFonts w:cs="Simplified Arabic"/>
          <w:sz w:val="24"/>
          <w:szCs w:val="24"/>
          <w:rtl/>
        </w:rPr>
        <w:t xml:space="preserve">ن من تلك الفوائد، بمن فيهم </w:t>
      </w:r>
      <w:r w:rsidR="00682576">
        <w:rPr>
          <w:rFonts w:cs="Simplified Arabic" w:hint="cs"/>
          <w:sz w:val="24"/>
          <w:szCs w:val="24"/>
          <w:rtl/>
        </w:rPr>
        <w:t>الشعوب</w:t>
      </w:r>
      <w:r w:rsidR="004F0FAF" w:rsidRPr="004F0FAF">
        <w:rPr>
          <w:rFonts w:cs="Simplified Arabic"/>
          <w:sz w:val="24"/>
          <w:szCs w:val="24"/>
          <w:rtl/>
        </w:rPr>
        <w:t xml:space="preserve"> </w:t>
      </w:r>
      <w:r w:rsidR="004F0FAF">
        <w:rPr>
          <w:rFonts w:cs="Simplified Arabic" w:hint="cs"/>
          <w:sz w:val="24"/>
          <w:szCs w:val="24"/>
          <w:rtl/>
        </w:rPr>
        <w:t>الأصلية</w:t>
      </w:r>
      <w:r w:rsidR="004F0FAF" w:rsidRPr="004F0FAF">
        <w:rPr>
          <w:rFonts w:cs="Simplified Arabic"/>
          <w:sz w:val="24"/>
          <w:szCs w:val="24"/>
          <w:rtl/>
        </w:rPr>
        <w:t xml:space="preserve"> والمجتمعات المحلية، ونسبة الفوائد الموجهة نحو </w:t>
      </w:r>
      <w:r w:rsidR="00047188">
        <w:rPr>
          <w:rFonts w:cs="Simplified Arabic" w:hint="cs"/>
          <w:sz w:val="24"/>
          <w:szCs w:val="24"/>
          <w:rtl/>
        </w:rPr>
        <w:t xml:space="preserve">حفظ </w:t>
      </w:r>
      <w:r w:rsidR="004F0FAF" w:rsidRPr="004F0FAF">
        <w:rPr>
          <w:rFonts w:cs="Simplified Arabic"/>
          <w:sz w:val="24"/>
          <w:szCs w:val="24"/>
          <w:rtl/>
        </w:rPr>
        <w:t>التنوع البيولوجي واستخدامه المستدام،</w:t>
      </w:r>
      <w:r>
        <w:rPr>
          <w:rFonts w:cs="Simplified Arabic" w:hint="cs"/>
          <w:sz w:val="24"/>
          <w:szCs w:val="24"/>
          <w:rtl/>
        </w:rPr>
        <w:t xml:space="preserve"> </w:t>
      </w:r>
      <w:r w:rsidRPr="00EA77E3">
        <w:rPr>
          <w:rFonts w:cs="Simplified Arabic"/>
          <w:sz w:val="24"/>
          <w:szCs w:val="24"/>
          <w:rtl/>
        </w:rPr>
        <w:t>لتقييم مدى تفعيل نظم الحصول وتقاسم المنافع، وفعاليتها في تحقيق هدف بروتوكول ناغويا؛</w:t>
      </w:r>
    </w:p>
    <w:p w14:paraId="4E5A652A" w14:textId="696D7817" w:rsidR="00EA77E3" w:rsidRPr="00EA77E3" w:rsidRDefault="00EA77E3" w:rsidP="006E4EF5">
      <w:pPr>
        <w:pStyle w:val="ListParagraph"/>
        <w:numPr>
          <w:ilvl w:val="0"/>
          <w:numId w:val="36"/>
        </w:numPr>
        <w:tabs>
          <w:tab w:val="clear" w:pos="567"/>
          <w:tab w:val="clear" w:pos="1134"/>
          <w:tab w:val="clear" w:pos="1701"/>
          <w:tab w:val="clear" w:pos="2268"/>
        </w:tabs>
        <w:bidi/>
        <w:spacing w:before="120" w:line="216" w:lineRule="auto"/>
        <w:ind w:left="713" w:firstLine="709"/>
        <w:contextualSpacing w:val="0"/>
        <w:rPr>
          <w:rFonts w:cs="Simplified Arabic"/>
          <w:sz w:val="24"/>
          <w:szCs w:val="24"/>
        </w:rPr>
      </w:pPr>
      <w:r>
        <w:rPr>
          <w:rFonts w:cs="Simplified Arabic" w:hint="cs"/>
          <w:sz w:val="24"/>
          <w:szCs w:val="24"/>
          <w:rtl/>
        </w:rPr>
        <w:t xml:space="preserve">الحاجة إلى الحفاظ </w:t>
      </w:r>
      <w:r w:rsidRPr="00662837">
        <w:rPr>
          <w:rFonts w:cs="Simplified Arabic"/>
          <w:sz w:val="24"/>
          <w:szCs w:val="24"/>
          <w:rtl/>
        </w:rPr>
        <w:t xml:space="preserve">على الاستمرارية في الأسئلة تيسيرا لقياس التقدم المحرز </w:t>
      </w:r>
      <w:r w:rsidRPr="00662837">
        <w:rPr>
          <w:rFonts w:cs="Simplified Arabic" w:hint="cs"/>
          <w:sz w:val="24"/>
          <w:szCs w:val="24"/>
          <w:rtl/>
        </w:rPr>
        <w:t>مقابل</w:t>
      </w:r>
      <w:r w:rsidRPr="00662837">
        <w:rPr>
          <w:rFonts w:cs="Simplified Arabic"/>
          <w:sz w:val="24"/>
          <w:szCs w:val="24"/>
          <w:rtl/>
        </w:rPr>
        <w:t xml:space="preserve"> النقاط المرجعية الواردة في إطار المؤشرات المبين في المرفق الثاني للمقرر </w:t>
      </w:r>
      <w:hyperlink r:id="rId15" w:history="1">
        <w:r w:rsidRPr="006E4EF5">
          <w:rPr>
            <w:color w:val="0000FF"/>
            <w:u w:val="single"/>
          </w:rPr>
          <w:t>NP-3/1 A</w:t>
        </w:r>
      </w:hyperlink>
      <w:r w:rsidRPr="00662837">
        <w:rPr>
          <w:rFonts w:cs="Simplified Arabic"/>
          <w:sz w:val="24"/>
          <w:szCs w:val="24"/>
          <w:rtl/>
        </w:rPr>
        <w:t xml:space="preserve"> المؤرخ 25 نوفمبر/تشرين الثاني 2018</w:t>
      </w:r>
      <w:r w:rsidRPr="00EA77E3">
        <w:rPr>
          <w:rFonts w:cs="Simplified Arabic"/>
          <w:sz w:val="24"/>
          <w:szCs w:val="24"/>
          <w:rtl/>
        </w:rPr>
        <w:t>؛</w:t>
      </w:r>
    </w:p>
    <w:p w14:paraId="7CE7DEB6" w14:textId="588CDE97" w:rsidR="00EA77E3" w:rsidRPr="00EA77E3" w:rsidRDefault="00EA77E3" w:rsidP="006E4EF5">
      <w:pPr>
        <w:pStyle w:val="ListParagraph"/>
        <w:numPr>
          <w:ilvl w:val="0"/>
          <w:numId w:val="36"/>
        </w:numPr>
        <w:tabs>
          <w:tab w:val="clear" w:pos="567"/>
          <w:tab w:val="clear" w:pos="1134"/>
          <w:tab w:val="clear" w:pos="1701"/>
          <w:tab w:val="clear" w:pos="2268"/>
        </w:tabs>
        <w:bidi/>
        <w:spacing w:before="120" w:line="216" w:lineRule="auto"/>
        <w:ind w:left="713" w:firstLine="709"/>
        <w:contextualSpacing w:val="0"/>
        <w:rPr>
          <w:rFonts w:cs="Simplified Arabic"/>
          <w:sz w:val="24"/>
          <w:szCs w:val="24"/>
        </w:rPr>
      </w:pPr>
      <w:r w:rsidRPr="00EA77E3">
        <w:rPr>
          <w:rFonts w:cs="Simplified Arabic"/>
          <w:sz w:val="24"/>
          <w:szCs w:val="24"/>
          <w:rtl/>
        </w:rPr>
        <w:t xml:space="preserve">الحاجة إلى تقليل عبء </w:t>
      </w:r>
      <w:r>
        <w:rPr>
          <w:rFonts w:cs="Simplified Arabic" w:hint="cs"/>
          <w:sz w:val="24"/>
          <w:szCs w:val="24"/>
          <w:rtl/>
        </w:rPr>
        <w:t>الإبلاغ</w:t>
      </w:r>
      <w:r w:rsidRPr="00EA77E3">
        <w:rPr>
          <w:rFonts w:cs="Simplified Arabic"/>
          <w:sz w:val="24"/>
          <w:szCs w:val="24"/>
          <w:rtl/>
        </w:rPr>
        <w:t xml:space="preserve"> وتجنب الازدواجية في </w:t>
      </w:r>
      <w:r w:rsidR="006E4EF5">
        <w:rPr>
          <w:rFonts w:cs="Simplified Arabic" w:hint="cs"/>
          <w:sz w:val="24"/>
          <w:szCs w:val="24"/>
          <w:rtl/>
        </w:rPr>
        <w:t>الإبلاغ</w:t>
      </w:r>
      <w:r w:rsidR="009710F4">
        <w:rPr>
          <w:rFonts w:cs="Simplified Arabic" w:hint="cs"/>
          <w:sz w:val="24"/>
          <w:szCs w:val="24"/>
          <w:rtl/>
        </w:rPr>
        <w:t xml:space="preserve"> إلى أدنى حد</w:t>
      </w:r>
      <w:r w:rsidRPr="00EA77E3">
        <w:rPr>
          <w:rFonts w:cs="Simplified Arabic"/>
          <w:sz w:val="24"/>
          <w:szCs w:val="24"/>
          <w:rtl/>
        </w:rPr>
        <w:t>؛</w:t>
      </w:r>
    </w:p>
    <w:p w14:paraId="6657DFE1" w14:textId="0209E520" w:rsidR="00EA77E3" w:rsidRPr="00EA77E3" w:rsidRDefault="00EA77E3" w:rsidP="00EA77E3">
      <w:pPr>
        <w:pStyle w:val="ListParagraph"/>
        <w:numPr>
          <w:ilvl w:val="0"/>
          <w:numId w:val="38"/>
        </w:numPr>
        <w:tabs>
          <w:tab w:val="clear" w:pos="567"/>
          <w:tab w:val="clear" w:pos="1134"/>
          <w:tab w:val="clear" w:pos="1701"/>
          <w:tab w:val="clear" w:pos="2268"/>
        </w:tabs>
        <w:bidi/>
        <w:spacing w:before="120" w:line="216" w:lineRule="auto"/>
        <w:ind w:left="567" w:firstLine="0"/>
        <w:contextualSpacing w:val="0"/>
        <w:rPr>
          <w:rFonts w:cs="Simplified Arabic"/>
          <w:sz w:val="24"/>
          <w:szCs w:val="24"/>
        </w:rPr>
      </w:pPr>
      <w:r w:rsidRPr="00EA77E3">
        <w:rPr>
          <w:rFonts w:cs="Simplified Arabic"/>
          <w:i/>
          <w:iCs/>
          <w:sz w:val="24"/>
          <w:szCs w:val="24"/>
          <w:rtl/>
        </w:rPr>
        <w:t>يحث</w:t>
      </w:r>
      <w:r w:rsidRPr="00EA77E3">
        <w:rPr>
          <w:rFonts w:cs="Simplified Arabic"/>
          <w:sz w:val="24"/>
          <w:szCs w:val="24"/>
          <w:rtl/>
        </w:rPr>
        <w:t xml:space="preserve"> الأطراف على رصد تنفيذ التزاماتها بموجب بروتوكول ناغويا، وفقا للمادة 29 من البروتوكول لتيسير إعداد تقاريرها الوطنية الثانية وتقديمها في الوقت المناسب؛</w:t>
      </w:r>
    </w:p>
    <w:p w14:paraId="5434AD01" w14:textId="52EDA619" w:rsidR="00EA77E3" w:rsidRPr="00EA77E3" w:rsidRDefault="00EA77E3" w:rsidP="00EA77E3">
      <w:pPr>
        <w:pStyle w:val="ListParagraph"/>
        <w:numPr>
          <w:ilvl w:val="0"/>
          <w:numId w:val="38"/>
        </w:numPr>
        <w:tabs>
          <w:tab w:val="clear" w:pos="567"/>
          <w:tab w:val="clear" w:pos="1134"/>
          <w:tab w:val="clear" w:pos="1701"/>
          <w:tab w:val="clear" w:pos="2268"/>
        </w:tabs>
        <w:bidi/>
        <w:spacing w:before="120" w:line="216" w:lineRule="auto"/>
        <w:ind w:left="567" w:firstLine="0"/>
        <w:contextualSpacing w:val="0"/>
        <w:rPr>
          <w:rFonts w:cs="Simplified Arabic"/>
          <w:sz w:val="24"/>
          <w:szCs w:val="24"/>
        </w:rPr>
      </w:pPr>
      <w:r w:rsidRPr="00EA77E3">
        <w:rPr>
          <w:rFonts w:cs="Simplified Arabic"/>
          <w:i/>
          <w:iCs/>
          <w:sz w:val="24"/>
          <w:szCs w:val="24"/>
          <w:rtl/>
        </w:rPr>
        <w:t>يشير</w:t>
      </w:r>
      <w:r w:rsidRPr="00EA77E3">
        <w:rPr>
          <w:rFonts w:cs="Simplified Arabic"/>
          <w:sz w:val="24"/>
          <w:szCs w:val="24"/>
          <w:rtl/>
        </w:rPr>
        <w:t xml:space="preserve"> إلى أهمية توفير دعم مالي وتقني كاف ويمكن التنبؤ به وفي الوقت المناسب للأطراف المؤهلة لتيسير إعداد تقاريرها الوطنية الثانية وإجراء المشاورات الوطنية اللازمة؛</w:t>
      </w:r>
    </w:p>
    <w:p w14:paraId="03DDD948" w14:textId="13D64866" w:rsidR="00EA77E3" w:rsidRPr="00EA77E3" w:rsidRDefault="00EA77E3" w:rsidP="00EA77E3">
      <w:pPr>
        <w:pStyle w:val="ListParagraph"/>
        <w:numPr>
          <w:ilvl w:val="0"/>
          <w:numId w:val="38"/>
        </w:numPr>
        <w:tabs>
          <w:tab w:val="clear" w:pos="567"/>
          <w:tab w:val="clear" w:pos="1134"/>
          <w:tab w:val="clear" w:pos="1701"/>
          <w:tab w:val="clear" w:pos="2268"/>
        </w:tabs>
        <w:bidi/>
        <w:spacing w:before="120" w:line="216" w:lineRule="auto"/>
        <w:ind w:left="567" w:firstLine="0"/>
        <w:contextualSpacing w:val="0"/>
        <w:rPr>
          <w:rFonts w:cs="Simplified Arabic"/>
          <w:sz w:val="24"/>
          <w:szCs w:val="24"/>
        </w:rPr>
      </w:pPr>
      <w:r w:rsidRPr="00EA77E3">
        <w:rPr>
          <w:rFonts w:cs="Simplified Arabic"/>
          <w:i/>
          <w:iCs/>
          <w:sz w:val="24"/>
          <w:szCs w:val="24"/>
          <w:rtl/>
        </w:rPr>
        <w:t>يدعو</w:t>
      </w:r>
      <w:r w:rsidRPr="00EA77E3">
        <w:rPr>
          <w:rFonts w:cs="Simplified Arabic"/>
          <w:sz w:val="24"/>
          <w:szCs w:val="24"/>
          <w:rtl/>
        </w:rPr>
        <w:t xml:space="preserve"> الوكالات المنفذة إلى وضع مقترح مشروع</w:t>
      </w:r>
      <w:r>
        <w:rPr>
          <w:rFonts w:cs="Simplified Arabic" w:hint="cs"/>
          <w:sz w:val="24"/>
          <w:szCs w:val="24"/>
          <w:rtl/>
        </w:rPr>
        <w:t xml:space="preserve">، </w:t>
      </w:r>
      <w:r w:rsidRPr="00EA77E3">
        <w:rPr>
          <w:rFonts w:cs="Simplified Arabic"/>
          <w:sz w:val="24"/>
          <w:szCs w:val="24"/>
          <w:rtl/>
        </w:rPr>
        <w:t>في أقرب وقت ممكن</w:t>
      </w:r>
      <w:r>
        <w:rPr>
          <w:rFonts w:cs="Simplified Arabic" w:hint="cs"/>
          <w:sz w:val="24"/>
          <w:szCs w:val="24"/>
          <w:rtl/>
        </w:rPr>
        <w:t>،</w:t>
      </w:r>
      <w:r w:rsidRPr="00EA77E3">
        <w:rPr>
          <w:rFonts w:cs="Simplified Arabic"/>
          <w:sz w:val="24"/>
          <w:szCs w:val="24"/>
          <w:rtl/>
        </w:rPr>
        <w:t xml:space="preserve"> لدعم الأطراف المؤهلة في إعداد تقاريرها الوطنية الثانية، </w:t>
      </w:r>
      <w:r w:rsidR="006E4EF5">
        <w:rPr>
          <w:rFonts w:cs="Simplified Arabic" w:hint="cs"/>
          <w:sz w:val="24"/>
          <w:szCs w:val="24"/>
          <w:rtl/>
        </w:rPr>
        <w:t>و</w:t>
      </w:r>
      <w:r w:rsidRPr="00EA77E3">
        <w:rPr>
          <w:rFonts w:cs="Simplified Arabic"/>
          <w:sz w:val="24"/>
          <w:szCs w:val="24"/>
          <w:rtl/>
        </w:rPr>
        <w:t>يدعو هذه الوكالات ومرفق البيئة العالمية إلى تبسيط الإجراءات الإدارية وتسريع صرف الأموال قدر الإمكان؛</w:t>
      </w:r>
    </w:p>
    <w:p w14:paraId="26AB9074" w14:textId="07CED2EF" w:rsidR="00EA77E3" w:rsidRPr="00EA77E3" w:rsidRDefault="00EA77E3" w:rsidP="00EA77E3">
      <w:pPr>
        <w:pStyle w:val="ListParagraph"/>
        <w:numPr>
          <w:ilvl w:val="0"/>
          <w:numId w:val="38"/>
        </w:numPr>
        <w:tabs>
          <w:tab w:val="clear" w:pos="567"/>
          <w:tab w:val="clear" w:pos="1134"/>
          <w:tab w:val="clear" w:pos="1701"/>
          <w:tab w:val="clear" w:pos="2268"/>
        </w:tabs>
        <w:bidi/>
        <w:spacing w:before="120" w:line="216" w:lineRule="auto"/>
        <w:ind w:left="567" w:firstLine="0"/>
        <w:contextualSpacing w:val="0"/>
        <w:rPr>
          <w:rFonts w:cs="Simplified Arabic"/>
          <w:sz w:val="24"/>
          <w:szCs w:val="24"/>
          <w:rtl/>
        </w:rPr>
      </w:pPr>
      <w:r w:rsidRPr="00EA77E3">
        <w:rPr>
          <w:rFonts w:cs="Simplified Arabic"/>
          <w:i/>
          <w:iCs/>
          <w:sz w:val="24"/>
          <w:szCs w:val="24"/>
          <w:rtl/>
        </w:rPr>
        <w:t>يطلب</w:t>
      </w:r>
      <w:r w:rsidRPr="00EA77E3">
        <w:rPr>
          <w:rFonts w:cs="Simplified Arabic"/>
          <w:sz w:val="24"/>
          <w:szCs w:val="24"/>
          <w:rtl/>
        </w:rPr>
        <w:t xml:space="preserve"> </w:t>
      </w:r>
      <w:r>
        <w:rPr>
          <w:rFonts w:cs="Simplified Arabic" w:hint="cs"/>
          <w:sz w:val="24"/>
          <w:szCs w:val="24"/>
          <w:rtl/>
        </w:rPr>
        <w:t>إلى</w:t>
      </w:r>
      <w:r w:rsidRPr="00EA77E3">
        <w:rPr>
          <w:rFonts w:cs="Simplified Arabic"/>
          <w:sz w:val="24"/>
          <w:szCs w:val="24"/>
          <w:rtl/>
        </w:rPr>
        <w:t xml:space="preserve"> الأمين</w:t>
      </w:r>
      <w:r>
        <w:rPr>
          <w:rFonts w:cs="Simplified Arabic" w:hint="cs"/>
          <w:sz w:val="24"/>
          <w:szCs w:val="24"/>
          <w:rtl/>
        </w:rPr>
        <w:t>ة</w:t>
      </w:r>
      <w:r w:rsidRPr="00EA77E3">
        <w:rPr>
          <w:rFonts w:cs="Simplified Arabic"/>
          <w:sz w:val="24"/>
          <w:szCs w:val="24"/>
          <w:rtl/>
        </w:rPr>
        <w:t xml:space="preserve"> التنفيذي</w:t>
      </w:r>
      <w:r>
        <w:rPr>
          <w:rFonts w:cs="Simplified Arabic" w:hint="cs"/>
          <w:sz w:val="24"/>
          <w:szCs w:val="24"/>
          <w:rtl/>
        </w:rPr>
        <w:t>ة</w:t>
      </w:r>
      <w:r w:rsidRPr="00EA77E3">
        <w:rPr>
          <w:rFonts w:cs="Simplified Arabic"/>
          <w:sz w:val="24"/>
          <w:szCs w:val="24"/>
          <w:rtl/>
        </w:rPr>
        <w:t xml:space="preserve"> تزويد الأطراف بالمعلومات ذات الصلة، بما في ذلك جدول زمني </w:t>
      </w:r>
      <w:r w:rsidR="009710F4">
        <w:rPr>
          <w:rFonts w:cs="Simplified Arabic" w:hint="cs"/>
          <w:sz w:val="24"/>
          <w:szCs w:val="24"/>
          <w:rtl/>
        </w:rPr>
        <w:t>إرشادي</w:t>
      </w:r>
      <w:r w:rsidRPr="00EA77E3">
        <w:rPr>
          <w:rFonts w:cs="Simplified Arabic"/>
          <w:sz w:val="24"/>
          <w:szCs w:val="24"/>
          <w:rtl/>
        </w:rPr>
        <w:t xml:space="preserve"> لإعداد وتق</w:t>
      </w:r>
      <w:r w:rsidR="006E4EF5">
        <w:rPr>
          <w:rFonts w:cs="Simplified Arabic" w:hint="cs"/>
          <w:sz w:val="24"/>
          <w:szCs w:val="24"/>
          <w:rtl/>
        </w:rPr>
        <w:t>د</w:t>
      </w:r>
      <w:r w:rsidRPr="00EA77E3">
        <w:rPr>
          <w:rFonts w:cs="Simplified Arabic"/>
          <w:sz w:val="24"/>
          <w:szCs w:val="24"/>
          <w:rtl/>
        </w:rPr>
        <w:t xml:space="preserve">يم </w:t>
      </w:r>
      <w:r w:rsidR="002F16FB">
        <w:rPr>
          <w:rFonts w:cs="Simplified Arabic" w:hint="cs"/>
          <w:sz w:val="24"/>
          <w:szCs w:val="24"/>
          <w:rtl/>
        </w:rPr>
        <w:t>تقاريرها</w:t>
      </w:r>
      <w:r w:rsidRPr="00EA77E3">
        <w:rPr>
          <w:rFonts w:cs="Simplified Arabic"/>
          <w:sz w:val="24"/>
          <w:szCs w:val="24"/>
          <w:rtl/>
        </w:rPr>
        <w:t xml:space="preserve"> الوطنية الثانية، ومعلومات </w:t>
      </w:r>
      <w:r w:rsidR="009710F4">
        <w:rPr>
          <w:rFonts w:cs="Simplified Arabic" w:hint="cs"/>
          <w:sz w:val="24"/>
          <w:szCs w:val="24"/>
          <w:rtl/>
        </w:rPr>
        <w:t>عن</w:t>
      </w:r>
      <w:r w:rsidRPr="00EA77E3">
        <w:rPr>
          <w:rFonts w:cs="Simplified Arabic"/>
          <w:sz w:val="24"/>
          <w:szCs w:val="24"/>
          <w:rtl/>
        </w:rPr>
        <w:t xml:space="preserve"> </w:t>
      </w:r>
      <w:r w:rsidR="004D0A0B">
        <w:rPr>
          <w:rFonts w:cs="Simplified Arabic" w:hint="cs"/>
          <w:sz w:val="24"/>
          <w:szCs w:val="24"/>
          <w:rtl/>
        </w:rPr>
        <w:t>قدرتها على</w:t>
      </w:r>
      <w:r w:rsidRPr="00EA77E3">
        <w:rPr>
          <w:rFonts w:cs="Simplified Arabic"/>
          <w:sz w:val="24"/>
          <w:szCs w:val="24"/>
          <w:rtl/>
        </w:rPr>
        <w:t xml:space="preserve"> الحصول على المساعدة التقنية والمالية المتاحة.</w:t>
      </w:r>
    </w:p>
    <w:p w14:paraId="5FC2B987" w14:textId="264AAFE4" w:rsidR="00A111D1" w:rsidRPr="00A04A62" w:rsidRDefault="00A111D1" w:rsidP="00975047">
      <w:pPr>
        <w:pStyle w:val="Para1"/>
        <w:numPr>
          <w:ilvl w:val="0"/>
          <w:numId w:val="0"/>
        </w:numPr>
        <w:ind w:left="567"/>
        <w:jc w:val="center"/>
      </w:pPr>
      <w:r w:rsidRPr="00A04A62">
        <w:t>__________</w:t>
      </w:r>
    </w:p>
    <w:sectPr w:rsidR="00A111D1" w:rsidRPr="00A04A62" w:rsidSect="00040B36">
      <w:headerReference w:type="even" r:id="rId16"/>
      <w:headerReference w:type="default" r:id="rId17"/>
      <w:footerReference w:type="even" r:id="rId18"/>
      <w:footerReference w:type="default" r:id="rId19"/>
      <w:headerReference w:type="first" r:id="rId20"/>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E2A7A" w14:textId="77777777" w:rsidR="00F716AA" w:rsidRPr="003F1A75" w:rsidRDefault="00F716AA" w:rsidP="00CF1848">
      <w:r w:rsidRPr="003F1A75">
        <w:separator/>
      </w:r>
    </w:p>
  </w:endnote>
  <w:endnote w:type="continuationSeparator" w:id="0">
    <w:p w14:paraId="4DE63F21" w14:textId="77777777" w:rsidR="00F716AA" w:rsidRPr="003F1A75" w:rsidRDefault="00F716A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07550"/>
      <w:docPartObj>
        <w:docPartGallery w:val="Page Numbers (Bottom of Page)"/>
        <w:docPartUnique/>
      </w:docPartObj>
    </w:sdtPr>
    <w:sdtContent>
      <w:sdt>
        <w:sdtPr>
          <w:id w:val="-690691589"/>
          <w:docPartObj>
            <w:docPartGallery w:val="Page Numbers (Top of Page)"/>
            <w:docPartUnique/>
          </w:docPartObj>
        </w:sdtPr>
        <w:sdtContent>
          <w:p w14:paraId="63103574" w14:textId="77777777" w:rsidR="008919EF" w:rsidRPr="00D12B34" w:rsidRDefault="008919EF" w:rsidP="002F4B5A">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Pr="00356880">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noProof/>
                <w:szCs w:val="20"/>
              </w:rPr>
              <w:t>2</w:t>
            </w:r>
            <w:r w:rsidRPr="0035688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654863"/>
      <w:docPartObj>
        <w:docPartGallery w:val="Page Numbers (Top of Page)"/>
        <w:docPartUnique/>
      </w:docPartObj>
    </w:sdtPr>
    <w:sdtContent>
      <w:p w14:paraId="333E3349" w14:textId="77777777" w:rsidR="008919EF" w:rsidRPr="00866063" w:rsidRDefault="008919EF" w:rsidP="00D75CA6">
        <w:pPr>
          <w:pStyle w:val="Footer"/>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F3337" w14:textId="77777777" w:rsidR="00F716AA" w:rsidRPr="003F1A75" w:rsidRDefault="00F716AA" w:rsidP="007D22F7">
      <w:pPr>
        <w:bidi/>
      </w:pPr>
      <w:r w:rsidRPr="003F1A75">
        <w:separator/>
      </w:r>
    </w:p>
  </w:footnote>
  <w:footnote w:type="continuationSeparator" w:id="0">
    <w:p w14:paraId="63BB3FF0" w14:textId="77777777" w:rsidR="00F716AA" w:rsidRPr="003F1A75" w:rsidRDefault="00F716AA" w:rsidP="00CF1848">
      <w:r w:rsidRPr="003F1A75">
        <w:continuationSeparator/>
      </w:r>
    </w:p>
  </w:footnote>
  <w:footnote w:id="1">
    <w:p w14:paraId="0768A234" w14:textId="2D0A44CE" w:rsidR="00040B36" w:rsidRPr="00050423" w:rsidRDefault="00040B36" w:rsidP="00040B36">
      <w:pPr>
        <w:pStyle w:val="FootnoteText"/>
        <w:bidi/>
        <w:rPr>
          <w:rFonts w:ascii="Simplified Arabic" w:hAnsi="Simplified Arabic" w:cs="Simplified Arabic"/>
          <w:sz w:val="20"/>
          <w:rtl/>
        </w:rPr>
      </w:pPr>
      <w:r w:rsidRPr="00050423">
        <w:rPr>
          <w:rStyle w:val="FootnoteReference"/>
          <w:sz w:val="20"/>
          <w:rtl/>
        </w:rPr>
        <w:footnoteRef/>
      </w:r>
      <w:r w:rsidRPr="00050423">
        <w:rPr>
          <w:sz w:val="20"/>
          <w:rtl/>
        </w:rPr>
        <w:t xml:space="preserve"> </w:t>
      </w:r>
      <w:r w:rsidRPr="00050423">
        <w:rPr>
          <w:rFonts w:ascii="Simplified Arabic" w:hAnsi="Simplified Arabic" w:cs="Simplified Arabic" w:hint="cs"/>
          <w:sz w:val="20"/>
          <w:rtl/>
        </w:rPr>
        <w:t xml:space="preserve">الأمم المتحدة، </w:t>
      </w:r>
      <w:r w:rsidR="006E4EF5">
        <w:rPr>
          <w:rFonts w:ascii="Simplified Arabic" w:hAnsi="Simplified Arabic" w:cs="Simplified Arabic" w:hint="cs"/>
          <w:i/>
          <w:iCs/>
          <w:sz w:val="20"/>
          <w:rtl/>
        </w:rPr>
        <w:t>مجموعة</w:t>
      </w:r>
      <w:r w:rsidRPr="00050423">
        <w:rPr>
          <w:rFonts w:ascii="Simplified Arabic" w:hAnsi="Simplified Arabic" w:cs="Simplified Arabic" w:hint="cs"/>
          <w:i/>
          <w:iCs/>
          <w:sz w:val="20"/>
          <w:rtl/>
        </w:rPr>
        <w:t xml:space="preserve"> المعاهدات</w:t>
      </w:r>
      <w:r w:rsidRPr="00050423">
        <w:rPr>
          <w:rFonts w:ascii="Simplified Arabic" w:hAnsi="Simplified Arabic" w:cs="Simplified Arabic" w:hint="cs"/>
          <w:sz w:val="20"/>
          <w:rtl/>
        </w:rPr>
        <w:t>، المجلد 3008، الرقم 30619.</w:t>
      </w:r>
    </w:p>
  </w:footnote>
  <w:footnote w:id="2">
    <w:p w14:paraId="542355BE" w14:textId="77777777" w:rsidR="00040B36" w:rsidRPr="00050423" w:rsidRDefault="00040B36" w:rsidP="00040B36">
      <w:pPr>
        <w:pStyle w:val="FootnoteText"/>
        <w:bidi/>
        <w:rPr>
          <w:sz w:val="20"/>
          <w:rtl/>
        </w:rPr>
      </w:pPr>
      <w:r w:rsidRPr="00050423">
        <w:rPr>
          <w:rStyle w:val="FootnoteReference"/>
          <w:sz w:val="20"/>
          <w:rtl/>
        </w:rPr>
        <w:footnoteRef/>
      </w:r>
      <w:r w:rsidRPr="00050423">
        <w:rPr>
          <w:sz w:val="20"/>
          <w:rtl/>
        </w:rPr>
        <w:t xml:space="preserve"> </w:t>
      </w:r>
      <w:r w:rsidRPr="00050423">
        <w:rPr>
          <w:rFonts w:ascii="Simplified Arabic" w:hAnsi="Simplified Arabic" w:cs="Simplified Arabic" w:hint="cs"/>
          <w:sz w:val="20"/>
          <w:rtl/>
        </w:rPr>
        <w:t xml:space="preserve">المرجع </w:t>
      </w:r>
      <w:r w:rsidRPr="00050423">
        <w:rPr>
          <w:rFonts w:ascii="Simplified Arabic" w:hAnsi="Simplified Arabic" w:cs="Simplified Arabic" w:hint="cs"/>
          <w:sz w:val="20"/>
          <w:rtl/>
        </w:rPr>
        <w:t>نفسه، المجلد 1760،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tl/>
      </w:rPr>
      <w:alias w:val="Subject"/>
      <w:tag w:val=""/>
      <w:id w:val="-1473055996"/>
      <w:dataBinding w:prefixMappings="xmlns:ns0='http://purl.org/dc/elements/1.1/' xmlns:ns1='http://schemas.openxmlformats.org/package/2006/metadata/core-properties' " w:xpath="/ns1:coreProperties[1]/ns0:subject[1]" w:storeItemID="{6C3C8BC8-F283-45AE-878A-BAB7291924A1}"/>
      <w:text/>
    </w:sdtPr>
    <w:sdtContent>
      <w:p w14:paraId="2B0F086A" w14:textId="21FB4CF4" w:rsidR="008919EF" w:rsidRPr="00866063" w:rsidRDefault="00040B36" w:rsidP="002F4B5A">
        <w:pPr>
          <w:pStyle w:val="Header"/>
          <w:bidi/>
          <w:spacing w:after="240"/>
          <w:rPr>
            <w:szCs w:val="20"/>
          </w:rPr>
        </w:pPr>
        <w:r>
          <w:rPr>
            <w:szCs w:val="20"/>
          </w:rPr>
          <w:t>CBD/NP/MOP/6/</w:t>
        </w:r>
        <w:r w:rsidR="00A17837">
          <w:rPr>
            <w:szCs w:val="20"/>
          </w:rPr>
          <w:t>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767514641"/>
      <w:dataBinding w:prefixMappings="xmlns:ns0='http://purl.org/dc/elements/1.1/' xmlns:ns1='http://schemas.openxmlformats.org/package/2006/metadata/core-properties' " w:xpath="/ns1:coreProperties[1]/ns0:subject[1]" w:storeItemID="{6C3C8BC8-F283-45AE-878A-BAB7291924A1}"/>
      <w:text/>
    </w:sdtPr>
    <w:sdtContent>
      <w:p w14:paraId="75BF4238" w14:textId="39094A7E" w:rsidR="008919EF" w:rsidRPr="00866063" w:rsidRDefault="00A17837" w:rsidP="002F4B5A">
        <w:pPr>
          <w:pStyle w:val="Header"/>
          <w:bidi/>
          <w:spacing w:after="240"/>
          <w:jc w:val="right"/>
        </w:pPr>
        <w:r>
          <w:t>CBD/NP/MOP/6/L.3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4014" w14:textId="77777777" w:rsidR="008919EF" w:rsidRDefault="008919EF" w:rsidP="00E44EC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AE"/>
    <w:multiLevelType w:val="hybridMultilevel"/>
    <w:tmpl w:val="D3EA535A"/>
    <w:lvl w:ilvl="0" w:tplc="39D02A14">
      <w:start w:val="1"/>
      <w:numFmt w:val="decimal"/>
      <w:lvlText w:val="%1-"/>
      <w:lvlJc w:val="left"/>
      <w:pPr>
        <w:ind w:left="1854" w:hanging="360"/>
      </w:pPr>
      <w:rPr>
        <w:rFonts w:hint="default"/>
      </w:rPr>
    </w:lvl>
    <w:lvl w:ilvl="1" w:tplc="100C0019" w:tentative="1">
      <w:start w:val="1"/>
      <w:numFmt w:val="lowerLetter"/>
      <w:lvlText w:val="%2."/>
      <w:lvlJc w:val="left"/>
      <w:pPr>
        <w:ind w:left="2574" w:hanging="360"/>
      </w:pPr>
    </w:lvl>
    <w:lvl w:ilvl="2" w:tplc="100C001B" w:tentative="1">
      <w:start w:val="1"/>
      <w:numFmt w:val="lowerRoman"/>
      <w:lvlText w:val="%3."/>
      <w:lvlJc w:val="right"/>
      <w:pPr>
        <w:ind w:left="3294" w:hanging="180"/>
      </w:pPr>
    </w:lvl>
    <w:lvl w:ilvl="3" w:tplc="1DAA43D0">
      <w:start w:val="1"/>
      <w:numFmt w:val="decimal"/>
      <w:lvlText w:val="%4-"/>
      <w:lvlJc w:val="left"/>
      <w:pPr>
        <w:ind w:left="4014" w:hanging="360"/>
      </w:pPr>
      <w:rPr>
        <w:rFonts w:ascii="Simplified Arabic" w:hAnsi="Simplified Arabic" w:cs="Simplified Arabic" w:hint="cs"/>
        <w:sz w:val="24"/>
        <w:szCs w:val="24"/>
      </w:rPr>
    </w:lvl>
    <w:lvl w:ilvl="4" w:tplc="100C0019" w:tentative="1">
      <w:start w:val="1"/>
      <w:numFmt w:val="lowerLetter"/>
      <w:lvlText w:val="%5."/>
      <w:lvlJc w:val="left"/>
      <w:pPr>
        <w:ind w:left="4734" w:hanging="360"/>
      </w:pPr>
    </w:lvl>
    <w:lvl w:ilvl="5" w:tplc="100C001B" w:tentative="1">
      <w:start w:val="1"/>
      <w:numFmt w:val="lowerRoman"/>
      <w:lvlText w:val="%6."/>
      <w:lvlJc w:val="right"/>
      <w:pPr>
        <w:ind w:left="5454" w:hanging="180"/>
      </w:pPr>
    </w:lvl>
    <w:lvl w:ilvl="6" w:tplc="100C000F" w:tentative="1">
      <w:start w:val="1"/>
      <w:numFmt w:val="decimal"/>
      <w:lvlText w:val="%7."/>
      <w:lvlJc w:val="left"/>
      <w:pPr>
        <w:ind w:left="6174" w:hanging="360"/>
      </w:pPr>
    </w:lvl>
    <w:lvl w:ilvl="7" w:tplc="100C0019" w:tentative="1">
      <w:start w:val="1"/>
      <w:numFmt w:val="lowerLetter"/>
      <w:lvlText w:val="%8."/>
      <w:lvlJc w:val="left"/>
      <w:pPr>
        <w:ind w:left="6894" w:hanging="360"/>
      </w:pPr>
    </w:lvl>
    <w:lvl w:ilvl="8" w:tplc="100C001B" w:tentative="1">
      <w:start w:val="1"/>
      <w:numFmt w:val="lowerRoman"/>
      <w:lvlText w:val="%9."/>
      <w:lvlJc w:val="right"/>
      <w:pPr>
        <w:ind w:left="7614" w:hanging="180"/>
      </w:pPr>
    </w:lvl>
  </w:abstractNum>
  <w:abstractNum w:abstractNumId="1" w15:restartNumberingAfterBreak="0">
    <w:nsid w:val="0AD2553B"/>
    <w:multiLevelType w:val="hybridMultilevel"/>
    <w:tmpl w:val="2D8C98B4"/>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2" w15:restartNumberingAfterBreak="0">
    <w:nsid w:val="0D954532"/>
    <w:multiLevelType w:val="hybridMultilevel"/>
    <w:tmpl w:val="71D22706"/>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 w15:restartNumberingAfterBreak="0">
    <w:nsid w:val="0E8A0885"/>
    <w:multiLevelType w:val="hybridMultilevel"/>
    <w:tmpl w:val="1ED09A8E"/>
    <w:lvl w:ilvl="0" w:tplc="B3B471C0">
      <w:start w:val="1"/>
      <w:numFmt w:val="arabicAbjad"/>
      <w:lvlText w:val="(%1)"/>
      <w:lvlJc w:val="left"/>
      <w:pPr>
        <w:ind w:left="2000" w:hanging="360"/>
      </w:pPr>
      <w:rPr>
        <w:rFonts w:ascii="Simplified Arabic" w:hAnsi="Simplified Arabic" w:cs="Simplified Arabic" w:hint="default"/>
        <w:i w:val="0"/>
        <w:iCs w:val="0"/>
        <w:sz w:val="24"/>
        <w:szCs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4" w15:restartNumberingAfterBreak="0">
    <w:nsid w:val="157844A3"/>
    <w:multiLevelType w:val="hybridMultilevel"/>
    <w:tmpl w:val="44C2287A"/>
    <w:lvl w:ilvl="0" w:tplc="FD4CE1DC">
      <w:start w:val="1"/>
      <w:numFmt w:val="arabicAlpha"/>
      <w:lvlText w:val="(%1)"/>
      <w:lvlJc w:val="left"/>
      <w:pPr>
        <w:ind w:left="2350" w:hanging="360"/>
      </w:pPr>
      <w:rPr>
        <w:rFonts w:hint="default"/>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5" w15:restartNumberingAfterBreak="0">
    <w:nsid w:val="1A276EBF"/>
    <w:multiLevelType w:val="hybridMultilevel"/>
    <w:tmpl w:val="E200C398"/>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6" w15:restartNumberingAfterBreak="0">
    <w:nsid w:val="1A736743"/>
    <w:multiLevelType w:val="hybridMultilevel"/>
    <w:tmpl w:val="7ED04F68"/>
    <w:lvl w:ilvl="0" w:tplc="997A871C">
      <w:start w:val="1"/>
      <w:numFmt w:val="decimal"/>
      <w:lvlText w:val="%1-"/>
      <w:lvlJc w:val="left"/>
      <w:pPr>
        <w:ind w:left="1800" w:hanging="360"/>
      </w:pPr>
      <w:rPr>
        <w:rFonts w:ascii="Simplified Arabic" w:hAnsi="Simplified Arabic" w:cs="Simplified Arabic" w:hint="default"/>
        <w:i w:val="0"/>
        <w:iCs w:val="0"/>
        <w:sz w:val="24"/>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7" w15:restartNumberingAfterBreak="0">
    <w:nsid w:val="23873B26"/>
    <w:multiLevelType w:val="hybridMultilevel"/>
    <w:tmpl w:val="BFB8B0A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8A8A653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 w15:restartNumberingAfterBreak="0">
    <w:nsid w:val="2AD023E5"/>
    <w:multiLevelType w:val="hybridMultilevel"/>
    <w:tmpl w:val="A46EB152"/>
    <w:lvl w:ilvl="0" w:tplc="C68C655C">
      <w:start w:val="3"/>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E422E7"/>
    <w:multiLevelType w:val="hybridMultilevel"/>
    <w:tmpl w:val="4F9A16D2"/>
    <w:lvl w:ilvl="0" w:tplc="F854723A">
      <w:start w:val="1"/>
      <w:numFmt w:val="arabicAbjad"/>
      <w:lvlText w:val="(%1)"/>
      <w:lvlJc w:val="left"/>
      <w:pPr>
        <w:ind w:left="1800" w:hanging="360"/>
      </w:pPr>
      <w:rPr>
        <w:rFonts w:ascii="Simplified Arabic" w:hAnsi="Simplified Arabic" w:cs="Simplified Arabic" w:hint="cs"/>
        <w:sz w:val="24"/>
        <w:szCs w:val="24"/>
        <w:lang w:val="en-GB"/>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0" w15:restartNumberingAfterBreak="0">
    <w:nsid w:val="319E3540"/>
    <w:multiLevelType w:val="hybridMultilevel"/>
    <w:tmpl w:val="36248F26"/>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34AB4839"/>
    <w:multiLevelType w:val="hybridMultilevel"/>
    <w:tmpl w:val="01428784"/>
    <w:lvl w:ilvl="0" w:tplc="71727D02">
      <w:start w:val="1"/>
      <w:numFmt w:val="arabicAbjad"/>
      <w:lvlText w:val="(%1)"/>
      <w:lvlJc w:val="left"/>
      <w:pPr>
        <w:ind w:left="1287" w:hanging="360"/>
      </w:pPr>
      <w:rPr>
        <w:rFonts w:ascii="Simplified Arabic" w:hAnsi="Simplified Arabic" w:cs="Simplified Arabic" w:hint="cs"/>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12" w15:restartNumberingAfterBreak="0">
    <w:nsid w:val="35C20202"/>
    <w:multiLevelType w:val="hybridMultilevel"/>
    <w:tmpl w:val="7CE00FAE"/>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start w:val="1"/>
      <w:numFmt w:val="lowerLetter"/>
      <w:lvlText w:val="%2."/>
      <w:lvlJc w:val="left"/>
      <w:pPr>
        <w:ind w:left="1440" w:hanging="360"/>
      </w:pPr>
    </w:lvl>
    <w:lvl w:ilvl="2" w:tplc="71727D02">
      <w:start w:val="1"/>
      <w:numFmt w:val="arabicAbjad"/>
      <w:lvlText w:val="(%3)"/>
      <w:lvlJc w:val="left"/>
      <w:pPr>
        <w:ind w:left="2160" w:hanging="180"/>
      </w:pPr>
      <w:rPr>
        <w:rFonts w:ascii="Simplified Arabic" w:hAnsi="Simplified Arabic" w:cs="Simplified Arabic" w:hint="cs"/>
        <w:sz w:val="24"/>
        <w:szCs w:val="24"/>
      </w:r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400E0966"/>
    <w:multiLevelType w:val="hybridMultilevel"/>
    <w:tmpl w:val="5FA81DD8"/>
    <w:lvl w:ilvl="0" w:tplc="DEAE4B40">
      <w:start w:val="1"/>
      <w:numFmt w:val="arabicAlpha"/>
      <w:lvlText w:val="(%1)"/>
      <w:lvlJc w:val="left"/>
      <w:pPr>
        <w:ind w:left="1620" w:hanging="54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43177DD9"/>
    <w:multiLevelType w:val="hybridMultilevel"/>
    <w:tmpl w:val="631CB59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15" w15:restartNumberingAfterBreak="0">
    <w:nsid w:val="432C2673"/>
    <w:multiLevelType w:val="hybridMultilevel"/>
    <w:tmpl w:val="200006B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71727D0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6" w15:restartNumberingAfterBreak="0">
    <w:nsid w:val="47C934A2"/>
    <w:multiLevelType w:val="hybridMultilevel"/>
    <w:tmpl w:val="45D200D4"/>
    <w:lvl w:ilvl="0" w:tplc="F710B59A">
      <w:start w:val="1"/>
      <w:numFmt w:val="decimal"/>
      <w:lvlText w:val="%1-"/>
      <w:lvlJc w:val="left"/>
      <w:pPr>
        <w:ind w:left="1620" w:hanging="540"/>
      </w:pPr>
      <w:rPr>
        <w:rFonts w:ascii="Simplified Arabic" w:hAnsi="Simplified Arabic" w:cs="Simplified Arabic"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9FC09A3"/>
    <w:multiLevelType w:val="hybridMultilevel"/>
    <w:tmpl w:val="A01AAD6C"/>
    <w:lvl w:ilvl="0" w:tplc="613A5180">
      <w:start w:val="1"/>
      <w:numFmt w:val="arabicAbjad"/>
      <w:lvlText w:val="(%1)"/>
      <w:lvlJc w:val="left"/>
      <w:pPr>
        <w:ind w:left="2421" w:hanging="360"/>
      </w:pPr>
      <w:rPr>
        <w:rFonts w:hint="default"/>
      </w:rPr>
    </w:lvl>
    <w:lvl w:ilvl="1" w:tplc="100C0019" w:tentative="1">
      <w:start w:val="1"/>
      <w:numFmt w:val="lowerLetter"/>
      <w:lvlText w:val="%2."/>
      <w:lvlJc w:val="left"/>
      <w:pPr>
        <w:ind w:left="3141" w:hanging="360"/>
      </w:pPr>
    </w:lvl>
    <w:lvl w:ilvl="2" w:tplc="AB324AA6">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2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D04AFF"/>
    <w:multiLevelType w:val="hybridMultilevel"/>
    <w:tmpl w:val="B874DE8C"/>
    <w:lvl w:ilvl="0" w:tplc="B136E804">
      <w:start w:val="1"/>
      <w:numFmt w:val="decimal"/>
      <w:lvlText w:val="(%1)"/>
      <w:lvlJc w:val="left"/>
      <w:pPr>
        <w:ind w:left="2850" w:hanging="360"/>
      </w:pPr>
      <w:rPr>
        <w:rFonts w:hint="default"/>
      </w:r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22" w15:restartNumberingAfterBreak="0">
    <w:nsid w:val="55DF0DBD"/>
    <w:multiLevelType w:val="hybridMultilevel"/>
    <w:tmpl w:val="C7E2CFCE"/>
    <w:lvl w:ilvl="0" w:tplc="613A5180">
      <w:start w:val="1"/>
      <w:numFmt w:val="arabicAbjad"/>
      <w:lvlText w:val="(%1)"/>
      <w:lvlJc w:val="left"/>
      <w:pPr>
        <w:ind w:left="2416" w:hanging="360"/>
      </w:pPr>
      <w:rPr>
        <w:rFonts w:hint="default"/>
      </w:rPr>
    </w:lvl>
    <w:lvl w:ilvl="1" w:tplc="C9A66252">
      <w:start w:val="1"/>
      <w:numFmt w:val="arabicAbjad"/>
      <w:lvlText w:val="(%2)"/>
      <w:lvlJc w:val="left"/>
      <w:pPr>
        <w:ind w:left="3136" w:hanging="360"/>
      </w:pPr>
      <w:rPr>
        <w:rFonts w:ascii="Simplified Arabic" w:hAnsi="Simplified Arabic" w:cs="Simplified Arabic" w:hint="cs"/>
        <w:sz w:val="24"/>
        <w:szCs w:val="24"/>
      </w:rPr>
    </w:lvl>
    <w:lvl w:ilvl="2" w:tplc="700CF64E">
      <w:start w:val="1"/>
      <w:numFmt w:val="arabicAlpha"/>
      <w:lvlText w:val="(%3)"/>
      <w:lvlJc w:val="left"/>
      <w:pPr>
        <w:ind w:left="4246" w:hanging="570"/>
      </w:pPr>
      <w:rPr>
        <w:rFonts w:ascii="Simplified Arabic" w:hAnsi="Simplified Arabic" w:cs="Simplified Arabic" w:hint="default"/>
        <w:sz w:val="24"/>
      </w:rPr>
    </w:lvl>
    <w:lvl w:ilvl="3" w:tplc="92427DDE">
      <w:start w:val="1"/>
      <w:numFmt w:val="decimal"/>
      <w:lvlText w:val="%4-"/>
      <w:lvlJc w:val="left"/>
      <w:pPr>
        <w:ind w:left="4771" w:hanging="555"/>
      </w:pPr>
      <w:rPr>
        <w:rFonts w:ascii="Simplified Arabic" w:hAnsi="Simplified Arabic" w:cs="Simplified Arabic" w:hint="default"/>
        <w:sz w:val="24"/>
      </w:r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23" w15:restartNumberingAfterBreak="0">
    <w:nsid w:val="57397314"/>
    <w:multiLevelType w:val="hybridMultilevel"/>
    <w:tmpl w:val="3CDC3A96"/>
    <w:lvl w:ilvl="0" w:tplc="997A871C">
      <w:start w:val="1"/>
      <w:numFmt w:val="decimal"/>
      <w:lvlText w:val="%1-"/>
      <w:lvlJc w:val="left"/>
      <w:pPr>
        <w:ind w:left="2142" w:hanging="360"/>
      </w:pPr>
      <w:rPr>
        <w:rFonts w:ascii="Simplified Arabic" w:hAnsi="Simplified Arabic" w:cs="Simplified Arabic" w:hint="default"/>
        <w:i w:val="0"/>
        <w:iCs w:val="0"/>
        <w:sz w:val="24"/>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24"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25" w15:restartNumberingAfterBreak="0">
    <w:nsid w:val="59C06D6D"/>
    <w:multiLevelType w:val="hybridMultilevel"/>
    <w:tmpl w:val="13F01F16"/>
    <w:lvl w:ilvl="0" w:tplc="AFF48FD4">
      <w:start w:val="1"/>
      <w:numFmt w:val="decimal"/>
      <w:lvlText w:val="%1-"/>
      <w:lvlJc w:val="left"/>
      <w:pPr>
        <w:ind w:left="2002"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26" w15:restartNumberingAfterBreak="0">
    <w:nsid w:val="5D943BEE"/>
    <w:multiLevelType w:val="multilevel"/>
    <w:tmpl w:val="222A08B4"/>
    <w:numStyleLink w:val="ListCBD"/>
  </w:abstractNum>
  <w:abstractNum w:abstractNumId="27"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8" w15:restartNumberingAfterBreak="0">
    <w:nsid w:val="67CB241D"/>
    <w:multiLevelType w:val="hybridMultilevel"/>
    <w:tmpl w:val="5150E56E"/>
    <w:lvl w:ilvl="0" w:tplc="184EEC94">
      <w:start w:val="2"/>
      <w:numFmt w:val="decimal"/>
      <w:lvlText w:val="%1-"/>
      <w:lvlJc w:val="left"/>
      <w:pPr>
        <w:ind w:left="2416" w:hanging="360"/>
      </w:pPr>
      <w:rPr>
        <w:rFonts w:ascii="Simplified Arabic" w:hAnsi="Simplified Arabic" w:cs="Simplified Arabic" w:hint="cs"/>
        <w:sz w:val="24"/>
        <w:szCs w:val="24"/>
      </w:rPr>
    </w:lvl>
    <w:lvl w:ilvl="1" w:tplc="C8E22442">
      <w:start w:val="1"/>
      <w:numFmt w:val="arabicAlpha"/>
      <w:lvlText w:val="(%2)"/>
      <w:lvlJc w:val="left"/>
      <w:pPr>
        <w:ind w:left="3346" w:hanging="570"/>
      </w:pPr>
      <w:rPr>
        <w:rFonts w:ascii="Simplified Arabic" w:hAnsi="Simplified Arabic" w:cs="Simplified Arabic" w:hint="default"/>
        <w:sz w:val="24"/>
      </w:rPr>
    </w:lvl>
    <w:lvl w:ilvl="2" w:tplc="100C001B" w:tentative="1">
      <w:start w:val="1"/>
      <w:numFmt w:val="lowerRoman"/>
      <w:lvlText w:val="%3."/>
      <w:lvlJc w:val="right"/>
      <w:pPr>
        <w:ind w:left="3856" w:hanging="180"/>
      </w:pPr>
    </w:lvl>
    <w:lvl w:ilvl="3" w:tplc="100C000F" w:tentative="1">
      <w:start w:val="1"/>
      <w:numFmt w:val="decimal"/>
      <w:lvlText w:val="%4."/>
      <w:lvlJc w:val="left"/>
      <w:pPr>
        <w:ind w:left="4576" w:hanging="360"/>
      </w:p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29" w15:restartNumberingAfterBreak="0">
    <w:nsid w:val="6B59728E"/>
    <w:multiLevelType w:val="hybridMultilevel"/>
    <w:tmpl w:val="221C07FC"/>
    <w:lvl w:ilvl="0" w:tplc="B284F4E8">
      <w:start w:val="1"/>
      <w:numFmt w:val="arabicAlpha"/>
      <w:lvlText w:val="(%1)"/>
      <w:lvlJc w:val="left"/>
      <w:pPr>
        <w:ind w:left="2490" w:hanging="360"/>
      </w:pPr>
      <w:rPr>
        <w:rFonts w:hint="default"/>
        <w:sz w:val="24"/>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D937564"/>
    <w:multiLevelType w:val="hybridMultilevel"/>
    <w:tmpl w:val="197E4B88"/>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A31554"/>
    <w:multiLevelType w:val="hybridMultilevel"/>
    <w:tmpl w:val="EA902AE4"/>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4" w15:restartNumberingAfterBreak="0">
    <w:nsid w:val="6FB13485"/>
    <w:multiLevelType w:val="hybridMultilevel"/>
    <w:tmpl w:val="30CE9842"/>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18B229E"/>
    <w:multiLevelType w:val="hybridMultilevel"/>
    <w:tmpl w:val="82CC5E46"/>
    <w:lvl w:ilvl="0" w:tplc="AFF48FD4">
      <w:start w:val="1"/>
      <w:numFmt w:val="decimal"/>
      <w:lvlText w:val="%1-"/>
      <w:lvlJc w:val="left"/>
      <w:pPr>
        <w:ind w:left="2709" w:hanging="360"/>
      </w:pPr>
      <w:rPr>
        <w:rFonts w:ascii="Simplified Arabic" w:hAnsi="Simplified Arabic" w:cs="Simplified Arabic" w:hint="default"/>
        <w:i w:val="0"/>
        <w:iCs w:val="0"/>
        <w:sz w:val="24"/>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37" w15:restartNumberingAfterBreak="0">
    <w:nsid w:val="7B0948DE"/>
    <w:multiLevelType w:val="hybridMultilevel"/>
    <w:tmpl w:val="863C3BE0"/>
    <w:lvl w:ilvl="0" w:tplc="88C2114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86571376">
    <w:abstractNumId w:val="20"/>
  </w:num>
  <w:num w:numId="2" w16cid:durableId="2013992092">
    <w:abstractNumId w:val="17"/>
  </w:num>
  <w:num w:numId="3" w16cid:durableId="1128669603">
    <w:abstractNumId w:val="32"/>
  </w:num>
  <w:num w:numId="4" w16cid:durableId="1685478472">
    <w:abstractNumId w:val="35"/>
  </w:num>
  <w:num w:numId="5" w16cid:durableId="808088057">
    <w:abstractNumId w:val="18"/>
  </w:num>
  <w:num w:numId="6" w16cid:durableId="1984964230">
    <w:abstractNumId w:val="30"/>
  </w:num>
  <w:num w:numId="7" w16cid:durableId="1565800783">
    <w:abstractNumId w:val="26"/>
  </w:num>
  <w:num w:numId="8" w16cid:durableId="2125608988">
    <w:abstractNumId w:val="38"/>
  </w:num>
  <w:num w:numId="9" w16cid:durableId="1600289411">
    <w:abstractNumId w:val="36"/>
  </w:num>
  <w:num w:numId="10" w16cid:durableId="1188644409">
    <w:abstractNumId w:val="24"/>
  </w:num>
  <w:num w:numId="11" w16cid:durableId="1829591234">
    <w:abstractNumId w:val="4"/>
  </w:num>
  <w:num w:numId="12" w16cid:durableId="1156066060">
    <w:abstractNumId w:val="1"/>
  </w:num>
  <w:num w:numId="13" w16cid:durableId="101344126">
    <w:abstractNumId w:val="8"/>
  </w:num>
  <w:num w:numId="14" w16cid:durableId="1820223909">
    <w:abstractNumId w:val="25"/>
  </w:num>
  <w:num w:numId="15" w16cid:durableId="1754889637">
    <w:abstractNumId w:val="34"/>
  </w:num>
  <w:num w:numId="16" w16cid:durableId="733546590">
    <w:abstractNumId w:val="33"/>
  </w:num>
  <w:num w:numId="17" w16cid:durableId="261954402">
    <w:abstractNumId w:val="5"/>
  </w:num>
  <w:num w:numId="18" w16cid:durableId="1828326187">
    <w:abstractNumId w:val="2"/>
  </w:num>
  <w:num w:numId="19" w16cid:durableId="52049075">
    <w:abstractNumId w:val="21"/>
  </w:num>
  <w:num w:numId="20" w16cid:durableId="228926896">
    <w:abstractNumId w:val="31"/>
  </w:num>
  <w:num w:numId="21" w16cid:durableId="997658651">
    <w:abstractNumId w:val="29"/>
  </w:num>
  <w:num w:numId="22" w16cid:durableId="1337462027">
    <w:abstractNumId w:val="3"/>
  </w:num>
  <w:num w:numId="23" w16cid:durableId="1346593238">
    <w:abstractNumId w:val="28"/>
  </w:num>
  <w:num w:numId="24" w16cid:durableId="4478258">
    <w:abstractNumId w:val="22"/>
  </w:num>
  <w:num w:numId="25" w16cid:durableId="2002347869">
    <w:abstractNumId w:val="19"/>
  </w:num>
  <w:num w:numId="26" w16cid:durableId="999843488">
    <w:abstractNumId w:val="15"/>
  </w:num>
  <w:num w:numId="27" w16cid:durableId="183398181">
    <w:abstractNumId w:val="7"/>
  </w:num>
  <w:num w:numId="28" w16cid:durableId="2067989536">
    <w:abstractNumId w:val="0"/>
  </w:num>
  <w:num w:numId="29" w16cid:durableId="1730226467">
    <w:abstractNumId w:val="12"/>
  </w:num>
  <w:num w:numId="30" w16cid:durableId="323120445">
    <w:abstractNumId w:val="10"/>
  </w:num>
  <w:num w:numId="31" w16cid:durableId="602610233">
    <w:abstractNumId w:val="14"/>
  </w:num>
  <w:num w:numId="32" w16cid:durableId="163202603">
    <w:abstractNumId w:val="11"/>
  </w:num>
  <w:num w:numId="33" w16cid:durableId="581451789">
    <w:abstractNumId w:val="27"/>
  </w:num>
  <w:num w:numId="34" w16cid:durableId="1831481915">
    <w:abstractNumId w:val="37"/>
  </w:num>
  <w:num w:numId="35" w16cid:durableId="610206162">
    <w:abstractNumId w:val="23"/>
  </w:num>
  <w:num w:numId="36" w16cid:durableId="1331643674">
    <w:abstractNumId w:val="9"/>
  </w:num>
  <w:num w:numId="37" w16cid:durableId="359820528">
    <w:abstractNumId w:val="13"/>
  </w:num>
  <w:num w:numId="38" w16cid:durableId="1170486642">
    <w:abstractNumId w:val="6"/>
  </w:num>
  <w:num w:numId="39" w16cid:durableId="1430662499">
    <w:abstractNumId w:val="1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2031"/>
    <w:rsid w:val="00003004"/>
    <w:rsid w:val="00004607"/>
    <w:rsid w:val="00005927"/>
    <w:rsid w:val="00005D1A"/>
    <w:rsid w:val="00006428"/>
    <w:rsid w:val="000065BF"/>
    <w:rsid w:val="00006A25"/>
    <w:rsid w:val="00007E42"/>
    <w:rsid w:val="00012921"/>
    <w:rsid w:val="00016684"/>
    <w:rsid w:val="00020895"/>
    <w:rsid w:val="00023A6D"/>
    <w:rsid w:val="00023B2A"/>
    <w:rsid w:val="000245FC"/>
    <w:rsid w:val="00025CC6"/>
    <w:rsid w:val="00025EBC"/>
    <w:rsid w:val="000269B4"/>
    <w:rsid w:val="00026C58"/>
    <w:rsid w:val="00026F58"/>
    <w:rsid w:val="00027803"/>
    <w:rsid w:val="00027AA1"/>
    <w:rsid w:val="000305DB"/>
    <w:rsid w:val="00030BFA"/>
    <w:rsid w:val="00030C25"/>
    <w:rsid w:val="00032138"/>
    <w:rsid w:val="00033149"/>
    <w:rsid w:val="0003361C"/>
    <w:rsid w:val="00033673"/>
    <w:rsid w:val="00033DC5"/>
    <w:rsid w:val="00035A20"/>
    <w:rsid w:val="00035E90"/>
    <w:rsid w:val="00036F6A"/>
    <w:rsid w:val="0003754D"/>
    <w:rsid w:val="000378CB"/>
    <w:rsid w:val="000379AA"/>
    <w:rsid w:val="000404F6"/>
    <w:rsid w:val="00040A03"/>
    <w:rsid w:val="00040B36"/>
    <w:rsid w:val="00042E95"/>
    <w:rsid w:val="000434FD"/>
    <w:rsid w:val="00044583"/>
    <w:rsid w:val="000449FC"/>
    <w:rsid w:val="00045A3A"/>
    <w:rsid w:val="00047188"/>
    <w:rsid w:val="0004723E"/>
    <w:rsid w:val="00050423"/>
    <w:rsid w:val="00051CFA"/>
    <w:rsid w:val="00053147"/>
    <w:rsid w:val="00053745"/>
    <w:rsid w:val="00053C38"/>
    <w:rsid w:val="000603B0"/>
    <w:rsid w:val="00060547"/>
    <w:rsid w:val="00063DCC"/>
    <w:rsid w:val="000642C1"/>
    <w:rsid w:val="00066588"/>
    <w:rsid w:val="00066D57"/>
    <w:rsid w:val="000675C2"/>
    <w:rsid w:val="00067B7C"/>
    <w:rsid w:val="0007171B"/>
    <w:rsid w:val="00076237"/>
    <w:rsid w:val="00077972"/>
    <w:rsid w:val="00081E51"/>
    <w:rsid w:val="000833D8"/>
    <w:rsid w:val="0008340A"/>
    <w:rsid w:val="000836E1"/>
    <w:rsid w:val="000837A6"/>
    <w:rsid w:val="00085413"/>
    <w:rsid w:val="00085D2F"/>
    <w:rsid w:val="0008682B"/>
    <w:rsid w:val="00087ED2"/>
    <w:rsid w:val="00092407"/>
    <w:rsid w:val="00092579"/>
    <w:rsid w:val="00093CD9"/>
    <w:rsid w:val="00094741"/>
    <w:rsid w:val="00094E14"/>
    <w:rsid w:val="00095629"/>
    <w:rsid w:val="00097711"/>
    <w:rsid w:val="00097E06"/>
    <w:rsid w:val="000A05EB"/>
    <w:rsid w:val="000A2071"/>
    <w:rsid w:val="000A27B1"/>
    <w:rsid w:val="000A37F5"/>
    <w:rsid w:val="000A4DCA"/>
    <w:rsid w:val="000B00F8"/>
    <w:rsid w:val="000B0256"/>
    <w:rsid w:val="000B107B"/>
    <w:rsid w:val="000B12C1"/>
    <w:rsid w:val="000B162E"/>
    <w:rsid w:val="000B1948"/>
    <w:rsid w:val="000B2E28"/>
    <w:rsid w:val="000B3215"/>
    <w:rsid w:val="000B5F20"/>
    <w:rsid w:val="000B5FEB"/>
    <w:rsid w:val="000C020B"/>
    <w:rsid w:val="000C1248"/>
    <w:rsid w:val="000C179E"/>
    <w:rsid w:val="000C46F0"/>
    <w:rsid w:val="000C4E72"/>
    <w:rsid w:val="000C4F67"/>
    <w:rsid w:val="000C66F0"/>
    <w:rsid w:val="000C7872"/>
    <w:rsid w:val="000D0BA7"/>
    <w:rsid w:val="000D0D32"/>
    <w:rsid w:val="000D0F68"/>
    <w:rsid w:val="000D0F7A"/>
    <w:rsid w:val="000D163E"/>
    <w:rsid w:val="000D230B"/>
    <w:rsid w:val="000D5004"/>
    <w:rsid w:val="000E06E4"/>
    <w:rsid w:val="000E14D3"/>
    <w:rsid w:val="000E2C69"/>
    <w:rsid w:val="000E2EE5"/>
    <w:rsid w:val="000E4493"/>
    <w:rsid w:val="000E4C3F"/>
    <w:rsid w:val="000E673A"/>
    <w:rsid w:val="000E754C"/>
    <w:rsid w:val="000F17D7"/>
    <w:rsid w:val="000F1B1A"/>
    <w:rsid w:val="000F1D36"/>
    <w:rsid w:val="000F2FE1"/>
    <w:rsid w:val="000F45D6"/>
    <w:rsid w:val="000F5B8B"/>
    <w:rsid w:val="000F61D0"/>
    <w:rsid w:val="000F6945"/>
    <w:rsid w:val="000F74F5"/>
    <w:rsid w:val="000F76B3"/>
    <w:rsid w:val="000F777D"/>
    <w:rsid w:val="000F78FC"/>
    <w:rsid w:val="000F7C49"/>
    <w:rsid w:val="001021D2"/>
    <w:rsid w:val="00102E17"/>
    <w:rsid w:val="00102FD9"/>
    <w:rsid w:val="001031DF"/>
    <w:rsid w:val="00104B26"/>
    <w:rsid w:val="00105372"/>
    <w:rsid w:val="001054A6"/>
    <w:rsid w:val="0010668B"/>
    <w:rsid w:val="001068B4"/>
    <w:rsid w:val="00107551"/>
    <w:rsid w:val="001078A1"/>
    <w:rsid w:val="00110084"/>
    <w:rsid w:val="00110C2B"/>
    <w:rsid w:val="00110D26"/>
    <w:rsid w:val="00110EE3"/>
    <w:rsid w:val="00113B4D"/>
    <w:rsid w:val="001142D7"/>
    <w:rsid w:val="0011507D"/>
    <w:rsid w:val="00115E8F"/>
    <w:rsid w:val="001166A2"/>
    <w:rsid w:val="00116EBC"/>
    <w:rsid w:val="00121681"/>
    <w:rsid w:val="00121F93"/>
    <w:rsid w:val="001229BF"/>
    <w:rsid w:val="00122AA1"/>
    <w:rsid w:val="00122CA6"/>
    <w:rsid w:val="00122DD1"/>
    <w:rsid w:val="0012303F"/>
    <w:rsid w:val="00123FF4"/>
    <w:rsid w:val="0012555E"/>
    <w:rsid w:val="0012630F"/>
    <w:rsid w:val="0012659E"/>
    <w:rsid w:val="001269E1"/>
    <w:rsid w:val="00127390"/>
    <w:rsid w:val="0013116C"/>
    <w:rsid w:val="001312AD"/>
    <w:rsid w:val="00131E7A"/>
    <w:rsid w:val="00134817"/>
    <w:rsid w:val="00134846"/>
    <w:rsid w:val="00135893"/>
    <w:rsid w:val="001368DA"/>
    <w:rsid w:val="001412FE"/>
    <w:rsid w:val="001463F4"/>
    <w:rsid w:val="00150E14"/>
    <w:rsid w:val="00151088"/>
    <w:rsid w:val="0015122E"/>
    <w:rsid w:val="00151812"/>
    <w:rsid w:val="001547F3"/>
    <w:rsid w:val="001554A3"/>
    <w:rsid w:val="001555A5"/>
    <w:rsid w:val="00160E55"/>
    <w:rsid w:val="0016178B"/>
    <w:rsid w:val="00161B75"/>
    <w:rsid w:val="00161F2E"/>
    <w:rsid w:val="00162059"/>
    <w:rsid w:val="001639CE"/>
    <w:rsid w:val="00164CD7"/>
    <w:rsid w:val="0016538F"/>
    <w:rsid w:val="0017291C"/>
    <w:rsid w:val="00172A33"/>
    <w:rsid w:val="00172AF6"/>
    <w:rsid w:val="00173354"/>
    <w:rsid w:val="00174057"/>
    <w:rsid w:val="00174274"/>
    <w:rsid w:val="0017480C"/>
    <w:rsid w:val="00175664"/>
    <w:rsid w:val="00176CEE"/>
    <w:rsid w:val="00176E1B"/>
    <w:rsid w:val="0017722D"/>
    <w:rsid w:val="001777DD"/>
    <w:rsid w:val="00177DE3"/>
    <w:rsid w:val="00180E22"/>
    <w:rsid w:val="001854CB"/>
    <w:rsid w:val="00186DD8"/>
    <w:rsid w:val="00187DE3"/>
    <w:rsid w:val="00190AF6"/>
    <w:rsid w:val="001911A6"/>
    <w:rsid w:val="00191204"/>
    <w:rsid w:val="001939EF"/>
    <w:rsid w:val="00195AA3"/>
    <w:rsid w:val="0019733E"/>
    <w:rsid w:val="0019755D"/>
    <w:rsid w:val="001A0708"/>
    <w:rsid w:val="001A0A85"/>
    <w:rsid w:val="001A0C27"/>
    <w:rsid w:val="001A111A"/>
    <w:rsid w:val="001A1398"/>
    <w:rsid w:val="001A3154"/>
    <w:rsid w:val="001A35EC"/>
    <w:rsid w:val="001A4944"/>
    <w:rsid w:val="001A4FA4"/>
    <w:rsid w:val="001B13FE"/>
    <w:rsid w:val="001B305A"/>
    <w:rsid w:val="001B4522"/>
    <w:rsid w:val="001B533A"/>
    <w:rsid w:val="001B712B"/>
    <w:rsid w:val="001C03C5"/>
    <w:rsid w:val="001C161C"/>
    <w:rsid w:val="001C2C78"/>
    <w:rsid w:val="001C49DE"/>
    <w:rsid w:val="001C50E0"/>
    <w:rsid w:val="001C6F15"/>
    <w:rsid w:val="001D0EEE"/>
    <w:rsid w:val="001D135E"/>
    <w:rsid w:val="001D2A66"/>
    <w:rsid w:val="001D4A17"/>
    <w:rsid w:val="001D6CA1"/>
    <w:rsid w:val="001D7D72"/>
    <w:rsid w:val="001E0F9A"/>
    <w:rsid w:val="001E1C66"/>
    <w:rsid w:val="001E3314"/>
    <w:rsid w:val="001E431B"/>
    <w:rsid w:val="001E78FA"/>
    <w:rsid w:val="001F11B9"/>
    <w:rsid w:val="001F1635"/>
    <w:rsid w:val="001F17D0"/>
    <w:rsid w:val="001F3F2E"/>
    <w:rsid w:val="001F413A"/>
    <w:rsid w:val="001F4908"/>
    <w:rsid w:val="001F4C30"/>
    <w:rsid w:val="001F4D52"/>
    <w:rsid w:val="001F5B2E"/>
    <w:rsid w:val="001F73EC"/>
    <w:rsid w:val="001F7C45"/>
    <w:rsid w:val="001F7E6C"/>
    <w:rsid w:val="00200D52"/>
    <w:rsid w:val="00201379"/>
    <w:rsid w:val="0020201A"/>
    <w:rsid w:val="002045BB"/>
    <w:rsid w:val="00206269"/>
    <w:rsid w:val="00207737"/>
    <w:rsid w:val="00207B61"/>
    <w:rsid w:val="00207C62"/>
    <w:rsid w:val="00207DA8"/>
    <w:rsid w:val="002118EC"/>
    <w:rsid w:val="0021233F"/>
    <w:rsid w:val="00213055"/>
    <w:rsid w:val="00213DDE"/>
    <w:rsid w:val="002142B2"/>
    <w:rsid w:val="00214A1E"/>
    <w:rsid w:val="00215C7F"/>
    <w:rsid w:val="0021614F"/>
    <w:rsid w:val="00217747"/>
    <w:rsid w:val="00220E04"/>
    <w:rsid w:val="00225275"/>
    <w:rsid w:val="00226808"/>
    <w:rsid w:val="00226E3D"/>
    <w:rsid w:val="00227A8A"/>
    <w:rsid w:val="00227D0F"/>
    <w:rsid w:val="002325FF"/>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AAA"/>
    <w:rsid w:val="002515AF"/>
    <w:rsid w:val="00253C44"/>
    <w:rsid w:val="00254EB5"/>
    <w:rsid w:val="002554FB"/>
    <w:rsid w:val="00256CA3"/>
    <w:rsid w:val="00260FBC"/>
    <w:rsid w:val="00261791"/>
    <w:rsid w:val="00262968"/>
    <w:rsid w:val="0026328D"/>
    <w:rsid w:val="00263AB4"/>
    <w:rsid w:val="00264CF2"/>
    <w:rsid w:val="00266F29"/>
    <w:rsid w:val="00267882"/>
    <w:rsid w:val="002703C3"/>
    <w:rsid w:val="0027289C"/>
    <w:rsid w:val="00272B01"/>
    <w:rsid w:val="002747B4"/>
    <w:rsid w:val="00276B94"/>
    <w:rsid w:val="002809DE"/>
    <w:rsid w:val="002811B3"/>
    <w:rsid w:val="00281CFD"/>
    <w:rsid w:val="0028323E"/>
    <w:rsid w:val="0029066B"/>
    <w:rsid w:val="00290898"/>
    <w:rsid w:val="0029342E"/>
    <w:rsid w:val="00293509"/>
    <w:rsid w:val="00294569"/>
    <w:rsid w:val="00295B08"/>
    <w:rsid w:val="00295EF8"/>
    <w:rsid w:val="00297DE3"/>
    <w:rsid w:val="002A03B4"/>
    <w:rsid w:val="002A0D1C"/>
    <w:rsid w:val="002A24CD"/>
    <w:rsid w:val="002A2D49"/>
    <w:rsid w:val="002A64F0"/>
    <w:rsid w:val="002B08B9"/>
    <w:rsid w:val="002B1E54"/>
    <w:rsid w:val="002B2238"/>
    <w:rsid w:val="002B22E9"/>
    <w:rsid w:val="002B2511"/>
    <w:rsid w:val="002B26B0"/>
    <w:rsid w:val="002B497C"/>
    <w:rsid w:val="002B4E94"/>
    <w:rsid w:val="002B62B1"/>
    <w:rsid w:val="002C1477"/>
    <w:rsid w:val="002C1836"/>
    <w:rsid w:val="002C2AD1"/>
    <w:rsid w:val="002C3CC7"/>
    <w:rsid w:val="002C41DC"/>
    <w:rsid w:val="002C5BEF"/>
    <w:rsid w:val="002C634F"/>
    <w:rsid w:val="002C6A8E"/>
    <w:rsid w:val="002C7CD8"/>
    <w:rsid w:val="002D0245"/>
    <w:rsid w:val="002D06D3"/>
    <w:rsid w:val="002D0A00"/>
    <w:rsid w:val="002D25D1"/>
    <w:rsid w:val="002D2D4E"/>
    <w:rsid w:val="002D3EEF"/>
    <w:rsid w:val="002D4A37"/>
    <w:rsid w:val="002D4E7D"/>
    <w:rsid w:val="002D7B34"/>
    <w:rsid w:val="002E07D2"/>
    <w:rsid w:val="002E2FB5"/>
    <w:rsid w:val="002E2FE7"/>
    <w:rsid w:val="002E36CE"/>
    <w:rsid w:val="002E3A71"/>
    <w:rsid w:val="002F141A"/>
    <w:rsid w:val="002F16FB"/>
    <w:rsid w:val="002F1DF8"/>
    <w:rsid w:val="002F1E01"/>
    <w:rsid w:val="002F2816"/>
    <w:rsid w:val="002F3488"/>
    <w:rsid w:val="002F3F78"/>
    <w:rsid w:val="002F4B5A"/>
    <w:rsid w:val="002F5E1E"/>
    <w:rsid w:val="002F6724"/>
    <w:rsid w:val="002F7793"/>
    <w:rsid w:val="002F7E7F"/>
    <w:rsid w:val="003008FE"/>
    <w:rsid w:val="00301528"/>
    <w:rsid w:val="0030169D"/>
    <w:rsid w:val="00302A0E"/>
    <w:rsid w:val="0030458A"/>
    <w:rsid w:val="0030567B"/>
    <w:rsid w:val="003060EB"/>
    <w:rsid w:val="00311188"/>
    <w:rsid w:val="00311197"/>
    <w:rsid w:val="00312323"/>
    <w:rsid w:val="0031296D"/>
    <w:rsid w:val="0031325A"/>
    <w:rsid w:val="00313C88"/>
    <w:rsid w:val="003153EB"/>
    <w:rsid w:val="003171E7"/>
    <w:rsid w:val="00317432"/>
    <w:rsid w:val="00317663"/>
    <w:rsid w:val="00317F8A"/>
    <w:rsid w:val="003206E8"/>
    <w:rsid w:val="00320FB5"/>
    <w:rsid w:val="003211D7"/>
    <w:rsid w:val="0032136E"/>
    <w:rsid w:val="00321656"/>
    <w:rsid w:val="00321985"/>
    <w:rsid w:val="00322C8F"/>
    <w:rsid w:val="0032555C"/>
    <w:rsid w:val="00325605"/>
    <w:rsid w:val="003259A0"/>
    <w:rsid w:val="00325C23"/>
    <w:rsid w:val="003268FF"/>
    <w:rsid w:val="00326ED1"/>
    <w:rsid w:val="0032755E"/>
    <w:rsid w:val="00327955"/>
    <w:rsid w:val="003306D4"/>
    <w:rsid w:val="00332934"/>
    <w:rsid w:val="00332CC6"/>
    <w:rsid w:val="00332D6E"/>
    <w:rsid w:val="003355DC"/>
    <w:rsid w:val="00335960"/>
    <w:rsid w:val="003403FF"/>
    <w:rsid w:val="003421C7"/>
    <w:rsid w:val="003433D5"/>
    <w:rsid w:val="00343631"/>
    <w:rsid w:val="00343F47"/>
    <w:rsid w:val="00345AC8"/>
    <w:rsid w:val="003500B3"/>
    <w:rsid w:val="00351205"/>
    <w:rsid w:val="0035134A"/>
    <w:rsid w:val="00351CF5"/>
    <w:rsid w:val="00352582"/>
    <w:rsid w:val="0035356E"/>
    <w:rsid w:val="003552EC"/>
    <w:rsid w:val="00355887"/>
    <w:rsid w:val="00363237"/>
    <w:rsid w:val="00363FF2"/>
    <w:rsid w:val="003655E3"/>
    <w:rsid w:val="00366844"/>
    <w:rsid w:val="00367120"/>
    <w:rsid w:val="00367E19"/>
    <w:rsid w:val="0037002F"/>
    <w:rsid w:val="00370166"/>
    <w:rsid w:val="00372F74"/>
    <w:rsid w:val="00375100"/>
    <w:rsid w:val="00375DFF"/>
    <w:rsid w:val="00375EC2"/>
    <w:rsid w:val="0037603F"/>
    <w:rsid w:val="00380B8B"/>
    <w:rsid w:val="00382792"/>
    <w:rsid w:val="0039078F"/>
    <w:rsid w:val="003913FF"/>
    <w:rsid w:val="0039147F"/>
    <w:rsid w:val="00391793"/>
    <w:rsid w:val="00391AE5"/>
    <w:rsid w:val="00393618"/>
    <w:rsid w:val="00394369"/>
    <w:rsid w:val="003943D6"/>
    <w:rsid w:val="00394997"/>
    <w:rsid w:val="003956DB"/>
    <w:rsid w:val="003959CA"/>
    <w:rsid w:val="00396E59"/>
    <w:rsid w:val="003A0F16"/>
    <w:rsid w:val="003A17B7"/>
    <w:rsid w:val="003A257C"/>
    <w:rsid w:val="003A3156"/>
    <w:rsid w:val="003A3706"/>
    <w:rsid w:val="003A46C9"/>
    <w:rsid w:val="003A5EC0"/>
    <w:rsid w:val="003A7D87"/>
    <w:rsid w:val="003B013D"/>
    <w:rsid w:val="003B0474"/>
    <w:rsid w:val="003B2E25"/>
    <w:rsid w:val="003B313C"/>
    <w:rsid w:val="003B3C3F"/>
    <w:rsid w:val="003B587C"/>
    <w:rsid w:val="003B6C1C"/>
    <w:rsid w:val="003B78C1"/>
    <w:rsid w:val="003C4DE7"/>
    <w:rsid w:val="003C77C4"/>
    <w:rsid w:val="003D001A"/>
    <w:rsid w:val="003D1131"/>
    <w:rsid w:val="003D1DBC"/>
    <w:rsid w:val="003D2A41"/>
    <w:rsid w:val="003D3337"/>
    <w:rsid w:val="003D41E0"/>
    <w:rsid w:val="003D4B9B"/>
    <w:rsid w:val="003D4E1C"/>
    <w:rsid w:val="003D6BEC"/>
    <w:rsid w:val="003E11E9"/>
    <w:rsid w:val="003E166C"/>
    <w:rsid w:val="003E3FB7"/>
    <w:rsid w:val="003E5423"/>
    <w:rsid w:val="003E6D5E"/>
    <w:rsid w:val="003E7962"/>
    <w:rsid w:val="003F1A75"/>
    <w:rsid w:val="003F35AD"/>
    <w:rsid w:val="003F3A5F"/>
    <w:rsid w:val="003F3E0E"/>
    <w:rsid w:val="003F7224"/>
    <w:rsid w:val="00403783"/>
    <w:rsid w:val="00403CF1"/>
    <w:rsid w:val="0040527A"/>
    <w:rsid w:val="00405974"/>
    <w:rsid w:val="00405CBA"/>
    <w:rsid w:val="00407DFE"/>
    <w:rsid w:val="00410233"/>
    <w:rsid w:val="004105D4"/>
    <w:rsid w:val="00411AA4"/>
    <w:rsid w:val="00413A1B"/>
    <w:rsid w:val="00415182"/>
    <w:rsid w:val="004152C9"/>
    <w:rsid w:val="00417384"/>
    <w:rsid w:val="0042191F"/>
    <w:rsid w:val="004229E8"/>
    <w:rsid w:val="00422CE9"/>
    <w:rsid w:val="00422F14"/>
    <w:rsid w:val="00423DD3"/>
    <w:rsid w:val="004242CB"/>
    <w:rsid w:val="00424363"/>
    <w:rsid w:val="00425958"/>
    <w:rsid w:val="004260DF"/>
    <w:rsid w:val="00426A8F"/>
    <w:rsid w:val="00427D21"/>
    <w:rsid w:val="00430D02"/>
    <w:rsid w:val="00430E89"/>
    <w:rsid w:val="004314E2"/>
    <w:rsid w:val="00431E49"/>
    <w:rsid w:val="004331AD"/>
    <w:rsid w:val="0043413D"/>
    <w:rsid w:val="004342BB"/>
    <w:rsid w:val="00434344"/>
    <w:rsid w:val="0043445E"/>
    <w:rsid w:val="0043481F"/>
    <w:rsid w:val="00435452"/>
    <w:rsid w:val="0043588A"/>
    <w:rsid w:val="004360DB"/>
    <w:rsid w:val="0043721C"/>
    <w:rsid w:val="0043777B"/>
    <w:rsid w:val="00441652"/>
    <w:rsid w:val="004420C5"/>
    <w:rsid w:val="0044267D"/>
    <w:rsid w:val="0044279F"/>
    <w:rsid w:val="00443790"/>
    <w:rsid w:val="00444B79"/>
    <w:rsid w:val="00444DF5"/>
    <w:rsid w:val="00445C97"/>
    <w:rsid w:val="00447F4A"/>
    <w:rsid w:val="004536BC"/>
    <w:rsid w:val="00453968"/>
    <w:rsid w:val="0045483E"/>
    <w:rsid w:val="00454C64"/>
    <w:rsid w:val="00455160"/>
    <w:rsid w:val="00456F67"/>
    <w:rsid w:val="004575A0"/>
    <w:rsid w:val="004576BF"/>
    <w:rsid w:val="004608E6"/>
    <w:rsid w:val="004644C2"/>
    <w:rsid w:val="00465A81"/>
    <w:rsid w:val="00465DE9"/>
    <w:rsid w:val="004660CC"/>
    <w:rsid w:val="004662B6"/>
    <w:rsid w:val="00467E0C"/>
    <w:rsid w:val="00467F9C"/>
    <w:rsid w:val="00470349"/>
    <w:rsid w:val="00471514"/>
    <w:rsid w:val="004716BD"/>
    <w:rsid w:val="00471DEC"/>
    <w:rsid w:val="004729F0"/>
    <w:rsid w:val="00472C91"/>
    <w:rsid w:val="00473E1B"/>
    <w:rsid w:val="0047626B"/>
    <w:rsid w:val="004850D9"/>
    <w:rsid w:val="0048531E"/>
    <w:rsid w:val="00486F62"/>
    <w:rsid w:val="00487499"/>
    <w:rsid w:val="004902C6"/>
    <w:rsid w:val="00491B46"/>
    <w:rsid w:val="004929D0"/>
    <w:rsid w:val="00492D05"/>
    <w:rsid w:val="004941A1"/>
    <w:rsid w:val="00494572"/>
    <w:rsid w:val="00495C9C"/>
    <w:rsid w:val="0049690D"/>
    <w:rsid w:val="0049758C"/>
    <w:rsid w:val="00497BA6"/>
    <w:rsid w:val="004A0FB9"/>
    <w:rsid w:val="004A2E27"/>
    <w:rsid w:val="004A5B36"/>
    <w:rsid w:val="004A5BBC"/>
    <w:rsid w:val="004A5E1D"/>
    <w:rsid w:val="004A7430"/>
    <w:rsid w:val="004A797D"/>
    <w:rsid w:val="004B0204"/>
    <w:rsid w:val="004B0647"/>
    <w:rsid w:val="004B0E92"/>
    <w:rsid w:val="004B22DD"/>
    <w:rsid w:val="004B2E03"/>
    <w:rsid w:val="004B3237"/>
    <w:rsid w:val="004B39EA"/>
    <w:rsid w:val="004B4F6D"/>
    <w:rsid w:val="004B6A84"/>
    <w:rsid w:val="004B70E5"/>
    <w:rsid w:val="004B7920"/>
    <w:rsid w:val="004C3AF0"/>
    <w:rsid w:val="004C3E17"/>
    <w:rsid w:val="004C4D3C"/>
    <w:rsid w:val="004C5538"/>
    <w:rsid w:val="004C557D"/>
    <w:rsid w:val="004C5859"/>
    <w:rsid w:val="004C58AA"/>
    <w:rsid w:val="004C7B62"/>
    <w:rsid w:val="004D0348"/>
    <w:rsid w:val="004D0A0B"/>
    <w:rsid w:val="004D0BDB"/>
    <w:rsid w:val="004D0DC7"/>
    <w:rsid w:val="004D12F2"/>
    <w:rsid w:val="004D3EE4"/>
    <w:rsid w:val="004D4CBF"/>
    <w:rsid w:val="004D5D17"/>
    <w:rsid w:val="004D7BF3"/>
    <w:rsid w:val="004E2254"/>
    <w:rsid w:val="004E488D"/>
    <w:rsid w:val="004E5386"/>
    <w:rsid w:val="004F09EC"/>
    <w:rsid w:val="004F0FAF"/>
    <w:rsid w:val="004F2961"/>
    <w:rsid w:val="004F2C1D"/>
    <w:rsid w:val="004F454F"/>
    <w:rsid w:val="004F5B2E"/>
    <w:rsid w:val="004F5E80"/>
    <w:rsid w:val="0050128B"/>
    <w:rsid w:val="00501FCC"/>
    <w:rsid w:val="00502F78"/>
    <w:rsid w:val="00504B5E"/>
    <w:rsid w:val="00506CC9"/>
    <w:rsid w:val="00507581"/>
    <w:rsid w:val="00507702"/>
    <w:rsid w:val="0051006C"/>
    <w:rsid w:val="00511703"/>
    <w:rsid w:val="00511E6F"/>
    <w:rsid w:val="00512D11"/>
    <w:rsid w:val="005137BB"/>
    <w:rsid w:val="00515922"/>
    <w:rsid w:val="00520698"/>
    <w:rsid w:val="005227BF"/>
    <w:rsid w:val="00525C28"/>
    <w:rsid w:val="00527BB3"/>
    <w:rsid w:val="00530349"/>
    <w:rsid w:val="00534681"/>
    <w:rsid w:val="00535495"/>
    <w:rsid w:val="00536E84"/>
    <w:rsid w:val="00537E4F"/>
    <w:rsid w:val="0054046E"/>
    <w:rsid w:val="00540EAC"/>
    <w:rsid w:val="00543064"/>
    <w:rsid w:val="00545E3F"/>
    <w:rsid w:val="00546635"/>
    <w:rsid w:val="00550198"/>
    <w:rsid w:val="00552C74"/>
    <w:rsid w:val="0055382E"/>
    <w:rsid w:val="00554159"/>
    <w:rsid w:val="00555701"/>
    <w:rsid w:val="00556B8E"/>
    <w:rsid w:val="0056068E"/>
    <w:rsid w:val="005630EB"/>
    <w:rsid w:val="00563442"/>
    <w:rsid w:val="0056348E"/>
    <w:rsid w:val="00564357"/>
    <w:rsid w:val="00564D2A"/>
    <w:rsid w:val="00565B42"/>
    <w:rsid w:val="00572811"/>
    <w:rsid w:val="005734C8"/>
    <w:rsid w:val="00577365"/>
    <w:rsid w:val="005800E4"/>
    <w:rsid w:val="00580C60"/>
    <w:rsid w:val="0058341B"/>
    <w:rsid w:val="00583AF5"/>
    <w:rsid w:val="00585070"/>
    <w:rsid w:val="005853CB"/>
    <w:rsid w:val="00585A82"/>
    <w:rsid w:val="00585E28"/>
    <w:rsid w:val="00590548"/>
    <w:rsid w:val="00590DDC"/>
    <w:rsid w:val="00591B3A"/>
    <w:rsid w:val="00591B7B"/>
    <w:rsid w:val="00593B80"/>
    <w:rsid w:val="005A12BE"/>
    <w:rsid w:val="005A2554"/>
    <w:rsid w:val="005A37A0"/>
    <w:rsid w:val="005A3BAF"/>
    <w:rsid w:val="005A4093"/>
    <w:rsid w:val="005A4D9C"/>
    <w:rsid w:val="005A5C38"/>
    <w:rsid w:val="005B1ED0"/>
    <w:rsid w:val="005B24AA"/>
    <w:rsid w:val="005B2B14"/>
    <w:rsid w:val="005B35E2"/>
    <w:rsid w:val="005B4988"/>
    <w:rsid w:val="005B59E9"/>
    <w:rsid w:val="005C0681"/>
    <w:rsid w:val="005C0778"/>
    <w:rsid w:val="005C267F"/>
    <w:rsid w:val="005C2846"/>
    <w:rsid w:val="005C352A"/>
    <w:rsid w:val="005C4284"/>
    <w:rsid w:val="005C4A0A"/>
    <w:rsid w:val="005C4CE6"/>
    <w:rsid w:val="005C4D6C"/>
    <w:rsid w:val="005C5998"/>
    <w:rsid w:val="005D0A05"/>
    <w:rsid w:val="005D47CF"/>
    <w:rsid w:val="005D6C14"/>
    <w:rsid w:val="005E044E"/>
    <w:rsid w:val="005E15DA"/>
    <w:rsid w:val="005E20D1"/>
    <w:rsid w:val="005E498D"/>
    <w:rsid w:val="005E55CA"/>
    <w:rsid w:val="005E6233"/>
    <w:rsid w:val="005E6947"/>
    <w:rsid w:val="005E73B9"/>
    <w:rsid w:val="005F12CA"/>
    <w:rsid w:val="005F383B"/>
    <w:rsid w:val="005F3CC5"/>
    <w:rsid w:val="005F4232"/>
    <w:rsid w:val="005F42EF"/>
    <w:rsid w:val="005F6EDF"/>
    <w:rsid w:val="005F7743"/>
    <w:rsid w:val="00600079"/>
    <w:rsid w:val="00600395"/>
    <w:rsid w:val="006012E8"/>
    <w:rsid w:val="006029F3"/>
    <w:rsid w:val="006073B2"/>
    <w:rsid w:val="00607FBF"/>
    <w:rsid w:val="006113DE"/>
    <w:rsid w:val="006122BA"/>
    <w:rsid w:val="006123E9"/>
    <w:rsid w:val="00613359"/>
    <w:rsid w:val="00616D65"/>
    <w:rsid w:val="00620FEC"/>
    <w:rsid w:val="00622408"/>
    <w:rsid w:val="00624061"/>
    <w:rsid w:val="00630011"/>
    <w:rsid w:val="00631064"/>
    <w:rsid w:val="006310B9"/>
    <w:rsid w:val="006311FF"/>
    <w:rsid w:val="006317B8"/>
    <w:rsid w:val="00632C40"/>
    <w:rsid w:val="00633D6B"/>
    <w:rsid w:val="0063523E"/>
    <w:rsid w:val="006354DD"/>
    <w:rsid w:val="006364DD"/>
    <w:rsid w:val="00641C24"/>
    <w:rsid w:val="00641E00"/>
    <w:rsid w:val="00643FD9"/>
    <w:rsid w:val="00644381"/>
    <w:rsid w:val="00644502"/>
    <w:rsid w:val="006445FB"/>
    <w:rsid w:val="00645D24"/>
    <w:rsid w:val="006474D1"/>
    <w:rsid w:val="006478BF"/>
    <w:rsid w:val="00650521"/>
    <w:rsid w:val="006508C2"/>
    <w:rsid w:val="00652819"/>
    <w:rsid w:val="00653DE7"/>
    <w:rsid w:val="00654D92"/>
    <w:rsid w:val="006578F5"/>
    <w:rsid w:val="00661EF1"/>
    <w:rsid w:val="00662837"/>
    <w:rsid w:val="00663768"/>
    <w:rsid w:val="00663F58"/>
    <w:rsid w:val="0066455A"/>
    <w:rsid w:val="00664950"/>
    <w:rsid w:val="006652A1"/>
    <w:rsid w:val="0066600E"/>
    <w:rsid w:val="006668B7"/>
    <w:rsid w:val="00671CAC"/>
    <w:rsid w:val="006725FE"/>
    <w:rsid w:val="00672B9E"/>
    <w:rsid w:val="0067333A"/>
    <w:rsid w:val="006740A5"/>
    <w:rsid w:val="00674999"/>
    <w:rsid w:val="00677028"/>
    <w:rsid w:val="006810B1"/>
    <w:rsid w:val="00682576"/>
    <w:rsid w:val="00683A4E"/>
    <w:rsid w:val="00685C50"/>
    <w:rsid w:val="00685F8E"/>
    <w:rsid w:val="00686403"/>
    <w:rsid w:val="00690760"/>
    <w:rsid w:val="00692DFE"/>
    <w:rsid w:val="006936FF"/>
    <w:rsid w:val="00694B3F"/>
    <w:rsid w:val="00696753"/>
    <w:rsid w:val="006A0312"/>
    <w:rsid w:val="006A12B6"/>
    <w:rsid w:val="006A1748"/>
    <w:rsid w:val="006A1847"/>
    <w:rsid w:val="006A4FC5"/>
    <w:rsid w:val="006A5D65"/>
    <w:rsid w:val="006A6DED"/>
    <w:rsid w:val="006A73C1"/>
    <w:rsid w:val="006B2290"/>
    <w:rsid w:val="006B33D2"/>
    <w:rsid w:val="006B4DE5"/>
    <w:rsid w:val="006B58E9"/>
    <w:rsid w:val="006B5A09"/>
    <w:rsid w:val="006C0676"/>
    <w:rsid w:val="006C095B"/>
    <w:rsid w:val="006C24E3"/>
    <w:rsid w:val="006C2568"/>
    <w:rsid w:val="006C2818"/>
    <w:rsid w:val="006C343A"/>
    <w:rsid w:val="006C528A"/>
    <w:rsid w:val="006C610E"/>
    <w:rsid w:val="006C72EA"/>
    <w:rsid w:val="006C7956"/>
    <w:rsid w:val="006D1DFA"/>
    <w:rsid w:val="006D3396"/>
    <w:rsid w:val="006D3F09"/>
    <w:rsid w:val="006D4C0D"/>
    <w:rsid w:val="006D5B76"/>
    <w:rsid w:val="006D7AE3"/>
    <w:rsid w:val="006E009B"/>
    <w:rsid w:val="006E075E"/>
    <w:rsid w:val="006E0A1C"/>
    <w:rsid w:val="006E1C89"/>
    <w:rsid w:val="006E2D32"/>
    <w:rsid w:val="006E335C"/>
    <w:rsid w:val="006E4EF5"/>
    <w:rsid w:val="006E532C"/>
    <w:rsid w:val="006E71A9"/>
    <w:rsid w:val="006F206F"/>
    <w:rsid w:val="006F3134"/>
    <w:rsid w:val="006F4C8A"/>
    <w:rsid w:val="006F4FF1"/>
    <w:rsid w:val="006F531E"/>
    <w:rsid w:val="006F5CB7"/>
    <w:rsid w:val="006F5D90"/>
    <w:rsid w:val="006F788E"/>
    <w:rsid w:val="007016D3"/>
    <w:rsid w:val="00702A2A"/>
    <w:rsid w:val="00702C55"/>
    <w:rsid w:val="00702CF5"/>
    <w:rsid w:val="007031F0"/>
    <w:rsid w:val="00703684"/>
    <w:rsid w:val="007042BA"/>
    <w:rsid w:val="00704904"/>
    <w:rsid w:val="007074A9"/>
    <w:rsid w:val="007102D9"/>
    <w:rsid w:val="00713CB9"/>
    <w:rsid w:val="00713CF2"/>
    <w:rsid w:val="0071437B"/>
    <w:rsid w:val="0071462A"/>
    <w:rsid w:val="00714CDA"/>
    <w:rsid w:val="00715C2C"/>
    <w:rsid w:val="00717059"/>
    <w:rsid w:val="007171AF"/>
    <w:rsid w:val="00717D88"/>
    <w:rsid w:val="0072370F"/>
    <w:rsid w:val="007242E8"/>
    <w:rsid w:val="00724B91"/>
    <w:rsid w:val="00725B96"/>
    <w:rsid w:val="00726214"/>
    <w:rsid w:val="00726A43"/>
    <w:rsid w:val="00733A47"/>
    <w:rsid w:val="00735550"/>
    <w:rsid w:val="007357B3"/>
    <w:rsid w:val="00736B6F"/>
    <w:rsid w:val="00737238"/>
    <w:rsid w:val="00737270"/>
    <w:rsid w:val="00743597"/>
    <w:rsid w:val="00745A07"/>
    <w:rsid w:val="00752204"/>
    <w:rsid w:val="00755AA1"/>
    <w:rsid w:val="00761170"/>
    <w:rsid w:val="007617D1"/>
    <w:rsid w:val="00762BB1"/>
    <w:rsid w:val="0076386E"/>
    <w:rsid w:val="007659CC"/>
    <w:rsid w:val="00766F05"/>
    <w:rsid w:val="00767A32"/>
    <w:rsid w:val="00770453"/>
    <w:rsid w:val="0077521E"/>
    <w:rsid w:val="007756D3"/>
    <w:rsid w:val="00776215"/>
    <w:rsid w:val="007773F0"/>
    <w:rsid w:val="007779E8"/>
    <w:rsid w:val="00782143"/>
    <w:rsid w:val="00783ADD"/>
    <w:rsid w:val="007847CF"/>
    <w:rsid w:val="0078503D"/>
    <w:rsid w:val="00785460"/>
    <w:rsid w:val="00785A01"/>
    <w:rsid w:val="00786056"/>
    <w:rsid w:val="00786737"/>
    <w:rsid w:val="00790843"/>
    <w:rsid w:val="00792CE5"/>
    <w:rsid w:val="00792EE4"/>
    <w:rsid w:val="00793244"/>
    <w:rsid w:val="007942D3"/>
    <w:rsid w:val="007960B7"/>
    <w:rsid w:val="007A0F21"/>
    <w:rsid w:val="007A2EA5"/>
    <w:rsid w:val="007A485B"/>
    <w:rsid w:val="007A4E3B"/>
    <w:rsid w:val="007A5ACF"/>
    <w:rsid w:val="007A7A37"/>
    <w:rsid w:val="007B1B0B"/>
    <w:rsid w:val="007B2099"/>
    <w:rsid w:val="007B32C3"/>
    <w:rsid w:val="007B3D29"/>
    <w:rsid w:val="007B45F4"/>
    <w:rsid w:val="007B6AC0"/>
    <w:rsid w:val="007B6C09"/>
    <w:rsid w:val="007B7741"/>
    <w:rsid w:val="007C0A7C"/>
    <w:rsid w:val="007C0D8B"/>
    <w:rsid w:val="007C0D96"/>
    <w:rsid w:val="007C249A"/>
    <w:rsid w:val="007C2D50"/>
    <w:rsid w:val="007C43F6"/>
    <w:rsid w:val="007C4951"/>
    <w:rsid w:val="007C4ECE"/>
    <w:rsid w:val="007C5288"/>
    <w:rsid w:val="007C761D"/>
    <w:rsid w:val="007C786D"/>
    <w:rsid w:val="007D02F8"/>
    <w:rsid w:val="007D22F7"/>
    <w:rsid w:val="007D2567"/>
    <w:rsid w:val="007D27E0"/>
    <w:rsid w:val="007D3FAA"/>
    <w:rsid w:val="007D4531"/>
    <w:rsid w:val="007D55A5"/>
    <w:rsid w:val="007D5EDB"/>
    <w:rsid w:val="007D6288"/>
    <w:rsid w:val="007D79A5"/>
    <w:rsid w:val="007E09DA"/>
    <w:rsid w:val="007E0D2C"/>
    <w:rsid w:val="007E0F8A"/>
    <w:rsid w:val="007E2866"/>
    <w:rsid w:val="007E2B6C"/>
    <w:rsid w:val="007E2D8A"/>
    <w:rsid w:val="007E446B"/>
    <w:rsid w:val="007E6276"/>
    <w:rsid w:val="007F196B"/>
    <w:rsid w:val="007F282F"/>
    <w:rsid w:val="007F2E3A"/>
    <w:rsid w:val="007F4199"/>
    <w:rsid w:val="007F441B"/>
    <w:rsid w:val="007F5EB5"/>
    <w:rsid w:val="007F718D"/>
    <w:rsid w:val="00800116"/>
    <w:rsid w:val="00800EB7"/>
    <w:rsid w:val="00801A9A"/>
    <w:rsid w:val="00801FAD"/>
    <w:rsid w:val="0080462F"/>
    <w:rsid w:val="00804AC9"/>
    <w:rsid w:val="00805688"/>
    <w:rsid w:val="008066F8"/>
    <w:rsid w:val="00806EBF"/>
    <w:rsid w:val="008071FB"/>
    <w:rsid w:val="00810259"/>
    <w:rsid w:val="008113BE"/>
    <w:rsid w:val="0081331B"/>
    <w:rsid w:val="008136B1"/>
    <w:rsid w:val="0081422F"/>
    <w:rsid w:val="00816489"/>
    <w:rsid w:val="008165BD"/>
    <w:rsid w:val="008178B6"/>
    <w:rsid w:val="00821551"/>
    <w:rsid w:val="008216FC"/>
    <w:rsid w:val="00824208"/>
    <w:rsid w:val="008255BC"/>
    <w:rsid w:val="00825E4E"/>
    <w:rsid w:val="008278A6"/>
    <w:rsid w:val="00827B9F"/>
    <w:rsid w:val="00831F4E"/>
    <w:rsid w:val="00835AD1"/>
    <w:rsid w:val="00836503"/>
    <w:rsid w:val="00836C01"/>
    <w:rsid w:val="00836E8F"/>
    <w:rsid w:val="00837E92"/>
    <w:rsid w:val="0084323D"/>
    <w:rsid w:val="0084650B"/>
    <w:rsid w:val="00850F79"/>
    <w:rsid w:val="008514C9"/>
    <w:rsid w:val="008518DE"/>
    <w:rsid w:val="00851E4B"/>
    <w:rsid w:val="00851E99"/>
    <w:rsid w:val="008528D9"/>
    <w:rsid w:val="00852D60"/>
    <w:rsid w:val="00852DEE"/>
    <w:rsid w:val="00853A28"/>
    <w:rsid w:val="008542C5"/>
    <w:rsid w:val="008549AE"/>
    <w:rsid w:val="008557D6"/>
    <w:rsid w:val="00855BD5"/>
    <w:rsid w:val="0085759E"/>
    <w:rsid w:val="008609A5"/>
    <w:rsid w:val="00865B74"/>
    <w:rsid w:val="00865B84"/>
    <w:rsid w:val="00866063"/>
    <w:rsid w:val="0086742B"/>
    <w:rsid w:val="00870510"/>
    <w:rsid w:val="00871AD5"/>
    <w:rsid w:val="008746C7"/>
    <w:rsid w:val="00875395"/>
    <w:rsid w:val="008760D8"/>
    <w:rsid w:val="008762B2"/>
    <w:rsid w:val="00876D13"/>
    <w:rsid w:val="0087799B"/>
    <w:rsid w:val="00877B38"/>
    <w:rsid w:val="00877FF9"/>
    <w:rsid w:val="0088358E"/>
    <w:rsid w:val="0088368F"/>
    <w:rsid w:val="00884997"/>
    <w:rsid w:val="00887BB0"/>
    <w:rsid w:val="00890C51"/>
    <w:rsid w:val="008919EF"/>
    <w:rsid w:val="008936F3"/>
    <w:rsid w:val="008974F0"/>
    <w:rsid w:val="00897549"/>
    <w:rsid w:val="00897905"/>
    <w:rsid w:val="008A012C"/>
    <w:rsid w:val="008A030A"/>
    <w:rsid w:val="008A055F"/>
    <w:rsid w:val="008A05C9"/>
    <w:rsid w:val="008A083B"/>
    <w:rsid w:val="008A1499"/>
    <w:rsid w:val="008A20E8"/>
    <w:rsid w:val="008A442F"/>
    <w:rsid w:val="008A563E"/>
    <w:rsid w:val="008A5B86"/>
    <w:rsid w:val="008A62C0"/>
    <w:rsid w:val="008B012A"/>
    <w:rsid w:val="008B0E82"/>
    <w:rsid w:val="008B0F75"/>
    <w:rsid w:val="008B25EA"/>
    <w:rsid w:val="008B48D0"/>
    <w:rsid w:val="008B51D1"/>
    <w:rsid w:val="008B5E02"/>
    <w:rsid w:val="008B5FD7"/>
    <w:rsid w:val="008B6215"/>
    <w:rsid w:val="008B703E"/>
    <w:rsid w:val="008C02D0"/>
    <w:rsid w:val="008C16E7"/>
    <w:rsid w:val="008C1E1C"/>
    <w:rsid w:val="008C7E2A"/>
    <w:rsid w:val="008C7F78"/>
    <w:rsid w:val="008D156D"/>
    <w:rsid w:val="008D228A"/>
    <w:rsid w:val="008D25AB"/>
    <w:rsid w:val="008D3718"/>
    <w:rsid w:val="008D3BAA"/>
    <w:rsid w:val="008D5425"/>
    <w:rsid w:val="008D5665"/>
    <w:rsid w:val="008D71A3"/>
    <w:rsid w:val="008E06C9"/>
    <w:rsid w:val="008E1AD5"/>
    <w:rsid w:val="008E2A54"/>
    <w:rsid w:val="008E4D48"/>
    <w:rsid w:val="008E68B4"/>
    <w:rsid w:val="008E6DDA"/>
    <w:rsid w:val="008E7C8B"/>
    <w:rsid w:val="008F0089"/>
    <w:rsid w:val="008F23B2"/>
    <w:rsid w:val="008F6092"/>
    <w:rsid w:val="008F67A6"/>
    <w:rsid w:val="008F6B4B"/>
    <w:rsid w:val="008F7359"/>
    <w:rsid w:val="0090013E"/>
    <w:rsid w:val="00901838"/>
    <w:rsid w:val="00902B54"/>
    <w:rsid w:val="00903F92"/>
    <w:rsid w:val="0090465F"/>
    <w:rsid w:val="00906E17"/>
    <w:rsid w:val="00907990"/>
    <w:rsid w:val="009100F9"/>
    <w:rsid w:val="0091160B"/>
    <w:rsid w:val="0091187F"/>
    <w:rsid w:val="00912791"/>
    <w:rsid w:val="00912E6A"/>
    <w:rsid w:val="00913055"/>
    <w:rsid w:val="00914E25"/>
    <w:rsid w:val="0091533F"/>
    <w:rsid w:val="0091548B"/>
    <w:rsid w:val="00916E5B"/>
    <w:rsid w:val="0092200B"/>
    <w:rsid w:val="00922395"/>
    <w:rsid w:val="00925254"/>
    <w:rsid w:val="00926003"/>
    <w:rsid w:val="00930BA1"/>
    <w:rsid w:val="0093118F"/>
    <w:rsid w:val="0093169E"/>
    <w:rsid w:val="00933693"/>
    <w:rsid w:val="00933811"/>
    <w:rsid w:val="0093677E"/>
    <w:rsid w:val="0093711D"/>
    <w:rsid w:val="009379FB"/>
    <w:rsid w:val="0094196C"/>
    <w:rsid w:val="00943741"/>
    <w:rsid w:val="00943C55"/>
    <w:rsid w:val="009449DE"/>
    <w:rsid w:val="00946165"/>
    <w:rsid w:val="0094621A"/>
    <w:rsid w:val="00946F4B"/>
    <w:rsid w:val="009470CE"/>
    <w:rsid w:val="00947135"/>
    <w:rsid w:val="00947A9D"/>
    <w:rsid w:val="009505C9"/>
    <w:rsid w:val="00950752"/>
    <w:rsid w:val="00950E16"/>
    <w:rsid w:val="00951038"/>
    <w:rsid w:val="00951C24"/>
    <w:rsid w:val="00951FEC"/>
    <w:rsid w:val="009520E6"/>
    <w:rsid w:val="00952B5B"/>
    <w:rsid w:val="00953C39"/>
    <w:rsid w:val="00953F9C"/>
    <w:rsid w:val="00954A53"/>
    <w:rsid w:val="00955D99"/>
    <w:rsid w:val="009614EC"/>
    <w:rsid w:val="009644F6"/>
    <w:rsid w:val="00964A45"/>
    <w:rsid w:val="00965512"/>
    <w:rsid w:val="009661B3"/>
    <w:rsid w:val="00966424"/>
    <w:rsid w:val="00967C4C"/>
    <w:rsid w:val="009703D2"/>
    <w:rsid w:val="009710F4"/>
    <w:rsid w:val="0097264C"/>
    <w:rsid w:val="00972B8D"/>
    <w:rsid w:val="00972D5E"/>
    <w:rsid w:val="00973B3B"/>
    <w:rsid w:val="00973C21"/>
    <w:rsid w:val="00975047"/>
    <w:rsid w:val="00976237"/>
    <w:rsid w:val="00976A2D"/>
    <w:rsid w:val="00977D39"/>
    <w:rsid w:val="009824CC"/>
    <w:rsid w:val="009837A3"/>
    <w:rsid w:val="009848A4"/>
    <w:rsid w:val="00984F49"/>
    <w:rsid w:val="00985713"/>
    <w:rsid w:val="009874A4"/>
    <w:rsid w:val="0098764F"/>
    <w:rsid w:val="00991CBB"/>
    <w:rsid w:val="00996CB2"/>
    <w:rsid w:val="0099780B"/>
    <w:rsid w:val="00997870"/>
    <w:rsid w:val="009A0AC1"/>
    <w:rsid w:val="009A0AF8"/>
    <w:rsid w:val="009A4C2D"/>
    <w:rsid w:val="009A4DDA"/>
    <w:rsid w:val="009A5B7C"/>
    <w:rsid w:val="009A623C"/>
    <w:rsid w:val="009A6952"/>
    <w:rsid w:val="009A6C76"/>
    <w:rsid w:val="009A711E"/>
    <w:rsid w:val="009A7670"/>
    <w:rsid w:val="009B1F38"/>
    <w:rsid w:val="009B1FD1"/>
    <w:rsid w:val="009B3F81"/>
    <w:rsid w:val="009B627B"/>
    <w:rsid w:val="009C0B85"/>
    <w:rsid w:val="009C1677"/>
    <w:rsid w:val="009C1AF1"/>
    <w:rsid w:val="009C22D3"/>
    <w:rsid w:val="009C2DE6"/>
    <w:rsid w:val="009C4033"/>
    <w:rsid w:val="009C6184"/>
    <w:rsid w:val="009C6382"/>
    <w:rsid w:val="009C719C"/>
    <w:rsid w:val="009C784A"/>
    <w:rsid w:val="009D0879"/>
    <w:rsid w:val="009D12FF"/>
    <w:rsid w:val="009D2DD9"/>
    <w:rsid w:val="009D3427"/>
    <w:rsid w:val="009E204A"/>
    <w:rsid w:val="009E301B"/>
    <w:rsid w:val="009E4211"/>
    <w:rsid w:val="009E44C0"/>
    <w:rsid w:val="009E532E"/>
    <w:rsid w:val="009E5C0E"/>
    <w:rsid w:val="009E5CEC"/>
    <w:rsid w:val="009E66A8"/>
    <w:rsid w:val="009E776A"/>
    <w:rsid w:val="009F084F"/>
    <w:rsid w:val="009F11DA"/>
    <w:rsid w:val="009F174B"/>
    <w:rsid w:val="009F3902"/>
    <w:rsid w:val="009F4B87"/>
    <w:rsid w:val="009F6B30"/>
    <w:rsid w:val="009F7AFD"/>
    <w:rsid w:val="00A003A7"/>
    <w:rsid w:val="00A0239E"/>
    <w:rsid w:val="00A0286C"/>
    <w:rsid w:val="00A02FA2"/>
    <w:rsid w:val="00A0409E"/>
    <w:rsid w:val="00A04A62"/>
    <w:rsid w:val="00A04B9A"/>
    <w:rsid w:val="00A04CDA"/>
    <w:rsid w:val="00A05202"/>
    <w:rsid w:val="00A0621E"/>
    <w:rsid w:val="00A069A1"/>
    <w:rsid w:val="00A07F89"/>
    <w:rsid w:val="00A10E18"/>
    <w:rsid w:val="00A111D1"/>
    <w:rsid w:val="00A12297"/>
    <w:rsid w:val="00A122D6"/>
    <w:rsid w:val="00A12C14"/>
    <w:rsid w:val="00A12C75"/>
    <w:rsid w:val="00A1374F"/>
    <w:rsid w:val="00A13F14"/>
    <w:rsid w:val="00A1486D"/>
    <w:rsid w:val="00A14E27"/>
    <w:rsid w:val="00A14E2F"/>
    <w:rsid w:val="00A14F34"/>
    <w:rsid w:val="00A17837"/>
    <w:rsid w:val="00A20350"/>
    <w:rsid w:val="00A213EE"/>
    <w:rsid w:val="00A22D73"/>
    <w:rsid w:val="00A24571"/>
    <w:rsid w:val="00A26381"/>
    <w:rsid w:val="00A26F6F"/>
    <w:rsid w:val="00A27178"/>
    <w:rsid w:val="00A2718E"/>
    <w:rsid w:val="00A27ED7"/>
    <w:rsid w:val="00A27EF2"/>
    <w:rsid w:val="00A3326D"/>
    <w:rsid w:val="00A362C1"/>
    <w:rsid w:val="00A3775A"/>
    <w:rsid w:val="00A401BB"/>
    <w:rsid w:val="00A47003"/>
    <w:rsid w:val="00A51CAD"/>
    <w:rsid w:val="00A51D24"/>
    <w:rsid w:val="00A526A1"/>
    <w:rsid w:val="00A53439"/>
    <w:rsid w:val="00A53858"/>
    <w:rsid w:val="00A5485B"/>
    <w:rsid w:val="00A549BF"/>
    <w:rsid w:val="00A54AD7"/>
    <w:rsid w:val="00A54E9B"/>
    <w:rsid w:val="00A55252"/>
    <w:rsid w:val="00A558DB"/>
    <w:rsid w:val="00A56EFF"/>
    <w:rsid w:val="00A57299"/>
    <w:rsid w:val="00A57527"/>
    <w:rsid w:val="00A6007F"/>
    <w:rsid w:val="00A6062F"/>
    <w:rsid w:val="00A61ECE"/>
    <w:rsid w:val="00A61EF1"/>
    <w:rsid w:val="00A637A7"/>
    <w:rsid w:val="00A65859"/>
    <w:rsid w:val="00A65C0C"/>
    <w:rsid w:val="00A66364"/>
    <w:rsid w:val="00A66F68"/>
    <w:rsid w:val="00A67C19"/>
    <w:rsid w:val="00A707B4"/>
    <w:rsid w:val="00A71031"/>
    <w:rsid w:val="00A725E8"/>
    <w:rsid w:val="00A73763"/>
    <w:rsid w:val="00A739CB"/>
    <w:rsid w:val="00A76A7D"/>
    <w:rsid w:val="00A76C35"/>
    <w:rsid w:val="00A76C36"/>
    <w:rsid w:val="00A76CA2"/>
    <w:rsid w:val="00A773BC"/>
    <w:rsid w:val="00A813DD"/>
    <w:rsid w:val="00A81E33"/>
    <w:rsid w:val="00A8220B"/>
    <w:rsid w:val="00A83079"/>
    <w:rsid w:val="00A83356"/>
    <w:rsid w:val="00A8398D"/>
    <w:rsid w:val="00A84514"/>
    <w:rsid w:val="00A850CF"/>
    <w:rsid w:val="00A8649F"/>
    <w:rsid w:val="00A91062"/>
    <w:rsid w:val="00A92257"/>
    <w:rsid w:val="00A9283D"/>
    <w:rsid w:val="00A95452"/>
    <w:rsid w:val="00A971CC"/>
    <w:rsid w:val="00AA0558"/>
    <w:rsid w:val="00AA1BA1"/>
    <w:rsid w:val="00AA3AF7"/>
    <w:rsid w:val="00AA435B"/>
    <w:rsid w:val="00AA48D4"/>
    <w:rsid w:val="00AA6F92"/>
    <w:rsid w:val="00AA71F1"/>
    <w:rsid w:val="00AA74AD"/>
    <w:rsid w:val="00AB0534"/>
    <w:rsid w:val="00AB09EB"/>
    <w:rsid w:val="00AB1750"/>
    <w:rsid w:val="00AB657D"/>
    <w:rsid w:val="00AB6934"/>
    <w:rsid w:val="00AC249E"/>
    <w:rsid w:val="00AC2685"/>
    <w:rsid w:val="00AC60F0"/>
    <w:rsid w:val="00AC7521"/>
    <w:rsid w:val="00AC7A49"/>
    <w:rsid w:val="00AD0BAD"/>
    <w:rsid w:val="00AD1612"/>
    <w:rsid w:val="00AD2DF1"/>
    <w:rsid w:val="00AD38EF"/>
    <w:rsid w:val="00AD395E"/>
    <w:rsid w:val="00AD712F"/>
    <w:rsid w:val="00AE1449"/>
    <w:rsid w:val="00AE45BD"/>
    <w:rsid w:val="00AF0E05"/>
    <w:rsid w:val="00AF23A1"/>
    <w:rsid w:val="00AF251C"/>
    <w:rsid w:val="00AF2B1D"/>
    <w:rsid w:val="00AF414E"/>
    <w:rsid w:val="00AF42DE"/>
    <w:rsid w:val="00AF5303"/>
    <w:rsid w:val="00AF61BE"/>
    <w:rsid w:val="00AF6B5D"/>
    <w:rsid w:val="00AF7462"/>
    <w:rsid w:val="00B0175A"/>
    <w:rsid w:val="00B01EA2"/>
    <w:rsid w:val="00B0206B"/>
    <w:rsid w:val="00B0210D"/>
    <w:rsid w:val="00B037AF"/>
    <w:rsid w:val="00B0746E"/>
    <w:rsid w:val="00B119C7"/>
    <w:rsid w:val="00B141F8"/>
    <w:rsid w:val="00B143F0"/>
    <w:rsid w:val="00B14EE8"/>
    <w:rsid w:val="00B2117B"/>
    <w:rsid w:val="00B21D8C"/>
    <w:rsid w:val="00B22254"/>
    <w:rsid w:val="00B22653"/>
    <w:rsid w:val="00B23282"/>
    <w:rsid w:val="00B25736"/>
    <w:rsid w:val="00B334E7"/>
    <w:rsid w:val="00B3369F"/>
    <w:rsid w:val="00B35D75"/>
    <w:rsid w:val="00B378C1"/>
    <w:rsid w:val="00B40AE2"/>
    <w:rsid w:val="00B40F43"/>
    <w:rsid w:val="00B40F7C"/>
    <w:rsid w:val="00B410F9"/>
    <w:rsid w:val="00B429DA"/>
    <w:rsid w:val="00B440B8"/>
    <w:rsid w:val="00B45B63"/>
    <w:rsid w:val="00B45D49"/>
    <w:rsid w:val="00B45F6F"/>
    <w:rsid w:val="00B4610E"/>
    <w:rsid w:val="00B46292"/>
    <w:rsid w:val="00B463CC"/>
    <w:rsid w:val="00B46545"/>
    <w:rsid w:val="00B465C3"/>
    <w:rsid w:val="00B47EC2"/>
    <w:rsid w:val="00B50065"/>
    <w:rsid w:val="00B50B7A"/>
    <w:rsid w:val="00B50F04"/>
    <w:rsid w:val="00B51301"/>
    <w:rsid w:val="00B5231B"/>
    <w:rsid w:val="00B52363"/>
    <w:rsid w:val="00B52453"/>
    <w:rsid w:val="00B545BA"/>
    <w:rsid w:val="00B5637B"/>
    <w:rsid w:val="00B567ED"/>
    <w:rsid w:val="00B571BC"/>
    <w:rsid w:val="00B57DB5"/>
    <w:rsid w:val="00B60211"/>
    <w:rsid w:val="00B61246"/>
    <w:rsid w:val="00B625E3"/>
    <w:rsid w:val="00B634AB"/>
    <w:rsid w:val="00B63BCE"/>
    <w:rsid w:val="00B642CA"/>
    <w:rsid w:val="00B649CD"/>
    <w:rsid w:val="00B6578C"/>
    <w:rsid w:val="00B66ACD"/>
    <w:rsid w:val="00B67586"/>
    <w:rsid w:val="00B70DC0"/>
    <w:rsid w:val="00B713FA"/>
    <w:rsid w:val="00B71646"/>
    <w:rsid w:val="00B71708"/>
    <w:rsid w:val="00B73B2F"/>
    <w:rsid w:val="00B7499D"/>
    <w:rsid w:val="00B7613F"/>
    <w:rsid w:val="00B76841"/>
    <w:rsid w:val="00B8198B"/>
    <w:rsid w:val="00B83598"/>
    <w:rsid w:val="00B8403F"/>
    <w:rsid w:val="00B843D8"/>
    <w:rsid w:val="00B8444C"/>
    <w:rsid w:val="00B858D3"/>
    <w:rsid w:val="00B86177"/>
    <w:rsid w:val="00B86C10"/>
    <w:rsid w:val="00B86D63"/>
    <w:rsid w:val="00B93324"/>
    <w:rsid w:val="00B9396A"/>
    <w:rsid w:val="00B94253"/>
    <w:rsid w:val="00B94953"/>
    <w:rsid w:val="00B94E6C"/>
    <w:rsid w:val="00B9503A"/>
    <w:rsid w:val="00B964C6"/>
    <w:rsid w:val="00B9783F"/>
    <w:rsid w:val="00BA210E"/>
    <w:rsid w:val="00BA388C"/>
    <w:rsid w:val="00BA3B98"/>
    <w:rsid w:val="00BA4764"/>
    <w:rsid w:val="00BA4F1F"/>
    <w:rsid w:val="00BA4FAC"/>
    <w:rsid w:val="00BA61B1"/>
    <w:rsid w:val="00BB214D"/>
    <w:rsid w:val="00BB2651"/>
    <w:rsid w:val="00BB4606"/>
    <w:rsid w:val="00BB4ACE"/>
    <w:rsid w:val="00BB52B8"/>
    <w:rsid w:val="00BC25D6"/>
    <w:rsid w:val="00BC3293"/>
    <w:rsid w:val="00BC52C6"/>
    <w:rsid w:val="00BC5BB6"/>
    <w:rsid w:val="00BD0261"/>
    <w:rsid w:val="00BD274C"/>
    <w:rsid w:val="00BD2C8D"/>
    <w:rsid w:val="00BD36E0"/>
    <w:rsid w:val="00BD386A"/>
    <w:rsid w:val="00BE195D"/>
    <w:rsid w:val="00BE36A1"/>
    <w:rsid w:val="00BE3A71"/>
    <w:rsid w:val="00BE50CF"/>
    <w:rsid w:val="00BE543C"/>
    <w:rsid w:val="00BE5EC7"/>
    <w:rsid w:val="00BE5FF5"/>
    <w:rsid w:val="00BE638F"/>
    <w:rsid w:val="00BE6CBC"/>
    <w:rsid w:val="00BF0D9D"/>
    <w:rsid w:val="00BF0EB8"/>
    <w:rsid w:val="00BF294E"/>
    <w:rsid w:val="00BF383A"/>
    <w:rsid w:val="00BF3855"/>
    <w:rsid w:val="00BF5640"/>
    <w:rsid w:val="00BF5A7C"/>
    <w:rsid w:val="00BF674B"/>
    <w:rsid w:val="00BF7571"/>
    <w:rsid w:val="00BF7859"/>
    <w:rsid w:val="00C000A5"/>
    <w:rsid w:val="00C008D8"/>
    <w:rsid w:val="00C00FD4"/>
    <w:rsid w:val="00C02FE5"/>
    <w:rsid w:val="00C0445B"/>
    <w:rsid w:val="00C06383"/>
    <w:rsid w:val="00C07029"/>
    <w:rsid w:val="00C1105D"/>
    <w:rsid w:val="00C11502"/>
    <w:rsid w:val="00C11940"/>
    <w:rsid w:val="00C12089"/>
    <w:rsid w:val="00C13617"/>
    <w:rsid w:val="00C146C1"/>
    <w:rsid w:val="00C154A0"/>
    <w:rsid w:val="00C16481"/>
    <w:rsid w:val="00C168AD"/>
    <w:rsid w:val="00C17A8D"/>
    <w:rsid w:val="00C21B52"/>
    <w:rsid w:val="00C23D2F"/>
    <w:rsid w:val="00C2486B"/>
    <w:rsid w:val="00C24D0A"/>
    <w:rsid w:val="00C2521F"/>
    <w:rsid w:val="00C275CC"/>
    <w:rsid w:val="00C27F09"/>
    <w:rsid w:val="00C30206"/>
    <w:rsid w:val="00C30CDA"/>
    <w:rsid w:val="00C353F3"/>
    <w:rsid w:val="00C3666D"/>
    <w:rsid w:val="00C40388"/>
    <w:rsid w:val="00C41C3A"/>
    <w:rsid w:val="00C443BD"/>
    <w:rsid w:val="00C451C5"/>
    <w:rsid w:val="00C47DD9"/>
    <w:rsid w:val="00C55A1D"/>
    <w:rsid w:val="00C55B02"/>
    <w:rsid w:val="00C55D4A"/>
    <w:rsid w:val="00C57279"/>
    <w:rsid w:val="00C579A6"/>
    <w:rsid w:val="00C6007C"/>
    <w:rsid w:val="00C60A1E"/>
    <w:rsid w:val="00C61784"/>
    <w:rsid w:val="00C62975"/>
    <w:rsid w:val="00C62B41"/>
    <w:rsid w:val="00C636EF"/>
    <w:rsid w:val="00C64B4A"/>
    <w:rsid w:val="00C66C34"/>
    <w:rsid w:val="00C67541"/>
    <w:rsid w:val="00C71BDE"/>
    <w:rsid w:val="00C72E80"/>
    <w:rsid w:val="00C74295"/>
    <w:rsid w:val="00C74A80"/>
    <w:rsid w:val="00C769F3"/>
    <w:rsid w:val="00C76CCC"/>
    <w:rsid w:val="00C7704D"/>
    <w:rsid w:val="00C801F2"/>
    <w:rsid w:val="00C81388"/>
    <w:rsid w:val="00C815B9"/>
    <w:rsid w:val="00C82ADE"/>
    <w:rsid w:val="00C83371"/>
    <w:rsid w:val="00C83D63"/>
    <w:rsid w:val="00C83DB9"/>
    <w:rsid w:val="00C86E21"/>
    <w:rsid w:val="00C86E83"/>
    <w:rsid w:val="00C90616"/>
    <w:rsid w:val="00C9070A"/>
    <w:rsid w:val="00C9161D"/>
    <w:rsid w:val="00C94AFD"/>
    <w:rsid w:val="00C94F81"/>
    <w:rsid w:val="00C9762A"/>
    <w:rsid w:val="00C97FE3"/>
    <w:rsid w:val="00CA0C1D"/>
    <w:rsid w:val="00CA2F6E"/>
    <w:rsid w:val="00CA6395"/>
    <w:rsid w:val="00CA701D"/>
    <w:rsid w:val="00CB0345"/>
    <w:rsid w:val="00CB208F"/>
    <w:rsid w:val="00CB2B97"/>
    <w:rsid w:val="00CB411F"/>
    <w:rsid w:val="00CB437A"/>
    <w:rsid w:val="00CB4955"/>
    <w:rsid w:val="00CB62D0"/>
    <w:rsid w:val="00CB6AF7"/>
    <w:rsid w:val="00CB6C2C"/>
    <w:rsid w:val="00CB6D57"/>
    <w:rsid w:val="00CC0690"/>
    <w:rsid w:val="00CC0BA8"/>
    <w:rsid w:val="00CC1C2A"/>
    <w:rsid w:val="00CC1CBC"/>
    <w:rsid w:val="00CC221A"/>
    <w:rsid w:val="00CC604D"/>
    <w:rsid w:val="00CC75B9"/>
    <w:rsid w:val="00CD0013"/>
    <w:rsid w:val="00CD3E86"/>
    <w:rsid w:val="00CD5834"/>
    <w:rsid w:val="00CD6F71"/>
    <w:rsid w:val="00CD7284"/>
    <w:rsid w:val="00CE00FC"/>
    <w:rsid w:val="00CE26ED"/>
    <w:rsid w:val="00CE27C4"/>
    <w:rsid w:val="00CE43AC"/>
    <w:rsid w:val="00CE4462"/>
    <w:rsid w:val="00CE4609"/>
    <w:rsid w:val="00CE47CC"/>
    <w:rsid w:val="00CE5643"/>
    <w:rsid w:val="00CE6F54"/>
    <w:rsid w:val="00CE7C17"/>
    <w:rsid w:val="00CF00F4"/>
    <w:rsid w:val="00CF0A15"/>
    <w:rsid w:val="00CF0A52"/>
    <w:rsid w:val="00CF1848"/>
    <w:rsid w:val="00CF3294"/>
    <w:rsid w:val="00CF36FC"/>
    <w:rsid w:val="00CF3E7B"/>
    <w:rsid w:val="00CF4E98"/>
    <w:rsid w:val="00CF60DD"/>
    <w:rsid w:val="00D00CC5"/>
    <w:rsid w:val="00D0113F"/>
    <w:rsid w:val="00D01A04"/>
    <w:rsid w:val="00D0205F"/>
    <w:rsid w:val="00D03917"/>
    <w:rsid w:val="00D03A33"/>
    <w:rsid w:val="00D051AF"/>
    <w:rsid w:val="00D06274"/>
    <w:rsid w:val="00D07ABC"/>
    <w:rsid w:val="00D07AF8"/>
    <w:rsid w:val="00D10060"/>
    <w:rsid w:val="00D10C64"/>
    <w:rsid w:val="00D11015"/>
    <w:rsid w:val="00D12044"/>
    <w:rsid w:val="00D14674"/>
    <w:rsid w:val="00D1542C"/>
    <w:rsid w:val="00D170D9"/>
    <w:rsid w:val="00D17384"/>
    <w:rsid w:val="00D22517"/>
    <w:rsid w:val="00D25FDB"/>
    <w:rsid w:val="00D27978"/>
    <w:rsid w:val="00D30136"/>
    <w:rsid w:val="00D33297"/>
    <w:rsid w:val="00D33EFC"/>
    <w:rsid w:val="00D34646"/>
    <w:rsid w:val="00D348C6"/>
    <w:rsid w:val="00D3586C"/>
    <w:rsid w:val="00D369BA"/>
    <w:rsid w:val="00D400B0"/>
    <w:rsid w:val="00D40DBC"/>
    <w:rsid w:val="00D4597A"/>
    <w:rsid w:val="00D46082"/>
    <w:rsid w:val="00D46FFC"/>
    <w:rsid w:val="00D4713D"/>
    <w:rsid w:val="00D4719A"/>
    <w:rsid w:val="00D47D5F"/>
    <w:rsid w:val="00D518E7"/>
    <w:rsid w:val="00D5210F"/>
    <w:rsid w:val="00D545D8"/>
    <w:rsid w:val="00D56DB8"/>
    <w:rsid w:val="00D60A81"/>
    <w:rsid w:val="00D61B76"/>
    <w:rsid w:val="00D61C85"/>
    <w:rsid w:val="00D62934"/>
    <w:rsid w:val="00D66684"/>
    <w:rsid w:val="00D73A55"/>
    <w:rsid w:val="00D744FF"/>
    <w:rsid w:val="00D75CA6"/>
    <w:rsid w:val="00D767BE"/>
    <w:rsid w:val="00D76A18"/>
    <w:rsid w:val="00D778D3"/>
    <w:rsid w:val="00D80849"/>
    <w:rsid w:val="00D826C8"/>
    <w:rsid w:val="00D82D8E"/>
    <w:rsid w:val="00D82E8F"/>
    <w:rsid w:val="00D84003"/>
    <w:rsid w:val="00D84068"/>
    <w:rsid w:val="00D85999"/>
    <w:rsid w:val="00D86E65"/>
    <w:rsid w:val="00D9018A"/>
    <w:rsid w:val="00D91023"/>
    <w:rsid w:val="00D93A1F"/>
    <w:rsid w:val="00D93CA1"/>
    <w:rsid w:val="00D93F49"/>
    <w:rsid w:val="00D94FBD"/>
    <w:rsid w:val="00D958FD"/>
    <w:rsid w:val="00D96404"/>
    <w:rsid w:val="00DA10A1"/>
    <w:rsid w:val="00DA1B9E"/>
    <w:rsid w:val="00DA29B5"/>
    <w:rsid w:val="00DA5B36"/>
    <w:rsid w:val="00DA63C1"/>
    <w:rsid w:val="00DA6D69"/>
    <w:rsid w:val="00DB0647"/>
    <w:rsid w:val="00DB0E9A"/>
    <w:rsid w:val="00DB4B0B"/>
    <w:rsid w:val="00DB5E0F"/>
    <w:rsid w:val="00DB7910"/>
    <w:rsid w:val="00DB7F97"/>
    <w:rsid w:val="00DB7F99"/>
    <w:rsid w:val="00DC03B8"/>
    <w:rsid w:val="00DC427A"/>
    <w:rsid w:val="00DC43E1"/>
    <w:rsid w:val="00DC49E4"/>
    <w:rsid w:val="00DC6A55"/>
    <w:rsid w:val="00DC6F89"/>
    <w:rsid w:val="00DC7E6A"/>
    <w:rsid w:val="00DD118C"/>
    <w:rsid w:val="00DD155E"/>
    <w:rsid w:val="00DD417A"/>
    <w:rsid w:val="00DD55F3"/>
    <w:rsid w:val="00DD5B2E"/>
    <w:rsid w:val="00DD5D2B"/>
    <w:rsid w:val="00DD6611"/>
    <w:rsid w:val="00DD7E92"/>
    <w:rsid w:val="00DE1421"/>
    <w:rsid w:val="00DE1554"/>
    <w:rsid w:val="00DE2086"/>
    <w:rsid w:val="00DE2C76"/>
    <w:rsid w:val="00DE2D03"/>
    <w:rsid w:val="00DE4360"/>
    <w:rsid w:val="00DE4FE3"/>
    <w:rsid w:val="00DE501A"/>
    <w:rsid w:val="00DE5E2E"/>
    <w:rsid w:val="00DE765C"/>
    <w:rsid w:val="00DF2DFC"/>
    <w:rsid w:val="00DF61B5"/>
    <w:rsid w:val="00DF69D7"/>
    <w:rsid w:val="00DF6ED0"/>
    <w:rsid w:val="00DF7C36"/>
    <w:rsid w:val="00E10C86"/>
    <w:rsid w:val="00E13DFE"/>
    <w:rsid w:val="00E2053E"/>
    <w:rsid w:val="00E21377"/>
    <w:rsid w:val="00E26562"/>
    <w:rsid w:val="00E27B4C"/>
    <w:rsid w:val="00E30044"/>
    <w:rsid w:val="00E30D20"/>
    <w:rsid w:val="00E3280E"/>
    <w:rsid w:val="00E34543"/>
    <w:rsid w:val="00E35466"/>
    <w:rsid w:val="00E4286E"/>
    <w:rsid w:val="00E433CC"/>
    <w:rsid w:val="00E44C36"/>
    <w:rsid w:val="00E44EC1"/>
    <w:rsid w:val="00E455C5"/>
    <w:rsid w:val="00E463CC"/>
    <w:rsid w:val="00E525A5"/>
    <w:rsid w:val="00E53DF8"/>
    <w:rsid w:val="00E55910"/>
    <w:rsid w:val="00E57708"/>
    <w:rsid w:val="00E6053E"/>
    <w:rsid w:val="00E60A45"/>
    <w:rsid w:val="00E61F29"/>
    <w:rsid w:val="00E64420"/>
    <w:rsid w:val="00E6575F"/>
    <w:rsid w:val="00E66235"/>
    <w:rsid w:val="00E669E8"/>
    <w:rsid w:val="00E67A4E"/>
    <w:rsid w:val="00E67B63"/>
    <w:rsid w:val="00E71990"/>
    <w:rsid w:val="00E71D2A"/>
    <w:rsid w:val="00E72686"/>
    <w:rsid w:val="00E72A47"/>
    <w:rsid w:val="00E73CAC"/>
    <w:rsid w:val="00E75F8E"/>
    <w:rsid w:val="00E83C24"/>
    <w:rsid w:val="00E84AF3"/>
    <w:rsid w:val="00E85436"/>
    <w:rsid w:val="00E91850"/>
    <w:rsid w:val="00E91AD0"/>
    <w:rsid w:val="00E927CD"/>
    <w:rsid w:val="00E929D8"/>
    <w:rsid w:val="00E9318D"/>
    <w:rsid w:val="00E93F3E"/>
    <w:rsid w:val="00E9562B"/>
    <w:rsid w:val="00E9673B"/>
    <w:rsid w:val="00EA092A"/>
    <w:rsid w:val="00EA1A3E"/>
    <w:rsid w:val="00EA1B21"/>
    <w:rsid w:val="00EA3310"/>
    <w:rsid w:val="00EA55BA"/>
    <w:rsid w:val="00EA77E3"/>
    <w:rsid w:val="00EB1043"/>
    <w:rsid w:val="00EB1A8A"/>
    <w:rsid w:val="00EB2CAA"/>
    <w:rsid w:val="00EB64A7"/>
    <w:rsid w:val="00EC05D8"/>
    <w:rsid w:val="00EC34C8"/>
    <w:rsid w:val="00EC35E0"/>
    <w:rsid w:val="00EC49ED"/>
    <w:rsid w:val="00EC4E85"/>
    <w:rsid w:val="00EC50CF"/>
    <w:rsid w:val="00EC596E"/>
    <w:rsid w:val="00EC5B18"/>
    <w:rsid w:val="00EC632F"/>
    <w:rsid w:val="00EC664B"/>
    <w:rsid w:val="00ED2E12"/>
    <w:rsid w:val="00ED3572"/>
    <w:rsid w:val="00ED441E"/>
    <w:rsid w:val="00ED467A"/>
    <w:rsid w:val="00ED4AFB"/>
    <w:rsid w:val="00EE08F9"/>
    <w:rsid w:val="00EE3011"/>
    <w:rsid w:val="00EE68E8"/>
    <w:rsid w:val="00EE7016"/>
    <w:rsid w:val="00EE7926"/>
    <w:rsid w:val="00EE7CA8"/>
    <w:rsid w:val="00EF1478"/>
    <w:rsid w:val="00EF18C2"/>
    <w:rsid w:val="00EF1C50"/>
    <w:rsid w:val="00EF4D2C"/>
    <w:rsid w:val="00EF60E7"/>
    <w:rsid w:val="00EF62DA"/>
    <w:rsid w:val="00EF7B09"/>
    <w:rsid w:val="00EF7EFE"/>
    <w:rsid w:val="00F0182C"/>
    <w:rsid w:val="00F04B67"/>
    <w:rsid w:val="00F063C2"/>
    <w:rsid w:val="00F06B81"/>
    <w:rsid w:val="00F07249"/>
    <w:rsid w:val="00F165DF"/>
    <w:rsid w:val="00F1716C"/>
    <w:rsid w:val="00F2029C"/>
    <w:rsid w:val="00F2067D"/>
    <w:rsid w:val="00F20AB0"/>
    <w:rsid w:val="00F23119"/>
    <w:rsid w:val="00F233A7"/>
    <w:rsid w:val="00F239F0"/>
    <w:rsid w:val="00F2402F"/>
    <w:rsid w:val="00F271C6"/>
    <w:rsid w:val="00F2740F"/>
    <w:rsid w:val="00F31567"/>
    <w:rsid w:val="00F34926"/>
    <w:rsid w:val="00F4040B"/>
    <w:rsid w:val="00F42DAE"/>
    <w:rsid w:val="00F448F2"/>
    <w:rsid w:val="00F45853"/>
    <w:rsid w:val="00F462BB"/>
    <w:rsid w:val="00F4688A"/>
    <w:rsid w:val="00F47312"/>
    <w:rsid w:val="00F51265"/>
    <w:rsid w:val="00F512CD"/>
    <w:rsid w:val="00F51AB7"/>
    <w:rsid w:val="00F53193"/>
    <w:rsid w:val="00F533A0"/>
    <w:rsid w:val="00F5357E"/>
    <w:rsid w:val="00F54433"/>
    <w:rsid w:val="00F549AB"/>
    <w:rsid w:val="00F55438"/>
    <w:rsid w:val="00F5686E"/>
    <w:rsid w:val="00F57810"/>
    <w:rsid w:val="00F61BD0"/>
    <w:rsid w:val="00F61E4F"/>
    <w:rsid w:val="00F64721"/>
    <w:rsid w:val="00F65797"/>
    <w:rsid w:val="00F6586C"/>
    <w:rsid w:val="00F6697F"/>
    <w:rsid w:val="00F66D1F"/>
    <w:rsid w:val="00F6728A"/>
    <w:rsid w:val="00F716AA"/>
    <w:rsid w:val="00F74157"/>
    <w:rsid w:val="00F7651C"/>
    <w:rsid w:val="00F76A85"/>
    <w:rsid w:val="00F809EC"/>
    <w:rsid w:val="00F813CA"/>
    <w:rsid w:val="00F82016"/>
    <w:rsid w:val="00F82C92"/>
    <w:rsid w:val="00F83E02"/>
    <w:rsid w:val="00F848B3"/>
    <w:rsid w:val="00F86BED"/>
    <w:rsid w:val="00F9038B"/>
    <w:rsid w:val="00F910BB"/>
    <w:rsid w:val="00F91D23"/>
    <w:rsid w:val="00F93327"/>
    <w:rsid w:val="00F94774"/>
    <w:rsid w:val="00F97640"/>
    <w:rsid w:val="00FA0C66"/>
    <w:rsid w:val="00FA0CE6"/>
    <w:rsid w:val="00FA31FC"/>
    <w:rsid w:val="00FA5F25"/>
    <w:rsid w:val="00FA663B"/>
    <w:rsid w:val="00FB0EEC"/>
    <w:rsid w:val="00FB1BD2"/>
    <w:rsid w:val="00FB2A77"/>
    <w:rsid w:val="00FB3CAE"/>
    <w:rsid w:val="00FB3F55"/>
    <w:rsid w:val="00FB471A"/>
    <w:rsid w:val="00FB72F4"/>
    <w:rsid w:val="00FB7A5B"/>
    <w:rsid w:val="00FC05A0"/>
    <w:rsid w:val="00FC3A24"/>
    <w:rsid w:val="00FC4377"/>
    <w:rsid w:val="00FC53DB"/>
    <w:rsid w:val="00FC6A4C"/>
    <w:rsid w:val="00FD1142"/>
    <w:rsid w:val="00FD11F4"/>
    <w:rsid w:val="00FD1308"/>
    <w:rsid w:val="00FD5046"/>
    <w:rsid w:val="00FD5460"/>
    <w:rsid w:val="00FD5708"/>
    <w:rsid w:val="00FD5F14"/>
    <w:rsid w:val="00FD6351"/>
    <w:rsid w:val="00FD6720"/>
    <w:rsid w:val="00FE0FBD"/>
    <w:rsid w:val="00FE1E03"/>
    <w:rsid w:val="00FE25A1"/>
    <w:rsid w:val="00FE2661"/>
    <w:rsid w:val="00FE362C"/>
    <w:rsid w:val="00FE3958"/>
    <w:rsid w:val="00FE3B17"/>
    <w:rsid w:val="00FE4BBF"/>
    <w:rsid w:val="00FE6383"/>
    <w:rsid w:val="00FF1554"/>
    <w:rsid w:val="00FF5B18"/>
    <w:rsid w:val="00FF5D71"/>
    <w:rsid w:val="00FF7A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4E14BAEB-42E2-4DCF-81C3-B5B92CC8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355887"/>
    <w:pPr>
      <w:tabs>
        <w:tab w:val="clear" w:pos="567"/>
        <w:tab w:val="clear" w:pos="1134"/>
        <w:tab w:val="clear" w:pos="1701"/>
        <w:tab w:val="clear" w:pos="2268"/>
        <w:tab w:val="clear" w:pos="2835"/>
        <w:tab w:val="clear" w:pos="3402"/>
        <w:tab w:val="left" w:pos="624"/>
        <w:tab w:val="left" w:pos="1247"/>
        <w:tab w:val="right" w:leader="dot" w:pos="9486"/>
      </w:tabs>
      <w:bidi/>
      <w:adjustRightInd w:val="0"/>
      <w:snapToGrid w:val="0"/>
      <w:spacing w:before="120"/>
      <w:ind w:left="2127" w:hanging="991"/>
      <w:jc w:val="left"/>
    </w:pPr>
    <w:rPr>
      <w:rFonts w:ascii="Simplified Arabic" w:eastAsia="Times New Roman" w:hAnsi="Simplified Arabic" w:cs="Simplified Arabic"/>
      <w:bCs/>
      <w:sz w:val="28"/>
      <w:szCs w:val="28"/>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0">
    <w:name w:val="Table Grid2"/>
    <w:basedOn w:val="TableNormal"/>
    <w:next w:val="TableGrid"/>
    <w:uiPriority w:val="39"/>
    <w:rsid w:val="00095629"/>
    <w:rPr>
      <w:rFonts w:eastAsia="DengXian"/>
      <w:kern w:val="2"/>
      <w:lang w:val="en-CA"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095629"/>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925254"/>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E89507EEB54B1DACA59C6365E4817B"/>
        <w:category>
          <w:name w:val="General"/>
          <w:gallery w:val="placeholder"/>
        </w:category>
        <w:types>
          <w:type w:val="bbPlcHdr"/>
        </w:types>
        <w:behaviors>
          <w:behavior w:val="content"/>
        </w:behaviors>
        <w:guid w:val="{D5D771BE-2A1D-4099-A562-5F4AF77413FD}"/>
      </w:docPartPr>
      <w:docPartBody>
        <w:p w:rsidR="00B562FC" w:rsidRDefault="00140E55">
          <w:r w:rsidRPr="00F7766C">
            <w:rPr>
              <w:rStyle w:val="PlaceholderText"/>
              <w:lang w:val="fr-CA"/>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55"/>
    <w:rsid w:val="00140E55"/>
    <w:rsid w:val="00401775"/>
    <w:rsid w:val="00650972"/>
    <w:rsid w:val="00A83356"/>
    <w:rsid w:val="00B562FC"/>
    <w:rsid w:val="00F462B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0E55"/>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23365A-A6C5-4061-A055-20F42844D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4757FAB-11C4-4BAD-9130-C0F87C615DD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6</TotalTime>
  <Pages>2</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الرصد والإبلاغ</vt:lpstr>
    </vt:vector>
  </TitlesOfParts>
  <Company>SCBD</Company>
  <LinksUpToDate>false</LinksUpToDate>
  <CharactersWithSpaces>3176</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الرصد والإبلاغ</dc:title>
  <dc:subject>CBD/NP/MOP/6/L.3</dc:subject>
  <dc:creator>Secretariat of the Convention on Biological Diversity</dc:creator>
  <cp:keywords>Convention on Biological Diversity</cp:keywords>
  <cp:lastModifiedBy>Ehab Metwaly</cp:lastModifiedBy>
  <cp:revision>3</cp:revision>
  <cp:lastPrinted>2026-10-23T13:51:00Z</cp:lastPrinted>
  <dcterms:created xsi:type="dcterms:W3CDTF">2026-10-23T13:42:00Z</dcterms:created>
  <dcterms:modified xsi:type="dcterms:W3CDTF">2026-10-23T13:51:00Z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