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1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02"/>
        <w:gridCol w:w="4140"/>
      </w:tblGrid>
      <w:tr w:rsidR="00DD592E" w:rsidRPr="007671AE" w14:paraId="07F6750D" w14:textId="77777777" w:rsidTr="0086444D">
        <w:trPr>
          <w:trHeight w:val="851"/>
        </w:trPr>
        <w:tc>
          <w:tcPr>
            <w:tcW w:w="976" w:type="dxa"/>
            <w:tcBorders>
              <w:bottom w:val="single" w:sz="12" w:space="0" w:color="auto"/>
            </w:tcBorders>
          </w:tcPr>
          <w:p w14:paraId="1DEFF495" w14:textId="77777777" w:rsidR="00DD592E" w:rsidRPr="007671AE" w:rsidRDefault="00DD592E" w:rsidP="006B0935">
            <w:pPr>
              <w:rPr>
                <w:rFonts w:eastAsia="SimSun"/>
                <w:sz w:val="24"/>
              </w:rPr>
            </w:pPr>
            <w:r w:rsidRPr="007671AE">
              <w:rPr>
                <w:rFonts w:eastAsia="SimSun"/>
                <w:noProof/>
                <w:sz w:val="24"/>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02" w:type="dxa"/>
            <w:tcBorders>
              <w:bottom w:val="single" w:sz="12" w:space="0" w:color="auto"/>
            </w:tcBorders>
          </w:tcPr>
          <w:p w14:paraId="4DF62D56" w14:textId="77777777" w:rsidR="00DD592E" w:rsidRPr="00DD592E" w:rsidRDefault="00DD592E" w:rsidP="006B0935">
            <w:pPr>
              <w:rPr>
                <w:rFonts w:ascii="SimHei" w:eastAsia="SimHei" w:hAnsi="SimHei"/>
                <w:sz w:val="24"/>
              </w:rPr>
            </w:pPr>
            <w:r w:rsidRPr="00DD592E">
              <w:rPr>
                <w:rFonts w:ascii="SimHei" w:eastAsia="SimHei" w:hAnsi="SimHei"/>
                <w:noProof/>
                <w:sz w:val="24"/>
                <w:lang w:val="en-US"/>
              </w:rPr>
              <w:drawing>
                <wp:anchor distT="0" distB="0" distL="114300" distR="114300" simplePos="0" relativeHeight="251671552" behindDoc="0" locked="0" layoutInCell="1" allowOverlap="1" wp14:anchorId="50CE54B6" wp14:editId="06CC5929">
                  <wp:simplePos x="0" y="0"/>
                  <wp:positionH relativeFrom="column">
                    <wp:posOffset>502285</wp:posOffset>
                  </wp:positionH>
                  <wp:positionV relativeFrom="paragraph">
                    <wp:posOffset>-5080</wp:posOffset>
                  </wp:positionV>
                  <wp:extent cx="180975" cy="191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DD592E">
              <w:rPr>
                <w:rFonts w:ascii="SimHei" w:eastAsia="SimHei" w:hAnsi="SimHei"/>
                <w:sz w:val="24"/>
              </w:rPr>
              <w:t>联合国</w:t>
            </w:r>
          </w:p>
          <w:p w14:paraId="783628F6" w14:textId="77777777" w:rsidR="00DD592E" w:rsidRPr="007671AE" w:rsidRDefault="00DD592E" w:rsidP="006B0935">
            <w:pPr>
              <w:rPr>
                <w:rFonts w:eastAsia="SimSun"/>
                <w:b/>
                <w:bCs/>
                <w:sz w:val="24"/>
              </w:rPr>
            </w:pPr>
            <w:r w:rsidRPr="00DD592E">
              <w:rPr>
                <w:rFonts w:ascii="SimHei" w:eastAsia="SimHei" w:hAnsi="SimHei"/>
                <w:sz w:val="24"/>
              </w:rPr>
              <w:t>环境规划署</w:t>
            </w:r>
          </w:p>
          <w:p w14:paraId="322FE491" w14:textId="77777777" w:rsidR="00DD592E" w:rsidRPr="007671AE" w:rsidRDefault="00DD592E" w:rsidP="006B0935">
            <w:pPr>
              <w:rPr>
                <w:rFonts w:eastAsia="SimSun"/>
                <w:noProof/>
                <w:sz w:val="24"/>
              </w:rPr>
            </w:pPr>
          </w:p>
        </w:tc>
        <w:tc>
          <w:tcPr>
            <w:tcW w:w="4140" w:type="dxa"/>
            <w:tcBorders>
              <w:bottom w:val="single" w:sz="12" w:space="0" w:color="auto"/>
            </w:tcBorders>
          </w:tcPr>
          <w:p w14:paraId="5EEFC4D9" w14:textId="77777777" w:rsidR="00DD592E" w:rsidRPr="00DD592E" w:rsidRDefault="00DD592E" w:rsidP="006B0935">
            <w:pPr>
              <w:spacing w:before="60"/>
              <w:ind w:left="360"/>
              <w:jc w:val="right"/>
              <w:rPr>
                <w:rFonts w:ascii="Arial" w:eastAsia="SimSun" w:hAnsi="Arial" w:cs="Arial"/>
                <w:b/>
                <w:snapToGrid w:val="0"/>
                <w:kern w:val="22"/>
                <w:sz w:val="32"/>
                <w:szCs w:val="32"/>
              </w:rPr>
            </w:pPr>
            <w:r w:rsidRPr="00DD592E">
              <w:rPr>
                <w:rFonts w:ascii="Arial" w:eastAsia="SimSun" w:hAnsi="Arial" w:cs="Arial"/>
                <w:b/>
                <w:snapToGrid w:val="0"/>
                <w:kern w:val="22"/>
                <w:sz w:val="32"/>
                <w:szCs w:val="32"/>
              </w:rPr>
              <w:t>CBD</w:t>
            </w:r>
          </w:p>
          <w:p w14:paraId="72604A04" w14:textId="77777777" w:rsidR="00DD592E" w:rsidRPr="007671AE" w:rsidRDefault="00DD592E" w:rsidP="006B0935">
            <w:pPr>
              <w:rPr>
                <w:rFonts w:eastAsia="SimSun"/>
                <w:noProof/>
                <w:sz w:val="24"/>
              </w:rPr>
            </w:pPr>
          </w:p>
        </w:tc>
      </w:tr>
      <w:tr w:rsidR="00DD592E" w:rsidRPr="007671AE" w14:paraId="6F751905" w14:textId="77777777" w:rsidTr="0086444D">
        <w:tc>
          <w:tcPr>
            <w:tcW w:w="6078" w:type="dxa"/>
            <w:gridSpan w:val="2"/>
            <w:tcBorders>
              <w:top w:val="single" w:sz="12" w:space="0" w:color="auto"/>
              <w:bottom w:val="single" w:sz="36" w:space="0" w:color="auto"/>
            </w:tcBorders>
            <w:vAlign w:val="center"/>
          </w:tcPr>
          <w:p w14:paraId="14F52A6C" w14:textId="6E2ACAC5" w:rsidR="00DD592E" w:rsidRPr="007671AE" w:rsidRDefault="00DD592E" w:rsidP="006B0935">
            <w:pPr>
              <w:rPr>
                <w:rFonts w:eastAsia="SimSun"/>
                <w:sz w:val="24"/>
              </w:rPr>
            </w:pPr>
            <w:r w:rsidRPr="007671AE">
              <w:rPr>
                <w:rFonts w:eastAsia="SimSun"/>
                <w:b/>
                <w:noProof/>
                <w:sz w:val="24"/>
                <w:lang w:val="en-US"/>
              </w:rPr>
              <w:drawing>
                <wp:anchor distT="0" distB="0" distL="114300" distR="114300" simplePos="0" relativeHeight="251669504" behindDoc="0" locked="0" layoutInCell="1" allowOverlap="1" wp14:anchorId="7AB1EB49" wp14:editId="5630C176">
                  <wp:simplePos x="0" y="0"/>
                  <wp:positionH relativeFrom="column">
                    <wp:posOffset>-2866390</wp:posOffset>
                  </wp:positionH>
                  <wp:positionV relativeFrom="paragraph">
                    <wp:posOffset>-33655</wp:posOffset>
                  </wp:positionV>
                  <wp:extent cx="2844800" cy="1056640"/>
                  <wp:effectExtent l="0" t="0" r="0" b="0"/>
                  <wp:wrapSquare wrapText="bothSides"/>
                  <wp:docPr id="10"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4800" cy="1056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single" w:sz="12" w:space="0" w:color="auto"/>
              <w:bottom w:val="single" w:sz="36" w:space="0" w:color="auto"/>
            </w:tcBorders>
          </w:tcPr>
          <w:p w14:paraId="17B0B664" w14:textId="77777777" w:rsidR="00DD592E" w:rsidRPr="007671AE" w:rsidRDefault="00DD592E" w:rsidP="006B0935">
            <w:pPr>
              <w:ind w:left="1330"/>
              <w:rPr>
                <w:rFonts w:eastAsia="SimSun"/>
                <w:sz w:val="24"/>
              </w:rPr>
            </w:pPr>
            <w:r w:rsidRPr="007671AE">
              <w:rPr>
                <w:rFonts w:eastAsia="SimSun"/>
                <w:sz w:val="24"/>
              </w:rPr>
              <w:t>Distr.</w:t>
            </w:r>
          </w:p>
          <w:p w14:paraId="7151CAF4" w14:textId="77777777" w:rsidR="00DD592E" w:rsidRPr="007671AE" w:rsidRDefault="00DD592E" w:rsidP="006B0935">
            <w:pPr>
              <w:ind w:left="1330"/>
              <w:rPr>
                <w:rFonts w:eastAsia="SimSun"/>
                <w:sz w:val="24"/>
              </w:rPr>
            </w:pPr>
            <w:r w:rsidRPr="007671AE">
              <w:rPr>
                <w:rFonts w:eastAsia="SimSun"/>
                <w:caps/>
                <w:sz w:val="24"/>
              </w:rPr>
              <w:t>GENERAL</w:t>
            </w:r>
          </w:p>
          <w:p w14:paraId="69E3EE6C" w14:textId="77777777" w:rsidR="00DD592E" w:rsidRPr="007671AE" w:rsidRDefault="00DD592E" w:rsidP="006B0935">
            <w:pPr>
              <w:ind w:left="1330"/>
              <w:rPr>
                <w:rFonts w:eastAsia="SimSun"/>
                <w:sz w:val="24"/>
              </w:rPr>
            </w:pPr>
          </w:p>
          <w:p w14:paraId="683E81C5" w14:textId="77777777" w:rsidR="00DD592E" w:rsidRPr="007671AE" w:rsidRDefault="009558C9" w:rsidP="006B0935">
            <w:pPr>
              <w:ind w:left="1330"/>
              <w:rPr>
                <w:rFonts w:eastAsia="SimSun"/>
                <w:sz w:val="24"/>
              </w:rPr>
            </w:pPr>
            <w:sdt>
              <w:sdtPr>
                <w:rPr>
                  <w:rFonts w:eastAsia="SimSun"/>
                  <w:sz w:val="24"/>
                  <w:lang w:val="en-US"/>
                </w:rPr>
                <w:alias w:val="Subject"/>
                <w:tag w:val=""/>
                <w:id w:val="-1841073207"/>
                <w:placeholder>
                  <w:docPart w:val="8E4D99AD8BF94A468E3CBF2BAF0F6BF1"/>
                </w:placeholder>
                <w:dataBinding w:prefixMappings="xmlns:ns0='http://purl.org/dc/elements/1.1/' xmlns:ns1='http://schemas.openxmlformats.org/package/2006/metadata/core-properties' " w:xpath="/ns1:coreProperties[1]/ns0:subject[1]" w:storeItemID="{6C3C8BC8-F283-45AE-878A-BAB7291924A1}"/>
                <w:text/>
              </w:sdtPr>
              <w:sdtEndPr/>
              <w:sdtContent>
                <w:r w:rsidR="00DD592E" w:rsidRPr="007671AE">
                  <w:rPr>
                    <w:rFonts w:eastAsia="SimSun"/>
                    <w:sz w:val="24"/>
                    <w:lang w:val="en-US"/>
                  </w:rPr>
                  <w:t>CBD/CP/MOP/10/9</w:t>
                </w:r>
              </w:sdtContent>
            </w:sdt>
          </w:p>
          <w:p w14:paraId="410548EB" w14:textId="16AFF3DA" w:rsidR="00DD592E" w:rsidRPr="007671AE" w:rsidRDefault="00DD592E" w:rsidP="006B0935">
            <w:pPr>
              <w:ind w:left="1330"/>
              <w:rPr>
                <w:rFonts w:eastAsia="SimSun"/>
                <w:sz w:val="24"/>
                <w:lang w:val="en-US"/>
              </w:rPr>
            </w:pPr>
            <w:r w:rsidRPr="007671AE">
              <w:rPr>
                <w:rFonts w:eastAsia="SimSun"/>
                <w:sz w:val="24"/>
                <w:lang w:val="en-US"/>
              </w:rPr>
              <w:t>31 January 2022</w:t>
            </w:r>
          </w:p>
          <w:p w14:paraId="772AB242" w14:textId="77777777" w:rsidR="00DD592E" w:rsidRPr="007671AE" w:rsidRDefault="00DD592E" w:rsidP="006B0935">
            <w:pPr>
              <w:ind w:left="1330"/>
              <w:rPr>
                <w:rFonts w:eastAsia="SimSun"/>
                <w:sz w:val="24"/>
              </w:rPr>
            </w:pPr>
          </w:p>
          <w:p w14:paraId="02CB3DDC" w14:textId="3C05736E" w:rsidR="00DD592E" w:rsidRPr="007671AE" w:rsidRDefault="00DD592E" w:rsidP="006B0935">
            <w:pPr>
              <w:ind w:left="1330"/>
              <w:rPr>
                <w:rFonts w:eastAsia="SimSun"/>
                <w:sz w:val="24"/>
              </w:rPr>
            </w:pPr>
            <w:r w:rsidRPr="007671AE">
              <w:rPr>
                <w:rFonts w:eastAsia="SimSun"/>
                <w:bCs/>
                <w:snapToGrid w:val="0"/>
                <w:kern w:val="22"/>
                <w:sz w:val="24"/>
              </w:rPr>
              <w:t>CHINESE</w:t>
            </w:r>
          </w:p>
          <w:p w14:paraId="45A415F5" w14:textId="47568290" w:rsidR="00DD592E" w:rsidRPr="007671AE" w:rsidRDefault="00DD592E" w:rsidP="006B0935">
            <w:pPr>
              <w:ind w:left="1330"/>
              <w:rPr>
                <w:rFonts w:eastAsia="SimSun"/>
                <w:snapToGrid w:val="0"/>
                <w:kern w:val="22"/>
                <w:sz w:val="24"/>
              </w:rPr>
            </w:pPr>
            <w:r w:rsidRPr="007671AE">
              <w:rPr>
                <w:rFonts w:eastAsia="SimSun"/>
                <w:sz w:val="24"/>
              </w:rPr>
              <w:t>ORIGINAL: ENGLISH</w:t>
            </w:r>
          </w:p>
          <w:p w14:paraId="0D39B718" w14:textId="42EB3691" w:rsidR="00DD592E" w:rsidRPr="007671AE" w:rsidRDefault="00DD592E" w:rsidP="006B0935">
            <w:pPr>
              <w:ind w:left="1210"/>
              <w:rPr>
                <w:rFonts w:eastAsia="SimSun"/>
                <w:sz w:val="24"/>
              </w:rPr>
            </w:pPr>
            <w:r w:rsidRPr="007671AE">
              <w:rPr>
                <w:rFonts w:eastAsia="SimSun"/>
                <w:sz w:val="24"/>
                <w:lang w:val="en-US" w:eastAsia="zh-CN"/>
              </w:rPr>
              <w:t xml:space="preserve">   </w:t>
            </w:r>
          </w:p>
        </w:tc>
      </w:tr>
    </w:tbl>
    <w:p w14:paraId="7A4DBB04" w14:textId="3C1BA10D" w:rsidR="00134846" w:rsidRPr="007671AE" w:rsidRDefault="00712E3E" w:rsidP="006B0935">
      <w:pPr>
        <w:pStyle w:val="meetingname"/>
        <w:ind w:left="144" w:right="4392" w:hanging="144"/>
        <w:jc w:val="left"/>
        <w:rPr>
          <w:rFonts w:eastAsia="SimSun"/>
          <w:sz w:val="24"/>
          <w:szCs w:val="24"/>
          <w:lang w:eastAsia="zh-CN"/>
        </w:rPr>
      </w:pPr>
      <w:r w:rsidRPr="007671AE">
        <w:rPr>
          <w:rFonts w:eastAsia="SimSun"/>
          <w:snapToGrid w:val="0"/>
          <w:sz w:val="24"/>
          <w:szCs w:val="24"/>
          <w:lang w:eastAsia="zh-CN"/>
        </w:rPr>
        <w:t>作</w:t>
      </w:r>
      <w:r w:rsidRPr="007671AE">
        <w:rPr>
          <w:rFonts w:eastAsia="MS Mincho"/>
          <w:snapToGrid w:val="0"/>
          <w:sz w:val="24"/>
          <w:szCs w:val="24"/>
          <w:lang w:eastAsia="zh-CN"/>
        </w:rPr>
        <w:t>​</w:t>
      </w:r>
      <w:r w:rsidRPr="007671AE">
        <w:rPr>
          <w:rFonts w:eastAsia="SimSun"/>
          <w:snapToGrid w:val="0"/>
          <w:sz w:val="24"/>
          <w:szCs w:val="24"/>
          <w:lang w:eastAsia="zh-CN"/>
        </w:rPr>
        <w:t>为</w:t>
      </w:r>
      <w:r w:rsidRPr="007671AE">
        <w:rPr>
          <w:rFonts w:eastAsia="MS Mincho"/>
          <w:snapToGrid w:val="0"/>
          <w:sz w:val="24"/>
          <w:szCs w:val="24"/>
          <w:lang w:eastAsia="zh-CN"/>
        </w:rPr>
        <w:t>​</w:t>
      </w:r>
      <w:r w:rsidRPr="007671AE">
        <w:rPr>
          <w:rFonts w:eastAsia="SimSun"/>
          <w:snapToGrid w:val="0"/>
          <w:sz w:val="24"/>
          <w:szCs w:val="24"/>
          <w:lang w:eastAsia="zh-CN"/>
        </w:rPr>
        <w:t>卡</w:t>
      </w:r>
      <w:r w:rsidRPr="007671AE">
        <w:rPr>
          <w:rFonts w:eastAsia="MS Mincho"/>
          <w:snapToGrid w:val="0"/>
          <w:sz w:val="24"/>
          <w:szCs w:val="24"/>
          <w:lang w:eastAsia="zh-CN"/>
        </w:rPr>
        <w:t>​</w:t>
      </w:r>
      <w:r w:rsidRPr="007671AE">
        <w:rPr>
          <w:rFonts w:eastAsia="SimSun"/>
          <w:snapToGrid w:val="0"/>
          <w:sz w:val="24"/>
          <w:szCs w:val="24"/>
          <w:lang w:eastAsia="zh-CN"/>
        </w:rPr>
        <w:t>塔</w:t>
      </w:r>
      <w:r w:rsidRPr="007671AE">
        <w:rPr>
          <w:rFonts w:eastAsia="MS Mincho"/>
          <w:snapToGrid w:val="0"/>
          <w:sz w:val="24"/>
          <w:szCs w:val="24"/>
          <w:lang w:eastAsia="zh-CN"/>
        </w:rPr>
        <w:t>​</w:t>
      </w:r>
      <w:r w:rsidRPr="007671AE">
        <w:rPr>
          <w:rFonts w:eastAsia="SimSun"/>
          <w:snapToGrid w:val="0"/>
          <w:sz w:val="24"/>
          <w:szCs w:val="24"/>
          <w:lang w:eastAsia="zh-CN"/>
        </w:rPr>
        <w:t>赫</w:t>
      </w:r>
      <w:r w:rsidRPr="007671AE">
        <w:rPr>
          <w:rFonts w:eastAsia="MS Mincho"/>
          <w:snapToGrid w:val="0"/>
          <w:sz w:val="24"/>
          <w:szCs w:val="24"/>
          <w:lang w:eastAsia="zh-CN"/>
        </w:rPr>
        <w:t>​</w:t>
      </w:r>
      <w:r w:rsidRPr="007671AE">
        <w:rPr>
          <w:rFonts w:eastAsia="SimSun"/>
          <w:snapToGrid w:val="0"/>
          <w:sz w:val="24"/>
          <w:szCs w:val="24"/>
          <w:lang w:eastAsia="zh-CN"/>
        </w:rPr>
        <w:t>纳</w:t>
      </w:r>
      <w:r w:rsidRPr="007671AE">
        <w:rPr>
          <w:rFonts w:eastAsia="MS Mincho"/>
          <w:snapToGrid w:val="0"/>
          <w:sz w:val="24"/>
          <w:szCs w:val="24"/>
          <w:lang w:eastAsia="zh-CN"/>
        </w:rPr>
        <w:t>​</w:t>
      </w:r>
      <w:r w:rsidRPr="007671AE">
        <w:rPr>
          <w:rFonts w:eastAsia="SimSun"/>
          <w:snapToGrid w:val="0"/>
          <w:sz w:val="24"/>
          <w:szCs w:val="24"/>
          <w:lang w:eastAsia="zh-CN"/>
        </w:rPr>
        <w:t>生</w:t>
      </w:r>
      <w:r w:rsidRPr="007671AE">
        <w:rPr>
          <w:rFonts w:eastAsia="MS Mincho"/>
          <w:snapToGrid w:val="0"/>
          <w:sz w:val="24"/>
          <w:szCs w:val="24"/>
          <w:lang w:eastAsia="zh-CN"/>
        </w:rPr>
        <w:t>​</w:t>
      </w:r>
      <w:r w:rsidRPr="007671AE">
        <w:rPr>
          <w:rFonts w:eastAsia="SimSun"/>
          <w:snapToGrid w:val="0"/>
          <w:sz w:val="24"/>
          <w:szCs w:val="24"/>
          <w:lang w:eastAsia="zh-CN"/>
        </w:rPr>
        <w:t>物</w:t>
      </w:r>
      <w:r w:rsidRPr="007671AE">
        <w:rPr>
          <w:rFonts w:eastAsia="MS Mincho"/>
          <w:snapToGrid w:val="0"/>
          <w:sz w:val="24"/>
          <w:szCs w:val="24"/>
          <w:lang w:eastAsia="zh-CN"/>
        </w:rPr>
        <w:t>​</w:t>
      </w:r>
      <w:r w:rsidRPr="007671AE">
        <w:rPr>
          <w:rFonts w:eastAsia="SimSun"/>
          <w:snapToGrid w:val="0"/>
          <w:sz w:val="24"/>
          <w:szCs w:val="24"/>
          <w:lang w:eastAsia="zh-CN"/>
        </w:rPr>
        <w:t>安</w:t>
      </w:r>
      <w:r w:rsidRPr="007671AE">
        <w:rPr>
          <w:rFonts w:eastAsia="MS Mincho"/>
          <w:snapToGrid w:val="0"/>
          <w:sz w:val="24"/>
          <w:szCs w:val="24"/>
          <w:lang w:eastAsia="zh-CN"/>
        </w:rPr>
        <w:t>​</w:t>
      </w:r>
      <w:r w:rsidRPr="007671AE">
        <w:rPr>
          <w:rFonts w:eastAsia="SimSun"/>
          <w:snapToGrid w:val="0"/>
          <w:sz w:val="24"/>
          <w:szCs w:val="24"/>
          <w:lang w:eastAsia="zh-CN"/>
        </w:rPr>
        <w:t>全</w:t>
      </w:r>
      <w:r w:rsidRPr="007671AE">
        <w:rPr>
          <w:rFonts w:eastAsia="MS Mincho"/>
          <w:snapToGrid w:val="0"/>
          <w:sz w:val="24"/>
          <w:szCs w:val="24"/>
          <w:lang w:eastAsia="zh-CN"/>
        </w:rPr>
        <w:t>​</w:t>
      </w:r>
      <w:r w:rsidRPr="007671AE">
        <w:rPr>
          <w:rFonts w:eastAsia="SimSun"/>
          <w:snapToGrid w:val="0"/>
          <w:sz w:val="24"/>
          <w:szCs w:val="24"/>
          <w:lang w:eastAsia="zh-CN"/>
        </w:rPr>
        <w:t>议</w:t>
      </w:r>
      <w:r w:rsidRPr="007671AE">
        <w:rPr>
          <w:rFonts w:eastAsia="MS Mincho"/>
          <w:snapToGrid w:val="0"/>
          <w:sz w:val="24"/>
          <w:szCs w:val="24"/>
          <w:lang w:eastAsia="zh-CN"/>
        </w:rPr>
        <w:t>​</w:t>
      </w:r>
      <w:r w:rsidRPr="007671AE">
        <w:rPr>
          <w:rFonts w:eastAsia="SimSun"/>
          <w:snapToGrid w:val="0"/>
          <w:sz w:val="24"/>
          <w:szCs w:val="24"/>
          <w:lang w:eastAsia="zh-CN"/>
        </w:rPr>
        <w:t>定</w:t>
      </w:r>
      <w:r w:rsidRPr="007671AE">
        <w:rPr>
          <w:rFonts w:eastAsia="MS Mincho"/>
          <w:snapToGrid w:val="0"/>
          <w:sz w:val="24"/>
          <w:szCs w:val="24"/>
          <w:lang w:eastAsia="zh-CN"/>
        </w:rPr>
        <w:t>​</w:t>
      </w:r>
      <w:r w:rsidRPr="007671AE">
        <w:rPr>
          <w:rFonts w:eastAsia="SimSun"/>
          <w:snapToGrid w:val="0"/>
          <w:sz w:val="24"/>
          <w:szCs w:val="24"/>
          <w:lang w:eastAsia="zh-CN"/>
        </w:rPr>
        <w:t>书</w:t>
      </w:r>
      <w:r w:rsidRPr="007671AE">
        <w:rPr>
          <w:rFonts w:eastAsia="MS Mincho"/>
          <w:snapToGrid w:val="0"/>
          <w:sz w:val="24"/>
          <w:szCs w:val="24"/>
          <w:lang w:eastAsia="zh-CN"/>
        </w:rPr>
        <w:t>​</w:t>
      </w:r>
      <w:r w:rsidRPr="007671AE">
        <w:rPr>
          <w:rFonts w:eastAsia="SimSun"/>
          <w:snapToGrid w:val="0"/>
          <w:sz w:val="24"/>
          <w:szCs w:val="24"/>
          <w:lang w:eastAsia="zh-CN"/>
        </w:rPr>
        <w:t>缔</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方</w:t>
      </w:r>
      <w:r w:rsidRPr="007671AE">
        <w:rPr>
          <w:rFonts w:eastAsia="MS Mincho"/>
          <w:snapToGrid w:val="0"/>
          <w:sz w:val="24"/>
          <w:szCs w:val="24"/>
          <w:lang w:eastAsia="zh-CN"/>
        </w:rPr>
        <w:t>​</w:t>
      </w:r>
      <w:r w:rsidRPr="007671AE">
        <w:rPr>
          <w:rFonts w:eastAsia="SimSun"/>
          <w:snapToGrid w:val="0"/>
          <w:sz w:val="24"/>
          <w:szCs w:val="24"/>
          <w:lang w:eastAsia="zh-CN"/>
        </w:rPr>
        <w:t>会</w:t>
      </w:r>
      <w:r w:rsidRPr="007671AE">
        <w:rPr>
          <w:rFonts w:eastAsia="MS Mincho"/>
          <w:snapToGrid w:val="0"/>
          <w:sz w:val="24"/>
          <w:szCs w:val="24"/>
          <w:lang w:eastAsia="zh-CN"/>
        </w:rPr>
        <w:t>​</w:t>
      </w:r>
      <w:r w:rsidRPr="007671AE">
        <w:rPr>
          <w:rFonts w:eastAsia="SimSun"/>
          <w:snapToGrid w:val="0"/>
          <w:sz w:val="24"/>
          <w:szCs w:val="24"/>
          <w:lang w:eastAsia="zh-CN"/>
        </w:rPr>
        <w:t>议</w:t>
      </w:r>
      <w:r w:rsidRPr="007671AE">
        <w:rPr>
          <w:rFonts w:eastAsia="MS Mincho"/>
          <w:snapToGrid w:val="0"/>
          <w:sz w:val="24"/>
          <w:szCs w:val="24"/>
          <w:lang w:eastAsia="zh-CN"/>
        </w:rPr>
        <w:t>​</w:t>
      </w:r>
      <w:r w:rsidRPr="007671AE">
        <w:rPr>
          <w:rFonts w:eastAsia="SimSun"/>
          <w:snapToGrid w:val="0"/>
          <w:sz w:val="24"/>
          <w:szCs w:val="24"/>
          <w:lang w:eastAsia="zh-CN"/>
        </w:rPr>
        <w:t>的</w:t>
      </w:r>
      <w:r w:rsidRPr="007671AE">
        <w:rPr>
          <w:rFonts w:eastAsia="MS Mincho"/>
          <w:snapToGrid w:val="0"/>
          <w:sz w:val="24"/>
          <w:szCs w:val="24"/>
          <w:lang w:eastAsia="zh-CN"/>
        </w:rPr>
        <w:t>​</w:t>
      </w:r>
      <w:r w:rsidRPr="007671AE">
        <w:rPr>
          <w:rFonts w:eastAsia="SimSun"/>
          <w:snapToGrid w:val="0"/>
          <w:sz w:val="24"/>
          <w:szCs w:val="24"/>
          <w:lang w:eastAsia="zh-CN"/>
        </w:rPr>
        <w:t>生</w:t>
      </w:r>
      <w:r w:rsidRPr="007671AE">
        <w:rPr>
          <w:rFonts w:eastAsia="MS Mincho"/>
          <w:snapToGrid w:val="0"/>
          <w:sz w:val="24"/>
          <w:szCs w:val="24"/>
          <w:lang w:eastAsia="zh-CN"/>
        </w:rPr>
        <w:t>​</w:t>
      </w:r>
      <w:r w:rsidRPr="007671AE">
        <w:rPr>
          <w:rFonts w:eastAsia="SimSun"/>
          <w:snapToGrid w:val="0"/>
          <w:sz w:val="24"/>
          <w:szCs w:val="24"/>
          <w:lang w:eastAsia="zh-CN"/>
        </w:rPr>
        <w:t>物</w:t>
      </w:r>
      <w:r w:rsidRPr="007671AE">
        <w:rPr>
          <w:rFonts w:eastAsia="MS Mincho"/>
          <w:snapToGrid w:val="0"/>
          <w:sz w:val="24"/>
          <w:szCs w:val="24"/>
          <w:lang w:eastAsia="zh-CN"/>
        </w:rPr>
        <w:t>​</w:t>
      </w:r>
      <w:r w:rsidRPr="007671AE">
        <w:rPr>
          <w:rFonts w:eastAsia="SimSun"/>
          <w:snapToGrid w:val="0"/>
          <w:sz w:val="24"/>
          <w:szCs w:val="24"/>
          <w:lang w:eastAsia="zh-CN"/>
        </w:rPr>
        <w:t>多</w:t>
      </w:r>
      <w:r w:rsidRPr="007671AE">
        <w:rPr>
          <w:rFonts w:eastAsia="MS Mincho"/>
          <w:snapToGrid w:val="0"/>
          <w:sz w:val="24"/>
          <w:szCs w:val="24"/>
          <w:lang w:eastAsia="zh-CN"/>
        </w:rPr>
        <w:t>​</w:t>
      </w:r>
      <w:r w:rsidRPr="007671AE">
        <w:rPr>
          <w:rFonts w:eastAsia="SimSun"/>
          <w:snapToGrid w:val="0"/>
          <w:sz w:val="24"/>
          <w:szCs w:val="24"/>
          <w:lang w:eastAsia="zh-CN"/>
        </w:rPr>
        <w:t>样</w:t>
      </w:r>
      <w:r w:rsidRPr="007671AE">
        <w:rPr>
          <w:rFonts w:eastAsia="MS Mincho"/>
          <w:snapToGrid w:val="0"/>
          <w:sz w:val="24"/>
          <w:szCs w:val="24"/>
          <w:lang w:eastAsia="zh-CN"/>
        </w:rPr>
        <w:t>​</w:t>
      </w:r>
      <w:r w:rsidRPr="007671AE">
        <w:rPr>
          <w:rFonts w:eastAsia="SimSun"/>
          <w:snapToGrid w:val="0"/>
          <w:sz w:val="24"/>
          <w:szCs w:val="24"/>
          <w:lang w:eastAsia="zh-CN"/>
        </w:rPr>
        <w:t>性</w:t>
      </w:r>
      <w:r w:rsidRPr="007671AE">
        <w:rPr>
          <w:rFonts w:eastAsia="MS Mincho"/>
          <w:snapToGrid w:val="0"/>
          <w:sz w:val="24"/>
          <w:szCs w:val="24"/>
          <w:lang w:eastAsia="zh-CN"/>
        </w:rPr>
        <w:t>​</w:t>
      </w:r>
      <w:r w:rsidRPr="007671AE">
        <w:rPr>
          <w:rFonts w:eastAsia="SimSun"/>
          <w:snapToGrid w:val="0"/>
          <w:sz w:val="24"/>
          <w:szCs w:val="24"/>
          <w:lang w:eastAsia="zh-CN"/>
        </w:rPr>
        <w:t>公</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缔</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方</w:t>
      </w:r>
      <w:r w:rsidRPr="007671AE">
        <w:rPr>
          <w:rFonts w:eastAsia="MS Mincho"/>
          <w:snapToGrid w:val="0"/>
          <w:sz w:val="24"/>
          <w:szCs w:val="24"/>
          <w:lang w:eastAsia="zh-CN"/>
        </w:rPr>
        <w:t>​</w:t>
      </w:r>
      <w:r w:rsidRPr="007671AE">
        <w:rPr>
          <w:rFonts w:eastAsia="SimSun"/>
          <w:snapToGrid w:val="0"/>
          <w:sz w:val="24"/>
          <w:szCs w:val="24"/>
          <w:lang w:eastAsia="zh-CN"/>
        </w:rPr>
        <w:t>大</w:t>
      </w:r>
      <w:r w:rsidRPr="007671AE">
        <w:rPr>
          <w:rFonts w:eastAsia="MS Mincho"/>
          <w:snapToGrid w:val="0"/>
          <w:sz w:val="24"/>
          <w:szCs w:val="24"/>
          <w:lang w:eastAsia="zh-CN"/>
        </w:rPr>
        <w:t>​</w:t>
      </w:r>
      <w:r w:rsidRPr="007671AE">
        <w:rPr>
          <w:rFonts w:eastAsia="SimSun"/>
          <w:snapToGrid w:val="0"/>
          <w:sz w:val="24"/>
          <w:szCs w:val="24"/>
          <w:lang w:eastAsia="zh-CN"/>
        </w:rPr>
        <w:t>会</w:t>
      </w:r>
    </w:p>
    <w:p w14:paraId="130C7F5E" w14:textId="2AC82159" w:rsidR="00134846" w:rsidRPr="007671AE" w:rsidRDefault="000D2771" w:rsidP="006B0935">
      <w:pPr>
        <w:ind w:left="284" w:hanging="284"/>
        <w:jc w:val="left"/>
        <w:rPr>
          <w:rFonts w:eastAsia="SimSun"/>
          <w:snapToGrid w:val="0"/>
          <w:sz w:val="24"/>
          <w:lang w:eastAsia="zh-CN"/>
        </w:rPr>
      </w:pPr>
      <w:r w:rsidRPr="007671AE">
        <w:rPr>
          <w:rFonts w:eastAsia="SimSun"/>
          <w:snapToGrid w:val="0"/>
          <w:sz w:val="24"/>
          <w:lang w:eastAsia="zh-CN"/>
        </w:rPr>
        <w:t>第十次会议</w:t>
      </w:r>
    </w:p>
    <w:p w14:paraId="3B5742FA" w14:textId="54543C9A" w:rsidR="00833859" w:rsidRDefault="000D2771" w:rsidP="006B0935">
      <w:pPr>
        <w:ind w:left="284" w:hanging="284"/>
        <w:jc w:val="left"/>
        <w:rPr>
          <w:rFonts w:eastAsia="SimSun"/>
          <w:snapToGrid w:val="0"/>
          <w:sz w:val="24"/>
          <w:lang w:eastAsia="zh-CN"/>
        </w:rPr>
      </w:pPr>
      <w:r w:rsidRPr="007671AE">
        <w:rPr>
          <w:rFonts w:eastAsia="SimSun"/>
          <w:snapToGrid w:val="0"/>
          <w:sz w:val="24"/>
          <w:lang w:eastAsia="nb-NO"/>
        </w:rPr>
        <w:t>2021</w:t>
      </w:r>
      <w:r w:rsidRPr="007671AE">
        <w:rPr>
          <w:rFonts w:eastAsia="SimSun"/>
          <w:snapToGrid w:val="0"/>
          <w:sz w:val="24"/>
          <w:lang w:eastAsia="zh-CN"/>
        </w:rPr>
        <w:t>年</w:t>
      </w:r>
      <w:r w:rsidRPr="007671AE">
        <w:rPr>
          <w:rFonts w:eastAsia="SimSun"/>
          <w:snapToGrid w:val="0"/>
          <w:sz w:val="24"/>
          <w:lang w:eastAsia="zh-CN"/>
        </w:rPr>
        <w:t>10</w:t>
      </w:r>
      <w:r w:rsidRPr="007671AE">
        <w:rPr>
          <w:rFonts w:eastAsia="SimSun"/>
          <w:snapToGrid w:val="0"/>
          <w:sz w:val="24"/>
          <w:lang w:eastAsia="zh-CN"/>
        </w:rPr>
        <w:t>月</w:t>
      </w:r>
      <w:r w:rsidRPr="007671AE">
        <w:rPr>
          <w:rFonts w:eastAsia="SimSun"/>
          <w:snapToGrid w:val="0"/>
          <w:sz w:val="24"/>
          <w:lang w:eastAsia="zh-CN"/>
        </w:rPr>
        <w:t>11</w:t>
      </w:r>
      <w:r w:rsidRPr="007671AE">
        <w:rPr>
          <w:rFonts w:eastAsia="SimSun"/>
          <w:snapToGrid w:val="0"/>
          <w:sz w:val="24"/>
          <w:lang w:eastAsia="zh-CN"/>
        </w:rPr>
        <w:t>日至</w:t>
      </w:r>
      <w:r w:rsidRPr="007671AE">
        <w:rPr>
          <w:rFonts w:eastAsia="SimSun"/>
          <w:snapToGrid w:val="0"/>
          <w:sz w:val="24"/>
          <w:lang w:eastAsia="zh-CN"/>
        </w:rPr>
        <w:t>15</w:t>
      </w:r>
      <w:r w:rsidRPr="007671AE">
        <w:rPr>
          <w:rFonts w:eastAsia="SimSun"/>
          <w:snapToGrid w:val="0"/>
          <w:sz w:val="24"/>
          <w:lang w:eastAsia="zh-CN"/>
        </w:rPr>
        <w:t>日</w:t>
      </w:r>
      <w:r w:rsidR="00833859">
        <w:rPr>
          <w:rFonts w:eastAsia="SimSun" w:hint="eastAsia"/>
          <w:snapToGrid w:val="0"/>
          <w:sz w:val="24"/>
          <w:lang w:eastAsia="zh-CN"/>
        </w:rPr>
        <w:t>和</w:t>
      </w:r>
    </w:p>
    <w:p w14:paraId="31BC4AA9" w14:textId="3EA5BC08" w:rsidR="00833859" w:rsidRPr="007671AE" w:rsidRDefault="00833859" w:rsidP="006B0935">
      <w:pPr>
        <w:ind w:left="284" w:hanging="284"/>
        <w:jc w:val="left"/>
        <w:rPr>
          <w:rFonts w:eastAsia="SimSun"/>
          <w:snapToGrid w:val="0"/>
          <w:sz w:val="24"/>
          <w:lang w:eastAsia="nb-NO"/>
        </w:rPr>
      </w:pPr>
      <w:r w:rsidRPr="007671AE">
        <w:rPr>
          <w:rFonts w:eastAsia="SimSun"/>
          <w:snapToGrid w:val="0"/>
          <w:sz w:val="24"/>
          <w:lang w:eastAsia="zh-CN"/>
        </w:rPr>
        <w:t>日期待定</w:t>
      </w:r>
      <w:r w:rsidR="000D2771" w:rsidRPr="007671AE">
        <w:rPr>
          <w:rFonts w:eastAsia="SimSun"/>
          <w:snapToGrid w:val="0"/>
          <w:sz w:val="24"/>
          <w:lang w:eastAsia="zh-CN"/>
        </w:rPr>
        <w:t>，</w:t>
      </w:r>
      <w:r w:rsidRPr="007671AE">
        <w:rPr>
          <w:rFonts w:eastAsia="SimSun"/>
          <w:snapToGrid w:val="0"/>
          <w:sz w:val="24"/>
          <w:lang w:eastAsia="zh-CN"/>
        </w:rPr>
        <w:t>中国昆明</w:t>
      </w:r>
    </w:p>
    <w:p w14:paraId="5ECF7635" w14:textId="7F2A899F" w:rsidR="00C9161D" w:rsidRPr="007671AE" w:rsidRDefault="000D2771" w:rsidP="006B0935">
      <w:pPr>
        <w:rPr>
          <w:rFonts w:eastAsia="SimSun"/>
          <w:sz w:val="24"/>
          <w:lang w:eastAsia="zh-CN"/>
        </w:rPr>
      </w:pPr>
      <w:r w:rsidRPr="007671AE">
        <w:rPr>
          <w:rFonts w:eastAsia="SimSun"/>
          <w:snapToGrid w:val="0"/>
          <w:sz w:val="24"/>
          <w:lang w:eastAsia="zh-CN"/>
        </w:rPr>
        <w:t>议程项目</w:t>
      </w:r>
      <w:r w:rsidR="000C171B" w:rsidRPr="007671AE">
        <w:rPr>
          <w:rFonts w:eastAsia="SimSun"/>
          <w:snapToGrid w:val="0"/>
          <w:sz w:val="24"/>
          <w:lang w:eastAsia="zh-CN"/>
        </w:rPr>
        <w:t>17</w:t>
      </w:r>
    </w:p>
    <w:p w14:paraId="57F6B7A1" w14:textId="170E6462" w:rsidR="00C9161D" w:rsidRPr="007671AE" w:rsidRDefault="009558C9" w:rsidP="006B0935">
      <w:pPr>
        <w:spacing w:before="240" w:after="240"/>
        <w:ind w:left="900" w:right="996"/>
        <w:jc w:val="center"/>
        <w:rPr>
          <w:rFonts w:eastAsia="SimSun"/>
          <w:b/>
          <w:caps/>
          <w:sz w:val="24"/>
          <w:lang w:eastAsia="zh-CN"/>
        </w:rPr>
      </w:pPr>
      <w:sdt>
        <w:sdtPr>
          <w:rPr>
            <w:rFonts w:eastAsia="SimSun" w:hint="eastAsia"/>
            <w:b/>
            <w:bCs/>
            <w:iCs/>
            <w:caps/>
            <w:sz w:val="28"/>
            <w:szCs w:val="28"/>
            <w:lang w:eastAsia="zh-CN"/>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671AE" w:rsidRPr="00AB58F5">
            <w:rPr>
              <w:rFonts w:eastAsia="SimSun" w:hint="eastAsia"/>
              <w:b/>
              <w:bCs/>
              <w:iCs/>
              <w:caps/>
              <w:sz w:val="28"/>
              <w:szCs w:val="28"/>
              <w:lang w:eastAsia="zh-CN"/>
            </w:rPr>
            <w:t>《</w:t>
          </w:r>
          <w:r w:rsidR="0061307E" w:rsidRPr="00AB58F5">
            <w:rPr>
              <w:rFonts w:eastAsia="SimSun" w:hint="eastAsia"/>
              <w:b/>
              <w:bCs/>
              <w:iCs/>
              <w:caps/>
              <w:sz w:val="28"/>
              <w:szCs w:val="28"/>
              <w:lang w:eastAsia="zh-CN"/>
            </w:rPr>
            <w:t>关于赔偿责任和补救的名古屋</w:t>
          </w:r>
          <w:r w:rsidR="0061307E" w:rsidRPr="00AB58F5">
            <w:rPr>
              <w:rFonts w:eastAsia="SimSun" w:hint="eastAsia"/>
              <w:b/>
              <w:bCs/>
              <w:iCs/>
              <w:caps/>
              <w:sz w:val="28"/>
              <w:szCs w:val="28"/>
              <w:lang w:eastAsia="zh-CN"/>
            </w:rPr>
            <w:t>-</w:t>
          </w:r>
          <w:r w:rsidR="0061307E" w:rsidRPr="00AB58F5">
            <w:rPr>
              <w:rFonts w:eastAsia="SimSun" w:hint="eastAsia"/>
              <w:b/>
              <w:bCs/>
              <w:iCs/>
              <w:caps/>
              <w:sz w:val="28"/>
              <w:szCs w:val="28"/>
              <w:lang w:eastAsia="zh-CN"/>
            </w:rPr>
            <w:t>吉隆坡补充议定书</w:t>
          </w:r>
          <w:r w:rsidR="007671AE" w:rsidRPr="00AB58F5">
            <w:rPr>
              <w:rFonts w:eastAsia="SimSun" w:hint="eastAsia"/>
              <w:b/>
              <w:bCs/>
              <w:iCs/>
              <w:caps/>
              <w:sz w:val="28"/>
              <w:szCs w:val="28"/>
              <w:lang w:eastAsia="zh-CN"/>
            </w:rPr>
            <w:t>》</w:t>
          </w:r>
        </w:sdtContent>
      </w:sdt>
    </w:p>
    <w:p w14:paraId="339A4782" w14:textId="6992E805" w:rsidR="00176CEE" w:rsidRPr="007671AE" w:rsidRDefault="007873A8" w:rsidP="006B0935">
      <w:pPr>
        <w:pStyle w:val="Para1"/>
        <w:keepNext/>
        <w:numPr>
          <w:ilvl w:val="0"/>
          <w:numId w:val="0"/>
        </w:numPr>
        <w:jc w:val="center"/>
        <w:rPr>
          <w:rFonts w:ascii="楷体" w:eastAsia="楷体" w:hAnsi="楷体"/>
          <w:sz w:val="24"/>
          <w:szCs w:val="24"/>
        </w:rPr>
      </w:pPr>
      <w:r w:rsidRPr="007671AE">
        <w:rPr>
          <w:rFonts w:ascii="楷体" w:eastAsia="楷体" w:hAnsi="楷体"/>
          <w:snapToGrid/>
          <w:sz w:val="24"/>
          <w:szCs w:val="24"/>
          <w:lang w:eastAsia="zh-CN"/>
        </w:rPr>
        <w:t>执行秘书的说明</w:t>
      </w:r>
    </w:p>
    <w:p w14:paraId="40B61068" w14:textId="4BDEC839" w:rsidR="00C9161D" w:rsidRPr="007671AE" w:rsidRDefault="007873A8" w:rsidP="006B0935">
      <w:pPr>
        <w:pStyle w:val="Heading1"/>
        <w:tabs>
          <w:tab w:val="clear" w:pos="720"/>
        </w:tabs>
        <w:rPr>
          <w:rFonts w:eastAsia="SimSun"/>
          <w:sz w:val="24"/>
        </w:rPr>
      </w:pPr>
      <w:r w:rsidRPr="006B0935">
        <w:rPr>
          <w:rFonts w:eastAsia="SimSun"/>
          <w:sz w:val="24"/>
          <w:lang w:eastAsia="zh-CN"/>
        </w:rPr>
        <w:t>一</w:t>
      </w:r>
      <w:r w:rsidRPr="006B0935">
        <w:rPr>
          <w:rFonts w:eastAsia="SimSun"/>
          <w:sz w:val="24"/>
          <w:lang w:eastAsia="zh-CN"/>
        </w:rPr>
        <w:t xml:space="preserve">. </w:t>
      </w:r>
      <w:r w:rsidRPr="006B0935">
        <w:rPr>
          <w:rFonts w:eastAsia="SimSun"/>
          <w:sz w:val="24"/>
          <w:lang w:eastAsia="zh-CN"/>
        </w:rPr>
        <w:t>导言</w:t>
      </w:r>
    </w:p>
    <w:p w14:paraId="55FEE291" w14:textId="2DC34D70" w:rsidR="00314B19" w:rsidRPr="007671AE" w:rsidRDefault="007873A8" w:rsidP="006B0935">
      <w:pPr>
        <w:pStyle w:val="HEADING"/>
        <w:numPr>
          <w:ilvl w:val="0"/>
          <w:numId w:val="6"/>
        </w:numPr>
        <w:spacing w:before="120"/>
        <w:ind w:left="0" w:firstLine="0"/>
        <w:jc w:val="both"/>
        <w:rPr>
          <w:rFonts w:eastAsia="SimSun"/>
          <w:b w:val="0"/>
          <w:bCs w:val="0"/>
          <w:caps w:val="0"/>
          <w:sz w:val="24"/>
          <w:lang w:eastAsia="zh-CN"/>
        </w:rPr>
      </w:pPr>
      <w:r w:rsidRPr="007671AE">
        <w:rPr>
          <w:rFonts w:eastAsia="SimSun"/>
          <w:b w:val="0"/>
          <w:bCs w:val="0"/>
          <w:caps w:val="0"/>
          <w:sz w:val="24"/>
          <w:lang w:eastAsia="zh-CN"/>
        </w:rPr>
        <w:t>《卡塔赫纳生物安全议定书关于赔偿责任和补救的名古屋</w:t>
      </w:r>
      <w:r w:rsidRPr="007671AE">
        <w:rPr>
          <w:rFonts w:eastAsia="SimSun"/>
          <w:b w:val="0"/>
          <w:bCs w:val="0"/>
          <w:caps w:val="0"/>
          <w:sz w:val="24"/>
          <w:lang w:eastAsia="zh-CN"/>
        </w:rPr>
        <w:t>-</w:t>
      </w:r>
      <w:r w:rsidRPr="007671AE">
        <w:rPr>
          <w:rFonts w:eastAsia="SimSun"/>
          <w:b w:val="0"/>
          <w:bCs w:val="0"/>
          <w:caps w:val="0"/>
          <w:sz w:val="24"/>
          <w:lang w:eastAsia="zh-CN"/>
        </w:rPr>
        <w:t>吉隆坡补充议定书》</w:t>
      </w:r>
      <w:r w:rsidRPr="007671AE">
        <w:rPr>
          <w:rFonts w:eastAsia="SimSun"/>
          <w:b w:val="0"/>
          <w:bCs w:val="0"/>
          <w:caps w:val="0"/>
          <w:sz w:val="24"/>
          <w:lang w:eastAsia="zh-CN"/>
        </w:rPr>
        <w:t>(</w:t>
      </w:r>
      <w:r w:rsidRPr="007671AE">
        <w:rPr>
          <w:rFonts w:eastAsia="SimSun"/>
          <w:b w:val="0"/>
          <w:bCs w:val="0"/>
          <w:caps w:val="0"/>
          <w:sz w:val="24"/>
          <w:lang w:eastAsia="zh-CN"/>
        </w:rPr>
        <w:t>下称《补充议定书》</w:t>
      </w:r>
      <w:r w:rsidRPr="007671AE">
        <w:rPr>
          <w:rFonts w:eastAsia="SimSun"/>
          <w:b w:val="0"/>
          <w:bCs w:val="0"/>
          <w:caps w:val="0"/>
          <w:sz w:val="24"/>
          <w:lang w:eastAsia="zh-CN"/>
        </w:rPr>
        <w:t>)</w:t>
      </w:r>
      <w:r w:rsidR="0061307E" w:rsidRPr="007671AE">
        <w:rPr>
          <w:rFonts w:eastAsia="SimSun"/>
          <w:b w:val="0"/>
          <w:bCs w:val="0"/>
          <w:caps w:val="0"/>
          <w:sz w:val="24"/>
          <w:lang w:eastAsia="zh-CN"/>
        </w:rPr>
        <w:t>由作为卡塔赫纳生物安全议定书缔约方会议的缔约方大会第五次会议在第</w:t>
      </w:r>
      <w:hyperlink r:id="rId15" w:history="1">
        <w:r w:rsidR="00DB5377">
          <w:rPr>
            <w:rStyle w:val="Hyperlink"/>
            <w:rFonts w:eastAsia="SimSun"/>
            <w:b w:val="0"/>
            <w:bCs w:val="0"/>
            <w:caps w:val="0"/>
            <w:sz w:val="24"/>
            <w:lang w:eastAsia="zh-CN"/>
          </w:rPr>
          <w:t>BS</w:t>
        </w:r>
        <w:r w:rsidR="00DB5377" w:rsidRPr="007671AE">
          <w:rPr>
            <w:rStyle w:val="Hyperlink"/>
            <w:rFonts w:eastAsia="SimSun"/>
            <w:b w:val="0"/>
            <w:bCs w:val="0"/>
            <w:caps w:val="0"/>
            <w:sz w:val="24"/>
            <w:lang w:eastAsia="zh-CN"/>
          </w:rPr>
          <w:t>-</w:t>
        </w:r>
        <w:r w:rsidR="00DB5377">
          <w:rPr>
            <w:rStyle w:val="Hyperlink"/>
            <w:rFonts w:eastAsia="SimSun"/>
            <w:b w:val="0"/>
            <w:bCs w:val="0"/>
            <w:caps w:val="0"/>
            <w:sz w:val="24"/>
            <w:lang w:eastAsia="zh-CN"/>
          </w:rPr>
          <w:t>V</w:t>
        </w:r>
        <w:r w:rsidR="00DB5377" w:rsidRPr="007671AE">
          <w:rPr>
            <w:rStyle w:val="Hyperlink"/>
            <w:rFonts w:eastAsia="SimSun"/>
            <w:b w:val="0"/>
            <w:bCs w:val="0"/>
            <w:caps w:val="0"/>
            <w:sz w:val="24"/>
            <w:lang w:eastAsia="zh-CN"/>
          </w:rPr>
          <w:t>/</w:t>
        </w:r>
      </w:hyperlink>
      <w:r w:rsidR="00DB5377">
        <w:rPr>
          <w:rStyle w:val="Hyperlink"/>
          <w:rFonts w:eastAsia="SimSun"/>
          <w:b w:val="0"/>
          <w:bCs w:val="0"/>
          <w:caps w:val="0"/>
          <w:sz w:val="24"/>
          <w:lang w:eastAsia="zh-CN"/>
        </w:rPr>
        <w:t>11</w:t>
      </w:r>
      <w:r w:rsidR="0061307E" w:rsidRPr="007671AE">
        <w:rPr>
          <w:rFonts w:eastAsia="SimSun"/>
          <w:b w:val="0"/>
          <w:bCs w:val="0"/>
          <w:caps w:val="0"/>
          <w:sz w:val="24"/>
          <w:lang w:eastAsia="zh-CN"/>
        </w:rPr>
        <w:t>号决定中通过</w:t>
      </w:r>
      <w:r w:rsidRPr="007671AE">
        <w:rPr>
          <w:rFonts w:eastAsia="SimSun"/>
          <w:b w:val="0"/>
          <w:bCs w:val="0"/>
          <w:caps w:val="0"/>
          <w:sz w:val="24"/>
          <w:lang w:eastAsia="zh-CN"/>
        </w:rPr>
        <w:t>。《补充议定书》于</w:t>
      </w:r>
      <w:r w:rsidRPr="007671AE">
        <w:rPr>
          <w:rFonts w:eastAsia="SimSun"/>
          <w:b w:val="0"/>
          <w:bCs w:val="0"/>
          <w:caps w:val="0"/>
          <w:sz w:val="24"/>
          <w:lang w:eastAsia="zh-CN"/>
        </w:rPr>
        <w:t>2018</w:t>
      </w:r>
      <w:r w:rsidRPr="007671AE">
        <w:rPr>
          <w:rFonts w:eastAsia="SimSun"/>
          <w:b w:val="0"/>
          <w:bCs w:val="0"/>
          <w:caps w:val="0"/>
          <w:sz w:val="24"/>
          <w:lang w:eastAsia="zh-CN"/>
        </w:rPr>
        <w:t>年</w:t>
      </w:r>
      <w:r w:rsidRPr="007671AE">
        <w:rPr>
          <w:rFonts w:eastAsia="SimSun"/>
          <w:b w:val="0"/>
          <w:bCs w:val="0"/>
          <w:caps w:val="0"/>
          <w:sz w:val="24"/>
          <w:lang w:eastAsia="zh-CN"/>
        </w:rPr>
        <w:t>3</w:t>
      </w:r>
      <w:r w:rsidRPr="007671AE">
        <w:rPr>
          <w:rFonts w:eastAsia="SimSun"/>
          <w:b w:val="0"/>
          <w:bCs w:val="0"/>
          <w:caps w:val="0"/>
          <w:sz w:val="24"/>
          <w:lang w:eastAsia="zh-CN"/>
        </w:rPr>
        <w:t>月</w:t>
      </w:r>
      <w:r w:rsidRPr="007671AE">
        <w:rPr>
          <w:rFonts w:eastAsia="SimSun"/>
          <w:b w:val="0"/>
          <w:bCs w:val="0"/>
          <w:caps w:val="0"/>
          <w:sz w:val="24"/>
          <w:lang w:eastAsia="zh-CN"/>
        </w:rPr>
        <w:t>5</w:t>
      </w:r>
      <w:r w:rsidRPr="007671AE">
        <w:rPr>
          <w:rFonts w:eastAsia="SimSun"/>
          <w:b w:val="0"/>
          <w:bCs w:val="0"/>
          <w:caps w:val="0"/>
          <w:sz w:val="24"/>
          <w:lang w:eastAsia="zh-CN"/>
        </w:rPr>
        <w:t>日生效</w:t>
      </w:r>
      <w:r w:rsidR="0061307E" w:rsidRPr="007671AE">
        <w:rPr>
          <w:rFonts w:eastAsia="SimSun"/>
          <w:b w:val="0"/>
          <w:bCs w:val="0"/>
          <w:caps w:val="0"/>
          <w:sz w:val="24"/>
          <w:lang w:eastAsia="zh-CN"/>
        </w:rPr>
        <w:t>。</w:t>
      </w:r>
    </w:p>
    <w:p w14:paraId="272C6AEC" w14:textId="61D6B07A" w:rsidR="005777C2" w:rsidRPr="007671AE" w:rsidRDefault="0061307E" w:rsidP="006B0935">
      <w:pPr>
        <w:pStyle w:val="HEADING"/>
        <w:numPr>
          <w:ilvl w:val="0"/>
          <w:numId w:val="6"/>
        </w:numPr>
        <w:spacing w:before="120"/>
        <w:ind w:left="0" w:firstLine="0"/>
        <w:jc w:val="both"/>
        <w:rPr>
          <w:rFonts w:eastAsia="SimSun"/>
          <w:b w:val="0"/>
          <w:bCs w:val="0"/>
          <w:caps w:val="0"/>
          <w:sz w:val="24"/>
          <w:lang w:eastAsia="zh-CN"/>
        </w:rPr>
      </w:pPr>
      <w:r w:rsidRPr="007671AE">
        <w:rPr>
          <w:rFonts w:eastAsia="SimSun"/>
          <w:b w:val="0"/>
          <w:bCs w:val="0"/>
          <w:caps w:val="0"/>
          <w:sz w:val="24"/>
          <w:lang w:eastAsia="zh-CN"/>
        </w:rPr>
        <w:t>作为缔约方会议的缔约方</w:t>
      </w:r>
      <w:r w:rsidR="000874AF" w:rsidRPr="007671AE">
        <w:rPr>
          <w:rFonts w:eastAsia="SimSun"/>
          <w:b w:val="0"/>
          <w:bCs w:val="0"/>
          <w:caps w:val="0"/>
          <w:sz w:val="24"/>
          <w:lang w:eastAsia="zh-CN"/>
        </w:rPr>
        <w:t>大会</w:t>
      </w:r>
      <w:r w:rsidRPr="007671AE">
        <w:rPr>
          <w:rFonts w:eastAsia="SimSun"/>
          <w:b w:val="0"/>
          <w:bCs w:val="0"/>
          <w:caps w:val="0"/>
          <w:sz w:val="24"/>
          <w:lang w:eastAsia="zh-CN"/>
        </w:rPr>
        <w:t>第九次会议在第</w:t>
      </w:r>
      <w:hyperlink r:id="rId16" w:history="1">
        <w:r w:rsidR="00052D0B" w:rsidRPr="007671AE">
          <w:rPr>
            <w:rStyle w:val="Hyperlink"/>
            <w:rFonts w:eastAsia="SimSun"/>
            <w:b w:val="0"/>
            <w:bCs w:val="0"/>
            <w:caps w:val="0"/>
            <w:sz w:val="24"/>
            <w:lang w:eastAsia="zh-CN"/>
          </w:rPr>
          <w:t>CP-9/15</w:t>
        </w:r>
      </w:hyperlink>
      <w:proofErr w:type="gramStart"/>
      <w:r w:rsidRPr="007671AE">
        <w:rPr>
          <w:rFonts w:eastAsia="SimSun"/>
          <w:b w:val="0"/>
          <w:bCs w:val="0"/>
          <w:caps w:val="0"/>
          <w:sz w:val="24"/>
          <w:lang w:eastAsia="zh-CN"/>
        </w:rPr>
        <w:t>号决定</w:t>
      </w:r>
      <w:proofErr w:type="gramEnd"/>
      <w:r w:rsidRPr="007671AE">
        <w:rPr>
          <w:rFonts w:eastAsia="SimSun"/>
          <w:b w:val="0"/>
          <w:bCs w:val="0"/>
          <w:caps w:val="0"/>
          <w:sz w:val="24"/>
          <w:lang w:eastAsia="zh-CN"/>
        </w:rPr>
        <w:t>中，根据《补充议定书》第</w:t>
      </w:r>
      <w:r w:rsidRPr="007671AE">
        <w:rPr>
          <w:rFonts w:eastAsia="SimSun"/>
          <w:b w:val="0"/>
          <w:bCs w:val="0"/>
          <w:caps w:val="0"/>
          <w:sz w:val="24"/>
          <w:lang w:eastAsia="zh-CN"/>
        </w:rPr>
        <w:t>10</w:t>
      </w:r>
      <w:r w:rsidRPr="007671AE">
        <w:rPr>
          <w:rFonts w:eastAsia="SimSun"/>
          <w:b w:val="0"/>
          <w:bCs w:val="0"/>
          <w:caps w:val="0"/>
          <w:sz w:val="24"/>
          <w:lang w:eastAsia="zh-CN"/>
        </w:rPr>
        <w:t>条第</w:t>
      </w:r>
      <w:r w:rsidRPr="007671AE">
        <w:rPr>
          <w:rFonts w:eastAsia="SimSun"/>
          <w:b w:val="0"/>
          <w:bCs w:val="0"/>
          <w:caps w:val="0"/>
          <w:sz w:val="24"/>
          <w:lang w:eastAsia="zh-CN"/>
        </w:rPr>
        <w:t>3</w:t>
      </w:r>
      <w:r w:rsidRPr="007671AE">
        <w:rPr>
          <w:rFonts w:eastAsia="SimSun"/>
          <w:b w:val="0"/>
          <w:bCs w:val="0"/>
          <w:caps w:val="0"/>
          <w:sz w:val="24"/>
          <w:lang w:eastAsia="zh-CN"/>
        </w:rPr>
        <w:t>款，请执行秘书</w:t>
      </w:r>
      <w:r w:rsidR="000874AF" w:rsidRPr="007671AE">
        <w:rPr>
          <w:rFonts w:eastAsia="SimSun"/>
          <w:b w:val="0"/>
          <w:bCs w:val="0"/>
          <w:caps w:val="0"/>
          <w:sz w:val="24"/>
          <w:lang w:eastAsia="zh-CN"/>
        </w:rPr>
        <w:t>对财政担保</w:t>
      </w:r>
      <w:r w:rsidRPr="007671AE">
        <w:rPr>
          <w:rFonts w:eastAsia="SimSun"/>
          <w:b w:val="0"/>
          <w:bCs w:val="0"/>
          <w:caps w:val="0"/>
          <w:sz w:val="24"/>
          <w:lang w:eastAsia="zh-CN"/>
        </w:rPr>
        <w:t>机制</w:t>
      </w:r>
      <w:r w:rsidR="000874AF" w:rsidRPr="007671AE">
        <w:rPr>
          <w:rFonts w:eastAsia="SimSun"/>
          <w:b w:val="0"/>
          <w:bCs w:val="0"/>
          <w:caps w:val="0"/>
          <w:sz w:val="24"/>
          <w:lang w:eastAsia="zh-CN"/>
        </w:rPr>
        <w:t>进行</w:t>
      </w:r>
      <w:r w:rsidRPr="007671AE">
        <w:rPr>
          <w:rFonts w:eastAsia="SimSun"/>
          <w:b w:val="0"/>
          <w:bCs w:val="0"/>
          <w:caps w:val="0"/>
          <w:sz w:val="24"/>
          <w:lang w:eastAsia="zh-CN"/>
        </w:rPr>
        <w:t>研究，</w:t>
      </w:r>
      <w:proofErr w:type="gramStart"/>
      <w:r w:rsidRPr="007671AE">
        <w:rPr>
          <w:rFonts w:eastAsia="SimSun"/>
          <w:b w:val="0"/>
          <w:bCs w:val="0"/>
          <w:caps w:val="0"/>
          <w:sz w:val="24"/>
          <w:lang w:eastAsia="zh-CN"/>
        </w:rPr>
        <w:t>供作为</w:t>
      </w:r>
      <w:proofErr w:type="gramEnd"/>
      <w:r w:rsidR="000874AF" w:rsidRPr="007671AE">
        <w:rPr>
          <w:rFonts w:eastAsia="SimSun"/>
          <w:b w:val="0"/>
          <w:bCs w:val="0"/>
          <w:caps w:val="0"/>
          <w:sz w:val="24"/>
          <w:lang w:eastAsia="zh-CN"/>
        </w:rPr>
        <w:t>补充议定书缔约方会议</w:t>
      </w:r>
      <w:r w:rsidR="00052D0B" w:rsidRPr="007671AE">
        <w:rPr>
          <w:rFonts w:eastAsia="SimSun"/>
          <w:b w:val="0"/>
          <w:bCs w:val="0"/>
          <w:caps w:val="0"/>
          <w:sz w:val="24"/>
          <w:lang w:eastAsia="zh-CN"/>
        </w:rPr>
        <w:t>的</w:t>
      </w:r>
      <w:r w:rsidRPr="007671AE">
        <w:rPr>
          <w:rFonts w:eastAsia="SimSun"/>
          <w:b w:val="0"/>
          <w:bCs w:val="0"/>
          <w:caps w:val="0"/>
          <w:sz w:val="24"/>
          <w:lang w:eastAsia="zh-CN"/>
        </w:rPr>
        <w:t>卡塔</w:t>
      </w:r>
      <w:proofErr w:type="gramStart"/>
      <w:r w:rsidRPr="007671AE">
        <w:rPr>
          <w:rFonts w:eastAsia="SimSun"/>
          <w:b w:val="0"/>
          <w:bCs w:val="0"/>
          <w:caps w:val="0"/>
          <w:sz w:val="24"/>
          <w:lang w:eastAsia="zh-CN"/>
        </w:rPr>
        <w:t>赫</w:t>
      </w:r>
      <w:proofErr w:type="gramEnd"/>
      <w:r w:rsidRPr="007671AE">
        <w:rPr>
          <w:rFonts w:eastAsia="SimSun"/>
          <w:b w:val="0"/>
          <w:bCs w:val="0"/>
          <w:caps w:val="0"/>
          <w:sz w:val="24"/>
          <w:lang w:eastAsia="zh-CN"/>
        </w:rPr>
        <w:t>纳生物安全议定书缔约方会议的缔约方</w:t>
      </w:r>
      <w:r w:rsidR="00052D0B" w:rsidRPr="007671AE">
        <w:rPr>
          <w:rFonts w:eastAsia="SimSun"/>
          <w:b w:val="0"/>
          <w:bCs w:val="0"/>
          <w:caps w:val="0"/>
          <w:sz w:val="24"/>
          <w:lang w:eastAsia="zh-CN"/>
        </w:rPr>
        <w:t>大会在下次会议上</w:t>
      </w:r>
      <w:r w:rsidRPr="007671AE">
        <w:rPr>
          <w:rFonts w:eastAsia="SimSun"/>
          <w:b w:val="0"/>
          <w:bCs w:val="0"/>
          <w:caps w:val="0"/>
          <w:sz w:val="24"/>
          <w:lang w:eastAsia="zh-CN"/>
        </w:rPr>
        <w:t>审议</w:t>
      </w:r>
      <w:r w:rsidR="00052D0B" w:rsidRPr="007671AE">
        <w:rPr>
          <w:rFonts w:eastAsia="SimSun"/>
          <w:b w:val="0"/>
          <w:bCs w:val="0"/>
          <w:caps w:val="0"/>
          <w:sz w:val="24"/>
          <w:lang w:eastAsia="zh-CN"/>
        </w:rPr>
        <w:t>。</w:t>
      </w:r>
    </w:p>
    <w:p w14:paraId="2725584F" w14:textId="42605051" w:rsidR="00FD487A" w:rsidRPr="007671AE" w:rsidRDefault="00052D0B" w:rsidP="006B0935">
      <w:pPr>
        <w:pStyle w:val="Para1"/>
        <w:numPr>
          <w:ilvl w:val="0"/>
          <w:numId w:val="6"/>
        </w:numPr>
        <w:suppressLineNumbers/>
        <w:suppressAutoHyphens/>
        <w:spacing w:after="0"/>
        <w:ind w:left="0" w:firstLine="0"/>
        <w:rPr>
          <w:rFonts w:eastAsia="SimSun"/>
          <w:sz w:val="24"/>
          <w:szCs w:val="24"/>
          <w:lang w:eastAsia="zh-CN"/>
        </w:rPr>
      </w:pPr>
      <w:r w:rsidRPr="007671AE">
        <w:rPr>
          <w:rFonts w:eastAsia="SimSun"/>
          <w:sz w:val="24"/>
          <w:szCs w:val="24"/>
          <w:lang w:eastAsia="zh-CN"/>
        </w:rPr>
        <w:t>第</w:t>
      </w:r>
      <w:r w:rsidRPr="007671AE">
        <w:rPr>
          <w:rFonts w:eastAsia="SimSun"/>
          <w:sz w:val="24"/>
          <w:szCs w:val="24"/>
          <w:lang w:eastAsia="zh-CN"/>
        </w:rPr>
        <w:t>CP-9/15</w:t>
      </w:r>
      <w:r w:rsidRPr="007671AE">
        <w:rPr>
          <w:rFonts w:eastAsia="SimSun"/>
          <w:sz w:val="24"/>
          <w:szCs w:val="24"/>
          <w:lang w:eastAsia="zh-CN"/>
        </w:rPr>
        <w:t>号决定还</w:t>
      </w:r>
      <w:r w:rsidR="00871C6B" w:rsidRPr="007671AE">
        <w:rPr>
          <w:rFonts w:eastAsia="SimSun"/>
          <w:sz w:val="24"/>
          <w:szCs w:val="24"/>
          <w:lang w:eastAsia="zh-CN"/>
        </w:rPr>
        <w:t>请</w:t>
      </w:r>
      <w:r w:rsidRPr="007671AE">
        <w:rPr>
          <w:rFonts w:eastAsia="SimSun"/>
          <w:sz w:val="24"/>
          <w:szCs w:val="24"/>
          <w:lang w:eastAsia="zh-CN"/>
        </w:rPr>
        <w:t>补充议定书缔约方指定一个主管</w:t>
      </w:r>
      <w:r w:rsidR="00CF2BD4">
        <w:rPr>
          <w:rFonts w:eastAsia="SimSun" w:hint="eastAsia"/>
          <w:sz w:val="24"/>
          <w:szCs w:val="24"/>
          <w:lang w:eastAsia="zh-CN"/>
        </w:rPr>
        <w:t>当局</w:t>
      </w:r>
      <w:r w:rsidRPr="007671AE">
        <w:rPr>
          <w:rFonts w:eastAsia="SimSun"/>
          <w:sz w:val="24"/>
          <w:szCs w:val="24"/>
          <w:lang w:eastAsia="zh-CN"/>
        </w:rPr>
        <w:t>履行《补充议定书》第</w:t>
      </w:r>
      <w:r w:rsidRPr="007671AE">
        <w:rPr>
          <w:rFonts w:eastAsia="SimSun"/>
          <w:sz w:val="24"/>
          <w:szCs w:val="24"/>
          <w:lang w:eastAsia="zh-CN"/>
        </w:rPr>
        <w:t>5</w:t>
      </w:r>
      <w:r w:rsidRPr="007671AE">
        <w:rPr>
          <w:rFonts w:eastAsia="SimSun"/>
          <w:sz w:val="24"/>
          <w:szCs w:val="24"/>
          <w:lang w:eastAsia="zh-CN"/>
        </w:rPr>
        <w:t>条规定的职能，并在生物安全信息交换</w:t>
      </w:r>
      <w:r w:rsidR="00871C6B" w:rsidRPr="007671AE">
        <w:rPr>
          <w:rFonts w:eastAsia="SimSun"/>
          <w:sz w:val="24"/>
          <w:szCs w:val="24"/>
          <w:lang w:eastAsia="zh-CN"/>
        </w:rPr>
        <w:t>所</w:t>
      </w:r>
      <w:r w:rsidRPr="007671AE">
        <w:rPr>
          <w:rFonts w:eastAsia="SimSun"/>
          <w:sz w:val="24"/>
          <w:szCs w:val="24"/>
          <w:lang w:eastAsia="zh-CN"/>
        </w:rPr>
        <w:t>提供其主管</w:t>
      </w:r>
      <w:r w:rsidR="00CF2BD4">
        <w:rPr>
          <w:rFonts w:eastAsia="SimSun" w:hint="eastAsia"/>
          <w:sz w:val="24"/>
          <w:szCs w:val="24"/>
          <w:lang w:eastAsia="zh-CN"/>
        </w:rPr>
        <w:t>当局</w:t>
      </w:r>
      <w:r w:rsidRPr="007671AE">
        <w:rPr>
          <w:rFonts w:eastAsia="SimSun"/>
          <w:sz w:val="24"/>
          <w:szCs w:val="24"/>
          <w:lang w:eastAsia="zh-CN"/>
        </w:rPr>
        <w:t>的</w:t>
      </w:r>
      <w:r w:rsidR="00CF2BD4">
        <w:rPr>
          <w:rFonts w:eastAsia="SimSun" w:hint="eastAsia"/>
          <w:sz w:val="24"/>
          <w:szCs w:val="24"/>
          <w:lang w:eastAsia="zh-CN"/>
        </w:rPr>
        <w:t>联络信息</w:t>
      </w:r>
      <w:r w:rsidRPr="007671AE">
        <w:rPr>
          <w:rFonts w:eastAsia="SimSun"/>
          <w:sz w:val="24"/>
          <w:szCs w:val="24"/>
          <w:lang w:eastAsia="zh-CN"/>
        </w:rPr>
        <w:t>。此外，还</w:t>
      </w:r>
      <w:r w:rsidR="00871C6B" w:rsidRPr="007671AE">
        <w:rPr>
          <w:rFonts w:eastAsia="SimSun"/>
          <w:sz w:val="24"/>
          <w:szCs w:val="24"/>
          <w:lang w:eastAsia="zh-CN"/>
        </w:rPr>
        <w:t>请</w:t>
      </w:r>
      <w:r w:rsidR="00BF47E4">
        <w:rPr>
          <w:rFonts w:eastAsia="SimSun" w:hint="eastAsia"/>
          <w:sz w:val="24"/>
          <w:szCs w:val="24"/>
          <w:lang w:eastAsia="zh-CN"/>
        </w:rPr>
        <w:t>《</w:t>
      </w:r>
      <w:r w:rsidRPr="007671AE">
        <w:rPr>
          <w:rFonts w:eastAsia="SimSun"/>
          <w:sz w:val="24"/>
          <w:szCs w:val="24"/>
          <w:lang w:eastAsia="zh-CN"/>
        </w:rPr>
        <w:t>补充议定书</w:t>
      </w:r>
      <w:r w:rsidR="00BF47E4">
        <w:rPr>
          <w:rFonts w:eastAsia="SimSun" w:hint="eastAsia"/>
          <w:sz w:val="24"/>
          <w:szCs w:val="24"/>
          <w:lang w:eastAsia="zh-CN"/>
        </w:rPr>
        <w:t>》</w:t>
      </w:r>
      <w:r w:rsidRPr="007671AE">
        <w:rPr>
          <w:rFonts w:eastAsia="SimSun"/>
          <w:sz w:val="24"/>
          <w:szCs w:val="24"/>
          <w:lang w:eastAsia="zh-CN"/>
        </w:rPr>
        <w:t>缔约方并邀请其他国家政府通过答复第四次国家报告中与《补充议定书》有关的问题，报告它们为执行《补充议定书》而采取的措施</w:t>
      </w:r>
      <w:r w:rsidR="00871C6B" w:rsidRPr="007671AE">
        <w:rPr>
          <w:rFonts w:eastAsia="SimSun"/>
          <w:sz w:val="24"/>
          <w:szCs w:val="24"/>
          <w:lang w:eastAsia="zh-CN"/>
        </w:rPr>
        <w:t>。</w:t>
      </w:r>
      <w:r w:rsidR="00B72F90" w:rsidRPr="007671AE">
        <w:rPr>
          <w:rFonts w:eastAsia="SimSun"/>
          <w:sz w:val="24"/>
          <w:szCs w:val="24"/>
          <w:lang w:eastAsia="zh-CN"/>
        </w:rPr>
        <w:t xml:space="preserve"> </w:t>
      </w:r>
    </w:p>
    <w:p w14:paraId="07F466D2" w14:textId="7FC4E794" w:rsidR="00244CD1" w:rsidRPr="007671AE" w:rsidRDefault="00871C6B" w:rsidP="006B0935">
      <w:pPr>
        <w:pStyle w:val="HEADING"/>
        <w:numPr>
          <w:ilvl w:val="0"/>
          <w:numId w:val="6"/>
        </w:numPr>
        <w:spacing w:before="120"/>
        <w:ind w:left="0" w:firstLine="0"/>
        <w:jc w:val="both"/>
        <w:rPr>
          <w:rFonts w:eastAsia="SimSun"/>
          <w:b w:val="0"/>
          <w:bCs w:val="0"/>
          <w:caps w:val="0"/>
          <w:sz w:val="24"/>
          <w:lang w:eastAsia="zh-CN"/>
        </w:rPr>
      </w:pPr>
      <w:r w:rsidRPr="007671AE">
        <w:rPr>
          <w:rFonts w:eastAsia="SimSun"/>
          <w:b w:val="0"/>
          <w:bCs w:val="0"/>
          <w:caps w:val="0"/>
          <w:sz w:val="24"/>
          <w:lang w:eastAsia="zh-CN"/>
        </w:rPr>
        <w:t>根据第</w:t>
      </w:r>
      <w:hyperlink r:id="rId17" w:history="1">
        <w:r w:rsidRPr="007671AE">
          <w:rPr>
            <w:rStyle w:val="Hyperlink"/>
            <w:rFonts w:eastAsia="SimSun"/>
            <w:b w:val="0"/>
            <w:bCs w:val="0"/>
            <w:caps w:val="0"/>
            <w:sz w:val="24"/>
            <w:lang w:eastAsia="zh-CN"/>
          </w:rPr>
          <w:t>CP-9/7</w:t>
        </w:r>
      </w:hyperlink>
      <w:r w:rsidRPr="007671AE">
        <w:rPr>
          <w:rFonts w:eastAsia="SimSun"/>
          <w:b w:val="0"/>
          <w:bCs w:val="0"/>
          <w:caps w:val="0"/>
          <w:sz w:val="24"/>
          <w:lang w:eastAsia="zh-CN"/>
        </w:rPr>
        <w:t xml:space="preserve"> </w:t>
      </w:r>
      <w:r w:rsidRPr="007671AE">
        <w:rPr>
          <w:rFonts w:eastAsia="SimSun"/>
          <w:b w:val="0"/>
          <w:bCs w:val="0"/>
          <w:caps w:val="0"/>
          <w:sz w:val="24"/>
          <w:lang w:eastAsia="zh-CN"/>
        </w:rPr>
        <w:t>号和第</w:t>
      </w:r>
      <w:r w:rsidRPr="007671AE">
        <w:rPr>
          <w:rFonts w:eastAsia="SimSun"/>
          <w:b w:val="0"/>
          <w:bCs w:val="0"/>
          <w:caps w:val="0"/>
          <w:sz w:val="24"/>
          <w:lang w:eastAsia="zh-CN"/>
        </w:rPr>
        <w:t xml:space="preserve"> </w:t>
      </w:r>
      <w:hyperlink r:id="rId18" w:history="1">
        <w:r w:rsidRPr="007671AE">
          <w:rPr>
            <w:rStyle w:val="Hyperlink"/>
            <w:rFonts w:eastAsia="SimSun"/>
            <w:b w:val="0"/>
            <w:bCs w:val="0"/>
            <w:caps w:val="0"/>
            <w:sz w:val="24"/>
            <w:lang w:eastAsia="zh-CN"/>
          </w:rPr>
          <w:t>CP-9/3</w:t>
        </w:r>
      </w:hyperlink>
      <w:r w:rsidRPr="007671AE">
        <w:rPr>
          <w:rFonts w:eastAsia="SimSun"/>
          <w:b w:val="0"/>
          <w:bCs w:val="0"/>
          <w:caps w:val="0"/>
          <w:sz w:val="24"/>
          <w:lang w:eastAsia="zh-CN"/>
        </w:rPr>
        <w:t>号决定，制定了卡塔赫纳议定书执行计划和能力建设行动计划</w:t>
      </w:r>
      <w:r w:rsidRPr="007671AE">
        <w:rPr>
          <w:rFonts w:eastAsia="SimSun"/>
          <w:b w:val="0"/>
          <w:bCs w:val="0"/>
          <w:caps w:val="0"/>
          <w:sz w:val="24"/>
          <w:lang w:eastAsia="zh-CN"/>
        </w:rPr>
        <w:t>(</w:t>
      </w:r>
      <w:proofErr w:type="gramStart"/>
      <w:r w:rsidRPr="007671AE">
        <w:rPr>
          <w:rFonts w:eastAsia="SimSun"/>
          <w:b w:val="0"/>
          <w:bCs w:val="0"/>
          <w:caps w:val="0"/>
          <w:sz w:val="24"/>
          <w:lang w:eastAsia="zh-CN"/>
        </w:rPr>
        <w:t>见决定</w:t>
      </w:r>
      <w:proofErr w:type="gramEnd"/>
      <w:r w:rsidRPr="007671AE">
        <w:rPr>
          <w:rFonts w:eastAsia="SimSun"/>
          <w:b w:val="0"/>
          <w:bCs w:val="0"/>
          <w:caps w:val="0"/>
          <w:sz w:val="24"/>
          <w:lang w:eastAsia="zh-CN"/>
        </w:rPr>
        <w:t>草案汇编，</w:t>
      </w:r>
      <w:r w:rsidRPr="007671AE">
        <w:rPr>
          <w:rFonts w:eastAsia="SimSun"/>
          <w:b w:val="0"/>
          <w:bCs w:val="0"/>
          <w:caps w:val="0"/>
          <w:sz w:val="24"/>
          <w:lang w:eastAsia="zh-CN"/>
        </w:rPr>
        <w:t>CBD/CP/MOP/10/1/Add.5)</w:t>
      </w:r>
      <w:r w:rsidRPr="007671AE">
        <w:rPr>
          <w:rFonts w:eastAsia="SimSun"/>
          <w:b w:val="0"/>
          <w:bCs w:val="0"/>
          <w:caps w:val="0"/>
          <w:sz w:val="24"/>
          <w:lang w:eastAsia="zh-CN"/>
        </w:rPr>
        <w:t>。这</w:t>
      </w:r>
      <w:r w:rsidR="00F15451" w:rsidRPr="007671AE">
        <w:rPr>
          <w:rFonts w:eastAsia="SimSun"/>
          <w:b w:val="0"/>
          <w:bCs w:val="0"/>
          <w:caps w:val="0"/>
          <w:sz w:val="24"/>
          <w:lang w:eastAsia="zh-CN"/>
        </w:rPr>
        <w:t>两项</w:t>
      </w:r>
      <w:r w:rsidRPr="007671AE">
        <w:rPr>
          <w:rFonts w:eastAsia="SimSun"/>
          <w:b w:val="0"/>
          <w:bCs w:val="0"/>
          <w:caps w:val="0"/>
          <w:sz w:val="24"/>
          <w:lang w:eastAsia="zh-CN"/>
        </w:rPr>
        <w:t>计划</w:t>
      </w:r>
      <w:r w:rsidR="00CF2BD4">
        <w:rPr>
          <w:rFonts w:eastAsia="SimSun" w:hint="eastAsia"/>
          <w:b w:val="0"/>
          <w:bCs w:val="0"/>
          <w:caps w:val="0"/>
          <w:sz w:val="24"/>
          <w:lang w:eastAsia="zh-CN"/>
        </w:rPr>
        <w:t>中</w:t>
      </w:r>
      <w:r w:rsidRPr="007671AE">
        <w:rPr>
          <w:rFonts w:eastAsia="SimSun"/>
          <w:b w:val="0"/>
          <w:bCs w:val="0"/>
          <w:caps w:val="0"/>
          <w:sz w:val="24"/>
          <w:lang w:eastAsia="zh-CN"/>
        </w:rPr>
        <w:t>包含</w:t>
      </w:r>
      <w:r w:rsidR="00F15451" w:rsidRPr="007671AE">
        <w:rPr>
          <w:rFonts w:eastAsia="SimSun"/>
          <w:b w:val="0"/>
          <w:bCs w:val="0"/>
          <w:caps w:val="0"/>
          <w:sz w:val="24"/>
          <w:lang w:eastAsia="zh-CN"/>
        </w:rPr>
        <w:t>了《</w:t>
      </w:r>
      <w:r w:rsidRPr="007671AE">
        <w:rPr>
          <w:rFonts w:eastAsia="SimSun"/>
          <w:b w:val="0"/>
          <w:bCs w:val="0"/>
          <w:caps w:val="0"/>
          <w:sz w:val="24"/>
          <w:lang w:eastAsia="zh-CN"/>
        </w:rPr>
        <w:t>关于赔偿责任和补救</w:t>
      </w:r>
      <w:r w:rsidR="00F15451" w:rsidRPr="007671AE">
        <w:rPr>
          <w:rFonts w:eastAsia="SimSun"/>
          <w:b w:val="0"/>
          <w:bCs w:val="0"/>
          <w:caps w:val="0"/>
          <w:sz w:val="24"/>
          <w:lang w:eastAsia="zh-CN"/>
        </w:rPr>
        <w:t>的名古屋</w:t>
      </w:r>
      <w:r w:rsidR="00F15451" w:rsidRPr="007671AE">
        <w:rPr>
          <w:rFonts w:eastAsia="SimSun"/>
          <w:b w:val="0"/>
          <w:bCs w:val="0"/>
          <w:caps w:val="0"/>
          <w:sz w:val="24"/>
          <w:lang w:eastAsia="zh-CN"/>
        </w:rPr>
        <w:t>-</w:t>
      </w:r>
      <w:r w:rsidR="00F15451" w:rsidRPr="007671AE">
        <w:rPr>
          <w:rFonts w:eastAsia="SimSun"/>
          <w:b w:val="0"/>
          <w:bCs w:val="0"/>
          <w:caps w:val="0"/>
          <w:sz w:val="24"/>
          <w:lang w:eastAsia="zh-CN"/>
        </w:rPr>
        <w:t>吉隆坡</w:t>
      </w:r>
      <w:r w:rsidRPr="007671AE">
        <w:rPr>
          <w:rFonts w:eastAsia="SimSun"/>
          <w:b w:val="0"/>
          <w:bCs w:val="0"/>
          <w:caps w:val="0"/>
          <w:sz w:val="24"/>
          <w:lang w:eastAsia="zh-CN"/>
        </w:rPr>
        <w:t>补充议定书》的目标</w:t>
      </w:r>
      <w:r w:rsidR="00F15451" w:rsidRPr="007671AE">
        <w:rPr>
          <w:rFonts w:eastAsia="SimSun"/>
          <w:b w:val="0"/>
          <w:bCs w:val="0"/>
          <w:caps w:val="0"/>
          <w:sz w:val="24"/>
          <w:lang w:eastAsia="zh-CN"/>
        </w:rPr>
        <w:t>。</w:t>
      </w:r>
      <w:r w:rsidR="00AE6109" w:rsidRPr="007671AE">
        <w:rPr>
          <w:rFonts w:eastAsia="SimSun"/>
          <w:b w:val="0"/>
          <w:bCs w:val="0"/>
          <w:caps w:val="0"/>
          <w:sz w:val="24"/>
          <w:lang w:eastAsia="zh-CN"/>
        </w:rPr>
        <w:t xml:space="preserve"> </w:t>
      </w:r>
    </w:p>
    <w:p w14:paraId="2E46A90C" w14:textId="123F51AE" w:rsidR="00314B19" w:rsidRPr="007671AE" w:rsidRDefault="00F15451" w:rsidP="006B0935">
      <w:pPr>
        <w:pStyle w:val="HEADING"/>
        <w:keepNext w:val="0"/>
        <w:numPr>
          <w:ilvl w:val="0"/>
          <w:numId w:val="6"/>
        </w:numPr>
        <w:spacing w:before="120"/>
        <w:ind w:left="0" w:firstLine="0"/>
        <w:jc w:val="both"/>
        <w:rPr>
          <w:rFonts w:eastAsia="SimSun"/>
          <w:b w:val="0"/>
          <w:bCs w:val="0"/>
          <w:caps w:val="0"/>
          <w:sz w:val="24"/>
          <w:lang w:eastAsia="zh-CN"/>
        </w:rPr>
      </w:pPr>
      <w:r w:rsidRPr="007671AE">
        <w:rPr>
          <w:rFonts w:eastAsia="SimSun"/>
          <w:b w:val="0"/>
          <w:bCs w:val="0"/>
          <w:caps w:val="0"/>
          <w:sz w:val="24"/>
          <w:lang w:eastAsia="zh-CN"/>
        </w:rPr>
        <w:t>本文件概述《补充议定书》的</w:t>
      </w:r>
      <w:r w:rsidR="009F12DB" w:rsidRPr="007671AE">
        <w:rPr>
          <w:rFonts w:eastAsia="SimSun"/>
          <w:b w:val="0"/>
          <w:bCs w:val="0"/>
          <w:caps w:val="0"/>
          <w:sz w:val="24"/>
          <w:lang w:eastAsia="zh-CN"/>
        </w:rPr>
        <w:t>现况</w:t>
      </w:r>
      <w:r w:rsidRPr="007671AE">
        <w:rPr>
          <w:rFonts w:eastAsia="SimSun"/>
          <w:b w:val="0"/>
          <w:bCs w:val="0"/>
          <w:caps w:val="0"/>
          <w:sz w:val="24"/>
          <w:lang w:eastAsia="zh-CN"/>
        </w:rPr>
        <w:t>(</w:t>
      </w:r>
      <w:r w:rsidRPr="007671AE">
        <w:rPr>
          <w:rFonts w:eastAsia="SimSun"/>
          <w:b w:val="0"/>
          <w:bCs w:val="0"/>
          <w:caps w:val="0"/>
          <w:sz w:val="24"/>
          <w:lang w:eastAsia="zh-CN"/>
        </w:rPr>
        <w:t>第二节</w:t>
      </w:r>
      <w:r w:rsidRPr="007671AE">
        <w:rPr>
          <w:rFonts w:eastAsia="SimSun"/>
          <w:b w:val="0"/>
          <w:bCs w:val="0"/>
          <w:caps w:val="0"/>
          <w:sz w:val="24"/>
          <w:lang w:eastAsia="zh-CN"/>
        </w:rPr>
        <w:t>)</w:t>
      </w:r>
      <w:r w:rsidRPr="007671AE">
        <w:rPr>
          <w:rFonts w:eastAsia="SimSun"/>
          <w:b w:val="0"/>
          <w:bCs w:val="0"/>
          <w:caps w:val="0"/>
          <w:sz w:val="24"/>
          <w:lang w:eastAsia="zh-CN"/>
        </w:rPr>
        <w:t>、关于财政担保机制研究的信息</w:t>
      </w:r>
      <w:r w:rsidRPr="007671AE">
        <w:rPr>
          <w:rFonts w:eastAsia="SimSun"/>
          <w:b w:val="0"/>
          <w:bCs w:val="0"/>
          <w:caps w:val="0"/>
          <w:sz w:val="24"/>
          <w:lang w:eastAsia="zh-CN"/>
        </w:rPr>
        <w:t>(</w:t>
      </w:r>
      <w:r w:rsidRPr="007671AE">
        <w:rPr>
          <w:rFonts w:eastAsia="SimSun"/>
          <w:b w:val="0"/>
          <w:bCs w:val="0"/>
          <w:caps w:val="0"/>
          <w:sz w:val="24"/>
          <w:lang w:eastAsia="zh-CN"/>
        </w:rPr>
        <w:t>第三节</w:t>
      </w:r>
      <w:r w:rsidRPr="007671AE">
        <w:rPr>
          <w:rFonts w:eastAsia="SimSun"/>
          <w:b w:val="0"/>
          <w:bCs w:val="0"/>
          <w:caps w:val="0"/>
          <w:sz w:val="24"/>
          <w:lang w:eastAsia="zh-CN"/>
        </w:rPr>
        <w:t>)</w:t>
      </w:r>
      <w:r w:rsidRPr="007671AE">
        <w:rPr>
          <w:rFonts w:eastAsia="SimSun"/>
          <w:b w:val="0"/>
          <w:bCs w:val="0"/>
          <w:caps w:val="0"/>
          <w:sz w:val="24"/>
          <w:lang w:eastAsia="zh-CN"/>
        </w:rPr>
        <w:t>、关于</w:t>
      </w:r>
      <w:r w:rsidR="00E5492D" w:rsidRPr="007671AE">
        <w:rPr>
          <w:rFonts w:eastAsia="SimSun"/>
          <w:b w:val="0"/>
          <w:bCs w:val="0"/>
          <w:caps w:val="0"/>
          <w:sz w:val="24"/>
          <w:lang w:eastAsia="zh-CN"/>
        </w:rPr>
        <w:t>在</w:t>
      </w:r>
      <w:r w:rsidRPr="007671AE">
        <w:rPr>
          <w:rFonts w:eastAsia="SimSun"/>
          <w:b w:val="0"/>
          <w:bCs w:val="0"/>
          <w:caps w:val="0"/>
          <w:sz w:val="24"/>
          <w:lang w:eastAsia="zh-CN"/>
        </w:rPr>
        <w:t>生物安全信息交换所</w:t>
      </w:r>
      <w:r w:rsidR="00E5492D" w:rsidRPr="007671AE">
        <w:rPr>
          <w:rFonts w:eastAsia="SimSun"/>
          <w:b w:val="0"/>
          <w:bCs w:val="0"/>
          <w:caps w:val="0"/>
          <w:sz w:val="24"/>
          <w:lang w:eastAsia="zh-CN"/>
        </w:rPr>
        <w:t>内指定</w:t>
      </w:r>
      <w:r w:rsidRPr="007671AE">
        <w:rPr>
          <w:rFonts w:eastAsia="SimSun"/>
          <w:b w:val="0"/>
          <w:bCs w:val="0"/>
          <w:caps w:val="0"/>
          <w:sz w:val="24"/>
          <w:lang w:eastAsia="zh-CN"/>
        </w:rPr>
        <w:t>主管</w:t>
      </w:r>
      <w:r w:rsidR="00CF2BD4">
        <w:rPr>
          <w:rFonts w:eastAsia="SimSun" w:hint="eastAsia"/>
          <w:b w:val="0"/>
          <w:bCs w:val="0"/>
          <w:caps w:val="0"/>
          <w:sz w:val="24"/>
          <w:lang w:eastAsia="zh-CN"/>
        </w:rPr>
        <w:t>当局</w:t>
      </w:r>
      <w:r w:rsidRPr="007671AE">
        <w:rPr>
          <w:rFonts w:eastAsia="SimSun"/>
          <w:b w:val="0"/>
          <w:bCs w:val="0"/>
          <w:caps w:val="0"/>
          <w:sz w:val="24"/>
          <w:lang w:eastAsia="zh-CN"/>
        </w:rPr>
        <w:t>的</w:t>
      </w:r>
      <w:r w:rsidR="00E5492D" w:rsidRPr="007671AE">
        <w:rPr>
          <w:rFonts w:eastAsia="SimSun"/>
          <w:b w:val="0"/>
          <w:bCs w:val="0"/>
          <w:caps w:val="0"/>
          <w:sz w:val="24"/>
          <w:lang w:eastAsia="zh-CN"/>
        </w:rPr>
        <w:t>方式</w:t>
      </w:r>
      <w:r w:rsidRPr="007671AE">
        <w:rPr>
          <w:rFonts w:eastAsia="SimSun"/>
          <w:b w:val="0"/>
          <w:bCs w:val="0"/>
          <w:caps w:val="0"/>
          <w:sz w:val="24"/>
          <w:lang w:eastAsia="zh-CN"/>
        </w:rPr>
        <w:t>的信息</w:t>
      </w:r>
      <w:r w:rsidRPr="007671AE">
        <w:rPr>
          <w:rFonts w:eastAsia="SimSun"/>
          <w:b w:val="0"/>
          <w:bCs w:val="0"/>
          <w:caps w:val="0"/>
          <w:sz w:val="24"/>
          <w:lang w:eastAsia="zh-CN"/>
        </w:rPr>
        <w:t>(</w:t>
      </w:r>
      <w:r w:rsidRPr="007671AE">
        <w:rPr>
          <w:rFonts w:eastAsia="SimSun"/>
          <w:b w:val="0"/>
          <w:bCs w:val="0"/>
          <w:caps w:val="0"/>
          <w:sz w:val="24"/>
          <w:lang w:eastAsia="zh-CN"/>
        </w:rPr>
        <w:t>第四节</w:t>
      </w:r>
      <w:r w:rsidRPr="007671AE">
        <w:rPr>
          <w:rFonts w:eastAsia="SimSun"/>
          <w:b w:val="0"/>
          <w:bCs w:val="0"/>
          <w:caps w:val="0"/>
          <w:sz w:val="24"/>
          <w:lang w:eastAsia="zh-CN"/>
        </w:rPr>
        <w:t>)</w:t>
      </w:r>
      <w:r w:rsidRPr="007671AE">
        <w:rPr>
          <w:rFonts w:eastAsia="SimSun"/>
          <w:b w:val="0"/>
          <w:bCs w:val="0"/>
          <w:caps w:val="0"/>
          <w:sz w:val="24"/>
          <w:lang w:eastAsia="zh-CN"/>
        </w:rPr>
        <w:t>，以及</w:t>
      </w:r>
      <w:r w:rsidR="00BF47E4">
        <w:rPr>
          <w:rFonts w:eastAsia="SimSun" w:hint="eastAsia"/>
          <w:b w:val="0"/>
          <w:bCs w:val="0"/>
          <w:caps w:val="0"/>
          <w:sz w:val="24"/>
          <w:lang w:eastAsia="zh-CN"/>
        </w:rPr>
        <w:t>《</w:t>
      </w:r>
      <w:r w:rsidRPr="007671AE">
        <w:rPr>
          <w:rFonts w:eastAsia="SimSun"/>
          <w:b w:val="0"/>
          <w:bCs w:val="0"/>
          <w:caps w:val="0"/>
          <w:sz w:val="24"/>
          <w:lang w:eastAsia="zh-CN"/>
        </w:rPr>
        <w:t>卡塔赫纳议定书</w:t>
      </w:r>
      <w:r w:rsidR="00BF47E4">
        <w:rPr>
          <w:rFonts w:eastAsia="SimSun" w:hint="eastAsia"/>
          <w:b w:val="0"/>
          <w:bCs w:val="0"/>
          <w:caps w:val="0"/>
          <w:sz w:val="24"/>
          <w:lang w:eastAsia="zh-CN"/>
        </w:rPr>
        <w:t>》</w:t>
      </w:r>
      <w:r w:rsidRPr="007671AE">
        <w:rPr>
          <w:rFonts w:eastAsia="SimSun"/>
          <w:b w:val="0"/>
          <w:bCs w:val="0"/>
          <w:caps w:val="0"/>
          <w:sz w:val="24"/>
          <w:lang w:eastAsia="zh-CN"/>
        </w:rPr>
        <w:t>第四次国家报告中</w:t>
      </w:r>
      <w:r w:rsidR="00E5492D" w:rsidRPr="007671AE">
        <w:rPr>
          <w:rFonts w:eastAsia="SimSun"/>
          <w:b w:val="0"/>
          <w:bCs w:val="0"/>
          <w:caps w:val="0"/>
          <w:sz w:val="24"/>
          <w:lang w:eastAsia="zh-CN"/>
        </w:rPr>
        <w:t>有关《补充议定书》</w:t>
      </w:r>
      <w:r w:rsidR="0098746D" w:rsidRPr="007671AE">
        <w:rPr>
          <w:rFonts w:eastAsia="SimSun"/>
          <w:b w:val="0"/>
          <w:bCs w:val="0"/>
          <w:caps w:val="0"/>
          <w:sz w:val="24"/>
          <w:lang w:eastAsia="zh-CN"/>
        </w:rPr>
        <w:t>执行</w:t>
      </w:r>
      <w:r w:rsidR="0098746D">
        <w:rPr>
          <w:rFonts w:eastAsia="SimSun" w:hint="eastAsia"/>
          <w:b w:val="0"/>
          <w:bCs w:val="0"/>
          <w:caps w:val="0"/>
          <w:sz w:val="24"/>
          <w:lang w:eastAsia="zh-CN"/>
        </w:rPr>
        <w:t>情况</w:t>
      </w:r>
      <w:r w:rsidRPr="007671AE">
        <w:rPr>
          <w:rFonts w:eastAsia="SimSun"/>
          <w:b w:val="0"/>
          <w:bCs w:val="0"/>
          <w:caps w:val="0"/>
          <w:sz w:val="24"/>
          <w:lang w:eastAsia="zh-CN"/>
        </w:rPr>
        <w:t>的主要结论摘要</w:t>
      </w:r>
      <w:r w:rsidR="00E5492D" w:rsidRPr="007671AE">
        <w:rPr>
          <w:rFonts w:eastAsia="SimSun"/>
          <w:b w:val="0"/>
          <w:bCs w:val="0"/>
          <w:caps w:val="0"/>
          <w:sz w:val="24"/>
          <w:lang w:eastAsia="zh-CN"/>
        </w:rPr>
        <w:t>（第五节）。第六节载有一项</w:t>
      </w:r>
      <w:r w:rsidR="0004000E" w:rsidRPr="007671AE">
        <w:rPr>
          <w:rFonts w:eastAsia="SimSun"/>
          <w:b w:val="0"/>
          <w:bCs w:val="0"/>
          <w:caps w:val="0"/>
          <w:sz w:val="24"/>
          <w:lang w:eastAsia="zh-CN"/>
        </w:rPr>
        <w:t>建议的</w:t>
      </w:r>
      <w:r w:rsidR="00E5492D" w:rsidRPr="007671AE">
        <w:rPr>
          <w:rFonts w:eastAsia="SimSun"/>
          <w:b w:val="0"/>
          <w:bCs w:val="0"/>
          <w:caps w:val="0"/>
          <w:sz w:val="24"/>
          <w:lang w:eastAsia="zh-CN"/>
        </w:rPr>
        <w:t>决定草案</w:t>
      </w:r>
      <w:r w:rsidR="0004000E" w:rsidRPr="007671AE">
        <w:rPr>
          <w:rFonts w:eastAsia="SimSun"/>
          <w:b w:val="0"/>
          <w:bCs w:val="0"/>
          <w:caps w:val="0"/>
          <w:sz w:val="24"/>
          <w:lang w:eastAsia="zh-CN"/>
        </w:rPr>
        <w:t>内容</w:t>
      </w:r>
      <w:r w:rsidR="009F12DB" w:rsidRPr="007671AE">
        <w:rPr>
          <w:rFonts w:eastAsia="SimSun"/>
          <w:b w:val="0"/>
          <w:bCs w:val="0"/>
          <w:caps w:val="0"/>
          <w:sz w:val="24"/>
          <w:lang w:eastAsia="zh-CN"/>
        </w:rPr>
        <w:t>。</w:t>
      </w:r>
    </w:p>
    <w:p w14:paraId="7C9C21E6" w14:textId="0CF3D27C" w:rsidR="000F5710" w:rsidRPr="007671AE" w:rsidRDefault="009F12DB" w:rsidP="006B0935">
      <w:pPr>
        <w:pStyle w:val="Heading1"/>
        <w:tabs>
          <w:tab w:val="clear" w:pos="720"/>
        </w:tabs>
        <w:rPr>
          <w:rFonts w:eastAsia="SimSun"/>
          <w:sz w:val="24"/>
        </w:rPr>
      </w:pPr>
      <w:r w:rsidRPr="006B0935">
        <w:rPr>
          <w:rFonts w:eastAsia="SimSun"/>
          <w:sz w:val="24"/>
          <w:lang w:eastAsia="zh-CN"/>
        </w:rPr>
        <w:lastRenderedPageBreak/>
        <w:t>二</w:t>
      </w:r>
      <w:r w:rsidRPr="007671AE">
        <w:rPr>
          <w:rFonts w:eastAsia="SimSun"/>
          <w:sz w:val="24"/>
          <w:lang w:eastAsia="zh-CN"/>
        </w:rPr>
        <w:t xml:space="preserve">. </w:t>
      </w:r>
      <w:r w:rsidRPr="007671AE">
        <w:rPr>
          <w:rFonts w:eastAsia="SimSun"/>
          <w:sz w:val="24"/>
          <w:lang w:eastAsia="zh-CN"/>
        </w:rPr>
        <w:t>《补充议定书》现况</w:t>
      </w:r>
    </w:p>
    <w:p w14:paraId="5DD8A84E" w14:textId="3AC01D23" w:rsidR="000F5710" w:rsidRPr="007671AE" w:rsidRDefault="009F12DB" w:rsidP="006B0935">
      <w:pPr>
        <w:numPr>
          <w:ilvl w:val="0"/>
          <w:numId w:val="6"/>
        </w:numPr>
        <w:spacing w:before="120" w:after="120"/>
        <w:ind w:left="0" w:hanging="14"/>
        <w:rPr>
          <w:rFonts w:eastAsia="SimSun"/>
          <w:sz w:val="24"/>
          <w:lang w:eastAsia="zh-CN"/>
        </w:rPr>
      </w:pPr>
      <w:r w:rsidRPr="007671AE">
        <w:rPr>
          <w:rFonts w:eastAsia="SimSun"/>
          <w:sz w:val="24"/>
          <w:lang w:eastAsia="zh-CN"/>
        </w:rPr>
        <w:t>《补充议定书》是一项只有</w:t>
      </w:r>
      <w:r w:rsidR="00BF47E4">
        <w:rPr>
          <w:rFonts w:eastAsia="SimSun" w:hint="eastAsia"/>
          <w:sz w:val="24"/>
          <w:lang w:eastAsia="zh-CN"/>
        </w:rPr>
        <w:t>《</w:t>
      </w:r>
      <w:r w:rsidRPr="007671AE">
        <w:rPr>
          <w:rFonts w:eastAsia="SimSun"/>
          <w:sz w:val="24"/>
          <w:lang w:eastAsia="zh-CN"/>
        </w:rPr>
        <w:t>卡塔赫纳议定书</w:t>
      </w:r>
      <w:r w:rsidR="00BF47E4">
        <w:rPr>
          <w:rFonts w:eastAsia="SimSun" w:hint="eastAsia"/>
          <w:sz w:val="24"/>
          <w:lang w:eastAsia="zh-CN"/>
        </w:rPr>
        <w:t>》</w:t>
      </w:r>
      <w:r w:rsidRPr="007671AE">
        <w:rPr>
          <w:rFonts w:eastAsia="SimSun"/>
          <w:sz w:val="24"/>
          <w:lang w:eastAsia="zh-CN"/>
        </w:rPr>
        <w:t>缔约方才能加入的国际条约，</w:t>
      </w:r>
      <w:r w:rsidRPr="007671AE">
        <w:rPr>
          <w:rFonts w:eastAsia="SimSun"/>
          <w:sz w:val="24"/>
          <w:lang w:eastAsia="zh-CN"/>
        </w:rPr>
        <w:t xml:space="preserve"> (</w:t>
      </w:r>
      <w:r w:rsidRPr="007671AE">
        <w:rPr>
          <w:rFonts w:eastAsia="SimSun"/>
          <w:sz w:val="24"/>
          <w:lang w:eastAsia="zh-CN"/>
        </w:rPr>
        <w:t>《补充议定书》第</w:t>
      </w:r>
      <w:r w:rsidRPr="007671AE">
        <w:rPr>
          <w:rFonts w:eastAsia="SimSun"/>
          <w:sz w:val="24"/>
          <w:lang w:eastAsia="zh-CN"/>
        </w:rPr>
        <w:t>16</w:t>
      </w:r>
      <w:r w:rsidRPr="007671AE">
        <w:rPr>
          <w:rFonts w:eastAsia="SimSun"/>
          <w:sz w:val="24"/>
          <w:lang w:eastAsia="zh-CN"/>
        </w:rPr>
        <w:t>条第</w:t>
      </w:r>
      <w:r w:rsidRPr="007671AE">
        <w:rPr>
          <w:rFonts w:eastAsia="SimSun"/>
          <w:sz w:val="24"/>
          <w:lang w:eastAsia="zh-CN"/>
        </w:rPr>
        <w:t>3</w:t>
      </w:r>
      <w:r w:rsidRPr="007671AE">
        <w:rPr>
          <w:rFonts w:eastAsia="SimSun"/>
          <w:sz w:val="24"/>
          <w:lang w:eastAsia="zh-CN"/>
        </w:rPr>
        <w:t>款</w:t>
      </w:r>
      <w:r w:rsidRPr="007671AE">
        <w:rPr>
          <w:rFonts w:eastAsia="SimSun"/>
          <w:sz w:val="24"/>
          <w:lang w:eastAsia="zh-CN"/>
        </w:rPr>
        <w:t>)</w:t>
      </w:r>
      <w:r w:rsidRPr="007671AE">
        <w:rPr>
          <w:rFonts w:eastAsia="SimSun"/>
          <w:sz w:val="24"/>
          <w:lang w:eastAsia="zh-CN"/>
        </w:rPr>
        <w:t>。</w:t>
      </w:r>
      <w:r w:rsidR="00065CC9" w:rsidRPr="007671AE">
        <w:rPr>
          <w:rFonts w:eastAsia="SimSun"/>
          <w:sz w:val="24"/>
          <w:lang w:eastAsia="zh-CN"/>
        </w:rPr>
        <w:t xml:space="preserve"> </w:t>
      </w:r>
    </w:p>
    <w:p w14:paraId="0A7B97CE" w14:textId="7030031B" w:rsidR="00065CC9" w:rsidRPr="007671AE" w:rsidRDefault="009F12DB" w:rsidP="006B0935">
      <w:pPr>
        <w:numPr>
          <w:ilvl w:val="0"/>
          <w:numId w:val="6"/>
        </w:numPr>
        <w:spacing w:before="120" w:after="120"/>
        <w:ind w:left="0" w:firstLine="0"/>
        <w:rPr>
          <w:rFonts w:eastAsia="SimSun"/>
          <w:sz w:val="24"/>
          <w:lang w:eastAsia="zh-CN"/>
        </w:rPr>
      </w:pPr>
      <w:r w:rsidRPr="007671AE">
        <w:rPr>
          <w:rFonts w:eastAsia="SimSun"/>
          <w:sz w:val="24"/>
          <w:lang w:eastAsia="zh-CN"/>
        </w:rPr>
        <w:t>截至本说明编写之日，</w:t>
      </w:r>
      <w:r w:rsidR="0098746D" w:rsidRPr="007671AE">
        <w:rPr>
          <w:rFonts w:eastAsia="SimSun"/>
          <w:sz w:val="24"/>
          <w:lang w:eastAsia="zh-CN"/>
        </w:rPr>
        <w:t>已有</w:t>
      </w:r>
      <w:r w:rsidR="0098746D" w:rsidRPr="007671AE">
        <w:rPr>
          <w:rFonts w:eastAsia="SimSun"/>
          <w:sz w:val="24"/>
          <w:lang w:eastAsia="zh-CN"/>
        </w:rPr>
        <w:t>49</w:t>
      </w:r>
      <w:r w:rsidR="0098746D" w:rsidRPr="007671AE">
        <w:rPr>
          <w:rFonts w:eastAsia="SimSun"/>
          <w:sz w:val="24"/>
          <w:lang w:eastAsia="zh-CN"/>
        </w:rPr>
        <w:t>个</w:t>
      </w:r>
      <w:r w:rsidRPr="007671AE">
        <w:rPr>
          <w:rFonts w:eastAsia="SimSun"/>
          <w:sz w:val="24"/>
          <w:lang w:eastAsia="zh-CN"/>
        </w:rPr>
        <w:t>《卡塔赫纳议定书》缔约方</w:t>
      </w:r>
      <w:r w:rsidR="00436F49" w:rsidRPr="007671AE">
        <w:rPr>
          <w:rFonts w:eastAsia="SimSun"/>
          <w:sz w:val="24"/>
          <w:lang w:eastAsia="zh-CN"/>
        </w:rPr>
        <w:t>加入</w:t>
      </w:r>
      <w:r w:rsidR="0098746D">
        <w:rPr>
          <w:rFonts w:eastAsia="SimSun" w:hint="eastAsia"/>
          <w:sz w:val="24"/>
          <w:lang w:eastAsia="zh-CN"/>
        </w:rPr>
        <w:t>了</w:t>
      </w:r>
      <w:r w:rsidRPr="007671AE">
        <w:rPr>
          <w:rFonts w:eastAsia="SimSun"/>
          <w:sz w:val="24"/>
          <w:lang w:eastAsia="zh-CN"/>
        </w:rPr>
        <w:t>《补充议定书》，具体如下</w:t>
      </w:r>
      <w:r w:rsidR="00436F49" w:rsidRPr="007671AE">
        <w:rPr>
          <w:rFonts w:eastAsia="SimSun"/>
          <w:sz w:val="24"/>
          <w:lang w:eastAsia="zh-CN"/>
        </w:rPr>
        <w:t>：</w:t>
      </w:r>
    </w:p>
    <w:p w14:paraId="7D90D70C" w14:textId="1767D9ED" w:rsidR="00065CC9" w:rsidRPr="007671AE" w:rsidRDefault="00436F49" w:rsidP="006B0935">
      <w:pPr>
        <w:pStyle w:val="Para1"/>
        <w:numPr>
          <w:ilvl w:val="0"/>
          <w:numId w:val="12"/>
        </w:numPr>
        <w:ind w:left="0" w:firstLine="490"/>
        <w:rPr>
          <w:rFonts w:eastAsia="SimSun"/>
          <w:sz w:val="24"/>
          <w:szCs w:val="24"/>
          <w:lang w:eastAsia="zh-CN"/>
        </w:rPr>
      </w:pPr>
      <w:r w:rsidRPr="0098746D">
        <w:rPr>
          <w:rFonts w:ascii="楷体" w:eastAsia="楷体" w:hAnsi="楷体"/>
          <w:iCs/>
          <w:sz w:val="24"/>
          <w:szCs w:val="24"/>
          <w:lang w:eastAsia="zh-CN"/>
        </w:rPr>
        <w:t>非洲:</w:t>
      </w:r>
      <w:r w:rsidRPr="007671AE">
        <w:rPr>
          <w:rFonts w:eastAsia="SimSun"/>
          <w:iCs/>
          <w:sz w:val="24"/>
          <w:szCs w:val="24"/>
          <w:lang w:eastAsia="zh-CN"/>
        </w:rPr>
        <w:t>布基纳法索、中非共和国、刚果、刚果民主共和国、斯威士兰、几内亚比绍、利比里亚、马里、多哥、乌干达；</w:t>
      </w:r>
      <w:r w:rsidR="000F5710" w:rsidRPr="007671AE">
        <w:rPr>
          <w:rFonts w:eastAsia="SimSun"/>
          <w:sz w:val="24"/>
          <w:szCs w:val="24"/>
          <w:lang w:eastAsia="zh-CN"/>
        </w:rPr>
        <w:t xml:space="preserve"> </w:t>
      </w:r>
    </w:p>
    <w:p w14:paraId="0DE58C2B" w14:textId="4DB84B5A" w:rsidR="00065CC9" w:rsidRPr="007671AE" w:rsidRDefault="00436F49" w:rsidP="006B0935">
      <w:pPr>
        <w:pStyle w:val="Para1"/>
        <w:numPr>
          <w:ilvl w:val="0"/>
          <w:numId w:val="12"/>
        </w:numPr>
        <w:ind w:left="0" w:firstLine="490"/>
        <w:rPr>
          <w:rFonts w:eastAsia="SimSun"/>
          <w:sz w:val="24"/>
          <w:szCs w:val="24"/>
          <w:lang w:eastAsia="zh-CN"/>
        </w:rPr>
      </w:pPr>
      <w:r w:rsidRPr="0098746D">
        <w:rPr>
          <w:rFonts w:ascii="楷体" w:eastAsia="楷体" w:hAnsi="楷体"/>
          <w:iCs/>
          <w:sz w:val="24"/>
          <w:szCs w:val="24"/>
          <w:lang w:eastAsia="zh-CN"/>
        </w:rPr>
        <w:t>亚洲和太平洋:</w:t>
      </w:r>
      <w:r w:rsidRPr="007671AE">
        <w:rPr>
          <w:rFonts w:eastAsia="SimSun"/>
          <w:iCs/>
          <w:sz w:val="24"/>
          <w:szCs w:val="24"/>
          <w:lang w:eastAsia="zh-CN"/>
        </w:rPr>
        <w:t>柬埔寨、朝鲜民主主义人民共和国、印度、日本、蒙古、阿拉伯叙利亚共和国、阿拉伯联合酋长国、越南；</w:t>
      </w:r>
      <w:r w:rsidR="000F5710" w:rsidRPr="007671AE">
        <w:rPr>
          <w:rFonts w:eastAsia="SimSun"/>
          <w:sz w:val="24"/>
          <w:szCs w:val="24"/>
          <w:lang w:eastAsia="zh-CN"/>
        </w:rPr>
        <w:t xml:space="preserve"> </w:t>
      </w:r>
    </w:p>
    <w:p w14:paraId="1CF79AD1" w14:textId="2F31C4B9" w:rsidR="00065CC9" w:rsidRPr="007671AE" w:rsidRDefault="00436F49" w:rsidP="006B0935">
      <w:pPr>
        <w:pStyle w:val="Para1"/>
        <w:numPr>
          <w:ilvl w:val="0"/>
          <w:numId w:val="12"/>
        </w:numPr>
        <w:ind w:left="0" w:firstLine="490"/>
        <w:rPr>
          <w:rFonts w:eastAsia="SimSun"/>
          <w:sz w:val="24"/>
          <w:szCs w:val="24"/>
          <w:lang w:eastAsia="zh-CN"/>
        </w:rPr>
      </w:pPr>
      <w:r w:rsidRPr="0098746D">
        <w:rPr>
          <w:rFonts w:ascii="楷体" w:eastAsia="楷体" w:hAnsi="楷体"/>
          <w:iCs/>
          <w:sz w:val="24"/>
          <w:szCs w:val="24"/>
          <w:lang w:eastAsia="zh-CN"/>
        </w:rPr>
        <w:t>中欧和东欧:</w:t>
      </w:r>
      <w:r w:rsidRPr="007671AE">
        <w:rPr>
          <w:rFonts w:eastAsia="SimSun"/>
          <w:iCs/>
          <w:sz w:val="24"/>
          <w:szCs w:val="24"/>
          <w:lang w:eastAsia="zh-CN"/>
        </w:rPr>
        <w:t>阿尔巴尼亚、保加利亚、克罗地亚、捷克、爱沙尼亚、匈牙利、拉脱维亚、立陶宛、摩尔多瓦共和国、罗马尼亚、斯洛伐克、斯洛文尼亚；</w:t>
      </w:r>
      <w:r w:rsidR="000F5710" w:rsidRPr="007671AE">
        <w:rPr>
          <w:rFonts w:eastAsia="SimSun"/>
          <w:sz w:val="24"/>
          <w:szCs w:val="24"/>
          <w:lang w:eastAsia="zh-CN"/>
        </w:rPr>
        <w:t xml:space="preserve"> </w:t>
      </w:r>
    </w:p>
    <w:p w14:paraId="78C3249B" w14:textId="1B9896D0" w:rsidR="00065CC9" w:rsidRPr="007671AE" w:rsidRDefault="00436F49" w:rsidP="006B0935">
      <w:pPr>
        <w:pStyle w:val="Para1"/>
        <w:numPr>
          <w:ilvl w:val="0"/>
          <w:numId w:val="12"/>
        </w:numPr>
        <w:ind w:left="0" w:firstLine="490"/>
        <w:rPr>
          <w:rFonts w:eastAsia="SimSun"/>
          <w:sz w:val="24"/>
          <w:szCs w:val="24"/>
          <w:lang w:val="es-ES" w:eastAsia="zh-CN"/>
        </w:rPr>
      </w:pPr>
      <w:r w:rsidRPr="0098746D">
        <w:rPr>
          <w:rFonts w:ascii="楷体" w:eastAsia="楷体" w:hAnsi="楷体"/>
          <w:iCs/>
          <w:sz w:val="24"/>
          <w:szCs w:val="24"/>
          <w:lang w:val="es-ES" w:eastAsia="zh-CN"/>
        </w:rPr>
        <w:t>拉丁美洲和加勒比</w:t>
      </w:r>
      <w:r w:rsidR="000F5710" w:rsidRPr="0098746D">
        <w:rPr>
          <w:rFonts w:ascii="楷体" w:eastAsia="楷体" w:hAnsi="楷体"/>
          <w:iCs/>
          <w:sz w:val="24"/>
          <w:szCs w:val="24"/>
          <w:lang w:val="es-ES" w:eastAsia="zh-CN"/>
        </w:rPr>
        <w:t>:</w:t>
      </w:r>
      <w:r w:rsidR="00B84603" w:rsidRPr="007671AE">
        <w:rPr>
          <w:rFonts w:eastAsia="SimSun"/>
          <w:sz w:val="24"/>
          <w:szCs w:val="24"/>
          <w:lang w:val="es-ES" w:eastAsia="zh-CN"/>
        </w:rPr>
        <w:t xml:space="preserve"> </w:t>
      </w:r>
      <w:r w:rsidRPr="007671AE">
        <w:rPr>
          <w:rFonts w:eastAsia="SimSun"/>
          <w:sz w:val="24"/>
          <w:szCs w:val="24"/>
          <w:lang w:val="es-ES" w:eastAsia="zh-CN"/>
        </w:rPr>
        <w:t>哥伦比亚、古巴、墨西哥、委内瑞拉</w:t>
      </w:r>
      <w:r w:rsidR="005C1C7C" w:rsidRPr="007671AE">
        <w:rPr>
          <w:rFonts w:eastAsia="SimSun"/>
          <w:sz w:val="24"/>
          <w:szCs w:val="24"/>
          <w:lang w:val="es-ES" w:eastAsia="zh-CN"/>
        </w:rPr>
        <w:t>；</w:t>
      </w:r>
      <w:r w:rsidR="00B84603" w:rsidRPr="007671AE">
        <w:rPr>
          <w:rFonts w:eastAsia="SimSun"/>
          <w:sz w:val="24"/>
          <w:szCs w:val="24"/>
          <w:lang w:val="es-ES" w:eastAsia="zh-CN"/>
        </w:rPr>
        <w:t xml:space="preserve"> </w:t>
      </w:r>
    </w:p>
    <w:p w14:paraId="58C037B6" w14:textId="3C317A20" w:rsidR="000F5710" w:rsidRPr="007671AE" w:rsidRDefault="005C1C7C" w:rsidP="006B0935">
      <w:pPr>
        <w:pStyle w:val="Para1"/>
        <w:numPr>
          <w:ilvl w:val="0"/>
          <w:numId w:val="12"/>
        </w:numPr>
        <w:ind w:left="0" w:firstLine="490"/>
        <w:rPr>
          <w:rFonts w:eastAsia="SimSun"/>
          <w:sz w:val="24"/>
          <w:szCs w:val="24"/>
          <w:lang w:val="es-ES" w:eastAsia="zh-CN"/>
        </w:rPr>
      </w:pPr>
      <w:r w:rsidRPr="0098746D">
        <w:rPr>
          <w:rFonts w:ascii="楷体" w:eastAsia="楷体" w:hAnsi="楷体"/>
          <w:iCs/>
          <w:sz w:val="24"/>
          <w:szCs w:val="24"/>
          <w:lang w:eastAsia="zh-CN"/>
        </w:rPr>
        <w:t>西欧和其他集团</w:t>
      </w:r>
      <w:r w:rsidRPr="0098746D">
        <w:rPr>
          <w:rFonts w:ascii="楷体" w:eastAsia="楷体" w:hAnsi="楷体"/>
          <w:iCs/>
          <w:sz w:val="24"/>
          <w:szCs w:val="24"/>
          <w:lang w:val="es-ES" w:eastAsia="zh-CN"/>
        </w:rPr>
        <w:t>:</w:t>
      </w:r>
      <w:r w:rsidRPr="007671AE">
        <w:rPr>
          <w:rFonts w:eastAsia="SimSun"/>
          <w:iCs/>
          <w:sz w:val="24"/>
          <w:szCs w:val="24"/>
          <w:lang w:eastAsia="zh-CN"/>
        </w:rPr>
        <w:t>奥地利、丹麦、欧洲联盟、芬兰、法国、德国、爱尔兰、意大利、卢森堡、荷兰、挪威、西班牙、瑞典、瑞士、大不列颠及北爱尔兰联合王国</w:t>
      </w:r>
      <w:r w:rsidRPr="007671AE">
        <w:rPr>
          <w:rFonts w:eastAsia="SimSun"/>
          <w:iCs/>
          <w:sz w:val="24"/>
          <w:szCs w:val="24"/>
          <w:lang w:val="es-ES" w:eastAsia="zh-CN"/>
        </w:rPr>
        <w:t>。</w:t>
      </w:r>
    </w:p>
    <w:p w14:paraId="2D2B4DB8" w14:textId="1ED1C917" w:rsidR="00827818" w:rsidRPr="007671AE" w:rsidRDefault="00BF47E4" w:rsidP="006B0935">
      <w:pPr>
        <w:pStyle w:val="Para1"/>
        <w:numPr>
          <w:ilvl w:val="0"/>
          <w:numId w:val="6"/>
        </w:numPr>
        <w:suppressLineNumbers/>
        <w:suppressAutoHyphens/>
        <w:kinsoku w:val="0"/>
        <w:overflowPunct w:val="0"/>
        <w:autoSpaceDE w:val="0"/>
        <w:autoSpaceDN w:val="0"/>
        <w:adjustRightInd w:val="0"/>
        <w:snapToGrid w:val="0"/>
        <w:ind w:left="0" w:firstLine="0"/>
        <w:rPr>
          <w:rFonts w:eastAsia="SimSun"/>
          <w:sz w:val="24"/>
          <w:szCs w:val="24"/>
          <w:lang w:eastAsia="zh-CN"/>
        </w:rPr>
      </w:pPr>
      <w:r>
        <w:rPr>
          <w:rFonts w:eastAsia="SimSun" w:hint="eastAsia"/>
          <w:sz w:val="24"/>
          <w:szCs w:val="24"/>
          <w:lang w:eastAsia="zh-CN"/>
        </w:rPr>
        <w:t>《</w:t>
      </w:r>
      <w:r w:rsidR="005C1C7C" w:rsidRPr="007671AE">
        <w:rPr>
          <w:rFonts w:eastAsia="SimSun"/>
          <w:sz w:val="24"/>
          <w:szCs w:val="24"/>
          <w:lang w:eastAsia="zh-CN"/>
        </w:rPr>
        <w:t>卡塔赫纳议定书</w:t>
      </w:r>
      <w:r>
        <w:rPr>
          <w:rFonts w:eastAsia="SimSun" w:hint="eastAsia"/>
          <w:sz w:val="24"/>
          <w:szCs w:val="24"/>
          <w:lang w:eastAsia="zh-CN"/>
        </w:rPr>
        <w:t>》</w:t>
      </w:r>
      <w:r w:rsidR="005C1C7C" w:rsidRPr="007671AE">
        <w:rPr>
          <w:rFonts w:eastAsia="SimSun"/>
          <w:sz w:val="24"/>
          <w:szCs w:val="24"/>
          <w:lang w:eastAsia="zh-CN"/>
        </w:rPr>
        <w:t>第四次国家报告显示，有</w:t>
      </w:r>
      <w:r w:rsidR="005C1C7C" w:rsidRPr="007671AE">
        <w:rPr>
          <w:rFonts w:eastAsia="SimSun"/>
          <w:sz w:val="24"/>
          <w:szCs w:val="24"/>
          <w:lang w:eastAsia="zh-CN"/>
        </w:rPr>
        <w:t>37</w:t>
      </w:r>
      <w:r w:rsidR="005C1C7C" w:rsidRPr="007671AE">
        <w:rPr>
          <w:rFonts w:eastAsia="SimSun"/>
          <w:sz w:val="24"/>
          <w:szCs w:val="24"/>
          <w:lang w:eastAsia="zh-CN"/>
        </w:rPr>
        <w:t>个尚未加入《补充议定书》的</w:t>
      </w:r>
      <w:r>
        <w:rPr>
          <w:rFonts w:eastAsia="SimSun" w:hint="eastAsia"/>
          <w:sz w:val="24"/>
          <w:szCs w:val="24"/>
          <w:lang w:eastAsia="zh-CN"/>
        </w:rPr>
        <w:t>《</w:t>
      </w:r>
      <w:r w:rsidR="005C1C7C" w:rsidRPr="007671AE">
        <w:rPr>
          <w:rFonts w:eastAsia="SimSun"/>
          <w:sz w:val="24"/>
          <w:szCs w:val="24"/>
          <w:lang w:eastAsia="zh-CN"/>
        </w:rPr>
        <w:t>卡塔赫纳议定书</w:t>
      </w:r>
      <w:r>
        <w:rPr>
          <w:rFonts w:eastAsia="SimSun" w:hint="eastAsia"/>
          <w:sz w:val="24"/>
          <w:szCs w:val="24"/>
          <w:lang w:eastAsia="zh-CN"/>
        </w:rPr>
        <w:t>》</w:t>
      </w:r>
      <w:r w:rsidR="005C1C7C" w:rsidRPr="007671AE">
        <w:rPr>
          <w:rFonts w:eastAsia="SimSun"/>
          <w:sz w:val="24"/>
          <w:szCs w:val="24"/>
          <w:lang w:eastAsia="zh-CN"/>
        </w:rPr>
        <w:t>缔约方已经</w:t>
      </w:r>
      <w:r w:rsidR="00B53D4F" w:rsidRPr="007671AE">
        <w:rPr>
          <w:rFonts w:eastAsia="SimSun"/>
          <w:sz w:val="24"/>
          <w:szCs w:val="24"/>
          <w:lang w:eastAsia="zh-CN"/>
        </w:rPr>
        <w:t>制定</w:t>
      </w:r>
      <w:r w:rsidR="005C1C7C" w:rsidRPr="007671AE">
        <w:rPr>
          <w:rFonts w:eastAsia="SimSun"/>
          <w:sz w:val="24"/>
          <w:szCs w:val="24"/>
          <w:lang w:eastAsia="zh-CN"/>
        </w:rPr>
        <w:t>了加入《补充议定书》的国家程序。</w:t>
      </w:r>
      <w:r w:rsidR="0026266C" w:rsidRPr="007671AE">
        <w:rPr>
          <w:rStyle w:val="FootnoteReference"/>
          <w:rFonts w:eastAsia="SimSun"/>
          <w:sz w:val="24"/>
          <w:szCs w:val="24"/>
        </w:rPr>
        <w:footnoteReference w:id="1"/>
      </w:r>
      <w:r w:rsidR="0026266C" w:rsidRPr="007671AE">
        <w:rPr>
          <w:rFonts w:eastAsia="SimSun"/>
          <w:sz w:val="24"/>
          <w:szCs w:val="24"/>
          <w:lang w:eastAsia="zh-CN"/>
        </w:rPr>
        <w:t xml:space="preserve"> </w:t>
      </w:r>
      <w:r w:rsidR="005C1C7C" w:rsidRPr="007671AE">
        <w:rPr>
          <w:rFonts w:eastAsia="SimSun"/>
          <w:sz w:val="24"/>
          <w:szCs w:val="24"/>
          <w:lang w:eastAsia="zh-CN"/>
        </w:rPr>
        <w:t>这</w:t>
      </w:r>
      <w:r w:rsidR="005C1C7C" w:rsidRPr="007671AE">
        <w:rPr>
          <w:rFonts w:eastAsia="SimSun"/>
          <w:sz w:val="24"/>
          <w:szCs w:val="24"/>
          <w:lang w:eastAsia="zh-CN"/>
        </w:rPr>
        <w:t>37</w:t>
      </w:r>
      <w:r w:rsidR="005C1C7C" w:rsidRPr="007671AE">
        <w:rPr>
          <w:rFonts w:eastAsia="SimSun"/>
          <w:sz w:val="24"/>
          <w:szCs w:val="24"/>
          <w:lang w:eastAsia="zh-CN"/>
        </w:rPr>
        <w:t>个缔约方的区域细分如下</w:t>
      </w:r>
      <w:r w:rsidR="005C1C7C" w:rsidRPr="007671AE">
        <w:rPr>
          <w:rFonts w:eastAsia="SimSun"/>
          <w:sz w:val="24"/>
          <w:szCs w:val="24"/>
          <w:lang w:eastAsia="zh-CN"/>
        </w:rPr>
        <w:t>:</w:t>
      </w:r>
      <w:r w:rsidR="005C1C7C" w:rsidRPr="007671AE">
        <w:rPr>
          <w:rFonts w:eastAsia="SimSun"/>
          <w:sz w:val="24"/>
          <w:szCs w:val="24"/>
          <w:lang w:eastAsia="zh-CN"/>
        </w:rPr>
        <w:t>非洲区域</w:t>
      </w:r>
      <w:r w:rsidR="00B53D4F" w:rsidRPr="007671AE">
        <w:rPr>
          <w:rFonts w:eastAsia="SimSun"/>
          <w:sz w:val="24"/>
          <w:szCs w:val="24"/>
          <w:lang w:eastAsia="zh-CN"/>
        </w:rPr>
        <w:t>16</w:t>
      </w:r>
      <w:r w:rsidR="00B53D4F" w:rsidRPr="007671AE">
        <w:rPr>
          <w:rFonts w:eastAsia="SimSun"/>
          <w:sz w:val="24"/>
          <w:szCs w:val="24"/>
          <w:lang w:eastAsia="zh-CN"/>
        </w:rPr>
        <w:t>个、</w:t>
      </w:r>
      <w:r w:rsidR="005C1C7C" w:rsidRPr="007671AE">
        <w:rPr>
          <w:rFonts w:eastAsia="SimSun"/>
          <w:sz w:val="24"/>
          <w:szCs w:val="24"/>
          <w:lang w:eastAsia="zh-CN"/>
        </w:rPr>
        <w:t>亚太区域</w:t>
      </w:r>
      <w:r w:rsidR="00B53D4F" w:rsidRPr="007671AE">
        <w:rPr>
          <w:rFonts w:eastAsia="SimSun"/>
          <w:sz w:val="24"/>
          <w:szCs w:val="24"/>
          <w:lang w:eastAsia="zh-CN"/>
        </w:rPr>
        <w:t>7</w:t>
      </w:r>
      <w:r w:rsidR="00B53D4F" w:rsidRPr="007671AE">
        <w:rPr>
          <w:rFonts w:eastAsia="SimSun"/>
          <w:sz w:val="24"/>
          <w:szCs w:val="24"/>
          <w:lang w:eastAsia="zh-CN"/>
        </w:rPr>
        <w:t>个、</w:t>
      </w:r>
      <w:r w:rsidR="005C1C7C" w:rsidRPr="007671AE">
        <w:rPr>
          <w:rFonts w:eastAsia="SimSun"/>
          <w:sz w:val="24"/>
          <w:szCs w:val="24"/>
          <w:lang w:eastAsia="zh-CN"/>
        </w:rPr>
        <w:t>中欧和东欧</w:t>
      </w:r>
      <w:r w:rsidR="00B53D4F" w:rsidRPr="007671AE">
        <w:rPr>
          <w:rFonts w:eastAsia="SimSun"/>
          <w:sz w:val="24"/>
          <w:szCs w:val="24"/>
          <w:lang w:eastAsia="zh-CN"/>
        </w:rPr>
        <w:t>3</w:t>
      </w:r>
      <w:r w:rsidR="00B53D4F" w:rsidRPr="007671AE">
        <w:rPr>
          <w:rFonts w:eastAsia="SimSun"/>
          <w:sz w:val="24"/>
          <w:szCs w:val="24"/>
          <w:lang w:eastAsia="zh-CN"/>
        </w:rPr>
        <w:t>个、</w:t>
      </w:r>
      <w:r w:rsidR="005C1C7C" w:rsidRPr="007671AE">
        <w:rPr>
          <w:rFonts w:eastAsia="SimSun"/>
          <w:sz w:val="24"/>
          <w:szCs w:val="24"/>
          <w:lang w:eastAsia="zh-CN"/>
        </w:rPr>
        <w:t>拉丁美洲和加勒比</w:t>
      </w:r>
      <w:r w:rsidR="00B53D4F" w:rsidRPr="007671AE">
        <w:rPr>
          <w:rFonts w:eastAsia="SimSun"/>
          <w:sz w:val="24"/>
          <w:szCs w:val="24"/>
          <w:lang w:eastAsia="zh-CN"/>
        </w:rPr>
        <w:t>7</w:t>
      </w:r>
      <w:r w:rsidR="00B53D4F" w:rsidRPr="007671AE">
        <w:rPr>
          <w:rFonts w:eastAsia="SimSun"/>
          <w:sz w:val="24"/>
          <w:szCs w:val="24"/>
          <w:lang w:eastAsia="zh-CN"/>
        </w:rPr>
        <w:t>个、</w:t>
      </w:r>
      <w:r w:rsidR="005C1C7C" w:rsidRPr="007671AE">
        <w:rPr>
          <w:rFonts w:eastAsia="SimSun"/>
          <w:sz w:val="24"/>
          <w:szCs w:val="24"/>
          <w:lang w:eastAsia="zh-CN"/>
        </w:rPr>
        <w:t>西欧和其他国家集团</w:t>
      </w:r>
      <w:r w:rsidR="00B53D4F" w:rsidRPr="007671AE">
        <w:rPr>
          <w:rFonts w:eastAsia="SimSun"/>
          <w:sz w:val="24"/>
          <w:szCs w:val="24"/>
          <w:lang w:eastAsia="zh-CN"/>
        </w:rPr>
        <w:t>4</w:t>
      </w:r>
      <w:r w:rsidR="00B53D4F" w:rsidRPr="007671AE">
        <w:rPr>
          <w:rFonts w:eastAsia="SimSun"/>
          <w:sz w:val="24"/>
          <w:szCs w:val="24"/>
          <w:lang w:eastAsia="zh-CN"/>
        </w:rPr>
        <w:t>个。</w:t>
      </w:r>
    </w:p>
    <w:p w14:paraId="61262E49" w14:textId="1F86EDD0" w:rsidR="000F5710" w:rsidRPr="007671AE" w:rsidRDefault="00B53D4F" w:rsidP="006B0935">
      <w:pPr>
        <w:pStyle w:val="Heading1"/>
        <w:numPr>
          <w:ilvl w:val="0"/>
          <w:numId w:val="60"/>
        </w:numPr>
        <w:tabs>
          <w:tab w:val="clear" w:pos="720"/>
        </w:tabs>
        <w:ind w:left="0" w:firstLine="0"/>
        <w:rPr>
          <w:rFonts w:eastAsia="SimSun"/>
          <w:sz w:val="24"/>
          <w:lang w:eastAsia="zh-CN"/>
        </w:rPr>
      </w:pPr>
      <w:r w:rsidRPr="007671AE">
        <w:rPr>
          <w:rFonts w:eastAsia="SimSun"/>
          <w:sz w:val="24"/>
          <w:lang w:eastAsia="zh-CN"/>
        </w:rPr>
        <w:t xml:space="preserve"> </w:t>
      </w:r>
      <w:r w:rsidRPr="007671AE">
        <w:rPr>
          <w:rFonts w:eastAsia="SimSun"/>
          <w:sz w:val="24"/>
          <w:lang w:eastAsia="zh-CN"/>
        </w:rPr>
        <w:t>关于财政担保机制的研究（</w:t>
      </w:r>
      <w:r w:rsidR="001A2F2F">
        <w:rPr>
          <w:rFonts w:eastAsia="SimSun" w:hint="eastAsia"/>
          <w:sz w:val="24"/>
          <w:lang w:eastAsia="zh-CN"/>
        </w:rPr>
        <w:t>《</w:t>
      </w:r>
      <w:r w:rsidRPr="007671AE">
        <w:rPr>
          <w:rFonts w:eastAsia="SimSun"/>
          <w:bCs/>
          <w:iCs/>
          <w:sz w:val="24"/>
          <w:lang w:eastAsia="zh-CN"/>
        </w:rPr>
        <w:t>名古屋</w:t>
      </w:r>
      <w:r w:rsidRPr="007671AE">
        <w:rPr>
          <w:rFonts w:eastAsia="SimSun"/>
          <w:bCs/>
          <w:iCs/>
          <w:sz w:val="24"/>
          <w:lang w:eastAsia="zh-CN"/>
        </w:rPr>
        <w:t>-</w:t>
      </w:r>
      <w:r w:rsidRPr="007671AE">
        <w:rPr>
          <w:rFonts w:eastAsia="SimSun"/>
          <w:bCs/>
          <w:iCs/>
          <w:sz w:val="24"/>
          <w:lang w:eastAsia="zh-CN"/>
        </w:rPr>
        <w:t>吉隆坡补充议定书</w:t>
      </w:r>
      <w:r w:rsidR="001A2F2F">
        <w:rPr>
          <w:rFonts w:eastAsia="SimSun" w:hint="eastAsia"/>
          <w:bCs/>
          <w:iCs/>
          <w:sz w:val="24"/>
          <w:lang w:eastAsia="zh-CN"/>
        </w:rPr>
        <w:t>》</w:t>
      </w:r>
      <w:r w:rsidRPr="007671AE">
        <w:rPr>
          <w:rFonts w:eastAsia="SimSun"/>
          <w:bCs/>
          <w:iCs/>
          <w:sz w:val="24"/>
          <w:lang w:eastAsia="zh-CN"/>
        </w:rPr>
        <w:t>第</w:t>
      </w:r>
      <w:r w:rsidRPr="007671AE">
        <w:rPr>
          <w:rFonts w:eastAsia="SimSun"/>
          <w:bCs/>
          <w:iCs/>
          <w:sz w:val="24"/>
          <w:lang w:eastAsia="zh-CN"/>
        </w:rPr>
        <w:t>10</w:t>
      </w:r>
      <w:r w:rsidRPr="007671AE">
        <w:rPr>
          <w:rFonts w:eastAsia="SimSun"/>
          <w:bCs/>
          <w:iCs/>
          <w:sz w:val="24"/>
          <w:lang w:eastAsia="zh-CN"/>
        </w:rPr>
        <w:t>条）</w:t>
      </w:r>
    </w:p>
    <w:p w14:paraId="10CA9950" w14:textId="6FC60ED9" w:rsidR="000F5710" w:rsidRPr="007671AE" w:rsidRDefault="00B53D4F" w:rsidP="006B0935">
      <w:pPr>
        <w:numPr>
          <w:ilvl w:val="0"/>
          <w:numId w:val="6"/>
        </w:numPr>
        <w:spacing w:before="120" w:after="120"/>
        <w:ind w:left="0" w:hanging="14"/>
        <w:rPr>
          <w:rFonts w:eastAsia="SimSun"/>
          <w:sz w:val="24"/>
          <w:lang w:eastAsia="zh-CN"/>
        </w:rPr>
      </w:pPr>
      <w:r w:rsidRPr="007671AE">
        <w:rPr>
          <w:rFonts w:eastAsia="SimSun"/>
          <w:sz w:val="24"/>
          <w:lang w:eastAsia="zh-CN"/>
        </w:rPr>
        <w:t>如上所述，第</w:t>
      </w:r>
      <w:r w:rsidRPr="007671AE">
        <w:rPr>
          <w:rFonts w:eastAsia="SimSun"/>
          <w:sz w:val="24"/>
          <w:lang w:eastAsia="zh-CN"/>
        </w:rPr>
        <w:t>CP-9/15</w:t>
      </w:r>
      <w:r w:rsidRPr="007671AE">
        <w:rPr>
          <w:rFonts w:eastAsia="SimSun"/>
          <w:sz w:val="24"/>
          <w:lang w:eastAsia="zh-CN"/>
        </w:rPr>
        <w:t>号决定请执行秘书在自愿信托基金资金允许的情况下开展一项全面研究，供缔约方下一次会议审议，研究</w:t>
      </w:r>
      <w:r w:rsidR="00CF48DB" w:rsidRPr="007671AE">
        <w:rPr>
          <w:rFonts w:eastAsia="SimSun"/>
          <w:sz w:val="24"/>
          <w:lang w:eastAsia="zh-CN"/>
        </w:rPr>
        <w:t>内容包括：</w:t>
      </w:r>
      <w:r w:rsidRPr="007671AE">
        <w:rPr>
          <w:rFonts w:eastAsia="SimSun"/>
          <w:sz w:val="24"/>
          <w:lang w:eastAsia="zh-CN"/>
        </w:rPr>
        <w:t>(a)</w:t>
      </w:r>
      <w:r w:rsidR="00CF48DB" w:rsidRPr="007671AE">
        <w:rPr>
          <w:rFonts w:eastAsia="SimSun"/>
          <w:sz w:val="24"/>
          <w:lang w:eastAsia="zh-CN"/>
        </w:rPr>
        <w:t>财政担保</w:t>
      </w:r>
      <w:r w:rsidRPr="007671AE">
        <w:rPr>
          <w:rFonts w:eastAsia="SimSun"/>
          <w:sz w:val="24"/>
          <w:lang w:eastAsia="zh-CN"/>
        </w:rPr>
        <w:t>机制的模式；评估此类机制的环境、经济和社会影响，特别是对发展中国家的影响；</w:t>
      </w:r>
      <w:r w:rsidRPr="007671AE">
        <w:rPr>
          <w:rFonts w:eastAsia="SimSun"/>
          <w:sz w:val="24"/>
          <w:lang w:eastAsia="zh-CN"/>
        </w:rPr>
        <w:t>(c)</w:t>
      </w:r>
      <w:r w:rsidR="00BF47E4">
        <w:rPr>
          <w:rFonts w:eastAsia="SimSun" w:hint="eastAsia"/>
          <w:sz w:val="24"/>
          <w:lang w:eastAsia="zh-CN"/>
        </w:rPr>
        <w:t>查明能够</w:t>
      </w:r>
      <w:r w:rsidRPr="007671AE">
        <w:rPr>
          <w:rFonts w:eastAsia="SimSun"/>
          <w:sz w:val="24"/>
          <w:lang w:eastAsia="zh-CN"/>
        </w:rPr>
        <w:t>提供</w:t>
      </w:r>
      <w:r w:rsidR="00CF48DB" w:rsidRPr="007671AE">
        <w:rPr>
          <w:rFonts w:eastAsia="SimSun"/>
          <w:sz w:val="24"/>
          <w:lang w:eastAsia="zh-CN"/>
        </w:rPr>
        <w:t>财政</w:t>
      </w:r>
      <w:r w:rsidRPr="007671AE">
        <w:rPr>
          <w:rFonts w:eastAsia="SimSun"/>
          <w:sz w:val="24"/>
          <w:lang w:eastAsia="zh-CN"/>
        </w:rPr>
        <w:t>担保的适当实体</w:t>
      </w:r>
      <w:r w:rsidR="00CF48DB" w:rsidRPr="007671AE">
        <w:rPr>
          <w:rFonts w:eastAsia="SimSun"/>
          <w:sz w:val="24"/>
          <w:lang w:eastAsia="zh-CN"/>
        </w:rPr>
        <w:t>。</w:t>
      </w:r>
    </w:p>
    <w:p w14:paraId="500D41F4" w14:textId="62C066BC" w:rsidR="003C4D60" w:rsidRPr="007671AE" w:rsidRDefault="003B362A" w:rsidP="006B0935">
      <w:pPr>
        <w:numPr>
          <w:ilvl w:val="0"/>
          <w:numId w:val="6"/>
        </w:numPr>
        <w:spacing w:before="120" w:after="120"/>
        <w:ind w:left="0" w:hanging="14"/>
        <w:rPr>
          <w:rFonts w:eastAsia="SimSun"/>
          <w:sz w:val="24"/>
          <w:lang w:eastAsia="zh-CN"/>
        </w:rPr>
      </w:pPr>
      <w:r w:rsidRPr="007671AE">
        <w:rPr>
          <w:rFonts w:eastAsia="SimSun"/>
          <w:sz w:val="24"/>
          <w:lang w:eastAsia="zh-CN"/>
        </w:rPr>
        <w:t>因此，委托了一名顾问进行这项研究。</w:t>
      </w:r>
      <w:r w:rsidRPr="007671AE">
        <w:rPr>
          <w:rFonts w:eastAsia="SimSun"/>
          <w:sz w:val="24"/>
          <w:lang w:eastAsia="zh-CN"/>
        </w:rPr>
        <w:t>2021</w:t>
      </w:r>
      <w:r w:rsidRPr="007671AE">
        <w:rPr>
          <w:rFonts w:eastAsia="SimSun"/>
          <w:sz w:val="24"/>
          <w:lang w:eastAsia="zh-CN"/>
        </w:rPr>
        <w:t>年</w:t>
      </w:r>
      <w:r w:rsidRPr="007671AE">
        <w:rPr>
          <w:rFonts w:eastAsia="SimSun"/>
          <w:sz w:val="24"/>
          <w:lang w:eastAsia="zh-CN"/>
        </w:rPr>
        <w:t>5</w:t>
      </w:r>
      <w:r w:rsidRPr="007671AE">
        <w:rPr>
          <w:rFonts w:eastAsia="SimSun"/>
          <w:sz w:val="24"/>
          <w:lang w:eastAsia="zh-CN"/>
        </w:rPr>
        <w:t>月</w:t>
      </w:r>
      <w:r w:rsidRPr="007671AE">
        <w:rPr>
          <w:rFonts w:eastAsia="SimSun"/>
          <w:sz w:val="24"/>
          <w:lang w:eastAsia="zh-CN"/>
        </w:rPr>
        <w:t>25</w:t>
      </w:r>
      <w:r w:rsidRPr="007671AE">
        <w:rPr>
          <w:rFonts w:eastAsia="SimSun"/>
          <w:sz w:val="24"/>
          <w:lang w:eastAsia="zh-CN"/>
        </w:rPr>
        <w:t>日，在秘书处网站上公布了研究报告草案，供同行审议，并邀请</w:t>
      </w:r>
      <w:r w:rsidR="00BF47E4">
        <w:rPr>
          <w:rFonts w:eastAsia="SimSun" w:hint="eastAsia"/>
          <w:sz w:val="24"/>
          <w:lang w:eastAsia="zh-CN"/>
        </w:rPr>
        <w:t>《</w:t>
      </w:r>
      <w:r w:rsidRPr="007671AE">
        <w:rPr>
          <w:rFonts w:eastAsia="SimSun"/>
          <w:sz w:val="24"/>
          <w:lang w:eastAsia="zh-CN"/>
        </w:rPr>
        <w:t>补充议定书</w:t>
      </w:r>
      <w:r w:rsidR="00BF47E4">
        <w:rPr>
          <w:rFonts w:eastAsia="SimSun" w:hint="eastAsia"/>
          <w:sz w:val="24"/>
          <w:lang w:eastAsia="zh-CN"/>
        </w:rPr>
        <w:t>》</w:t>
      </w:r>
      <w:r w:rsidRPr="007671AE">
        <w:rPr>
          <w:rFonts w:eastAsia="SimSun"/>
          <w:sz w:val="24"/>
          <w:lang w:eastAsia="zh-CN"/>
        </w:rPr>
        <w:t>缔约方以及其他国家政府、相关组织、土著人民和地方社区在</w:t>
      </w:r>
      <w:r w:rsidRPr="007671AE">
        <w:rPr>
          <w:rFonts w:eastAsia="SimSun"/>
          <w:sz w:val="24"/>
          <w:lang w:eastAsia="zh-CN"/>
        </w:rPr>
        <w:t>2021</w:t>
      </w:r>
      <w:r w:rsidRPr="007671AE">
        <w:rPr>
          <w:rFonts w:eastAsia="SimSun"/>
          <w:sz w:val="24"/>
          <w:lang w:eastAsia="zh-CN"/>
        </w:rPr>
        <w:t>年</w:t>
      </w:r>
      <w:r w:rsidRPr="007671AE">
        <w:rPr>
          <w:rFonts w:eastAsia="SimSun"/>
          <w:sz w:val="24"/>
          <w:lang w:eastAsia="zh-CN"/>
        </w:rPr>
        <w:t>6</w:t>
      </w:r>
      <w:r w:rsidRPr="007671AE">
        <w:rPr>
          <w:rFonts w:eastAsia="SimSun"/>
          <w:sz w:val="24"/>
          <w:lang w:eastAsia="zh-CN"/>
        </w:rPr>
        <w:t>月</w:t>
      </w:r>
      <w:r w:rsidRPr="007671AE">
        <w:rPr>
          <w:rFonts w:eastAsia="SimSun"/>
          <w:sz w:val="24"/>
          <w:lang w:eastAsia="zh-CN"/>
        </w:rPr>
        <w:t>25</w:t>
      </w:r>
      <w:r w:rsidRPr="007671AE">
        <w:rPr>
          <w:rFonts w:eastAsia="SimSun"/>
          <w:sz w:val="24"/>
          <w:lang w:eastAsia="zh-CN"/>
        </w:rPr>
        <w:t>日之前提交评论意见</w:t>
      </w:r>
      <w:r w:rsidR="00A105E7" w:rsidRPr="007671AE">
        <w:rPr>
          <w:rFonts w:eastAsia="SimSun"/>
          <w:sz w:val="24"/>
          <w:lang w:eastAsia="zh-CN"/>
        </w:rPr>
        <w:t>。</w:t>
      </w:r>
      <w:r w:rsidR="00AB2BF2" w:rsidRPr="007671AE">
        <w:rPr>
          <w:rStyle w:val="FootnoteReference"/>
          <w:rFonts w:eastAsia="SimSun"/>
          <w:sz w:val="24"/>
        </w:rPr>
        <w:footnoteReference w:id="2"/>
      </w:r>
      <w:r w:rsidR="003C4D60" w:rsidRPr="007671AE">
        <w:rPr>
          <w:rFonts w:eastAsia="SimSun"/>
          <w:sz w:val="24"/>
          <w:lang w:eastAsia="zh-CN"/>
        </w:rPr>
        <w:t xml:space="preserve"> </w:t>
      </w:r>
    </w:p>
    <w:p w14:paraId="48BF59BF" w14:textId="5A17DF33" w:rsidR="00BA1942" w:rsidRPr="007671AE" w:rsidRDefault="00A105E7" w:rsidP="006B0935">
      <w:pPr>
        <w:numPr>
          <w:ilvl w:val="0"/>
          <w:numId w:val="6"/>
        </w:numPr>
        <w:spacing w:before="120" w:after="120"/>
        <w:ind w:left="0" w:hanging="14"/>
        <w:rPr>
          <w:rFonts w:eastAsia="SimSun"/>
          <w:sz w:val="24"/>
          <w:lang w:eastAsia="zh-CN"/>
        </w:rPr>
      </w:pPr>
      <w:r w:rsidRPr="007671AE">
        <w:rPr>
          <w:rFonts w:eastAsia="SimSun"/>
          <w:sz w:val="24"/>
          <w:lang w:eastAsia="zh-CN"/>
        </w:rPr>
        <w:t>收到了</w:t>
      </w:r>
      <w:r w:rsidRPr="007671AE">
        <w:rPr>
          <w:rFonts w:eastAsia="SimSun"/>
          <w:sz w:val="24"/>
          <w:lang w:eastAsia="zh-CN"/>
        </w:rPr>
        <w:t>3</w:t>
      </w:r>
      <w:r w:rsidRPr="007671AE">
        <w:rPr>
          <w:rFonts w:eastAsia="SimSun"/>
          <w:sz w:val="24"/>
          <w:lang w:eastAsia="zh-CN"/>
        </w:rPr>
        <w:t>个《补充议定书》缔约方、另外</w:t>
      </w:r>
      <w:r w:rsidRPr="007671AE">
        <w:rPr>
          <w:rFonts w:eastAsia="SimSun"/>
          <w:sz w:val="24"/>
          <w:lang w:eastAsia="zh-CN"/>
        </w:rPr>
        <w:t>4</w:t>
      </w:r>
      <w:r w:rsidRPr="007671AE">
        <w:rPr>
          <w:rFonts w:eastAsia="SimSun"/>
          <w:sz w:val="24"/>
          <w:lang w:eastAsia="zh-CN"/>
        </w:rPr>
        <w:t>个国家政府和</w:t>
      </w:r>
      <w:r w:rsidRPr="007671AE">
        <w:rPr>
          <w:rFonts w:eastAsia="SimSun"/>
          <w:sz w:val="24"/>
          <w:lang w:eastAsia="zh-CN"/>
        </w:rPr>
        <w:t>2</w:t>
      </w:r>
      <w:r w:rsidRPr="007671AE">
        <w:rPr>
          <w:rFonts w:eastAsia="SimSun"/>
          <w:sz w:val="24"/>
          <w:lang w:eastAsia="zh-CN"/>
        </w:rPr>
        <w:t>个组织的评论意见，并将其公布在网站上。</w:t>
      </w:r>
      <w:r w:rsidRPr="007671AE">
        <w:rPr>
          <w:rStyle w:val="FootnoteReference"/>
          <w:rFonts w:eastAsia="SimSun"/>
          <w:sz w:val="24"/>
        </w:rPr>
        <w:footnoteReference w:id="3"/>
      </w:r>
      <w:r w:rsidRPr="007671AE">
        <w:rPr>
          <w:rFonts w:eastAsia="SimSun"/>
          <w:sz w:val="24"/>
          <w:lang w:eastAsia="zh-CN"/>
        </w:rPr>
        <w:t xml:space="preserve"> </w:t>
      </w:r>
      <w:r w:rsidRPr="007671AE">
        <w:rPr>
          <w:rFonts w:eastAsia="SimSun"/>
          <w:sz w:val="24"/>
          <w:lang w:eastAsia="zh-CN"/>
        </w:rPr>
        <w:t>考虑到收到的意见，对研究报告</w:t>
      </w:r>
      <w:r w:rsidR="00BF47E4">
        <w:rPr>
          <w:rFonts w:eastAsia="SimSun" w:hint="eastAsia"/>
          <w:sz w:val="24"/>
          <w:lang w:eastAsia="zh-CN"/>
        </w:rPr>
        <w:t>作了</w:t>
      </w:r>
      <w:r w:rsidRPr="007671AE">
        <w:rPr>
          <w:rFonts w:eastAsia="SimSun"/>
          <w:sz w:val="24"/>
          <w:lang w:eastAsia="zh-CN"/>
        </w:rPr>
        <w:t>修订</w:t>
      </w:r>
      <w:r w:rsidR="00BF47E4">
        <w:rPr>
          <w:rFonts w:eastAsia="SimSun" w:hint="eastAsia"/>
          <w:sz w:val="24"/>
          <w:lang w:eastAsia="zh-CN"/>
        </w:rPr>
        <w:t>并进行</w:t>
      </w:r>
      <w:r w:rsidRPr="007671AE">
        <w:rPr>
          <w:rFonts w:eastAsia="SimSun"/>
          <w:sz w:val="24"/>
          <w:lang w:eastAsia="zh-CN"/>
        </w:rPr>
        <w:t>定稿。</w:t>
      </w:r>
    </w:p>
    <w:p w14:paraId="5922895E" w14:textId="2662D5E3" w:rsidR="00A8215F" w:rsidRPr="007671AE" w:rsidRDefault="00450F44" w:rsidP="006B0935">
      <w:pPr>
        <w:numPr>
          <w:ilvl w:val="0"/>
          <w:numId w:val="6"/>
        </w:numPr>
        <w:spacing w:before="120" w:after="120"/>
        <w:ind w:left="0" w:hanging="14"/>
        <w:rPr>
          <w:rFonts w:eastAsia="SimSun"/>
          <w:sz w:val="24"/>
          <w:lang w:eastAsia="zh-CN"/>
        </w:rPr>
      </w:pPr>
      <w:r w:rsidRPr="007671AE">
        <w:rPr>
          <w:rFonts w:eastAsia="SimSun"/>
          <w:sz w:val="24"/>
          <w:lang w:eastAsia="zh-CN"/>
        </w:rPr>
        <w:t>研究报告的执行摘要已列为本文件附件，研究报告全文见</w:t>
      </w:r>
      <w:r w:rsidR="009558C9">
        <w:fldChar w:fldCharType="begin"/>
      </w:r>
      <w:r w:rsidR="009558C9">
        <w:rPr>
          <w:lang w:eastAsia="zh-CN"/>
        </w:rPr>
        <w:instrText xml:space="preserve"> HYPERLINK "https://www.cbd.int/doc/c/666c/d2a6/fb8da84da1a477e5a6879ccb/cp-mop-10-inf-01-en.pdf" </w:instrText>
      </w:r>
      <w:r w:rsidR="009558C9">
        <w:fldChar w:fldCharType="separate"/>
      </w:r>
      <w:r w:rsidRPr="007671AE">
        <w:rPr>
          <w:rStyle w:val="Hyperlink"/>
          <w:rFonts w:eastAsia="SimSun"/>
          <w:sz w:val="24"/>
          <w:lang w:eastAsia="zh-CN"/>
        </w:rPr>
        <w:t>CBD/CP/MOP/10/INF/1</w:t>
      </w:r>
      <w:r w:rsidR="009558C9">
        <w:rPr>
          <w:rStyle w:val="Hyperlink"/>
          <w:rFonts w:eastAsia="SimSun"/>
          <w:sz w:val="24"/>
          <w:lang w:eastAsia="zh-CN"/>
        </w:rPr>
        <w:fldChar w:fldCharType="end"/>
      </w:r>
      <w:r w:rsidRPr="007671AE">
        <w:rPr>
          <w:rFonts w:eastAsia="SimSun"/>
          <w:sz w:val="24"/>
          <w:lang w:eastAsia="zh-CN"/>
        </w:rPr>
        <w:t>。</w:t>
      </w:r>
    </w:p>
    <w:p w14:paraId="71AE44A9" w14:textId="2FCA18B9" w:rsidR="000F5710" w:rsidRPr="007671AE" w:rsidRDefault="008563D7" w:rsidP="006B0935">
      <w:pPr>
        <w:pStyle w:val="Heading1"/>
        <w:numPr>
          <w:ilvl w:val="0"/>
          <w:numId w:val="60"/>
        </w:numPr>
        <w:tabs>
          <w:tab w:val="clear" w:pos="720"/>
        </w:tabs>
        <w:ind w:left="0" w:firstLine="0"/>
        <w:rPr>
          <w:rFonts w:eastAsia="SimSun"/>
          <w:sz w:val="24"/>
        </w:rPr>
      </w:pPr>
      <w:r w:rsidRPr="007671AE">
        <w:rPr>
          <w:rFonts w:eastAsia="SimSun"/>
          <w:sz w:val="24"/>
          <w:lang w:eastAsia="zh-CN"/>
        </w:rPr>
        <w:lastRenderedPageBreak/>
        <w:t>主管</w:t>
      </w:r>
      <w:r w:rsidR="00A0213E">
        <w:rPr>
          <w:rFonts w:eastAsia="SimSun" w:hint="eastAsia"/>
          <w:sz w:val="24"/>
          <w:lang w:eastAsia="zh-CN"/>
        </w:rPr>
        <w:t>当局</w:t>
      </w:r>
    </w:p>
    <w:p w14:paraId="07157BC9" w14:textId="24013F54" w:rsidR="000F5710" w:rsidRPr="007671AE" w:rsidRDefault="00450F44" w:rsidP="006B0935">
      <w:pPr>
        <w:numPr>
          <w:ilvl w:val="0"/>
          <w:numId w:val="6"/>
        </w:numPr>
        <w:spacing w:before="120" w:after="120"/>
        <w:ind w:left="0" w:firstLine="0"/>
        <w:rPr>
          <w:rFonts w:eastAsia="SimSun"/>
          <w:i/>
          <w:sz w:val="24"/>
          <w:lang w:eastAsia="zh-CN"/>
        </w:rPr>
      </w:pPr>
      <w:r w:rsidRPr="007671AE">
        <w:rPr>
          <w:rFonts w:eastAsia="SimSun"/>
          <w:sz w:val="24"/>
          <w:lang w:eastAsia="zh-CN"/>
        </w:rPr>
        <w:t>《补充议定书》让</w:t>
      </w:r>
      <w:r w:rsidRPr="007671AE">
        <w:rPr>
          <w:rFonts w:eastAsia="SimSun"/>
          <w:sz w:val="24"/>
          <w:lang w:eastAsia="zh-CN"/>
        </w:rPr>
        <w:t>“</w:t>
      </w:r>
      <w:r w:rsidRPr="007671AE">
        <w:rPr>
          <w:rFonts w:eastAsia="SimSun"/>
          <w:sz w:val="24"/>
          <w:lang w:eastAsia="zh-CN"/>
        </w:rPr>
        <w:t>主管当局</w:t>
      </w:r>
      <w:r w:rsidRPr="007671AE">
        <w:rPr>
          <w:rFonts w:eastAsia="SimSun"/>
          <w:sz w:val="24"/>
          <w:lang w:eastAsia="zh-CN"/>
        </w:rPr>
        <w:t>”</w:t>
      </w:r>
      <w:r w:rsidR="00EF6847" w:rsidRPr="007671AE">
        <w:rPr>
          <w:rFonts w:eastAsia="SimSun"/>
          <w:sz w:val="24"/>
          <w:lang w:eastAsia="zh-CN"/>
        </w:rPr>
        <w:t>担任主角</w:t>
      </w:r>
      <w:r w:rsidRPr="007671AE">
        <w:rPr>
          <w:rFonts w:eastAsia="SimSun"/>
          <w:sz w:val="24"/>
          <w:lang w:eastAsia="zh-CN"/>
        </w:rPr>
        <w:t>。除其他外，缔约方应要求经营</w:t>
      </w:r>
      <w:r w:rsidR="00EF6847" w:rsidRPr="007671AE">
        <w:rPr>
          <w:rFonts w:eastAsia="SimSun"/>
          <w:sz w:val="24"/>
          <w:lang w:eastAsia="zh-CN"/>
        </w:rPr>
        <w:t>者</w:t>
      </w:r>
      <w:r w:rsidRPr="007671AE">
        <w:rPr>
          <w:rFonts w:eastAsia="SimSun"/>
          <w:sz w:val="24"/>
          <w:lang w:eastAsia="zh-CN"/>
        </w:rPr>
        <w:t>在发生损害时，</w:t>
      </w:r>
      <w:r w:rsidR="0010622A">
        <w:rPr>
          <w:rFonts w:eastAsia="SimSun" w:hint="eastAsia"/>
          <w:sz w:val="24"/>
          <w:lang w:eastAsia="zh-CN"/>
        </w:rPr>
        <w:t>以主管当局提出的任何要求为准，</w:t>
      </w:r>
      <w:r w:rsidRPr="007671AE">
        <w:rPr>
          <w:rFonts w:eastAsia="SimSun"/>
          <w:sz w:val="24"/>
          <w:lang w:eastAsia="zh-CN"/>
        </w:rPr>
        <w:t>立即通知主管当局</w:t>
      </w:r>
      <w:r w:rsidR="0010622A" w:rsidRPr="007671AE">
        <w:rPr>
          <w:rFonts w:eastAsia="SimSun"/>
          <w:sz w:val="24"/>
          <w:lang w:eastAsia="zh-CN"/>
        </w:rPr>
        <w:t xml:space="preserve"> </w:t>
      </w:r>
      <w:r w:rsidRPr="007671AE">
        <w:rPr>
          <w:rFonts w:eastAsia="SimSun"/>
          <w:sz w:val="24"/>
          <w:lang w:eastAsia="zh-CN"/>
        </w:rPr>
        <w:t>(</w:t>
      </w:r>
      <w:r w:rsidRPr="007671AE">
        <w:rPr>
          <w:rFonts w:eastAsia="SimSun"/>
          <w:sz w:val="24"/>
          <w:lang w:eastAsia="zh-CN"/>
        </w:rPr>
        <w:t>第</w:t>
      </w:r>
      <w:r w:rsidRPr="007671AE">
        <w:rPr>
          <w:rFonts w:eastAsia="SimSun"/>
          <w:sz w:val="24"/>
          <w:lang w:eastAsia="zh-CN"/>
        </w:rPr>
        <w:t>5</w:t>
      </w:r>
      <w:r w:rsidRPr="007671AE">
        <w:rPr>
          <w:rFonts w:eastAsia="SimSun"/>
          <w:sz w:val="24"/>
          <w:lang w:eastAsia="zh-CN"/>
        </w:rPr>
        <w:t>条，第</w:t>
      </w:r>
      <w:r w:rsidRPr="007671AE">
        <w:rPr>
          <w:rFonts w:eastAsia="SimSun"/>
          <w:sz w:val="24"/>
          <w:lang w:eastAsia="zh-CN"/>
        </w:rPr>
        <w:t>1 (a)</w:t>
      </w:r>
      <w:r w:rsidRPr="007671AE">
        <w:rPr>
          <w:rFonts w:eastAsia="SimSun"/>
          <w:sz w:val="24"/>
          <w:lang w:eastAsia="zh-CN"/>
        </w:rPr>
        <w:t>款</w:t>
      </w:r>
      <w:r w:rsidRPr="007671AE">
        <w:rPr>
          <w:rFonts w:eastAsia="SimSun"/>
          <w:sz w:val="24"/>
          <w:lang w:eastAsia="zh-CN"/>
        </w:rPr>
        <w:t>)</w:t>
      </w:r>
      <w:r w:rsidRPr="007671AE">
        <w:rPr>
          <w:rFonts w:eastAsia="SimSun"/>
          <w:sz w:val="24"/>
          <w:lang w:eastAsia="zh-CN"/>
        </w:rPr>
        <w:t>。主管当局必须</w:t>
      </w:r>
      <w:r w:rsidR="0010622A">
        <w:rPr>
          <w:rFonts w:eastAsia="SimSun" w:hint="eastAsia"/>
          <w:sz w:val="24"/>
          <w:lang w:eastAsia="zh-CN"/>
        </w:rPr>
        <w:t>锁定</w:t>
      </w:r>
      <w:r w:rsidRPr="007671AE">
        <w:rPr>
          <w:rFonts w:eastAsia="SimSun"/>
          <w:sz w:val="24"/>
          <w:lang w:eastAsia="zh-CN"/>
        </w:rPr>
        <w:t>造成损害的经营者</w:t>
      </w:r>
      <w:r w:rsidR="0010622A">
        <w:rPr>
          <w:rFonts w:eastAsia="SimSun" w:hint="eastAsia"/>
          <w:sz w:val="24"/>
          <w:lang w:eastAsia="zh-CN"/>
        </w:rPr>
        <w:t>、</w:t>
      </w:r>
      <w:r w:rsidRPr="007671AE">
        <w:rPr>
          <w:rFonts w:eastAsia="SimSun"/>
          <w:sz w:val="24"/>
          <w:lang w:eastAsia="zh-CN"/>
        </w:rPr>
        <w:t>评估损害，并确定经营者应采取哪些应对措施</w:t>
      </w:r>
      <w:r w:rsidRPr="007671AE">
        <w:rPr>
          <w:rFonts w:eastAsia="SimSun"/>
          <w:sz w:val="24"/>
          <w:lang w:eastAsia="zh-CN"/>
        </w:rPr>
        <w:t>(</w:t>
      </w:r>
      <w:r w:rsidRPr="007671AE">
        <w:rPr>
          <w:rFonts w:eastAsia="SimSun"/>
          <w:sz w:val="24"/>
          <w:lang w:eastAsia="zh-CN"/>
        </w:rPr>
        <w:t>第</w:t>
      </w:r>
      <w:r w:rsidRPr="007671AE">
        <w:rPr>
          <w:rFonts w:eastAsia="SimSun"/>
          <w:sz w:val="24"/>
          <w:lang w:eastAsia="zh-CN"/>
        </w:rPr>
        <w:t>5</w:t>
      </w:r>
      <w:r w:rsidRPr="007671AE">
        <w:rPr>
          <w:rFonts w:eastAsia="SimSun"/>
          <w:sz w:val="24"/>
          <w:lang w:eastAsia="zh-CN"/>
        </w:rPr>
        <w:t>条第</w:t>
      </w:r>
      <w:r w:rsidRPr="007671AE">
        <w:rPr>
          <w:rFonts w:eastAsia="SimSun"/>
          <w:sz w:val="24"/>
          <w:lang w:eastAsia="zh-CN"/>
        </w:rPr>
        <w:t>2</w:t>
      </w:r>
      <w:r w:rsidRPr="007671AE">
        <w:rPr>
          <w:rFonts w:eastAsia="SimSun"/>
          <w:sz w:val="24"/>
          <w:lang w:eastAsia="zh-CN"/>
        </w:rPr>
        <w:t>款</w:t>
      </w:r>
      <w:r w:rsidRPr="007671AE">
        <w:rPr>
          <w:rFonts w:eastAsia="SimSun"/>
          <w:sz w:val="24"/>
          <w:lang w:eastAsia="zh-CN"/>
        </w:rPr>
        <w:t>)</w:t>
      </w:r>
      <w:r w:rsidRPr="007671AE">
        <w:rPr>
          <w:rFonts w:eastAsia="SimSun"/>
          <w:sz w:val="24"/>
          <w:lang w:eastAsia="zh-CN"/>
        </w:rPr>
        <w:t>。主管当局也可采取适当应对措施，并向经营者</w:t>
      </w:r>
      <w:r w:rsidR="00145C23" w:rsidRPr="007671AE">
        <w:rPr>
          <w:rFonts w:eastAsia="SimSun"/>
          <w:sz w:val="24"/>
          <w:lang w:eastAsia="zh-CN"/>
        </w:rPr>
        <w:t>收回</w:t>
      </w:r>
      <w:r w:rsidRPr="007671AE">
        <w:rPr>
          <w:rFonts w:eastAsia="SimSun"/>
          <w:sz w:val="24"/>
          <w:lang w:eastAsia="zh-CN"/>
        </w:rPr>
        <w:t>这些费用，包括评估损害的费用</w:t>
      </w:r>
      <w:r w:rsidRPr="007671AE">
        <w:rPr>
          <w:rFonts w:eastAsia="SimSun"/>
          <w:sz w:val="24"/>
          <w:lang w:eastAsia="zh-CN"/>
        </w:rPr>
        <w:t>(</w:t>
      </w:r>
      <w:r w:rsidRPr="007671AE">
        <w:rPr>
          <w:rFonts w:eastAsia="SimSun"/>
          <w:sz w:val="24"/>
          <w:lang w:eastAsia="zh-CN"/>
        </w:rPr>
        <w:t>第</w:t>
      </w:r>
      <w:r w:rsidRPr="007671AE">
        <w:rPr>
          <w:rFonts w:eastAsia="SimSun"/>
          <w:sz w:val="24"/>
          <w:lang w:eastAsia="zh-CN"/>
        </w:rPr>
        <w:t>5</w:t>
      </w:r>
      <w:r w:rsidRPr="007671AE">
        <w:rPr>
          <w:rFonts w:eastAsia="SimSun"/>
          <w:sz w:val="24"/>
          <w:lang w:eastAsia="zh-CN"/>
        </w:rPr>
        <w:t>条第</w:t>
      </w:r>
      <w:r w:rsidRPr="007671AE">
        <w:rPr>
          <w:rFonts w:eastAsia="SimSun"/>
          <w:sz w:val="24"/>
          <w:lang w:eastAsia="zh-CN"/>
        </w:rPr>
        <w:t>4</w:t>
      </w:r>
      <w:r w:rsidRPr="007671AE">
        <w:rPr>
          <w:rFonts w:eastAsia="SimSun"/>
          <w:sz w:val="24"/>
          <w:lang w:eastAsia="zh-CN"/>
        </w:rPr>
        <w:t>和第</w:t>
      </w:r>
      <w:r w:rsidRPr="007671AE">
        <w:rPr>
          <w:rFonts w:eastAsia="SimSun"/>
          <w:sz w:val="24"/>
          <w:lang w:eastAsia="zh-CN"/>
        </w:rPr>
        <w:t>5</w:t>
      </w:r>
      <w:r w:rsidRPr="007671AE">
        <w:rPr>
          <w:rFonts w:eastAsia="SimSun"/>
          <w:sz w:val="24"/>
          <w:lang w:eastAsia="zh-CN"/>
        </w:rPr>
        <w:t>款</w:t>
      </w:r>
      <w:r w:rsidRPr="007671AE">
        <w:rPr>
          <w:rFonts w:eastAsia="SimSun"/>
          <w:sz w:val="24"/>
          <w:lang w:eastAsia="zh-CN"/>
        </w:rPr>
        <w:t>)</w:t>
      </w:r>
      <w:r w:rsidRPr="007671AE">
        <w:rPr>
          <w:rFonts w:eastAsia="SimSun"/>
          <w:sz w:val="24"/>
          <w:lang w:eastAsia="zh-CN"/>
        </w:rPr>
        <w:t>。在生物安全信息交换所</w:t>
      </w:r>
      <w:r w:rsidR="00145C23" w:rsidRPr="007671AE">
        <w:rPr>
          <w:rFonts w:eastAsia="SimSun"/>
          <w:sz w:val="24"/>
          <w:lang w:eastAsia="zh-CN"/>
        </w:rPr>
        <w:t>提供</w:t>
      </w:r>
      <w:r w:rsidRPr="007671AE">
        <w:rPr>
          <w:rFonts w:eastAsia="SimSun"/>
          <w:sz w:val="24"/>
          <w:lang w:eastAsia="zh-CN"/>
        </w:rPr>
        <w:t>主管</w:t>
      </w:r>
      <w:r w:rsidR="0010622A">
        <w:rPr>
          <w:rFonts w:eastAsia="SimSun" w:hint="eastAsia"/>
          <w:sz w:val="24"/>
          <w:lang w:eastAsia="zh-CN"/>
        </w:rPr>
        <w:t>当局</w:t>
      </w:r>
      <w:r w:rsidRPr="007671AE">
        <w:rPr>
          <w:rFonts w:eastAsia="SimSun"/>
          <w:sz w:val="24"/>
          <w:lang w:eastAsia="zh-CN"/>
        </w:rPr>
        <w:t>的联系</w:t>
      </w:r>
      <w:r w:rsidR="00145C23" w:rsidRPr="007671AE">
        <w:rPr>
          <w:rFonts w:eastAsia="SimSun"/>
          <w:sz w:val="24"/>
          <w:lang w:eastAsia="zh-CN"/>
        </w:rPr>
        <w:t>方式</w:t>
      </w:r>
      <w:r w:rsidRPr="007671AE">
        <w:rPr>
          <w:rFonts w:eastAsia="SimSun"/>
          <w:sz w:val="24"/>
          <w:lang w:eastAsia="zh-CN"/>
        </w:rPr>
        <w:t>将有助于经营者满足这一要求</w:t>
      </w:r>
      <w:r w:rsidR="00145C23" w:rsidRPr="007671AE">
        <w:rPr>
          <w:rFonts w:eastAsia="SimSun"/>
          <w:sz w:val="24"/>
          <w:lang w:eastAsia="zh-CN"/>
        </w:rPr>
        <w:t>。</w:t>
      </w:r>
    </w:p>
    <w:p w14:paraId="7987C953" w14:textId="59EE4CD4" w:rsidR="008F1FA3" w:rsidRPr="007671AE" w:rsidRDefault="00145C23" w:rsidP="006B0935">
      <w:pPr>
        <w:pStyle w:val="Para1"/>
        <w:numPr>
          <w:ilvl w:val="0"/>
          <w:numId w:val="6"/>
        </w:numPr>
        <w:suppressLineNumbers/>
        <w:suppressAutoHyphens/>
        <w:ind w:left="0" w:firstLine="0"/>
        <w:rPr>
          <w:rFonts w:eastAsia="SimSun"/>
          <w:i/>
          <w:snapToGrid/>
          <w:sz w:val="24"/>
          <w:szCs w:val="24"/>
          <w:lang w:eastAsia="zh-CN"/>
        </w:rPr>
      </w:pPr>
      <w:r w:rsidRPr="007671AE">
        <w:rPr>
          <w:rFonts w:eastAsia="SimSun"/>
          <w:iCs/>
          <w:sz w:val="24"/>
          <w:szCs w:val="24"/>
          <w:lang w:eastAsia="zh-CN"/>
        </w:rPr>
        <w:t>第</w:t>
      </w:r>
      <w:r w:rsidRPr="007671AE">
        <w:rPr>
          <w:rFonts w:eastAsia="SimSun"/>
          <w:iCs/>
          <w:sz w:val="24"/>
          <w:szCs w:val="24"/>
          <w:lang w:eastAsia="zh-CN"/>
        </w:rPr>
        <w:t>CP-9/15</w:t>
      </w:r>
      <w:r w:rsidRPr="007671AE">
        <w:rPr>
          <w:rFonts w:eastAsia="SimSun"/>
          <w:iCs/>
          <w:sz w:val="24"/>
          <w:szCs w:val="24"/>
          <w:lang w:eastAsia="zh-CN"/>
        </w:rPr>
        <w:t>号决定请《补充议定书》缔约方指定一个主管</w:t>
      </w:r>
      <w:r w:rsidR="0010622A">
        <w:rPr>
          <w:rFonts w:eastAsia="SimSun" w:hint="eastAsia"/>
          <w:iCs/>
          <w:sz w:val="24"/>
          <w:szCs w:val="24"/>
          <w:lang w:eastAsia="zh-CN"/>
        </w:rPr>
        <w:t>当局</w:t>
      </w:r>
      <w:r w:rsidRPr="007671AE">
        <w:rPr>
          <w:rFonts w:eastAsia="SimSun"/>
          <w:iCs/>
          <w:sz w:val="24"/>
          <w:szCs w:val="24"/>
          <w:lang w:eastAsia="zh-CN"/>
        </w:rPr>
        <w:t>履行《补充议定书》第</w:t>
      </w:r>
      <w:r w:rsidRPr="007671AE">
        <w:rPr>
          <w:rFonts w:eastAsia="SimSun"/>
          <w:iCs/>
          <w:sz w:val="24"/>
          <w:szCs w:val="24"/>
          <w:lang w:eastAsia="zh-CN"/>
        </w:rPr>
        <w:t>5</w:t>
      </w:r>
      <w:r w:rsidRPr="007671AE">
        <w:rPr>
          <w:rFonts w:eastAsia="SimSun"/>
          <w:iCs/>
          <w:sz w:val="24"/>
          <w:szCs w:val="24"/>
          <w:lang w:eastAsia="zh-CN"/>
        </w:rPr>
        <w:t>条规定的职能，并在生物安全信息交换所提供其</w:t>
      </w:r>
      <w:r w:rsidR="0010622A">
        <w:rPr>
          <w:rFonts w:eastAsia="SimSun" w:hint="eastAsia"/>
          <w:iCs/>
          <w:sz w:val="24"/>
          <w:szCs w:val="24"/>
          <w:lang w:eastAsia="zh-CN"/>
        </w:rPr>
        <w:t>联络信息</w:t>
      </w:r>
      <w:r w:rsidRPr="007671AE">
        <w:rPr>
          <w:rFonts w:eastAsia="SimSun"/>
          <w:iCs/>
          <w:sz w:val="24"/>
          <w:szCs w:val="24"/>
          <w:lang w:eastAsia="zh-CN"/>
        </w:rPr>
        <w:t>。该决定还请执行秘书在生物安全信息交换所</w:t>
      </w:r>
      <w:r w:rsidR="007B772D">
        <w:rPr>
          <w:rFonts w:eastAsia="SimSun" w:hint="eastAsia"/>
          <w:iCs/>
          <w:sz w:val="24"/>
          <w:szCs w:val="24"/>
          <w:lang w:eastAsia="zh-CN"/>
        </w:rPr>
        <w:t>制作</w:t>
      </w:r>
      <w:r w:rsidRPr="007671AE">
        <w:rPr>
          <w:rFonts w:eastAsia="SimSun"/>
          <w:iCs/>
          <w:sz w:val="24"/>
          <w:szCs w:val="24"/>
          <w:lang w:eastAsia="zh-CN"/>
        </w:rPr>
        <w:t>一个适当的通用格式，使缔约方能够分享其主管</w:t>
      </w:r>
      <w:r w:rsidR="007B772D">
        <w:rPr>
          <w:rFonts w:eastAsia="SimSun" w:hint="eastAsia"/>
          <w:iCs/>
          <w:sz w:val="24"/>
          <w:szCs w:val="24"/>
          <w:lang w:eastAsia="zh-CN"/>
        </w:rPr>
        <w:t>当局</w:t>
      </w:r>
      <w:r w:rsidRPr="007671AE">
        <w:rPr>
          <w:rFonts w:eastAsia="SimSun"/>
          <w:iCs/>
          <w:sz w:val="24"/>
          <w:szCs w:val="24"/>
          <w:lang w:eastAsia="zh-CN"/>
        </w:rPr>
        <w:t>的联系信息</w:t>
      </w:r>
      <w:r w:rsidR="004729AB" w:rsidRPr="007671AE">
        <w:rPr>
          <w:rFonts w:eastAsia="SimSun"/>
          <w:iCs/>
          <w:sz w:val="24"/>
          <w:szCs w:val="24"/>
          <w:lang w:eastAsia="zh-CN"/>
        </w:rPr>
        <w:t>。</w:t>
      </w:r>
      <w:r w:rsidR="00A8215F" w:rsidRPr="007671AE">
        <w:rPr>
          <w:rFonts w:eastAsia="SimSun"/>
          <w:sz w:val="24"/>
          <w:szCs w:val="24"/>
          <w:lang w:eastAsia="zh-CN"/>
        </w:rPr>
        <w:t xml:space="preserve"> </w:t>
      </w:r>
    </w:p>
    <w:p w14:paraId="2F682A46" w14:textId="58200495" w:rsidR="002D3424" w:rsidRDefault="0010622A" w:rsidP="006B0935">
      <w:pPr>
        <w:pStyle w:val="Para1"/>
        <w:numPr>
          <w:ilvl w:val="0"/>
          <w:numId w:val="0"/>
        </w:numPr>
        <w:suppressLineNumbers/>
        <w:suppressAutoHyphens/>
        <w:rPr>
          <w:rFonts w:eastAsia="SimSun"/>
          <w:iCs/>
          <w:sz w:val="24"/>
          <w:szCs w:val="24"/>
          <w:lang w:eastAsia="zh-CN"/>
        </w:rPr>
      </w:pPr>
      <w:r>
        <w:rPr>
          <w:rFonts w:eastAsia="SimSun" w:hint="eastAsia"/>
          <w:iCs/>
          <w:sz w:val="24"/>
          <w:szCs w:val="24"/>
          <w:lang w:eastAsia="zh-CN"/>
        </w:rPr>
        <w:t>1</w:t>
      </w:r>
      <w:r>
        <w:rPr>
          <w:rFonts w:eastAsia="SimSun"/>
          <w:iCs/>
          <w:sz w:val="24"/>
          <w:szCs w:val="24"/>
          <w:lang w:eastAsia="zh-CN"/>
        </w:rPr>
        <w:t xml:space="preserve">5. </w:t>
      </w:r>
      <w:r w:rsidR="004729AB" w:rsidRPr="007671AE">
        <w:rPr>
          <w:rFonts w:eastAsia="SimSun"/>
          <w:iCs/>
          <w:sz w:val="24"/>
          <w:szCs w:val="24"/>
          <w:lang w:eastAsia="zh-CN"/>
        </w:rPr>
        <w:t>已经制</w:t>
      </w:r>
      <w:r w:rsidR="007B772D">
        <w:rPr>
          <w:rFonts w:eastAsia="SimSun" w:hint="eastAsia"/>
          <w:iCs/>
          <w:sz w:val="24"/>
          <w:szCs w:val="24"/>
          <w:lang w:eastAsia="zh-CN"/>
        </w:rPr>
        <w:t>作</w:t>
      </w:r>
      <w:r w:rsidR="004729AB" w:rsidRPr="007671AE">
        <w:rPr>
          <w:rFonts w:eastAsia="SimSun"/>
          <w:iCs/>
          <w:sz w:val="24"/>
          <w:szCs w:val="24"/>
          <w:lang w:eastAsia="zh-CN"/>
        </w:rPr>
        <w:t>了一个通用格式，使缔约方和非缔约方能够提交其补充议定书主管</w:t>
      </w:r>
      <w:r w:rsidR="007B772D">
        <w:rPr>
          <w:rFonts w:eastAsia="SimSun" w:hint="eastAsia"/>
          <w:iCs/>
          <w:sz w:val="24"/>
          <w:szCs w:val="24"/>
          <w:lang w:eastAsia="zh-CN"/>
        </w:rPr>
        <w:t>当局</w:t>
      </w:r>
      <w:r w:rsidR="004729AB" w:rsidRPr="007671AE">
        <w:rPr>
          <w:rFonts w:eastAsia="SimSun"/>
          <w:iCs/>
          <w:sz w:val="24"/>
          <w:szCs w:val="24"/>
          <w:lang w:eastAsia="zh-CN"/>
        </w:rPr>
        <w:t>的联</w:t>
      </w:r>
      <w:r w:rsidR="007B772D">
        <w:rPr>
          <w:rFonts w:eastAsia="SimSun" w:hint="eastAsia"/>
          <w:iCs/>
          <w:sz w:val="24"/>
          <w:szCs w:val="24"/>
          <w:lang w:eastAsia="zh-CN"/>
        </w:rPr>
        <w:t>络</w:t>
      </w:r>
      <w:r w:rsidR="004729AB" w:rsidRPr="007671AE">
        <w:rPr>
          <w:rFonts w:eastAsia="SimSun"/>
          <w:iCs/>
          <w:sz w:val="24"/>
          <w:szCs w:val="24"/>
          <w:lang w:eastAsia="zh-CN"/>
        </w:rPr>
        <w:t>信息，可以通过</w:t>
      </w:r>
      <w:r w:rsidR="00230218" w:rsidRPr="007671AE">
        <w:rPr>
          <w:rFonts w:eastAsia="SimSun"/>
          <w:iCs/>
          <w:sz w:val="24"/>
          <w:szCs w:val="24"/>
          <w:lang w:eastAsia="zh-CN"/>
        </w:rPr>
        <w:t>新的生物安全信息交换所</w:t>
      </w:r>
      <w:r w:rsidR="007B772D" w:rsidRPr="007671AE">
        <w:rPr>
          <w:rFonts w:eastAsia="SimSun"/>
          <w:iCs/>
          <w:sz w:val="24"/>
          <w:szCs w:val="24"/>
          <w:lang w:eastAsia="zh-CN"/>
        </w:rPr>
        <w:t>网址</w:t>
      </w:r>
      <w:r w:rsidR="007B772D" w:rsidRPr="007671AE">
        <w:rPr>
          <w:rFonts w:eastAsia="SimSun"/>
          <w:iCs/>
          <w:sz w:val="24"/>
          <w:szCs w:val="24"/>
          <w:lang w:eastAsia="zh-CN"/>
        </w:rPr>
        <w:t>http://bch.cbd.int/en/register</w:t>
      </w:r>
      <w:r w:rsidR="007B772D" w:rsidRPr="007671AE">
        <w:rPr>
          <w:rFonts w:eastAsia="SimSun"/>
          <w:iCs/>
          <w:sz w:val="24"/>
          <w:szCs w:val="24"/>
          <w:lang w:eastAsia="zh-CN"/>
        </w:rPr>
        <w:t>提交</w:t>
      </w:r>
      <w:r w:rsidR="002D3424">
        <w:rPr>
          <w:rFonts w:eastAsia="SimSun" w:hint="eastAsia"/>
          <w:iCs/>
          <w:sz w:val="24"/>
          <w:szCs w:val="24"/>
          <w:lang w:eastAsia="zh-CN"/>
        </w:rPr>
        <w:t>页面</w:t>
      </w:r>
      <w:r w:rsidR="007B772D" w:rsidRPr="007671AE">
        <w:rPr>
          <w:rFonts w:eastAsia="SimSun"/>
          <w:iCs/>
          <w:sz w:val="24"/>
          <w:szCs w:val="24"/>
          <w:lang w:eastAsia="zh-CN"/>
        </w:rPr>
        <w:t>进入</w:t>
      </w:r>
      <w:r w:rsidR="00230218" w:rsidRPr="007671AE">
        <w:rPr>
          <w:rFonts w:eastAsia="SimSun"/>
          <w:iCs/>
          <w:sz w:val="24"/>
          <w:szCs w:val="24"/>
          <w:lang w:eastAsia="zh-CN"/>
        </w:rPr>
        <w:t xml:space="preserve"> </w:t>
      </w:r>
      <w:r w:rsidR="004729AB" w:rsidRPr="007671AE">
        <w:rPr>
          <w:rFonts w:eastAsia="SimSun"/>
          <w:iCs/>
          <w:sz w:val="24"/>
          <w:szCs w:val="24"/>
          <w:lang w:eastAsia="zh-CN"/>
        </w:rPr>
        <w:t>(</w:t>
      </w:r>
      <w:r w:rsidR="004729AB" w:rsidRPr="007671AE">
        <w:rPr>
          <w:rFonts w:eastAsia="SimSun"/>
          <w:iCs/>
          <w:sz w:val="24"/>
          <w:szCs w:val="24"/>
          <w:lang w:eastAsia="zh-CN"/>
        </w:rPr>
        <w:t>需要登录</w:t>
      </w:r>
      <w:r w:rsidR="004729AB" w:rsidRPr="007671AE">
        <w:rPr>
          <w:rFonts w:eastAsia="SimSun"/>
          <w:iCs/>
          <w:sz w:val="24"/>
          <w:szCs w:val="24"/>
          <w:lang w:eastAsia="zh-CN"/>
        </w:rPr>
        <w:t>)</w:t>
      </w:r>
      <w:r w:rsidR="004729AB" w:rsidRPr="007671AE">
        <w:rPr>
          <w:rFonts w:eastAsia="SimSun"/>
          <w:iCs/>
          <w:sz w:val="24"/>
          <w:szCs w:val="24"/>
          <w:lang w:eastAsia="zh-CN"/>
        </w:rPr>
        <w:t>。通用格式也</w:t>
      </w:r>
      <w:r w:rsidR="00230218" w:rsidRPr="007671AE">
        <w:rPr>
          <w:rFonts w:eastAsia="SimSun"/>
          <w:iCs/>
          <w:sz w:val="24"/>
          <w:szCs w:val="24"/>
          <w:lang w:eastAsia="zh-CN"/>
        </w:rPr>
        <w:t>以</w:t>
      </w:r>
      <w:r w:rsidR="004729AB" w:rsidRPr="007671AE">
        <w:rPr>
          <w:rFonts w:eastAsia="SimSun"/>
          <w:iCs/>
          <w:sz w:val="24"/>
          <w:szCs w:val="24"/>
          <w:lang w:eastAsia="zh-CN"/>
        </w:rPr>
        <w:t>Word</w:t>
      </w:r>
      <w:r w:rsidR="004729AB" w:rsidRPr="007671AE">
        <w:rPr>
          <w:rFonts w:eastAsia="SimSun"/>
          <w:iCs/>
          <w:sz w:val="24"/>
          <w:szCs w:val="24"/>
          <w:lang w:eastAsia="zh-CN"/>
        </w:rPr>
        <w:t>文件</w:t>
      </w:r>
      <w:r w:rsidR="00615E65" w:rsidRPr="007671AE">
        <w:rPr>
          <w:rStyle w:val="FootnoteReference"/>
          <w:rFonts w:eastAsia="SimSun"/>
          <w:iCs/>
          <w:sz w:val="24"/>
          <w:szCs w:val="24"/>
        </w:rPr>
        <w:footnoteReference w:id="4"/>
      </w:r>
      <w:r w:rsidR="004729AB" w:rsidRPr="007671AE">
        <w:rPr>
          <w:rFonts w:eastAsia="SimSun"/>
          <w:iCs/>
          <w:sz w:val="24"/>
          <w:szCs w:val="24"/>
          <w:lang w:eastAsia="zh-CN"/>
        </w:rPr>
        <w:t>和</w:t>
      </w:r>
      <w:r w:rsidR="00230218" w:rsidRPr="007671AE">
        <w:rPr>
          <w:rFonts w:eastAsia="SimSun"/>
          <w:iCs/>
          <w:sz w:val="24"/>
          <w:szCs w:val="24"/>
          <w:lang w:eastAsia="zh-CN"/>
        </w:rPr>
        <w:t>资料文件</w:t>
      </w:r>
      <w:r w:rsidR="004729AB" w:rsidRPr="007671AE">
        <w:rPr>
          <w:rFonts w:eastAsia="SimSun"/>
          <w:iCs/>
          <w:sz w:val="24"/>
          <w:szCs w:val="24"/>
          <w:lang w:eastAsia="zh-CN"/>
        </w:rPr>
        <w:t>CBD/CP/MOP/10/INF/7</w:t>
      </w:r>
      <w:r w:rsidR="00230218" w:rsidRPr="007671AE">
        <w:rPr>
          <w:rFonts w:eastAsia="SimSun"/>
          <w:iCs/>
          <w:sz w:val="24"/>
          <w:szCs w:val="24"/>
          <w:lang w:eastAsia="zh-CN"/>
        </w:rPr>
        <w:t>形式</w:t>
      </w:r>
      <w:r w:rsidR="004729AB" w:rsidRPr="007671AE">
        <w:rPr>
          <w:rFonts w:eastAsia="SimSun"/>
          <w:iCs/>
          <w:sz w:val="24"/>
          <w:szCs w:val="24"/>
          <w:lang w:eastAsia="zh-CN"/>
        </w:rPr>
        <w:t>提供。</w:t>
      </w:r>
      <w:r w:rsidR="004729AB" w:rsidRPr="007671AE">
        <w:rPr>
          <w:rFonts w:eastAsia="SimSun"/>
          <w:iCs/>
          <w:sz w:val="24"/>
          <w:szCs w:val="24"/>
          <w:lang w:eastAsia="zh-CN"/>
        </w:rPr>
        <w:t>2021</w:t>
      </w:r>
      <w:r w:rsidR="004729AB" w:rsidRPr="007671AE">
        <w:rPr>
          <w:rFonts w:eastAsia="SimSun"/>
          <w:iCs/>
          <w:sz w:val="24"/>
          <w:szCs w:val="24"/>
          <w:lang w:eastAsia="zh-CN"/>
        </w:rPr>
        <w:t>年</w:t>
      </w:r>
      <w:r w:rsidR="004729AB" w:rsidRPr="007671AE">
        <w:rPr>
          <w:rFonts w:eastAsia="SimSun"/>
          <w:iCs/>
          <w:sz w:val="24"/>
          <w:szCs w:val="24"/>
          <w:lang w:eastAsia="zh-CN"/>
        </w:rPr>
        <w:t>12</w:t>
      </w:r>
      <w:r w:rsidR="004729AB" w:rsidRPr="007671AE">
        <w:rPr>
          <w:rFonts w:eastAsia="SimSun"/>
          <w:iCs/>
          <w:sz w:val="24"/>
          <w:szCs w:val="24"/>
          <w:lang w:eastAsia="zh-CN"/>
        </w:rPr>
        <w:t>月发布了一份通知，邀请缔约方公布</w:t>
      </w:r>
      <w:r w:rsidR="00230218" w:rsidRPr="007671AE">
        <w:rPr>
          <w:rFonts w:eastAsia="SimSun"/>
          <w:iCs/>
          <w:sz w:val="24"/>
          <w:szCs w:val="24"/>
          <w:lang w:eastAsia="zh-CN"/>
        </w:rPr>
        <w:t>其</w:t>
      </w:r>
      <w:r w:rsidR="004729AB" w:rsidRPr="007671AE">
        <w:rPr>
          <w:rFonts w:eastAsia="SimSun"/>
          <w:iCs/>
          <w:sz w:val="24"/>
          <w:szCs w:val="24"/>
          <w:lang w:eastAsia="zh-CN"/>
        </w:rPr>
        <w:t>《补充议定书》下主管</w:t>
      </w:r>
      <w:r w:rsidR="002D3424">
        <w:rPr>
          <w:rFonts w:eastAsia="SimSun" w:hint="eastAsia"/>
          <w:iCs/>
          <w:sz w:val="24"/>
          <w:szCs w:val="24"/>
          <w:lang w:eastAsia="zh-CN"/>
        </w:rPr>
        <w:t>当局</w:t>
      </w:r>
      <w:r w:rsidR="004729AB" w:rsidRPr="007671AE">
        <w:rPr>
          <w:rFonts w:eastAsia="SimSun"/>
          <w:iCs/>
          <w:sz w:val="24"/>
          <w:szCs w:val="24"/>
          <w:lang w:eastAsia="zh-CN"/>
        </w:rPr>
        <w:t>的详细</w:t>
      </w:r>
      <w:r w:rsidR="002D3424">
        <w:rPr>
          <w:rFonts w:eastAsia="SimSun" w:hint="eastAsia"/>
          <w:iCs/>
          <w:sz w:val="24"/>
          <w:szCs w:val="24"/>
          <w:lang w:eastAsia="zh-CN"/>
        </w:rPr>
        <w:t>联络</w:t>
      </w:r>
      <w:r w:rsidR="004729AB" w:rsidRPr="007671AE">
        <w:rPr>
          <w:rFonts w:eastAsia="SimSun"/>
          <w:iCs/>
          <w:sz w:val="24"/>
          <w:szCs w:val="24"/>
          <w:lang w:eastAsia="zh-CN"/>
        </w:rPr>
        <w:t>方式。</w:t>
      </w:r>
      <w:r w:rsidR="00615E65" w:rsidRPr="007671AE">
        <w:rPr>
          <w:rStyle w:val="FootnoteReference"/>
          <w:rFonts w:eastAsia="SimSun"/>
          <w:iCs/>
          <w:sz w:val="24"/>
          <w:szCs w:val="24"/>
        </w:rPr>
        <w:footnoteReference w:id="5"/>
      </w:r>
    </w:p>
    <w:p w14:paraId="321491B2" w14:textId="1B8904B8" w:rsidR="00636C0A" w:rsidRPr="007671AE" w:rsidRDefault="007B772D" w:rsidP="006B0935">
      <w:pPr>
        <w:pStyle w:val="Para1"/>
        <w:numPr>
          <w:ilvl w:val="0"/>
          <w:numId w:val="0"/>
        </w:numPr>
        <w:suppressLineNumbers/>
        <w:suppressAutoHyphens/>
        <w:rPr>
          <w:rFonts w:eastAsia="SimSun"/>
          <w:i/>
          <w:snapToGrid/>
          <w:sz w:val="24"/>
          <w:szCs w:val="24"/>
          <w:lang w:eastAsia="zh-CN"/>
        </w:rPr>
      </w:pPr>
      <w:r>
        <w:rPr>
          <w:rFonts w:eastAsia="SimSun" w:hint="eastAsia"/>
          <w:sz w:val="24"/>
          <w:szCs w:val="24"/>
          <w:lang w:eastAsia="zh-CN"/>
        </w:rPr>
        <w:t>1</w:t>
      </w:r>
      <w:r>
        <w:rPr>
          <w:rFonts w:eastAsia="SimSun"/>
          <w:sz w:val="24"/>
          <w:szCs w:val="24"/>
          <w:lang w:eastAsia="zh-CN"/>
        </w:rPr>
        <w:t xml:space="preserve">6. </w:t>
      </w:r>
      <w:r w:rsidR="007802AF" w:rsidRPr="007671AE">
        <w:rPr>
          <w:rFonts w:eastAsia="SimSun"/>
          <w:sz w:val="24"/>
          <w:szCs w:val="24"/>
          <w:lang w:eastAsia="zh-CN"/>
        </w:rPr>
        <w:t>第四次国家报告显示</w:t>
      </w:r>
      <w:r w:rsidR="007802AF" w:rsidRPr="007671AE">
        <w:rPr>
          <w:rFonts w:eastAsia="SimSun"/>
          <w:sz w:val="24"/>
          <w:szCs w:val="24"/>
          <w:lang w:eastAsia="zh-CN"/>
        </w:rPr>
        <w:t>(</w:t>
      </w:r>
      <w:r w:rsidR="007802AF" w:rsidRPr="007671AE">
        <w:rPr>
          <w:rFonts w:eastAsia="SimSun"/>
          <w:sz w:val="24"/>
          <w:szCs w:val="24"/>
          <w:lang w:eastAsia="zh-CN"/>
        </w:rPr>
        <w:t>见下文第五节，第</w:t>
      </w:r>
      <w:r w:rsidR="007802AF" w:rsidRPr="007671AE">
        <w:rPr>
          <w:rFonts w:eastAsia="SimSun"/>
          <w:sz w:val="24"/>
          <w:szCs w:val="24"/>
          <w:lang w:eastAsia="zh-CN"/>
        </w:rPr>
        <w:t>25</w:t>
      </w:r>
      <w:proofErr w:type="gramStart"/>
      <w:r w:rsidR="007802AF" w:rsidRPr="007671AE">
        <w:rPr>
          <w:rFonts w:eastAsia="SimSun"/>
          <w:sz w:val="24"/>
          <w:szCs w:val="24"/>
          <w:lang w:eastAsia="zh-CN"/>
        </w:rPr>
        <w:t>段</w:t>
      </w:r>
      <w:r w:rsidR="007802AF" w:rsidRPr="007671AE">
        <w:rPr>
          <w:rFonts w:eastAsia="SimSun"/>
          <w:sz w:val="24"/>
          <w:szCs w:val="24"/>
          <w:lang w:eastAsia="zh-CN"/>
        </w:rPr>
        <w:t>)</w:t>
      </w:r>
      <w:r w:rsidR="007802AF" w:rsidRPr="007671AE">
        <w:rPr>
          <w:rFonts w:eastAsia="SimSun"/>
          <w:sz w:val="24"/>
          <w:szCs w:val="24"/>
          <w:lang w:eastAsia="zh-CN"/>
        </w:rPr>
        <w:t>，</w:t>
      </w:r>
      <w:proofErr w:type="gramEnd"/>
      <w:r w:rsidR="007802AF" w:rsidRPr="007671AE">
        <w:rPr>
          <w:rFonts w:eastAsia="SimSun"/>
          <w:sz w:val="24"/>
          <w:szCs w:val="24"/>
          <w:lang w:eastAsia="zh-CN"/>
        </w:rPr>
        <w:t>38</w:t>
      </w:r>
      <w:r w:rsidR="007802AF" w:rsidRPr="007671AE">
        <w:rPr>
          <w:rFonts w:eastAsia="SimSun"/>
          <w:sz w:val="24"/>
          <w:szCs w:val="24"/>
          <w:lang w:eastAsia="zh-CN"/>
        </w:rPr>
        <w:t>个缔约方确定了《补充议定书》的主管</w:t>
      </w:r>
      <w:r w:rsidR="002D3424">
        <w:rPr>
          <w:rFonts w:eastAsia="SimSun" w:hint="eastAsia"/>
          <w:sz w:val="24"/>
          <w:szCs w:val="24"/>
          <w:lang w:eastAsia="zh-CN"/>
        </w:rPr>
        <w:t>当局</w:t>
      </w:r>
      <w:r w:rsidR="007802AF" w:rsidRPr="007671AE">
        <w:rPr>
          <w:rFonts w:eastAsia="SimSun"/>
          <w:sz w:val="24"/>
          <w:szCs w:val="24"/>
          <w:lang w:eastAsia="zh-CN"/>
        </w:rPr>
        <w:t>。截至</w:t>
      </w:r>
      <w:r w:rsidR="007802AF" w:rsidRPr="007671AE">
        <w:rPr>
          <w:rFonts w:eastAsia="SimSun"/>
          <w:sz w:val="24"/>
          <w:szCs w:val="24"/>
          <w:lang w:eastAsia="zh-CN"/>
        </w:rPr>
        <w:t>2022</w:t>
      </w:r>
      <w:r w:rsidR="007802AF" w:rsidRPr="007671AE">
        <w:rPr>
          <w:rFonts w:eastAsia="SimSun"/>
          <w:sz w:val="24"/>
          <w:szCs w:val="24"/>
          <w:lang w:eastAsia="zh-CN"/>
        </w:rPr>
        <w:t>年</w:t>
      </w:r>
      <w:r w:rsidR="007802AF" w:rsidRPr="007671AE">
        <w:rPr>
          <w:rFonts w:eastAsia="SimSun"/>
          <w:sz w:val="24"/>
          <w:szCs w:val="24"/>
          <w:lang w:eastAsia="zh-CN"/>
        </w:rPr>
        <w:t>1</w:t>
      </w:r>
      <w:r w:rsidR="007802AF" w:rsidRPr="007671AE">
        <w:rPr>
          <w:rFonts w:eastAsia="SimSun"/>
          <w:sz w:val="24"/>
          <w:szCs w:val="24"/>
          <w:lang w:eastAsia="zh-CN"/>
        </w:rPr>
        <w:t>月</w:t>
      </w:r>
      <w:r w:rsidR="007802AF" w:rsidRPr="007671AE">
        <w:rPr>
          <w:rFonts w:eastAsia="SimSun"/>
          <w:sz w:val="24"/>
          <w:szCs w:val="24"/>
          <w:lang w:eastAsia="zh-CN"/>
        </w:rPr>
        <w:t>27</w:t>
      </w:r>
      <w:r w:rsidR="007802AF" w:rsidRPr="007671AE">
        <w:rPr>
          <w:rFonts w:eastAsia="SimSun"/>
          <w:sz w:val="24"/>
          <w:szCs w:val="24"/>
          <w:lang w:eastAsia="zh-CN"/>
        </w:rPr>
        <w:t>日，有</w:t>
      </w:r>
      <w:r w:rsidR="007802AF" w:rsidRPr="007671AE">
        <w:rPr>
          <w:rFonts w:eastAsia="SimSun"/>
          <w:sz w:val="24"/>
          <w:szCs w:val="24"/>
          <w:lang w:eastAsia="zh-CN"/>
        </w:rPr>
        <w:t>3</w:t>
      </w:r>
      <w:r w:rsidR="007802AF" w:rsidRPr="007671AE">
        <w:rPr>
          <w:rFonts w:eastAsia="SimSun"/>
          <w:sz w:val="24"/>
          <w:szCs w:val="24"/>
          <w:lang w:eastAsia="zh-CN"/>
        </w:rPr>
        <w:t>个《补充议定书》缔约方和</w:t>
      </w:r>
      <w:r w:rsidR="007802AF" w:rsidRPr="007671AE">
        <w:rPr>
          <w:rFonts w:eastAsia="SimSun"/>
          <w:sz w:val="24"/>
          <w:szCs w:val="24"/>
          <w:lang w:eastAsia="zh-CN"/>
        </w:rPr>
        <w:t>2</w:t>
      </w:r>
      <w:r w:rsidR="007802AF" w:rsidRPr="007671AE">
        <w:rPr>
          <w:rFonts w:eastAsia="SimSun"/>
          <w:sz w:val="24"/>
          <w:szCs w:val="24"/>
          <w:lang w:eastAsia="zh-CN"/>
        </w:rPr>
        <w:t>个非缔约方指定了</w:t>
      </w:r>
      <w:r w:rsidR="002D3424">
        <w:rPr>
          <w:rFonts w:eastAsia="SimSun" w:hint="eastAsia"/>
          <w:sz w:val="24"/>
          <w:szCs w:val="24"/>
          <w:lang w:eastAsia="zh-CN"/>
        </w:rPr>
        <w:t>其在</w:t>
      </w:r>
      <w:r w:rsidR="007802AF" w:rsidRPr="007671AE">
        <w:rPr>
          <w:rFonts w:eastAsia="SimSun"/>
          <w:sz w:val="24"/>
          <w:szCs w:val="24"/>
          <w:lang w:eastAsia="zh-CN"/>
        </w:rPr>
        <w:t>生物安全信息交换所内的主管</w:t>
      </w:r>
      <w:r w:rsidR="002D3424">
        <w:rPr>
          <w:rFonts w:eastAsia="SimSun" w:hint="eastAsia"/>
          <w:sz w:val="24"/>
          <w:szCs w:val="24"/>
          <w:lang w:eastAsia="zh-CN"/>
        </w:rPr>
        <w:t>当局</w:t>
      </w:r>
      <w:r w:rsidR="007802AF" w:rsidRPr="007671AE">
        <w:rPr>
          <w:rFonts w:eastAsia="SimSun"/>
          <w:sz w:val="24"/>
          <w:szCs w:val="24"/>
          <w:lang w:eastAsia="zh-CN"/>
        </w:rPr>
        <w:t>。</w:t>
      </w:r>
    </w:p>
    <w:p w14:paraId="773740AC" w14:textId="4670300C" w:rsidR="00EF6C8F" w:rsidRPr="007671AE" w:rsidRDefault="007802AF" w:rsidP="006B0935">
      <w:pPr>
        <w:pStyle w:val="Heading1"/>
        <w:numPr>
          <w:ilvl w:val="0"/>
          <w:numId w:val="60"/>
        </w:numPr>
        <w:tabs>
          <w:tab w:val="clear" w:pos="720"/>
        </w:tabs>
        <w:ind w:left="0" w:firstLine="0"/>
        <w:rPr>
          <w:rFonts w:eastAsia="SimSun"/>
          <w:sz w:val="24"/>
          <w:lang w:eastAsia="zh-CN"/>
        </w:rPr>
      </w:pPr>
      <w:r w:rsidRPr="007671AE">
        <w:rPr>
          <w:rFonts w:eastAsia="SimSun"/>
          <w:sz w:val="24"/>
          <w:lang w:eastAsia="zh-CN"/>
        </w:rPr>
        <w:t>第四次国家报告的相关内容</w:t>
      </w:r>
    </w:p>
    <w:p w14:paraId="0136965E" w14:textId="65A7BF63" w:rsidR="009473F1" w:rsidRPr="002D3424" w:rsidRDefault="00D50E93" w:rsidP="006B0935">
      <w:pPr>
        <w:pStyle w:val="CommentText"/>
        <w:suppressLineNumbers/>
        <w:suppressAutoHyphens/>
        <w:spacing w:line="240" w:lineRule="auto"/>
        <w:rPr>
          <w:rFonts w:eastAsia="SimSun"/>
          <w:snapToGrid w:val="0"/>
          <w:color w:val="000000"/>
          <w:sz w:val="24"/>
          <w:lang w:eastAsia="zh-CN"/>
        </w:rPr>
      </w:pPr>
      <w:r w:rsidRPr="007671AE">
        <w:rPr>
          <w:rFonts w:eastAsia="SimSun"/>
          <w:sz w:val="24"/>
          <w:lang w:eastAsia="zh-CN"/>
        </w:rPr>
        <w:t>17.</w:t>
      </w:r>
      <w:r w:rsidRPr="007671AE">
        <w:rPr>
          <w:rFonts w:eastAsia="SimSun"/>
          <w:sz w:val="24"/>
          <w:lang w:eastAsia="zh-CN"/>
        </w:rPr>
        <w:tab/>
      </w:r>
      <w:r w:rsidR="00A144CE" w:rsidRPr="007671AE">
        <w:rPr>
          <w:rFonts w:eastAsia="SimSun"/>
          <w:sz w:val="24"/>
          <w:lang w:eastAsia="zh-CN"/>
        </w:rPr>
        <w:t>第</w:t>
      </w:r>
      <w:r w:rsidR="00A144CE" w:rsidRPr="007671AE">
        <w:rPr>
          <w:rFonts w:eastAsia="SimSun"/>
          <w:sz w:val="24"/>
          <w:lang w:eastAsia="zh-CN"/>
        </w:rPr>
        <w:t xml:space="preserve"> </w:t>
      </w:r>
      <w:r w:rsidR="009558C9">
        <w:fldChar w:fldCharType="begin"/>
      </w:r>
      <w:r w:rsidR="009558C9">
        <w:rPr>
          <w:lang w:eastAsia="zh-CN"/>
        </w:rPr>
        <w:instrText xml:space="preserve"> HYPERLINK "https://www.cbd.int/doc/decisions/cp-mop-09/cp-mop-09-dec-05-zh.pdf" </w:instrText>
      </w:r>
      <w:r w:rsidR="009558C9">
        <w:fldChar w:fldCharType="separate"/>
      </w:r>
      <w:r w:rsidR="00DB5377" w:rsidRPr="007671AE">
        <w:rPr>
          <w:rStyle w:val="Hyperlink"/>
          <w:rFonts w:eastAsia="SimSun"/>
          <w:sz w:val="24"/>
          <w:lang w:eastAsia="zh-CN"/>
        </w:rPr>
        <w:t>CP-9/</w:t>
      </w:r>
      <w:r w:rsidR="009558C9">
        <w:rPr>
          <w:rStyle w:val="Hyperlink"/>
          <w:rFonts w:eastAsia="SimSun"/>
          <w:sz w:val="24"/>
          <w:lang w:eastAsia="zh-CN"/>
        </w:rPr>
        <w:fldChar w:fldCharType="end"/>
      </w:r>
      <w:r w:rsidR="00DB5377">
        <w:rPr>
          <w:rStyle w:val="Hyperlink"/>
          <w:rFonts w:eastAsia="SimSun"/>
          <w:sz w:val="24"/>
          <w:lang w:eastAsia="zh-CN"/>
        </w:rPr>
        <w:t>5</w:t>
      </w:r>
      <w:r w:rsidR="00A144CE" w:rsidRPr="007671AE">
        <w:rPr>
          <w:rFonts w:eastAsia="SimSun"/>
          <w:sz w:val="24"/>
          <w:lang w:eastAsia="zh-CN"/>
        </w:rPr>
        <w:t>号决定请缔约方提交关于《卡塔赫纳生物安全议定书》执行情况的第四次国家报告。报告格式中有</w:t>
      </w:r>
      <w:r w:rsidR="00A144CE" w:rsidRPr="007671AE">
        <w:rPr>
          <w:rFonts w:eastAsia="SimSun"/>
          <w:sz w:val="24"/>
          <w:lang w:eastAsia="zh-CN"/>
        </w:rPr>
        <w:t>17</w:t>
      </w:r>
      <w:r w:rsidR="00A144CE" w:rsidRPr="007671AE">
        <w:rPr>
          <w:rFonts w:eastAsia="SimSun"/>
          <w:sz w:val="24"/>
          <w:lang w:eastAsia="zh-CN"/>
        </w:rPr>
        <w:t>个问题与《补充议定书》有关</w:t>
      </w:r>
      <w:r w:rsidR="00A144CE" w:rsidRPr="007671AE">
        <w:rPr>
          <w:rFonts w:eastAsia="SimSun"/>
          <w:sz w:val="24"/>
          <w:lang w:eastAsia="zh-CN"/>
        </w:rPr>
        <w:t>(</w:t>
      </w:r>
      <w:r w:rsidR="00A144CE" w:rsidRPr="007671AE">
        <w:rPr>
          <w:rFonts w:eastAsia="SimSun"/>
          <w:sz w:val="24"/>
          <w:lang w:eastAsia="zh-CN"/>
        </w:rPr>
        <w:t>即问题</w:t>
      </w:r>
      <w:r w:rsidR="00A144CE" w:rsidRPr="007671AE">
        <w:rPr>
          <w:rFonts w:eastAsia="SimSun"/>
          <w:sz w:val="24"/>
          <w:lang w:eastAsia="zh-CN"/>
        </w:rPr>
        <w:t>169</w:t>
      </w:r>
      <w:r w:rsidR="00A144CE" w:rsidRPr="007671AE">
        <w:rPr>
          <w:rFonts w:eastAsia="SimSun"/>
          <w:sz w:val="24"/>
          <w:lang w:eastAsia="zh-CN"/>
        </w:rPr>
        <w:t>至</w:t>
      </w:r>
      <w:r w:rsidR="00A144CE" w:rsidRPr="007671AE">
        <w:rPr>
          <w:rFonts w:eastAsia="SimSun"/>
          <w:sz w:val="24"/>
          <w:lang w:eastAsia="zh-CN"/>
        </w:rPr>
        <w:t>185)</w:t>
      </w:r>
      <w:r w:rsidR="00A144CE" w:rsidRPr="007671AE">
        <w:rPr>
          <w:rFonts w:eastAsia="SimSun"/>
          <w:sz w:val="24"/>
          <w:lang w:eastAsia="zh-CN"/>
        </w:rPr>
        <w:t>。本节中的信息基于截至</w:t>
      </w:r>
      <w:r w:rsidR="00A144CE" w:rsidRPr="007671AE">
        <w:rPr>
          <w:rFonts w:eastAsia="SimSun"/>
          <w:sz w:val="24"/>
          <w:lang w:eastAsia="zh-CN"/>
        </w:rPr>
        <w:t>2022</w:t>
      </w:r>
      <w:r w:rsidR="00A144CE" w:rsidRPr="007671AE">
        <w:rPr>
          <w:rFonts w:eastAsia="SimSun"/>
          <w:sz w:val="24"/>
          <w:lang w:eastAsia="zh-CN"/>
        </w:rPr>
        <w:t>年</w:t>
      </w:r>
      <w:r w:rsidR="00A144CE" w:rsidRPr="007671AE">
        <w:rPr>
          <w:rFonts w:eastAsia="SimSun"/>
          <w:sz w:val="24"/>
          <w:lang w:eastAsia="zh-CN"/>
        </w:rPr>
        <w:t>1</w:t>
      </w:r>
      <w:r w:rsidR="00A144CE" w:rsidRPr="007671AE">
        <w:rPr>
          <w:rFonts w:eastAsia="SimSun"/>
          <w:sz w:val="24"/>
          <w:lang w:eastAsia="zh-CN"/>
        </w:rPr>
        <w:t>月</w:t>
      </w:r>
      <w:r w:rsidR="00A144CE" w:rsidRPr="007671AE">
        <w:rPr>
          <w:rFonts w:eastAsia="SimSun"/>
          <w:sz w:val="24"/>
          <w:lang w:eastAsia="zh-CN"/>
        </w:rPr>
        <w:t>10</w:t>
      </w:r>
      <w:r w:rsidR="00A144CE" w:rsidRPr="007671AE">
        <w:rPr>
          <w:rFonts w:eastAsia="SimSun"/>
          <w:sz w:val="24"/>
          <w:lang w:eastAsia="zh-CN"/>
        </w:rPr>
        <w:t>日已提交第四次国家报告的《补充议定书》缔约方作出的答复。</w:t>
      </w:r>
      <w:r w:rsidR="009B377F" w:rsidRPr="002D3424">
        <w:rPr>
          <w:rStyle w:val="FootnoteReference"/>
          <w:rFonts w:eastAsia="SimSun"/>
          <w:snapToGrid w:val="0"/>
          <w:color w:val="000000"/>
          <w:sz w:val="24"/>
        </w:rPr>
        <w:footnoteReference w:id="6"/>
      </w:r>
    </w:p>
    <w:p w14:paraId="046DC844" w14:textId="74EBFA32" w:rsidR="00944FFE" w:rsidRPr="002D3424" w:rsidRDefault="00A144CE" w:rsidP="006B0935">
      <w:pPr>
        <w:pStyle w:val="CommentText"/>
        <w:numPr>
          <w:ilvl w:val="0"/>
          <w:numId w:val="13"/>
        </w:numPr>
        <w:suppressLineNumbers/>
        <w:tabs>
          <w:tab w:val="clear" w:pos="360"/>
        </w:tabs>
        <w:suppressAutoHyphens/>
        <w:spacing w:line="240" w:lineRule="auto"/>
        <w:rPr>
          <w:rFonts w:eastAsia="SimSun"/>
          <w:snapToGrid w:val="0"/>
          <w:color w:val="000000"/>
          <w:sz w:val="24"/>
        </w:rPr>
      </w:pPr>
      <w:r w:rsidRPr="002D3424">
        <w:rPr>
          <w:rFonts w:eastAsia="SimSun"/>
          <w:sz w:val="24"/>
          <w:lang w:eastAsia="zh-CN"/>
        </w:rPr>
        <w:t>除了提供关于《补充议定书》目前执行情况的有用信息外，本节中的信息还可能有助于今后根据《补充议定书》第</w:t>
      </w:r>
      <w:r w:rsidRPr="002D3424">
        <w:rPr>
          <w:rFonts w:eastAsia="SimSun"/>
          <w:sz w:val="24"/>
          <w:lang w:eastAsia="zh-CN"/>
        </w:rPr>
        <w:t>13</w:t>
      </w:r>
      <w:r w:rsidRPr="002D3424">
        <w:rPr>
          <w:rFonts w:eastAsia="SimSun"/>
          <w:sz w:val="24"/>
          <w:lang w:eastAsia="zh-CN"/>
        </w:rPr>
        <w:t>条对《补充议定书</w:t>
      </w:r>
      <w:r w:rsidR="00E100D0" w:rsidRPr="002D3424">
        <w:rPr>
          <w:rFonts w:eastAsia="SimSun"/>
          <w:sz w:val="24"/>
          <w:lang w:eastAsia="zh-CN"/>
        </w:rPr>
        <w:t>》</w:t>
      </w:r>
      <w:r w:rsidRPr="002D3424">
        <w:rPr>
          <w:rFonts w:eastAsia="SimSun"/>
          <w:sz w:val="24"/>
          <w:lang w:eastAsia="zh-CN"/>
        </w:rPr>
        <w:t>进行评估和审查。第</w:t>
      </w:r>
      <w:r w:rsidRPr="002D3424">
        <w:rPr>
          <w:rFonts w:eastAsia="SimSun"/>
          <w:sz w:val="24"/>
          <w:lang w:eastAsia="zh-CN"/>
        </w:rPr>
        <w:t>13</w:t>
      </w:r>
      <w:r w:rsidRPr="002D3424">
        <w:rPr>
          <w:rFonts w:eastAsia="SimSun"/>
          <w:sz w:val="24"/>
          <w:lang w:eastAsia="zh-CN"/>
        </w:rPr>
        <w:t>条规定，对</w:t>
      </w:r>
      <w:r w:rsidR="00E100D0" w:rsidRPr="002D3424">
        <w:rPr>
          <w:rFonts w:eastAsia="SimSun"/>
          <w:sz w:val="24"/>
          <w:lang w:eastAsia="zh-CN"/>
        </w:rPr>
        <w:t>《</w:t>
      </w:r>
      <w:r w:rsidRPr="002D3424">
        <w:rPr>
          <w:rFonts w:eastAsia="SimSun"/>
          <w:sz w:val="24"/>
          <w:lang w:eastAsia="zh-CN"/>
        </w:rPr>
        <w:t>补充议定书</w:t>
      </w:r>
      <w:r w:rsidR="00E100D0" w:rsidRPr="002D3424">
        <w:rPr>
          <w:rFonts w:eastAsia="SimSun"/>
          <w:sz w:val="24"/>
          <w:lang w:eastAsia="zh-CN"/>
        </w:rPr>
        <w:t>》</w:t>
      </w:r>
      <w:r w:rsidRPr="002D3424">
        <w:rPr>
          <w:rFonts w:eastAsia="SimSun"/>
          <w:sz w:val="24"/>
          <w:lang w:eastAsia="zh-CN"/>
        </w:rPr>
        <w:t>有效性的审查应</w:t>
      </w:r>
      <w:r w:rsidR="007D1D20" w:rsidRPr="002D3424">
        <w:rPr>
          <w:rFonts w:eastAsia="SimSun"/>
          <w:sz w:val="24"/>
          <w:lang w:eastAsia="zh-CN"/>
        </w:rPr>
        <w:t>“</w:t>
      </w:r>
      <w:r w:rsidRPr="002D3424">
        <w:rPr>
          <w:rFonts w:eastAsia="SimSun"/>
          <w:sz w:val="24"/>
          <w:lang w:eastAsia="zh-CN"/>
        </w:rPr>
        <w:t>在</w:t>
      </w:r>
      <w:r w:rsidR="00E100D0" w:rsidRPr="002D3424">
        <w:rPr>
          <w:rFonts w:eastAsia="SimSun"/>
          <w:sz w:val="24"/>
          <w:lang w:eastAsia="zh-CN"/>
        </w:rPr>
        <w:t>《</w:t>
      </w:r>
      <w:r w:rsidRPr="002D3424">
        <w:rPr>
          <w:rFonts w:eastAsia="SimSun"/>
          <w:sz w:val="24"/>
          <w:lang w:eastAsia="zh-CN"/>
        </w:rPr>
        <w:t>议定书</w:t>
      </w:r>
      <w:r w:rsidR="00E100D0" w:rsidRPr="002D3424">
        <w:rPr>
          <w:rFonts w:eastAsia="SimSun"/>
          <w:sz w:val="24"/>
          <w:lang w:eastAsia="zh-CN"/>
        </w:rPr>
        <w:t>》</w:t>
      </w:r>
      <w:r w:rsidRPr="002D3424">
        <w:rPr>
          <w:rFonts w:eastAsia="SimSun"/>
          <w:sz w:val="24"/>
          <w:lang w:eastAsia="zh-CN"/>
        </w:rPr>
        <w:t>生效五年后进行，此后每五年进行一次，</w:t>
      </w:r>
      <w:r w:rsidR="00E100D0" w:rsidRPr="002D3424">
        <w:rPr>
          <w:rFonts w:eastAsia="SimSun"/>
          <w:sz w:val="24"/>
          <w:lang w:eastAsia="zh-CN"/>
        </w:rPr>
        <w:t>前提</w:t>
      </w:r>
      <w:r w:rsidRPr="002D3424">
        <w:rPr>
          <w:rFonts w:eastAsia="SimSun"/>
          <w:sz w:val="24"/>
          <w:lang w:eastAsia="zh-CN"/>
        </w:rPr>
        <w:t>是缔约方提供了</w:t>
      </w:r>
      <w:r w:rsidR="00E100D0" w:rsidRPr="002D3424">
        <w:rPr>
          <w:rFonts w:eastAsia="SimSun"/>
          <w:sz w:val="24"/>
          <w:lang w:eastAsia="zh-CN"/>
        </w:rPr>
        <w:t>需要</w:t>
      </w:r>
      <w:r w:rsidRPr="002D3424">
        <w:rPr>
          <w:rFonts w:eastAsia="SimSun"/>
          <w:sz w:val="24"/>
          <w:lang w:eastAsia="zh-CN"/>
        </w:rPr>
        <w:t>进行这种审查的信息。除非本</w:t>
      </w:r>
      <w:r w:rsidR="00E100D0" w:rsidRPr="002D3424">
        <w:rPr>
          <w:rFonts w:eastAsia="SimSun"/>
          <w:sz w:val="24"/>
          <w:lang w:eastAsia="zh-CN"/>
        </w:rPr>
        <w:t>《</w:t>
      </w:r>
      <w:r w:rsidRPr="002D3424">
        <w:rPr>
          <w:rFonts w:eastAsia="SimSun"/>
          <w:sz w:val="24"/>
          <w:lang w:eastAsia="zh-CN"/>
        </w:rPr>
        <w:t>补充议定书</w:t>
      </w:r>
      <w:r w:rsidR="00E100D0" w:rsidRPr="002D3424">
        <w:rPr>
          <w:rFonts w:eastAsia="SimSun"/>
          <w:sz w:val="24"/>
          <w:lang w:eastAsia="zh-CN"/>
        </w:rPr>
        <w:t>》</w:t>
      </w:r>
      <w:r w:rsidRPr="002D3424">
        <w:rPr>
          <w:rFonts w:eastAsia="SimSun"/>
          <w:sz w:val="24"/>
          <w:lang w:eastAsia="zh-CN"/>
        </w:rPr>
        <w:t>缔约方另有决定，审评应在《议定书》第</w:t>
      </w:r>
      <w:r w:rsidR="00E100D0" w:rsidRPr="002D3424">
        <w:rPr>
          <w:rFonts w:eastAsia="SimSun"/>
          <w:sz w:val="24"/>
          <w:lang w:eastAsia="zh-CN"/>
        </w:rPr>
        <w:t>35</w:t>
      </w:r>
      <w:r w:rsidRPr="002D3424">
        <w:rPr>
          <w:rFonts w:eastAsia="SimSun"/>
          <w:sz w:val="24"/>
          <w:lang w:eastAsia="zh-CN"/>
        </w:rPr>
        <w:t>条规定</w:t>
      </w:r>
      <w:r w:rsidR="00E100D0" w:rsidRPr="002D3424">
        <w:rPr>
          <w:rFonts w:eastAsia="SimSun"/>
          <w:sz w:val="24"/>
          <w:lang w:eastAsia="zh-CN"/>
        </w:rPr>
        <w:t>的对《议定书》</w:t>
      </w:r>
      <w:r w:rsidRPr="002D3424">
        <w:rPr>
          <w:rFonts w:eastAsia="SimSun"/>
          <w:sz w:val="24"/>
          <w:lang w:eastAsia="zh-CN"/>
        </w:rPr>
        <w:t>的评估和审</w:t>
      </w:r>
      <w:r w:rsidR="00E100D0" w:rsidRPr="002D3424">
        <w:rPr>
          <w:rFonts w:eastAsia="SimSun"/>
          <w:sz w:val="24"/>
          <w:lang w:eastAsia="zh-CN"/>
        </w:rPr>
        <w:t>查</w:t>
      </w:r>
      <w:r w:rsidRPr="002D3424">
        <w:rPr>
          <w:rFonts w:eastAsia="SimSun"/>
          <w:sz w:val="24"/>
          <w:lang w:eastAsia="zh-CN"/>
        </w:rPr>
        <w:t>范围内进行。首次审查应包括</w:t>
      </w:r>
      <w:r w:rsidR="007D1D20" w:rsidRPr="002D3424">
        <w:rPr>
          <w:rFonts w:eastAsia="SimSun"/>
          <w:sz w:val="24"/>
          <w:lang w:eastAsia="zh-CN"/>
        </w:rPr>
        <w:t>审查</w:t>
      </w:r>
      <w:r w:rsidRPr="002D3424">
        <w:rPr>
          <w:rFonts w:eastAsia="SimSun"/>
          <w:sz w:val="24"/>
          <w:lang w:eastAsia="zh-CN"/>
        </w:rPr>
        <w:t>第</w:t>
      </w:r>
      <w:r w:rsidRPr="002D3424">
        <w:rPr>
          <w:rFonts w:eastAsia="SimSun"/>
          <w:sz w:val="24"/>
          <w:lang w:eastAsia="zh-CN"/>
        </w:rPr>
        <w:t>10</w:t>
      </w:r>
      <w:r w:rsidRPr="002D3424">
        <w:rPr>
          <w:rFonts w:eastAsia="SimSun"/>
          <w:sz w:val="24"/>
          <w:lang w:eastAsia="zh-CN"/>
        </w:rPr>
        <w:t>条和第</w:t>
      </w:r>
      <w:r w:rsidRPr="002D3424">
        <w:rPr>
          <w:rFonts w:eastAsia="SimSun"/>
          <w:sz w:val="24"/>
          <w:lang w:eastAsia="zh-CN"/>
        </w:rPr>
        <w:t>12</w:t>
      </w:r>
      <w:r w:rsidRPr="002D3424">
        <w:rPr>
          <w:rFonts w:eastAsia="SimSun"/>
          <w:sz w:val="24"/>
          <w:lang w:eastAsia="zh-CN"/>
        </w:rPr>
        <w:t>条</w:t>
      </w:r>
      <w:r w:rsidR="007D1D20" w:rsidRPr="002D3424">
        <w:rPr>
          <w:rFonts w:eastAsia="SimSun"/>
          <w:sz w:val="24"/>
          <w:lang w:eastAsia="zh-CN"/>
        </w:rPr>
        <w:t>的</w:t>
      </w:r>
      <w:r w:rsidRPr="002D3424">
        <w:rPr>
          <w:rFonts w:eastAsia="SimSun"/>
          <w:sz w:val="24"/>
          <w:lang w:eastAsia="zh-CN"/>
        </w:rPr>
        <w:t>有效性</w:t>
      </w:r>
      <w:r w:rsidR="007D1D20" w:rsidRPr="002D3424">
        <w:rPr>
          <w:rFonts w:eastAsia="SimSun"/>
          <w:sz w:val="24"/>
          <w:lang w:eastAsia="zh-CN"/>
        </w:rPr>
        <w:t>。</w:t>
      </w:r>
      <w:r w:rsidR="007D1D20" w:rsidRPr="002D3424">
        <w:rPr>
          <w:rFonts w:eastAsia="SimSun"/>
          <w:sz w:val="24"/>
          <w:lang w:eastAsia="zh-CN"/>
        </w:rPr>
        <w:t>”</w:t>
      </w:r>
    </w:p>
    <w:p w14:paraId="42B28FCA" w14:textId="5000F7F4" w:rsidR="00827818" w:rsidRPr="007671AE" w:rsidRDefault="007D1D20"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color w:val="000000"/>
          <w:sz w:val="24"/>
          <w:szCs w:val="24"/>
          <w:lang w:eastAsia="zh-CN"/>
        </w:rPr>
      </w:pPr>
      <w:r w:rsidRPr="007671AE">
        <w:rPr>
          <w:rFonts w:eastAsia="SimSun"/>
          <w:bCs/>
          <w:spacing w:val="-2"/>
          <w:sz w:val="24"/>
          <w:szCs w:val="24"/>
          <w:lang w:eastAsia="zh-CN"/>
        </w:rPr>
        <w:t>截至</w:t>
      </w:r>
      <w:r w:rsidRPr="007671AE">
        <w:rPr>
          <w:rFonts w:eastAsia="SimSun"/>
          <w:bCs/>
          <w:spacing w:val="-2"/>
          <w:sz w:val="24"/>
          <w:szCs w:val="24"/>
          <w:lang w:eastAsia="zh-CN"/>
        </w:rPr>
        <w:t>2022</w:t>
      </w:r>
      <w:r w:rsidRPr="007671AE">
        <w:rPr>
          <w:rFonts w:eastAsia="SimSun"/>
          <w:bCs/>
          <w:spacing w:val="-2"/>
          <w:sz w:val="24"/>
          <w:szCs w:val="24"/>
          <w:lang w:eastAsia="zh-CN"/>
        </w:rPr>
        <w:t>年</w:t>
      </w:r>
      <w:r w:rsidRPr="007671AE">
        <w:rPr>
          <w:rFonts w:eastAsia="SimSun"/>
          <w:bCs/>
          <w:spacing w:val="-2"/>
          <w:sz w:val="24"/>
          <w:szCs w:val="24"/>
          <w:lang w:eastAsia="zh-CN"/>
        </w:rPr>
        <w:t>1</w:t>
      </w:r>
      <w:r w:rsidRPr="007671AE">
        <w:rPr>
          <w:rFonts w:eastAsia="SimSun"/>
          <w:bCs/>
          <w:spacing w:val="-2"/>
          <w:sz w:val="24"/>
          <w:szCs w:val="24"/>
          <w:lang w:eastAsia="zh-CN"/>
        </w:rPr>
        <w:t>月</w:t>
      </w:r>
      <w:r w:rsidRPr="007671AE">
        <w:rPr>
          <w:rFonts w:eastAsia="SimSun"/>
          <w:bCs/>
          <w:spacing w:val="-2"/>
          <w:sz w:val="24"/>
          <w:szCs w:val="24"/>
          <w:lang w:eastAsia="zh-CN"/>
        </w:rPr>
        <w:t>10</w:t>
      </w:r>
      <w:r w:rsidRPr="007671AE">
        <w:rPr>
          <w:rFonts w:eastAsia="SimSun"/>
          <w:bCs/>
          <w:spacing w:val="-2"/>
          <w:sz w:val="24"/>
          <w:szCs w:val="24"/>
          <w:lang w:eastAsia="zh-CN"/>
        </w:rPr>
        <w:t>日，已收到《补充议定书》</w:t>
      </w:r>
      <w:r w:rsidRPr="007671AE">
        <w:rPr>
          <w:rFonts w:eastAsia="SimSun"/>
          <w:bCs/>
          <w:spacing w:val="-2"/>
          <w:sz w:val="24"/>
          <w:szCs w:val="24"/>
          <w:lang w:eastAsia="zh-CN"/>
        </w:rPr>
        <w:t>49</w:t>
      </w:r>
      <w:r w:rsidRPr="007671AE">
        <w:rPr>
          <w:rFonts w:eastAsia="SimSun"/>
          <w:bCs/>
          <w:spacing w:val="-2"/>
          <w:sz w:val="24"/>
          <w:szCs w:val="24"/>
          <w:lang w:eastAsia="zh-CN"/>
        </w:rPr>
        <w:t>个缔约方中的</w:t>
      </w:r>
      <w:r w:rsidRPr="007671AE">
        <w:rPr>
          <w:rFonts w:eastAsia="SimSun"/>
          <w:bCs/>
          <w:spacing w:val="-2"/>
          <w:sz w:val="24"/>
          <w:szCs w:val="24"/>
          <w:lang w:eastAsia="zh-CN"/>
        </w:rPr>
        <w:t>44</w:t>
      </w:r>
      <w:r w:rsidRPr="007671AE">
        <w:rPr>
          <w:rFonts w:eastAsia="SimSun"/>
          <w:bCs/>
          <w:spacing w:val="-2"/>
          <w:sz w:val="24"/>
          <w:szCs w:val="24"/>
          <w:lang w:eastAsia="zh-CN"/>
        </w:rPr>
        <w:t>个</w:t>
      </w:r>
      <w:r w:rsidRPr="007671AE">
        <w:rPr>
          <w:rFonts w:eastAsia="SimSun"/>
          <w:bCs/>
          <w:spacing w:val="-2"/>
          <w:sz w:val="24"/>
          <w:szCs w:val="24"/>
          <w:lang w:eastAsia="zh-CN"/>
        </w:rPr>
        <w:t>(90%)</w:t>
      </w:r>
      <w:r w:rsidRPr="007671AE">
        <w:rPr>
          <w:rFonts w:eastAsia="SimSun"/>
          <w:bCs/>
          <w:spacing w:val="-2"/>
          <w:sz w:val="24"/>
          <w:szCs w:val="24"/>
          <w:lang w:eastAsia="zh-CN"/>
        </w:rPr>
        <w:t>提交的第四次国家报告。其中，</w:t>
      </w:r>
      <w:r w:rsidRPr="007671AE">
        <w:rPr>
          <w:rFonts w:eastAsia="SimSun"/>
          <w:bCs/>
          <w:spacing w:val="-2"/>
          <w:sz w:val="24"/>
          <w:szCs w:val="24"/>
          <w:lang w:eastAsia="zh-CN"/>
        </w:rPr>
        <w:t>27</w:t>
      </w:r>
      <w:r w:rsidRPr="007671AE">
        <w:rPr>
          <w:rFonts w:eastAsia="SimSun"/>
          <w:bCs/>
          <w:spacing w:val="-2"/>
          <w:sz w:val="24"/>
          <w:szCs w:val="24"/>
          <w:lang w:eastAsia="zh-CN"/>
        </w:rPr>
        <w:t>个缔约方</w:t>
      </w:r>
      <w:r w:rsidRPr="007671AE">
        <w:rPr>
          <w:rFonts w:eastAsia="SimSun"/>
          <w:bCs/>
          <w:spacing w:val="-2"/>
          <w:sz w:val="24"/>
          <w:szCs w:val="24"/>
          <w:lang w:eastAsia="zh-CN"/>
        </w:rPr>
        <w:t>(61 %)</w:t>
      </w:r>
      <w:r w:rsidRPr="007671AE">
        <w:rPr>
          <w:rFonts w:eastAsia="SimSun"/>
          <w:bCs/>
          <w:spacing w:val="-2"/>
          <w:sz w:val="24"/>
          <w:szCs w:val="24"/>
          <w:lang w:eastAsia="zh-CN"/>
        </w:rPr>
        <w:t>报告说已经为执行《补充议定书》采取了</w:t>
      </w:r>
      <w:r w:rsidR="00C16CBC" w:rsidRPr="007671AE">
        <w:rPr>
          <w:rFonts w:eastAsia="SimSun"/>
          <w:bCs/>
          <w:spacing w:val="-2"/>
          <w:sz w:val="24"/>
          <w:szCs w:val="24"/>
          <w:lang w:eastAsia="zh-CN"/>
        </w:rPr>
        <w:t>全面</w:t>
      </w:r>
      <w:r w:rsidR="00C16CBC">
        <w:rPr>
          <w:rFonts w:eastAsia="SimSun" w:hint="eastAsia"/>
          <w:bCs/>
          <w:spacing w:val="-2"/>
          <w:sz w:val="24"/>
          <w:szCs w:val="24"/>
          <w:lang w:eastAsia="zh-CN"/>
        </w:rPr>
        <w:t>而</w:t>
      </w:r>
      <w:r w:rsidRPr="007671AE">
        <w:rPr>
          <w:rFonts w:eastAsia="SimSun"/>
          <w:bCs/>
          <w:spacing w:val="-2"/>
          <w:sz w:val="24"/>
          <w:szCs w:val="24"/>
          <w:lang w:eastAsia="zh-CN"/>
        </w:rPr>
        <w:t>必要</w:t>
      </w:r>
      <w:r w:rsidR="00C16CBC">
        <w:rPr>
          <w:rFonts w:eastAsia="SimSun" w:hint="eastAsia"/>
          <w:bCs/>
          <w:spacing w:val="-2"/>
          <w:sz w:val="24"/>
          <w:szCs w:val="24"/>
          <w:lang w:eastAsia="zh-CN"/>
        </w:rPr>
        <w:lastRenderedPageBreak/>
        <w:t>的</w:t>
      </w:r>
      <w:r w:rsidRPr="007671AE">
        <w:rPr>
          <w:rFonts w:eastAsia="SimSun"/>
          <w:bCs/>
          <w:spacing w:val="-2"/>
          <w:sz w:val="24"/>
          <w:szCs w:val="24"/>
          <w:lang w:eastAsia="zh-CN"/>
        </w:rPr>
        <w:t>措施，</w:t>
      </w:r>
      <w:r w:rsidRPr="007671AE">
        <w:rPr>
          <w:rFonts w:eastAsia="SimSun"/>
          <w:bCs/>
          <w:spacing w:val="-2"/>
          <w:sz w:val="24"/>
          <w:szCs w:val="24"/>
          <w:lang w:eastAsia="zh-CN"/>
        </w:rPr>
        <w:t>7</w:t>
      </w:r>
      <w:r w:rsidRPr="007671AE">
        <w:rPr>
          <w:rFonts w:eastAsia="SimSun"/>
          <w:bCs/>
          <w:spacing w:val="-2"/>
          <w:sz w:val="24"/>
          <w:szCs w:val="24"/>
          <w:lang w:eastAsia="zh-CN"/>
        </w:rPr>
        <w:t>个缔约方</w:t>
      </w:r>
      <w:r w:rsidRPr="007671AE">
        <w:rPr>
          <w:rFonts w:eastAsia="SimSun"/>
          <w:bCs/>
          <w:spacing w:val="-2"/>
          <w:sz w:val="24"/>
          <w:szCs w:val="24"/>
          <w:lang w:eastAsia="zh-CN"/>
        </w:rPr>
        <w:t>(16 %)</w:t>
      </w:r>
      <w:r w:rsidRPr="007671AE">
        <w:rPr>
          <w:rFonts w:eastAsia="SimSun"/>
          <w:bCs/>
          <w:spacing w:val="-2"/>
          <w:sz w:val="24"/>
          <w:szCs w:val="24"/>
          <w:lang w:eastAsia="zh-CN"/>
        </w:rPr>
        <w:t>报告说国家措施</w:t>
      </w:r>
      <w:r w:rsidR="00C16CBC">
        <w:rPr>
          <w:rFonts w:eastAsia="SimSun" w:hint="eastAsia"/>
          <w:bCs/>
          <w:spacing w:val="-2"/>
          <w:sz w:val="24"/>
          <w:szCs w:val="24"/>
          <w:lang w:eastAsia="zh-CN"/>
        </w:rPr>
        <w:t>已</w:t>
      </w:r>
      <w:r w:rsidR="00F07528" w:rsidRPr="007671AE">
        <w:rPr>
          <w:rFonts w:eastAsia="SimSun"/>
          <w:bCs/>
          <w:spacing w:val="-2"/>
          <w:sz w:val="24"/>
          <w:szCs w:val="24"/>
          <w:lang w:eastAsia="zh-CN"/>
        </w:rPr>
        <w:t>部分就绪</w:t>
      </w:r>
      <w:r w:rsidRPr="007671AE">
        <w:rPr>
          <w:rFonts w:eastAsia="SimSun"/>
          <w:bCs/>
          <w:spacing w:val="-2"/>
          <w:sz w:val="24"/>
          <w:szCs w:val="24"/>
          <w:lang w:eastAsia="zh-CN"/>
        </w:rPr>
        <w:t>，</w:t>
      </w:r>
      <w:r w:rsidRPr="007671AE">
        <w:rPr>
          <w:rFonts w:eastAsia="SimSun"/>
          <w:bCs/>
          <w:spacing w:val="-2"/>
          <w:sz w:val="24"/>
          <w:szCs w:val="24"/>
          <w:lang w:eastAsia="zh-CN"/>
        </w:rPr>
        <w:t>5</w:t>
      </w:r>
      <w:r w:rsidRPr="007671AE">
        <w:rPr>
          <w:rFonts w:eastAsia="SimSun"/>
          <w:bCs/>
          <w:spacing w:val="-2"/>
          <w:sz w:val="24"/>
          <w:szCs w:val="24"/>
          <w:lang w:eastAsia="zh-CN"/>
        </w:rPr>
        <w:t>个缔约方</w:t>
      </w:r>
      <w:r w:rsidRPr="007671AE">
        <w:rPr>
          <w:rFonts w:eastAsia="SimSun"/>
          <w:bCs/>
          <w:spacing w:val="-2"/>
          <w:sz w:val="24"/>
          <w:szCs w:val="24"/>
          <w:lang w:eastAsia="zh-CN"/>
        </w:rPr>
        <w:t>(11 %)</w:t>
      </w:r>
      <w:r w:rsidRPr="007671AE">
        <w:rPr>
          <w:rFonts w:eastAsia="SimSun"/>
          <w:bCs/>
          <w:spacing w:val="-2"/>
          <w:sz w:val="24"/>
          <w:szCs w:val="24"/>
          <w:lang w:eastAsia="zh-CN"/>
        </w:rPr>
        <w:t>报告说只有措施草案，另外</w:t>
      </w:r>
      <w:r w:rsidRPr="007671AE">
        <w:rPr>
          <w:rFonts w:eastAsia="SimSun"/>
          <w:bCs/>
          <w:spacing w:val="-2"/>
          <w:sz w:val="24"/>
          <w:szCs w:val="24"/>
          <w:lang w:eastAsia="zh-CN"/>
        </w:rPr>
        <w:t>5</w:t>
      </w:r>
      <w:r w:rsidRPr="007671AE">
        <w:rPr>
          <w:rFonts w:eastAsia="SimSun"/>
          <w:bCs/>
          <w:spacing w:val="-2"/>
          <w:sz w:val="24"/>
          <w:szCs w:val="24"/>
          <w:lang w:eastAsia="zh-CN"/>
        </w:rPr>
        <w:t>个缔约方</w:t>
      </w:r>
      <w:r w:rsidRPr="007671AE">
        <w:rPr>
          <w:rFonts w:eastAsia="SimSun"/>
          <w:bCs/>
          <w:spacing w:val="-2"/>
          <w:sz w:val="24"/>
          <w:szCs w:val="24"/>
          <w:lang w:eastAsia="zh-CN"/>
        </w:rPr>
        <w:t>(11 %)</w:t>
      </w:r>
      <w:r w:rsidRPr="007671AE">
        <w:rPr>
          <w:rFonts w:eastAsia="SimSun"/>
          <w:bCs/>
          <w:spacing w:val="-2"/>
          <w:sz w:val="24"/>
          <w:szCs w:val="24"/>
          <w:lang w:eastAsia="zh-CN"/>
        </w:rPr>
        <w:t>报告说尚未采取任何措施</w:t>
      </w:r>
      <w:r w:rsidRPr="007671AE">
        <w:rPr>
          <w:rFonts w:eastAsia="SimSun"/>
          <w:bCs/>
          <w:spacing w:val="-2"/>
          <w:sz w:val="24"/>
          <w:szCs w:val="24"/>
          <w:lang w:eastAsia="zh-CN"/>
        </w:rPr>
        <w:t>(</w:t>
      </w:r>
      <w:r w:rsidRPr="007671AE">
        <w:rPr>
          <w:rFonts w:eastAsia="SimSun"/>
          <w:bCs/>
          <w:spacing w:val="-2"/>
          <w:sz w:val="24"/>
          <w:szCs w:val="24"/>
          <w:lang w:eastAsia="zh-CN"/>
        </w:rPr>
        <w:t>问题</w:t>
      </w:r>
      <w:r w:rsidRPr="007671AE">
        <w:rPr>
          <w:rFonts w:eastAsia="SimSun"/>
          <w:bCs/>
          <w:spacing w:val="-2"/>
          <w:sz w:val="24"/>
          <w:szCs w:val="24"/>
          <w:lang w:eastAsia="zh-CN"/>
        </w:rPr>
        <w:t>171)</w:t>
      </w:r>
      <w:r w:rsidRPr="007671AE">
        <w:rPr>
          <w:rFonts w:eastAsia="SimSun"/>
          <w:bCs/>
          <w:spacing w:val="-2"/>
          <w:sz w:val="24"/>
          <w:szCs w:val="24"/>
          <w:lang w:eastAsia="zh-CN"/>
        </w:rPr>
        <w:t>。</w:t>
      </w:r>
      <w:r w:rsidR="0012686E" w:rsidRPr="007671AE">
        <w:rPr>
          <w:rStyle w:val="FootnoteReference"/>
          <w:rFonts w:eastAsia="SimSun"/>
          <w:bCs/>
          <w:spacing w:val="-2"/>
          <w:sz w:val="24"/>
          <w:szCs w:val="24"/>
        </w:rPr>
        <w:footnoteReference w:id="7"/>
      </w:r>
    </w:p>
    <w:p w14:paraId="647ED586" w14:textId="5817ED38" w:rsidR="00FB1549" w:rsidRPr="007671AE" w:rsidRDefault="00F07528"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color w:val="000000"/>
          <w:sz w:val="24"/>
          <w:szCs w:val="24"/>
          <w:lang w:eastAsia="zh-CN"/>
        </w:rPr>
      </w:pPr>
      <w:bookmarkStart w:id="0" w:name="_Hlk30412647"/>
      <w:r w:rsidRPr="007671AE">
        <w:rPr>
          <w:rFonts w:eastAsia="SimSun"/>
          <w:bCs/>
          <w:sz w:val="24"/>
          <w:szCs w:val="24"/>
          <w:lang w:eastAsia="zh-CN"/>
        </w:rPr>
        <w:t>《补充议定书》</w:t>
      </w:r>
      <w:r w:rsidRPr="007671AE">
        <w:rPr>
          <w:rFonts w:eastAsia="SimSun"/>
          <w:bCs/>
          <w:sz w:val="24"/>
          <w:szCs w:val="24"/>
          <w:lang w:eastAsia="zh-CN"/>
        </w:rPr>
        <w:t>39</w:t>
      </w:r>
      <w:r w:rsidRPr="007671AE">
        <w:rPr>
          <w:rFonts w:eastAsia="SimSun"/>
          <w:bCs/>
          <w:sz w:val="24"/>
          <w:szCs w:val="24"/>
          <w:lang w:eastAsia="zh-CN"/>
        </w:rPr>
        <w:t>个缔约方报告了为实施《补充议定书》制定</w:t>
      </w:r>
      <w:r w:rsidR="00617BE7">
        <w:rPr>
          <w:rFonts w:eastAsia="SimSun" w:hint="eastAsia"/>
          <w:bCs/>
          <w:sz w:val="24"/>
          <w:szCs w:val="24"/>
          <w:lang w:eastAsia="zh-CN"/>
        </w:rPr>
        <w:t>的</w:t>
      </w:r>
      <w:r w:rsidRPr="007671AE">
        <w:rPr>
          <w:rFonts w:eastAsia="SimSun"/>
          <w:bCs/>
          <w:sz w:val="24"/>
          <w:szCs w:val="24"/>
          <w:lang w:eastAsia="zh-CN"/>
        </w:rPr>
        <w:t>文书</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172)</w:t>
      </w:r>
      <w:r w:rsidRPr="007671AE">
        <w:rPr>
          <w:rFonts w:eastAsia="SimSun"/>
          <w:bCs/>
          <w:sz w:val="24"/>
          <w:szCs w:val="24"/>
          <w:lang w:eastAsia="zh-CN"/>
        </w:rPr>
        <w:t>。其中</w:t>
      </w:r>
      <w:r w:rsidRPr="007671AE">
        <w:rPr>
          <w:rFonts w:eastAsia="SimSun"/>
          <w:bCs/>
          <w:sz w:val="24"/>
          <w:szCs w:val="24"/>
          <w:lang w:eastAsia="zh-CN"/>
        </w:rPr>
        <w:t>28</w:t>
      </w:r>
      <w:r w:rsidRPr="007671AE">
        <w:rPr>
          <w:rFonts w:eastAsia="SimSun"/>
          <w:bCs/>
          <w:sz w:val="24"/>
          <w:szCs w:val="24"/>
          <w:lang w:eastAsia="zh-CN"/>
        </w:rPr>
        <w:t>个缔约方</w:t>
      </w:r>
      <w:r w:rsidRPr="007671AE">
        <w:rPr>
          <w:rFonts w:eastAsia="SimSun"/>
          <w:bCs/>
          <w:sz w:val="24"/>
          <w:szCs w:val="24"/>
          <w:lang w:eastAsia="zh-CN"/>
        </w:rPr>
        <w:t>(72 %)</w:t>
      </w:r>
      <w:r w:rsidRPr="007671AE">
        <w:rPr>
          <w:rFonts w:eastAsia="SimSun"/>
          <w:bCs/>
          <w:sz w:val="24"/>
          <w:szCs w:val="24"/>
          <w:lang w:eastAsia="zh-CN"/>
        </w:rPr>
        <w:t>报告有一项或多项国家法律，另外</w:t>
      </w:r>
      <w:r w:rsidRPr="007671AE">
        <w:rPr>
          <w:rFonts w:eastAsia="SimSun"/>
          <w:bCs/>
          <w:sz w:val="24"/>
          <w:szCs w:val="24"/>
          <w:lang w:eastAsia="zh-CN"/>
        </w:rPr>
        <w:t>8</w:t>
      </w:r>
      <w:r w:rsidRPr="007671AE">
        <w:rPr>
          <w:rFonts w:eastAsia="SimSun"/>
          <w:bCs/>
          <w:sz w:val="24"/>
          <w:szCs w:val="24"/>
          <w:lang w:eastAsia="zh-CN"/>
        </w:rPr>
        <w:t>个缔约方</w:t>
      </w:r>
      <w:r w:rsidRPr="007671AE">
        <w:rPr>
          <w:rFonts w:eastAsia="SimSun"/>
          <w:bCs/>
          <w:sz w:val="24"/>
          <w:szCs w:val="24"/>
          <w:lang w:eastAsia="zh-CN"/>
        </w:rPr>
        <w:t>(21 %)</w:t>
      </w:r>
      <w:r w:rsidRPr="007671AE">
        <w:rPr>
          <w:rFonts w:eastAsia="SimSun"/>
          <w:bCs/>
          <w:sz w:val="24"/>
          <w:szCs w:val="24"/>
          <w:lang w:eastAsia="zh-CN"/>
        </w:rPr>
        <w:t>报告有一项或多项国家法规，</w:t>
      </w:r>
      <w:r w:rsidRPr="007671AE">
        <w:rPr>
          <w:rFonts w:eastAsia="SimSun"/>
          <w:bCs/>
          <w:sz w:val="24"/>
          <w:szCs w:val="24"/>
          <w:lang w:eastAsia="zh-CN"/>
        </w:rPr>
        <w:t>3</w:t>
      </w:r>
      <w:r w:rsidRPr="007671AE">
        <w:rPr>
          <w:rFonts w:eastAsia="SimSun"/>
          <w:bCs/>
          <w:sz w:val="24"/>
          <w:szCs w:val="24"/>
          <w:lang w:eastAsia="zh-CN"/>
        </w:rPr>
        <w:t>个缔约方</w:t>
      </w:r>
      <w:r w:rsidRPr="007671AE">
        <w:rPr>
          <w:rFonts w:eastAsia="SimSun"/>
          <w:bCs/>
          <w:sz w:val="24"/>
          <w:szCs w:val="24"/>
          <w:lang w:eastAsia="zh-CN"/>
        </w:rPr>
        <w:t>(8 %)</w:t>
      </w:r>
      <w:r w:rsidRPr="007671AE">
        <w:rPr>
          <w:rFonts w:eastAsia="SimSun"/>
          <w:bCs/>
          <w:sz w:val="24"/>
          <w:szCs w:val="24"/>
          <w:lang w:eastAsia="zh-CN"/>
        </w:rPr>
        <w:t>报告没有相关文书。</w:t>
      </w:r>
    </w:p>
    <w:p w14:paraId="79643DDF" w14:textId="5943D209" w:rsidR="00075EE1" w:rsidRPr="007671AE" w:rsidRDefault="00F07528"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在提交第四次国家报告的</w:t>
      </w:r>
      <w:r w:rsidRPr="007671AE">
        <w:rPr>
          <w:rFonts w:eastAsia="SimSun"/>
          <w:bCs/>
          <w:sz w:val="24"/>
          <w:szCs w:val="24"/>
          <w:lang w:eastAsia="zh-CN"/>
        </w:rPr>
        <w:t>44</w:t>
      </w:r>
      <w:r w:rsidRPr="007671AE">
        <w:rPr>
          <w:rFonts w:eastAsia="SimSun"/>
          <w:bCs/>
          <w:sz w:val="24"/>
          <w:szCs w:val="24"/>
          <w:lang w:eastAsia="zh-CN"/>
        </w:rPr>
        <w:t>个《补充议定书》缔约方中，</w:t>
      </w:r>
      <w:r w:rsidRPr="007671AE">
        <w:rPr>
          <w:rFonts w:eastAsia="SimSun"/>
          <w:bCs/>
          <w:sz w:val="24"/>
          <w:szCs w:val="24"/>
          <w:lang w:eastAsia="zh-CN"/>
        </w:rPr>
        <w:t>35</w:t>
      </w:r>
      <w:r w:rsidRPr="007671AE">
        <w:rPr>
          <w:rFonts w:eastAsia="SimSun"/>
          <w:bCs/>
          <w:sz w:val="24"/>
          <w:szCs w:val="24"/>
          <w:lang w:eastAsia="zh-CN"/>
        </w:rPr>
        <w:t>个缔约方</w:t>
      </w:r>
      <w:r w:rsidRPr="007671AE">
        <w:rPr>
          <w:rFonts w:eastAsia="SimSun"/>
          <w:bCs/>
          <w:sz w:val="24"/>
          <w:szCs w:val="24"/>
          <w:lang w:eastAsia="zh-CN"/>
        </w:rPr>
        <w:t>(80%)</w:t>
      </w:r>
      <w:r w:rsidRPr="007671AE">
        <w:rPr>
          <w:rFonts w:eastAsia="SimSun"/>
          <w:bCs/>
          <w:sz w:val="24"/>
          <w:szCs w:val="24"/>
          <w:lang w:eastAsia="zh-CN"/>
        </w:rPr>
        <w:t>报告说，它们</w:t>
      </w:r>
      <w:r w:rsidR="0025266B" w:rsidRPr="007671AE">
        <w:rPr>
          <w:rFonts w:eastAsia="SimSun"/>
          <w:bCs/>
          <w:sz w:val="24"/>
          <w:szCs w:val="24"/>
          <w:lang w:eastAsia="zh-CN"/>
        </w:rPr>
        <w:t>制定了</w:t>
      </w:r>
      <w:r w:rsidRPr="007671AE">
        <w:rPr>
          <w:rFonts w:eastAsia="SimSun"/>
          <w:bCs/>
          <w:sz w:val="24"/>
          <w:szCs w:val="24"/>
          <w:lang w:eastAsia="zh-CN"/>
        </w:rPr>
        <w:t>行政或法律文书，要求</w:t>
      </w:r>
      <w:r w:rsidR="00DD0160" w:rsidRPr="007671AE">
        <w:rPr>
          <w:rFonts w:eastAsia="SimSun"/>
          <w:bCs/>
          <w:sz w:val="24"/>
          <w:szCs w:val="24"/>
          <w:lang w:eastAsia="zh-CN"/>
        </w:rPr>
        <w:t>将</w:t>
      </w:r>
      <w:r w:rsidRPr="007671AE">
        <w:rPr>
          <w:rFonts w:eastAsia="SimSun"/>
          <w:bCs/>
          <w:sz w:val="24"/>
          <w:szCs w:val="24"/>
          <w:lang w:eastAsia="zh-CN"/>
        </w:rPr>
        <w:t>在</w:t>
      </w:r>
      <w:r w:rsidR="0025266B" w:rsidRPr="007671AE">
        <w:rPr>
          <w:rFonts w:eastAsia="SimSun"/>
          <w:bCs/>
          <w:sz w:val="24"/>
          <w:szCs w:val="24"/>
          <w:lang w:eastAsia="zh-CN"/>
        </w:rPr>
        <w:t>发生</w:t>
      </w:r>
      <w:r w:rsidRPr="007671AE">
        <w:rPr>
          <w:rFonts w:eastAsia="SimSun"/>
          <w:bCs/>
          <w:sz w:val="24"/>
          <w:szCs w:val="24"/>
          <w:lang w:eastAsia="zh-CN"/>
        </w:rPr>
        <w:t>改性活生物体造成损害的情况下采取应对措施</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173 (a))</w:t>
      </w:r>
      <w:r w:rsidRPr="007671AE">
        <w:rPr>
          <w:rFonts w:eastAsia="SimSun"/>
          <w:bCs/>
          <w:sz w:val="24"/>
          <w:szCs w:val="24"/>
          <w:lang w:eastAsia="zh-CN"/>
        </w:rPr>
        <w:t>，同样数量的缔约方报告说，如果不采取应对措施</w:t>
      </w:r>
      <w:r w:rsidR="00DD0160" w:rsidRPr="007671AE">
        <w:rPr>
          <w:rFonts w:eastAsia="SimSun"/>
          <w:bCs/>
          <w:sz w:val="24"/>
          <w:szCs w:val="24"/>
          <w:lang w:eastAsia="zh-CN"/>
        </w:rPr>
        <w:t>很有可能会</w:t>
      </w:r>
      <w:r w:rsidRPr="007671AE">
        <w:rPr>
          <w:rFonts w:eastAsia="SimSun"/>
          <w:bCs/>
          <w:sz w:val="24"/>
          <w:szCs w:val="24"/>
          <w:lang w:eastAsia="zh-CN"/>
        </w:rPr>
        <w:t>造成损害，</w:t>
      </w:r>
      <w:r w:rsidR="0025266B" w:rsidRPr="007671AE">
        <w:rPr>
          <w:rFonts w:eastAsia="SimSun"/>
          <w:bCs/>
          <w:sz w:val="24"/>
          <w:szCs w:val="24"/>
          <w:lang w:eastAsia="zh-CN"/>
        </w:rPr>
        <w:t>也会</w:t>
      </w:r>
      <w:r w:rsidR="00617BE7">
        <w:rPr>
          <w:rFonts w:eastAsia="SimSun" w:hint="eastAsia"/>
          <w:bCs/>
          <w:sz w:val="24"/>
          <w:szCs w:val="24"/>
          <w:lang w:eastAsia="zh-CN"/>
        </w:rPr>
        <w:t>采取应对措施</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173 (b))</w:t>
      </w:r>
      <w:r w:rsidRPr="007671AE">
        <w:rPr>
          <w:rFonts w:eastAsia="SimSun"/>
          <w:bCs/>
          <w:sz w:val="24"/>
          <w:szCs w:val="24"/>
          <w:lang w:eastAsia="zh-CN"/>
        </w:rPr>
        <w:t>。</w:t>
      </w:r>
      <w:r w:rsidR="00972AEB" w:rsidRPr="007671AE">
        <w:rPr>
          <w:rFonts w:eastAsia="SimSun"/>
          <w:bCs/>
          <w:sz w:val="24"/>
          <w:szCs w:val="24"/>
          <w:lang w:eastAsia="zh-CN"/>
        </w:rPr>
        <w:t xml:space="preserve"> </w:t>
      </w:r>
    </w:p>
    <w:p w14:paraId="6D2DBCE6" w14:textId="4B2CE041" w:rsidR="005E47ED" w:rsidRPr="007671AE" w:rsidRDefault="00A45443"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在报告说它们制定了行政或法律文书，要求</w:t>
      </w:r>
      <w:r w:rsidR="00DD0160" w:rsidRPr="007671AE">
        <w:rPr>
          <w:rFonts w:eastAsia="SimSun"/>
          <w:bCs/>
          <w:sz w:val="24"/>
          <w:szCs w:val="24"/>
          <w:lang w:eastAsia="zh-CN"/>
        </w:rPr>
        <w:t>将</w:t>
      </w:r>
      <w:r w:rsidRPr="007671AE">
        <w:rPr>
          <w:rFonts w:eastAsia="SimSun"/>
          <w:bCs/>
          <w:sz w:val="24"/>
          <w:szCs w:val="24"/>
          <w:lang w:eastAsia="zh-CN"/>
        </w:rPr>
        <w:t>在发生改性活生物体造成损害的情况下采取应对措施的</w:t>
      </w:r>
      <w:r w:rsidRPr="007671AE">
        <w:rPr>
          <w:rFonts w:eastAsia="SimSun"/>
          <w:bCs/>
          <w:sz w:val="24"/>
          <w:szCs w:val="24"/>
          <w:lang w:eastAsia="zh-CN"/>
        </w:rPr>
        <w:t>35</w:t>
      </w:r>
      <w:r w:rsidRPr="007671AE">
        <w:rPr>
          <w:rFonts w:eastAsia="SimSun"/>
          <w:bCs/>
          <w:sz w:val="24"/>
          <w:szCs w:val="24"/>
          <w:lang w:eastAsia="zh-CN"/>
        </w:rPr>
        <w:t>个《补充议定书》的缔约方中，除一个缔约方外，所有缔约方还报告说，这些文书还要求经营者采取应对措施以避免造成损害</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175)</w:t>
      </w:r>
      <w:r w:rsidRPr="007671AE">
        <w:rPr>
          <w:rFonts w:eastAsia="SimSun"/>
          <w:bCs/>
          <w:sz w:val="24"/>
          <w:szCs w:val="24"/>
          <w:lang w:eastAsia="zh-CN"/>
        </w:rPr>
        <w:t>。</w:t>
      </w:r>
    </w:p>
    <w:p w14:paraId="05103712" w14:textId="7157CAEB" w:rsidR="003D688A" w:rsidRPr="007671AE" w:rsidRDefault="00D52992"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对于</w:t>
      </w:r>
      <w:r w:rsidR="00083907" w:rsidRPr="007671AE">
        <w:rPr>
          <w:rFonts w:eastAsia="SimSun"/>
          <w:bCs/>
          <w:sz w:val="24"/>
          <w:szCs w:val="24"/>
          <w:lang w:eastAsia="zh-CN"/>
        </w:rPr>
        <w:t>报告说它们制定了行政或法律文书，要求</w:t>
      </w:r>
      <w:r w:rsidR="00DD0160" w:rsidRPr="007671AE">
        <w:rPr>
          <w:rFonts w:eastAsia="SimSun"/>
          <w:bCs/>
          <w:sz w:val="24"/>
          <w:szCs w:val="24"/>
          <w:lang w:eastAsia="zh-CN"/>
        </w:rPr>
        <w:t>将</w:t>
      </w:r>
      <w:r w:rsidR="00083907" w:rsidRPr="007671AE">
        <w:rPr>
          <w:rFonts w:eastAsia="SimSun"/>
          <w:bCs/>
          <w:sz w:val="24"/>
          <w:szCs w:val="24"/>
          <w:lang w:eastAsia="zh-CN"/>
        </w:rPr>
        <w:t>在发生改性活生物体造成损害的情况下采取应对措施</w:t>
      </w:r>
      <w:r w:rsidRPr="007671AE">
        <w:rPr>
          <w:rFonts w:eastAsia="SimSun"/>
          <w:bCs/>
          <w:sz w:val="24"/>
          <w:szCs w:val="24"/>
          <w:lang w:eastAsia="zh-CN"/>
        </w:rPr>
        <w:t>，</w:t>
      </w:r>
      <w:r w:rsidR="00721EDA" w:rsidRPr="007671AE">
        <w:rPr>
          <w:rFonts w:eastAsia="SimSun"/>
          <w:color w:val="000000"/>
          <w:sz w:val="24"/>
          <w:szCs w:val="24"/>
          <w:lang w:eastAsia="zh-CN"/>
        </w:rPr>
        <w:t>或如果不采取应对措施很有可能</w:t>
      </w:r>
      <w:r w:rsidRPr="007671AE">
        <w:rPr>
          <w:rFonts w:eastAsia="SimSun"/>
          <w:color w:val="000000"/>
          <w:sz w:val="24"/>
          <w:szCs w:val="24"/>
          <w:lang w:eastAsia="zh-CN"/>
        </w:rPr>
        <w:t>会</w:t>
      </w:r>
      <w:r w:rsidR="00721EDA" w:rsidRPr="007671AE">
        <w:rPr>
          <w:rFonts w:eastAsia="SimSun"/>
          <w:color w:val="000000"/>
          <w:sz w:val="24"/>
          <w:szCs w:val="24"/>
          <w:lang w:eastAsia="zh-CN"/>
        </w:rPr>
        <w:t>造成损害的</w:t>
      </w:r>
      <w:r w:rsidRPr="007671AE">
        <w:rPr>
          <w:rFonts w:eastAsia="SimSun"/>
          <w:bCs/>
          <w:sz w:val="24"/>
          <w:szCs w:val="24"/>
          <w:lang w:eastAsia="zh-CN"/>
        </w:rPr>
        <w:t>《补充议定书》缔约方</w:t>
      </w:r>
      <w:r w:rsidR="00721EDA" w:rsidRPr="007671AE">
        <w:rPr>
          <w:rFonts w:eastAsia="SimSun"/>
          <w:color w:val="000000"/>
          <w:sz w:val="24"/>
          <w:szCs w:val="24"/>
          <w:lang w:eastAsia="zh-CN"/>
        </w:rPr>
        <w:t>(</w:t>
      </w:r>
      <w:r w:rsidR="00721EDA" w:rsidRPr="007671AE">
        <w:rPr>
          <w:rFonts w:eastAsia="SimSun"/>
          <w:color w:val="000000"/>
          <w:sz w:val="24"/>
          <w:szCs w:val="24"/>
          <w:lang w:eastAsia="zh-CN"/>
        </w:rPr>
        <w:t>共有</w:t>
      </w:r>
      <w:r w:rsidR="00721EDA" w:rsidRPr="007671AE">
        <w:rPr>
          <w:rFonts w:eastAsia="SimSun"/>
          <w:color w:val="000000"/>
          <w:sz w:val="24"/>
          <w:szCs w:val="24"/>
          <w:lang w:eastAsia="zh-CN"/>
        </w:rPr>
        <w:t>36</w:t>
      </w:r>
      <w:r w:rsidR="00721EDA" w:rsidRPr="007671AE">
        <w:rPr>
          <w:rFonts w:eastAsia="SimSun"/>
          <w:color w:val="000000"/>
          <w:sz w:val="24"/>
          <w:szCs w:val="24"/>
          <w:lang w:eastAsia="zh-CN"/>
        </w:rPr>
        <w:t>个缔约方</w:t>
      </w:r>
      <w:r w:rsidR="00721EDA" w:rsidRPr="007671AE">
        <w:rPr>
          <w:rFonts w:eastAsia="SimSun"/>
          <w:color w:val="000000"/>
          <w:sz w:val="24"/>
          <w:szCs w:val="24"/>
          <w:lang w:eastAsia="zh-CN"/>
        </w:rPr>
        <w:t>)</w:t>
      </w:r>
      <w:r w:rsidR="007A0EBB" w:rsidRPr="007A0EBB">
        <w:rPr>
          <w:rStyle w:val="FootnoteReference"/>
          <w:bCs/>
          <w:szCs w:val="22"/>
          <w:lang w:eastAsia="zh-CN"/>
        </w:rPr>
        <w:t xml:space="preserve"> </w:t>
      </w:r>
      <w:r w:rsidR="007A0EBB" w:rsidRPr="00484B68">
        <w:rPr>
          <w:rStyle w:val="FootnoteReference"/>
          <w:bCs/>
          <w:szCs w:val="22"/>
        </w:rPr>
        <w:footnoteReference w:id="8"/>
      </w:r>
      <w:r w:rsidRPr="007671AE">
        <w:rPr>
          <w:rFonts w:eastAsia="SimSun"/>
          <w:color w:val="000000"/>
          <w:sz w:val="24"/>
          <w:szCs w:val="24"/>
          <w:lang w:eastAsia="zh-CN"/>
        </w:rPr>
        <w:t>来说，</w:t>
      </w:r>
      <w:r w:rsidR="00721EDA" w:rsidRPr="007671AE">
        <w:rPr>
          <w:rFonts w:eastAsia="SimSun"/>
          <w:color w:val="000000"/>
          <w:sz w:val="24"/>
          <w:szCs w:val="24"/>
          <w:lang w:eastAsia="zh-CN"/>
        </w:rPr>
        <w:t>还邀请</w:t>
      </w:r>
      <w:r w:rsidRPr="007671AE">
        <w:rPr>
          <w:rFonts w:eastAsia="SimSun"/>
          <w:color w:val="000000"/>
          <w:sz w:val="24"/>
          <w:szCs w:val="24"/>
          <w:lang w:eastAsia="zh-CN"/>
        </w:rPr>
        <w:t>它们</w:t>
      </w:r>
      <w:r w:rsidR="00721EDA" w:rsidRPr="007671AE">
        <w:rPr>
          <w:rFonts w:eastAsia="SimSun"/>
          <w:color w:val="000000"/>
          <w:sz w:val="24"/>
          <w:szCs w:val="24"/>
          <w:lang w:eastAsia="zh-CN"/>
        </w:rPr>
        <w:t>报告有关文书是否规定了</w:t>
      </w:r>
      <w:r w:rsidR="00721EDA" w:rsidRPr="007671AE">
        <w:rPr>
          <w:rFonts w:eastAsia="SimSun"/>
          <w:color w:val="000000"/>
          <w:sz w:val="24"/>
          <w:szCs w:val="24"/>
          <w:lang w:eastAsia="zh-CN"/>
        </w:rPr>
        <w:t>“</w:t>
      </w:r>
      <w:r w:rsidR="00721EDA" w:rsidRPr="007671AE">
        <w:rPr>
          <w:rFonts w:eastAsia="SimSun"/>
          <w:color w:val="000000"/>
          <w:sz w:val="24"/>
          <w:szCs w:val="24"/>
          <w:lang w:eastAsia="zh-CN"/>
        </w:rPr>
        <w:t>经营者</w:t>
      </w:r>
      <w:r w:rsidR="00721EDA" w:rsidRPr="007671AE">
        <w:rPr>
          <w:rFonts w:eastAsia="SimSun"/>
          <w:color w:val="000000"/>
          <w:sz w:val="24"/>
          <w:szCs w:val="24"/>
          <w:lang w:eastAsia="zh-CN"/>
        </w:rPr>
        <w:t>”</w:t>
      </w:r>
      <w:r w:rsidR="00721EDA" w:rsidRPr="007671AE">
        <w:rPr>
          <w:rFonts w:eastAsia="SimSun"/>
          <w:color w:val="000000"/>
          <w:sz w:val="24"/>
          <w:szCs w:val="24"/>
          <w:lang w:eastAsia="zh-CN"/>
        </w:rPr>
        <w:t>一词的定义</w:t>
      </w:r>
      <w:r w:rsidR="00721EDA" w:rsidRPr="007671AE">
        <w:rPr>
          <w:rFonts w:eastAsia="SimSun"/>
          <w:color w:val="000000"/>
          <w:sz w:val="24"/>
          <w:szCs w:val="24"/>
          <w:lang w:eastAsia="zh-CN"/>
        </w:rPr>
        <w:t>(</w:t>
      </w:r>
      <w:r w:rsidR="00721EDA" w:rsidRPr="007671AE">
        <w:rPr>
          <w:rFonts w:eastAsia="SimSun"/>
          <w:color w:val="000000"/>
          <w:sz w:val="24"/>
          <w:szCs w:val="24"/>
          <w:lang w:eastAsia="zh-CN"/>
        </w:rPr>
        <w:t>问题</w:t>
      </w:r>
      <w:r w:rsidR="00721EDA" w:rsidRPr="007671AE">
        <w:rPr>
          <w:rFonts w:eastAsia="SimSun"/>
          <w:color w:val="000000"/>
          <w:sz w:val="24"/>
          <w:szCs w:val="24"/>
          <w:lang w:eastAsia="zh-CN"/>
        </w:rPr>
        <w:t>176)</w:t>
      </w:r>
      <w:r w:rsidR="00721EDA" w:rsidRPr="007671AE">
        <w:rPr>
          <w:rFonts w:eastAsia="SimSun"/>
          <w:color w:val="000000"/>
          <w:sz w:val="24"/>
          <w:szCs w:val="24"/>
          <w:lang w:eastAsia="zh-CN"/>
        </w:rPr>
        <w:t>。其中</w:t>
      </w:r>
      <w:r w:rsidR="00721EDA" w:rsidRPr="007671AE">
        <w:rPr>
          <w:rFonts w:eastAsia="SimSun"/>
          <w:color w:val="000000"/>
          <w:sz w:val="24"/>
          <w:szCs w:val="24"/>
          <w:lang w:eastAsia="zh-CN"/>
        </w:rPr>
        <w:t>31</w:t>
      </w:r>
      <w:r w:rsidR="00721EDA" w:rsidRPr="007671AE">
        <w:rPr>
          <w:rFonts w:eastAsia="SimSun"/>
          <w:color w:val="000000"/>
          <w:sz w:val="24"/>
          <w:szCs w:val="24"/>
          <w:lang w:eastAsia="zh-CN"/>
        </w:rPr>
        <w:t>个缔约方</w:t>
      </w:r>
      <w:r w:rsidR="00721EDA" w:rsidRPr="007671AE">
        <w:rPr>
          <w:rFonts w:eastAsia="SimSun"/>
          <w:color w:val="000000"/>
          <w:sz w:val="24"/>
          <w:szCs w:val="24"/>
          <w:lang w:eastAsia="zh-CN"/>
        </w:rPr>
        <w:t>(86%)</w:t>
      </w:r>
      <w:r w:rsidR="00721EDA" w:rsidRPr="007671AE">
        <w:rPr>
          <w:rFonts w:eastAsia="SimSun"/>
          <w:color w:val="000000"/>
          <w:sz w:val="24"/>
          <w:szCs w:val="24"/>
          <w:lang w:eastAsia="zh-CN"/>
        </w:rPr>
        <w:t>的回答是肯定的，</w:t>
      </w:r>
      <w:r w:rsidR="00721EDA" w:rsidRPr="007671AE">
        <w:rPr>
          <w:rFonts w:eastAsia="SimSun"/>
          <w:color w:val="000000"/>
          <w:sz w:val="24"/>
          <w:szCs w:val="24"/>
          <w:lang w:eastAsia="zh-CN"/>
        </w:rPr>
        <w:t>5</w:t>
      </w:r>
      <w:r w:rsidR="00721EDA" w:rsidRPr="007671AE">
        <w:rPr>
          <w:rFonts w:eastAsia="SimSun"/>
          <w:color w:val="000000"/>
          <w:sz w:val="24"/>
          <w:szCs w:val="24"/>
          <w:lang w:eastAsia="zh-CN"/>
        </w:rPr>
        <w:t>个缔约方</w:t>
      </w:r>
      <w:r w:rsidR="00721EDA" w:rsidRPr="007671AE">
        <w:rPr>
          <w:rFonts w:eastAsia="SimSun"/>
          <w:color w:val="000000"/>
          <w:sz w:val="24"/>
          <w:szCs w:val="24"/>
          <w:lang w:eastAsia="zh-CN"/>
        </w:rPr>
        <w:t>(14%)</w:t>
      </w:r>
      <w:r w:rsidR="00721EDA" w:rsidRPr="007671AE">
        <w:rPr>
          <w:rFonts w:eastAsia="SimSun"/>
          <w:color w:val="000000"/>
          <w:sz w:val="24"/>
          <w:szCs w:val="24"/>
          <w:lang w:eastAsia="zh-CN"/>
        </w:rPr>
        <w:t>报告说，它们</w:t>
      </w:r>
      <w:r w:rsidRPr="007671AE">
        <w:rPr>
          <w:rFonts w:eastAsia="SimSun"/>
          <w:color w:val="000000"/>
          <w:sz w:val="24"/>
          <w:szCs w:val="24"/>
          <w:lang w:eastAsia="zh-CN"/>
        </w:rPr>
        <w:t>没有在</w:t>
      </w:r>
      <w:r w:rsidR="00721EDA" w:rsidRPr="007671AE">
        <w:rPr>
          <w:rFonts w:eastAsia="SimSun"/>
          <w:color w:val="000000"/>
          <w:sz w:val="24"/>
          <w:szCs w:val="24"/>
          <w:lang w:eastAsia="zh-CN"/>
        </w:rPr>
        <w:t>文书</w:t>
      </w:r>
      <w:r w:rsidRPr="007671AE">
        <w:rPr>
          <w:rFonts w:eastAsia="SimSun"/>
          <w:color w:val="000000"/>
          <w:sz w:val="24"/>
          <w:szCs w:val="24"/>
          <w:lang w:eastAsia="zh-CN"/>
        </w:rPr>
        <w:t>中</w:t>
      </w:r>
      <w:r w:rsidR="007940C4">
        <w:rPr>
          <w:rFonts w:eastAsia="SimSun" w:hint="eastAsia"/>
          <w:color w:val="000000"/>
          <w:sz w:val="24"/>
          <w:szCs w:val="24"/>
          <w:lang w:eastAsia="zh-CN"/>
        </w:rPr>
        <w:t>对</w:t>
      </w:r>
      <w:r w:rsidR="00721EDA" w:rsidRPr="007671AE">
        <w:rPr>
          <w:rFonts w:eastAsia="SimSun"/>
          <w:color w:val="000000"/>
          <w:sz w:val="24"/>
          <w:szCs w:val="24"/>
          <w:lang w:eastAsia="zh-CN"/>
        </w:rPr>
        <w:t>“</w:t>
      </w:r>
      <w:r w:rsidR="00721EDA" w:rsidRPr="007671AE">
        <w:rPr>
          <w:rFonts w:eastAsia="SimSun"/>
          <w:color w:val="000000"/>
          <w:sz w:val="24"/>
          <w:szCs w:val="24"/>
          <w:lang w:eastAsia="zh-CN"/>
        </w:rPr>
        <w:t>经营者</w:t>
      </w:r>
      <w:r w:rsidR="00721EDA" w:rsidRPr="007671AE">
        <w:rPr>
          <w:rFonts w:eastAsia="SimSun"/>
          <w:color w:val="000000"/>
          <w:sz w:val="24"/>
          <w:szCs w:val="24"/>
          <w:lang w:eastAsia="zh-CN"/>
        </w:rPr>
        <w:t>”</w:t>
      </w:r>
      <w:proofErr w:type="gramStart"/>
      <w:r w:rsidR="007940C4">
        <w:rPr>
          <w:rFonts w:eastAsia="SimSun" w:hint="eastAsia"/>
          <w:color w:val="000000"/>
          <w:sz w:val="24"/>
          <w:szCs w:val="24"/>
          <w:lang w:eastAsia="zh-CN"/>
        </w:rPr>
        <w:t>作出</w:t>
      </w:r>
      <w:proofErr w:type="gramEnd"/>
      <w:r w:rsidR="00721EDA" w:rsidRPr="007671AE">
        <w:rPr>
          <w:rFonts w:eastAsia="SimSun"/>
          <w:color w:val="000000"/>
          <w:sz w:val="24"/>
          <w:szCs w:val="24"/>
          <w:lang w:eastAsia="zh-CN"/>
        </w:rPr>
        <w:t>定义。对问题</w:t>
      </w:r>
      <w:r w:rsidR="00721EDA" w:rsidRPr="007671AE">
        <w:rPr>
          <w:rFonts w:eastAsia="SimSun"/>
          <w:color w:val="000000"/>
          <w:sz w:val="24"/>
          <w:szCs w:val="24"/>
          <w:lang w:eastAsia="zh-CN"/>
        </w:rPr>
        <w:t>176</w:t>
      </w:r>
      <w:r w:rsidR="00721EDA" w:rsidRPr="007671AE">
        <w:rPr>
          <w:rFonts w:eastAsia="SimSun"/>
          <w:color w:val="000000"/>
          <w:sz w:val="24"/>
          <w:szCs w:val="24"/>
          <w:lang w:eastAsia="zh-CN"/>
        </w:rPr>
        <w:t>回答</w:t>
      </w:r>
      <w:r w:rsidR="00721EDA" w:rsidRPr="007671AE">
        <w:rPr>
          <w:rFonts w:eastAsia="SimSun"/>
          <w:color w:val="000000"/>
          <w:sz w:val="24"/>
          <w:szCs w:val="24"/>
          <w:lang w:eastAsia="zh-CN"/>
        </w:rPr>
        <w:t>“</w:t>
      </w:r>
      <w:r w:rsidR="00721EDA" w:rsidRPr="007671AE">
        <w:rPr>
          <w:rFonts w:eastAsia="SimSun"/>
          <w:color w:val="000000"/>
          <w:sz w:val="24"/>
          <w:szCs w:val="24"/>
          <w:lang w:eastAsia="zh-CN"/>
        </w:rPr>
        <w:t>是</w:t>
      </w:r>
      <w:r w:rsidR="00721EDA" w:rsidRPr="007671AE">
        <w:rPr>
          <w:rFonts w:eastAsia="SimSun"/>
          <w:color w:val="000000"/>
          <w:sz w:val="24"/>
          <w:szCs w:val="24"/>
          <w:lang w:eastAsia="zh-CN"/>
        </w:rPr>
        <w:t>”</w:t>
      </w:r>
      <w:r w:rsidR="00721EDA" w:rsidRPr="007671AE">
        <w:rPr>
          <w:rFonts w:eastAsia="SimSun"/>
          <w:color w:val="000000"/>
          <w:sz w:val="24"/>
          <w:szCs w:val="24"/>
          <w:lang w:eastAsia="zh-CN"/>
        </w:rPr>
        <w:t>的</w:t>
      </w:r>
      <w:r w:rsidR="004A4C41" w:rsidRPr="007671AE">
        <w:rPr>
          <w:rFonts w:eastAsia="SimSun"/>
          <w:color w:val="000000"/>
          <w:sz w:val="24"/>
          <w:szCs w:val="24"/>
          <w:lang w:eastAsia="zh-CN"/>
        </w:rPr>
        <w:t>缔约方</w:t>
      </w:r>
      <w:r w:rsidR="00721EDA" w:rsidRPr="007671AE">
        <w:rPr>
          <w:rFonts w:eastAsia="SimSun"/>
          <w:color w:val="000000"/>
          <w:sz w:val="24"/>
          <w:szCs w:val="24"/>
          <w:lang w:eastAsia="zh-CN"/>
        </w:rPr>
        <w:t>被要求具体说明这些文书</w:t>
      </w:r>
      <w:r w:rsidR="004A4C41" w:rsidRPr="007671AE">
        <w:rPr>
          <w:rFonts w:eastAsia="SimSun"/>
          <w:color w:val="000000"/>
          <w:sz w:val="24"/>
          <w:szCs w:val="24"/>
          <w:lang w:eastAsia="zh-CN"/>
        </w:rPr>
        <w:t>对</w:t>
      </w:r>
      <w:r w:rsidR="00721EDA" w:rsidRPr="007671AE">
        <w:rPr>
          <w:rFonts w:eastAsia="SimSun"/>
          <w:color w:val="000000"/>
          <w:sz w:val="24"/>
          <w:szCs w:val="24"/>
          <w:lang w:eastAsia="zh-CN"/>
        </w:rPr>
        <w:t>“</w:t>
      </w:r>
      <w:r w:rsidR="00721EDA" w:rsidRPr="007671AE">
        <w:rPr>
          <w:rFonts w:eastAsia="SimSun"/>
          <w:color w:val="000000"/>
          <w:sz w:val="24"/>
          <w:szCs w:val="24"/>
          <w:lang w:eastAsia="zh-CN"/>
        </w:rPr>
        <w:t>经营者</w:t>
      </w:r>
      <w:r w:rsidR="00721EDA" w:rsidRPr="007671AE">
        <w:rPr>
          <w:rFonts w:eastAsia="SimSun"/>
          <w:color w:val="000000"/>
          <w:sz w:val="24"/>
          <w:szCs w:val="24"/>
          <w:lang w:eastAsia="zh-CN"/>
        </w:rPr>
        <w:t>”</w:t>
      </w:r>
      <w:r w:rsidR="00721EDA" w:rsidRPr="007671AE">
        <w:rPr>
          <w:rFonts w:eastAsia="SimSun"/>
          <w:color w:val="000000"/>
          <w:sz w:val="24"/>
          <w:szCs w:val="24"/>
          <w:lang w:eastAsia="zh-CN"/>
        </w:rPr>
        <w:t>的定义</w:t>
      </w:r>
      <w:r w:rsidR="004A4C41" w:rsidRPr="007671AE">
        <w:rPr>
          <w:rFonts w:eastAsia="SimSun"/>
          <w:color w:val="000000"/>
          <w:sz w:val="24"/>
          <w:szCs w:val="24"/>
          <w:lang w:eastAsia="zh-CN"/>
        </w:rPr>
        <w:t>是什么</w:t>
      </w:r>
      <w:r w:rsidR="00721EDA" w:rsidRPr="007671AE">
        <w:rPr>
          <w:rFonts w:eastAsia="SimSun"/>
          <w:color w:val="000000"/>
          <w:sz w:val="24"/>
          <w:szCs w:val="24"/>
          <w:lang w:eastAsia="zh-CN"/>
        </w:rPr>
        <w:t>(</w:t>
      </w:r>
      <w:r w:rsidR="00721EDA" w:rsidRPr="007671AE">
        <w:rPr>
          <w:rFonts w:eastAsia="SimSun"/>
          <w:color w:val="000000"/>
          <w:sz w:val="24"/>
          <w:szCs w:val="24"/>
          <w:lang w:eastAsia="zh-CN"/>
        </w:rPr>
        <w:t>问题</w:t>
      </w:r>
      <w:r w:rsidR="00721EDA" w:rsidRPr="007671AE">
        <w:rPr>
          <w:rFonts w:eastAsia="SimSun"/>
          <w:color w:val="000000"/>
          <w:sz w:val="24"/>
          <w:szCs w:val="24"/>
          <w:lang w:eastAsia="zh-CN"/>
        </w:rPr>
        <w:t>177)</w:t>
      </w:r>
      <w:r w:rsidR="00721EDA" w:rsidRPr="007671AE">
        <w:rPr>
          <w:rFonts w:eastAsia="SimSun"/>
          <w:color w:val="000000"/>
          <w:sz w:val="24"/>
          <w:szCs w:val="24"/>
          <w:lang w:eastAsia="zh-CN"/>
        </w:rPr>
        <w:t>。报告格式中建议的所有选项</w:t>
      </w:r>
      <w:r w:rsidR="00721EDA" w:rsidRPr="007671AE">
        <w:rPr>
          <w:rFonts w:eastAsia="SimSun"/>
          <w:color w:val="000000"/>
          <w:sz w:val="24"/>
          <w:szCs w:val="24"/>
          <w:lang w:eastAsia="zh-CN"/>
        </w:rPr>
        <w:t>(</w:t>
      </w:r>
      <w:r w:rsidR="00721EDA" w:rsidRPr="007671AE">
        <w:rPr>
          <w:rFonts w:eastAsia="SimSun"/>
          <w:color w:val="000000"/>
          <w:sz w:val="24"/>
          <w:szCs w:val="24"/>
          <w:lang w:eastAsia="zh-CN"/>
        </w:rPr>
        <w:t>许可证持有者、将</w:t>
      </w:r>
      <w:r w:rsidR="004A4C41" w:rsidRPr="007671AE">
        <w:rPr>
          <w:rFonts w:eastAsia="SimSun"/>
          <w:bCs/>
          <w:sz w:val="24"/>
          <w:szCs w:val="24"/>
          <w:lang w:eastAsia="zh-CN"/>
        </w:rPr>
        <w:t>改性活生物体</w:t>
      </w:r>
      <w:r w:rsidR="00721EDA" w:rsidRPr="007671AE">
        <w:rPr>
          <w:rFonts w:eastAsia="SimSun"/>
          <w:color w:val="000000"/>
          <w:sz w:val="24"/>
          <w:szCs w:val="24"/>
          <w:lang w:eastAsia="zh-CN"/>
        </w:rPr>
        <w:t>投放市场的人、开发商、生产商、通知</w:t>
      </w:r>
      <w:r w:rsidR="00B07904" w:rsidRPr="007671AE">
        <w:rPr>
          <w:rFonts w:eastAsia="SimSun"/>
          <w:color w:val="000000"/>
          <w:sz w:val="24"/>
          <w:szCs w:val="24"/>
          <w:lang w:eastAsia="zh-CN"/>
        </w:rPr>
        <w:t>人</w:t>
      </w:r>
      <w:r w:rsidR="00721EDA" w:rsidRPr="007671AE">
        <w:rPr>
          <w:rFonts w:eastAsia="SimSun"/>
          <w:color w:val="000000"/>
          <w:sz w:val="24"/>
          <w:szCs w:val="24"/>
          <w:lang w:eastAsia="zh-CN"/>
        </w:rPr>
        <w:t>、出口商、进口商、承运商和供应商</w:t>
      </w:r>
      <w:r w:rsidR="00721EDA" w:rsidRPr="007671AE">
        <w:rPr>
          <w:rFonts w:eastAsia="SimSun"/>
          <w:color w:val="000000"/>
          <w:sz w:val="24"/>
          <w:szCs w:val="24"/>
          <w:lang w:eastAsia="zh-CN"/>
        </w:rPr>
        <w:t>)</w:t>
      </w:r>
      <w:r w:rsidR="00721EDA" w:rsidRPr="007671AE">
        <w:rPr>
          <w:rFonts w:eastAsia="SimSun"/>
          <w:color w:val="000000"/>
          <w:sz w:val="24"/>
          <w:szCs w:val="24"/>
          <w:lang w:eastAsia="zh-CN"/>
        </w:rPr>
        <w:t>都是由这些缔约方以类似的比例选定的。</w:t>
      </w:r>
    </w:p>
    <w:p w14:paraId="471574EC" w14:textId="1DA9F0A6" w:rsidR="00B93BD0" w:rsidRPr="007671AE" w:rsidRDefault="00B07904"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35</w:t>
      </w:r>
      <w:r w:rsidRPr="007671AE">
        <w:rPr>
          <w:rFonts w:eastAsia="SimSun"/>
          <w:bCs/>
          <w:sz w:val="24"/>
          <w:szCs w:val="24"/>
          <w:lang w:eastAsia="zh-CN"/>
        </w:rPr>
        <w:t>个《补充议定书》缔约国报告了通过行政和法律文书对经营者提出的要求</w:t>
      </w:r>
      <w:r w:rsidRPr="007671AE">
        <w:rPr>
          <w:rFonts w:eastAsia="SimSun"/>
          <w:bCs/>
          <w:sz w:val="24"/>
          <w:szCs w:val="24"/>
          <w:lang w:eastAsia="zh-CN"/>
        </w:rPr>
        <w:t>(</w:t>
      </w:r>
      <w:r w:rsidRPr="007671AE">
        <w:rPr>
          <w:rFonts w:eastAsia="SimSun"/>
          <w:bCs/>
          <w:sz w:val="24"/>
          <w:szCs w:val="24"/>
          <w:lang w:eastAsia="zh-CN"/>
        </w:rPr>
        <w:t>问题</w:t>
      </w:r>
      <w:proofErr w:type="gramStart"/>
      <w:r w:rsidRPr="007671AE">
        <w:rPr>
          <w:rFonts w:eastAsia="SimSun"/>
          <w:bCs/>
          <w:sz w:val="24"/>
          <w:szCs w:val="24"/>
          <w:lang w:eastAsia="zh-CN"/>
        </w:rPr>
        <w:t>174)</w:t>
      </w:r>
      <w:r w:rsidRPr="007671AE">
        <w:rPr>
          <w:rFonts w:eastAsia="SimSun"/>
          <w:bCs/>
          <w:sz w:val="24"/>
          <w:szCs w:val="24"/>
          <w:lang w:eastAsia="zh-CN"/>
        </w:rPr>
        <w:t>。</w:t>
      </w:r>
      <w:proofErr w:type="gramEnd"/>
      <w:r w:rsidRPr="007671AE">
        <w:rPr>
          <w:rFonts w:eastAsia="SimSun"/>
          <w:bCs/>
          <w:sz w:val="24"/>
          <w:szCs w:val="24"/>
          <w:lang w:eastAsia="zh-CN"/>
        </w:rPr>
        <w:t>其中</w:t>
      </w:r>
      <w:r w:rsidRPr="007671AE">
        <w:rPr>
          <w:rFonts w:eastAsia="SimSun"/>
          <w:bCs/>
          <w:sz w:val="24"/>
          <w:szCs w:val="24"/>
          <w:lang w:eastAsia="zh-CN"/>
        </w:rPr>
        <w:t>28</w:t>
      </w:r>
      <w:r w:rsidRPr="007671AE">
        <w:rPr>
          <w:rFonts w:eastAsia="SimSun"/>
          <w:bCs/>
          <w:sz w:val="24"/>
          <w:szCs w:val="24"/>
          <w:lang w:eastAsia="zh-CN"/>
        </w:rPr>
        <w:t>个缔约方</w:t>
      </w:r>
      <w:r w:rsidRPr="007671AE">
        <w:rPr>
          <w:rFonts w:eastAsia="SimSun"/>
          <w:bCs/>
          <w:sz w:val="24"/>
          <w:szCs w:val="24"/>
          <w:lang w:eastAsia="zh-CN"/>
        </w:rPr>
        <w:t>(80%)</w:t>
      </w:r>
      <w:r w:rsidRPr="007671AE">
        <w:rPr>
          <w:rFonts w:eastAsia="SimSun"/>
          <w:bCs/>
          <w:sz w:val="24"/>
          <w:szCs w:val="24"/>
          <w:lang w:eastAsia="zh-CN"/>
        </w:rPr>
        <w:t>报告说，它们的行政或法律文书要求经营者向主管</w:t>
      </w:r>
      <w:r w:rsidR="007940C4">
        <w:rPr>
          <w:rFonts w:eastAsia="SimSun" w:hint="eastAsia"/>
          <w:bCs/>
          <w:sz w:val="24"/>
          <w:szCs w:val="24"/>
          <w:lang w:eastAsia="zh-CN"/>
        </w:rPr>
        <w:t>当局</w:t>
      </w:r>
      <w:r w:rsidRPr="007671AE">
        <w:rPr>
          <w:rFonts w:eastAsia="SimSun"/>
          <w:bCs/>
          <w:sz w:val="24"/>
          <w:szCs w:val="24"/>
          <w:lang w:eastAsia="zh-CN"/>
        </w:rPr>
        <w:t>通报损害情况、评估损害并采取必要的应对措施，</w:t>
      </w:r>
      <w:r w:rsidRPr="007671AE">
        <w:rPr>
          <w:rFonts w:eastAsia="SimSun"/>
          <w:bCs/>
          <w:sz w:val="24"/>
          <w:szCs w:val="24"/>
          <w:lang w:eastAsia="zh-CN"/>
        </w:rPr>
        <w:t>3</w:t>
      </w:r>
      <w:r w:rsidRPr="007671AE">
        <w:rPr>
          <w:rFonts w:eastAsia="SimSun"/>
          <w:bCs/>
          <w:sz w:val="24"/>
          <w:szCs w:val="24"/>
          <w:lang w:eastAsia="zh-CN"/>
        </w:rPr>
        <w:t>个缔约方</w:t>
      </w:r>
      <w:r w:rsidRPr="007671AE">
        <w:rPr>
          <w:rFonts w:eastAsia="SimSun"/>
          <w:bCs/>
          <w:sz w:val="24"/>
          <w:szCs w:val="24"/>
          <w:lang w:eastAsia="zh-CN"/>
        </w:rPr>
        <w:t>(9%)</w:t>
      </w:r>
      <w:r w:rsidRPr="007671AE">
        <w:rPr>
          <w:rFonts w:eastAsia="SimSun"/>
          <w:bCs/>
          <w:sz w:val="24"/>
          <w:szCs w:val="24"/>
          <w:lang w:eastAsia="zh-CN"/>
        </w:rPr>
        <w:t>报告说，要求经营者向主管</w:t>
      </w:r>
      <w:r w:rsidR="007940C4">
        <w:rPr>
          <w:rFonts w:eastAsia="SimSun" w:hint="eastAsia"/>
          <w:bCs/>
          <w:sz w:val="24"/>
          <w:szCs w:val="24"/>
          <w:lang w:eastAsia="zh-CN"/>
        </w:rPr>
        <w:t>当局</w:t>
      </w:r>
      <w:r w:rsidRPr="007671AE">
        <w:rPr>
          <w:rFonts w:eastAsia="SimSun"/>
          <w:bCs/>
          <w:sz w:val="24"/>
          <w:szCs w:val="24"/>
          <w:lang w:eastAsia="zh-CN"/>
        </w:rPr>
        <w:t>通报并采取应对措施，而</w:t>
      </w:r>
      <w:r w:rsidRPr="007671AE">
        <w:rPr>
          <w:rFonts w:eastAsia="SimSun"/>
          <w:bCs/>
          <w:sz w:val="24"/>
          <w:szCs w:val="24"/>
          <w:lang w:eastAsia="zh-CN"/>
        </w:rPr>
        <w:t>3</w:t>
      </w:r>
      <w:r w:rsidRPr="007671AE">
        <w:rPr>
          <w:rFonts w:eastAsia="SimSun"/>
          <w:bCs/>
          <w:sz w:val="24"/>
          <w:szCs w:val="24"/>
          <w:lang w:eastAsia="zh-CN"/>
        </w:rPr>
        <w:t>个缔约方</w:t>
      </w:r>
      <w:r w:rsidRPr="007671AE">
        <w:rPr>
          <w:rFonts w:eastAsia="SimSun"/>
          <w:bCs/>
          <w:sz w:val="24"/>
          <w:szCs w:val="24"/>
          <w:lang w:eastAsia="zh-CN"/>
        </w:rPr>
        <w:t>(9%)</w:t>
      </w:r>
      <w:r w:rsidRPr="007671AE">
        <w:rPr>
          <w:rFonts w:eastAsia="SimSun"/>
          <w:bCs/>
          <w:sz w:val="24"/>
          <w:szCs w:val="24"/>
          <w:lang w:eastAsia="zh-CN"/>
        </w:rPr>
        <w:t>只要求经营者向主管</w:t>
      </w:r>
      <w:r w:rsidR="007940C4">
        <w:rPr>
          <w:rFonts w:eastAsia="SimSun" w:hint="eastAsia"/>
          <w:bCs/>
          <w:sz w:val="24"/>
          <w:szCs w:val="24"/>
          <w:lang w:eastAsia="zh-CN"/>
        </w:rPr>
        <w:t>当局</w:t>
      </w:r>
      <w:r w:rsidRPr="007671AE">
        <w:rPr>
          <w:rFonts w:eastAsia="SimSun"/>
          <w:bCs/>
          <w:sz w:val="24"/>
          <w:szCs w:val="24"/>
          <w:lang w:eastAsia="zh-CN"/>
        </w:rPr>
        <w:t>作出通报。一个缔约方</w:t>
      </w:r>
      <w:r w:rsidRPr="007671AE">
        <w:rPr>
          <w:rFonts w:eastAsia="SimSun"/>
          <w:bCs/>
          <w:sz w:val="24"/>
          <w:szCs w:val="24"/>
          <w:lang w:eastAsia="zh-CN"/>
        </w:rPr>
        <w:t>(3 %)</w:t>
      </w:r>
      <w:r w:rsidRPr="007671AE">
        <w:rPr>
          <w:rFonts w:eastAsia="SimSun"/>
          <w:bCs/>
          <w:sz w:val="24"/>
          <w:szCs w:val="24"/>
          <w:lang w:eastAsia="zh-CN"/>
        </w:rPr>
        <w:t>报告说，经营者</w:t>
      </w:r>
      <w:r w:rsidR="00D23C07" w:rsidRPr="007671AE">
        <w:rPr>
          <w:rFonts w:eastAsia="SimSun"/>
          <w:bCs/>
          <w:sz w:val="24"/>
          <w:szCs w:val="24"/>
          <w:lang w:eastAsia="zh-CN"/>
        </w:rPr>
        <w:t>还</w:t>
      </w:r>
      <w:r w:rsidRPr="007671AE">
        <w:rPr>
          <w:rFonts w:eastAsia="SimSun"/>
          <w:bCs/>
          <w:sz w:val="24"/>
          <w:szCs w:val="24"/>
          <w:lang w:eastAsia="zh-CN"/>
        </w:rPr>
        <w:t>须遵守其他要求</w:t>
      </w:r>
      <w:r w:rsidR="00D23C07" w:rsidRPr="007671AE">
        <w:rPr>
          <w:rFonts w:eastAsia="SimSun"/>
          <w:bCs/>
          <w:sz w:val="24"/>
          <w:szCs w:val="24"/>
          <w:lang w:eastAsia="zh-CN"/>
        </w:rPr>
        <w:t>。</w:t>
      </w:r>
      <w:r w:rsidR="00B93BD0" w:rsidRPr="007671AE">
        <w:rPr>
          <w:rFonts w:eastAsia="SimSun"/>
          <w:bCs/>
          <w:sz w:val="24"/>
          <w:szCs w:val="24"/>
          <w:lang w:eastAsia="zh-CN"/>
        </w:rPr>
        <w:t xml:space="preserve"> </w:t>
      </w:r>
    </w:p>
    <w:p w14:paraId="4EE5CDD1" w14:textId="023D8BD5" w:rsidR="00840636" w:rsidRPr="007671AE" w:rsidRDefault="00D23C07"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关于确定</w:t>
      </w:r>
      <w:r w:rsidR="00AC5E13" w:rsidRPr="007671AE">
        <w:rPr>
          <w:rFonts w:eastAsia="SimSun"/>
          <w:bCs/>
          <w:sz w:val="24"/>
          <w:szCs w:val="24"/>
          <w:lang w:eastAsia="zh-CN"/>
        </w:rPr>
        <w:t>主管当局</w:t>
      </w:r>
      <w:r w:rsidR="007940C4">
        <w:rPr>
          <w:rFonts w:eastAsia="SimSun" w:hint="eastAsia"/>
          <w:bCs/>
          <w:sz w:val="24"/>
          <w:szCs w:val="24"/>
          <w:lang w:eastAsia="zh-CN"/>
        </w:rPr>
        <w:t>以</w:t>
      </w:r>
      <w:r w:rsidRPr="007671AE">
        <w:rPr>
          <w:rFonts w:eastAsia="SimSun"/>
          <w:bCs/>
          <w:sz w:val="24"/>
          <w:szCs w:val="24"/>
          <w:lang w:eastAsia="zh-CN"/>
        </w:rPr>
        <w:t>履行</w:t>
      </w:r>
      <w:r w:rsidR="00AC5E13" w:rsidRPr="007671AE">
        <w:rPr>
          <w:rFonts w:eastAsia="SimSun"/>
          <w:bCs/>
          <w:sz w:val="24"/>
          <w:szCs w:val="24"/>
          <w:lang w:eastAsia="zh-CN"/>
        </w:rPr>
        <w:t>《</w:t>
      </w:r>
      <w:r w:rsidRPr="007671AE">
        <w:rPr>
          <w:rFonts w:eastAsia="SimSun"/>
          <w:bCs/>
          <w:sz w:val="24"/>
          <w:szCs w:val="24"/>
          <w:lang w:eastAsia="zh-CN"/>
        </w:rPr>
        <w:t>补充议定书</w:t>
      </w:r>
      <w:r w:rsidR="00AC5E13" w:rsidRPr="007671AE">
        <w:rPr>
          <w:rFonts w:eastAsia="SimSun"/>
          <w:bCs/>
          <w:sz w:val="24"/>
          <w:szCs w:val="24"/>
          <w:lang w:eastAsia="zh-CN"/>
        </w:rPr>
        <w:t>》</w:t>
      </w:r>
      <w:r w:rsidRPr="007671AE">
        <w:rPr>
          <w:rFonts w:eastAsia="SimSun"/>
          <w:bCs/>
          <w:sz w:val="24"/>
          <w:szCs w:val="24"/>
          <w:lang w:eastAsia="zh-CN"/>
        </w:rPr>
        <w:t>所规定</w:t>
      </w:r>
      <w:r w:rsidR="00AC5E13" w:rsidRPr="007671AE">
        <w:rPr>
          <w:rFonts w:eastAsia="SimSun"/>
          <w:bCs/>
          <w:sz w:val="24"/>
          <w:szCs w:val="24"/>
          <w:lang w:eastAsia="zh-CN"/>
        </w:rPr>
        <w:t>的</w:t>
      </w:r>
      <w:r w:rsidRPr="007671AE">
        <w:rPr>
          <w:rFonts w:eastAsia="SimSun"/>
          <w:bCs/>
          <w:sz w:val="24"/>
          <w:szCs w:val="24"/>
          <w:lang w:eastAsia="zh-CN"/>
        </w:rPr>
        <w:t>职能，在提交第四次国家报告的</w:t>
      </w:r>
      <w:r w:rsidRPr="007671AE">
        <w:rPr>
          <w:rFonts w:eastAsia="SimSun"/>
          <w:bCs/>
          <w:sz w:val="24"/>
          <w:szCs w:val="24"/>
          <w:lang w:eastAsia="zh-CN"/>
        </w:rPr>
        <w:t>44</w:t>
      </w:r>
      <w:r w:rsidRPr="007671AE">
        <w:rPr>
          <w:rFonts w:eastAsia="SimSun"/>
          <w:bCs/>
          <w:sz w:val="24"/>
          <w:szCs w:val="24"/>
          <w:lang w:eastAsia="zh-CN"/>
        </w:rPr>
        <w:t>个</w:t>
      </w:r>
      <w:r w:rsidR="00AC5E13" w:rsidRPr="007671AE">
        <w:rPr>
          <w:rFonts w:eastAsia="SimSun"/>
          <w:bCs/>
          <w:sz w:val="24"/>
          <w:szCs w:val="24"/>
          <w:lang w:eastAsia="zh-CN"/>
        </w:rPr>
        <w:t>《</w:t>
      </w:r>
      <w:r w:rsidRPr="007671AE">
        <w:rPr>
          <w:rFonts w:eastAsia="SimSun"/>
          <w:bCs/>
          <w:sz w:val="24"/>
          <w:szCs w:val="24"/>
          <w:lang w:eastAsia="zh-CN"/>
        </w:rPr>
        <w:t>补充议定书</w:t>
      </w:r>
      <w:r w:rsidR="00AC5E13" w:rsidRPr="007671AE">
        <w:rPr>
          <w:rFonts w:eastAsia="SimSun"/>
          <w:bCs/>
          <w:sz w:val="24"/>
          <w:szCs w:val="24"/>
          <w:lang w:eastAsia="zh-CN"/>
        </w:rPr>
        <w:t>》</w:t>
      </w:r>
      <w:r w:rsidRPr="007671AE">
        <w:rPr>
          <w:rFonts w:eastAsia="SimSun"/>
          <w:bCs/>
          <w:sz w:val="24"/>
          <w:szCs w:val="24"/>
          <w:lang w:eastAsia="zh-CN"/>
        </w:rPr>
        <w:t>缔约方中，有</w:t>
      </w:r>
      <w:r w:rsidRPr="007671AE">
        <w:rPr>
          <w:rFonts w:eastAsia="SimSun"/>
          <w:bCs/>
          <w:sz w:val="24"/>
          <w:szCs w:val="24"/>
          <w:lang w:eastAsia="zh-CN"/>
        </w:rPr>
        <w:t>38</w:t>
      </w:r>
      <w:r w:rsidRPr="007671AE">
        <w:rPr>
          <w:rFonts w:eastAsia="SimSun"/>
          <w:bCs/>
          <w:sz w:val="24"/>
          <w:szCs w:val="24"/>
          <w:lang w:eastAsia="zh-CN"/>
        </w:rPr>
        <w:t>个缔约方</w:t>
      </w:r>
      <w:r w:rsidRPr="007671AE">
        <w:rPr>
          <w:rFonts w:eastAsia="SimSun"/>
          <w:bCs/>
          <w:sz w:val="24"/>
          <w:szCs w:val="24"/>
          <w:lang w:eastAsia="zh-CN"/>
        </w:rPr>
        <w:t>(86%)</w:t>
      </w:r>
      <w:r w:rsidRPr="007671AE">
        <w:rPr>
          <w:rFonts w:eastAsia="SimSun"/>
          <w:bCs/>
          <w:sz w:val="24"/>
          <w:szCs w:val="24"/>
          <w:lang w:eastAsia="zh-CN"/>
        </w:rPr>
        <w:t>报告说确定了相关的主管当局，</w:t>
      </w:r>
      <w:r w:rsidRPr="007671AE">
        <w:rPr>
          <w:rFonts w:eastAsia="SimSun"/>
          <w:bCs/>
          <w:sz w:val="24"/>
          <w:szCs w:val="24"/>
          <w:lang w:eastAsia="zh-CN"/>
        </w:rPr>
        <w:t>6</w:t>
      </w:r>
      <w:r w:rsidRPr="007671AE">
        <w:rPr>
          <w:rFonts w:eastAsia="SimSun"/>
          <w:bCs/>
          <w:sz w:val="24"/>
          <w:szCs w:val="24"/>
          <w:lang w:eastAsia="zh-CN"/>
        </w:rPr>
        <w:t>个缔约方</w:t>
      </w:r>
      <w:r w:rsidRPr="007671AE">
        <w:rPr>
          <w:rFonts w:eastAsia="SimSun"/>
          <w:bCs/>
          <w:sz w:val="24"/>
          <w:szCs w:val="24"/>
          <w:lang w:eastAsia="zh-CN"/>
        </w:rPr>
        <w:t>(14%)</w:t>
      </w:r>
      <w:r w:rsidRPr="007671AE">
        <w:rPr>
          <w:rFonts w:eastAsia="SimSun"/>
          <w:bCs/>
          <w:sz w:val="24"/>
          <w:szCs w:val="24"/>
          <w:lang w:eastAsia="zh-CN"/>
        </w:rPr>
        <w:t>报告说</w:t>
      </w:r>
      <w:r w:rsidR="00AC5E13" w:rsidRPr="007671AE">
        <w:rPr>
          <w:rFonts w:eastAsia="SimSun"/>
          <w:bCs/>
          <w:sz w:val="24"/>
          <w:szCs w:val="24"/>
          <w:lang w:eastAsia="zh-CN"/>
        </w:rPr>
        <w:t>还没有</w:t>
      </w:r>
      <w:r w:rsidRPr="007671AE">
        <w:rPr>
          <w:rFonts w:eastAsia="SimSun"/>
          <w:bCs/>
          <w:sz w:val="24"/>
          <w:szCs w:val="24"/>
          <w:lang w:eastAsia="zh-CN"/>
        </w:rPr>
        <w:t>确定主管当局</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178)</w:t>
      </w:r>
      <w:r w:rsidRPr="007671AE">
        <w:rPr>
          <w:rFonts w:eastAsia="SimSun"/>
          <w:bCs/>
          <w:sz w:val="24"/>
          <w:szCs w:val="24"/>
          <w:lang w:eastAsia="zh-CN"/>
        </w:rPr>
        <w:t>。在报告已确定</w:t>
      </w:r>
      <w:r w:rsidR="00AC5E13" w:rsidRPr="007671AE">
        <w:rPr>
          <w:rFonts w:eastAsia="SimSun"/>
          <w:bCs/>
          <w:sz w:val="24"/>
          <w:szCs w:val="24"/>
          <w:lang w:eastAsia="zh-CN"/>
        </w:rPr>
        <w:t>了</w:t>
      </w:r>
      <w:r w:rsidR="007940C4" w:rsidRPr="007671AE">
        <w:rPr>
          <w:rFonts w:eastAsia="SimSun"/>
          <w:bCs/>
          <w:sz w:val="24"/>
          <w:szCs w:val="24"/>
          <w:lang w:eastAsia="zh-CN"/>
        </w:rPr>
        <w:t>主管当局</w:t>
      </w:r>
      <w:r w:rsidR="007940C4">
        <w:rPr>
          <w:rFonts w:eastAsia="SimSun" w:hint="eastAsia"/>
          <w:bCs/>
          <w:sz w:val="24"/>
          <w:szCs w:val="24"/>
          <w:lang w:eastAsia="zh-CN"/>
        </w:rPr>
        <w:t>以</w:t>
      </w:r>
      <w:r w:rsidRPr="007671AE">
        <w:rPr>
          <w:rFonts w:eastAsia="SimSun"/>
          <w:bCs/>
          <w:sz w:val="24"/>
          <w:szCs w:val="24"/>
          <w:lang w:eastAsia="zh-CN"/>
        </w:rPr>
        <w:t>履行《补充议定书》规定</w:t>
      </w:r>
      <w:r w:rsidR="00AC5E13" w:rsidRPr="007671AE">
        <w:rPr>
          <w:rFonts w:eastAsia="SimSun"/>
          <w:bCs/>
          <w:sz w:val="24"/>
          <w:szCs w:val="24"/>
          <w:lang w:eastAsia="zh-CN"/>
        </w:rPr>
        <w:t>的</w:t>
      </w:r>
      <w:r w:rsidRPr="007671AE">
        <w:rPr>
          <w:rFonts w:eastAsia="SimSun"/>
          <w:bCs/>
          <w:sz w:val="24"/>
          <w:szCs w:val="24"/>
          <w:lang w:eastAsia="zh-CN"/>
        </w:rPr>
        <w:t>职能的缔约方中，</w:t>
      </w:r>
      <w:r w:rsidRPr="007671AE">
        <w:rPr>
          <w:rFonts w:eastAsia="SimSun"/>
          <w:bCs/>
          <w:sz w:val="24"/>
          <w:szCs w:val="24"/>
          <w:lang w:eastAsia="zh-CN"/>
        </w:rPr>
        <w:t>30</w:t>
      </w:r>
      <w:r w:rsidRPr="007671AE">
        <w:rPr>
          <w:rFonts w:eastAsia="SimSun"/>
          <w:bCs/>
          <w:sz w:val="24"/>
          <w:szCs w:val="24"/>
          <w:lang w:eastAsia="zh-CN"/>
        </w:rPr>
        <w:t>个缔约方</w:t>
      </w:r>
      <w:r w:rsidRPr="007671AE">
        <w:rPr>
          <w:rFonts w:eastAsia="SimSun"/>
          <w:bCs/>
          <w:sz w:val="24"/>
          <w:szCs w:val="24"/>
          <w:lang w:eastAsia="zh-CN"/>
        </w:rPr>
        <w:t>(79%)</w:t>
      </w:r>
      <w:r w:rsidRPr="007671AE">
        <w:rPr>
          <w:rFonts w:eastAsia="SimSun"/>
          <w:bCs/>
          <w:sz w:val="24"/>
          <w:szCs w:val="24"/>
          <w:lang w:eastAsia="zh-CN"/>
        </w:rPr>
        <w:t>还表示，主管当局可采取的措施包括</w:t>
      </w:r>
      <w:r w:rsidR="007940C4">
        <w:rPr>
          <w:rFonts w:eastAsia="SimSun" w:hint="eastAsia"/>
          <w:bCs/>
          <w:sz w:val="24"/>
          <w:szCs w:val="24"/>
          <w:lang w:eastAsia="zh-CN"/>
        </w:rPr>
        <w:t>锁定</w:t>
      </w:r>
      <w:r w:rsidRPr="007671AE">
        <w:rPr>
          <w:rFonts w:eastAsia="SimSun"/>
          <w:bCs/>
          <w:sz w:val="24"/>
          <w:szCs w:val="24"/>
          <w:lang w:eastAsia="zh-CN"/>
        </w:rPr>
        <w:t>造成损害的经营者、评估损害、确</w:t>
      </w:r>
      <w:r w:rsidR="00AC5E13" w:rsidRPr="007671AE">
        <w:rPr>
          <w:rFonts w:eastAsia="SimSun"/>
          <w:bCs/>
          <w:sz w:val="24"/>
          <w:szCs w:val="24"/>
          <w:lang w:eastAsia="zh-CN"/>
        </w:rPr>
        <w:t>认</w:t>
      </w:r>
      <w:r w:rsidRPr="007671AE">
        <w:rPr>
          <w:rFonts w:eastAsia="SimSun"/>
          <w:bCs/>
          <w:sz w:val="24"/>
          <w:szCs w:val="24"/>
          <w:lang w:eastAsia="zh-CN"/>
        </w:rPr>
        <w:t>经营者应采取的应对措施、实施应对措施，以及向经营者收回与这些行动有关的任何相关</w:t>
      </w:r>
      <w:r w:rsidR="003563A3" w:rsidRPr="007671AE">
        <w:rPr>
          <w:rFonts w:eastAsia="SimSun"/>
          <w:bCs/>
          <w:sz w:val="24"/>
          <w:szCs w:val="24"/>
          <w:lang w:eastAsia="zh-CN"/>
        </w:rPr>
        <w:t>费用</w:t>
      </w:r>
      <w:r w:rsidRPr="007671AE">
        <w:rPr>
          <w:rFonts w:eastAsia="SimSun"/>
          <w:bCs/>
          <w:sz w:val="24"/>
          <w:szCs w:val="24"/>
          <w:lang w:eastAsia="zh-CN"/>
        </w:rPr>
        <w:t>和</w:t>
      </w:r>
      <w:r w:rsidR="003563A3" w:rsidRPr="007671AE">
        <w:rPr>
          <w:rFonts w:eastAsia="SimSun"/>
          <w:bCs/>
          <w:sz w:val="24"/>
          <w:szCs w:val="24"/>
          <w:lang w:eastAsia="zh-CN"/>
        </w:rPr>
        <w:t>开支</w:t>
      </w:r>
      <w:r w:rsidRPr="007671AE">
        <w:rPr>
          <w:rFonts w:eastAsia="SimSun"/>
          <w:bCs/>
          <w:sz w:val="24"/>
          <w:szCs w:val="24"/>
          <w:lang w:eastAsia="zh-CN"/>
        </w:rPr>
        <w:t>。其余</w:t>
      </w:r>
      <w:r w:rsidRPr="007671AE">
        <w:rPr>
          <w:rFonts w:eastAsia="SimSun"/>
          <w:bCs/>
          <w:sz w:val="24"/>
          <w:szCs w:val="24"/>
          <w:lang w:eastAsia="zh-CN"/>
        </w:rPr>
        <w:t>8</w:t>
      </w:r>
      <w:r w:rsidRPr="007671AE">
        <w:rPr>
          <w:rFonts w:eastAsia="SimSun"/>
          <w:bCs/>
          <w:sz w:val="24"/>
          <w:szCs w:val="24"/>
          <w:lang w:eastAsia="zh-CN"/>
        </w:rPr>
        <w:t>个缔约方</w:t>
      </w:r>
      <w:r w:rsidRPr="007671AE">
        <w:rPr>
          <w:rFonts w:eastAsia="SimSun"/>
          <w:bCs/>
          <w:sz w:val="24"/>
          <w:szCs w:val="24"/>
          <w:lang w:eastAsia="zh-CN"/>
        </w:rPr>
        <w:t>(21%)</w:t>
      </w:r>
      <w:r w:rsidRPr="007671AE">
        <w:rPr>
          <w:rFonts w:eastAsia="SimSun"/>
          <w:bCs/>
          <w:sz w:val="24"/>
          <w:szCs w:val="24"/>
          <w:lang w:eastAsia="zh-CN"/>
        </w:rPr>
        <w:t>报告说，主管当局可以采取其中一些措施，但不是全部措施</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179)</w:t>
      </w:r>
      <w:r w:rsidRPr="007671AE">
        <w:rPr>
          <w:rFonts w:eastAsia="SimSun"/>
          <w:bCs/>
          <w:sz w:val="24"/>
          <w:szCs w:val="24"/>
          <w:lang w:eastAsia="zh-CN"/>
        </w:rPr>
        <w:t>。</w:t>
      </w:r>
      <w:r w:rsidR="00536966" w:rsidRPr="007671AE">
        <w:rPr>
          <w:rFonts w:eastAsia="SimSun"/>
          <w:bCs/>
          <w:sz w:val="24"/>
          <w:szCs w:val="24"/>
          <w:lang w:eastAsia="zh-CN"/>
        </w:rPr>
        <w:t xml:space="preserve"> </w:t>
      </w:r>
    </w:p>
    <w:p w14:paraId="3F6D49F3" w14:textId="3B9262C9" w:rsidR="00B66AC1" w:rsidRPr="007671AE" w:rsidRDefault="003563A3"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13</w:t>
      </w:r>
      <w:r w:rsidRPr="007671AE">
        <w:rPr>
          <w:rFonts w:eastAsia="SimSun"/>
          <w:bCs/>
          <w:sz w:val="24"/>
          <w:szCs w:val="24"/>
          <w:lang w:eastAsia="zh-CN"/>
        </w:rPr>
        <w:t>个《补充议定书》缔约方</w:t>
      </w:r>
      <w:r w:rsidRPr="007671AE">
        <w:rPr>
          <w:rFonts w:eastAsia="SimSun"/>
          <w:bCs/>
          <w:sz w:val="24"/>
          <w:szCs w:val="24"/>
          <w:lang w:eastAsia="zh-CN"/>
        </w:rPr>
        <w:t>(30</w:t>
      </w:r>
      <w:proofErr w:type="gramStart"/>
      <w:r w:rsidRPr="007671AE">
        <w:rPr>
          <w:rFonts w:eastAsia="SimSun"/>
          <w:bCs/>
          <w:sz w:val="24"/>
          <w:szCs w:val="24"/>
          <w:lang w:eastAsia="zh-CN"/>
        </w:rPr>
        <w:t>%)</w:t>
      </w:r>
      <w:r w:rsidRPr="007671AE">
        <w:rPr>
          <w:rFonts w:eastAsia="SimSun"/>
          <w:bCs/>
          <w:sz w:val="24"/>
          <w:szCs w:val="24"/>
          <w:lang w:eastAsia="zh-CN"/>
        </w:rPr>
        <w:t>表示</w:t>
      </w:r>
      <w:proofErr w:type="gramEnd"/>
      <w:r w:rsidRPr="007671AE">
        <w:rPr>
          <w:rFonts w:eastAsia="SimSun"/>
          <w:bCs/>
          <w:sz w:val="24"/>
          <w:szCs w:val="24"/>
          <w:lang w:eastAsia="zh-CN"/>
        </w:rPr>
        <w:t>，它们已采取措施，为改性活生物体造成的损害提供财政担保</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180)</w:t>
      </w:r>
      <w:r w:rsidRPr="007671AE">
        <w:rPr>
          <w:rFonts w:eastAsia="SimSun"/>
          <w:bCs/>
          <w:sz w:val="24"/>
          <w:szCs w:val="24"/>
          <w:lang w:eastAsia="zh-CN"/>
        </w:rPr>
        <w:t>。在这些缔约方中，要求提供可靠资金来源的证据是最常见的</w:t>
      </w:r>
      <w:r w:rsidRPr="007671AE">
        <w:rPr>
          <w:rFonts w:eastAsia="SimSun"/>
          <w:bCs/>
          <w:sz w:val="24"/>
          <w:szCs w:val="24"/>
          <w:lang w:eastAsia="zh-CN"/>
        </w:rPr>
        <w:lastRenderedPageBreak/>
        <w:t>财政担保措施</w:t>
      </w:r>
      <w:r w:rsidRPr="007671AE">
        <w:rPr>
          <w:rFonts w:eastAsia="SimSun"/>
          <w:bCs/>
          <w:sz w:val="24"/>
          <w:szCs w:val="24"/>
          <w:lang w:eastAsia="zh-CN"/>
        </w:rPr>
        <w:t>(</w:t>
      </w:r>
      <w:r w:rsidR="00E35623" w:rsidRPr="007671AE">
        <w:rPr>
          <w:rFonts w:eastAsia="SimSun"/>
          <w:bCs/>
          <w:sz w:val="24"/>
          <w:szCs w:val="24"/>
          <w:lang w:eastAsia="zh-CN"/>
        </w:rPr>
        <w:t>有</w:t>
      </w:r>
      <w:r w:rsidRPr="007671AE">
        <w:rPr>
          <w:rFonts w:eastAsia="SimSun"/>
          <w:bCs/>
          <w:sz w:val="24"/>
          <w:szCs w:val="24"/>
          <w:lang w:eastAsia="zh-CN"/>
        </w:rPr>
        <w:t>10</w:t>
      </w:r>
      <w:r w:rsidRPr="007671AE">
        <w:rPr>
          <w:rFonts w:eastAsia="SimSun"/>
          <w:bCs/>
          <w:sz w:val="24"/>
          <w:szCs w:val="24"/>
          <w:lang w:eastAsia="zh-CN"/>
        </w:rPr>
        <w:t>个缔约方</w:t>
      </w:r>
      <w:r w:rsidR="00E35623" w:rsidRPr="007671AE">
        <w:rPr>
          <w:rFonts w:eastAsia="SimSun"/>
          <w:bCs/>
          <w:sz w:val="24"/>
          <w:szCs w:val="24"/>
          <w:lang w:eastAsia="zh-CN"/>
        </w:rPr>
        <w:t>选择</w:t>
      </w:r>
      <w:r w:rsidRPr="007671AE">
        <w:rPr>
          <w:rFonts w:eastAsia="SimSun"/>
          <w:bCs/>
          <w:sz w:val="24"/>
          <w:szCs w:val="24"/>
          <w:lang w:eastAsia="zh-CN"/>
        </w:rPr>
        <w:t>)</w:t>
      </w:r>
      <w:r w:rsidRPr="007671AE">
        <w:rPr>
          <w:rFonts w:eastAsia="SimSun"/>
          <w:bCs/>
          <w:sz w:val="24"/>
          <w:szCs w:val="24"/>
          <w:lang w:eastAsia="zh-CN"/>
        </w:rPr>
        <w:t>，其次是强制性保险</w:t>
      </w:r>
      <w:r w:rsidRPr="007671AE">
        <w:rPr>
          <w:rFonts w:eastAsia="SimSun"/>
          <w:bCs/>
          <w:sz w:val="24"/>
          <w:szCs w:val="24"/>
          <w:lang w:eastAsia="zh-CN"/>
        </w:rPr>
        <w:t>(</w:t>
      </w:r>
      <w:r w:rsidR="00E35623" w:rsidRPr="007671AE">
        <w:rPr>
          <w:rFonts w:eastAsia="SimSun"/>
          <w:bCs/>
          <w:sz w:val="24"/>
          <w:szCs w:val="24"/>
          <w:lang w:eastAsia="zh-CN"/>
        </w:rPr>
        <w:t>有</w:t>
      </w:r>
      <w:r w:rsidRPr="007671AE">
        <w:rPr>
          <w:rFonts w:eastAsia="SimSun"/>
          <w:bCs/>
          <w:sz w:val="24"/>
          <w:szCs w:val="24"/>
          <w:lang w:eastAsia="zh-CN"/>
        </w:rPr>
        <w:t>6</w:t>
      </w:r>
      <w:r w:rsidRPr="007671AE">
        <w:rPr>
          <w:rFonts w:eastAsia="SimSun"/>
          <w:bCs/>
          <w:sz w:val="24"/>
          <w:szCs w:val="24"/>
          <w:lang w:eastAsia="zh-CN"/>
        </w:rPr>
        <w:t>个缔约方</w:t>
      </w:r>
      <w:r w:rsidR="00E35623" w:rsidRPr="007671AE">
        <w:rPr>
          <w:rFonts w:eastAsia="SimSun"/>
          <w:bCs/>
          <w:sz w:val="24"/>
          <w:szCs w:val="24"/>
          <w:lang w:eastAsia="zh-CN"/>
        </w:rPr>
        <w:t>选择</w:t>
      </w:r>
      <w:r w:rsidRPr="007671AE">
        <w:rPr>
          <w:rFonts w:eastAsia="SimSun"/>
          <w:bCs/>
          <w:sz w:val="24"/>
          <w:szCs w:val="24"/>
          <w:lang w:eastAsia="zh-CN"/>
        </w:rPr>
        <w:t>)</w:t>
      </w:r>
      <w:r w:rsidRPr="007671AE">
        <w:rPr>
          <w:rFonts w:eastAsia="SimSun"/>
          <w:bCs/>
          <w:sz w:val="24"/>
          <w:szCs w:val="24"/>
          <w:lang w:eastAsia="zh-CN"/>
        </w:rPr>
        <w:t>、</w:t>
      </w:r>
      <w:r w:rsidR="00E35623" w:rsidRPr="007671AE">
        <w:rPr>
          <w:rFonts w:eastAsia="SimSun"/>
          <w:bCs/>
          <w:sz w:val="24"/>
          <w:szCs w:val="24"/>
          <w:lang w:eastAsia="zh-CN"/>
        </w:rPr>
        <w:t>包括基金在内的</w:t>
      </w:r>
      <w:r w:rsidRPr="007671AE">
        <w:rPr>
          <w:rFonts w:eastAsia="SimSun"/>
          <w:bCs/>
          <w:sz w:val="24"/>
          <w:szCs w:val="24"/>
          <w:lang w:eastAsia="zh-CN"/>
        </w:rPr>
        <w:t>政府计划</w:t>
      </w:r>
      <w:r w:rsidR="00E35623" w:rsidRPr="007671AE">
        <w:rPr>
          <w:rFonts w:eastAsia="SimSun"/>
          <w:bCs/>
          <w:sz w:val="24"/>
          <w:szCs w:val="24"/>
          <w:lang w:eastAsia="zh-CN"/>
        </w:rPr>
        <w:t xml:space="preserve"> </w:t>
      </w:r>
      <w:r w:rsidRPr="007671AE">
        <w:rPr>
          <w:rFonts w:eastAsia="SimSun"/>
          <w:bCs/>
          <w:sz w:val="24"/>
          <w:szCs w:val="24"/>
          <w:lang w:eastAsia="zh-CN"/>
        </w:rPr>
        <w:t>(</w:t>
      </w:r>
      <w:r w:rsidR="00E35623" w:rsidRPr="007671AE">
        <w:rPr>
          <w:rFonts w:eastAsia="SimSun"/>
          <w:bCs/>
          <w:sz w:val="24"/>
          <w:szCs w:val="24"/>
          <w:lang w:eastAsia="zh-CN"/>
        </w:rPr>
        <w:t>有</w:t>
      </w:r>
      <w:r w:rsidRPr="007671AE">
        <w:rPr>
          <w:rFonts w:eastAsia="SimSun"/>
          <w:bCs/>
          <w:sz w:val="24"/>
          <w:szCs w:val="24"/>
          <w:lang w:eastAsia="zh-CN"/>
        </w:rPr>
        <w:t>5</w:t>
      </w:r>
      <w:r w:rsidRPr="007671AE">
        <w:rPr>
          <w:rFonts w:eastAsia="SimSun"/>
          <w:bCs/>
          <w:sz w:val="24"/>
          <w:szCs w:val="24"/>
          <w:lang w:eastAsia="zh-CN"/>
        </w:rPr>
        <w:t>个缔约方</w:t>
      </w:r>
      <w:r w:rsidR="00E35623" w:rsidRPr="007671AE">
        <w:rPr>
          <w:rFonts w:eastAsia="SimSun"/>
          <w:bCs/>
          <w:sz w:val="24"/>
          <w:szCs w:val="24"/>
          <w:lang w:eastAsia="zh-CN"/>
        </w:rPr>
        <w:t>选择</w:t>
      </w:r>
      <w:r w:rsidRPr="007671AE">
        <w:rPr>
          <w:rFonts w:eastAsia="SimSun"/>
          <w:bCs/>
          <w:sz w:val="24"/>
          <w:szCs w:val="24"/>
          <w:lang w:eastAsia="zh-CN"/>
        </w:rPr>
        <w:t>)</w:t>
      </w:r>
      <w:r w:rsidRPr="007671AE">
        <w:rPr>
          <w:rFonts w:eastAsia="SimSun"/>
          <w:bCs/>
          <w:sz w:val="24"/>
          <w:szCs w:val="24"/>
          <w:lang w:eastAsia="zh-CN"/>
        </w:rPr>
        <w:t>和其他类型的措施</w:t>
      </w:r>
      <w:r w:rsidRPr="007671AE">
        <w:rPr>
          <w:rFonts w:eastAsia="SimSun"/>
          <w:bCs/>
          <w:sz w:val="24"/>
          <w:szCs w:val="24"/>
          <w:lang w:eastAsia="zh-CN"/>
        </w:rPr>
        <w:t>(</w:t>
      </w:r>
      <w:r w:rsidR="00E35623" w:rsidRPr="007671AE">
        <w:rPr>
          <w:rFonts w:eastAsia="SimSun"/>
          <w:bCs/>
          <w:sz w:val="24"/>
          <w:szCs w:val="24"/>
          <w:lang w:eastAsia="zh-CN"/>
        </w:rPr>
        <w:t>有</w:t>
      </w:r>
      <w:r w:rsidRPr="007671AE">
        <w:rPr>
          <w:rFonts w:eastAsia="SimSun"/>
          <w:bCs/>
          <w:sz w:val="24"/>
          <w:szCs w:val="24"/>
          <w:lang w:eastAsia="zh-CN"/>
        </w:rPr>
        <w:t>2</w:t>
      </w:r>
      <w:r w:rsidRPr="007671AE">
        <w:rPr>
          <w:rFonts w:eastAsia="SimSun"/>
          <w:bCs/>
          <w:sz w:val="24"/>
          <w:szCs w:val="24"/>
          <w:lang w:eastAsia="zh-CN"/>
        </w:rPr>
        <w:t>个缔约方</w:t>
      </w:r>
      <w:r w:rsidR="00E35623" w:rsidRPr="007671AE">
        <w:rPr>
          <w:rFonts w:eastAsia="SimSun"/>
          <w:bCs/>
          <w:sz w:val="24"/>
          <w:szCs w:val="24"/>
          <w:lang w:eastAsia="zh-CN"/>
        </w:rPr>
        <w:t>选择</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181)</w:t>
      </w:r>
      <w:r w:rsidRPr="007671AE">
        <w:rPr>
          <w:rFonts w:eastAsia="SimSun"/>
          <w:bCs/>
          <w:sz w:val="24"/>
          <w:szCs w:val="24"/>
          <w:lang w:eastAsia="zh-CN"/>
        </w:rPr>
        <w:t>。</w:t>
      </w:r>
      <w:r w:rsidR="00A30DE6" w:rsidRPr="007671AE">
        <w:rPr>
          <w:rStyle w:val="FootnoteReference"/>
          <w:rFonts w:eastAsia="SimSun"/>
          <w:bCs/>
          <w:sz w:val="24"/>
          <w:szCs w:val="24"/>
        </w:rPr>
        <w:footnoteReference w:id="9"/>
      </w:r>
    </w:p>
    <w:p w14:paraId="09A470FA" w14:textId="3F2C5DEC" w:rsidR="001946C5" w:rsidRPr="007671AE" w:rsidRDefault="00E35623"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《补充议定书》</w:t>
      </w:r>
      <w:r w:rsidR="004A1470" w:rsidRPr="007671AE">
        <w:rPr>
          <w:rFonts w:eastAsia="SimSun"/>
          <w:bCs/>
          <w:sz w:val="24"/>
          <w:szCs w:val="24"/>
          <w:lang w:eastAsia="zh-CN"/>
        </w:rPr>
        <w:t>42</w:t>
      </w:r>
      <w:r w:rsidR="004A1470" w:rsidRPr="007671AE">
        <w:rPr>
          <w:rFonts w:eastAsia="SimSun"/>
          <w:bCs/>
          <w:sz w:val="24"/>
          <w:szCs w:val="24"/>
          <w:lang w:eastAsia="zh-CN"/>
        </w:rPr>
        <w:t>个</w:t>
      </w:r>
      <w:r w:rsidRPr="007671AE">
        <w:rPr>
          <w:rFonts w:eastAsia="SimSun"/>
          <w:bCs/>
          <w:sz w:val="24"/>
          <w:szCs w:val="24"/>
          <w:lang w:eastAsia="zh-CN"/>
        </w:rPr>
        <w:t>缔约方报告</w:t>
      </w:r>
      <w:r w:rsidR="00DB7251" w:rsidRPr="007671AE">
        <w:rPr>
          <w:rFonts w:eastAsia="SimSun"/>
          <w:bCs/>
          <w:sz w:val="24"/>
          <w:szCs w:val="24"/>
          <w:lang w:eastAsia="zh-CN"/>
        </w:rPr>
        <w:t>了</w:t>
      </w:r>
      <w:r w:rsidRPr="007671AE">
        <w:rPr>
          <w:rFonts w:eastAsia="SimSun"/>
          <w:bCs/>
          <w:sz w:val="24"/>
          <w:szCs w:val="24"/>
          <w:lang w:eastAsia="zh-CN"/>
        </w:rPr>
        <w:t>它们是否</w:t>
      </w:r>
      <w:r w:rsidR="004A1470">
        <w:rPr>
          <w:rFonts w:eastAsia="SimSun" w:hint="eastAsia"/>
          <w:bCs/>
          <w:sz w:val="24"/>
          <w:szCs w:val="24"/>
          <w:lang w:eastAsia="zh-CN"/>
        </w:rPr>
        <w:t>立有</w:t>
      </w:r>
      <w:r w:rsidRPr="007671AE">
        <w:rPr>
          <w:rFonts w:eastAsia="SimSun"/>
          <w:bCs/>
          <w:sz w:val="24"/>
          <w:szCs w:val="24"/>
          <w:lang w:eastAsia="zh-CN"/>
        </w:rPr>
        <w:t>处理改性活生物体造成的损害的民事责任规则和程序，或者法院裁决是否承认这种损害</w:t>
      </w:r>
      <w:r w:rsidRPr="007671AE">
        <w:rPr>
          <w:rFonts w:eastAsia="SimSun"/>
          <w:bCs/>
          <w:sz w:val="24"/>
          <w:szCs w:val="24"/>
          <w:lang w:eastAsia="zh-CN"/>
        </w:rPr>
        <w:t>(</w:t>
      </w:r>
      <w:r w:rsidRPr="007671AE">
        <w:rPr>
          <w:rFonts w:eastAsia="SimSun"/>
          <w:bCs/>
          <w:sz w:val="24"/>
          <w:szCs w:val="24"/>
          <w:lang w:eastAsia="zh-CN"/>
        </w:rPr>
        <w:t>问题</w:t>
      </w:r>
      <w:r w:rsidRPr="007671AE">
        <w:rPr>
          <w:rFonts w:eastAsia="SimSun"/>
          <w:bCs/>
          <w:sz w:val="24"/>
          <w:szCs w:val="24"/>
          <w:lang w:eastAsia="zh-CN"/>
        </w:rPr>
        <w:t>182)</w:t>
      </w:r>
      <w:r w:rsidRPr="007671AE">
        <w:rPr>
          <w:rFonts w:eastAsia="SimSun"/>
          <w:bCs/>
          <w:sz w:val="24"/>
          <w:szCs w:val="24"/>
          <w:lang w:eastAsia="zh-CN"/>
        </w:rPr>
        <w:t>。其中</w:t>
      </w:r>
      <w:r w:rsidRPr="007671AE">
        <w:rPr>
          <w:rFonts w:eastAsia="SimSun"/>
          <w:bCs/>
          <w:sz w:val="24"/>
          <w:szCs w:val="24"/>
          <w:lang w:eastAsia="zh-CN"/>
        </w:rPr>
        <w:t>24</w:t>
      </w:r>
      <w:r w:rsidRPr="007671AE">
        <w:rPr>
          <w:rFonts w:eastAsia="SimSun"/>
          <w:bCs/>
          <w:sz w:val="24"/>
          <w:szCs w:val="24"/>
          <w:lang w:eastAsia="zh-CN"/>
        </w:rPr>
        <w:t>个缔约方</w:t>
      </w:r>
      <w:r w:rsidRPr="007671AE">
        <w:rPr>
          <w:rFonts w:eastAsia="SimSun"/>
          <w:bCs/>
          <w:sz w:val="24"/>
          <w:szCs w:val="24"/>
          <w:lang w:eastAsia="zh-CN"/>
        </w:rPr>
        <w:t>(57 %)</w:t>
      </w:r>
      <w:r w:rsidRPr="007671AE">
        <w:rPr>
          <w:rFonts w:eastAsia="SimSun"/>
          <w:bCs/>
          <w:sz w:val="24"/>
          <w:szCs w:val="24"/>
          <w:lang w:eastAsia="zh-CN"/>
        </w:rPr>
        <w:t>表示，法院裁决或法律文书承认改性活生物体造成损害的民事责任。在</w:t>
      </w:r>
      <w:r w:rsidR="00DB7251" w:rsidRPr="007671AE">
        <w:rPr>
          <w:rFonts w:eastAsia="SimSun"/>
          <w:bCs/>
          <w:sz w:val="24"/>
          <w:szCs w:val="24"/>
          <w:lang w:eastAsia="zh-CN"/>
        </w:rPr>
        <w:t>这</w:t>
      </w:r>
      <w:r w:rsidRPr="007671AE">
        <w:rPr>
          <w:rFonts w:eastAsia="SimSun"/>
          <w:bCs/>
          <w:sz w:val="24"/>
          <w:szCs w:val="24"/>
          <w:lang w:eastAsia="zh-CN"/>
        </w:rPr>
        <w:t>24</w:t>
      </w:r>
      <w:r w:rsidRPr="007671AE">
        <w:rPr>
          <w:rFonts w:eastAsia="SimSun"/>
          <w:bCs/>
          <w:sz w:val="24"/>
          <w:szCs w:val="24"/>
          <w:lang w:eastAsia="zh-CN"/>
        </w:rPr>
        <w:t>个缔约方中，</w:t>
      </w:r>
      <w:r w:rsidRPr="007671AE">
        <w:rPr>
          <w:rFonts w:eastAsia="SimSun"/>
          <w:bCs/>
          <w:sz w:val="24"/>
          <w:szCs w:val="24"/>
          <w:lang w:eastAsia="zh-CN"/>
        </w:rPr>
        <w:t>12</w:t>
      </w:r>
      <w:r w:rsidRPr="007671AE">
        <w:rPr>
          <w:rFonts w:eastAsia="SimSun"/>
          <w:bCs/>
          <w:sz w:val="24"/>
          <w:szCs w:val="24"/>
          <w:lang w:eastAsia="zh-CN"/>
        </w:rPr>
        <w:t>个缔约方表示，此类规则和程序仅在民事责任文书中</w:t>
      </w:r>
      <w:proofErr w:type="gramStart"/>
      <w:r w:rsidR="00DB7251" w:rsidRPr="007671AE">
        <w:rPr>
          <w:rFonts w:eastAsia="SimSun"/>
          <w:bCs/>
          <w:sz w:val="24"/>
          <w:szCs w:val="24"/>
          <w:lang w:eastAsia="zh-CN"/>
        </w:rPr>
        <w:t>作出</w:t>
      </w:r>
      <w:proofErr w:type="gramEnd"/>
      <w:r w:rsidRPr="007671AE">
        <w:rPr>
          <w:rFonts w:eastAsia="SimSun"/>
          <w:bCs/>
          <w:sz w:val="24"/>
          <w:szCs w:val="24"/>
          <w:lang w:eastAsia="zh-CN"/>
        </w:rPr>
        <w:t>规定，</w:t>
      </w:r>
      <w:r w:rsidRPr="007671AE">
        <w:rPr>
          <w:rFonts w:eastAsia="SimSun"/>
          <w:bCs/>
          <w:sz w:val="24"/>
          <w:szCs w:val="24"/>
          <w:lang w:eastAsia="zh-CN"/>
        </w:rPr>
        <w:t>4</w:t>
      </w:r>
      <w:r w:rsidRPr="007671AE">
        <w:rPr>
          <w:rFonts w:eastAsia="SimSun"/>
          <w:bCs/>
          <w:sz w:val="24"/>
          <w:szCs w:val="24"/>
          <w:lang w:eastAsia="zh-CN"/>
        </w:rPr>
        <w:t>个缔约方表示，改性活生物体造成的损害仅在法院裁决中得到承认，</w:t>
      </w:r>
      <w:r w:rsidRPr="007671AE">
        <w:rPr>
          <w:rFonts w:eastAsia="SimSun"/>
          <w:bCs/>
          <w:sz w:val="24"/>
          <w:szCs w:val="24"/>
          <w:lang w:eastAsia="zh-CN"/>
        </w:rPr>
        <w:t>2</w:t>
      </w:r>
      <w:r w:rsidRPr="007671AE">
        <w:rPr>
          <w:rFonts w:eastAsia="SimSun"/>
          <w:bCs/>
          <w:sz w:val="24"/>
          <w:szCs w:val="24"/>
          <w:lang w:eastAsia="zh-CN"/>
        </w:rPr>
        <w:t>个缔约方表示，</w:t>
      </w:r>
      <w:r w:rsidR="00DB7251" w:rsidRPr="007671AE">
        <w:rPr>
          <w:rFonts w:eastAsia="SimSun"/>
          <w:bCs/>
          <w:sz w:val="24"/>
          <w:szCs w:val="24"/>
          <w:lang w:eastAsia="zh-CN"/>
        </w:rPr>
        <w:t>有关</w:t>
      </w:r>
      <w:r w:rsidRPr="007671AE">
        <w:rPr>
          <w:rFonts w:eastAsia="SimSun"/>
          <w:bCs/>
          <w:sz w:val="24"/>
          <w:szCs w:val="24"/>
          <w:lang w:eastAsia="zh-CN"/>
        </w:rPr>
        <w:t>规则和程序仅</w:t>
      </w:r>
      <w:r w:rsidR="00DB7251" w:rsidRPr="007671AE">
        <w:rPr>
          <w:rFonts w:eastAsia="SimSun"/>
          <w:bCs/>
          <w:sz w:val="24"/>
          <w:szCs w:val="24"/>
          <w:lang w:eastAsia="zh-CN"/>
        </w:rPr>
        <w:t>反映在</w:t>
      </w:r>
      <w:r w:rsidRPr="007671AE">
        <w:rPr>
          <w:rFonts w:eastAsia="SimSun"/>
          <w:bCs/>
          <w:sz w:val="24"/>
          <w:szCs w:val="24"/>
          <w:lang w:eastAsia="zh-CN"/>
        </w:rPr>
        <w:t>其他文书中。一个缔约方报告说，民事责任文书和其他文书</w:t>
      </w:r>
      <w:r w:rsidR="00DB7251" w:rsidRPr="007671AE">
        <w:rPr>
          <w:rFonts w:eastAsia="SimSun"/>
          <w:bCs/>
          <w:sz w:val="24"/>
          <w:szCs w:val="24"/>
          <w:lang w:eastAsia="zh-CN"/>
        </w:rPr>
        <w:t>都</w:t>
      </w:r>
      <w:r w:rsidRPr="007671AE">
        <w:rPr>
          <w:rFonts w:eastAsia="SimSun"/>
          <w:bCs/>
          <w:sz w:val="24"/>
          <w:szCs w:val="24"/>
          <w:lang w:eastAsia="zh-CN"/>
        </w:rPr>
        <w:t>规定了处理改性活生物体造成的损害的民事责任规则和程序，另有</w:t>
      </w:r>
      <w:r w:rsidRPr="007671AE">
        <w:rPr>
          <w:rFonts w:eastAsia="SimSun"/>
          <w:bCs/>
          <w:sz w:val="24"/>
          <w:szCs w:val="24"/>
          <w:lang w:eastAsia="zh-CN"/>
        </w:rPr>
        <w:t>5</w:t>
      </w:r>
      <w:r w:rsidRPr="007671AE">
        <w:rPr>
          <w:rFonts w:eastAsia="SimSun"/>
          <w:bCs/>
          <w:sz w:val="24"/>
          <w:szCs w:val="24"/>
          <w:lang w:eastAsia="zh-CN"/>
        </w:rPr>
        <w:t>个缔约方报告说，民事责任文书中规定了此类规则和程序，法院裁决也承认这些规则和程序</w:t>
      </w:r>
      <w:r w:rsidR="00DB7251" w:rsidRPr="007671AE">
        <w:rPr>
          <w:rFonts w:eastAsia="SimSun"/>
          <w:bCs/>
          <w:sz w:val="24"/>
          <w:szCs w:val="24"/>
          <w:lang w:eastAsia="zh-CN"/>
        </w:rPr>
        <w:t>。</w:t>
      </w:r>
    </w:p>
    <w:p w14:paraId="6D97F1B1" w14:textId="3D3F1675" w:rsidR="00E717BE" w:rsidRPr="007671AE" w:rsidRDefault="006C66C1" w:rsidP="006B0935">
      <w:pPr>
        <w:pStyle w:val="Para1"/>
        <w:numPr>
          <w:ilvl w:val="0"/>
          <w:numId w:val="13"/>
        </w:numPr>
        <w:suppressLineNumbers/>
        <w:tabs>
          <w:tab w:val="clear" w:pos="360"/>
        </w:tabs>
        <w:suppressAutoHyphens/>
        <w:kinsoku w:val="0"/>
        <w:overflowPunct w:val="0"/>
        <w:autoSpaceDE w:val="0"/>
        <w:autoSpaceDN w:val="0"/>
        <w:adjustRightInd w:val="0"/>
        <w:snapToGrid w:val="0"/>
        <w:rPr>
          <w:rFonts w:eastAsia="SimSun"/>
          <w:bCs/>
          <w:sz w:val="24"/>
          <w:szCs w:val="24"/>
          <w:lang w:eastAsia="zh-CN"/>
        </w:rPr>
      </w:pPr>
      <w:r w:rsidRPr="007671AE">
        <w:rPr>
          <w:rFonts w:eastAsia="SimSun"/>
          <w:bCs/>
          <w:sz w:val="24"/>
          <w:szCs w:val="24"/>
          <w:lang w:eastAsia="zh-CN"/>
        </w:rPr>
        <w:t>根据从《补充议定书》缔约方收到的大量第四次国家报告，可以得出结论，大多数《补充议定书》缔约方</w:t>
      </w:r>
      <w:r w:rsidR="000D1A7B">
        <w:rPr>
          <w:rFonts w:eastAsia="SimSun" w:hint="eastAsia"/>
          <w:bCs/>
          <w:sz w:val="24"/>
          <w:szCs w:val="24"/>
          <w:lang w:eastAsia="zh-CN"/>
        </w:rPr>
        <w:t>一般都</w:t>
      </w:r>
      <w:r w:rsidRPr="007671AE">
        <w:rPr>
          <w:rFonts w:eastAsia="SimSun"/>
          <w:bCs/>
          <w:sz w:val="24"/>
          <w:szCs w:val="24"/>
          <w:lang w:eastAsia="zh-CN"/>
        </w:rPr>
        <w:t>通过法律或条例采取措施</w:t>
      </w:r>
      <w:r w:rsidR="000D1A7B">
        <w:rPr>
          <w:rFonts w:eastAsia="SimSun" w:hint="eastAsia"/>
          <w:bCs/>
          <w:sz w:val="24"/>
          <w:szCs w:val="24"/>
          <w:lang w:eastAsia="zh-CN"/>
        </w:rPr>
        <w:t>执行《补充议定书》</w:t>
      </w:r>
      <w:r w:rsidRPr="007671AE">
        <w:rPr>
          <w:rFonts w:eastAsia="SimSun"/>
          <w:bCs/>
          <w:sz w:val="24"/>
          <w:szCs w:val="24"/>
          <w:lang w:eastAsia="zh-CN"/>
        </w:rPr>
        <w:t>。超过四分之三的《补充议定书》缔约方要求在发生损害时以及如果改性活生物体造成损害的可能性足够大</w:t>
      </w:r>
      <w:r w:rsidR="000A256B" w:rsidRPr="007671AE">
        <w:rPr>
          <w:rFonts w:eastAsia="SimSun"/>
          <w:bCs/>
          <w:sz w:val="24"/>
          <w:szCs w:val="24"/>
          <w:lang w:eastAsia="zh-CN"/>
        </w:rPr>
        <w:t>就</w:t>
      </w:r>
      <w:r w:rsidR="007A0EBB">
        <w:rPr>
          <w:rFonts w:eastAsia="SimSun" w:hint="eastAsia"/>
          <w:bCs/>
          <w:sz w:val="24"/>
          <w:szCs w:val="24"/>
          <w:lang w:eastAsia="zh-CN"/>
        </w:rPr>
        <w:t>应</w:t>
      </w:r>
      <w:r w:rsidRPr="007671AE">
        <w:rPr>
          <w:rFonts w:eastAsia="SimSun"/>
          <w:bCs/>
          <w:sz w:val="24"/>
          <w:szCs w:val="24"/>
          <w:lang w:eastAsia="zh-CN"/>
        </w:rPr>
        <w:t>采取应对措施。同样，超过四分之三的《补充议定书》缔约方指定了主管当局，规定了主管当局可以采取的措施，并向经营者分配了责任。这些</w:t>
      </w:r>
      <w:r w:rsidR="000A256B" w:rsidRPr="007671AE">
        <w:rPr>
          <w:rFonts w:eastAsia="SimSun"/>
          <w:bCs/>
          <w:sz w:val="24"/>
          <w:szCs w:val="24"/>
          <w:lang w:eastAsia="zh-CN"/>
        </w:rPr>
        <w:t>比率</w:t>
      </w:r>
      <w:r w:rsidRPr="007671AE">
        <w:rPr>
          <w:rFonts w:eastAsia="SimSun"/>
          <w:bCs/>
          <w:sz w:val="24"/>
          <w:szCs w:val="24"/>
          <w:lang w:eastAsia="zh-CN"/>
        </w:rPr>
        <w:t>令人鼓舞，特别是考虑到《补充议定书》生效</w:t>
      </w:r>
      <w:r w:rsidR="000A256B" w:rsidRPr="007671AE">
        <w:rPr>
          <w:rFonts w:eastAsia="SimSun"/>
          <w:bCs/>
          <w:sz w:val="24"/>
          <w:szCs w:val="24"/>
          <w:lang w:eastAsia="zh-CN"/>
        </w:rPr>
        <w:t>的时间还</w:t>
      </w:r>
      <w:r w:rsidR="007A0EBB">
        <w:rPr>
          <w:rFonts w:eastAsia="SimSun" w:hint="eastAsia"/>
          <w:bCs/>
          <w:sz w:val="24"/>
          <w:szCs w:val="24"/>
          <w:lang w:eastAsia="zh-CN"/>
        </w:rPr>
        <w:t>不长</w:t>
      </w:r>
      <w:r w:rsidRPr="007671AE">
        <w:rPr>
          <w:rFonts w:eastAsia="SimSun"/>
          <w:bCs/>
          <w:sz w:val="24"/>
          <w:szCs w:val="24"/>
          <w:lang w:eastAsia="zh-CN"/>
        </w:rPr>
        <w:t>。此外，一些缔约方提出了与</w:t>
      </w:r>
      <w:r w:rsidR="000A256B" w:rsidRPr="007671AE">
        <w:rPr>
          <w:rFonts w:eastAsia="SimSun"/>
          <w:bCs/>
          <w:sz w:val="24"/>
          <w:szCs w:val="24"/>
          <w:lang w:eastAsia="zh-CN"/>
        </w:rPr>
        <w:t>财政</w:t>
      </w:r>
      <w:r w:rsidRPr="007671AE">
        <w:rPr>
          <w:rFonts w:eastAsia="SimSun"/>
          <w:bCs/>
          <w:sz w:val="24"/>
          <w:szCs w:val="24"/>
          <w:lang w:eastAsia="zh-CN"/>
        </w:rPr>
        <w:t>担保有关的要求，半数缔约方报告说，法院裁决或法律文书已经承认改性活生物体造成损害的民事责任</w:t>
      </w:r>
      <w:r w:rsidR="0004000E" w:rsidRPr="007671AE">
        <w:rPr>
          <w:rFonts w:eastAsia="SimSun"/>
          <w:bCs/>
          <w:sz w:val="24"/>
          <w:szCs w:val="24"/>
          <w:lang w:eastAsia="zh-CN"/>
        </w:rPr>
        <w:t>。</w:t>
      </w:r>
    </w:p>
    <w:bookmarkEnd w:id="0"/>
    <w:p w14:paraId="76C3DBEF" w14:textId="05C23B15" w:rsidR="000F5710" w:rsidRPr="007671AE" w:rsidRDefault="0004000E" w:rsidP="006B0935">
      <w:pPr>
        <w:pStyle w:val="Heading1"/>
        <w:numPr>
          <w:ilvl w:val="1"/>
          <w:numId w:val="60"/>
        </w:numPr>
        <w:tabs>
          <w:tab w:val="clear" w:pos="720"/>
        </w:tabs>
        <w:ind w:left="0" w:firstLine="0"/>
        <w:rPr>
          <w:rFonts w:eastAsia="SimSun"/>
          <w:sz w:val="24"/>
        </w:rPr>
      </w:pPr>
      <w:r w:rsidRPr="007671AE">
        <w:rPr>
          <w:rFonts w:eastAsia="SimSun"/>
          <w:sz w:val="24"/>
          <w:lang w:eastAsia="zh-CN"/>
        </w:rPr>
        <w:t>建议的决定草案内容</w:t>
      </w:r>
    </w:p>
    <w:p w14:paraId="52D9626C" w14:textId="46775D0D" w:rsidR="000F5710" w:rsidRPr="007671AE" w:rsidRDefault="00D50E93" w:rsidP="006B0935">
      <w:pPr>
        <w:pStyle w:val="HEADING"/>
        <w:keepNext w:val="0"/>
        <w:spacing w:before="120"/>
        <w:jc w:val="both"/>
        <w:rPr>
          <w:rFonts w:eastAsia="SimSun"/>
          <w:b w:val="0"/>
          <w:bCs w:val="0"/>
          <w:caps w:val="0"/>
          <w:sz w:val="24"/>
          <w:lang w:eastAsia="zh-CN"/>
        </w:rPr>
      </w:pPr>
      <w:r w:rsidRPr="007671AE">
        <w:rPr>
          <w:rFonts w:eastAsia="SimSun"/>
          <w:b w:val="0"/>
          <w:bCs w:val="0"/>
          <w:caps w:val="0"/>
          <w:sz w:val="24"/>
          <w:lang w:eastAsia="zh-CN"/>
        </w:rPr>
        <w:t>2</w:t>
      </w:r>
      <w:r w:rsidR="009558C9">
        <w:rPr>
          <w:rFonts w:eastAsia="SimSun"/>
          <w:b w:val="0"/>
          <w:bCs w:val="0"/>
          <w:caps w:val="0"/>
          <w:sz w:val="24"/>
          <w:lang w:eastAsia="zh-CN"/>
        </w:rPr>
        <w:t>9</w:t>
      </w:r>
      <w:bookmarkStart w:id="1" w:name="_GoBack"/>
      <w:bookmarkEnd w:id="1"/>
      <w:r w:rsidRPr="007671AE">
        <w:rPr>
          <w:rFonts w:eastAsia="SimSun"/>
          <w:b w:val="0"/>
          <w:bCs w:val="0"/>
          <w:caps w:val="0"/>
          <w:sz w:val="24"/>
          <w:lang w:eastAsia="zh-CN"/>
        </w:rPr>
        <w:t>.</w:t>
      </w:r>
      <w:r w:rsidRPr="007671AE">
        <w:rPr>
          <w:rFonts w:eastAsia="SimSun"/>
          <w:b w:val="0"/>
          <w:bCs w:val="0"/>
          <w:caps w:val="0"/>
          <w:sz w:val="24"/>
          <w:lang w:eastAsia="zh-CN"/>
        </w:rPr>
        <w:tab/>
      </w:r>
      <w:r w:rsidR="0004000E" w:rsidRPr="007671AE">
        <w:rPr>
          <w:rFonts w:eastAsia="SimSun"/>
          <w:b w:val="0"/>
          <w:bCs w:val="0"/>
          <w:caps w:val="0"/>
          <w:sz w:val="24"/>
          <w:lang w:eastAsia="zh-CN"/>
        </w:rPr>
        <w:t>考虑到上述信息，作为卡塔赫纳议定书缔约方会议的公约缔约方大会不妨通过一项措辞大致如下的决定</w:t>
      </w:r>
      <w:r w:rsidR="0004000E" w:rsidRPr="007671AE">
        <w:rPr>
          <w:rFonts w:eastAsia="SimSun"/>
          <w:b w:val="0"/>
          <w:bCs w:val="0"/>
          <w:caps w:val="0"/>
          <w:sz w:val="24"/>
          <w:lang w:eastAsia="zh-CN"/>
        </w:rPr>
        <w:t>:</w:t>
      </w:r>
    </w:p>
    <w:p w14:paraId="485B978D" w14:textId="3690AAC6" w:rsidR="00055711" w:rsidRPr="007671AE" w:rsidRDefault="001F383A" w:rsidP="006B0935">
      <w:pPr>
        <w:pStyle w:val="HEADING"/>
        <w:spacing w:before="120"/>
        <w:ind w:firstLine="490"/>
        <w:jc w:val="both"/>
        <w:rPr>
          <w:rFonts w:eastAsia="SimSun"/>
          <w:b w:val="0"/>
          <w:bCs w:val="0"/>
          <w:caps w:val="0"/>
          <w:sz w:val="24"/>
          <w:lang w:eastAsia="zh-CN"/>
        </w:rPr>
      </w:pPr>
      <w:r w:rsidRPr="007A0EBB">
        <w:rPr>
          <w:rFonts w:ascii="楷体" w:eastAsia="楷体" w:hAnsi="楷体"/>
          <w:b w:val="0"/>
          <w:bCs w:val="0"/>
          <w:iCs/>
          <w:caps w:val="0"/>
          <w:sz w:val="24"/>
          <w:lang w:eastAsia="zh-CN"/>
        </w:rPr>
        <w:t>作为卡塔赫纳生物安全议定书缔约方会议并又作为关于赔偿责任和补救的名古屋-吉隆坡补充议定书缔约方会议的缔约方大会</w:t>
      </w:r>
      <w:r w:rsidR="000F5710" w:rsidRPr="007671AE">
        <w:rPr>
          <w:rStyle w:val="FootnoteReference"/>
          <w:rFonts w:eastAsia="SimSun"/>
          <w:b w:val="0"/>
          <w:bCs w:val="0"/>
          <w:caps w:val="0"/>
          <w:sz w:val="24"/>
        </w:rPr>
        <w:footnoteReference w:id="10"/>
      </w:r>
    </w:p>
    <w:p w14:paraId="19070445" w14:textId="5041368D" w:rsidR="000F5710" w:rsidRPr="007671AE" w:rsidRDefault="001C4198" w:rsidP="006B0935">
      <w:pPr>
        <w:pStyle w:val="HEADING"/>
        <w:keepNext w:val="0"/>
        <w:numPr>
          <w:ilvl w:val="0"/>
          <w:numId w:val="7"/>
        </w:numPr>
        <w:spacing w:before="120"/>
        <w:ind w:left="0" w:firstLine="490"/>
        <w:jc w:val="both"/>
        <w:rPr>
          <w:rFonts w:eastAsia="SimSun"/>
          <w:b w:val="0"/>
          <w:bCs w:val="0"/>
          <w:caps w:val="0"/>
          <w:sz w:val="24"/>
          <w:lang w:eastAsia="zh-CN"/>
        </w:rPr>
      </w:pPr>
      <w:r w:rsidRPr="00A973EF">
        <w:rPr>
          <w:rFonts w:ascii="楷体" w:eastAsia="楷体" w:hAnsi="楷体"/>
          <w:b w:val="0"/>
          <w:bCs w:val="0"/>
          <w:iCs/>
          <w:caps w:val="0"/>
          <w:sz w:val="24"/>
          <w:lang w:eastAsia="zh-CN"/>
        </w:rPr>
        <w:t>欢迎</w:t>
      </w:r>
      <w:r w:rsidRPr="007671AE">
        <w:rPr>
          <w:rFonts w:eastAsia="SimSun"/>
          <w:b w:val="0"/>
          <w:bCs w:val="0"/>
          <w:iCs/>
          <w:caps w:val="0"/>
          <w:sz w:val="24"/>
          <w:lang w:eastAsia="zh-CN"/>
        </w:rPr>
        <w:t>对已交存的《卡塔赫纳生物安全议定书关于赔偿责任和补救的名古屋</w:t>
      </w:r>
      <w:r w:rsidRPr="007671AE">
        <w:rPr>
          <w:rFonts w:eastAsia="SimSun"/>
          <w:b w:val="0"/>
          <w:bCs w:val="0"/>
          <w:iCs/>
          <w:caps w:val="0"/>
          <w:sz w:val="24"/>
          <w:lang w:eastAsia="zh-CN"/>
        </w:rPr>
        <w:t>-</w:t>
      </w:r>
      <w:r w:rsidRPr="007671AE">
        <w:rPr>
          <w:rFonts w:eastAsia="SimSun"/>
          <w:b w:val="0"/>
          <w:bCs w:val="0"/>
          <w:iCs/>
          <w:caps w:val="0"/>
          <w:sz w:val="24"/>
          <w:lang w:eastAsia="zh-CN"/>
        </w:rPr>
        <w:t>吉隆坡补充议定书》提供批准、接受、核准或加入</w:t>
      </w:r>
      <w:r w:rsidR="00A973EF" w:rsidRPr="007671AE">
        <w:rPr>
          <w:rFonts w:eastAsia="SimSun"/>
          <w:b w:val="0"/>
          <w:bCs w:val="0"/>
          <w:iCs/>
          <w:caps w:val="0"/>
          <w:sz w:val="24"/>
          <w:lang w:eastAsia="zh-CN"/>
        </w:rPr>
        <w:t>的补充</w:t>
      </w:r>
      <w:r w:rsidRPr="007671AE">
        <w:rPr>
          <w:rFonts w:eastAsia="SimSun"/>
          <w:b w:val="0"/>
          <w:bCs w:val="0"/>
          <w:iCs/>
          <w:caps w:val="0"/>
          <w:sz w:val="24"/>
          <w:lang w:eastAsia="zh-CN"/>
        </w:rPr>
        <w:t>文书，</w:t>
      </w:r>
      <w:r w:rsidRPr="00A973EF">
        <w:rPr>
          <w:rFonts w:ascii="楷体" w:eastAsia="楷体" w:hAnsi="楷体"/>
          <w:b w:val="0"/>
          <w:bCs w:val="0"/>
          <w:iCs/>
          <w:caps w:val="0"/>
          <w:sz w:val="24"/>
          <w:lang w:eastAsia="zh-CN"/>
        </w:rPr>
        <w:t>敦促</w:t>
      </w:r>
      <w:r w:rsidRPr="007671AE">
        <w:rPr>
          <w:rFonts w:eastAsia="SimSun"/>
          <w:b w:val="0"/>
          <w:bCs w:val="0"/>
          <w:iCs/>
          <w:caps w:val="0"/>
          <w:sz w:val="24"/>
          <w:lang w:eastAsia="zh-CN"/>
        </w:rPr>
        <w:t>所有尚未这样做的《卡塔赫纳生物安全议定书》缔约方尽快交存其批准、接受、核准或加入文书</w:t>
      </w:r>
      <w:r w:rsidR="00DF34C8" w:rsidRPr="007671AE">
        <w:rPr>
          <w:rFonts w:eastAsia="SimSun"/>
          <w:b w:val="0"/>
          <w:bCs w:val="0"/>
          <w:iCs/>
          <w:caps w:val="0"/>
          <w:sz w:val="24"/>
          <w:lang w:eastAsia="zh-CN"/>
        </w:rPr>
        <w:t>；</w:t>
      </w:r>
    </w:p>
    <w:p w14:paraId="3D3B813D" w14:textId="71BDDED1" w:rsidR="000F5710" w:rsidRPr="007671AE" w:rsidRDefault="00DF34C8" w:rsidP="006B0935">
      <w:pPr>
        <w:pStyle w:val="HEADING"/>
        <w:keepNext w:val="0"/>
        <w:numPr>
          <w:ilvl w:val="0"/>
          <w:numId w:val="7"/>
        </w:numPr>
        <w:spacing w:before="120"/>
        <w:ind w:left="0" w:firstLine="490"/>
        <w:jc w:val="both"/>
        <w:rPr>
          <w:rFonts w:eastAsia="SimSun"/>
          <w:b w:val="0"/>
          <w:bCs w:val="0"/>
          <w:caps w:val="0"/>
          <w:sz w:val="24"/>
          <w:lang w:eastAsia="zh-CN"/>
        </w:rPr>
      </w:pPr>
      <w:r w:rsidRPr="00A973EF">
        <w:rPr>
          <w:rFonts w:ascii="楷体" w:eastAsia="楷体" w:hAnsi="楷体"/>
          <w:b w:val="0"/>
          <w:bCs w:val="0"/>
          <w:iCs/>
          <w:caps w:val="0"/>
          <w:sz w:val="24"/>
          <w:lang w:eastAsia="zh-CN"/>
        </w:rPr>
        <w:t>又欢迎</w:t>
      </w:r>
      <w:r w:rsidR="00A973EF">
        <w:rPr>
          <w:rFonts w:eastAsia="SimSun" w:hint="eastAsia"/>
          <w:b w:val="0"/>
          <w:bCs w:val="0"/>
          <w:iCs/>
          <w:caps w:val="0"/>
          <w:sz w:val="24"/>
          <w:lang w:eastAsia="zh-CN"/>
        </w:rPr>
        <w:t>很多</w:t>
      </w:r>
      <w:r w:rsidRPr="007671AE">
        <w:rPr>
          <w:rFonts w:eastAsia="SimSun"/>
          <w:b w:val="0"/>
          <w:bCs w:val="0"/>
          <w:iCs/>
          <w:caps w:val="0"/>
          <w:sz w:val="24"/>
          <w:lang w:eastAsia="zh-CN"/>
        </w:rPr>
        <w:t>缔约方在执行《关于赔偿责任和补救的名古屋</w:t>
      </w:r>
      <w:r w:rsidRPr="007671AE">
        <w:rPr>
          <w:rFonts w:eastAsia="SimSun"/>
          <w:b w:val="0"/>
          <w:bCs w:val="0"/>
          <w:iCs/>
          <w:caps w:val="0"/>
          <w:sz w:val="24"/>
          <w:lang w:eastAsia="zh-CN"/>
        </w:rPr>
        <w:t>-</w:t>
      </w:r>
      <w:r w:rsidRPr="007671AE">
        <w:rPr>
          <w:rFonts w:eastAsia="SimSun"/>
          <w:b w:val="0"/>
          <w:bCs w:val="0"/>
          <w:iCs/>
          <w:caps w:val="0"/>
          <w:sz w:val="24"/>
          <w:lang w:eastAsia="zh-CN"/>
        </w:rPr>
        <w:t>吉隆坡补充议定书》方面取得的进展，</w:t>
      </w:r>
      <w:r w:rsidRPr="00A973EF">
        <w:rPr>
          <w:rFonts w:ascii="楷体" w:eastAsia="楷体" w:hAnsi="楷体"/>
          <w:b w:val="0"/>
          <w:bCs w:val="0"/>
          <w:iCs/>
          <w:caps w:val="0"/>
          <w:sz w:val="24"/>
          <w:lang w:eastAsia="zh-CN"/>
        </w:rPr>
        <w:t>敦促</w:t>
      </w:r>
      <w:r w:rsidRPr="007671AE">
        <w:rPr>
          <w:rFonts w:eastAsia="SimSun"/>
          <w:b w:val="0"/>
          <w:bCs w:val="0"/>
          <w:iCs/>
          <w:caps w:val="0"/>
          <w:sz w:val="24"/>
          <w:lang w:eastAsia="zh-CN"/>
        </w:rPr>
        <w:t>《补充议定书</w:t>
      </w:r>
      <w:r w:rsidR="00A973EF" w:rsidRPr="007671AE">
        <w:rPr>
          <w:rFonts w:eastAsia="SimSun"/>
          <w:b w:val="0"/>
          <w:bCs w:val="0"/>
          <w:iCs/>
          <w:caps w:val="0"/>
          <w:sz w:val="24"/>
          <w:lang w:eastAsia="zh-CN"/>
        </w:rPr>
        <w:t>》</w:t>
      </w:r>
      <w:r w:rsidRPr="007671AE">
        <w:rPr>
          <w:rFonts w:eastAsia="SimSun"/>
          <w:b w:val="0"/>
          <w:bCs w:val="0"/>
          <w:iCs/>
          <w:caps w:val="0"/>
          <w:sz w:val="24"/>
          <w:lang w:eastAsia="zh-CN"/>
        </w:rPr>
        <w:t>缔约方进一步采取必要步骤，全面有效地执行该《</w:t>
      </w:r>
      <w:r w:rsidR="00A973EF">
        <w:rPr>
          <w:rFonts w:eastAsia="SimSun" w:hint="eastAsia"/>
          <w:b w:val="0"/>
          <w:bCs w:val="0"/>
          <w:iCs/>
          <w:caps w:val="0"/>
          <w:sz w:val="24"/>
          <w:lang w:eastAsia="zh-CN"/>
        </w:rPr>
        <w:t>补充</w:t>
      </w:r>
      <w:r w:rsidRPr="007671AE">
        <w:rPr>
          <w:rFonts w:eastAsia="SimSun"/>
          <w:b w:val="0"/>
          <w:bCs w:val="0"/>
          <w:iCs/>
          <w:caps w:val="0"/>
          <w:sz w:val="24"/>
          <w:lang w:eastAsia="zh-CN"/>
        </w:rPr>
        <w:t>议定书》</w:t>
      </w:r>
      <w:r w:rsidR="00823A51" w:rsidRPr="007671AE">
        <w:rPr>
          <w:rFonts w:eastAsia="SimSun"/>
          <w:b w:val="0"/>
          <w:bCs w:val="0"/>
          <w:caps w:val="0"/>
          <w:sz w:val="24"/>
          <w:lang w:eastAsia="zh-CN"/>
        </w:rPr>
        <w:t xml:space="preserve">; </w:t>
      </w:r>
    </w:p>
    <w:p w14:paraId="511DE873" w14:textId="7A9CB7FD" w:rsidR="000A2947" w:rsidRPr="007671AE" w:rsidRDefault="00DF34C8" w:rsidP="006B0935">
      <w:pPr>
        <w:pStyle w:val="HEADING"/>
        <w:keepNext w:val="0"/>
        <w:numPr>
          <w:ilvl w:val="0"/>
          <w:numId w:val="7"/>
        </w:numPr>
        <w:spacing w:before="120"/>
        <w:ind w:left="0" w:firstLine="490"/>
        <w:jc w:val="both"/>
        <w:rPr>
          <w:rFonts w:eastAsia="SimSun"/>
          <w:b w:val="0"/>
          <w:bCs w:val="0"/>
          <w:caps w:val="0"/>
          <w:sz w:val="24"/>
          <w:lang w:eastAsia="zh-CN"/>
        </w:rPr>
      </w:pPr>
      <w:r w:rsidRPr="00A973EF">
        <w:rPr>
          <w:rFonts w:ascii="楷体" w:eastAsia="楷体" w:hAnsi="楷体"/>
          <w:b w:val="0"/>
          <w:bCs w:val="0"/>
          <w:caps w:val="0"/>
          <w:sz w:val="24"/>
          <w:lang w:eastAsia="zh-CN"/>
        </w:rPr>
        <w:t>强调</w:t>
      </w:r>
      <w:r w:rsidR="00371645" w:rsidRPr="007671AE">
        <w:rPr>
          <w:rFonts w:eastAsia="SimSun"/>
          <w:b w:val="0"/>
          <w:bCs w:val="0"/>
          <w:caps w:val="0"/>
          <w:sz w:val="24"/>
          <w:lang w:eastAsia="zh-CN"/>
        </w:rPr>
        <w:t>必须开展提高认识和能力建设活动</w:t>
      </w:r>
      <w:r w:rsidR="00C139A5" w:rsidRPr="007671AE">
        <w:rPr>
          <w:rFonts w:eastAsia="SimSun"/>
          <w:b w:val="0"/>
          <w:bCs w:val="0"/>
          <w:caps w:val="0"/>
          <w:sz w:val="24"/>
          <w:lang w:eastAsia="zh-CN"/>
        </w:rPr>
        <w:t>，</w:t>
      </w:r>
      <w:r w:rsidR="00F97416">
        <w:rPr>
          <w:rFonts w:eastAsia="SimSun" w:hint="eastAsia"/>
          <w:b w:val="0"/>
          <w:bCs w:val="0"/>
          <w:caps w:val="0"/>
          <w:sz w:val="24"/>
          <w:lang w:eastAsia="zh-CN"/>
        </w:rPr>
        <w:t>如</w:t>
      </w:r>
      <w:r w:rsidR="00F97416" w:rsidRPr="007671AE">
        <w:rPr>
          <w:rFonts w:eastAsia="SimSun"/>
          <w:b w:val="0"/>
          <w:bCs w:val="0"/>
          <w:caps w:val="0"/>
          <w:sz w:val="24"/>
          <w:lang w:eastAsia="zh-CN"/>
        </w:rPr>
        <w:t>《卡塔赫纳议定书》第四次评估和审查的第</w:t>
      </w:r>
      <w:r w:rsidR="00F97416" w:rsidRPr="007671AE">
        <w:rPr>
          <w:rFonts w:eastAsia="SimSun"/>
          <w:b w:val="0"/>
          <w:bCs w:val="0"/>
          <w:caps w:val="0"/>
          <w:sz w:val="24"/>
          <w:lang w:eastAsia="zh-CN"/>
        </w:rPr>
        <w:t>CP-10/--</w:t>
      </w:r>
      <w:r w:rsidR="00F97416" w:rsidRPr="007671AE">
        <w:rPr>
          <w:rFonts w:eastAsia="SimSun"/>
          <w:b w:val="0"/>
          <w:bCs w:val="0"/>
          <w:caps w:val="0"/>
          <w:sz w:val="24"/>
          <w:lang w:eastAsia="zh-CN"/>
        </w:rPr>
        <w:t>号决定</w:t>
      </w:r>
      <w:r w:rsidR="00F97416">
        <w:rPr>
          <w:rFonts w:eastAsia="SimSun" w:hint="eastAsia"/>
          <w:b w:val="0"/>
          <w:bCs w:val="0"/>
          <w:caps w:val="0"/>
          <w:sz w:val="24"/>
          <w:lang w:eastAsia="zh-CN"/>
        </w:rPr>
        <w:t>所</w:t>
      </w:r>
      <w:r w:rsidR="00F97416" w:rsidRPr="007671AE">
        <w:rPr>
          <w:rFonts w:eastAsia="SimSun"/>
          <w:b w:val="0"/>
          <w:bCs w:val="0"/>
          <w:caps w:val="0"/>
          <w:sz w:val="24"/>
          <w:lang w:eastAsia="zh-CN"/>
        </w:rPr>
        <w:t>确认</w:t>
      </w:r>
      <w:r w:rsidR="00F97416">
        <w:rPr>
          <w:rFonts w:eastAsia="SimSun" w:hint="eastAsia"/>
          <w:b w:val="0"/>
          <w:bCs w:val="0"/>
          <w:caps w:val="0"/>
          <w:sz w:val="24"/>
          <w:lang w:eastAsia="zh-CN"/>
        </w:rPr>
        <w:t>，支持</w:t>
      </w:r>
      <w:r w:rsidR="00C139A5" w:rsidRPr="007671AE">
        <w:rPr>
          <w:rFonts w:eastAsia="SimSun"/>
          <w:b w:val="0"/>
          <w:bCs w:val="0"/>
          <w:caps w:val="0"/>
          <w:sz w:val="24"/>
          <w:lang w:eastAsia="zh-CN"/>
        </w:rPr>
        <w:t>进一步批准和执行</w:t>
      </w:r>
      <w:r w:rsidRPr="007671AE">
        <w:rPr>
          <w:rFonts w:eastAsia="SimSun"/>
          <w:b w:val="0"/>
          <w:bCs w:val="0"/>
          <w:caps w:val="0"/>
          <w:sz w:val="24"/>
          <w:lang w:eastAsia="zh-CN"/>
        </w:rPr>
        <w:t>《补充议定书》；</w:t>
      </w:r>
    </w:p>
    <w:p w14:paraId="687F02B1" w14:textId="62B98E4E" w:rsidR="00B34965" w:rsidRPr="007671AE" w:rsidRDefault="00C65CEA" w:rsidP="006B0935">
      <w:pPr>
        <w:pStyle w:val="HEADING"/>
        <w:keepNext w:val="0"/>
        <w:numPr>
          <w:ilvl w:val="0"/>
          <w:numId w:val="7"/>
        </w:numPr>
        <w:spacing w:before="120"/>
        <w:ind w:left="0" w:firstLine="490"/>
        <w:jc w:val="both"/>
        <w:rPr>
          <w:rFonts w:eastAsia="SimSun"/>
          <w:b w:val="0"/>
          <w:bCs w:val="0"/>
          <w:caps w:val="0"/>
          <w:sz w:val="24"/>
          <w:lang w:eastAsia="zh-CN"/>
        </w:rPr>
      </w:pPr>
      <w:r w:rsidRPr="00A973EF">
        <w:rPr>
          <w:rFonts w:ascii="楷体" w:eastAsia="楷体" w:hAnsi="楷体"/>
          <w:b w:val="0"/>
          <w:bCs w:val="0"/>
          <w:caps w:val="0"/>
          <w:sz w:val="24"/>
          <w:lang w:eastAsia="zh-CN"/>
        </w:rPr>
        <w:t>欢迎</w:t>
      </w:r>
      <w:r w:rsidRPr="007671AE">
        <w:rPr>
          <w:rFonts w:eastAsia="SimSun"/>
          <w:b w:val="0"/>
          <w:bCs w:val="0"/>
          <w:caps w:val="0"/>
          <w:sz w:val="24"/>
          <w:lang w:eastAsia="zh-CN"/>
        </w:rPr>
        <w:t>《卡塔赫纳议定书》执行计划中《关于赔偿责任和补救的名古屋</w:t>
      </w:r>
      <w:r w:rsidRPr="007671AE">
        <w:rPr>
          <w:rFonts w:eastAsia="SimSun"/>
          <w:b w:val="0"/>
          <w:bCs w:val="0"/>
          <w:caps w:val="0"/>
          <w:sz w:val="24"/>
          <w:lang w:eastAsia="zh-CN"/>
        </w:rPr>
        <w:t>-</w:t>
      </w:r>
      <w:r w:rsidRPr="007671AE">
        <w:rPr>
          <w:rFonts w:eastAsia="SimSun"/>
          <w:b w:val="0"/>
          <w:bCs w:val="0"/>
          <w:caps w:val="0"/>
          <w:sz w:val="24"/>
          <w:lang w:eastAsia="zh-CN"/>
        </w:rPr>
        <w:t>吉隆坡补充议定书》的目标以及能力建设行动计划中的相关活动</w:t>
      </w:r>
      <w:r w:rsidR="0036044C" w:rsidRPr="007671AE">
        <w:rPr>
          <w:rFonts w:eastAsia="SimSun"/>
          <w:b w:val="0"/>
          <w:bCs w:val="0"/>
          <w:caps w:val="0"/>
          <w:sz w:val="24"/>
          <w:lang w:eastAsia="zh-CN"/>
        </w:rPr>
        <w:t>;</w:t>
      </w:r>
    </w:p>
    <w:p w14:paraId="3299E5CD" w14:textId="3D89036F" w:rsidR="0010457B" w:rsidRPr="007671AE" w:rsidRDefault="00C65CEA" w:rsidP="006B0935">
      <w:pPr>
        <w:pStyle w:val="HEADING"/>
        <w:keepNext w:val="0"/>
        <w:numPr>
          <w:ilvl w:val="0"/>
          <w:numId w:val="7"/>
        </w:numPr>
        <w:spacing w:before="120"/>
        <w:ind w:left="0" w:firstLine="490"/>
        <w:jc w:val="both"/>
        <w:rPr>
          <w:rFonts w:eastAsia="SimSun"/>
          <w:b w:val="0"/>
          <w:bCs w:val="0"/>
          <w:caps w:val="0"/>
          <w:sz w:val="24"/>
          <w:lang w:eastAsia="zh-CN"/>
        </w:rPr>
      </w:pPr>
      <w:r w:rsidRPr="00F97416">
        <w:rPr>
          <w:rFonts w:ascii="楷体" w:eastAsia="楷体" w:hAnsi="楷体"/>
          <w:b w:val="0"/>
          <w:bCs w:val="0"/>
          <w:iCs/>
          <w:caps w:val="0"/>
          <w:sz w:val="24"/>
          <w:lang w:val="en-US" w:eastAsia="zh-CN"/>
        </w:rPr>
        <w:lastRenderedPageBreak/>
        <w:t>提醒</w:t>
      </w:r>
      <w:r w:rsidRPr="007671AE">
        <w:rPr>
          <w:rFonts w:eastAsia="SimSun"/>
          <w:b w:val="0"/>
          <w:bCs w:val="0"/>
          <w:iCs/>
          <w:caps w:val="0"/>
          <w:sz w:val="24"/>
          <w:lang w:val="en-US" w:eastAsia="zh-CN"/>
        </w:rPr>
        <w:t>《补充议定书》缔约方指定一个主管当局履行《补充议定书》第</w:t>
      </w:r>
      <w:r w:rsidRPr="007671AE">
        <w:rPr>
          <w:rFonts w:eastAsia="SimSun"/>
          <w:b w:val="0"/>
          <w:bCs w:val="0"/>
          <w:iCs/>
          <w:caps w:val="0"/>
          <w:sz w:val="24"/>
          <w:lang w:val="en-US" w:eastAsia="zh-CN"/>
        </w:rPr>
        <w:t>5</w:t>
      </w:r>
      <w:r w:rsidRPr="007671AE">
        <w:rPr>
          <w:rFonts w:eastAsia="SimSun"/>
          <w:b w:val="0"/>
          <w:bCs w:val="0"/>
          <w:iCs/>
          <w:caps w:val="0"/>
          <w:sz w:val="24"/>
          <w:lang w:val="en-US" w:eastAsia="zh-CN"/>
        </w:rPr>
        <w:t>条规定的职能，并使用生物安全信息交换所为此目的提供的通用格式公布关于这些主管当局的信息</w:t>
      </w:r>
      <w:r w:rsidR="000F5710" w:rsidRPr="007671AE">
        <w:rPr>
          <w:rFonts w:eastAsia="SimSun"/>
          <w:b w:val="0"/>
          <w:bCs w:val="0"/>
          <w:caps w:val="0"/>
          <w:sz w:val="24"/>
          <w:lang w:eastAsia="zh-CN"/>
        </w:rPr>
        <w:t>;</w:t>
      </w:r>
    </w:p>
    <w:p w14:paraId="16E07748" w14:textId="1E4AC581" w:rsidR="00FF3987" w:rsidRPr="007671AE" w:rsidRDefault="003F5D33" w:rsidP="006B0935">
      <w:pPr>
        <w:pStyle w:val="ListParagraph"/>
        <w:numPr>
          <w:ilvl w:val="0"/>
          <w:numId w:val="7"/>
        </w:numPr>
        <w:spacing w:before="120" w:after="120"/>
        <w:ind w:left="0" w:firstLine="490"/>
        <w:contextualSpacing w:val="0"/>
        <w:rPr>
          <w:rFonts w:eastAsia="SimSun"/>
          <w:i/>
          <w:sz w:val="24"/>
          <w:lang w:eastAsia="zh-CN"/>
        </w:rPr>
      </w:pPr>
      <w:r w:rsidRPr="00F97416">
        <w:rPr>
          <w:rFonts w:ascii="楷体" w:eastAsia="楷体" w:hAnsi="楷体"/>
          <w:iCs/>
          <w:sz w:val="24"/>
          <w:lang w:val="en-US" w:eastAsia="zh-CN"/>
        </w:rPr>
        <w:t>欢迎</w:t>
      </w:r>
      <w:r w:rsidRPr="007671AE">
        <w:rPr>
          <w:rFonts w:eastAsia="SimSun"/>
          <w:iCs/>
          <w:sz w:val="24"/>
          <w:lang w:val="en-US" w:eastAsia="zh-CN"/>
        </w:rPr>
        <w:t>关于财政担保机制的研究</w:t>
      </w:r>
      <w:r w:rsidRPr="007671AE">
        <w:rPr>
          <w:rFonts w:eastAsia="SimSun"/>
          <w:iCs/>
          <w:sz w:val="24"/>
          <w:lang w:val="en-US" w:eastAsia="zh-CN"/>
        </w:rPr>
        <w:t>(</w:t>
      </w:r>
      <w:r w:rsidRPr="007671AE">
        <w:rPr>
          <w:rFonts w:eastAsia="SimSun"/>
          <w:iCs/>
          <w:sz w:val="24"/>
          <w:lang w:val="en-US" w:eastAsia="zh-CN"/>
        </w:rPr>
        <w:t>《名古屋</w:t>
      </w:r>
      <w:r w:rsidRPr="007671AE">
        <w:rPr>
          <w:rFonts w:eastAsia="SimSun"/>
          <w:iCs/>
          <w:sz w:val="24"/>
          <w:lang w:val="en-US" w:eastAsia="zh-CN"/>
        </w:rPr>
        <w:t>-</w:t>
      </w:r>
      <w:r w:rsidRPr="007671AE">
        <w:rPr>
          <w:rFonts w:eastAsia="SimSun"/>
          <w:iCs/>
          <w:sz w:val="24"/>
          <w:lang w:val="en-US" w:eastAsia="zh-CN"/>
        </w:rPr>
        <w:t>吉隆坡补充议定书》第</w:t>
      </w:r>
      <w:r w:rsidRPr="007671AE">
        <w:rPr>
          <w:rFonts w:eastAsia="SimSun"/>
          <w:iCs/>
          <w:sz w:val="24"/>
          <w:lang w:val="en-US" w:eastAsia="zh-CN"/>
        </w:rPr>
        <w:t>10</w:t>
      </w:r>
      <w:r w:rsidRPr="007671AE">
        <w:rPr>
          <w:rFonts w:eastAsia="SimSun"/>
          <w:iCs/>
          <w:sz w:val="24"/>
          <w:lang w:val="en-US" w:eastAsia="zh-CN"/>
        </w:rPr>
        <w:t>条；</w:t>
      </w:r>
      <w:r w:rsidR="00974FB1" w:rsidRPr="007671AE">
        <w:rPr>
          <w:rStyle w:val="FootnoteReference"/>
          <w:rFonts w:eastAsia="SimSun"/>
          <w:sz w:val="24"/>
        </w:rPr>
        <w:footnoteReference w:id="11"/>
      </w:r>
    </w:p>
    <w:p w14:paraId="3AFFDDEE" w14:textId="12E397DE" w:rsidR="00A41344" w:rsidRPr="007671AE" w:rsidRDefault="003F5D33" w:rsidP="006B0935">
      <w:pPr>
        <w:pStyle w:val="ListParagraph"/>
        <w:numPr>
          <w:ilvl w:val="0"/>
          <w:numId w:val="7"/>
        </w:numPr>
        <w:spacing w:before="120" w:after="120"/>
        <w:ind w:left="0" w:firstLine="490"/>
        <w:contextualSpacing w:val="0"/>
        <w:rPr>
          <w:rFonts w:eastAsia="SimSun"/>
          <w:i/>
          <w:sz w:val="24"/>
          <w:lang w:eastAsia="zh-CN"/>
        </w:rPr>
      </w:pPr>
      <w:r w:rsidRPr="00F97416">
        <w:rPr>
          <w:rFonts w:ascii="楷体" w:eastAsia="楷体" w:hAnsi="楷体"/>
          <w:sz w:val="24"/>
          <w:lang w:eastAsia="zh-CN"/>
        </w:rPr>
        <w:t>请</w:t>
      </w:r>
      <w:r w:rsidRPr="007671AE">
        <w:rPr>
          <w:rFonts w:eastAsia="SimSun"/>
          <w:sz w:val="24"/>
          <w:lang w:eastAsia="zh-CN"/>
        </w:rPr>
        <w:t>《补充议定书》缔约方并</w:t>
      </w:r>
      <w:r w:rsidRPr="00BC0ECD">
        <w:rPr>
          <w:rFonts w:ascii="楷体" w:eastAsia="楷体" w:hAnsi="楷体"/>
          <w:sz w:val="24"/>
          <w:lang w:eastAsia="zh-CN"/>
        </w:rPr>
        <w:t>邀请</w:t>
      </w:r>
      <w:r w:rsidRPr="007671AE">
        <w:rPr>
          <w:rFonts w:eastAsia="SimSun"/>
          <w:sz w:val="24"/>
          <w:lang w:eastAsia="zh-CN"/>
        </w:rPr>
        <w:t>其他国家政府向执行秘书提交资料，说明它们为改性活生物体造成的损害提供财政担保而采取的措施，特别是它们已在第四次国家报告中报告采取了此类措施</w:t>
      </w:r>
      <w:r w:rsidR="000A2947" w:rsidRPr="007671AE">
        <w:rPr>
          <w:rFonts w:eastAsia="SimSun"/>
          <w:sz w:val="24"/>
          <w:lang w:eastAsia="zh-CN"/>
        </w:rPr>
        <w:t xml:space="preserve">; </w:t>
      </w:r>
    </w:p>
    <w:p w14:paraId="508A2DDB" w14:textId="41F472E3" w:rsidR="00327E46" w:rsidRPr="007671AE" w:rsidRDefault="00AC4DCA" w:rsidP="006B0935">
      <w:pPr>
        <w:pStyle w:val="ListParagraph"/>
        <w:numPr>
          <w:ilvl w:val="0"/>
          <w:numId w:val="7"/>
        </w:numPr>
        <w:spacing w:before="120" w:after="120"/>
        <w:ind w:left="0" w:firstLine="490"/>
        <w:contextualSpacing w:val="0"/>
        <w:rPr>
          <w:rFonts w:eastAsia="SimSun"/>
          <w:iCs/>
          <w:sz w:val="24"/>
          <w:lang w:eastAsia="zh-CN"/>
        </w:rPr>
      </w:pPr>
      <w:r w:rsidRPr="00F97416">
        <w:rPr>
          <w:rFonts w:ascii="楷体" w:eastAsia="楷体" w:hAnsi="楷体"/>
          <w:iCs/>
          <w:sz w:val="24"/>
          <w:lang w:eastAsia="zh-CN"/>
        </w:rPr>
        <w:t>请</w:t>
      </w:r>
      <w:r w:rsidRPr="007671AE">
        <w:rPr>
          <w:rFonts w:eastAsia="SimSun"/>
          <w:iCs/>
          <w:sz w:val="24"/>
          <w:lang w:eastAsia="zh-CN"/>
        </w:rPr>
        <w:t>执行秘书汇编根据第</w:t>
      </w:r>
      <w:r w:rsidRPr="007671AE">
        <w:rPr>
          <w:rFonts w:eastAsia="SimSun"/>
          <w:iCs/>
          <w:sz w:val="24"/>
          <w:lang w:eastAsia="zh-CN"/>
        </w:rPr>
        <w:t>7</w:t>
      </w:r>
      <w:r w:rsidRPr="007671AE">
        <w:rPr>
          <w:rFonts w:eastAsia="SimSun"/>
          <w:iCs/>
          <w:sz w:val="24"/>
          <w:lang w:eastAsia="zh-CN"/>
        </w:rPr>
        <w:t>段提交的资料，并提交作为议定书缔约方会议的缔约方大会第十一次会议审议；</w:t>
      </w:r>
    </w:p>
    <w:p w14:paraId="2344848F" w14:textId="51FF0568" w:rsidR="000A2947" w:rsidRPr="007671AE" w:rsidRDefault="00AC4DCA" w:rsidP="006B0935">
      <w:pPr>
        <w:pStyle w:val="ListParagraph"/>
        <w:numPr>
          <w:ilvl w:val="0"/>
          <w:numId w:val="7"/>
        </w:numPr>
        <w:spacing w:before="120" w:after="120"/>
        <w:ind w:left="0" w:firstLine="490"/>
        <w:contextualSpacing w:val="0"/>
        <w:rPr>
          <w:rFonts w:eastAsia="SimSun"/>
          <w:iCs/>
          <w:sz w:val="24"/>
          <w:lang w:val="en-US" w:eastAsia="zh-CN"/>
        </w:rPr>
      </w:pPr>
      <w:r w:rsidRPr="00F97416">
        <w:rPr>
          <w:rFonts w:ascii="楷体" w:eastAsia="楷体" w:hAnsi="楷体"/>
          <w:iCs/>
          <w:sz w:val="24"/>
          <w:lang w:eastAsia="zh-CN"/>
        </w:rPr>
        <w:t>欢迎</w:t>
      </w:r>
      <w:r w:rsidRPr="007671AE">
        <w:rPr>
          <w:rFonts w:eastAsia="SimSun"/>
          <w:iCs/>
          <w:sz w:val="24"/>
          <w:lang w:eastAsia="zh-CN"/>
        </w:rPr>
        <w:t>按照第</w:t>
      </w:r>
      <w:r w:rsidRPr="007671AE">
        <w:rPr>
          <w:rFonts w:eastAsia="SimSun"/>
          <w:iCs/>
          <w:sz w:val="24"/>
          <w:lang w:eastAsia="zh-CN"/>
        </w:rPr>
        <w:t>CP-10/ -</w:t>
      </w:r>
      <w:r w:rsidRPr="007671AE">
        <w:rPr>
          <w:rFonts w:eastAsia="SimSun"/>
          <w:iCs/>
          <w:sz w:val="24"/>
          <w:lang w:eastAsia="zh-CN"/>
        </w:rPr>
        <w:t>号决定的商定，在第五次国家报告的格式中列入</w:t>
      </w:r>
      <w:r w:rsidR="00BC0ECD">
        <w:rPr>
          <w:rFonts w:eastAsia="SimSun" w:hint="eastAsia"/>
          <w:iCs/>
          <w:sz w:val="24"/>
          <w:lang w:eastAsia="zh-CN"/>
        </w:rPr>
        <w:t>与</w:t>
      </w:r>
      <w:r w:rsidRPr="007671AE">
        <w:rPr>
          <w:rFonts w:eastAsia="SimSun"/>
          <w:iCs/>
          <w:sz w:val="24"/>
          <w:lang w:eastAsia="zh-CN"/>
        </w:rPr>
        <w:t>《补充议定书》</w:t>
      </w:r>
      <w:r w:rsidR="00BC0ECD">
        <w:rPr>
          <w:rFonts w:eastAsia="SimSun" w:hint="eastAsia"/>
          <w:iCs/>
          <w:sz w:val="24"/>
          <w:lang w:eastAsia="zh-CN"/>
        </w:rPr>
        <w:t>有关</w:t>
      </w:r>
      <w:r w:rsidRPr="007671AE">
        <w:rPr>
          <w:rFonts w:eastAsia="SimSun"/>
          <w:iCs/>
          <w:sz w:val="24"/>
          <w:lang w:eastAsia="zh-CN"/>
        </w:rPr>
        <w:t>的问题，请《补充议定书》缔约方并</w:t>
      </w:r>
      <w:r w:rsidRPr="00BC0ECD">
        <w:rPr>
          <w:rFonts w:ascii="楷体" w:eastAsia="楷体" w:hAnsi="楷体"/>
          <w:iCs/>
          <w:sz w:val="24"/>
          <w:lang w:eastAsia="zh-CN"/>
        </w:rPr>
        <w:t>邀请</w:t>
      </w:r>
      <w:r w:rsidRPr="007671AE">
        <w:rPr>
          <w:rFonts w:eastAsia="SimSun"/>
          <w:iCs/>
          <w:sz w:val="24"/>
          <w:lang w:eastAsia="zh-CN"/>
        </w:rPr>
        <w:t>其他国家政府对这些问题作出答复</w:t>
      </w:r>
      <w:r w:rsidR="000A2947" w:rsidRPr="007671AE">
        <w:rPr>
          <w:rFonts w:eastAsia="SimSun"/>
          <w:iCs/>
          <w:sz w:val="24"/>
          <w:lang w:eastAsia="zh-CN"/>
        </w:rPr>
        <w:t>;</w:t>
      </w:r>
    </w:p>
    <w:p w14:paraId="75E8A711" w14:textId="595AB78F" w:rsidR="000F5710" w:rsidRPr="007671AE" w:rsidRDefault="00AC4DCA" w:rsidP="006B0935">
      <w:pPr>
        <w:pStyle w:val="ListParagraph"/>
        <w:numPr>
          <w:ilvl w:val="0"/>
          <w:numId w:val="7"/>
        </w:numPr>
        <w:spacing w:before="120" w:after="120"/>
        <w:ind w:left="0" w:firstLine="490"/>
        <w:contextualSpacing w:val="0"/>
        <w:rPr>
          <w:rFonts w:eastAsia="SimSun"/>
          <w:iCs/>
          <w:snapToGrid w:val="0"/>
          <w:sz w:val="24"/>
          <w:lang w:eastAsia="zh-CN"/>
        </w:rPr>
      </w:pPr>
      <w:r w:rsidRPr="00F97416">
        <w:rPr>
          <w:rFonts w:ascii="楷体" w:eastAsia="楷体" w:hAnsi="楷体"/>
          <w:iCs/>
          <w:sz w:val="24"/>
          <w:lang w:eastAsia="zh-CN"/>
        </w:rPr>
        <w:t>忆及</w:t>
      </w:r>
      <w:r w:rsidRPr="007671AE">
        <w:rPr>
          <w:rFonts w:eastAsia="SimSun"/>
          <w:iCs/>
          <w:sz w:val="24"/>
          <w:lang w:eastAsia="zh-CN"/>
        </w:rPr>
        <w:t>《关于赔偿责任和补救的名古屋</w:t>
      </w:r>
      <w:r w:rsidRPr="007671AE">
        <w:rPr>
          <w:rFonts w:eastAsia="SimSun"/>
          <w:iCs/>
          <w:sz w:val="24"/>
          <w:lang w:eastAsia="zh-CN"/>
        </w:rPr>
        <w:t>-</w:t>
      </w:r>
      <w:r w:rsidRPr="007671AE">
        <w:rPr>
          <w:rFonts w:eastAsia="SimSun"/>
          <w:iCs/>
          <w:sz w:val="24"/>
          <w:lang w:eastAsia="zh-CN"/>
        </w:rPr>
        <w:t>吉隆坡补充议定书》第</w:t>
      </w:r>
      <w:r w:rsidRPr="007671AE">
        <w:rPr>
          <w:rFonts w:eastAsia="SimSun"/>
          <w:iCs/>
          <w:sz w:val="24"/>
          <w:lang w:eastAsia="zh-CN"/>
        </w:rPr>
        <w:t>13</w:t>
      </w:r>
      <w:r w:rsidRPr="007671AE">
        <w:rPr>
          <w:rFonts w:eastAsia="SimSun"/>
          <w:iCs/>
          <w:sz w:val="24"/>
          <w:lang w:eastAsia="zh-CN"/>
        </w:rPr>
        <w:t>条，</w:t>
      </w:r>
      <w:r w:rsidRPr="00BC0ECD">
        <w:rPr>
          <w:rFonts w:ascii="楷体" w:eastAsia="楷体" w:hAnsi="楷体"/>
          <w:iCs/>
          <w:sz w:val="24"/>
          <w:lang w:eastAsia="zh-CN"/>
        </w:rPr>
        <w:t>决定</w:t>
      </w:r>
      <w:r w:rsidRPr="007671AE">
        <w:rPr>
          <w:rFonts w:eastAsia="SimSun"/>
          <w:iCs/>
          <w:sz w:val="24"/>
          <w:lang w:eastAsia="zh-CN"/>
        </w:rPr>
        <w:t>对《补充议定书》有效性的第一次评估和审查应结合对《卡塔赫纳议定书》有效性的第五次评估和审查进行。</w:t>
      </w:r>
    </w:p>
    <w:p w14:paraId="3093D971" w14:textId="1177C80A" w:rsidR="00D1440B" w:rsidRPr="007671AE" w:rsidRDefault="00D1440B" w:rsidP="006B0935">
      <w:pPr>
        <w:rPr>
          <w:rFonts w:eastAsia="SimSun"/>
          <w:sz w:val="24"/>
          <w:lang w:eastAsia="zh-CN"/>
        </w:rPr>
      </w:pPr>
      <w:r w:rsidRPr="007671AE">
        <w:rPr>
          <w:rFonts w:eastAsia="SimSun"/>
          <w:sz w:val="24"/>
          <w:lang w:eastAsia="zh-CN"/>
        </w:rPr>
        <w:br w:type="page"/>
      </w:r>
    </w:p>
    <w:p w14:paraId="579305AD" w14:textId="4FE23846" w:rsidR="00AC1A16" w:rsidRPr="00BC0ECD" w:rsidRDefault="009C103F" w:rsidP="006B0935">
      <w:pPr>
        <w:pStyle w:val="Para1"/>
        <w:keepNext/>
        <w:numPr>
          <w:ilvl w:val="0"/>
          <w:numId w:val="0"/>
        </w:numPr>
        <w:jc w:val="center"/>
        <w:outlineLvl w:val="2"/>
        <w:rPr>
          <w:rFonts w:ascii="楷体" w:eastAsia="楷体" w:hAnsi="楷体"/>
          <w:sz w:val="24"/>
          <w:szCs w:val="24"/>
          <w:lang w:eastAsia="zh-CN"/>
        </w:rPr>
      </w:pPr>
      <w:r w:rsidRPr="00BC0ECD">
        <w:rPr>
          <w:rFonts w:ascii="楷体" w:eastAsia="楷体" w:hAnsi="楷体"/>
          <w:sz w:val="24"/>
          <w:szCs w:val="24"/>
          <w:lang w:eastAsia="zh-CN"/>
        </w:rPr>
        <w:lastRenderedPageBreak/>
        <w:t>附件</w:t>
      </w:r>
    </w:p>
    <w:p w14:paraId="11DB2936" w14:textId="11DFF1B3" w:rsidR="00E4233A" w:rsidRPr="007671AE" w:rsidRDefault="009C103F" w:rsidP="006B0935">
      <w:pPr>
        <w:keepNext/>
        <w:spacing w:before="240" w:after="120"/>
        <w:jc w:val="center"/>
        <w:outlineLvl w:val="0"/>
        <w:rPr>
          <w:rFonts w:eastAsia="SimSun"/>
          <w:caps/>
          <w:sz w:val="24"/>
          <w:lang w:eastAsia="zh-CN"/>
        </w:rPr>
      </w:pPr>
      <w:r w:rsidRPr="007671AE">
        <w:rPr>
          <w:rFonts w:eastAsia="SimSun"/>
          <w:b/>
          <w:bCs/>
          <w:caps/>
          <w:sz w:val="24"/>
          <w:lang w:eastAsia="zh-CN"/>
        </w:rPr>
        <w:t>关于财政担保机制的研究</w:t>
      </w:r>
      <w:r w:rsidR="00E4233A" w:rsidRPr="007671AE">
        <w:rPr>
          <w:rFonts w:eastAsia="SimSun"/>
          <w:b/>
          <w:bCs/>
          <w:caps/>
          <w:sz w:val="24"/>
          <w:lang w:eastAsia="zh-CN"/>
        </w:rPr>
        <w:br/>
        <w:t>(</w:t>
      </w:r>
      <w:r w:rsidRPr="007671AE">
        <w:rPr>
          <w:rFonts w:eastAsia="SimSun"/>
          <w:b/>
          <w:bCs/>
          <w:caps/>
          <w:sz w:val="24"/>
          <w:lang w:eastAsia="zh-CN"/>
        </w:rPr>
        <w:t>关于赔偿责任和补救的</w:t>
      </w:r>
      <w:r w:rsidRPr="007671AE">
        <w:rPr>
          <w:rFonts w:eastAsia="SimSun"/>
          <w:b/>
          <w:bCs/>
          <w:iCs/>
          <w:sz w:val="24"/>
          <w:lang w:eastAsia="zh-CN"/>
        </w:rPr>
        <w:t>名古屋</w:t>
      </w:r>
      <w:r w:rsidRPr="007671AE">
        <w:rPr>
          <w:rFonts w:eastAsia="SimSun"/>
          <w:b/>
          <w:bCs/>
          <w:iCs/>
          <w:sz w:val="24"/>
          <w:lang w:eastAsia="zh-CN"/>
        </w:rPr>
        <w:t>-</w:t>
      </w:r>
      <w:r w:rsidRPr="007671AE">
        <w:rPr>
          <w:rFonts w:eastAsia="SimSun"/>
          <w:b/>
          <w:bCs/>
          <w:iCs/>
          <w:sz w:val="24"/>
          <w:lang w:eastAsia="zh-CN"/>
        </w:rPr>
        <w:t>吉隆坡补充议定书</w:t>
      </w:r>
      <w:r w:rsidRPr="007671AE">
        <w:rPr>
          <w:rFonts w:eastAsia="SimSun"/>
          <w:b/>
          <w:bCs/>
          <w:iCs/>
          <w:sz w:val="24"/>
          <w:lang w:eastAsia="zh-CN"/>
        </w:rPr>
        <w:t>)</w:t>
      </w:r>
      <w:r w:rsidRPr="007671AE">
        <w:rPr>
          <w:rFonts w:eastAsia="SimSun"/>
          <w:b/>
          <w:bCs/>
          <w:iCs/>
          <w:sz w:val="24"/>
          <w:lang w:eastAsia="zh-CN"/>
        </w:rPr>
        <w:t>第</w:t>
      </w:r>
      <w:r w:rsidRPr="007671AE">
        <w:rPr>
          <w:rFonts w:eastAsia="SimSun"/>
          <w:b/>
          <w:bCs/>
          <w:iCs/>
          <w:sz w:val="24"/>
          <w:lang w:eastAsia="zh-CN"/>
        </w:rPr>
        <w:t>10</w:t>
      </w:r>
      <w:r w:rsidRPr="007671AE">
        <w:rPr>
          <w:rFonts w:eastAsia="SimSun"/>
          <w:b/>
          <w:bCs/>
          <w:iCs/>
          <w:sz w:val="24"/>
          <w:lang w:eastAsia="zh-CN"/>
        </w:rPr>
        <w:t>条</w:t>
      </w:r>
      <w:r w:rsidR="00E4233A" w:rsidRPr="007671AE">
        <w:rPr>
          <w:rFonts w:eastAsia="SimSun"/>
          <w:b/>
          <w:bCs/>
          <w:caps/>
          <w:sz w:val="24"/>
          <w:lang w:eastAsia="zh-CN"/>
        </w:rPr>
        <w:t xml:space="preserve">) </w:t>
      </w:r>
      <w:r w:rsidR="00E4233A" w:rsidRPr="007671AE">
        <w:rPr>
          <w:rFonts w:eastAsia="SimSun"/>
          <w:caps/>
          <w:sz w:val="24"/>
          <w:lang w:eastAsia="zh-CN"/>
        </w:rPr>
        <w:br/>
      </w:r>
      <w:r w:rsidR="00E4233A" w:rsidRPr="007671AE">
        <w:rPr>
          <w:rFonts w:eastAsia="SimSun"/>
          <w:caps/>
          <w:sz w:val="24"/>
          <w:lang w:eastAsia="zh-CN"/>
        </w:rPr>
        <w:br/>
      </w:r>
      <w:r w:rsidRPr="002B4E68">
        <w:rPr>
          <w:rFonts w:eastAsia="SimSun"/>
          <w:b/>
          <w:bCs/>
          <w:caps/>
          <w:sz w:val="24"/>
          <w:lang w:eastAsia="zh-CN"/>
        </w:rPr>
        <w:t>执行摘要</w:t>
      </w:r>
      <w:r w:rsidR="00E4233A" w:rsidRPr="007671AE">
        <w:rPr>
          <w:rStyle w:val="FootnoteReference"/>
          <w:rFonts w:eastAsia="SimSun"/>
          <w:caps/>
          <w:sz w:val="24"/>
        </w:rPr>
        <w:footnoteReference w:id="12"/>
      </w:r>
    </w:p>
    <w:p w14:paraId="1FC8B9E9" w14:textId="4BA0AFF0" w:rsidR="00E4233A" w:rsidRPr="00BC0ECD" w:rsidRDefault="009C103F" w:rsidP="006B0935">
      <w:pPr>
        <w:pStyle w:val="Para1"/>
        <w:keepNext/>
        <w:numPr>
          <w:ilvl w:val="0"/>
          <w:numId w:val="0"/>
        </w:numPr>
        <w:rPr>
          <w:rFonts w:ascii="楷体" w:eastAsia="楷体" w:hAnsi="楷体"/>
          <w:kern w:val="22"/>
          <w:sz w:val="24"/>
          <w:szCs w:val="24"/>
        </w:rPr>
      </w:pPr>
      <w:r w:rsidRPr="00BC0ECD">
        <w:rPr>
          <w:rFonts w:ascii="楷体" w:eastAsia="楷体" w:hAnsi="楷体"/>
          <w:kern w:val="22"/>
          <w:sz w:val="24"/>
          <w:szCs w:val="24"/>
          <w:lang w:eastAsia="zh-CN"/>
        </w:rPr>
        <w:t>导言</w:t>
      </w:r>
    </w:p>
    <w:p w14:paraId="7290F4F3" w14:textId="0CEB808F" w:rsidR="00E4233A" w:rsidRPr="007671AE" w:rsidRDefault="004A0A0B" w:rsidP="006B0935">
      <w:pPr>
        <w:pStyle w:val="Para1"/>
        <w:tabs>
          <w:tab w:val="clear" w:pos="360"/>
        </w:tabs>
        <w:rPr>
          <w:rFonts w:eastAsia="SimSun"/>
          <w:sz w:val="24"/>
          <w:szCs w:val="24"/>
          <w:lang w:eastAsia="zh-CN"/>
        </w:rPr>
      </w:pPr>
      <w:r w:rsidRPr="007671AE">
        <w:rPr>
          <w:rFonts w:eastAsia="SimSun"/>
          <w:kern w:val="22"/>
          <w:sz w:val="24"/>
          <w:szCs w:val="24"/>
          <w:lang w:eastAsia="zh-CN"/>
        </w:rPr>
        <w:t>《关于赔偿责任和补救的名古屋</w:t>
      </w:r>
      <w:r w:rsidRPr="007671AE">
        <w:rPr>
          <w:rFonts w:eastAsia="SimSun"/>
          <w:kern w:val="22"/>
          <w:sz w:val="24"/>
          <w:szCs w:val="24"/>
          <w:lang w:eastAsia="zh-CN"/>
        </w:rPr>
        <w:t>-</w:t>
      </w:r>
      <w:r w:rsidRPr="007671AE">
        <w:rPr>
          <w:rFonts w:eastAsia="SimSun"/>
          <w:kern w:val="22"/>
          <w:sz w:val="24"/>
          <w:szCs w:val="24"/>
          <w:lang w:eastAsia="zh-CN"/>
        </w:rPr>
        <w:t>吉隆坡补充议定书》第</w:t>
      </w:r>
      <w:r w:rsidRPr="007671AE">
        <w:rPr>
          <w:rFonts w:eastAsia="SimSun"/>
          <w:kern w:val="22"/>
          <w:sz w:val="24"/>
          <w:szCs w:val="24"/>
          <w:lang w:eastAsia="zh-CN"/>
        </w:rPr>
        <w:t>10</w:t>
      </w:r>
      <w:r w:rsidRPr="007671AE">
        <w:rPr>
          <w:rFonts w:eastAsia="SimSun"/>
          <w:kern w:val="22"/>
          <w:sz w:val="24"/>
          <w:szCs w:val="24"/>
          <w:lang w:eastAsia="zh-CN"/>
        </w:rPr>
        <w:t>条第</w:t>
      </w:r>
      <w:r w:rsidRPr="007671AE">
        <w:rPr>
          <w:rFonts w:eastAsia="SimSun"/>
          <w:kern w:val="22"/>
          <w:sz w:val="24"/>
          <w:szCs w:val="24"/>
          <w:lang w:eastAsia="zh-CN"/>
        </w:rPr>
        <w:t>3</w:t>
      </w:r>
      <w:r w:rsidRPr="007671AE">
        <w:rPr>
          <w:rFonts w:eastAsia="SimSun"/>
          <w:kern w:val="22"/>
          <w:sz w:val="24"/>
          <w:szCs w:val="24"/>
          <w:lang w:eastAsia="zh-CN"/>
        </w:rPr>
        <w:t>款规定，《补充议定书》生效后，作为卡塔赫纳议定书缔约方会议的公约缔约方</w:t>
      </w:r>
      <w:r w:rsidR="00975B92" w:rsidRPr="007671AE">
        <w:rPr>
          <w:rFonts w:eastAsia="SimSun"/>
          <w:kern w:val="22"/>
          <w:sz w:val="24"/>
          <w:szCs w:val="24"/>
          <w:lang w:val="en-US" w:eastAsia="zh-CN"/>
        </w:rPr>
        <w:t>大</w:t>
      </w:r>
      <w:r w:rsidRPr="007671AE">
        <w:rPr>
          <w:rFonts w:eastAsia="SimSun"/>
          <w:kern w:val="22"/>
          <w:sz w:val="24"/>
          <w:szCs w:val="24"/>
          <w:lang w:eastAsia="zh-CN"/>
        </w:rPr>
        <w:t>会</w:t>
      </w:r>
      <w:r w:rsidR="00975B92" w:rsidRPr="007671AE">
        <w:rPr>
          <w:rFonts w:eastAsia="SimSun"/>
          <w:kern w:val="22"/>
          <w:sz w:val="24"/>
          <w:szCs w:val="24"/>
          <w:lang w:eastAsia="zh-CN"/>
        </w:rPr>
        <w:t>第一次会议</w:t>
      </w:r>
      <w:r w:rsidRPr="007671AE">
        <w:rPr>
          <w:rFonts w:eastAsia="SimSun"/>
          <w:kern w:val="22"/>
          <w:sz w:val="24"/>
          <w:szCs w:val="24"/>
          <w:lang w:eastAsia="zh-CN"/>
        </w:rPr>
        <w:t>应请秘书处</w:t>
      </w:r>
      <w:r w:rsidR="001C3F5A" w:rsidRPr="007671AE">
        <w:rPr>
          <w:rFonts w:eastAsia="SimSun"/>
          <w:kern w:val="22"/>
          <w:sz w:val="24"/>
          <w:szCs w:val="24"/>
          <w:lang w:eastAsia="zh-CN"/>
        </w:rPr>
        <w:t>进行</w:t>
      </w:r>
      <w:r w:rsidRPr="007671AE">
        <w:rPr>
          <w:rFonts w:eastAsia="SimSun"/>
          <w:kern w:val="22"/>
          <w:sz w:val="24"/>
          <w:szCs w:val="24"/>
          <w:lang w:eastAsia="zh-CN"/>
        </w:rPr>
        <w:t>一项</w:t>
      </w:r>
      <w:r w:rsidR="001C3F5A" w:rsidRPr="007671AE">
        <w:rPr>
          <w:rFonts w:eastAsia="SimSun"/>
          <w:kern w:val="22"/>
          <w:sz w:val="24"/>
          <w:szCs w:val="24"/>
          <w:lang w:eastAsia="zh-CN"/>
        </w:rPr>
        <w:t>全面</w:t>
      </w:r>
      <w:r w:rsidRPr="007671AE">
        <w:rPr>
          <w:rFonts w:eastAsia="SimSun"/>
          <w:kern w:val="22"/>
          <w:sz w:val="24"/>
          <w:szCs w:val="24"/>
          <w:lang w:eastAsia="zh-CN"/>
        </w:rPr>
        <w:t>研究，除其他外应</w:t>
      </w:r>
      <w:r w:rsidR="001C3F5A" w:rsidRPr="007671AE">
        <w:rPr>
          <w:rFonts w:eastAsia="SimSun"/>
          <w:kern w:val="22"/>
          <w:sz w:val="24"/>
          <w:szCs w:val="24"/>
          <w:lang w:eastAsia="zh-CN"/>
        </w:rPr>
        <w:t>涉及：</w:t>
      </w:r>
    </w:p>
    <w:p w14:paraId="3E11F38B" w14:textId="206FB713" w:rsidR="00E4233A" w:rsidRPr="007671AE" w:rsidRDefault="001C3F5A" w:rsidP="006B0935">
      <w:pPr>
        <w:pStyle w:val="Para1"/>
        <w:numPr>
          <w:ilvl w:val="0"/>
          <w:numId w:val="55"/>
        </w:numPr>
        <w:tabs>
          <w:tab w:val="clear" w:pos="360"/>
        </w:tabs>
        <w:ind w:firstLine="490"/>
        <w:rPr>
          <w:rFonts w:eastAsia="SimSun"/>
          <w:kern w:val="22"/>
          <w:sz w:val="24"/>
          <w:szCs w:val="24"/>
        </w:rPr>
      </w:pPr>
      <w:r w:rsidRPr="007671AE">
        <w:rPr>
          <w:rFonts w:eastAsia="SimSun"/>
          <w:kern w:val="22"/>
          <w:sz w:val="24"/>
          <w:szCs w:val="24"/>
          <w:lang w:eastAsia="zh-CN"/>
        </w:rPr>
        <w:t>财政担保机制的模式；</w:t>
      </w:r>
    </w:p>
    <w:p w14:paraId="51B8F4E3" w14:textId="443201D3" w:rsidR="00E4233A" w:rsidRPr="007671AE" w:rsidRDefault="008F3FAC" w:rsidP="006B0935">
      <w:pPr>
        <w:pStyle w:val="Para1"/>
        <w:numPr>
          <w:ilvl w:val="0"/>
          <w:numId w:val="55"/>
        </w:numPr>
        <w:tabs>
          <w:tab w:val="clear" w:pos="360"/>
        </w:tabs>
        <w:ind w:firstLine="490"/>
        <w:rPr>
          <w:rFonts w:eastAsia="SimSun"/>
          <w:kern w:val="22"/>
          <w:sz w:val="24"/>
          <w:szCs w:val="24"/>
          <w:lang w:eastAsia="zh-CN"/>
        </w:rPr>
      </w:pPr>
      <w:r w:rsidRPr="007671AE">
        <w:rPr>
          <w:rFonts w:eastAsia="SimSun"/>
          <w:sz w:val="24"/>
          <w:szCs w:val="24"/>
          <w:lang w:eastAsia="zh-CN"/>
        </w:rPr>
        <w:t>评估此类机制的环境、经济和社会影响，特别是对发展中国家的影响；</w:t>
      </w:r>
    </w:p>
    <w:p w14:paraId="3F9776B1" w14:textId="03B22960" w:rsidR="00E4233A" w:rsidRPr="007671AE" w:rsidRDefault="002B4E68" w:rsidP="006B0935">
      <w:pPr>
        <w:pStyle w:val="Para1"/>
        <w:numPr>
          <w:ilvl w:val="0"/>
          <w:numId w:val="55"/>
        </w:numPr>
        <w:tabs>
          <w:tab w:val="clear" w:pos="360"/>
        </w:tabs>
        <w:ind w:firstLine="490"/>
        <w:rPr>
          <w:rFonts w:eastAsia="SimSun"/>
          <w:kern w:val="22"/>
          <w:sz w:val="24"/>
          <w:szCs w:val="24"/>
          <w:lang w:eastAsia="zh-CN"/>
        </w:rPr>
      </w:pPr>
      <w:r>
        <w:rPr>
          <w:rFonts w:eastAsia="SimSun" w:hint="eastAsia"/>
          <w:sz w:val="24"/>
          <w:szCs w:val="24"/>
          <w:lang w:eastAsia="zh-CN"/>
        </w:rPr>
        <w:t>查明能够</w:t>
      </w:r>
      <w:r w:rsidR="008F3FAC" w:rsidRPr="007671AE">
        <w:rPr>
          <w:rFonts w:eastAsia="SimSun"/>
          <w:sz w:val="24"/>
          <w:szCs w:val="24"/>
          <w:lang w:eastAsia="zh-CN"/>
        </w:rPr>
        <w:t>提供财政担保的适当实体。</w:t>
      </w:r>
    </w:p>
    <w:p w14:paraId="30B1300E" w14:textId="3AF60E96" w:rsidR="00E4233A" w:rsidRPr="007671AE" w:rsidRDefault="008F3FAC"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作为卡塔赫纳议定书缔约方会议的缔约方大会在其第</w:t>
      </w:r>
      <w:r w:rsidRPr="007671AE">
        <w:rPr>
          <w:rFonts w:eastAsia="SimSun"/>
          <w:kern w:val="22"/>
          <w:sz w:val="24"/>
          <w:szCs w:val="24"/>
          <w:lang w:eastAsia="zh-CN"/>
        </w:rPr>
        <w:t>CP-9/15</w:t>
      </w:r>
      <w:r w:rsidRPr="007671AE">
        <w:rPr>
          <w:rFonts w:eastAsia="SimSun"/>
          <w:kern w:val="22"/>
          <w:sz w:val="24"/>
          <w:szCs w:val="24"/>
          <w:lang w:eastAsia="zh-CN"/>
        </w:rPr>
        <w:t>号决定中</w:t>
      </w:r>
      <w:r w:rsidR="002B4E68">
        <w:rPr>
          <w:rFonts w:eastAsia="SimSun" w:hint="eastAsia"/>
          <w:kern w:val="22"/>
          <w:sz w:val="24"/>
          <w:szCs w:val="24"/>
          <w:lang w:eastAsia="zh-CN"/>
        </w:rPr>
        <w:t>明确作出</w:t>
      </w:r>
      <w:r w:rsidRPr="007671AE">
        <w:rPr>
          <w:rFonts w:eastAsia="SimSun"/>
          <w:kern w:val="22"/>
          <w:sz w:val="24"/>
          <w:szCs w:val="24"/>
          <w:lang w:eastAsia="zh-CN"/>
        </w:rPr>
        <w:t>这一规定，因此委托进行</w:t>
      </w:r>
      <w:r w:rsidR="00390D22">
        <w:rPr>
          <w:rFonts w:eastAsia="SimSun" w:hint="eastAsia"/>
          <w:kern w:val="22"/>
          <w:sz w:val="24"/>
          <w:szCs w:val="24"/>
          <w:lang w:eastAsia="zh-CN"/>
        </w:rPr>
        <w:t>本</w:t>
      </w:r>
      <w:r w:rsidRPr="007671AE">
        <w:rPr>
          <w:rFonts w:eastAsia="SimSun"/>
          <w:kern w:val="22"/>
          <w:sz w:val="24"/>
          <w:szCs w:val="24"/>
          <w:lang w:eastAsia="zh-CN"/>
        </w:rPr>
        <w:t>项研究。本研究</w:t>
      </w:r>
      <w:r w:rsidR="00195EB7" w:rsidRPr="007671AE">
        <w:rPr>
          <w:rFonts w:eastAsia="SimSun"/>
          <w:kern w:val="22"/>
          <w:sz w:val="24"/>
          <w:szCs w:val="24"/>
          <w:lang w:eastAsia="zh-CN"/>
        </w:rPr>
        <w:t>报告</w:t>
      </w:r>
      <w:r w:rsidR="00390D22">
        <w:rPr>
          <w:rFonts w:eastAsia="SimSun" w:hint="eastAsia"/>
          <w:kern w:val="22"/>
          <w:sz w:val="24"/>
          <w:szCs w:val="24"/>
          <w:lang w:eastAsia="zh-CN"/>
        </w:rPr>
        <w:t>进行的调研</w:t>
      </w:r>
      <w:r w:rsidRPr="007671AE">
        <w:rPr>
          <w:rFonts w:eastAsia="SimSun"/>
          <w:kern w:val="22"/>
          <w:sz w:val="24"/>
          <w:szCs w:val="24"/>
          <w:lang w:eastAsia="zh-CN"/>
        </w:rPr>
        <w:t>涉及审查相关文献，包括在《补充议定书》谈判期间编写的报告和研究报告、涉及现有各种财政担保的现有经济文献，以及概述为环境损害</w:t>
      </w:r>
      <w:r w:rsidRPr="007671AE">
        <w:rPr>
          <w:rFonts w:eastAsia="SimSun"/>
          <w:kern w:val="22"/>
          <w:sz w:val="24"/>
          <w:szCs w:val="24"/>
          <w:lang w:eastAsia="zh-CN"/>
        </w:rPr>
        <w:t>(</w:t>
      </w:r>
      <w:r w:rsidRPr="007671AE">
        <w:rPr>
          <w:rFonts w:eastAsia="SimSun"/>
          <w:kern w:val="22"/>
          <w:sz w:val="24"/>
          <w:szCs w:val="24"/>
          <w:lang w:eastAsia="zh-CN"/>
        </w:rPr>
        <w:t>改性活生物体造成的损害除外</w:t>
      </w:r>
      <w:r w:rsidRPr="007671AE">
        <w:rPr>
          <w:rFonts w:eastAsia="SimSun"/>
          <w:kern w:val="22"/>
          <w:sz w:val="24"/>
          <w:szCs w:val="24"/>
          <w:lang w:eastAsia="zh-CN"/>
        </w:rPr>
        <w:t>)</w:t>
      </w:r>
      <w:r w:rsidRPr="007671AE">
        <w:rPr>
          <w:rFonts w:eastAsia="SimSun"/>
          <w:kern w:val="22"/>
          <w:sz w:val="24"/>
          <w:szCs w:val="24"/>
          <w:lang w:eastAsia="zh-CN"/>
        </w:rPr>
        <w:t>建立的现有财政担保机制的文献。直接涉及《补充议定书》所定义的生物多样性损害的财政</w:t>
      </w:r>
      <w:r w:rsidR="005D48F1" w:rsidRPr="007671AE">
        <w:rPr>
          <w:rFonts w:eastAsia="SimSun"/>
          <w:kern w:val="22"/>
          <w:sz w:val="24"/>
          <w:szCs w:val="24"/>
          <w:lang w:eastAsia="zh-CN"/>
        </w:rPr>
        <w:t>担保</w:t>
      </w:r>
      <w:r w:rsidRPr="007671AE">
        <w:rPr>
          <w:rFonts w:eastAsia="SimSun"/>
          <w:kern w:val="22"/>
          <w:sz w:val="24"/>
          <w:szCs w:val="24"/>
          <w:lang w:eastAsia="zh-CN"/>
        </w:rPr>
        <w:t>的文献和实例相对有限；然而，也</w:t>
      </w:r>
      <w:r w:rsidR="005D48F1" w:rsidRPr="007671AE">
        <w:rPr>
          <w:rFonts w:eastAsia="SimSun"/>
          <w:kern w:val="22"/>
          <w:sz w:val="24"/>
          <w:szCs w:val="24"/>
          <w:lang w:eastAsia="zh-CN"/>
        </w:rPr>
        <w:t>提供其他领域的例子帮助说明所述要点。</w:t>
      </w:r>
    </w:p>
    <w:p w14:paraId="188D5511" w14:textId="60ECA352" w:rsidR="00E4233A" w:rsidRPr="007671AE" w:rsidRDefault="005D48F1"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财政担保可以被视为防范金融风险的一种机制。财政担保机制旨在确保</w:t>
      </w:r>
      <w:r w:rsidR="008F4363">
        <w:rPr>
          <w:rFonts w:eastAsia="SimSun" w:hint="eastAsia"/>
          <w:kern w:val="22"/>
          <w:sz w:val="24"/>
          <w:szCs w:val="24"/>
          <w:lang w:eastAsia="zh-CN"/>
        </w:rPr>
        <w:t>可获取</w:t>
      </w:r>
      <w:r w:rsidRPr="007671AE">
        <w:rPr>
          <w:rFonts w:eastAsia="SimSun"/>
          <w:kern w:val="22"/>
          <w:sz w:val="24"/>
          <w:szCs w:val="24"/>
          <w:lang w:eastAsia="zh-CN"/>
        </w:rPr>
        <w:t>资源</w:t>
      </w:r>
      <w:r w:rsidR="00390D22">
        <w:rPr>
          <w:rFonts w:eastAsia="SimSun" w:hint="eastAsia"/>
          <w:kern w:val="22"/>
          <w:sz w:val="24"/>
          <w:szCs w:val="24"/>
          <w:lang w:eastAsia="zh-CN"/>
        </w:rPr>
        <w:t>用于</w:t>
      </w:r>
      <w:r w:rsidRPr="007671AE">
        <w:rPr>
          <w:rFonts w:eastAsia="SimSun"/>
          <w:kern w:val="22"/>
          <w:sz w:val="24"/>
          <w:szCs w:val="24"/>
          <w:lang w:eastAsia="zh-CN"/>
        </w:rPr>
        <w:t>补救损害。它们可</w:t>
      </w:r>
      <w:r w:rsidR="008F4363" w:rsidRPr="007671AE">
        <w:rPr>
          <w:rFonts w:eastAsia="SimSun"/>
          <w:kern w:val="22"/>
          <w:sz w:val="24"/>
          <w:szCs w:val="24"/>
          <w:lang w:eastAsia="zh-CN"/>
        </w:rPr>
        <w:t>有助于保护生物多样性，</w:t>
      </w:r>
      <w:r w:rsidRPr="007671AE">
        <w:rPr>
          <w:rFonts w:eastAsia="SimSun"/>
          <w:kern w:val="22"/>
          <w:sz w:val="24"/>
          <w:szCs w:val="24"/>
          <w:lang w:eastAsia="zh-CN"/>
        </w:rPr>
        <w:t>确保有资源</w:t>
      </w:r>
      <w:r w:rsidR="00960DD2" w:rsidRPr="007671AE">
        <w:rPr>
          <w:rFonts w:eastAsia="SimSun"/>
          <w:kern w:val="22"/>
          <w:sz w:val="24"/>
          <w:szCs w:val="24"/>
          <w:lang w:eastAsia="zh-CN"/>
        </w:rPr>
        <w:t>用来</w:t>
      </w:r>
      <w:r w:rsidRPr="007671AE">
        <w:rPr>
          <w:rFonts w:eastAsia="SimSun"/>
          <w:kern w:val="22"/>
          <w:sz w:val="24"/>
          <w:szCs w:val="24"/>
          <w:lang w:eastAsia="zh-CN"/>
        </w:rPr>
        <w:t>采取必要的</w:t>
      </w:r>
      <w:r w:rsidR="00960DD2" w:rsidRPr="007671AE">
        <w:rPr>
          <w:rFonts w:eastAsia="SimSun"/>
          <w:kern w:val="22"/>
          <w:sz w:val="24"/>
          <w:szCs w:val="24"/>
          <w:lang w:eastAsia="zh-CN"/>
        </w:rPr>
        <w:t>修复</w:t>
      </w:r>
      <w:r w:rsidRPr="007671AE">
        <w:rPr>
          <w:rFonts w:eastAsia="SimSun"/>
          <w:kern w:val="22"/>
          <w:sz w:val="24"/>
          <w:szCs w:val="24"/>
          <w:lang w:eastAsia="zh-CN"/>
        </w:rPr>
        <w:t>措施</w:t>
      </w:r>
      <w:r w:rsidR="008F4363">
        <w:rPr>
          <w:rFonts w:eastAsia="SimSun" w:hint="eastAsia"/>
          <w:kern w:val="22"/>
          <w:sz w:val="24"/>
          <w:szCs w:val="24"/>
          <w:lang w:eastAsia="zh-CN"/>
        </w:rPr>
        <w:t>，</w:t>
      </w:r>
      <w:r w:rsidRPr="007671AE">
        <w:rPr>
          <w:rFonts w:eastAsia="SimSun"/>
          <w:kern w:val="22"/>
          <w:sz w:val="24"/>
          <w:szCs w:val="24"/>
          <w:lang w:eastAsia="zh-CN"/>
        </w:rPr>
        <w:t>在某些情况下，它们还可以创造激励机制，从一开始就防止</w:t>
      </w:r>
      <w:r w:rsidR="00871EE1" w:rsidRPr="007671AE">
        <w:rPr>
          <w:rFonts w:eastAsia="SimSun"/>
          <w:kern w:val="22"/>
          <w:sz w:val="24"/>
          <w:szCs w:val="24"/>
          <w:lang w:eastAsia="zh-CN"/>
        </w:rPr>
        <w:t>发生</w:t>
      </w:r>
      <w:r w:rsidRPr="007671AE">
        <w:rPr>
          <w:rFonts w:eastAsia="SimSun"/>
          <w:kern w:val="22"/>
          <w:sz w:val="24"/>
          <w:szCs w:val="24"/>
          <w:lang w:eastAsia="zh-CN"/>
        </w:rPr>
        <w:t>对生物多样性的损害</w:t>
      </w:r>
      <w:r w:rsidR="00871EE1" w:rsidRPr="007671AE">
        <w:rPr>
          <w:rFonts w:eastAsia="SimSun"/>
          <w:kern w:val="22"/>
          <w:sz w:val="24"/>
          <w:szCs w:val="24"/>
          <w:lang w:eastAsia="zh-CN"/>
        </w:rPr>
        <w:t>。</w:t>
      </w:r>
    </w:p>
    <w:p w14:paraId="010527B3" w14:textId="335D0D03" w:rsidR="00E4233A" w:rsidRPr="007671AE" w:rsidRDefault="00871EE1"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第一方财政担保为面临特定损害风险的个人或公司提供财政保障</w:t>
      </w:r>
      <w:r w:rsidRPr="007671AE">
        <w:rPr>
          <w:rFonts w:eastAsia="SimSun"/>
          <w:kern w:val="22"/>
          <w:sz w:val="24"/>
          <w:szCs w:val="24"/>
          <w:lang w:eastAsia="zh-CN"/>
        </w:rPr>
        <w:t>—</w:t>
      </w:r>
      <w:r w:rsidRPr="007671AE">
        <w:rPr>
          <w:rFonts w:eastAsia="SimSun"/>
          <w:kern w:val="22"/>
          <w:sz w:val="24"/>
          <w:szCs w:val="24"/>
          <w:lang w:eastAsia="zh-CN"/>
        </w:rPr>
        <w:t>寻求财政担保的是损害的潜在受害者。第三方财政担保服务于那些对损害负有责任的人，并向他们提供补偿受害者的手段</w:t>
      </w:r>
      <w:r w:rsidRPr="007671AE">
        <w:rPr>
          <w:rFonts w:eastAsia="SimSun"/>
          <w:kern w:val="22"/>
          <w:sz w:val="24"/>
          <w:szCs w:val="24"/>
          <w:lang w:eastAsia="zh-CN"/>
        </w:rPr>
        <w:t>(“</w:t>
      </w:r>
      <w:r w:rsidRPr="007671AE">
        <w:rPr>
          <w:rFonts w:eastAsia="SimSun"/>
          <w:kern w:val="22"/>
          <w:sz w:val="24"/>
          <w:szCs w:val="24"/>
          <w:lang w:eastAsia="zh-CN"/>
        </w:rPr>
        <w:t>第三方</w:t>
      </w:r>
      <w:r w:rsidRPr="007671AE">
        <w:rPr>
          <w:rFonts w:eastAsia="SimSun"/>
          <w:kern w:val="22"/>
          <w:sz w:val="24"/>
          <w:szCs w:val="24"/>
          <w:lang w:eastAsia="zh-CN"/>
        </w:rPr>
        <w:t>”)</w:t>
      </w:r>
      <w:r w:rsidRPr="007671AE">
        <w:rPr>
          <w:rFonts w:eastAsia="SimSun"/>
          <w:kern w:val="22"/>
          <w:sz w:val="24"/>
          <w:szCs w:val="24"/>
          <w:lang w:eastAsia="zh-CN"/>
        </w:rPr>
        <w:t>。</w:t>
      </w:r>
    </w:p>
    <w:p w14:paraId="3DD0AC2F" w14:textId="36D482E6" w:rsidR="00E4233A" w:rsidRPr="000926DB" w:rsidRDefault="00C35CC4" w:rsidP="006B0935">
      <w:pPr>
        <w:pStyle w:val="Para1"/>
        <w:numPr>
          <w:ilvl w:val="0"/>
          <w:numId w:val="0"/>
        </w:numPr>
        <w:rPr>
          <w:rFonts w:ascii="楷体" w:eastAsia="楷体" w:hAnsi="楷体"/>
          <w:kern w:val="22"/>
          <w:sz w:val="24"/>
          <w:szCs w:val="24"/>
          <w:lang w:eastAsia="zh-CN"/>
        </w:rPr>
      </w:pPr>
      <w:r w:rsidRPr="000926DB">
        <w:rPr>
          <w:rFonts w:ascii="楷体" w:eastAsia="楷体" w:hAnsi="楷体"/>
          <w:kern w:val="22"/>
          <w:sz w:val="24"/>
          <w:szCs w:val="24"/>
          <w:lang w:eastAsia="zh-CN"/>
        </w:rPr>
        <w:t>财政担保机制的种类以及经济、社会和环境影响</w:t>
      </w:r>
    </w:p>
    <w:p w14:paraId="096A5CB9" w14:textId="5AEB8445" w:rsidR="00E4233A" w:rsidRPr="007671AE" w:rsidRDefault="00C35CC4"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本研究报告描述了不同类型的财政担保机制，包括其运作方式和能够提供财政担保的实体。研究报告探讨了这些机制是否适合弥补改性活生物体对生物多样性造成的损害，并评估了这些机制的经济、环境和社会影响，特别是对发展中国家的影响。它强调了这些机制的一些关键特征，包括它们如何提供</w:t>
      </w:r>
      <w:r w:rsidR="00D87CFC" w:rsidRPr="007671AE">
        <w:rPr>
          <w:rFonts w:eastAsia="SimSun"/>
          <w:kern w:val="22"/>
          <w:sz w:val="24"/>
          <w:szCs w:val="24"/>
          <w:lang w:eastAsia="zh-CN"/>
        </w:rPr>
        <w:t>预防</w:t>
      </w:r>
      <w:r w:rsidRPr="007671AE">
        <w:rPr>
          <w:rFonts w:eastAsia="SimSun"/>
          <w:kern w:val="22"/>
          <w:sz w:val="24"/>
          <w:szCs w:val="24"/>
          <w:lang w:eastAsia="zh-CN"/>
        </w:rPr>
        <w:t>激励</w:t>
      </w:r>
      <w:r w:rsidR="00D87CFC" w:rsidRPr="007671AE">
        <w:rPr>
          <w:rFonts w:eastAsia="SimSun"/>
          <w:kern w:val="22"/>
          <w:sz w:val="24"/>
          <w:szCs w:val="24"/>
          <w:lang w:eastAsia="zh-CN"/>
        </w:rPr>
        <w:t>措施</w:t>
      </w:r>
      <w:r w:rsidRPr="007671AE">
        <w:rPr>
          <w:rFonts w:eastAsia="SimSun"/>
          <w:kern w:val="22"/>
          <w:sz w:val="24"/>
          <w:szCs w:val="24"/>
          <w:lang w:eastAsia="zh-CN"/>
        </w:rPr>
        <w:t>、</w:t>
      </w:r>
      <w:r w:rsidR="00D87CFC" w:rsidRPr="007671AE">
        <w:rPr>
          <w:rFonts w:eastAsia="SimSun"/>
          <w:kern w:val="22"/>
          <w:sz w:val="24"/>
          <w:szCs w:val="24"/>
          <w:lang w:eastAsia="zh-CN"/>
        </w:rPr>
        <w:t>其</w:t>
      </w:r>
      <w:r w:rsidRPr="007671AE">
        <w:rPr>
          <w:rFonts w:eastAsia="SimSun"/>
          <w:kern w:val="22"/>
          <w:sz w:val="24"/>
          <w:szCs w:val="24"/>
          <w:lang w:eastAsia="zh-CN"/>
        </w:rPr>
        <w:t>运作和行政</w:t>
      </w:r>
      <w:r w:rsidR="00D87CFC" w:rsidRPr="007671AE">
        <w:rPr>
          <w:rFonts w:eastAsia="SimSun"/>
          <w:kern w:val="22"/>
          <w:sz w:val="24"/>
          <w:szCs w:val="24"/>
          <w:lang w:eastAsia="zh-CN"/>
        </w:rPr>
        <w:t>费用</w:t>
      </w:r>
      <w:r w:rsidRPr="007671AE">
        <w:rPr>
          <w:rFonts w:eastAsia="SimSun"/>
          <w:kern w:val="22"/>
          <w:sz w:val="24"/>
          <w:szCs w:val="24"/>
          <w:lang w:eastAsia="zh-CN"/>
        </w:rPr>
        <w:t>以及</w:t>
      </w:r>
      <w:r w:rsidR="00D87CFC" w:rsidRPr="007671AE">
        <w:rPr>
          <w:rFonts w:eastAsia="SimSun"/>
          <w:kern w:val="22"/>
          <w:sz w:val="24"/>
          <w:szCs w:val="24"/>
          <w:lang w:eastAsia="zh-CN"/>
        </w:rPr>
        <w:t>应</w:t>
      </w:r>
      <w:r w:rsidRPr="007671AE">
        <w:rPr>
          <w:rFonts w:eastAsia="SimSun"/>
          <w:kern w:val="22"/>
          <w:sz w:val="24"/>
          <w:szCs w:val="24"/>
          <w:lang w:eastAsia="zh-CN"/>
        </w:rPr>
        <w:t>缴款时间</w:t>
      </w:r>
      <w:r w:rsidRPr="007671AE">
        <w:rPr>
          <w:rFonts w:eastAsia="SimSun"/>
          <w:kern w:val="22"/>
          <w:sz w:val="24"/>
          <w:szCs w:val="24"/>
          <w:lang w:eastAsia="zh-CN"/>
        </w:rPr>
        <w:t>(</w:t>
      </w:r>
      <w:r w:rsidRPr="007671AE">
        <w:rPr>
          <w:rFonts w:eastAsia="SimSun"/>
          <w:kern w:val="22"/>
          <w:sz w:val="24"/>
          <w:szCs w:val="24"/>
          <w:lang w:eastAsia="zh-CN"/>
        </w:rPr>
        <w:t>事前或事后</w:t>
      </w:r>
      <w:r w:rsidRPr="007671AE">
        <w:rPr>
          <w:rFonts w:eastAsia="SimSun"/>
          <w:kern w:val="22"/>
          <w:sz w:val="24"/>
          <w:szCs w:val="24"/>
          <w:lang w:eastAsia="zh-CN"/>
        </w:rPr>
        <w:t>)</w:t>
      </w:r>
      <w:r w:rsidRPr="007671AE">
        <w:rPr>
          <w:rFonts w:eastAsia="SimSun"/>
          <w:kern w:val="22"/>
          <w:sz w:val="24"/>
          <w:szCs w:val="24"/>
          <w:lang w:eastAsia="zh-CN"/>
        </w:rPr>
        <w:t>。</w:t>
      </w:r>
    </w:p>
    <w:p w14:paraId="5073D563" w14:textId="291C800D" w:rsidR="00E4233A" w:rsidRPr="007671AE" w:rsidRDefault="00D87CFC" w:rsidP="006B0935">
      <w:pPr>
        <w:pStyle w:val="Para1"/>
        <w:tabs>
          <w:tab w:val="clear" w:pos="360"/>
        </w:tabs>
        <w:rPr>
          <w:rFonts w:eastAsia="SimSun"/>
          <w:kern w:val="22"/>
          <w:sz w:val="24"/>
          <w:szCs w:val="24"/>
          <w:lang w:eastAsia="zh-CN"/>
        </w:rPr>
      </w:pPr>
      <w:r w:rsidRPr="000926DB">
        <w:rPr>
          <w:rFonts w:ascii="楷体" w:eastAsia="楷体" w:hAnsi="楷体"/>
          <w:kern w:val="22"/>
          <w:sz w:val="24"/>
          <w:szCs w:val="24"/>
          <w:lang w:eastAsia="zh-CN"/>
        </w:rPr>
        <w:t>保险</w:t>
      </w:r>
      <w:r w:rsidRPr="007671AE">
        <w:rPr>
          <w:rFonts w:eastAsia="SimSun"/>
          <w:kern w:val="22"/>
          <w:sz w:val="24"/>
          <w:szCs w:val="24"/>
          <w:lang w:eastAsia="zh-CN"/>
        </w:rPr>
        <w:t>可以为许多风险提供财务保障。保险</w:t>
      </w:r>
      <w:r w:rsidR="000D547F" w:rsidRPr="007671AE">
        <w:rPr>
          <w:rFonts w:eastAsia="SimSun"/>
          <w:kern w:val="22"/>
          <w:sz w:val="24"/>
          <w:szCs w:val="24"/>
          <w:lang w:eastAsia="zh-CN"/>
        </w:rPr>
        <w:t>为</w:t>
      </w:r>
      <w:r w:rsidR="000926DB">
        <w:rPr>
          <w:rFonts w:eastAsia="SimSun" w:hint="eastAsia"/>
          <w:kern w:val="22"/>
          <w:sz w:val="24"/>
          <w:szCs w:val="24"/>
          <w:lang w:eastAsia="zh-CN"/>
        </w:rPr>
        <w:t>对</w:t>
      </w:r>
      <w:r w:rsidR="000D547F" w:rsidRPr="007671AE">
        <w:rPr>
          <w:rFonts w:eastAsia="SimSun"/>
          <w:kern w:val="22"/>
          <w:sz w:val="24"/>
          <w:szCs w:val="24"/>
          <w:lang w:eastAsia="zh-CN"/>
        </w:rPr>
        <w:t>一旦</w:t>
      </w:r>
      <w:r w:rsidRPr="007671AE">
        <w:rPr>
          <w:rFonts w:eastAsia="SimSun"/>
          <w:kern w:val="22"/>
          <w:sz w:val="24"/>
          <w:szCs w:val="24"/>
          <w:lang w:eastAsia="zh-CN"/>
        </w:rPr>
        <w:t>发生损害</w:t>
      </w:r>
      <w:r w:rsidR="000D547F" w:rsidRPr="007671AE">
        <w:rPr>
          <w:rFonts w:eastAsia="SimSun"/>
          <w:kern w:val="22"/>
          <w:sz w:val="24"/>
          <w:szCs w:val="24"/>
          <w:lang w:eastAsia="zh-CN"/>
        </w:rPr>
        <w:t>的</w:t>
      </w:r>
      <w:r w:rsidRPr="007671AE">
        <w:rPr>
          <w:rFonts w:eastAsia="SimSun"/>
          <w:kern w:val="22"/>
          <w:sz w:val="24"/>
          <w:szCs w:val="24"/>
          <w:lang w:eastAsia="zh-CN"/>
        </w:rPr>
        <w:t>应对措施</w:t>
      </w:r>
      <w:r w:rsidR="000D547F" w:rsidRPr="007671AE">
        <w:rPr>
          <w:rFonts w:eastAsia="SimSun"/>
          <w:kern w:val="22"/>
          <w:sz w:val="24"/>
          <w:szCs w:val="24"/>
          <w:lang w:eastAsia="zh-CN"/>
        </w:rPr>
        <w:t>进行</w:t>
      </w:r>
      <w:r w:rsidRPr="007671AE">
        <w:rPr>
          <w:rFonts w:eastAsia="SimSun"/>
          <w:kern w:val="22"/>
          <w:sz w:val="24"/>
          <w:szCs w:val="24"/>
          <w:lang w:eastAsia="zh-CN"/>
        </w:rPr>
        <w:t>赔偿</w:t>
      </w:r>
      <w:r w:rsidR="000926DB">
        <w:rPr>
          <w:rFonts w:eastAsia="SimSun" w:hint="eastAsia"/>
          <w:kern w:val="22"/>
          <w:sz w:val="24"/>
          <w:szCs w:val="24"/>
          <w:lang w:eastAsia="zh-CN"/>
        </w:rPr>
        <w:t>提供担保</w:t>
      </w:r>
      <w:r w:rsidRPr="007671AE">
        <w:rPr>
          <w:rFonts w:eastAsia="SimSun"/>
          <w:kern w:val="22"/>
          <w:sz w:val="24"/>
          <w:szCs w:val="24"/>
          <w:lang w:eastAsia="zh-CN"/>
        </w:rPr>
        <w:t>。保险的优点之一是</w:t>
      </w:r>
      <w:r w:rsidR="000D547F" w:rsidRPr="007671AE">
        <w:rPr>
          <w:rFonts w:eastAsia="SimSun"/>
          <w:kern w:val="22"/>
          <w:sz w:val="24"/>
          <w:szCs w:val="24"/>
          <w:lang w:eastAsia="zh-CN"/>
        </w:rPr>
        <w:t>通过保费表示的</w:t>
      </w:r>
      <w:r w:rsidRPr="007671AE">
        <w:rPr>
          <w:rFonts w:eastAsia="SimSun"/>
          <w:kern w:val="22"/>
          <w:sz w:val="24"/>
          <w:szCs w:val="24"/>
          <w:lang w:eastAsia="zh-CN"/>
        </w:rPr>
        <w:t>风险成本是可预见的，并且可以</w:t>
      </w:r>
      <w:r w:rsidR="000D547F" w:rsidRPr="007671AE">
        <w:rPr>
          <w:rFonts w:eastAsia="SimSun"/>
          <w:kern w:val="22"/>
          <w:sz w:val="24"/>
          <w:szCs w:val="24"/>
          <w:lang w:eastAsia="zh-CN"/>
        </w:rPr>
        <w:t>纳入</w:t>
      </w:r>
      <w:r w:rsidRPr="007671AE">
        <w:rPr>
          <w:rFonts w:eastAsia="SimSun"/>
          <w:kern w:val="22"/>
          <w:sz w:val="24"/>
          <w:szCs w:val="24"/>
          <w:lang w:eastAsia="zh-CN"/>
        </w:rPr>
        <w:t>生产成本</w:t>
      </w:r>
      <w:r w:rsidR="000926DB">
        <w:rPr>
          <w:rFonts w:eastAsia="SimSun" w:hint="eastAsia"/>
          <w:kern w:val="22"/>
          <w:sz w:val="24"/>
          <w:szCs w:val="24"/>
          <w:lang w:eastAsia="zh-CN"/>
        </w:rPr>
        <w:t>之</w:t>
      </w:r>
      <w:r w:rsidR="00416BEA" w:rsidRPr="007671AE">
        <w:rPr>
          <w:rFonts w:eastAsia="SimSun"/>
          <w:kern w:val="22"/>
          <w:sz w:val="24"/>
          <w:szCs w:val="24"/>
          <w:lang w:eastAsia="zh-CN"/>
        </w:rPr>
        <w:t>中</w:t>
      </w:r>
      <w:r w:rsidRPr="007671AE">
        <w:rPr>
          <w:rFonts w:eastAsia="SimSun"/>
          <w:kern w:val="22"/>
          <w:sz w:val="24"/>
          <w:szCs w:val="24"/>
          <w:lang w:eastAsia="zh-CN"/>
        </w:rPr>
        <w:t>。然而，</w:t>
      </w:r>
      <w:r w:rsidR="00EC55F1" w:rsidRPr="007671AE">
        <w:rPr>
          <w:rFonts w:eastAsia="SimSun"/>
          <w:kern w:val="22"/>
          <w:sz w:val="24"/>
          <w:szCs w:val="24"/>
          <w:lang w:eastAsia="zh-CN"/>
        </w:rPr>
        <w:t>关于</w:t>
      </w:r>
      <w:r w:rsidRPr="007671AE">
        <w:rPr>
          <w:rFonts w:eastAsia="SimSun"/>
          <w:kern w:val="22"/>
          <w:sz w:val="24"/>
          <w:szCs w:val="24"/>
          <w:lang w:eastAsia="zh-CN"/>
        </w:rPr>
        <w:t>涉及改性活生物体造成的生物多样性损害的保险，</w:t>
      </w:r>
      <w:r w:rsidR="00EC55F1" w:rsidRPr="007671AE">
        <w:rPr>
          <w:rFonts w:eastAsia="SimSun"/>
          <w:kern w:val="22"/>
          <w:sz w:val="24"/>
          <w:szCs w:val="24"/>
          <w:lang w:eastAsia="zh-CN"/>
        </w:rPr>
        <w:t>由于没有足够的数据说明损害发生的概率和潜在规模，</w:t>
      </w:r>
      <w:r w:rsidRPr="007671AE">
        <w:rPr>
          <w:rFonts w:eastAsia="SimSun"/>
          <w:kern w:val="22"/>
          <w:sz w:val="24"/>
          <w:szCs w:val="24"/>
          <w:lang w:eastAsia="zh-CN"/>
        </w:rPr>
        <w:t>保险公司</w:t>
      </w:r>
      <w:r w:rsidR="00EC55F1" w:rsidRPr="007671AE">
        <w:rPr>
          <w:rFonts w:eastAsia="SimSun"/>
          <w:kern w:val="22"/>
          <w:sz w:val="24"/>
          <w:szCs w:val="24"/>
          <w:lang w:eastAsia="zh-CN"/>
        </w:rPr>
        <w:t>很难</w:t>
      </w:r>
      <w:r w:rsidRPr="007671AE">
        <w:rPr>
          <w:rFonts w:eastAsia="SimSun"/>
          <w:kern w:val="22"/>
          <w:sz w:val="24"/>
          <w:szCs w:val="24"/>
          <w:lang w:eastAsia="zh-CN"/>
        </w:rPr>
        <w:t>精算</w:t>
      </w:r>
      <w:r w:rsidR="00EC55F1" w:rsidRPr="007671AE">
        <w:rPr>
          <w:rFonts w:eastAsia="SimSun"/>
          <w:kern w:val="22"/>
          <w:sz w:val="24"/>
          <w:szCs w:val="24"/>
          <w:lang w:eastAsia="zh-CN"/>
        </w:rPr>
        <w:t>出</w:t>
      </w:r>
      <w:r w:rsidRPr="007671AE">
        <w:rPr>
          <w:rFonts w:eastAsia="SimSun"/>
          <w:kern w:val="22"/>
          <w:sz w:val="24"/>
          <w:szCs w:val="24"/>
          <w:lang w:eastAsia="zh-CN"/>
        </w:rPr>
        <w:t>公平</w:t>
      </w:r>
      <w:r w:rsidR="00BF30E7" w:rsidRPr="007671AE">
        <w:rPr>
          <w:rFonts w:eastAsia="SimSun"/>
          <w:kern w:val="22"/>
          <w:sz w:val="24"/>
          <w:szCs w:val="24"/>
          <w:lang w:eastAsia="zh-CN"/>
        </w:rPr>
        <w:t>的</w:t>
      </w:r>
      <w:r w:rsidRPr="007671AE">
        <w:rPr>
          <w:rFonts w:eastAsia="SimSun"/>
          <w:kern w:val="22"/>
          <w:sz w:val="24"/>
          <w:szCs w:val="24"/>
          <w:lang w:eastAsia="zh-CN"/>
        </w:rPr>
        <w:t>保费。这种不确定性导致保</w:t>
      </w:r>
      <w:r w:rsidRPr="007671AE">
        <w:rPr>
          <w:rFonts w:eastAsia="SimSun"/>
          <w:kern w:val="22"/>
          <w:sz w:val="24"/>
          <w:szCs w:val="24"/>
          <w:lang w:eastAsia="zh-CN"/>
        </w:rPr>
        <w:lastRenderedPageBreak/>
        <w:t>险公司</w:t>
      </w:r>
      <w:r w:rsidR="000926DB">
        <w:rPr>
          <w:rFonts w:eastAsia="SimSun" w:hint="eastAsia"/>
          <w:kern w:val="22"/>
          <w:sz w:val="24"/>
          <w:szCs w:val="24"/>
          <w:lang w:eastAsia="zh-CN"/>
        </w:rPr>
        <w:t>不可置否</w:t>
      </w:r>
      <w:r w:rsidRPr="007671AE">
        <w:rPr>
          <w:rFonts w:eastAsia="SimSun"/>
          <w:kern w:val="22"/>
          <w:sz w:val="24"/>
          <w:szCs w:val="24"/>
          <w:lang w:eastAsia="zh-CN"/>
        </w:rPr>
        <w:t>，</w:t>
      </w:r>
      <w:r w:rsidR="00BF30E7" w:rsidRPr="007671AE">
        <w:rPr>
          <w:rFonts w:eastAsia="SimSun"/>
          <w:kern w:val="22"/>
          <w:sz w:val="24"/>
          <w:szCs w:val="24"/>
          <w:lang w:eastAsia="zh-CN"/>
        </w:rPr>
        <w:t>从而</w:t>
      </w:r>
      <w:r w:rsidRPr="007671AE">
        <w:rPr>
          <w:rFonts w:eastAsia="SimSun"/>
          <w:kern w:val="22"/>
          <w:sz w:val="24"/>
          <w:szCs w:val="24"/>
          <w:lang w:eastAsia="zh-CN"/>
        </w:rPr>
        <w:t>可能导致</w:t>
      </w:r>
      <w:r w:rsidR="00BF30E7" w:rsidRPr="007671AE">
        <w:rPr>
          <w:rFonts w:eastAsia="SimSun"/>
          <w:kern w:val="22"/>
          <w:sz w:val="24"/>
          <w:szCs w:val="24"/>
          <w:lang w:eastAsia="zh-CN"/>
        </w:rPr>
        <w:t>无法投保</w:t>
      </w:r>
      <w:r w:rsidRPr="007671AE">
        <w:rPr>
          <w:rFonts w:eastAsia="SimSun"/>
          <w:kern w:val="22"/>
          <w:sz w:val="24"/>
          <w:szCs w:val="24"/>
          <w:lang w:eastAsia="zh-CN"/>
        </w:rPr>
        <w:t>或</w:t>
      </w:r>
      <w:r w:rsidR="00BF30E7" w:rsidRPr="007671AE">
        <w:rPr>
          <w:rFonts w:eastAsia="SimSun"/>
          <w:kern w:val="22"/>
          <w:sz w:val="24"/>
          <w:szCs w:val="24"/>
          <w:lang w:eastAsia="zh-CN"/>
        </w:rPr>
        <w:t>无法</w:t>
      </w:r>
      <w:r w:rsidRPr="007671AE">
        <w:rPr>
          <w:rFonts w:eastAsia="SimSun"/>
          <w:kern w:val="22"/>
          <w:sz w:val="24"/>
          <w:szCs w:val="24"/>
          <w:lang w:eastAsia="zh-CN"/>
        </w:rPr>
        <w:t>负担保费。保险通常也需要</w:t>
      </w:r>
      <w:r w:rsidR="00BF30E7" w:rsidRPr="007671AE">
        <w:rPr>
          <w:rFonts w:eastAsia="SimSun"/>
          <w:kern w:val="22"/>
          <w:sz w:val="24"/>
          <w:szCs w:val="24"/>
          <w:lang w:eastAsia="zh-CN"/>
        </w:rPr>
        <w:t>有</w:t>
      </w:r>
      <w:r w:rsidRPr="007671AE">
        <w:rPr>
          <w:rFonts w:eastAsia="SimSun"/>
          <w:kern w:val="22"/>
          <w:sz w:val="24"/>
          <w:szCs w:val="24"/>
          <w:lang w:eastAsia="zh-CN"/>
        </w:rPr>
        <w:t>大量的</w:t>
      </w:r>
      <w:r w:rsidR="00BF30E7" w:rsidRPr="007671AE">
        <w:rPr>
          <w:rFonts w:eastAsia="SimSun"/>
          <w:kern w:val="22"/>
          <w:sz w:val="24"/>
          <w:szCs w:val="24"/>
          <w:lang w:eastAsia="zh-CN"/>
        </w:rPr>
        <w:t>受保人</w:t>
      </w:r>
      <w:r w:rsidRPr="007671AE">
        <w:rPr>
          <w:rFonts w:eastAsia="SimSun"/>
          <w:kern w:val="22"/>
          <w:sz w:val="24"/>
          <w:szCs w:val="24"/>
          <w:lang w:eastAsia="zh-CN"/>
        </w:rPr>
        <w:t>，由他们分担风险并</w:t>
      </w:r>
      <w:r w:rsidR="00BF30E7" w:rsidRPr="007671AE">
        <w:rPr>
          <w:rFonts w:eastAsia="SimSun"/>
          <w:kern w:val="22"/>
          <w:sz w:val="24"/>
          <w:szCs w:val="24"/>
          <w:lang w:eastAsia="zh-CN"/>
        </w:rPr>
        <w:t>从他们那里</w:t>
      </w:r>
      <w:r w:rsidRPr="007671AE">
        <w:rPr>
          <w:rFonts w:eastAsia="SimSun"/>
          <w:kern w:val="22"/>
          <w:sz w:val="24"/>
          <w:szCs w:val="24"/>
          <w:lang w:eastAsia="zh-CN"/>
        </w:rPr>
        <w:t>收取保费</w:t>
      </w:r>
      <w:r w:rsidR="00885350" w:rsidRPr="007671AE">
        <w:rPr>
          <w:rFonts w:eastAsia="SimSun"/>
          <w:kern w:val="22"/>
          <w:sz w:val="24"/>
          <w:szCs w:val="24"/>
          <w:lang w:eastAsia="zh-CN"/>
        </w:rPr>
        <w:t>。</w:t>
      </w:r>
    </w:p>
    <w:p w14:paraId="06CE08F1" w14:textId="5E2EF7EC" w:rsidR="00E4233A" w:rsidRPr="007671AE" w:rsidRDefault="00885350"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保险需要预付保费，并涉及行政费用；所以一般被认为比较昂贵。支付保费原则上可能导致改性活生物体产品价格上涨，这可能会产生负面的经济和社会影响。保险的社会效应之一是，如果</w:t>
      </w:r>
      <w:r w:rsidR="00403F3C" w:rsidRPr="007671AE">
        <w:rPr>
          <w:rFonts w:eastAsia="SimSun"/>
          <w:kern w:val="22"/>
          <w:sz w:val="24"/>
          <w:szCs w:val="24"/>
          <w:lang w:eastAsia="zh-CN"/>
        </w:rPr>
        <w:t>让</w:t>
      </w:r>
      <w:r w:rsidRPr="007671AE">
        <w:rPr>
          <w:rFonts w:eastAsia="SimSun"/>
          <w:kern w:val="22"/>
          <w:sz w:val="24"/>
          <w:szCs w:val="24"/>
          <w:lang w:eastAsia="zh-CN"/>
        </w:rPr>
        <w:t>制造风险的人支付保费，将更加公平，这可以通过第三方保险来实现。在某些产品没有</w:t>
      </w:r>
      <w:r w:rsidR="00403F3C" w:rsidRPr="007671AE">
        <w:rPr>
          <w:rFonts w:eastAsia="SimSun"/>
          <w:kern w:val="22"/>
          <w:sz w:val="24"/>
          <w:szCs w:val="24"/>
          <w:lang w:eastAsia="zh-CN"/>
        </w:rPr>
        <w:t>巨大的</w:t>
      </w:r>
      <w:r w:rsidRPr="007671AE">
        <w:rPr>
          <w:rFonts w:eastAsia="SimSun"/>
          <w:kern w:val="22"/>
          <w:sz w:val="24"/>
          <w:szCs w:val="24"/>
          <w:lang w:eastAsia="zh-CN"/>
        </w:rPr>
        <w:t>保险市场的情况下，由于保险公司的</w:t>
      </w:r>
      <w:r w:rsidR="002D713A" w:rsidRPr="007671AE">
        <w:rPr>
          <w:rFonts w:eastAsia="SimSun"/>
          <w:kern w:val="22"/>
          <w:sz w:val="24"/>
          <w:szCs w:val="24"/>
          <w:lang w:eastAsia="zh-CN"/>
        </w:rPr>
        <w:t>含糊其辞</w:t>
      </w:r>
      <w:r w:rsidRPr="007671AE">
        <w:rPr>
          <w:rFonts w:eastAsia="SimSun"/>
          <w:kern w:val="22"/>
          <w:sz w:val="24"/>
          <w:szCs w:val="24"/>
          <w:lang w:eastAsia="zh-CN"/>
        </w:rPr>
        <w:t>和缺乏竞争，保费可能会很高。通过</w:t>
      </w:r>
      <w:r w:rsidR="00F43FED" w:rsidRPr="007671AE">
        <w:rPr>
          <w:rFonts w:eastAsia="SimSun"/>
          <w:kern w:val="22"/>
          <w:sz w:val="24"/>
          <w:szCs w:val="24"/>
          <w:lang w:eastAsia="zh-CN"/>
        </w:rPr>
        <w:t>区分</w:t>
      </w:r>
      <w:r w:rsidRPr="007671AE">
        <w:rPr>
          <w:rFonts w:eastAsia="SimSun"/>
          <w:kern w:val="22"/>
          <w:sz w:val="24"/>
          <w:szCs w:val="24"/>
          <w:lang w:eastAsia="zh-CN"/>
        </w:rPr>
        <w:t>风险，保险公司可以调整</w:t>
      </w:r>
      <w:r w:rsidR="00EB5BB3" w:rsidRPr="007671AE">
        <w:rPr>
          <w:rFonts w:eastAsia="SimSun"/>
          <w:kern w:val="22"/>
          <w:sz w:val="24"/>
          <w:szCs w:val="24"/>
          <w:lang w:eastAsia="zh-CN"/>
        </w:rPr>
        <w:t>保单</w:t>
      </w:r>
      <w:r w:rsidRPr="007671AE">
        <w:rPr>
          <w:rFonts w:eastAsia="SimSun"/>
          <w:kern w:val="22"/>
          <w:sz w:val="24"/>
          <w:szCs w:val="24"/>
          <w:lang w:eastAsia="zh-CN"/>
        </w:rPr>
        <w:t>和保费，以激励谨慎行为并解决道德风险</w:t>
      </w:r>
      <w:r w:rsidRPr="007671AE">
        <w:rPr>
          <w:rFonts w:eastAsia="SimSun"/>
          <w:kern w:val="22"/>
          <w:sz w:val="24"/>
          <w:szCs w:val="24"/>
          <w:lang w:eastAsia="zh-CN"/>
        </w:rPr>
        <w:t>(</w:t>
      </w:r>
      <w:r w:rsidRPr="007671AE">
        <w:rPr>
          <w:rFonts w:eastAsia="SimSun"/>
          <w:kern w:val="22"/>
          <w:sz w:val="24"/>
          <w:szCs w:val="24"/>
          <w:lang w:eastAsia="zh-CN"/>
        </w:rPr>
        <w:t>即</w:t>
      </w:r>
      <w:r w:rsidR="00EB5BB3" w:rsidRPr="007671AE">
        <w:rPr>
          <w:rFonts w:eastAsia="SimSun"/>
          <w:kern w:val="22"/>
          <w:sz w:val="24"/>
          <w:szCs w:val="24"/>
          <w:lang w:eastAsia="zh-CN"/>
        </w:rPr>
        <w:t>投保</w:t>
      </w:r>
      <w:r w:rsidRPr="007671AE">
        <w:rPr>
          <w:rFonts w:eastAsia="SimSun"/>
          <w:kern w:val="22"/>
          <w:sz w:val="24"/>
          <w:szCs w:val="24"/>
          <w:lang w:eastAsia="zh-CN"/>
        </w:rPr>
        <w:t>人在个人不再</w:t>
      </w:r>
      <w:r w:rsidR="00EB5BB3" w:rsidRPr="007671AE">
        <w:rPr>
          <w:rFonts w:eastAsia="SimSun"/>
          <w:kern w:val="22"/>
          <w:sz w:val="24"/>
          <w:szCs w:val="24"/>
          <w:lang w:eastAsia="zh-CN"/>
        </w:rPr>
        <w:t>暴露于</w:t>
      </w:r>
      <w:r w:rsidRPr="007671AE">
        <w:rPr>
          <w:rFonts w:eastAsia="SimSun"/>
          <w:kern w:val="22"/>
          <w:sz w:val="24"/>
          <w:szCs w:val="24"/>
          <w:lang w:eastAsia="zh-CN"/>
        </w:rPr>
        <w:t>风险时增加风险的倾向</w:t>
      </w:r>
      <w:r w:rsidRPr="007671AE">
        <w:rPr>
          <w:rFonts w:eastAsia="SimSun"/>
          <w:kern w:val="22"/>
          <w:sz w:val="24"/>
          <w:szCs w:val="24"/>
          <w:lang w:eastAsia="zh-CN"/>
        </w:rPr>
        <w:t>)</w:t>
      </w:r>
      <w:r w:rsidRPr="007671AE">
        <w:rPr>
          <w:rFonts w:eastAsia="SimSun"/>
          <w:kern w:val="22"/>
          <w:sz w:val="24"/>
          <w:szCs w:val="24"/>
          <w:lang w:eastAsia="zh-CN"/>
        </w:rPr>
        <w:t>，这有助于防止</w:t>
      </w:r>
      <w:r w:rsidR="00EB5BB3" w:rsidRPr="007671AE">
        <w:rPr>
          <w:rFonts w:eastAsia="SimSun"/>
          <w:kern w:val="22"/>
          <w:sz w:val="24"/>
          <w:szCs w:val="24"/>
          <w:lang w:eastAsia="zh-CN"/>
        </w:rPr>
        <w:t>对</w:t>
      </w:r>
      <w:r w:rsidRPr="007671AE">
        <w:rPr>
          <w:rFonts w:eastAsia="SimSun"/>
          <w:kern w:val="22"/>
          <w:sz w:val="24"/>
          <w:szCs w:val="24"/>
          <w:lang w:eastAsia="zh-CN"/>
        </w:rPr>
        <w:t>环境</w:t>
      </w:r>
      <w:r w:rsidR="00EB5BB3" w:rsidRPr="007671AE">
        <w:rPr>
          <w:rFonts w:eastAsia="SimSun"/>
          <w:kern w:val="22"/>
          <w:sz w:val="24"/>
          <w:szCs w:val="24"/>
          <w:lang w:eastAsia="zh-CN"/>
        </w:rPr>
        <w:t>的负面</w:t>
      </w:r>
      <w:r w:rsidRPr="007671AE">
        <w:rPr>
          <w:rFonts w:eastAsia="SimSun"/>
          <w:kern w:val="22"/>
          <w:sz w:val="24"/>
          <w:szCs w:val="24"/>
          <w:lang w:eastAsia="zh-CN"/>
        </w:rPr>
        <w:t>影响。保险公司的监督和控制也有助于解决道德风险。在发展中国家，与保险机制的监测、治理和执行有关的问题可能</w:t>
      </w:r>
      <w:r w:rsidR="008F62CC" w:rsidRPr="007671AE">
        <w:rPr>
          <w:rFonts w:eastAsia="SimSun"/>
          <w:kern w:val="22"/>
          <w:sz w:val="24"/>
          <w:szCs w:val="24"/>
          <w:lang w:eastAsia="zh-CN"/>
        </w:rPr>
        <w:t>尤其</w:t>
      </w:r>
      <w:r w:rsidRPr="007671AE">
        <w:rPr>
          <w:rFonts w:eastAsia="SimSun"/>
          <w:kern w:val="22"/>
          <w:sz w:val="24"/>
          <w:szCs w:val="24"/>
          <w:lang w:eastAsia="zh-CN"/>
        </w:rPr>
        <w:t>具有挑战性</w:t>
      </w:r>
      <w:r w:rsidR="00F43FED">
        <w:rPr>
          <w:rFonts w:eastAsia="SimSun" w:hint="eastAsia"/>
          <w:kern w:val="22"/>
          <w:sz w:val="24"/>
          <w:szCs w:val="24"/>
          <w:lang w:eastAsia="zh-CN"/>
        </w:rPr>
        <w:t>。</w:t>
      </w:r>
    </w:p>
    <w:p w14:paraId="2939AE17" w14:textId="7ED070B5" w:rsidR="00E4233A" w:rsidRPr="007671AE" w:rsidRDefault="008F62CC"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保险有助于</w:t>
      </w:r>
      <w:r w:rsidR="003977F9" w:rsidRPr="007671AE">
        <w:rPr>
          <w:rFonts w:eastAsia="SimSun"/>
          <w:kern w:val="22"/>
          <w:sz w:val="24"/>
          <w:szCs w:val="24"/>
          <w:lang w:eastAsia="zh-CN"/>
        </w:rPr>
        <w:t>使</w:t>
      </w:r>
      <w:r w:rsidRPr="007671AE">
        <w:rPr>
          <w:rFonts w:eastAsia="SimSun"/>
          <w:kern w:val="22"/>
          <w:sz w:val="24"/>
          <w:szCs w:val="24"/>
          <w:lang w:eastAsia="zh-CN"/>
        </w:rPr>
        <w:t>应对措施费用</w:t>
      </w:r>
      <w:r w:rsidR="003977F9" w:rsidRPr="007671AE">
        <w:rPr>
          <w:rFonts w:eastAsia="SimSun"/>
          <w:kern w:val="22"/>
          <w:sz w:val="24"/>
          <w:szCs w:val="24"/>
          <w:lang w:eastAsia="zh-CN"/>
        </w:rPr>
        <w:t>获得</w:t>
      </w:r>
      <w:r w:rsidRPr="007671AE">
        <w:rPr>
          <w:rFonts w:eastAsia="SimSun"/>
          <w:kern w:val="22"/>
          <w:sz w:val="24"/>
          <w:szCs w:val="24"/>
          <w:lang w:eastAsia="zh-CN"/>
        </w:rPr>
        <w:t>补偿。</w:t>
      </w:r>
      <w:r w:rsidR="003977F9" w:rsidRPr="007671AE">
        <w:rPr>
          <w:rFonts w:eastAsia="SimSun"/>
          <w:kern w:val="22"/>
          <w:sz w:val="24"/>
          <w:szCs w:val="24"/>
          <w:lang w:eastAsia="zh-CN"/>
        </w:rPr>
        <w:t>保险责任</w:t>
      </w:r>
      <w:r w:rsidRPr="007671AE">
        <w:rPr>
          <w:rFonts w:eastAsia="SimSun"/>
          <w:kern w:val="22"/>
          <w:sz w:val="24"/>
          <w:szCs w:val="24"/>
          <w:lang w:eastAsia="zh-CN"/>
        </w:rPr>
        <w:t>范围必须足</w:t>
      </w:r>
      <w:r w:rsidR="003B5D72" w:rsidRPr="007671AE">
        <w:rPr>
          <w:rFonts w:eastAsia="SimSun"/>
          <w:kern w:val="22"/>
          <w:sz w:val="24"/>
          <w:szCs w:val="24"/>
          <w:lang w:eastAsia="zh-CN"/>
        </w:rPr>
        <w:t>够大，才能</w:t>
      </w:r>
      <w:r w:rsidRPr="007671AE">
        <w:rPr>
          <w:rFonts w:eastAsia="SimSun"/>
          <w:kern w:val="22"/>
          <w:sz w:val="24"/>
          <w:szCs w:val="24"/>
          <w:lang w:eastAsia="zh-CN"/>
        </w:rPr>
        <w:t>使环境效益达到最佳</w:t>
      </w:r>
      <w:r w:rsidR="003B5D72" w:rsidRPr="007671AE">
        <w:rPr>
          <w:rFonts w:eastAsia="SimSun"/>
          <w:kern w:val="22"/>
          <w:sz w:val="24"/>
          <w:szCs w:val="24"/>
          <w:lang w:eastAsia="zh-CN"/>
        </w:rPr>
        <w:t>程度</w:t>
      </w:r>
      <w:r w:rsidRPr="007671AE">
        <w:rPr>
          <w:rFonts w:eastAsia="SimSun"/>
          <w:kern w:val="22"/>
          <w:sz w:val="24"/>
          <w:szCs w:val="24"/>
          <w:lang w:eastAsia="zh-CN"/>
        </w:rPr>
        <w:t>。理想情况下，为了</w:t>
      </w:r>
      <w:r w:rsidR="003B5D72" w:rsidRPr="007671AE">
        <w:rPr>
          <w:rFonts w:eastAsia="SimSun"/>
          <w:kern w:val="22"/>
          <w:sz w:val="24"/>
          <w:szCs w:val="24"/>
          <w:lang w:eastAsia="zh-CN"/>
        </w:rPr>
        <w:t>便于</w:t>
      </w:r>
      <w:r w:rsidRPr="007671AE">
        <w:rPr>
          <w:rFonts w:eastAsia="SimSun"/>
          <w:kern w:val="22"/>
          <w:sz w:val="24"/>
          <w:szCs w:val="24"/>
          <w:lang w:eastAsia="zh-CN"/>
        </w:rPr>
        <w:t>恢复，那些因采取应对措施而产生费用的</w:t>
      </w:r>
      <w:r w:rsidR="00C6443B" w:rsidRPr="007671AE">
        <w:rPr>
          <w:rFonts w:eastAsia="SimSun"/>
          <w:kern w:val="22"/>
          <w:sz w:val="24"/>
          <w:szCs w:val="24"/>
          <w:lang w:eastAsia="zh-CN"/>
        </w:rPr>
        <w:t>受保</w:t>
      </w:r>
      <w:r w:rsidRPr="007671AE">
        <w:rPr>
          <w:rFonts w:eastAsia="SimSun"/>
          <w:kern w:val="22"/>
          <w:sz w:val="24"/>
          <w:szCs w:val="24"/>
          <w:lang w:eastAsia="zh-CN"/>
        </w:rPr>
        <w:t>人可以直接向保险公司</w:t>
      </w:r>
      <w:r w:rsidR="00BF244D" w:rsidRPr="007671AE">
        <w:rPr>
          <w:rFonts w:eastAsia="SimSun"/>
          <w:kern w:val="22"/>
          <w:sz w:val="24"/>
          <w:szCs w:val="24"/>
          <w:lang w:eastAsia="zh-CN"/>
        </w:rPr>
        <w:t>索赔</w:t>
      </w:r>
      <w:r w:rsidRPr="007671AE">
        <w:rPr>
          <w:rFonts w:eastAsia="SimSun"/>
          <w:kern w:val="22"/>
          <w:sz w:val="24"/>
          <w:szCs w:val="24"/>
          <w:lang w:eastAsia="zh-CN"/>
        </w:rPr>
        <w:t>保险赔偿</w:t>
      </w:r>
      <w:r w:rsidR="00BF244D" w:rsidRPr="007671AE">
        <w:rPr>
          <w:rFonts w:eastAsia="SimSun"/>
          <w:kern w:val="22"/>
          <w:sz w:val="24"/>
          <w:szCs w:val="24"/>
          <w:lang w:eastAsia="zh-CN"/>
        </w:rPr>
        <w:t>金。</w:t>
      </w:r>
    </w:p>
    <w:p w14:paraId="24D86619" w14:textId="39017DAE" w:rsidR="00E4233A" w:rsidRPr="007671AE" w:rsidRDefault="00C6443B" w:rsidP="006B0935">
      <w:pPr>
        <w:pStyle w:val="Para1"/>
        <w:tabs>
          <w:tab w:val="clear" w:pos="360"/>
        </w:tabs>
        <w:rPr>
          <w:rFonts w:eastAsia="SimSun"/>
          <w:kern w:val="22"/>
          <w:sz w:val="24"/>
          <w:szCs w:val="24"/>
          <w:lang w:eastAsia="zh-CN"/>
        </w:rPr>
      </w:pPr>
      <w:r w:rsidRPr="009132AC">
        <w:rPr>
          <w:rFonts w:ascii="楷体" w:eastAsia="楷体" w:hAnsi="楷体"/>
          <w:kern w:val="22"/>
          <w:sz w:val="24"/>
          <w:szCs w:val="24"/>
          <w:lang w:eastAsia="zh-CN"/>
        </w:rPr>
        <w:t>自</w:t>
      </w:r>
      <w:r w:rsidR="00133310" w:rsidRPr="009132AC">
        <w:rPr>
          <w:rFonts w:ascii="楷体" w:eastAsia="楷体" w:hAnsi="楷体"/>
          <w:kern w:val="22"/>
          <w:sz w:val="24"/>
          <w:szCs w:val="24"/>
          <w:lang w:eastAsia="zh-CN"/>
        </w:rPr>
        <w:t>我</w:t>
      </w:r>
      <w:r w:rsidRPr="009132AC">
        <w:rPr>
          <w:rFonts w:ascii="楷体" w:eastAsia="楷体" w:hAnsi="楷体"/>
          <w:kern w:val="22"/>
          <w:sz w:val="24"/>
          <w:szCs w:val="24"/>
          <w:lang w:eastAsia="zh-CN"/>
        </w:rPr>
        <w:t>保险</w:t>
      </w:r>
      <w:r w:rsidRPr="007671AE">
        <w:rPr>
          <w:rFonts w:eastAsia="SimSun"/>
          <w:kern w:val="22"/>
          <w:sz w:val="24"/>
          <w:szCs w:val="24"/>
          <w:lang w:eastAsia="zh-CN"/>
        </w:rPr>
        <w:t>提供了一种机制，经营者可以通过这种机制用自己的资产支付损害索赔。自保对经营者来说可能是一种有吸引力的模式，因为通常只在发生</w:t>
      </w:r>
      <w:r w:rsidR="00133310" w:rsidRPr="007671AE">
        <w:rPr>
          <w:rFonts w:eastAsia="SimSun"/>
          <w:kern w:val="22"/>
          <w:sz w:val="24"/>
          <w:szCs w:val="24"/>
          <w:lang w:eastAsia="zh-CN"/>
        </w:rPr>
        <w:t>损害</w:t>
      </w:r>
      <w:r w:rsidRPr="007671AE">
        <w:rPr>
          <w:rFonts w:eastAsia="SimSun"/>
          <w:kern w:val="22"/>
          <w:sz w:val="24"/>
          <w:szCs w:val="24"/>
          <w:lang w:eastAsia="zh-CN"/>
        </w:rPr>
        <w:t>时才会</w:t>
      </w:r>
      <w:r w:rsidR="00133310" w:rsidRPr="007671AE">
        <w:rPr>
          <w:rFonts w:eastAsia="SimSun"/>
          <w:kern w:val="22"/>
          <w:sz w:val="24"/>
          <w:szCs w:val="24"/>
          <w:lang w:eastAsia="zh-CN"/>
        </w:rPr>
        <w:t>产生费用</w:t>
      </w:r>
      <w:r w:rsidRPr="007671AE">
        <w:rPr>
          <w:rFonts w:eastAsia="SimSun"/>
          <w:kern w:val="22"/>
          <w:sz w:val="24"/>
          <w:szCs w:val="24"/>
          <w:lang w:eastAsia="zh-CN"/>
        </w:rPr>
        <w:t>，而自保机制的运作和建立本身需要的资源并不多。自保提供了一种预防激励，因为只要不发生损害，经营者就</w:t>
      </w:r>
      <w:r w:rsidR="00EB1878" w:rsidRPr="007671AE">
        <w:rPr>
          <w:rFonts w:eastAsia="SimSun"/>
          <w:kern w:val="22"/>
          <w:sz w:val="24"/>
          <w:szCs w:val="24"/>
          <w:lang w:eastAsia="zh-CN"/>
        </w:rPr>
        <w:t>可以</w:t>
      </w:r>
      <w:r w:rsidRPr="007671AE">
        <w:rPr>
          <w:rFonts w:eastAsia="SimSun"/>
          <w:kern w:val="22"/>
          <w:sz w:val="24"/>
          <w:szCs w:val="24"/>
          <w:lang w:eastAsia="zh-CN"/>
        </w:rPr>
        <w:t>节省成本。</w:t>
      </w:r>
    </w:p>
    <w:p w14:paraId="1CD19A56" w14:textId="43A3A8CC" w:rsidR="00E4233A" w:rsidRPr="007671AE" w:rsidRDefault="00EB1878"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只有能够保证即使破产了也有足够的资金来规避负面的环境影响，自我保险才能被视为一种有效的财政担保手段。这需要一定程度的外部控制和监测。</w:t>
      </w:r>
    </w:p>
    <w:p w14:paraId="301A9322" w14:textId="6A03CB0C" w:rsidR="00E4233A" w:rsidRPr="007671AE" w:rsidRDefault="00080C9D"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如发生经营者资不抵债的情况，为弥补损害而留出的资产可能不复存在，损害的相关费用可能不得不由其他经营者或整个社会承担，导致损失的不公平分配。由于自我保险需要</w:t>
      </w:r>
      <w:r w:rsidR="005813C5" w:rsidRPr="007671AE">
        <w:rPr>
          <w:rFonts w:eastAsia="SimSun"/>
          <w:kern w:val="22"/>
          <w:sz w:val="24"/>
          <w:szCs w:val="24"/>
          <w:lang w:eastAsia="zh-CN"/>
        </w:rPr>
        <w:t>庞大</w:t>
      </w:r>
      <w:r w:rsidRPr="007671AE">
        <w:rPr>
          <w:rFonts w:eastAsia="SimSun"/>
          <w:kern w:val="22"/>
          <w:sz w:val="24"/>
          <w:szCs w:val="24"/>
          <w:lang w:eastAsia="zh-CN"/>
        </w:rPr>
        <w:t>资产，它是一种适合供应链中较大参与者的工具。因此，规模较小的经营者可能不得不求助于其他可能更昂贵的</w:t>
      </w:r>
      <w:r w:rsidR="005813C5" w:rsidRPr="007671AE">
        <w:rPr>
          <w:rFonts w:eastAsia="SimSun"/>
          <w:kern w:val="22"/>
          <w:sz w:val="24"/>
          <w:szCs w:val="24"/>
          <w:lang w:eastAsia="zh-CN"/>
        </w:rPr>
        <w:t>财政</w:t>
      </w:r>
      <w:r w:rsidRPr="007671AE">
        <w:rPr>
          <w:rFonts w:eastAsia="SimSun"/>
          <w:kern w:val="22"/>
          <w:sz w:val="24"/>
          <w:szCs w:val="24"/>
          <w:lang w:eastAsia="zh-CN"/>
        </w:rPr>
        <w:t>担保机制，从而造成竞争差距。即使</w:t>
      </w:r>
      <w:r w:rsidR="00E4589D" w:rsidRPr="007671AE">
        <w:rPr>
          <w:rFonts w:eastAsia="SimSun"/>
          <w:kern w:val="22"/>
          <w:sz w:val="24"/>
          <w:szCs w:val="24"/>
          <w:lang w:eastAsia="zh-CN"/>
        </w:rPr>
        <w:t>是</w:t>
      </w:r>
      <w:r w:rsidRPr="007671AE">
        <w:rPr>
          <w:rFonts w:eastAsia="SimSun"/>
          <w:kern w:val="22"/>
          <w:sz w:val="24"/>
          <w:szCs w:val="24"/>
          <w:lang w:eastAsia="zh-CN"/>
        </w:rPr>
        <w:t>发展中国家的较大实体，如果没有评估或审查经营者偿付能力和监测自</w:t>
      </w:r>
      <w:r w:rsidR="00E4589D" w:rsidRPr="007671AE">
        <w:rPr>
          <w:rFonts w:eastAsia="SimSun"/>
          <w:kern w:val="22"/>
          <w:sz w:val="24"/>
          <w:szCs w:val="24"/>
          <w:lang w:eastAsia="zh-CN"/>
        </w:rPr>
        <w:t>我保险</w:t>
      </w:r>
      <w:r w:rsidRPr="007671AE">
        <w:rPr>
          <w:rFonts w:eastAsia="SimSun"/>
          <w:kern w:val="22"/>
          <w:sz w:val="24"/>
          <w:szCs w:val="24"/>
          <w:lang w:eastAsia="zh-CN"/>
        </w:rPr>
        <w:t>担保的</w:t>
      </w:r>
      <w:r w:rsidR="00E4589D" w:rsidRPr="007671AE">
        <w:rPr>
          <w:rFonts w:eastAsia="SimSun"/>
          <w:kern w:val="22"/>
          <w:sz w:val="24"/>
          <w:szCs w:val="24"/>
          <w:lang w:eastAsia="zh-CN"/>
        </w:rPr>
        <w:t>制度</w:t>
      </w:r>
      <w:r w:rsidRPr="007671AE">
        <w:rPr>
          <w:rFonts w:eastAsia="SimSun"/>
          <w:kern w:val="22"/>
          <w:sz w:val="24"/>
          <w:szCs w:val="24"/>
          <w:lang w:eastAsia="zh-CN"/>
        </w:rPr>
        <w:t>，</w:t>
      </w:r>
      <w:r w:rsidR="00192651" w:rsidRPr="007671AE">
        <w:rPr>
          <w:rFonts w:eastAsia="SimSun"/>
          <w:kern w:val="22"/>
          <w:sz w:val="24"/>
          <w:szCs w:val="24"/>
          <w:lang w:eastAsia="zh-CN"/>
        </w:rPr>
        <w:t>恐怕</w:t>
      </w:r>
      <w:r w:rsidR="00E4589D" w:rsidRPr="007671AE">
        <w:rPr>
          <w:rFonts w:eastAsia="SimSun"/>
          <w:kern w:val="22"/>
          <w:sz w:val="24"/>
          <w:szCs w:val="24"/>
          <w:lang w:eastAsia="zh-CN"/>
        </w:rPr>
        <w:t>也不能提供</w:t>
      </w:r>
      <w:r w:rsidRPr="007671AE">
        <w:rPr>
          <w:rFonts w:eastAsia="SimSun"/>
          <w:kern w:val="22"/>
          <w:sz w:val="24"/>
          <w:szCs w:val="24"/>
          <w:lang w:eastAsia="zh-CN"/>
        </w:rPr>
        <w:t>自保。自保提供了强有力的</w:t>
      </w:r>
      <w:r w:rsidR="00192651" w:rsidRPr="007671AE">
        <w:rPr>
          <w:rFonts w:eastAsia="SimSun"/>
          <w:kern w:val="22"/>
          <w:sz w:val="24"/>
          <w:szCs w:val="24"/>
          <w:lang w:eastAsia="zh-CN"/>
        </w:rPr>
        <w:t>防止损害</w:t>
      </w:r>
      <w:r w:rsidRPr="007671AE">
        <w:rPr>
          <w:rFonts w:eastAsia="SimSun"/>
          <w:kern w:val="22"/>
          <w:sz w:val="24"/>
          <w:szCs w:val="24"/>
          <w:lang w:eastAsia="zh-CN"/>
        </w:rPr>
        <w:t>激励，因为经营者不能将风险</w:t>
      </w:r>
      <w:r w:rsidR="00192651" w:rsidRPr="007671AE">
        <w:rPr>
          <w:rFonts w:eastAsia="SimSun"/>
          <w:kern w:val="22"/>
          <w:sz w:val="24"/>
          <w:szCs w:val="24"/>
          <w:lang w:eastAsia="zh-CN"/>
        </w:rPr>
        <w:t>转嫁</w:t>
      </w:r>
      <w:r w:rsidRPr="007671AE">
        <w:rPr>
          <w:rFonts w:eastAsia="SimSun"/>
          <w:kern w:val="22"/>
          <w:sz w:val="24"/>
          <w:szCs w:val="24"/>
          <w:lang w:eastAsia="zh-CN"/>
        </w:rPr>
        <w:t>给第三方，因此不会出现道德风险。然而，如果自我保险</w:t>
      </w:r>
      <w:r w:rsidR="00192651" w:rsidRPr="007671AE">
        <w:rPr>
          <w:rFonts w:eastAsia="SimSun"/>
          <w:kern w:val="22"/>
          <w:sz w:val="24"/>
          <w:szCs w:val="24"/>
          <w:lang w:eastAsia="zh-CN"/>
        </w:rPr>
        <w:t>最终不能</w:t>
      </w:r>
      <w:r w:rsidRPr="007671AE">
        <w:rPr>
          <w:rFonts w:eastAsia="SimSun"/>
          <w:kern w:val="22"/>
          <w:sz w:val="24"/>
          <w:szCs w:val="24"/>
          <w:lang w:eastAsia="zh-CN"/>
        </w:rPr>
        <w:t>在生物多样性受到损害的情况下</w:t>
      </w:r>
      <w:r w:rsidR="00192651" w:rsidRPr="007671AE">
        <w:rPr>
          <w:rFonts w:eastAsia="SimSun"/>
          <w:kern w:val="22"/>
          <w:sz w:val="24"/>
          <w:szCs w:val="24"/>
          <w:lang w:eastAsia="zh-CN"/>
        </w:rPr>
        <w:t>提供足够</w:t>
      </w:r>
      <w:r w:rsidRPr="007671AE">
        <w:rPr>
          <w:rFonts w:eastAsia="SimSun"/>
          <w:kern w:val="22"/>
          <w:sz w:val="24"/>
          <w:szCs w:val="24"/>
          <w:lang w:eastAsia="zh-CN"/>
        </w:rPr>
        <w:t>赔偿，就</w:t>
      </w:r>
      <w:r w:rsidR="00192651" w:rsidRPr="007671AE">
        <w:rPr>
          <w:rFonts w:eastAsia="SimSun"/>
          <w:kern w:val="22"/>
          <w:sz w:val="24"/>
          <w:szCs w:val="24"/>
          <w:lang w:eastAsia="zh-CN"/>
        </w:rPr>
        <w:t>会产生</w:t>
      </w:r>
      <w:r w:rsidRPr="007671AE">
        <w:rPr>
          <w:rFonts w:eastAsia="SimSun"/>
          <w:kern w:val="22"/>
          <w:sz w:val="24"/>
          <w:szCs w:val="24"/>
          <w:lang w:eastAsia="zh-CN"/>
        </w:rPr>
        <w:t>环境问题</w:t>
      </w:r>
      <w:r w:rsidR="00192651" w:rsidRPr="007671AE">
        <w:rPr>
          <w:rFonts w:eastAsia="SimSun"/>
          <w:kern w:val="22"/>
          <w:sz w:val="24"/>
          <w:szCs w:val="24"/>
          <w:lang w:eastAsia="zh-CN"/>
        </w:rPr>
        <w:t>。</w:t>
      </w:r>
    </w:p>
    <w:p w14:paraId="068B5A8B" w14:textId="46B5A024" w:rsidR="00E4233A" w:rsidRPr="007671AE" w:rsidRDefault="00E21309" w:rsidP="006B0935">
      <w:pPr>
        <w:pStyle w:val="Para1"/>
        <w:tabs>
          <w:tab w:val="clear" w:pos="360"/>
        </w:tabs>
        <w:rPr>
          <w:rFonts w:eastAsia="SimSun"/>
          <w:kern w:val="22"/>
          <w:sz w:val="24"/>
          <w:szCs w:val="24"/>
          <w:lang w:eastAsia="zh-CN"/>
        </w:rPr>
      </w:pPr>
      <w:r w:rsidRPr="009132AC">
        <w:rPr>
          <w:rFonts w:ascii="楷体" w:eastAsia="楷体" w:hAnsi="楷体"/>
          <w:kern w:val="22"/>
          <w:sz w:val="24"/>
          <w:szCs w:val="24"/>
          <w:lang w:eastAsia="zh-CN"/>
        </w:rPr>
        <w:t>风险共担</w:t>
      </w:r>
      <w:r w:rsidRPr="007671AE">
        <w:rPr>
          <w:rFonts w:eastAsia="SimSun"/>
          <w:kern w:val="22"/>
          <w:sz w:val="24"/>
          <w:szCs w:val="24"/>
          <w:lang w:eastAsia="zh-CN"/>
        </w:rPr>
        <w:t>是指经营者通过风险</w:t>
      </w:r>
      <w:r w:rsidR="005C3031" w:rsidRPr="007671AE">
        <w:rPr>
          <w:rFonts w:eastAsia="SimSun"/>
          <w:kern w:val="22"/>
          <w:sz w:val="24"/>
          <w:szCs w:val="24"/>
          <w:lang w:eastAsia="zh-CN"/>
        </w:rPr>
        <w:t>分</w:t>
      </w:r>
      <w:r w:rsidRPr="007671AE">
        <w:rPr>
          <w:rFonts w:eastAsia="SimSun"/>
          <w:kern w:val="22"/>
          <w:sz w:val="24"/>
          <w:szCs w:val="24"/>
          <w:lang w:eastAsia="zh-CN"/>
        </w:rPr>
        <w:t>担协议分担损失或风险。</w:t>
      </w:r>
      <w:r w:rsidR="005C3031" w:rsidRPr="007671AE">
        <w:rPr>
          <w:rFonts w:eastAsia="SimSun"/>
          <w:kern w:val="22"/>
          <w:sz w:val="24"/>
          <w:szCs w:val="24"/>
          <w:lang w:eastAsia="zh-CN"/>
        </w:rPr>
        <w:t>这种安排在不发生</w:t>
      </w:r>
      <w:r w:rsidRPr="007671AE">
        <w:rPr>
          <w:rFonts w:eastAsia="SimSun"/>
          <w:kern w:val="22"/>
          <w:sz w:val="24"/>
          <w:szCs w:val="24"/>
          <w:lang w:eastAsia="zh-CN"/>
        </w:rPr>
        <w:t>损害的情况下，</w:t>
      </w:r>
      <w:r w:rsidR="005C3031" w:rsidRPr="007671AE">
        <w:rPr>
          <w:rFonts w:eastAsia="SimSun"/>
          <w:kern w:val="22"/>
          <w:sz w:val="24"/>
          <w:szCs w:val="24"/>
          <w:lang w:eastAsia="zh-CN"/>
        </w:rPr>
        <w:t>无需支付实质性</w:t>
      </w:r>
      <w:r w:rsidRPr="007671AE">
        <w:rPr>
          <w:rFonts w:eastAsia="SimSun"/>
          <w:kern w:val="22"/>
          <w:sz w:val="24"/>
          <w:szCs w:val="24"/>
          <w:lang w:eastAsia="zh-CN"/>
        </w:rPr>
        <w:t>缴款，因为行政费用通常很低，</w:t>
      </w:r>
      <w:r w:rsidR="005C3031" w:rsidRPr="007671AE">
        <w:rPr>
          <w:rFonts w:eastAsia="SimSun"/>
          <w:kern w:val="22"/>
          <w:sz w:val="24"/>
          <w:szCs w:val="24"/>
          <w:lang w:eastAsia="zh-CN"/>
        </w:rPr>
        <w:t>而且</w:t>
      </w:r>
      <w:r w:rsidRPr="007671AE">
        <w:rPr>
          <w:rFonts w:eastAsia="SimSun"/>
          <w:kern w:val="22"/>
          <w:sz w:val="24"/>
          <w:szCs w:val="24"/>
          <w:lang w:eastAsia="zh-CN"/>
        </w:rPr>
        <w:t>风险</w:t>
      </w:r>
      <w:r w:rsidR="005C3031" w:rsidRPr="007671AE">
        <w:rPr>
          <w:rFonts w:eastAsia="SimSun"/>
          <w:kern w:val="22"/>
          <w:sz w:val="24"/>
          <w:szCs w:val="24"/>
          <w:lang w:eastAsia="zh-CN"/>
        </w:rPr>
        <w:t>共</w:t>
      </w:r>
      <w:r w:rsidRPr="007671AE">
        <w:rPr>
          <w:rFonts w:eastAsia="SimSun"/>
          <w:kern w:val="22"/>
          <w:sz w:val="24"/>
          <w:szCs w:val="24"/>
          <w:lang w:eastAsia="zh-CN"/>
        </w:rPr>
        <w:t>担允许事后支付保费。风险共担协议不要求事先提供关于事故概率和损害范围的精算信息，因为不需要事先确定保费</w:t>
      </w:r>
      <w:r w:rsidR="005C3031" w:rsidRPr="007671AE">
        <w:rPr>
          <w:rFonts w:eastAsia="SimSun"/>
          <w:i/>
          <w:iCs/>
          <w:kern w:val="22"/>
          <w:sz w:val="24"/>
          <w:szCs w:val="24"/>
          <w:lang w:eastAsia="zh-CN"/>
        </w:rPr>
        <w:t>。</w:t>
      </w:r>
    </w:p>
    <w:p w14:paraId="2B1D3C25" w14:textId="452ACED9" w:rsidR="00E4233A" w:rsidRPr="007671AE" w:rsidRDefault="005D3587"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风险共担安排通常要求参与者具有同质性并有数量限制。它们适用于经营者比外部保险公司更能衡量其活动风险的情况，例如</w:t>
      </w:r>
      <w:r w:rsidR="002608BD" w:rsidRPr="007671AE">
        <w:rPr>
          <w:rFonts w:eastAsia="SimSun"/>
          <w:kern w:val="22"/>
          <w:sz w:val="24"/>
          <w:szCs w:val="24"/>
          <w:lang w:eastAsia="zh-CN"/>
        </w:rPr>
        <w:t>具有</w:t>
      </w:r>
      <w:r w:rsidRPr="007671AE">
        <w:rPr>
          <w:rFonts w:eastAsia="SimSun"/>
          <w:kern w:val="22"/>
          <w:sz w:val="24"/>
          <w:szCs w:val="24"/>
          <w:lang w:eastAsia="zh-CN"/>
        </w:rPr>
        <w:t>高度技术性</w:t>
      </w:r>
      <w:r w:rsidR="002608BD" w:rsidRPr="007671AE">
        <w:rPr>
          <w:rFonts w:eastAsia="SimSun"/>
          <w:kern w:val="22"/>
          <w:sz w:val="24"/>
          <w:szCs w:val="24"/>
          <w:lang w:eastAsia="zh-CN"/>
        </w:rPr>
        <w:t>的风险</w:t>
      </w:r>
      <w:r w:rsidRPr="007671AE">
        <w:rPr>
          <w:rFonts w:eastAsia="SimSun"/>
          <w:kern w:val="22"/>
          <w:sz w:val="24"/>
          <w:szCs w:val="24"/>
          <w:lang w:eastAsia="zh-CN"/>
        </w:rPr>
        <w:t>、复杂</w:t>
      </w:r>
      <w:r w:rsidR="002608BD" w:rsidRPr="007671AE">
        <w:rPr>
          <w:rFonts w:eastAsia="SimSun"/>
          <w:kern w:val="22"/>
          <w:sz w:val="24"/>
          <w:szCs w:val="24"/>
          <w:lang w:eastAsia="zh-CN"/>
        </w:rPr>
        <w:t>的风险</w:t>
      </w:r>
      <w:r w:rsidRPr="007671AE">
        <w:rPr>
          <w:rFonts w:eastAsia="SimSun"/>
          <w:kern w:val="22"/>
          <w:sz w:val="24"/>
          <w:szCs w:val="24"/>
          <w:lang w:eastAsia="zh-CN"/>
        </w:rPr>
        <w:t>或新</w:t>
      </w:r>
      <w:r w:rsidR="002608BD" w:rsidRPr="007671AE">
        <w:rPr>
          <w:rFonts w:eastAsia="SimSun"/>
          <w:kern w:val="22"/>
          <w:sz w:val="24"/>
          <w:szCs w:val="24"/>
          <w:lang w:eastAsia="zh-CN"/>
        </w:rPr>
        <w:t>的</w:t>
      </w:r>
      <w:r w:rsidRPr="007671AE">
        <w:rPr>
          <w:rFonts w:eastAsia="SimSun"/>
          <w:kern w:val="22"/>
          <w:sz w:val="24"/>
          <w:szCs w:val="24"/>
          <w:lang w:eastAsia="zh-CN"/>
        </w:rPr>
        <w:t>风险。</w:t>
      </w:r>
    </w:p>
    <w:p w14:paraId="1B993362" w14:textId="337C41E2" w:rsidR="00E4233A" w:rsidRPr="007671AE" w:rsidRDefault="002608BD"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风险共担安排允许经营者根据与活动相关的风险和每个成员采取的预防措施来区分各自的缴款。风险共担为相互监督启用激励措施，因为风险记录不良的成员更有可能造成损害和需要共担赔偿。为使风险共担有效，该计划</w:t>
      </w:r>
      <w:r w:rsidR="00D57B3F">
        <w:rPr>
          <w:rFonts w:eastAsia="SimSun" w:hint="eastAsia"/>
          <w:kern w:val="22"/>
          <w:sz w:val="24"/>
          <w:szCs w:val="24"/>
          <w:lang w:eastAsia="zh-CN"/>
        </w:rPr>
        <w:t>所涉</w:t>
      </w:r>
      <w:r w:rsidRPr="007671AE">
        <w:rPr>
          <w:rFonts w:eastAsia="SimSun"/>
          <w:kern w:val="22"/>
          <w:sz w:val="24"/>
          <w:szCs w:val="24"/>
          <w:lang w:eastAsia="zh-CN"/>
        </w:rPr>
        <w:t>范围必须涵盖与改性活生物体相关的生物多样性损害，提供足够的保额，在理想情况下允许直接获得资金索赔。</w:t>
      </w:r>
      <w:r w:rsidR="006B1D50" w:rsidRPr="007671AE">
        <w:rPr>
          <w:rFonts w:eastAsia="SimSun"/>
          <w:kern w:val="22"/>
          <w:sz w:val="24"/>
          <w:szCs w:val="24"/>
          <w:lang w:eastAsia="zh-CN"/>
        </w:rPr>
        <w:t>可以</w:t>
      </w:r>
      <w:r w:rsidRPr="007671AE">
        <w:rPr>
          <w:rFonts w:eastAsia="SimSun"/>
          <w:kern w:val="22"/>
          <w:sz w:val="24"/>
          <w:szCs w:val="24"/>
          <w:lang w:eastAsia="zh-CN"/>
        </w:rPr>
        <w:t>在发展中国家</w:t>
      </w:r>
      <w:r w:rsidR="006B1D50" w:rsidRPr="007671AE">
        <w:rPr>
          <w:rFonts w:eastAsia="SimSun"/>
          <w:kern w:val="22"/>
          <w:sz w:val="24"/>
          <w:szCs w:val="24"/>
          <w:lang w:eastAsia="zh-CN"/>
        </w:rPr>
        <w:t>成员群体中建立风险池</w:t>
      </w:r>
      <w:r w:rsidRPr="007671AE">
        <w:rPr>
          <w:rFonts w:eastAsia="SimSun"/>
          <w:kern w:val="22"/>
          <w:sz w:val="24"/>
          <w:szCs w:val="24"/>
          <w:lang w:eastAsia="zh-CN"/>
        </w:rPr>
        <w:t>，</w:t>
      </w:r>
      <w:r w:rsidR="006B1D50" w:rsidRPr="007671AE">
        <w:rPr>
          <w:rFonts w:eastAsia="SimSun"/>
          <w:kern w:val="22"/>
          <w:sz w:val="24"/>
          <w:szCs w:val="24"/>
          <w:lang w:eastAsia="zh-CN"/>
        </w:rPr>
        <w:t>这些成员具</w:t>
      </w:r>
      <w:r w:rsidRPr="007671AE">
        <w:rPr>
          <w:rFonts w:eastAsia="SimSun"/>
          <w:kern w:val="22"/>
          <w:sz w:val="24"/>
          <w:szCs w:val="24"/>
          <w:lang w:eastAsia="zh-CN"/>
        </w:rPr>
        <w:t>有足够</w:t>
      </w:r>
      <w:r w:rsidR="006B1D50" w:rsidRPr="007671AE">
        <w:rPr>
          <w:rFonts w:eastAsia="SimSun"/>
          <w:kern w:val="22"/>
          <w:sz w:val="24"/>
          <w:szCs w:val="24"/>
          <w:lang w:eastAsia="zh-CN"/>
        </w:rPr>
        <w:t>的</w:t>
      </w:r>
      <w:r w:rsidRPr="007671AE">
        <w:rPr>
          <w:rFonts w:eastAsia="SimSun"/>
          <w:kern w:val="22"/>
          <w:sz w:val="24"/>
          <w:szCs w:val="24"/>
          <w:lang w:eastAsia="zh-CN"/>
        </w:rPr>
        <w:t>同质性，有财力</w:t>
      </w:r>
      <w:r w:rsidR="006B1D50" w:rsidRPr="007671AE">
        <w:rPr>
          <w:rFonts w:eastAsia="SimSun"/>
          <w:kern w:val="22"/>
          <w:sz w:val="24"/>
          <w:szCs w:val="24"/>
          <w:lang w:eastAsia="zh-CN"/>
        </w:rPr>
        <w:t>承担</w:t>
      </w:r>
      <w:r w:rsidRPr="007671AE">
        <w:rPr>
          <w:rFonts w:eastAsia="SimSun"/>
          <w:kern w:val="22"/>
          <w:sz w:val="24"/>
          <w:szCs w:val="24"/>
          <w:lang w:eastAsia="zh-CN"/>
        </w:rPr>
        <w:t>与改性活生物体</w:t>
      </w:r>
      <w:r w:rsidRPr="007671AE">
        <w:rPr>
          <w:rFonts w:eastAsia="SimSun"/>
          <w:kern w:val="22"/>
          <w:sz w:val="24"/>
          <w:szCs w:val="24"/>
          <w:lang w:eastAsia="zh-CN"/>
        </w:rPr>
        <w:lastRenderedPageBreak/>
        <w:t>有关的生物多样性损害，或者可以</w:t>
      </w:r>
      <w:r w:rsidR="0039074E" w:rsidRPr="007671AE">
        <w:rPr>
          <w:rFonts w:eastAsia="SimSun"/>
          <w:kern w:val="22"/>
          <w:sz w:val="24"/>
          <w:szCs w:val="24"/>
          <w:lang w:eastAsia="zh-CN"/>
        </w:rPr>
        <w:t>在一小群</w:t>
      </w:r>
      <w:r w:rsidRPr="007671AE">
        <w:rPr>
          <w:rFonts w:eastAsia="SimSun"/>
          <w:kern w:val="22"/>
          <w:sz w:val="24"/>
          <w:szCs w:val="24"/>
          <w:lang w:eastAsia="zh-CN"/>
        </w:rPr>
        <w:t>大</w:t>
      </w:r>
      <w:r w:rsidR="006B1D50" w:rsidRPr="007671AE">
        <w:rPr>
          <w:rFonts w:eastAsia="SimSun"/>
          <w:kern w:val="22"/>
          <w:sz w:val="24"/>
          <w:szCs w:val="24"/>
          <w:lang w:eastAsia="zh-CN"/>
        </w:rPr>
        <w:t>型</w:t>
      </w:r>
      <w:r w:rsidRPr="007671AE">
        <w:rPr>
          <w:rFonts w:eastAsia="SimSun"/>
          <w:kern w:val="22"/>
          <w:sz w:val="24"/>
          <w:szCs w:val="24"/>
          <w:lang w:eastAsia="zh-CN"/>
        </w:rPr>
        <w:t>成员资助</w:t>
      </w:r>
      <w:r w:rsidR="0039074E" w:rsidRPr="007671AE">
        <w:rPr>
          <w:rFonts w:eastAsia="SimSun"/>
          <w:kern w:val="22"/>
          <w:sz w:val="24"/>
          <w:szCs w:val="24"/>
          <w:lang w:eastAsia="zh-CN"/>
        </w:rPr>
        <w:t>下作出</w:t>
      </w:r>
      <w:r w:rsidRPr="007671AE">
        <w:rPr>
          <w:rFonts w:eastAsia="SimSun"/>
          <w:kern w:val="22"/>
          <w:sz w:val="24"/>
          <w:szCs w:val="24"/>
          <w:lang w:eastAsia="zh-CN"/>
        </w:rPr>
        <w:t>全球风险分担安排，</w:t>
      </w:r>
      <w:r w:rsidR="0039074E" w:rsidRPr="007671AE">
        <w:rPr>
          <w:rFonts w:eastAsia="SimSun"/>
          <w:kern w:val="22"/>
          <w:sz w:val="24"/>
          <w:szCs w:val="24"/>
          <w:lang w:eastAsia="zh-CN"/>
        </w:rPr>
        <w:t>为</w:t>
      </w:r>
      <w:r w:rsidRPr="007671AE">
        <w:rPr>
          <w:rFonts w:eastAsia="SimSun"/>
          <w:kern w:val="22"/>
          <w:sz w:val="24"/>
          <w:szCs w:val="24"/>
          <w:lang w:eastAsia="zh-CN"/>
        </w:rPr>
        <w:t>发展中国家发生的与</w:t>
      </w:r>
      <w:r w:rsidR="0039074E" w:rsidRPr="007671AE">
        <w:rPr>
          <w:rFonts w:eastAsia="SimSun"/>
          <w:kern w:val="22"/>
          <w:sz w:val="24"/>
          <w:szCs w:val="24"/>
          <w:lang w:eastAsia="zh-CN"/>
        </w:rPr>
        <w:t>改性活生物体</w:t>
      </w:r>
      <w:r w:rsidRPr="007671AE">
        <w:rPr>
          <w:rFonts w:eastAsia="SimSun"/>
          <w:kern w:val="22"/>
          <w:sz w:val="24"/>
          <w:szCs w:val="24"/>
          <w:lang w:eastAsia="zh-CN"/>
        </w:rPr>
        <w:t>有关的生物多样性损害</w:t>
      </w:r>
      <w:r w:rsidR="0039074E" w:rsidRPr="007671AE">
        <w:rPr>
          <w:rFonts w:eastAsia="SimSun"/>
          <w:kern w:val="22"/>
          <w:sz w:val="24"/>
          <w:szCs w:val="24"/>
          <w:lang w:eastAsia="zh-CN"/>
        </w:rPr>
        <w:t>提供</w:t>
      </w:r>
      <w:r w:rsidR="00D57B3F">
        <w:rPr>
          <w:rFonts w:eastAsia="SimSun" w:hint="eastAsia"/>
          <w:kern w:val="22"/>
          <w:sz w:val="24"/>
          <w:szCs w:val="24"/>
          <w:lang w:eastAsia="zh-CN"/>
        </w:rPr>
        <w:t>补偿</w:t>
      </w:r>
      <w:r w:rsidR="0039074E" w:rsidRPr="007671AE">
        <w:rPr>
          <w:rFonts w:eastAsia="SimSun"/>
          <w:kern w:val="22"/>
          <w:sz w:val="24"/>
          <w:szCs w:val="24"/>
          <w:lang w:eastAsia="zh-CN"/>
        </w:rPr>
        <w:t>。</w:t>
      </w:r>
    </w:p>
    <w:p w14:paraId="5F54E535" w14:textId="0B171619" w:rsidR="00E4233A" w:rsidRPr="007671AE" w:rsidRDefault="009C2AA9"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风险</w:t>
      </w:r>
      <w:r w:rsidR="00C91D69" w:rsidRPr="007671AE">
        <w:rPr>
          <w:rFonts w:eastAsia="SimSun"/>
          <w:kern w:val="22"/>
          <w:sz w:val="24"/>
          <w:szCs w:val="24"/>
          <w:lang w:eastAsia="zh-CN"/>
        </w:rPr>
        <w:t>池</w:t>
      </w:r>
      <w:r w:rsidR="000B3051" w:rsidRPr="007671AE">
        <w:rPr>
          <w:rFonts w:eastAsia="SimSun"/>
          <w:kern w:val="22"/>
          <w:sz w:val="24"/>
          <w:szCs w:val="24"/>
          <w:lang w:eastAsia="zh-CN"/>
        </w:rPr>
        <w:t>建立后</w:t>
      </w:r>
      <w:r w:rsidR="00C91D69" w:rsidRPr="007671AE">
        <w:rPr>
          <w:rFonts w:eastAsia="SimSun"/>
          <w:kern w:val="22"/>
          <w:sz w:val="24"/>
          <w:szCs w:val="24"/>
          <w:lang w:eastAsia="zh-CN"/>
        </w:rPr>
        <w:t>必须</w:t>
      </w:r>
      <w:r w:rsidR="002608BD" w:rsidRPr="007671AE">
        <w:rPr>
          <w:rFonts w:eastAsia="SimSun"/>
          <w:kern w:val="22"/>
          <w:sz w:val="24"/>
          <w:szCs w:val="24"/>
          <w:lang w:eastAsia="zh-CN"/>
        </w:rPr>
        <w:t>允许在成员之间进行</w:t>
      </w:r>
      <w:r w:rsidR="00C91D69" w:rsidRPr="007671AE">
        <w:rPr>
          <w:rFonts w:eastAsia="SimSun"/>
          <w:kern w:val="22"/>
          <w:sz w:val="24"/>
          <w:szCs w:val="24"/>
          <w:lang w:eastAsia="zh-CN"/>
        </w:rPr>
        <w:t>监督</w:t>
      </w:r>
      <w:r w:rsidR="002608BD" w:rsidRPr="007671AE">
        <w:rPr>
          <w:rFonts w:eastAsia="SimSun"/>
          <w:kern w:val="22"/>
          <w:sz w:val="24"/>
          <w:szCs w:val="24"/>
          <w:lang w:eastAsia="zh-CN"/>
        </w:rPr>
        <w:t>。</w:t>
      </w:r>
      <w:r w:rsidR="00C91D69" w:rsidRPr="007671AE">
        <w:rPr>
          <w:rFonts w:eastAsia="SimSun"/>
          <w:kern w:val="22"/>
          <w:sz w:val="24"/>
          <w:szCs w:val="24"/>
          <w:lang w:eastAsia="zh-CN"/>
        </w:rPr>
        <w:t>在</w:t>
      </w:r>
      <w:r w:rsidR="002608BD" w:rsidRPr="007671AE">
        <w:rPr>
          <w:rFonts w:eastAsia="SimSun"/>
          <w:kern w:val="22"/>
          <w:sz w:val="24"/>
          <w:szCs w:val="24"/>
          <w:lang w:eastAsia="zh-CN"/>
        </w:rPr>
        <w:t>监督有效</w:t>
      </w:r>
      <w:r w:rsidR="00C91D69" w:rsidRPr="007671AE">
        <w:rPr>
          <w:rFonts w:eastAsia="SimSun"/>
          <w:kern w:val="22"/>
          <w:sz w:val="24"/>
          <w:szCs w:val="24"/>
          <w:lang w:eastAsia="zh-CN"/>
        </w:rPr>
        <w:t>的情况下</w:t>
      </w:r>
      <w:r w:rsidR="002608BD" w:rsidRPr="007671AE">
        <w:rPr>
          <w:rFonts w:eastAsia="SimSun"/>
          <w:kern w:val="22"/>
          <w:sz w:val="24"/>
          <w:szCs w:val="24"/>
          <w:lang w:eastAsia="zh-CN"/>
        </w:rPr>
        <w:t>，风险共担</w:t>
      </w:r>
      <w:r w:rsidR="00C91D69" w:rsidRPr="007671AE">
        <w:rPr>
          <w:rFonts w:eastAsia="SimSun"/>
          <w:kern w:val="22"/>
          <w:sz w:val="24"/>
          <w:szCs w:val="24"/>
          <w:lang w:eastAsia="zh-CN"/>
        </w:rPr>
        <w:t>会</w:t>
      </w:r>
      <w:r w:rsidR="002608BD" w:rsidRPr="007671AE">
        <w:rPr>
          <w:rFonts w:eastAsia="SimSun"/>
          <w:kern w:val="22"/>
          <w:sz w:val="24"/>
          <w:szCs w:val="24"/>
          <w:lang w:eastAsia="zh-CN"/>
        </w:rPr>
        <w:t>导致公平分配</w:t>
      </w:r>
      <w:r w:rsidR="00C91D69" w:rsidRPr="007671AE">
        <w:rPr>
          <w:rFonts w:eastAsia="SimSun"/>
          <w:kern w:val="22"/>
          <w:sz w:val="24"/>
          <w:szCs w:val="24"/>
          <w:lang w:eastAsia="zh-CN"/>
        </w:rPr>
        <w:t>费用</w:t>
      </w:r>
      <w:r w:rsidR="002608BD" w:rsidRPr="007671AE">
        <w:rPr>
          <w:rFonts w:eastAsia="SimSun"/>
          <w:kern w:val="22"/>
          <w:sz w:val="24"/>
          <w:szCs w:val="24"/>
          <w:lang w:eastAsia="zh-CN"/>
        </w:rPr>
        <w:t>，因为通过相互监督可以排除交叉补贴或搭便车。然而，如果没有其他</w:t>
      </w:r>
      <w:r w:rsidR="000B3051" w:rsidRPr="007671AE">
        <w:rPr>
          <w:rFonts w:eastAsia="SimSun"/>
          <w:kern w:val="22"/>
          <w:sz w:val="24"/>
          <w:szCs w:val="24"/>
          <w:lang w:eastAsia="zh-CN"/>
        </w:rPr>
        <w:t>财政担保</w:t>
      </w:r>
      <w:r w:rsidR="002608BD" w:rsidRPr="007671AE">
        <w:rPr>
          <w:rFonts w:eastAsia="SimSun"/>
          <w:kern w:val="22"/>
          <w:sz w:val="24"/>
          <w:szCs w:val="24"/>
          <w:lang w:eastAsia="zh-CN"/>
        </w:rPr>
        <w:t>机制可供那些不能参加</w:t>
      </w:r>
      <w:r w:rsidR="000B3051" w:rsidRPr="007671AE">
        <w:rPr>
          <w:rFonts w:eastAsia="SimSun"/>
          <w:kern w:val="22"/>
          <w:sz w:val="24"/>
          <w:szCs w:val="24"/>
          <w:lang w:eastAsia="zh-CN"/>
        </w:rPr>
        <w:t>该池</w:t>
      </w:r>
      <w:r w:rsidR="002608BD" w:rsidRPr="007671AE">
        <w:rPr>
          <w:rFonts w:eastAsia="SimSun"/>
          <w:kern w:val="22"/>
          <w:sz w:val="24"/>
          <w:szCs w:val="24"/>
          <w:lang w:eastAsia="zh-CN"/>
        </w:rPr>
        <w:t>的人使用，</w:t>
      </w:r>
      <w:r w:rsidR="000B3051" w:rsidRPr="007671AE">
        <w:rPr>
          <w:rFonts w:eastAsia="SimSun"/>
          <w:kern w:val="22"/>
          <w:sz w:val="24"/>
          <w:szCs w:val="24"/>
          <w:lang w:eastAsia="zh-CN"/>
        </w:rPr>
        <w:t>将</w:t>
      </w:r>
      <w:r w:rsidR="002608BD" w:rsidRPr="007671AE">
        <w:rPr>
          <w:rFonts w:eastAsia="SimSun"/>
          <w:kern w:val="22"/>
          <w:sz w:val="24"/>
          <w:szCs w:val="24"/>
          <w:lang w:eastAsia="zh-CN"/>
        </w:rPr>
        <w:t>成员</w:t>
      </w:r>
      <w:r w:rsidR="000B3051" w:rsidRPr="007671AE">
        <w:rPr>
          <w:rFonts w:eastAsia="SimSun"/>
          <w:kern w:val="22"/>
          <w:sz w:val="24"/>
          <w:szCs w:val="24"/>
          <w:lang w:eastAsia="zh-CN"/>
        </w:rPr>
        <w:t>排除在外</w:t>
      </w:r>
      <w:r w:rsidR="002608BD" w:rsidRPr="007671AE">
        <w:rPr>
          <w:rFonts w:eastAsia="SimSun"/>
          <w:kern w:val="22"/>
          <w:sz w:val="24"/>
          <w:szCs w:val="24"/>
          <w:lang w:eastAsia="zh-CN"/>
        </w:rPr>
        <w:t>可能会有问题。</w:t>
      </w:r>
      <w:r w:rsidRPr="007671AE">
        <w:rPr>
          <w:rFonts w:eastAsia="SimSun"/>
          <w:kern w:val="22"/>
          <w:sz w:val="24"/>
          <w:szCs w:val="24"/>
          <w:lang w:eastAsia="zh-CN"/>
        </w:rPr>
        <w:t>如果风险池是</w:t>
      </w:r>
      <w:r w:rsidR="002608BD" w:rsidRPr="007671AE">
        <w:rPr>
          <w:rFonts w:eastAsia="SimSun"/>
          <w:kern w:val="22"/>
          <w:sz w:val="24"/>
          <w:szCs w:val="24"/>
          <w:lang w:eastAsia="zh-CN"/>
        </w:rPr>
        <w:t>由较小</w:t>
      </w:r>
      <w:r w:rsidRPr="007671AE">
        <w:rPr>
          <w:rFonts w:eastAsia="SimSun"/>
          <w:kern w:val="22"/>
          <w:sz w:val="24"/>
          <w:szCs w:val="24"/>
          <w:lang w:eastAsia="zh-CN"/>
        </w:rPr>
        <w:t>型经营商</w:t>
      </w:r>
      <w:r w:rsidR="002608BD" w:rsidRPr="007671AE">
        <w:rPr>
          <w:rFonts w:eastAsia="SimSun"/>
          <w:kern w:val="22"/>
          <w:sz w:val="24"/>
          <w:szCs w:val="24"/>
          <w:lang w:eastAsia="zh-CN"/>
        </w:rPr>
        <w:t>或</w:t>
      </w:r>
      <w:r w:rsidRPr="007671AE">
        <w:rPr>
          <w:rFonts w:eastAsia="SimSun"/>
          <w:kern w:val="22"/>
          <w:sz w:val="24"/>
          <w:szCs w:val="24"/>
          <w:lang w:eastAsia="zh-CN"/>
        </w:rPr>
        <w:t>数量较</w:t>
      </w:r>
      <w:r w:rsidR="002608BD" w:rsidRPr="007671AE">
        <w:rPr>
          <w:rFonts w:eastAsia="SimSun"/>
          <w:kern w:val="22"/>
          <w:sz w:val="24"/>
          <w:szCs w:val="24"/>
          <w:lang w:eastAsia="zh-CN"/>
        </w:rPr>
        <w:t>少</w:t>
      </w:r>
      <w:r w:rsidRPr="007671AE">
        <w:rPr>
          <w:rFonts w:eastAsia="SimSun"/>
          <w:kern w:val="22"/>
          <w:sz w:val="24"/>
          <w:szCs w:val="24"/>
          <w:lang w:eastAsia="zh-CN"/>
        </w:rPr>
        <w:t>的经营商</w:t>
      </w:r>
      <w:r w:rsidR="002608BD" w:rsidRPr="007671AE">
        <w:rPr>
          <w:rFonts w:eastAsia="SimSun"/>
          <w:kern w:val="22"/>
          <w:sz w:val="24"/>
          <w:szCs w:val="24"/>
          <w:lang w:eastAsia="zh-CN"/>
        </w:rPr>
        <w:t>组成，</w:t>
      </w:r>
      <w:r w:rsidRPr="007671AE">
        <w:rPr>
          <w:rFonts w:eastAsia="SimSun"/>
          <w:kern w:val="22"/>
          <w:sz w:val="24"/>
          <w:szCs w:val="24"/>
          <w:lang w:eastAsia="zh-CN"/>
        </w:rPr>
        <w:t>保险金不足</w:t>
      </w:r>
      <w:r w:rsidR="002608BD" w:rsidRPr="007671AE">
        <w:rPr>
          <w:rFonts w:eastAsia="SimSun"/>
          <w:kern w:val="22"/>
          <w:sz w:val="24"/>
          <w:szCs w:val="24"/>
          <w:lang w:eastAsia="zh-CN"/>
        </w:rPr>
        <w:t>可能是一个问题。由于池中的所有成员</w:t>
      </w:r>
      <w:r w:rsidR="0019774B" w:rsidRPr="007671AE">
        <w:rPr>
          <w:rFonts w:eastAsia="SimSun"/>
          <w:kern w:val="22"/>
          <w:sz w:val="24"/>
          <w:szCs w:val="24"/>
          <w:lang w:eastAsia="zh-CN"/>
        </w:rPr>
        <w:t>负有在风险成为现实时做出缴款的</w:t>
      </w:r>
      <w:r w:rsidR="002608BD" w:rsidRPr="007671AE">
        <w:rPr>
          <w:rFonts w:eastAsia="SimSun"/>
          <w:kern w:val="22"/>
          <w:sz w:val="24"/>
          <w:szCs w:val="24"/>
          <w:lang w:eastAsia="zh-CN"/>
        </w:rPr>
        <w:t>集体责任，风险池为相互监督和防止损害提供了良好的激励</w:t>
      </w:r>
      <w:r w:rsidR="0015747A" w:rsidRPr="007671AE">
        <w:rPr>
          <w:rFonts w:eastAsia="SimSun"/>
          <w:kern w:val="22"/>
          <w:sz w:val="24"/>
          <w:szCs w:val="24"/>
          <w:lang w:eastAsia="zh-CN"/>
        </w:rPr>
        <w:t>手段。</w:t>
      </w:r>
    </w:p>
    <w:p w14:paraId="56E9FB58" w14:textId="2E2937BF" w:rsidR="00E4233A" w:rsidRPr="007671AE" w:rsidRDefault="002608BD" w:rsidP="006B0935">
      <w:pPr>
        <w:pStyle w:val="Para1"/>
        <w:tabs>
          <w:tab w:val="clear" w:pos="360"/>
        </w:tabs>
        <w:rPr>
          <w:rFonts w:eastAsia="SimSun"/>
          <w:kern w:val="22"/>
          <w:sz w:val="24"/>
          <w:szCs w:val="24"/>
          <w:lang w:eastAsia="zh-CN"/>
        </w:rPr>
      </w:pPr>
      <w:r w:rsidRPr="009132AC">
        <w:rPr>
          <w:rFonts w:ascii="楷体" w:eastAsia="楷体" w:hAnsi="楷体"/>
          <w:kern w:val="22"/>
          <w:sz w:val="24"/>
          <w:szCs w:val="24"/>
          <w:lang w:eastAsia="zh-CN"/>
        </w:rPr>
        <w:t>赔偿基金</w:t>
      </w:r>
      <w:r w:rsidRPr="007671AE">
        <w:rPr>
          <w:rFonts w:eastAsia="SimSun"/>
          <w:kern w:val="22"/>
          <w:sz w:val="24"/>
          <w:szCs w:val="24"/>
          <w:lang w:eastAsia="zh-CN"/>
        </w:rPr>
        <w:t>是一种</w:t>
      </w:r>
      <w:r w:rsidR="0015747A" w:rsidRPr="007671AE">
        <w:rPr>
          <w:rFonts w:eastAsia="SimSun"/>
          <w:kern w:val="22"/>
          <w:sz w:val="24"/>
          <w:szCs w:val="24"/>
          <w:lang w:eastAsia="zh-CN"/>
        </w:rPr>
        <w:t>为</w:t>
      </w:r>
      <w:r w:rsidRPr="007671AE">
        <w:rPr>
          <w:rFonts w:eastAsia="SimSun"/>
          <w:kern w:val="22"/>
          <w:sz w:val="24"/>
          <w:szCs w:val="24"/>
          <w:lang w:eastAsia="zh-CN"/>
        </w:rPr>
        <w:t>特定受害者</w:t>
      </w:r>
      <w:r w:rsidR="009132AC">
        <w:rPr>
          <w:rFonts w:eastAsia="SimSun" w:hint="eastAsia"/>
          <w:kern w:val="22"/>
          <w:sz w:val="24"/>
          <w:szCs w:val="24"/>
          <w:lang w:eastAsia="zh-CN"/>
        </w:rPr>
        <w:t>承受</w:t>
      </w:r>
      <w:r w:rsidR="0015747A" w:rsidRPr="007671AE">
        <w:rPr>
          <w:rFonts w:eastAsia="SimSun"/>
          <w:kern w:val="22"/>
          <w:sz w:val="24"/>
          <w:szCs w:val="24"/>
          <w:lang w:eastAsia="zh-CN"/>
        </w:rPr>
        <w:t>的</w:t>
      </w:r>
      <w:r w:rsidRPr="007671AE">
        <w:rPr>
          <w:rFonts w:eastAsia="SimSun"/>
          <w:kern w:val="22"/>
          <w:sz w:val="24"/>
          <w:szCs w:val="24"/>
          <w:lang w:eastAsia="zh-CN"/>
        </w:rPr>
        <w:t>损失</w:t>
      </w:r>
      <w:r w:rsidR="0015747A" w:rsidRPr="007671AE">
        <w:rPr>
          <w:rFonts w:eastAsia="SimSun"/>
          <w:kern w:val="22"/>
          <w:sz w:val="24"/>
          <w:szCs w:val="24"/>
          <w:lang w:eastAsia="zh-CN"/>
        </w:rPr>
        <w:t>直接提供赔偿</w:t>
      </w:r>
      <w:r w:rsidRPr="007671AE">
        <w:rPr>
          <w:rFonts w:eastAsia="SimSun"/>
          <w:kern w:val="22"/>
          <w:sz w:val="24"/>
          <w:szCs w:val="24"/>
          <w:lang w:eastAsia="zh-CN"/>
        </w:rPr>
        <w:t>的机制。赔偿基金通常</w:t>
      </w:r>
      <w:r w:rsidR="0015747A" w:rsidRPr="007671AE">
        <w:rPr>
          <w:rFonts w:eastAsia="SimSun"/>
          <w:kern w:val="22"/>
          <w:sz w:val="24"/>
          <w:szCs w:val="24"/>
          <w:lang w:eastAsia="zh-CN"/>
        </w:rPr>
        <w:t>需要</w:t>
      </w:r>
      <w:r w:rsidRPr="007671AE">
        <w:rPr>
          <w:rFonts w:eastAsia="SimSun"/>
          <w:kern w:val="22"/>
          <w:sz w:val="24"/>
          <w:szCs w:val="24"/>
          <w:lang w:eastAsia="zh-CN"/>
        </w:rPr>
        <w:t>国家在国家或政府间一级进行干预，以</w:t>
      </w:r>
      <w:r w:rsidR="0015747A" w:rsidRPr="007671AE">
        <w:rPr>
          <w:rFonts w:eastAsia="SimSun"/>
          <w:kern w:val="22"/>
          <w:sz w:val="24"/>
          <w:szCs w:val="24"/>
          <w:lang w:eastAsia="zh-CN"/>
        </w:rPr>
        <w:t>管理</w:t>
      </w:r>
      <w:r w:rsidRPr="007671AE">
        <w:rPr>
          <w:rFonts w:eastAsia="SimSun"/>
          <w:kern w:val="22"/>
          <w:sz w:val="24"/>
          <w:szCs w:val="24"/>
          <w:lang w:eastAsia="zh-CN"/>
        </w:rPr>
        <w:t>其</w:t>
      </w:r>
      <w:r w:rsidR="00FA3A1D" w:rsidRPr="007671AE">
        <w:rPr>
          <w:rFonts w:eastAsia="SimSun"/>
          <w:kern w:val="22"/>
          <w:sz w:val="24"/>
          <w:szCs w:val="24"/>
          <w:lang w:eastAsia="zh-CN"/>
        </w:rPr>
        <w:t>基于事前付款获取的</w:t>
      </w:r>
      <w:r w:rsidRPr="007671AE">
        <w:rPr>
          <w:rFonts w:eastAsia="SimSun"/>
          <w:kern w:val="22"/>
          <w:sz w:val="24"/>
          <w:szCs w:val="24"/>
          <w:lang w:eastAsia="zh-CN"/>
        </w:rPr>
        <w:t>融资</w:t>
      </w:r>
      <w:r w:rsidRPr="007671AE">
        <w:rPr>
          <w:rFonts w:eastAsia="SimSun"/>
          <w:kern w:val="22"/>
          <w:sz w:val="24"/>
          <w:szCs w:val="24"/>
          <w:lang w:eastAsia="zh-CN"/>
        </w:rPr>
        <w:t>(</w:t>
      </w:r>
      <w:r w:rsidRPr="007671AE">
        <w:rPr>
          <w:rFonts w:eastAsia="SimSun"/>
          <w:kern w:val="22"/>
          <w:sz w:val="24"/>
          <w:szCs w:val="24"/>
          <w:lang w:eastAsia="zh-CN"/>
        </w:rPr>
        <w:t>通过风险</w:t>
      </w:r>
      <w:r w:rsidR="0015747A" w:rsidRPr="007671AE">
        <w:rPr>
          <w:rFonts w:eastAsia="SimSun"/>
          <w:kern w:val="22"/>
          <w:sz w:val="24"/>
          <w:szCs w:val="24"/>
          <w:lang w:eastAsia="zh-CN"/>
        </w:rPr>
        <w:t>制造</w:t>
      </w:r>
      <w:r w:rsidRPr="007671AE">
        <w:rPr>
          <w:rFonts w:eastAsia="SimSun"/>
          <w:kern w:val="22"/>
          <w:sz w:val="24"/>
          <w:szCs w:val="24"/>
          <w:lang w:eastAsia="zh-CN"/>
        </w:rPr>
        <w:t>者的缴款或通过一般税收</w:t>
      </w:r>
      <w:r w:rsidRPr="007671AE">
        <w:rPr>
          <w:rFonts w:eastAsia="SimSun"/>
          <w:kern w:val="22"/>
          <w:sz w:val="24"/>
          <w:szCs w:val="24"/>
          <w:lang w:eastAsia="zh-CN"/>
        </w:rPr>
        <w:t>)</w:t>
      </w:r>
      <w:r w:rsidRPr="007671AE">
        <w:rPr>
          <w:rFonts w:eastAsia="SimSun"/>
          <w:kern w:val="22"/>
          <w:sz w:val="24"/>
          <w:szCs w:val="24"/>
          <w:lang w:eastAsia="zh-CN"/>
        </w:rPr>
        <w:t>。</w:t>
      </w:r>
      <w:r w:rsidR="00FA3A1D" w:rsidRPr="007671AE">
        <w:rPr>
          <w:rFonts w:eastAsia="SimSun"/>
          <w:kern w:val="22"/>
          <w:sz w:val="24"/>
          <w:szCs w:val="24"/>
          <w:lang w:eastAsia="zh-CN"/>
        </w:rPr>
        <w:t>赔偿基金可以确保在</w:t>
      </w:r>
      <w:r w:rsidRPr="007671AE">
        <w:rPr>
          <w:rFonts w:eastAsia="SimSun"/>
          <w:kern w:val="22"/>
          <w:sz w:val="24"/>
          <w:szCs w:val="24"/>
          <w:lang w:eastAsia="zh-CN"/>
        </w:rPr>
        <w:t>没有责任</w:t>
      </w:r>
      <w:r w:rsidR="00FA3A1D" w:rsidRPr="007671AE">
        <w:rPr>
          <w:rFonts w:eastAsia="SimSun"/>
          <w:kern w:val="22"/>
          <w:sz w:val="24"/>
          <w:szCs w:val="24"/>
          <w:lang w:eastAsia="zh-CN"/>
        </w:rPr>
        <w:t>方</w:t>
      </w:r>
      <w:r w:rsidRPr="007671AE">
        <w:rPr>
          <w:rFonts w:eastAsia="SimSun"/>
          <w:kern w:val="22"/>
          <w:sz w:val="24"/>
          <w:szCs w:val="24"/>
          <w:lang w:eastAsia="zh-CN"/>
        </w:rPr>
        <w:t>(</w:t>
      </w:r>
      <w:r w:rsidRPr="007671AE">
        <w:rPr>
          <w:rFonts w:eastAsia="SimSun"/>
          <w:kern w:val="22"/>
          <w:sz w:val="24"/>
          <w:szCs w:val="24"/>
          <w:lang w:eastAsia="zh-CN"/>
        </w:rPr>
        <w:t>例如</w:t>
      </w:r>
      <w:r w:rsidR="00FA3A1D" w:rsidRPr="007671AE">
        <w:rPr>
          <w:rFonts w:eastAsia="SimSun"/>
          <w:kern w:val="22"/>
          <w:sz w:val="24"/>
          <w:szCs w:val="24"/>
          <w:lang w:eastAsia="zh-CN"/>
        </w:rPr>
        <w:t>发生</w:t>
      </w:r>
      <w:r w:rsidRPr="007671AE">
        <w:rPr>
          <w:rFonts w:eastAsia="SimSun"/>
          <w:kern w:val="22"/>
          <w:sz w:val="24"/>
          <w:szCs w:val="24"/>
          <w:lang w:eastAsia="zh-CN"/>
        </w:rPr>
        <w:t>自然灾害</w:t>
      </w:r>
      <w:r w:rsidR="00FA3A1D" w:rsidRPr="007671AE">
        <w:rPr>
          <w:rFonts w:eastAsia="SimSun"/>
          <w:kern w:val="22"/>
          <w:sz w:val="24"/>
          <w:szCs w:val="24"/>
          <w:lang w:eastAsia="zh-CN"/>
        </w:rPr>
        <w:t>时</w:t>
      </w:r>
      <w:r w:rsidRPr="007671AE">
        <w:rPr>
          <w:rFonts w:eastAsia="SimSun"/>
          <w:kern w:val="22"/>
          <w:sz w:val="24"/>
          <w:szCs w:val="24"/>
          <w:lang w:eastAsia="zh-CN"/>
        </w:rPr>
        <w:t>)</w:t>
      </w:r>
      <w:r w:rsidR="00FA3A1D" w:rsidRPr="007671AE">
        <w:rPr>
          <w:rFonts w:eastAsia="SimSun"/>
          <w:kern w:val="22"/>
          <w:sz w:val="24"/>
          <w:szCs w:val="24"/>
          <w:lang w:eastAsia="zh-CN"/>
        </w:rPr>
        <w:t>、</w:t>
      </w:r>
      <w:r w:rsidRPr="007671AE">
        <w:rPr>
          <w:rFonts w:eastAsia="SimSun"/>
          <w:kern w:val="22"/>
          <w:sz w:val="24"/>
          <w:szCs w:val="24"/>
          <w:lang w:eastAsia="zh-CN"/>
        </w:rPr>
        <w:t>责任方破产，或</w:t>
      </w:r>
      <w:r w:rsidR="00FA3A1D" w:rsidRPr="007671AE">
        <w:rPr>
          <w:rFonts w:eastAsia="SimSun"/>
          <w:kern w:val="22"/>
          <w:sz w:val="24"/>
          <w:szCs w:val="24"/>
          <w:lang w:eastAsia="zh-CN"/>
        </w:rPr>
        <w:t>无法确认</w:t>
      </w:r>
      <w:r w:rsidRPr="007671AE">
        <w:rPr>
          <w:rFonts w:eastAsia="SimSun"/>
          <w:kern w:val="22"/>
          <w:sz w:val="24"/>
          <w:szCs w:val="24"/>
          <w:lang w:eastAsia="zh-CN"/>
        </w:rPr>
        <w:t>责任方</w:t>
      </w:r>
      <w:r w:rsidR="00FA3A1D" w:rsidRPr="007671AE">
        <w:rPr>
          <w:rFonts w:eastAsia="SimSun"/>
          <w:kern w:val="22"/>
          <w:sz w:val="24"/>
          <w:szCs w:val="24"/>
          <w:lang w:eastAsia="zh-CN"/>
        </w:rPr>
        <w:t>的情况下</w:t>
      </w:r>
      <w:r w:rsidRPr="007671AE">
        <w:rPr>
          <w:rFonts w:eastAsia="SimSun"/>
          <w:kern w:val="22"/>
          <w:sz w:val="24"/>
          <w:szCs w:val="24"/>
          <w:lang w:eastAsia="zh-CN"/>
        </w:rPr>
        <w:t>，支付</w:t>
      </w:r>
      <w:r w:rsidR="00FA3A1D" w:rsidRPr="007671AE">
        <w:rPr>
          <w:rFonts w:eastAsia="SimSun"/>
          <w:kern w:val="22"/>
          <w:sz w:val="24"/>
          <w:szCs w:val="24"/>
          <w:lang w:eastAsia="zh-CN"/>
        </w:rPr>
        <w:t>资金</w:t>
      </w:r>
      <w:r w:rsidRPr="007671AE">
        <w:rPr>
          <w:rFonts w:eastAsia="SimSun"/>
          <w:kern w:val="22"/>
          <w:sz w:val="24"/>
          <w:szCs w:val="24"/>
          <w:lang w:eastAsia="zh-CN"/>
        </w:rPr>
        <w:t>。赔偿基金通常</w:t>
      </w:r>
      <w:r w:rsidR="008B3E3C" w:rsidRPr="007671AE">
        <w:rPr>
          <w:rFonts w:eastAsia="SimSun"/>
          <w:kern w:val="22"/>
          <w:sz w:val="24"/>
          <w:szCs w:val="24"/>
          <w:lang w:eastAsia="zh-CN"/>
        </w:rPr>
        <w:t>结合</w:t>
      </w:r>
      <w:r w:rsidRPr="007671AE">
        <w:rPr>
          <w:rFonts w:eastAsia="SimSun"/>
          <w:kern w:val="22"/>
          <w:sz w:val="24"/>
          <w:szCs w:val="24"/>
          <w:lang w:eastAsia="zh-CN"/>
        </w:rPr>
        <w:t>其他财政</w:t>
      </w:r>
      <w:r w:rsidR="00214E37" w:rsidRPr="007671AE">
        <w:rPr>
          <w:rFonts w:eastAsia="SimSun"/>
          <w:kern w:val="22"/>
          <w:sz w:val="24"/>
          <w:szCs w:val="24"/>
          <w:lang w:eastAsia="zh-CN"/>
        </w:rPr>
        <w:t>担保</w:t>
      </w:r>
      <w:r w:rsidRPr="007671AE">
        <w:rPr>
          <w:rFonts w:eastAsia="SimSun"/>
          <w:kern w:val="22"/>
          <w:sz w:val="24"/>
          <w:szCs w:val="24"/>
          <w:lang w:eastAsia="zh-CN"/>
        </w:rPr>
        <w:t>机制</w:t>
      </w:r>
      <w:r w:rsidR="008B3E3C" w:rsidRPr="007671AE">
        <w:rPr>
          <w:rFonts w:eastAsia="SimSun"/>
          <w:kern w:val="22"/>
          <w:sz w:val="24"/>
          <w:szCs w:val="24"/>
          <w:lang w:eastAsia="zh-CN"/>
        </w:rPr>
        <w:t>一起</w:t>
      </w:r>
      <w:r w:rsidRPr="007671AE">
        <w:rPr>
          <w:rFonts w:eastAsia="SimSun"/>
          <w:kern w:val="22"/>
          <w:sz w:val="24"/>
          <w:szCs w:val="24"/>
          <w:lang w:eastAsia="zh-CN"/>
        </w:rPr>
        <w:t>使用，可以提供基本的</w:t>
      </w:r>
      <w:r w:rsidR="008B3E3C" w:rsidRPr="007671AE">
        <w:rPr>
          <w:rFonts w:eastAsia="SimSun"/>
          <w:kern w:val="22"/>
          <w:sz w:val="24"/>
          <w:szCs w:val="24"/>
          <w:lang w:eastAsia="zh-CN"/>
        </w:rPr>
        <w:t>赔偿金</w:t>
      </w:r>
      <w:r w:rsidRPr="007671AE">
        <w:rPr>
          <w:rFonts w:eastAsia="SimSun"/>
          <w:kern w:val="22"/>
          <w:sz w:val="24"/>
          <w:szCs w:val="24"/>
          <w:lang w:eastAsia="zh-CN"/>
        </w:rPr>
        <w:t>，也可以用来补充其他类型的财政</w:t>
      </w:r>
      <w:r w:rsidR="008B3E3C" w:rsidRPr="007671AE">
        <w:rPr>
          <w:rFonts w:eastAsia="SimSun"/>
          <w:kern w:val="22"/>
          <w:sz w:val="24"/>
          <w:szCs w:val="24"/>
          <w:lang w:eastAsia="zh-CN"/>
        </w:rPr>
        <w:t>担保</w:t>
      </w:r>
      <w:r w:rsidRPr="007671AE">
        <w:rPr>
          <w:rFonts w:eastAsia="SimSun"/>
          <w:kern w:val="22"/>
          <w:sz w:val="24"/>
          <w:szCs w:val="24"/>
          <w:lang w:eastAsia="zh-CN"/>
        </w:rPr>
        <w:t>。基金的管理可根据具体需要进行调整，这可能会减少</w:t>
      </w:r>
      <w:r w:rsidR="008B3E3C" w:rsidRPr="007671AE">
        <w:rPr>
          <w:rFonts w:eastAsia="SimSun"/>
          <w:kern w:val="22"/>
          <w:sz w:val="24"/>
          <w:szCs w:val="24"/>
          <w:lang w:eastAsia="zh-CN"/>
        </w:rPr>
        <w:t>索赔方面临</w:t>
      </w:r>
      <w:r w:rsidRPr="007671AE">
        <w:rPr>
          <w:rFonts w:eastAsia="SimSun"/>
          <w:kern w:val="22"/>
          <w:sz w:val="24"/>
          <w:szCs w:val="24"/>
          <w:lang w:eastAsia="zh-CN"/>
        </w:rPr>
        <w:t>的障碍</w:t>
      </w:r>
      <w:r w:rsidR="008B3E3C" w:rsidRPr="007671AE">
        <w:rPr>
          <w:rFonts w:eastAsia="SimSun"/>
          <w:kern w:val="22"/>
          <w:sz w:val="24"/>
          <w:szCs w:val="24"/>
          <w:lang w:eastAsia="zh-CN"/>
        </w:rPr>
        <w:t>。</w:t>
      </w:r>
    </w:p>
    <w:p w14:paraId="695C37AF" w14:textId="779E93A1" w:rsidR="00E4233A" w:rsidRPr="007671AE" w:rsidRDefault="002608BD"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基金的管理费用可能相对较高。如果通过一般税收来收取</w:t>
      </w:r>
      <w:r w:rsidR="005554DD" w:rsidRPr="007671AE">
        <w:rPr>
          <w:rFonts w:eastAsia="SimSun"/>
          <w:kern w:val="22"/>
          <w:sz w:val="24"/>
          <w:szCs w:val="24"/>
          <w:lang w:eastAsia="zh-CN"/>
        </w:rPr>
        <w:t>缴款</w:t>
      </w:r>
      <w:r w:rsidRPr="007671AE">
        <w:rPr>
          <w:rFonts w:eastAsia="SimSun"/>
          <w:kern w:val="22"/>
          <w:sz w:val="24"/>
          <w:szCs w:val="24"/>
          <w:lang w:eastAsia="zh-CN"/>
        </w:rPr>
        <w:t>，预防的动机就低，而如果</w:t>
      </w:r>
      <w:r w:rsidR="005554DD" w:rsidRPr="007671AE">
        <w:rPr>
          <w:rFonts w:eastAsia="SimSun"/>
          <w:kern w:val="22"/>
          <w:sz w:val="24"/>
          <w:szCs w:val="24"/>
          <w:lang w:eastAsia="zh-CN"/>
        </w:rPr>
        <w:t>从造成</w:t>
      </w:r>
      <w:r w:rsidRPr="007671AE">
        <w:rPr>
          <w:rFonts w:eastAsia="SimSun"/>
          <w:kern w:val="22"/>
          <w:sz w:val="24"/>
          <w:szCs w:val="24"/>
          <w:lang w:eastAsia="zh-CN"/>
        </w:rPr>
        <w:t>风险的经营者那里收取</w:t>
      </w:r>
      <w:r w:rsidR="005554DD" w:rsidRPr="007671AE">
        <w:rPr>
          <w:rFonts w:eastAsia="SimSun"/>
          <w:kern w:val="22"/>
          <w:sz w:val="24"/>
          <w:szCs w:val="24"/>
          <w:lang w:eastAsia="zh-CN"/>
        </w:rPr>
        <w:t>缴费</w:t>
      </w:r>
      <w:r w:rsidRPr="007671AE">
        <w:rPr>
          <w:rFonts w:eastAsia="SimSun"/>
          <w:kern w:val="22"/>
          <w:sz w:val="24"/>
          <w:szCs w:val="24"/>
          <w:lang w:eastAsia="zh-CN"/>
        </w:rPr>
        <w:t>，预防的动机就</w:t>
      </w:r>
      <w:r w:rsidR="005554DD" w:rsidRPr="007671AE">
        <w:rPr>
          <w:rFonts w:eastAsia="SimSun"/>
          <w:kern w:val="22"/>
          <w:sz w:val="24"/>
          <w:szCs w:val="24"/>
          <w:lang w:eastAsia="zh-CN"/>
        </w:rPr>
        <w:t>更</w:t>
      </w:r>
      <w:r w:rsidRPr="007671AE">
        <w:rPr>
          <w:rFonts w:eastAsia="SimSun"/>
          <w:kern w:val="22"/>
          <w:sz w:val="24"/>
          <w:szCs w:val="24"/>
          <w:lang w:eastAsia="zh-CN"/>
        </w:rPr>
        <w:t>高。基金通常有标准化和简化的程序，便于提交和审议</w:t>
      </w:r>
      <w:r w:rsidR="00B7459D" w:rsidRPr="007671AE">
        <w:rPr>
          <w:rFonts w:eastAsia="SimSun"/>
          <w:kern w:val="22"/>
          <w:sz w:val="24"/>
          <w:szCs w:val="24"/>
          <w:lang w:eastAsia="zh-CN"/>
        </w:rPr>
        <w:t>索赔</w:t>
      </w:r>
      <w:r w:rsidRPr="007671AE">
        <w:rPr>
          <w:rFonts w:eastAsia="SimSun"/>
          <w:kern w:val="22"/>
          <w:sz w:val="24"/>
          <w:szCs w:val="24"/>
          <w:lang w:eastAsia="zh-CN"/>
        </w:rPr>
        <w:t>申请。赔偿通常</w:t>
      </w:r>
      <w:r w:rsidR="003F056C" w:rsidRPr="007671AE">
        <w:rPr>
          <w:rFonts w:eastAsia="SimSun"/>
          <w:kern w:val="22"/>
          <w:sz w:val="24"/>
          <w:szCs w:val="24"/>
          <w:lang w:eastAsia="zh-CN"/>
        </w:rPr>
        <w:t>是根据一笔固定总付支付的</w:t>
      </w:r>
      <w:r w:rsidRPr="007671AE">
        <w:rPr>
          <w:rFonts w:eastAsia="SimSun"/>
          <w:kern w:val="22"/>
          <w:sz w:val="24"/>
          <w:szCs w:val="24"/>
          <w:lang w:eastAsia="zh-CN"/>
        </w:rPr>
        <w:t>，这可能不足以弥补</w:t>
      </w:r>
      <w:r w:rsidR="003F056C" w:rsidRPr="007671AE">
        <w:rPr>
          <w:rFonts w:eastAsia="SimSun"/>
          <w:kern w:val="22"/>
          <w:sz w:val="24"/>
          <w:szCs w:val="24"/>
          <w:lang w:eastAsia="zh-CN"/>
        </w:rPr>
        <w:t>损失</w:t>
      </w:r>
      <w:r w:rsidRPr="007671AE">
        <w:rPr>
          <w:rFonts w:eastAsia="SimSun"/>
          <w:kern w:val="22"/>
          <w:sz w:val="24"/>
          <w:szCs w:val="24"/>
          <w:lang w:eastAsia="zh-CN"/>
        </w:rPr>
        <w:t>，但另一方面可以加快获得补救。补偿基金对发展中国家的影响可能取决于基金</w:t>
      </w:r>
      <w:r w:rsidR="000D66A4" w:rsidRPr="007671AE">
        <w:rPr>
          <w:rFonts w:eastAsia="SimSun"/>
          <w:kern w:val="22"/>
          <w:sz w:val="24"/>
          <w:szCs w:val="24"/>
          <w:lang w:eastAsia="zh-CN"/>
        </w:rPr>
        <w:t>本身</w:t>
      </w:r>
      <w:r w:rsidRPr="007671AE">
        <w:rPr>
          <w:rFonts w:eastAsia="SimSun"/>
          <w:kern w:val="22"/>
          <w:sz w:val="24"/>
          <w:szCs w:val="24"/>
          <w:lang w:eastAsia="zh-CN"/>
        </w:rPr>
        <w:t>的特点</w:t>
      </w:r>
      <w:r w:rsidRPr="007671AE">
        <w:rPr>
          <w:rFonts w:eastAsia="SimSun"/>
          <w:kern w:val="22"/>
          <w:sz w:val="24"/>
          <w:szCs w:val="24"/>
          <w:lang w:eastAsia="zh-CN"/>
        </w:rPr>
        <w:t>—</w:t>
      </w:r>
      <w:r w:rsidRPr="007671AE">
        <w:rPr>
          <w:rFonts w:eastAsia="SimSun"/>
          <w:kern w:val="22"/>
          <w:sz w:val="24"/>
          <w:szCs w:val="24"/>
          <w:lang w:eastAsia="zh-CN"/>
        </w:rPr>
        <w:t>国家级基金的建立和管理可能很复杂。如果基金</w:t>
      </w:r>
      <w:r w:rsidR="000D66A4" w:rsidRPr="007671AE">
        <w:rPr>
          <w:rFonts w:eastAsia="SimSun"/>
          <w:kern w:val="22"/>
          <w:sz w:val="24"/>
          <w:szCs w:val="24"/>
          <w:lang w:eastAsia="zh-CN"/>
        </w:rPr>
        <w:t>能</w:t>
      </w:r>
      <w:r w:rsidRPr="007671AE">
        <w:rPr>
          <w:rFonts w:eastAsia="SimSun"/>
          <w:kern w:val="22"/>
          <w:sz w:val="24"/>
          <w:szCs w:val="24"/>
          <w:lang w:eastAsia="zh-CN"/>
        </w:rPr>
        <w:t>有效运用风险区分机制，就可以</w:t>
      </w:r>
      <w:r w:rsidR="009132AC">
        <w:rPr>
          <w:rFonts w:eastAsia="SimSun" w:hint="eastAsia"/>
          <w:kern w:val="22"/>
          <w:sz w:val="24"/>
          <w:szCs w:val="24"/>
          <w:lang w:eastAsia="zh-CN"/>
        </w:rPr>
        <w:t>激发</w:t>
      </w:r>
      <w:r w:rsidRPr="007671AE">
        <w:rPr>
          <w:rFonts w:eastAsia="SimSun"/>
          <w:kern w:val="22"/>
          <w:sz w:val="24"/>
          <w:szCs w:val="24"/>
          <w:lang w:eastAsia="zh-CN"/>
        </w:rPr>
        <w:t>防止损害的激励</w:t>
      </w:r>
      <w:r w:rsidR="000D66A4" w:rsidRPr="007671AE">
        <w:rPr>
          <w:rFonts w:eastAsia="SimSun"/>
          <w:kern w:val="22"/>
          <w:sz w:val="24"/>
          <w:szCs w:val="24"/>
          <w:lang w:eastAsia="zh-CN"/>
        </w:rPr>
        <w:t>措施。</w:t>
      </w:r>
    </w:p>
    <w:p w14:paraId="11D110D0" w14:textId="1513BF89" w:rsidR="00E4233A" w:rsidRPr="007671AE" w:rsidRDefault="001C75A1"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本项</w:t>
      </w:r>
      <w:r w:rsidR="002608BD" w:rsidRPr="007671AE">
        <w:rPr>
          <w:rFonts w:eastAsia="SimSun"/>
          <w:kern w:val="22"/>
          <w:sz w:val="24"/>
          <w:szCs w:val="24"/>
          <w:lang w:eastAsia="zh-CN"/>
        </w:rPr>
        <w:t>研究</w:t>
      </w:r>
      <w:r w:rsidR="00C35121" w:rsidRPr="007671AE">
        <w:rPr>
          <w:rFonts w:eastAsia="SimSun"/>
          <w:kern w:val="22"/>
          <w:sz w:val="24"/>
          <w:szCs w:val="24"/>
          <w:lang w:eastAsia="zh-CN"/>
        </w:rPr>
        <w:t>举了</w:t>
      </w:r>
      <w:r w:rsidR="00135503" w:rsidRPr="007671AE">
        <w:rPr>
          <w:rFonts w:eastAsia="SimSun"/>
          <w:kern w:val="22"/>
          <w:sz w:val="24"/>
          <w:szCs w:val="24"/>
          <w:lang w:eastAsia="zh-CN"/>
        </w:rPr>
        <w:t>一些财政担保</w:t>
      </w:r>
      <w:r w:rsidR="002608BD" w:rsidRPr="007671AE">
        <w:rPr>
          <w:rFonts w:eastAsia="SimSun"/>
          <w:kern w:val="22"/>
          <w:sz w:val="24"/>
          <w:szCs w:val="24"/>
          <w:lang w:eastAsia="zh-CN"/>
        </w:rPr>
        <w:t>机制</w:t>
      </w:r>
      <w:r w:rsidR="00C35121" w:rsidRPr="007671AE">
        <w:rPr>
          <w:rFonts w:eastAsia="SimSun"/>
          <w:kern w:val="22"/>
          <w:sz w:val="24"/>
          <w:szCs w:val="24"/>
          <w:lang w:eastAsia="zh-CN"/>
        </w:rPr>
        <w:t>的例子</w:t>
      </w:r>
      <w:r w:rsidR="002608BD" w:rsidRPr="007671AE">
        <w:rPr>
          <w:rFonts w:eastAsia="SimSun"/>
          <w:kern w:val="22"/>
          <w:sz w:val="24"/>
          <w:szCs w:val="24"/>
          <w:lang w:eastAsia="zh-CN"/>
        </w:rPr>
        <w:t>，这些机制结合了不同机制</w:t>
      </w:r>
      <w:r w:rsidR="002608BD" w:rsidRPr="007671AE">
        <w:rPr>
          <w:rFonts w:eastAsia="SimSun"/>
          <w:kern w:val="22"/>
          <w:sz w:val="24"/>
          <w:szCs w:val="24"/>
          <w:lang w:eastAsia="zh-CN"/>
        </w:rPr>
        <w:t>(</w:t>
      </w:r>
      <w:r w:rsidR="002608BD" w:rsidRPr="007671AE">
        <w:rPr>
          <w:rFonts w:eastAsia="SimSun"/>
          <w:kern w:val="22"/>
          <w:sz w:val="24"/>
          <w:szCs w:val="24"/>
          <w:lang w:eastAsia="zh-CN"/>
        </w:rPr>
        <w:t>混合机制</w:t>
      </w:r>
      <w:r w:rsidR="002608BD" w:rsidRPr="007671AE">
        <w:rPr>
          <w:rFonts w:eastAsia="SimSun"/>
          <w:kern w:val="22"/>
          <w:sz w:val="24"/>
          <w:szCs w:val="24"/>
          <w:lang w:eastAsia="zh-CN"/>
        </w:rPr>
        <w:t>)</w:t>
      </w:r>
      <w:r w:rsidR="002608BD" w:rsidRPr="007671AE">
        <w:rPr>
          <w:rFonts w:eastAsia="SimSun"/>
          <w:kern w:val="22"/>
          <w:sz w:val="24"/>
          <w:szCs w:val="24"/>
          <w:lang w:eastAsia="zh-CN"/>
        </w:rPr>
        <w:t>的各种特点，为特定</w:t>
      </w:r>
      <w:r w:rsidR="00C35121" w:rsidRPr="007671AE">
        <w:rPr>
          <w:rFonts w:eastAsia="SimSun"/>
          <w:kern w:val="22"/>
          <w:sz w:val="24"/>
          <w:szCs w:val="24"/>
          <w:lang w:eastAsia="zh-CN"/>
        </w:rPr>
        <w:t>行业</w:t>
      </w:r>
      <w:r w:rsidR="002608BD" w:rsidRPr="007671AE">
        <w:rPr>
          <w:rFonts w:eastAsia="SimSun"/>
          <w:kern w:val="22"/>
          <w:sz w:val="24"/>
          <w:szCs w:val="24"/>
          <w:lang w:eastAsia="zh-CN"/>
        </w:rPr>
        <w:t>提供所需的灵活性。</w:t>
      </w:r>
      <w:r w:rsidR="00C35121" w:rsidRPr="007671AE">
        <w:rPr>
          <w:rFonts w:eastAsia="SimSun"/>
          <w:kern w:val="22"/>
          <w:sz w:val="24"/>
          <w:szCs w:val="24"/>
          <w:lang w:eastAsia="zh-CN"/>
        </w:rPr>
        <w:t>有些</w:t>
      </w:r>
      <w:r w:rsidR="002608BD" w:rsidRPr="007671AE">
        <w:rPr>
          <w:rFonts w:eastAsia="SimSun"/>
          <w:kern w:val="22"/>
          <w:sz w:val="24"/>
          <w:szCs w:val="24"/>
          <w:lang w:eastAsia="zh-CN"/>
        </w:rPr>
        <w:t>机制</w:t>
      </w:r>
      <w:r w:rsidR="00C35121" w:rsidRPr="007671AE">
        <w:rPr>
          <w:rFonts w:eastAsia="SimSun"/>
          <w:kern w:val="22"/>
          <w:sz w:val="24"/>
          <w:szCs w:val="24"/>
          <w:lang w:eastAsia="zh-CN"/>
        </w:rPr>
        <w:t>具有</w:t>
      </w:r>
      <w:r w:rsidR="002608BD" w:rsidRPr="007671AE">
        <w:rPr>
          <w:rFonts w:eastAsia="SimSun"/>
          <w:kern w:val="22"/>
          <w:sz w:val="24"/>
          <w:szCs w:val="24"/>
          <w:lang w:eastAsia="zh-CN"/>
        </w:rPr>
        <w:t>多层</w:t>
      </w:r>
      <w:r w:rsidR="00C35121" w:rsidRPr="007671AE">
        <w:rPr>
          <w:rFonts w:eastAsia="SimSun"/>
          <w:kern w:val="22"/>
          <w:sz w:val="24"/>
          <w:szCs w:val="24"/>
          <w:lang w:eastAsia="zh-CN"/>
        </w:rPr>
        <w:t>次</w:t>
      </w:r>
      <w:r w:rsidR="002608BD" w:rsidRPr="007671AE">
        <w:rPr>
          <w:rFonts w:eastAsia="SimSun"/>
          <w:kern w:val="22"/>
          <w:sz w:val="24"/>
          <w:szCs w:val="24"/>
          <w:lang w:eastAsia="zh-CN"/>
        </w:rPr>
        <w:t>，结合了各种机制的不同元素</w:t>
      </w:r>
      <w:r w:rsidR="00C35121" w:rsidRPr="007671AE">
        <w:rPr>
          <w:rFonts w:eastAsia="SimSun"/>
          <w:kern w:val="22"/>
          <w:sz w:val="24"/>
          <w:szCs w:val="24"/>
          <w:lang w:eastAsia="zh-CN"/>
        </w:rPr>
        <w:t>。</w:t>
      </w:r>
    </w:p>
    <w:p w14:paraId="1C7EC60B" w14:textId="4BB2BF1B" w:rsidR="00E4233A" w:rsidRPr="008C137E" w:rsidRDefault="002608BD" w:rsidP="006B0935">
      <w:pPr>
        <w:pStyle w:val="Para1"/>
        <w:keepNext/>
        <w:numPr>
          <w:ilvl w:val="0"/>
          <w:numId w:val="0"/>
        </w:numPr>
        <w:rPr>
          <w:rFonts w:ascii="楷体" w:eastAsia="楷体" w:hAnsi="楷体"/>
          <w:kern w:val="22"/>
          <w:sz w:val="24"/>
          <w:szCs w:val="24"/>
        </w:rPr>
      </w:pPr>
      <w:r w:rsidRPr="008C137E">
        <w:rPr>
          <w:rFonts w:ascii="楷体" w:eastAsia="楷体" w:hAnsi="楷体"/>
          <w:kern w:val="22"/>
          <w:sz w:val="24"/>
          <w:szCs w:val="24"/>
          <w:lang w:eastAsia="zh-CN"/>
        </w:rPr>
        <w:t>结论</w:t>
      </w:r>
    </w:p>
    <w:p w14:paraId="46805C9A" w14:textId="461E99DD" w:rsidR="00E4233A" w:rsidRPr="007671AE" w:rsidRDefault="002608BD" w:rsidP="006B0935">
      <w:pPr>
        <w:pStyle w:val="Para1"/>
        <w:tabs>
          <w:tab w:val="clear" w:pos="360"/>
        </w:tabs>
        <w:rPr>
          <w:rFonts w:eastAsia="SimSun"/>
          <w:kern w:val="22"/>
          <w:sz w:val="24"/>
          <w:szCs w:val="24"/>
        </w:rPr>
      </w:pPr>
      <w:r w:rsidRPr="007671AE">
        <w:rPr>
          <w:rFonts w:eastAsia="SimSun"/>
          <w:kern w:val="22"/>
          <w:sz w:val="24"/>
          <w:szCs w:val="24"/>
          <w:lang w:eastAsia="zh-CN"/>
        </w:rPr>
        <w:t>《补充议定书》</w:t>
      </w:r>
      <w:r w:rsidR="00C35121" w:rsidRPr="007671AE">
        <w:rPr>
          <w:rFonts w:eastAsia="SimSun"/>
          <w:kern w:val="22"/>
          <w:sz w:val="24"/>
          <w:szCs w:val="24"/>
          <w:lang w:eastAsia="zh-CN"/>
        </w:rPr>
        <w:t>侧重于</w:t>
      </w:r>
      <w:r w:rsidRPr="007671AE">
        <w:rPr>
          <w:rFonts w:eastAsia="SimSun"/>
          <w:kern w:val="22"/>
          <w:sz w:val="24"/>
          <w:szCs w:val="24"/>
          <w:lang w:eastAsia="zh-CN"/>
        </w:rPr>
        <w:t>改性活生物体对生物多样性的损害，这给</w:t>
      </w:r>
      <w:r w:rsidR="00C35121" w:rsidRPr="007671AE">
        <w:rPr>
          <w:rFonts w:eastAsia="SimSun"/>
          <w:kern w:val="22"/>
          <w:sz w:val="24"/>
          <w:szCs w:val="24"/>
          <w:lang w:eastAsia="zh-CN"/>
        </w:rPr>
        <w:t>财政担保</w:t>
      </w:r>
      <w:r w:rsidRPr="007671AE">
        <w:rPr>
          <w:rFonts w:eastAsia="SimSun"/>
          <w:kern w:val="22"/>
          <w:sz w:val="24"/>
          <w:szCs w:val="24"/>
          <w:lang w:eastAsia="zh-CN"/>
        </w:rPr>
        <w:t>机制带来一些挑战。一个问题是</w:t>
      </w:r>
      <w:r w:rsidR="003A7D83" w:rsidRPr="007671AE">
        <w:rPr>
          <w:rFonts w:eastAsia="SimSun"/>
          <w:kern w:val="22"/>
          <w:sz w:val="24"/>
          <w:szCs w:val="24"/>
          <w:lang w:eastAsia="zh-CN"/>
        </w:rPr>
        <w:t>，发生</w:t>
      </w:r>
      <w:r w:rsidRPr="007671AE">
        <w:rPr>
          <w:rFonts w:eastAsia="SimSun"/>
          <w:kern w:val="22"/>
          <w:sz w:val="24"/>
          <w:szCs w:val="24"/>
          <w:lang w:eastAsia="zh-CN"/>
        </w:rPr>
        <w:t>事故</w:t>
      </w:r>
      <w:r w:rsidR="003A7D83" w:rsidRPr="007671AE">
        <w:rPr>
          <w:rFonts w:eastAsia="SimSun"/>
          <w:kern w:val="22"/>
          <w:sz w:val="24"/>
          <w:szCs w:val="24"/>
          <w:lang w:eastAsia="zh-CN"/>
        </w:rPr>
        <w:t>的</w:t>
      </w:r>
      <w:r w:rsidRPr="007671AE">
        <w:rPr>
          <w:rFonts w:eastAsia="SimSun"/>
          <w:kern w:val="22"/>
          <w:sz w:val="24"/>
          <w:szCs w:val="24"/>
          <w:lang w:eastAsia="zh-CN"/>
        </w:rPr>
        <w:t>概率和损害</w:t>
      </w:r>
      <w:r w:rsidR="003A7D83" w:rsidRPr="007671AE">
        <w:rPr>
          <w:rFonts w:eastAsia="SimSun"/>
          <w:kern w:val="22"/>
          <w:sz w:val="24"/>
          <w:szCs w:val="24"/>
          <w:lang w:eastAsia="zh-CN"/>
        </w:rPr>
        <w:t>的潜在范</w:t>
      </w:r>
      <w:r w:rsidRPr="007671AE">
        <w:rPr>
          <w:rFonts w:eastAsia="SimSun"/>
          <w:kern w:val="22"/>
          <w:sz w:val="24"/>
          <w:szCs w:val="24"/>
          <w:lang w:eastAsia="zh-CN"/>
        </w:rPr>
        <w:t>围</w:t>
      </w:r>
      <w:r w:rsidR="003A7D83" w:rsidRPr="007671AE">
        <w:rPr>
          <w:rFonts w:eastAsia="SimSun"/>
          <w:kern w:val="22"/>
          <w:sz w:val="24"/>
          <w:szCs w:val="24"/>
          <w:lang w:eastAsia="zh-CN"/>
        </w:rPr>
        <w:t>具有很高的</w:t>
      </w:r>
      <w:r w:rsidRPr="007671AE">
        <w:rPr>
          <w:rFonts w:eastAsia="SimSun"/>
          <w:kern w:val="22"/>
          <w:sz w:val="24"/>
          <w:szCs w:val="24"/>
          <w:lang w:eastAsia="zh-CN"/>
        </w:rPr>
        <w:t>不确定性。另一个挑战是，第一方财政</w:t>
      </w:r>
      <w:r w:rsidR="00AA6F54" w:rsidRPr="007671AE">
        <w:rPr>
          <w:rFonts w:eastAsia="SimSun"/>
          <w:kern w:val="22"/>
          <w:sz w:val="24"/>
          <w:szCs w:val="24"/>
          <w:lang w:eastAsia="zh-CN"/>
        </w:rPr>
        <w:t>担保</w:t>
      </w:r>
      <w:r w:rsidRPr="007671AE">
        <w:rPr>
          <w:rFonts w:eastAsia="SimSun"/>
          <w:kern w:val="22"/>
          <w:sz w:val="24"/>
          <w:szCs w:val="24"/>
          <w:lang w:eastAsia="zh-CN"/>
        </w:rPr>
        <w:t>机制似乎不太符合生物多样性损害的概念，因为生物多样性一般不归</w:t>
      </w:r>
      <w:r w:rsidR="00AA6F54" w:rsidRPr="007671AE">
        <w:rPr>
          <w:rFonts w:eastAsia="SimSun"/>
          <w:kern w:val="22"/>
          <w:sz w:val="24"/>
          <w:szCs w:val="24"/>
          <w:lang w:eastAsia="zh-CN"/>
        </w:rPr>
        <w:t>属</w:t>
      </w:r>
      <w:r w:rsidRPr="007671AE">
        <w:rPr>
          <w:rFonts w:eastAsia="SimSun"/>
          <w:kern w:val="22"/>
          <w:sz w:val="24"/>
          <w:szCs w:val="24"/>
          <w:lang w:eastAsia="zh-CN"/>
        </w:rPr>
        <w:t>个人</w:t>
      </w:r>
      <w:r w:rsidR="00AA6F54" w:rsidRPr="007671AE">
        <w:rPr>
          <w:rFonts w:eastAsia="SimSun"/>
          <w:kern w:val="22"/>
          <w:sz w:val="24"/>
          <w:szCs w:val="24"/>
          <w:lang w:eastAsia="zh-CN"/>
        </w:rPr>
        <w:t>或为个人</w:t>
      </w:r>
      <w:r w:rsidRPr="007671AE">
        <w:rPr>
          <w:rFonts w:eastAsia="SimSun"/>
          <w:kern w:val="22"/>
          <w:sz w:val="24"/>
          <w:szCs w:val="24"/>
          <w:lang w:eastAsia="zh-CN"/>
        </w:rPr>
        <w:t>所有。因此，第三方</w:t>
      </w:r>
      <w:r w:rsidR="00AA6F54" w:rsidRPr="007671AE">
        <w:rPr>
          <w:rFonts w:eastAsia="SimSun"/>
          <w:kern w:val="22"/>
          <w:sz w:val="24"/>
          <w:szCs w:val="24"/>
          <w:lang w:eastAsia="zh-CN"/>
        </w:rPr>
        <w:t>财政</w:t>
      </w:r>
      <w:r w:rsidRPr="007671AE">
        <w:rPr>
          <w:rFonts w:eastAsia="SimSun"/>
          <w:kern w:val="22"/>
          <w:sz w:val="24"/>
          <w:szCs w:val="24"/>
          <w:lang w:eastAsia="zh-CN"/>
        </w:rPr>
        <w:t>担保机制似乎更合适</w:t>
      </w:r>
      <w:r w:rsidR="00AA6F54" w:rsidRPr="007671AE">
        <w:rPr>
          <w:rFonts w:eastAsia="SimSun"/>
          <w:kern w:val="22"/>
          <w:sz w:val="24"/>
          <w:szCs w:val="24"/>
          <w:lang w:eastAsia="zh-CN"/>
        </w:rPr>
        <w:t>。</w:t>
      </w:r>
    </w:p>
    <w:p w14:paraId="456D5A29" w14:textId="0B9E0841" w:rsidR="00E4233A" w:rsidRPr="007671AE" w:rsidRDefault="001C75A1"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本</w:t>
      </w:r>
      <w:r w:rsidR="002608BD" w:rsidRPr="007671AE">
        <w:rPr>
          <w:rFonts w:eastAsia="SimSun"/>
          <w:kern w:val="22"/>
          <w:sz w:val="24"/>
          <w:szCs w:val="24"/>
          <w:lang w:eastAsia="zh-CN"/>
        </w:rPr>
        <w:t>研究根据财政担保机制的</w:t>
      </w:r>
      <w:r w:rsidR="00F325D7" w:rsidRPr="007671AE">
        <w:rPr>
          <w:rFonts w:eastAsia="SimSun"/>
          <w:kern w:val="22"/>
          <w:sz w:val="24"/>
          <w:szCs w:val="24"/>
          <w:lang w:eastAsia="zh-CN"/>
        </w:rPr>
        <w:t>适合</w:t>
      </w:r>
      <w:r w:rsidRPr="007671AE">
        <w:rPr>
          <w:rFonts w:eastAsia="SimSun"/>
          <w:kern w:val="22"/>
          <w:sz w:val="24"/>
          <w:szCs w:val="24"/>
          <w:lang w:eastAsia="zh-CN"/>
        </w:rPr>
        <w:t>性</w:t>
      </w:r>
      <w:r w:rsidR="002608BD" w:rsidRPr="007671AE">
        <w:rPr>
          <w:rFonts w:eastAsia="SimSun"/>
          <w:kern w:val="22"/>
          <w:sz w:val="24"/>
          <w:szCs w:val="24"/>
          <w:lang w:eastAsia="zh-CN"/>
        </w:rPr>
        <w:t>，确定了与</w:t>
      </w:r>
      <w:r w:rsidR="00F325D7" w:rsidRPr="007671AE">
        <w:rPr>
          <w:rFonts w:eastAsia="SimSun"/>
          <w:kern w:val="22"/>
          <w:sz w:val="24"/>
          <w:szCs w:val="24"/>
          <w:lang w:eastAsia="zh-CN"/>
        </w:rPr>
        <w:t>改性活生物体</w:t>
      </w:r>
      <w:r w:rsidR="002608BD" w:rsidRPr="007671AE">
        <w:rPr>
          <w:rFonts w:eastAsia="SimSun"/>
          <w:kern w:val="22"/>
          <w:sz w:val="24"/>
          <w:szCs w:val="24"/>
          <w:lang w:eastAsia="zh-CN"/>
        </w:rPr>
        <w:t>有关的生物多样性损害</w:t>
      </w:r>
      <w:r w:rsidRPr="007671AE">
        <w:rPr>
          <w:rFonts w:eastAsia="SimSun"/>
          <w:kern w:val="22"/>
          <w:sz w:val="24"/>
          <w:szCs w:val="24"/>
          <w:lang w:eastAsia="zh-CN"/>
        </w:rPr>
        <w:t>可能的</w:t>
      </w:r>
      <w:r w:rsidR="002608BD" w:rsidRPr="007671AE">
        <w:rPr>
          <w:rFonts w:eastAsia="SimSun"/>
          <w:kern w:val="22"/>
          <w:sz w:val="24"/>
          <w:szCs w:val="24"/>
          <w:lang w:eastAsia="zh-CN"/>
        </w:rPr>
        <w:t>财政担保提供者。鉴于</w:t>
      </w:r>
      <w:r w:rsidR="00127431" w:rsidRPr="007671AE">
        <w:rPr>
          <w:rFonts w:eastAsia="SimSun"/>
          <w:kern w:val="22"/>
          <w:sz w:val="24"/>
          <w:szCs w:val="24"/>
          <w:lang w:eastAsia="zh-CN"/>
        </w:rPr>
        <w:t>围绕</w:t>
      </w:r>
      <w:r w:rsidR="002608BD" w:rsidRPr="007671AE">
        <w:rPr>
          <w:rFonts w:eastAsia="SimSun"/>
          <w:kern w:val="22"/>
          <w:sz w:val="24"/>
          <w:szCs w:val="24"/>
          <w:lang w:eastAsia="zh-CN"/>
        </w:rPr>
        <w:t>风险类型</w:t>
      </w:r>
      <w:r w:rsidR="002608BD" w:rsidRPr="007671AE">
        <w:rPr>
          <w:rFonts w:eastAsia="SimSun"/>
          <w:kern w:val="22"/>
          <w:sz w:val="24"/>
          <w:szCs w:val="24"/>
          <w:lang w:eastAsia="zh-CN"/>
        </w:rPr>
        <w:t>(</w:t>
      </w:r>
      <w:r w:rsidR="002608BD" w:rsidRPr="007671AE">
        <w:rPr>
          <w:rFonts w:eastAsia="SimSun"/>
          <w:kern w:val="22"/>
          <w:sz w:val="24"/>
          <w:szCs w:val="24"/>
          <w:lang w:eastAsia="zh-CN"/>
        </w:rPr>
        <w:t>生物多样性损害</w:t>
      </w:r>
      <w:r w:rsidR="002608BD" w:rsidRPr="007671AE">
        <w:rPr>
          <w:rFonts w:eastAsia="SimSun"/>
          <w:kern w:val="22"/>
          <w:sz w:val="24"/>
          <w:szCs w:val="24"/>
          <w:lang w:eastAsia="zh-CN"/>
        </w:rPr>
        <w:t>)</w:t>
      </w:r>
      <w:r w:rsidR="00127431" w:rsidRPr="007671AE">
        <w:rPr>
          <w:rFonts w:eastAsia="SimSun"/>
          <w:kern w:val="22"/>
          <w:sz w:val="24"/>
          <w:szCs w:val="24"/>
          <w:lang w:eastAsia="zh-CN"/>
        </w:rPr>
        <w:t>产生</w:t>
      </w:r>
      <w:r w:rsidR="002608BD" w:rsidRPr="007671AE">
        <w:rPr>
          <w:rFonts w:eastAsia="SimSun"/>
          <w:kern w:val="22"/>
          <w:sz w:val="24"/>
          <w:szCs w:val="24"/>
          <w:lang w:eastAsia="zh-CN"/>
        </w:rPr>
        <w:t>的不确定性，保险公司</w:t>
      </w:r>
      <w:r w:rsidR="00EF0DC2" w:rsidRPr="007671AE">
        <w:rPr>
          <w:rFonts w:eastAsia="SimSun"/>
          <w:kern w:val="22"/>
          <w:sz w:val="24"/>
          <w:szCs w:val="24"/>
          <w:lang w:eastAsia="zh-CN"/>
        </w:rPr>
        <w:t>都</w:t>
      </w:r>
      <w:r w:rsidR="002608BD" w:rsidRPr="007671AE">
        <w:rPr>
          <w:rFonts w:eastAsia="SimSun"/>
          <w:kern w:val="22"/>
          <w:sz w:val="24"/>
          <w:szCs w:val="24"/>
          <w:lang w:eastAsia="zh-CN"/>
        </w:rPr>
        <w:t>很不愿意提供保险，</w:t>
      </w:r>
      <w:r w:rsidR="00127431" w:rsidRPr="007671AE">
        <w:rPr>
          <w:rFonts w:eastAsia="SimSun"/>
          <w:kern w:val="22"/>
          <w:sz w:val="24"/>
          <w:szCs w:val="24"/>
          <w:lang w:eastAsia="zh-CN"/>
        </w:rPr>
        <w:t>因此，</w:t>
      </w:r>
      <w:r w:rsidR="002608BD" w:rsidRPr="007671AE">
        <w:rPr>
          <w:rFonts w:eastAsia="SimSun"/>
          <w:kern w:val="22"/>
          <w:sz w:val="24"/>
          <w:szCs w:val="24"/>
          <w:lang w:eastAsia="zh-CN"/>
        </w:rPr>
        <w:t>保险公司不太可能为</w:t>
      </w:r>
      <w:r w:rsidR="00127431" w:rsidRPr="007671AE">
        <w:rPr>
          <w:rFonts w:eastAsia="SimSun"/>
          <w:kern w:val="22"/>
          <w:sz w:val="24"/>
          <w:szCs w:val="24"/>
          <w:lang w:eastAsia="zh-CN"/>
        </w:rPr>
        <w:t>改性活生物体</w:t>
      </w:r>
      <w:r w:rsidR="002608BD" w:rsidRPr="007671AE">
        <w:rPr>
          <w:rFonts w:eastAsia="SimSun"/>
          <w:kern w:val="22"/>
          <w:sz w:val="24"/>
          <w:szCs w:val="24"/>
          <w:lang w:eastAsia="zh-CN"/>
        </w:rPr>
        <w:t>相关的生物多样性损害提供第三方责任保险。然而，可能有其他</w:t>
      </w:r>
      <w:r w:rsidR="00EF0DC2" w:rsidRPr="007671AE">
        <w:rPr>
          <w:rFonts w:eastAsia="SimSun"/>
          <w:kern w:val="22"/>
          <w:sz w:val="24"/>
          <w:szCs w:val="24"/>
          <w:lang w:eastAsia="zh-CN"/>
        </w:rPr>
        <w:t>财政</w:t>
      </w:r>
      <w:r w:rsidR="002608BD" w:rsidRPr="007671AE">
        <w:rPr>
          <w:rFonts w:eastAsia="SimSun"/>
          <w:kern w:val="22"/>
          <w:sz w:val="24"/>
          <w:szCs w:val="24"/>
          <w:lang w:eastAsia="zh-CN"/>
        </w:rPr>
        <w:t>担保提供者</w:t>
      </w:r>
      <w:r w:rsidR="002608BD" w:rsidRPr="007671AE">
        <w:rPr>
          <w:rFonts w:eastAsia="SimSun"/>
          <w:kern w:val="22"/>
          <w:sz w:val="24"/>
          <w:szCs w:val="24"/>
          <w:lang w:eastAsia="zh-CN"/>
        </w:rPr>
        <w:t>(</w:t>
      </w:r>
      <w:r w:rsidR="002608BD" w:rsidRPr="007671AE">
        <w:rPr>
          <w:rFonts w:eastAsia="SimSun"/>
          <w:kern w:val="22"/>
          <w:sz w:val="24"/>
          <w:szCs w:val="24"/>
          <w:lang w:eastAsia="zh-CN"/>
        </w:rPr>
        <w:t>例如供应链中</w:t>
      </w:r>
      <w:r w:rsidR="00EF0DC2" w:rsidRPr="007671AE">
        <w:rPr>
          <w:rFonts w:eastAsia="SimSun"/>
          <w:kern w:val="22"/>
          <w:sz w:val="24"/>
          <w:szCs w:val="24"/>
          <w:lang w:eastAsia="zh-CN"/>
        </w:rPr>
        <w:t>较</w:t>
      </w:r>
      <w:r w:rsidR="002608BD" w:rsidRPr="007671AE">
        <w:rPr>
          <w:rFonts w:eastAsia="SimSun"/>
          <w:kern w:val="22"/>
          <w:sz w:val="24"/>
          <w:szCs w:val="24"/>
          <w:lang w:eastAsia="zh-CN"/>
        </w:rPr>
        <w:t>大型</w:t>
      </w:r>
      <w:r w:rsidR="00EF0DC2" w:rsidRPr="007671AE">
        <w:rPr>
          <w:rFonts w:eastAsia="SimSun"/>
          <w:kern w:val="22"/>
          <w:sz w:val="24"/>
          <w:szCs w:val="24"/>
          <w:lang w:eastAsia="zh-CN"/>
        </w:rPr>
        <w:t>的</w:t>
      </w:r>
      <w:r w:rsidR="002608BD" w:rsidRPr="007671AE">
        <w:rPr>
          <w:rFonts w:eastAsia="SimSun"/>
          <w:kern w:val="22"/>
          <w:sz w:val="24"/>
          <w:szCs w:val="24"/>
          <w:lang w:eastAsia="zh-CN"/>
        </w:rPr>
        <w:t>经营者</w:t>
      </w:r>
      <w:r w:rsidR="002608BD" w:rsidRPr="007671AE">
        <w:rPr>
          <w:rFonts w:eastAsia="SimSun"/>
          <w:kern w:val="22"/>
          <w:sz w:val="24"/>
          <w:szCs w:val="24"/>
          <w:lang w:eastAsia="zh-CN"/>
        </w:rPr>
        <w:t>)</w:t>
      </w:r>
      <w:r w:rsidR="002608BD" w:rsidRPr="007671AE">
        <w:rPr>
          <w:rFonts w:eastAsia="SimSun"/>
          <w:kern w:val="22"/>
          <w:sz w:val="24"/>
          <w:szCs w:val="24"/>
          <w:lang w:eastAsia="zh-CN"/>
        </w:rPr>
        <w:t>愿意通过自我保险或风险分担协议提供</w:t>
      </w:r>
      <w:r w:rsidR="008C137E">
        <w:rPr>
          <w:rFonts w:eastAsia="SimSun" w:hint="eastAsia"/>
          <w:kern w:val="22"/>
          <w:sz w:val="24"/>
          <w:szCs w:val="24"/>
          <w:lang w:eastAsia="zh-CN"/>
        </w:rPr>
        <w:t>财政</w:t>
      </w:r>
      <w:r w:rsidR="002608BD" w:rsidRPr="007671AE">
        <w:rPr>
          <w:rFonts w:eastAsia="SimSun"/>
          <w:kern w:val="22"/>
          <w:sz w:val="24"/>
          <w:szCs w:val="24"/>
          <w:lang w:eastAsia="zh-CN"/>
        </w:rPr>
        <w:t>担保</w:t>
      </w:r>
      <w:r w:rsidR="00EF0DC2" w:rsidRPr="007671AE">
        <w:rPr>
          <w:rFonts w:eastAsia="SimSun"/>
          <w:kern w:val="22"/>
          <w:sz w:val="24"/>
          <w:szCs w:val="24"/>
          <w:lang w:eastAsia="zh-CN"/>
        </w:rPr>
        <w:t>。</w:t>
      </w:r>
    </w:p>
    <w:p w14:paraId="0F28A50C" w14:textId="097EA6A4" w:rsidR="00E4233A" w:rsidRPr="007671AE" w:rsidRDefault="002608BD"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在这方面，政府可以</w:t>
      </w:r>
      <w:r w:rsidR="001E3FE1" w:rsidRPr="007671AE">
        <w:rPr>
          <w:rFonts w:eastAsia="SimSun"/>
          <w:kern w:val="22"/>
          <w:sz w:val="24"/>
          <w:szCs w:val="24"/>
          <w:lang w:eastAsia="zh-CN"/>
        </w:rPr>
        <w:t>在促进</w:t>
      </w:r>
      <w:r w:rsidR="008C137E">
        <w:rPr>
          <w:rFonts w:eastAsia="SimSun" w:hint="eastAsia"/>
          <w:kern w:val="22"/>
          <w:sz w:val="24"/>
          <w:szCs w:val="24"/>
          <w:lang w:eastAsia="zh-CN"/>
        </w:rPr>
        <w:t>财政担保</w:t>
      </w:r>
      <w:r w:rsidR="001E3FE1" w:rsidRPr="007671AE">
        <w:rPr>
          <w:rFonts w:eastAsia="SimSun"/>
          <w:kern w:val="22"/>
          <w:sz w:val="24"/>
          <w:szCs w:val="24"/>
          <w:lang w:eastAsia="zh-CN"/>
        </w:rPr>
        <w:t>方面发挥促进作用</w:t>
      </w:r>
      <w:r w:rsidRPr="007671AE">
        <w:rPr>
          <w:rFonts w:eastAsia="SimSun"/>
          <w:kern w:val="22"/>
          <w:sz w:val="24"/>
          <w:szCs w:val="24"/>
          <w:lang w:eastAsia="zh-CN"/>
        </w:rPr>
        <w:t>，包括为发展各种</w:t>
      </w:r>
      <w:r w:rsidR="008C137E">
        <w:rPr>
          <w:rFonts w:eastAsia="SimSun" w:hint="eastAsia"/>
          <w:kern w:val="22"/>
          <w:sz w:val="24"/>
          <w:szCs w:val="24"/>
          <w:lang w:eastAsia="zh-CN"/>
        </w:rPr>
        <w:t>财政担保</w:t>
      </w:r>
      <w:r w:rsidRPr="007671AE">
        <w:rPr>
          <w:rFonts w:eastAsia="SimSun"/>
          <w:kern w:val="22"/>
          <w:sz w:val="24"/>
          <w:szCs w:val="24"/>
          <w:lang w:eastAsia="zh-CN"/>
        </w:rPr>
        <w:t>机制创造有利条件。此外，分享关于生物多样性损害的现有</w:t>
      </w:r>
      <w:r w:rsidR="008C137E">
        <w:rPr>
          <w:rFonts w:eastAsia="SimSun" w:hint="eastAsia"/>
          <w:kern w:val="22"/>
          <w:sz w:val="24"/>
          <w:szCs w:val="24"/>
          <w:lang w:eastAsia="zh-CN"/>
        </w:rPr>
        <w:t>财政担保</w:t>
      </w:r>
      <w:r w:rsidRPr="007671AE">
        <w:rPr>
          <w:rFonts w:eastAsia="SimSun"/>
          <w:kern w:val="22"/>
          <w:sz w:val="24"/>
          <w:szCs w:val="24"/>
          <w:lang w:eastAsia="zh-CN"/>
        </w:rPr>
        <w:t>机制的信息将是有</w:t>
      </w:r>
      <w:r w:rsidR="00EE2A1C" w:rsidRPr="007671AE">
        <w:rPr>
          <w:rFonts w:eastAsia="SimSun"/>
          <w:kern w:val="22"/>
          <w:sz w:val="24"/>
          <w:szCs w:val="24"/>
          <w:lang w:eastAsia="zh-CN"/>
        </w:rPr>
        <w:t>助益</w:t>
      </w:r>
      <w:r w:rsidRPr="007671AE">
        <w:rPr>
          <w:rFonts w:eastAsia="SimSun"/>
          <w:kern w:val="22"/>
          <w:sz w:val="24"/>
          <w:szCs w:val="24"/>
          <w:lang w:eastAsia="zh-CN"/>
        </w:rPr>
        <w:t>的</w:t>
      </w:r>
      <w:r w:rsidR="00EE2A1C" w:rsidRPr="007671AE">
        <w:rPr>
          <w:rFonts w:eastAsia="SimSun"/>
          <w:kern w:val="22"/>
          <w:sz w:val="24"/>
          <w:szCs w:val="24"/>
          <w:lang w:eastAsia="zh-CN"/>
        </w:rPr>
        <w:t>。</w:t>
      </w:r>
    </w:p>
    <w:p w14:paraId="25508225" w14:textId="702C30E5" w:rsidR="00E4233A" w:rsidRPr="007671AE" w:rsidRDefault="00EE2A1C" w:rsidP="006B0935">
      <w:pPr>
        <w:pStyle w:val="Para1"/>
        <w:tabs>
          <w:tab w:val="clear" w:pos="360"/>
        </w:tabs>
        <w:rPr>
          <w:rFonts w:eastAsia="SimSun"/>
          <w:kern w:val="22"/>
          <w:sz w:val="24"/>
          <w:szCs w:val="24"/>
          <w:lang w:eastAsia="zh-CN"/>
        </w:rPr>
      </w:pPr>
      <w:r w:rsidRPr="007671AE">
        <w:rPr>
          <w:rFonts w:eastAsia="SimSun"/>
          <w:kern w:val="22"/>
          <w:sz w:val="24"/>
          <w:szCs w:val="24"/>
          <w:lang w:eastAsia="zh-CN"/>
        </w:rPr>
        <w:t>本</w:t>
      </w:r>
      <w:r w:rsidR="002608BD" w:rsidRPr="007671AE">
        <w:rPr>
          <w:rFonts w:eastAsia="SimSun"/>
          <w:kern w:val="22"/>
          <w:sz w:val="24"/>
          <w:szCs w:val="24"/>
          <w:lang w:eastAsia="zh-CN"/>
        </w:rPr>
        <w:t>研究</w:t>
      </w:r>
      <w:r w:rsidRPr="007671AE">
        <w:rPr>
          <w:rFonts w:eastAsia="SimSun"/>
          <w:kern w:val="22"/>
          <w:sz w:val="24"/>
          <w:szCs w:val="24"/>
          <w:lang w:eastAsia="zh-CN"/>
        </w:rPr>
        <w:t>显示</w:t>
      </w:r>
      <w:r w:rsidR="002608BD" w:rsidRPr="007671AE">
        <w:rPr>
          <w:rFonts w:eastAsia="SimSun"/>
          <w:kern w:val="22"/>
          <w:sz w:val="24"/>
          <w:szCs w:val="24"/>
          <w:lang w:eastAsia="zh-CN"/>
        </w:rPr>
        <w:t>，一些发展中国家</w:t>
      </w:r>
      <w:r w:rsidRPr="007671AE">
        <w:rPr>
          <w:rFonts w:eastAsia="SimSun"/>
          <w:kern w:val="22"/>
          <w:sz w:val="24"/>
          <w:szCs w:val="24"/>
          <w:lang w:eastAsia="zh-CN"/>
        </w:rPr>
        <w:t>有</w:t>
      </w:r>
      <w:r w:rsidR="002608BD" w:rsidRPr="007671AE">
        <w:rPr>
          <w:rFonts w:eastAsia="SimSun"/>
          <w:kern w:val="22"/>
          <w:sz w:val="24"/>
          <w:szCs w:val="24"/>
          <w:lang w:eastAsia="zh-CN"/>
        </w:rPr>
        <w:t>着</w:t>
      </w:r>
      <w:r w:rsidR="008C137E">
        <w:rPr>
          <w:rFonts w:eastAsia="SimSun" w:hint="eastAsia"/>
          <w:kern w:val="22"/>
          <w:sz w:val="24"/>
          <w:szCs w:val="24"/>
          <w:lang w:eastAsia="zh-CN"/>
        </w:rPr>
        <w:t>财政</w:t>
      </w:r>
      <w:r w:rsidRPr="007671AE">
        <w:rPr>
          <w:rFonts w:eastAsia="SimSun"/>
          <w:kern w:val="22"/>
          <w:sz w:val="24"/>
          <w:szCs w:val="24"/>
          <w:lang w:eastAsia="zh-CN"/>
        </w:rPr>
        <w:t>担保</w:t>
      </w:r>
      <w:r w:rsidR="002608BD" w:rsidRPr="007671AE">
        <w:rPr>
          <w:rFonts w:eastAsia="SimSun"/>
          <w:kern w:val="22"/>
          <w:sz w:val="24"/>
          <w:szCs w:val="24"/>
          <w:lang w:eastAsia="zh-CN"/>
        </w:rPr>
        <w:t>机制</w:t>
      </w:r>
      <w:r w:rsidR="005A326D" w:rsidRPr="007671AE">
        <w:rPr>
          <w:rFonts w:eastAsia="SimSun"/>
          <w:kern w:val="22"/>
          <w:sz w:val="24"/>
          <w:szCs w:val="24"/>
          <w:lang w:eastAsia="zh-CN"/>
        </w:rPr>
        <w:t>方面</w:t>
      </w:r>
      <w:r w:rsidR="002608BD" w:rsidRPr="007671AE">
        <w:rPr>
          <w:rFonts w:eastAsia="SimSun"/>
          <w:kern w:val="22"/>
          <w:sz w:val="24"/>
          <w:szCs w:val="24"/>
          <w:lang w:eastAsia="zh-CN"/>
        </w:rPr>
        <w:t>的经验，包括事实上的自我保险以及农民</w:t>
      </w:r>
      <w:r w:rsidRPr="007671AE">
        <w:rPr>
          <w:rFonts w:eastAsia="SimSun"/>
          <w:kern w:val="22"/>
          <w:sz w:val="24"/>
          <w:szCs w:val="24"/>
          <w:lang w:eastAsia="zh-CN"/>
        </w:rPr>
        <w:t>之间的</w:t>
      </w:r>
      <w:r w:rsidR="002608BD" w:rsidRPr="007671AE">
        <w:rPr>
          <w:rFonts w:eastAsia="SimSun"/>
          <w:kern w:val="22"/>
          <w:sz w:val="24"/>
          <w:szCs w:val="24"/>
          <w:lang w:eastAsia="zh-CN"/>
        </w:rPr>
        <w:t>风险共担等非正式机制。许多发展中国家面临的行政、监管和体制挑战可能会</w:t>
      </w:r>
      <w:r w:rsidR="005A326D" w:rsidRPr="007671AE">
        <w:rPr>
          <w:rFonts w:eastAsia="SimSun"/>
          <w:kern w:val="22"/>
          <w:sz w:val="24"/>
          <w:szCs w:val="24"/>
          <w:lang w:eastAsia="zh-CN"/>
        </w:rPr>
        <w:t>使建立</w:t>
      </w:r>
      <w:r w:rsidR="008C137E">
        <w:rPr>
          <w:rFonts w:eastAsia="SimSun" w:hint="eastAsia"/>
          <w:kern w:val="22"/>
          <w:sz w:val="24"/>
          <w:szCs w:val="24"/>
          <w:lang w:eastAsia="zh-CN"/>
        </w:rPr>
        <w:t>财政担保</w:t>
      </w:r>
      <w:r w:rsidR="002608BD" w:rsidRPr="007671AE">
        <w:rPr>
          <w:rFonts w:eastAsia="SimSun"/>
          <w:kern w:val="22"/>
          <w:sz w:val="24"/>
          <w:szCs w:val="24"/>
          <w:lang w:eastAsia="zh-CN"/>
        </w:rPr>
        <w:t>机制以弥补改性活生物体对生物多样性造成的损害</w:t>
      </w:r>
      <w:r w:rsidR="005A326D" w:rsidRPr="007671AE">
        <w:rPr>
          <w:rFonts w:eastAsia="SimSun"/>
          <w:kern w:val="22"/>
          <w:sz w:val="24"/>
          <w:szCs w:val="24"/>
          <w:lang w:eastAsia="zh-CN"/>
        </w:rPr>
        <w:t>变得更加困难重</w:t>
      </w:r>
      <w:r w:rsidR="005A326D" w:rsidRPr="007671AE">
        <w:rPr>
          <w:rFonts w:eastAsia="SimSun"/>
          <w:kern w:val="22"/>
          <w:sz w:val="24"/>
          <w:szCs w:val="24"/>
          <w:lang w:eastAsia="zh-CN"/>
        </w:rPr>
        <w:lastRenderedPageBreak/>
        <w:t>重</w:t>
      </w:r>
      <w:r w:rsidR="002608BD" w:rsidRPr="007671AE">
        <w:rPr>
          <w:rFonts w:eastAsia="SimSun"/>
          <w:kern w:val="22"/>
          <w:sz w:val="24"/>
          <w:szCs w:val="24"/>
          <w:lang w:eastAsia="zh-CN"/>
        </w:rPr>
        <w:t>。</w:t>
      </w:r>
      <w:r w:rsidR="005A326D" w:rsidRPr="007671AE">
        <w:rPr>
          <w:rFonts w:eastAsia="SimSun"/>
          <w:kern w:val="22"/>
          <w:sz w:val="24"/>
          <w:szCs w:val="24"/>
          <w:lang w:eastAsia="zh-CN"/>
        </w:rPr>
        <w:t>不过</w:t>
      </w:r>
      <w:r w:rsidR="002608BD" w:rsidRPr="007671AE">
        <w:rPr>
          <w:rFonts w:eastAsia="SimSun"/>
          <w:kern w:val="22"/>
          <w:sz w:val="24"/>
          <w:szCs w:val="24"/>
          <w:lang w:eastAsia="zh-CN"/>
        </w:rPr>
        <w:t>，国际实践表明，在适当的监管支持下，可以</w:t>
      </w:r>
      <w:r w:rsidR="005A326D" w:rsidRPr="007671AE">
        <w:rPr>
          <w:rFonts w:eastAsia="SimSun"/>
          <w:kern w:val="22"/>
          <w:sz w:val="24"/>
          <w:szCs w:val="24"/>
          <w:lang w:eastAsia="zh-CN"/>
        </w:rPr>
        <w:t>开发发展中国家的经营者也可以参与其中的</w:t>
      </w:r>
      <w:r w:rsidR="002608BD" w:rsidRPr="007671AE">
        <w:rPr>
          <w:rFonts w:eastAsia="SimSun"/>
          <w:kern w:val="22"/>
          <w:sz w:val="24"/>
          <w:szCs w:val="24"/>
          <w:lang w:eastAsia="zh-CN"/>
        </w:rPr>
        <w:t>跨界</w:t>
      </w:r>
      <w:r w:rsidR="008C137E">
        <w:rPr>
          <w:rFonts w:eastAsia="SimSun" w:hint="eastAsia"/>
          <w:kern w:val="22"/>
          <w:sz w:val="24"/>
          <w:szCs w:val="24"/>
          <w:lang w:eastAsia="zh-CN"/>
        </w:rPr>
        <w:t>财政担保</w:t>
      </w:r>
      <w:r w:rsidR="002608BD" w:rsidRPr="007671AE">
        <w:rPr>
          <w:rFonts w:eastAsia="SimSun"/>
          <w:kern w:val="22"/>
          <w:sz w:val="24"/>
          <w:szCs w:val="24"/>
          <w:lang w:eastAsia="zh-CN"/>
        </w:rPr>
        <w:t>机制</w:t>
      </w:r>
      <w:r w:rsidR="005A326D" w:rsidRPr="007671AE">
        <w:rPr>
          <w:rFonts w:eastAsia="SimSun"/>
          <w:kern w:val="22"/>
          <w:sz w:val="24"/>
          <w:szCs w:val="24"/>
          <w:lang w:eastAsia="zh-CN"/>
        </w:rPr>
        <w:t>。</w:t>
      </w:r>
    </w:p>
    <w:p w14:paraId="3C1800A6" w14:textId="0E28A230" w:rsidR="00AD5A41" w:rsidRPr="007671AE" w:rsidRDefault="008C137E" w:rsidP="006B0935">
      <w:pPr>
        <w:pStyle w:val="Para1"/>
        <w:tabs>
          <w:tab w:val="clear" w:pos="360"/>
        </w:tabs>
        <w:rPr>
          <w:rFonts w:eastAsia="SimSun"/>
          <w:kern w:val="22"/>
          <w:sz w:val="24"/>
          <w:szCs w:val="24"/>
          <w:lang w:eastAsia="zh-CN"/>
        </w:rPr>
      </w:pPr>
      <w:r>
        <w:rPr>
          <w:rFonts w:eastAsia="SimSun" w:hint="eastAsia"/>
          <w:kern w:val="22"/>
          <w:sz w:val="24"/>
          <w:szCs w:val="24"/>
          <w:lang w:eastAsia="zh-CN"/>
        </w:rPr>
        <w:t>关于</w:t>
      </w:r>
      <w:r w:rsidR="002608BD" w:rsidRPr="007671AE">
        <w:rPr>
          <w:rFonts w:eastAsia="SimSun"/>
          <w:kern w:val="22"/>
          <w:sz w:val="24"/>
          <w:szCs w:val="24"/>
          <w:lang w:eastAsia="zh-CN"/>
        </w:rPr>
        <w:t>生物多样性损害财政担保</w:t>
      </w:r>
      <w:r w:rsidR="001565A2" w:rsidRPr="007671AE">
        <w:rPr>
          <w:rFonts w:eastAsia="SimSun"/>
          <w:kern w:val="22"/>
          <w:sz w:val="24"/>
          <w:szCs w:val="24"/>
          <w:lang w:eastAsia="zh-CN"/>
        </w:rPr>
        <w:t>的可获得性</w:t>
      </w:r>
      <w:r>
        <w:rPr>
          <w:rFonts w:eastAsia="SimSun" w:hint="eastAsia"/>
          <w:kern w:val="22"/>
          <w:sz w:val="24"/>
          <w:szCs w:val="24"/>
          <w:lang w:eastAsia="zh-CN"/>
        </w:rPr>
        <w:t>，这方面的</w:t>
      </w:r>
      <w:r w:rsidR="002608BD" w:rsidRPr="007671AE">
        <w:rPr>
          <w:rFonts w:eastAsia="SimSun"/>
          <w:kern w:val="22"/>
          <w:sz w:val="24"/>
          <w:szCs w:val="24"/>
          <w:lang w:eastAsia="zh-CN"/>
        </w:rPr>
        <w:t>信息</w:t>
      </w:r>
      <w:r w:rsidR="001565A2" w:rsidRPr="007671AE">
        <w:rPr>
          <w:rFonts w:eastAsia="SimSun"/>
          <w:kern w:val="22"/>
          <w:sz w:val="24"/>
          <w:szCs w:val="24"/>
          <w:lang w:eastAsia="zh-CN"/>
        </w:rPr>
        <w:t>交流</w:t>
      </w:r>
      <w:r w:rsidR="002608BD" w:rsidRPr="007671AE">
        <w:rPr>
          <w:rFonts w:eastAsia="SimSun"/>
          <w:kern w:val="22"/>
          <w:sz w:val="24"/>
          <w:szCs w:val="24"/>
          <w:lang w:eastAsia="zh-CN"/>
        </w:rPr>
        <w:t>将有益于</w:t>
      </w:r>
      <w:r>
        <w:rPr>
          <w:rFonts w:eastAsia="SimSun" w:hint="eastAsia"/>
          <w:kern w:val="22"/>
          <w:sz w:val="24"/>
          <w:szCs w:val="24"/>
          <w:lang w:eastAsia="zh-CN"/>
        </w:rPr>
        <w:t>对此</w:t>
      </w:r>
      <w:r w:rsidRPr="007671AE">
        <w:rPr>
          <w:rFonts w:eastAsia="SimSun"/>
          <w:kern w:val="22"/>
          <w:sz w:val="24"/>
          <w:szCs w:val="24"/>
          <w:lang w:eastAsia="zh-CN"/>
        </w:rPr>
        <w:t>专题</w:t>
      </w:r>
      <w:r>
        <w:rPr>
          <w:rFonts w:eastAsia="SimSun" w:hint="eastAsia"/>
          <w:kern w:val="22"/>
          <w:sz w:val="24"/>
          <w:szCs w:val="24"/>
          <w:lang w:eastAsia="zh-CN"/>
        </w:rPr>
        <w:t>作</w:t>
      </w:r>
      <w:r w:rsidR="001565A2" w:rsidRPr="007671AE">
        <w:rPr>
          <w:rFonts w:eastAsia="SimSun"/>
          <w:kern w:val="22"/>
          <w:sz w:val="24"/>
          <w:szCs w:val="24"/>
          <w:lang w:eastAsia="zh-CN"/>
        </w:rPr>
        <w:t>进一步探讨</w:t>
      </w:r>
      <w:r w:rsidR="0069477F" w:rsidRPr="007671AE">
        <w:rPr>
          <w:rFonts w:eastAsia="SimSun"/>
          <w:kern w:val="22"/>
          <w:sz w:val="24"/>
          <w:szCs w:val="24"/>
          <w:lang w:eastAsia="zh-CN"/>
        </w:rPr>
        <w:t>。</w:t>
      </w:r>
      <w:r w:rsidR="00AD5A41" w:rsidRPr="007671AE" w:rsidDel="00AD5A41">
        <w:rPr>
          <w:rFonts w:eastAsia="SimSun"/>
          <w:kern w:val="22"/>
          <w:sz w:val="24"/>
          <w:szCs w:val="24"/>
          <w:lang w:eastAsia="zh-CN"/>
        </w:rPr>
        <w:t xml:space="preserve"> </w:t>
      </w:r>
    </w:p>
    <w:p w14:paraId="271A0592" w14:textId="282DCEC4" w:rsidR="00D1440B" w:rsidRPr="007671AE" w:rsidRDefault="00047019" w:rsidP="006B0935">
      <w:pPr>
        <w:pStyle w:val="Para1"/>
        <w:numPr>
          <w:ilvl w:val="0"/>
          <w:numId w:val="0"/>
        </w:numPr>
        <w:spacing w:before="100" w:after="100"/>
        <w:jc w:val="center"/>
        <w:rPr>
          <w:rFonts w:eastAsia="SimSun"/>
          <w:sz w:val="24"/>
          <w:szCs w:val="24"/>
        </w:rPr>
      </w:pPr>
      <w:r w:rsidRPr="007671AE">
        <w:rPr>
          <w:rFonts w:eastAsia="SimSun"/>
          <w:sz w:val="24"/>
          <w:szCs w:val="24"/>
        </w:rPr>
        <w:t>_________</w:t>
      </w:r>
    </w:p>
    <w:sectPr w:rsidR="00D1440B" w:rsidRPr="007671AE" w:rsidSect="00314C25">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DC6F7" w14:textId="77777777" w:rsidR="004E64E7" w:rsidRDefault="004E64E7" w:rsidP="00CF1848">
      <w:r>
        <w:separator/>
      </w:r>
    </w:p>
  </w:endnote>
  <w:endnote w:type="continuationSeparator" w:id="0">
    <w:p w14:paraId="723D856C" w14:textId="77777777" w:rsidR="004E64E7" w:rsidRDefault="004E64E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楷体">
    <w:altName w:val="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B17A6" w14:textId="77777777" w:rsidR="004E64E7" w:rsidRDefault="004E64E7" w:rsidP="00CF1848">
      <w:r>
        <w:separator/>
      </w:r>
    </w:p>
  </w:footnote>
  <w:footnote w:type="continuationSeparator" w:id="0">
    <w:p w14:paraId="6CF3EC77" w14:textId="77777777" w:rsidR="004E64E7" w:rsidRDefault="004E64E7" w:rsidP="00CF1848">
      <w:r>
        <w:continuationSeparator/>
      </w:r>
    </w:p>
  </w:footnote>
  <w:footnote w:id="1">
    <w:p w14:paraId="11A0BC0F" w14:textId="42D01F9F" w:rsidR="0026266C" w:rsidRPr="005D5421" w:rsidRDefault="0026266C" w:rsidP="0026266C">
      <w:pPr>
        <w:pStyle w:val="FootnoteText"/>
        <w:ind w:firstLine="0"/>
        <w:jc w:val="left"/>
        <w:rPr>
          <w:lang w:eastAsia="zh-CN"/>
        </w:rPr>
      </w:pPr>
      <w:r>
        <w:rPr>
          <w:rStyle w:val="FootnoteReference"/>
        </w:rPr>
        <w:footnoteRef/>
      </w:r>
      <w:r>
        <w:rPr>
          <w:lang w:eastAsia="zh-CN"/>
        </w:rPr>
        <w:t xml:space="preserve"> </w:t>
      </w:r>
      <w:r w:rsidR="000140C8">
        <w:rPr>
          <w:lang w:eastAsia="zh-CN"/>
        </w:rPr>
        <w:t xml:space="preserve"> </w:t>
      </w:r>
      <w:r w:rsidR="000140C8" w:rsidRPr="000140C8">
        <w:rPr>
          <w:rFonts w:ascii="SimSun" w:eastAsia="SimSun" w:hAnsi="SimSun" w:cs="SimSun" w:hint="eastAsia"/>
          <w:lang w:eastAsia="zh-CN"/>
        </w:rPr>
        <w:t>缔约方数目</w:t>
      </w:r>
      <w:r w:rsidR="000140C8" w:rsidRPr="000140C8">
        <w:rPr>
          <w:lang w:eastAsia="zh-CN"/>
        </w:rPr>
        <w:t>(37</w:t>
      </w:r>
      <w:r w:rsidR="008563D7">
        <w:rPr>
          <w:rFonts w:ascii="SimSun" w:eastAsia="SimSun" w:hAnsi="SimSun" w:cs="SimSun" w:hint="eastAsia"/>
          <w:lang w:eastAsia="zh-CN"/>
        </w:rPr>
        <w:t>个</w:t>
      </w:r>
      <w:r w:rsidR="000140C8" w:rsidRPr="000140C8">
        <w:rPr>
          <w:lang w:eastAsia="zh-CN"/>
        </w:rPr>
        <w:t>)</w:t>
      </w:r>
      <w:r w:rsidR="003B362A">
        <w:rPr>
          <w:rFonts w:ascii="SimSun" w:eastAsia="SimSun" w:hAnsi="SimSun" w:cs="SimSun" w:hint="eastAsia"/>
          <w:lang w:eastAsia="zh-CN"/>
        </w:rPr>
        <w:t>是</w:t>
      </w:r>
      <w:r w:rsidR="000140C8" w:rsidRPr="000140C8">
        <w:rPr>
          <w:rFonts w:ascii="SimSun" w:eastAsia="SimSun" w:hAnsi="SimSun" w:cs="SimSun" w:hint="eastAsia"/>
          <w:lang w:eastAsia="zh-CN"/>
        </w:rPr>
        <w:t>基于截至本说明编写之日收到的所有第四次国家报告对问题</w:t>
      </w:r>
      <w:r w:rsidR="000140C8" w:rsidRPr="000140C8">
        <w:rPr>
          <w:lang w:eastAsia="zh-CN"/>
        </w:rPr>
        <w:t>170</w:t>
      </w:r>
      <w:r w:rsidR="000140C8" w:rsidRPr="000140C8">
        <w:rPr>
          <w:rFonts w:ascii="SimSun" w:eastAsia="SimSun" w:hAnsi="SimSun" w:cs="SimSun" w:hint="eastAsia"/>
          <w:lang w:eastAsia="zh-CN"/>
        </w:rPr>
        <w:t>的答复。</w:t>
      </w:r>
      <w:r w:rsidR="00BF47E4">
        <w:rPr>
          <w:rFonts w:ascii="SimSun" w:eastAsia="SimSun" w:hAnsi="SimSun" w:cs="SimSun" w:hint="eastAsia"/>
          <w:lang w:eastAsia="zh-CN"/>
        </w:rPr>
        <w:t>《</w:t>
      </w:r>
      <w:r w:rsidR="000140C8" w:rsidRPr="000140C8">
        <w:rPr>
          <w:rFonts w:ascii="SimSun" w:eastAsia="SimSun" w:hAnsi="SimSun" w:cs="SimSun" w:hint="eastAsia"/>
          <w:lang w:eastAsia="zh-CN"/>
        </w:rPr>
        <w:t>补充议定书</w:t>
      </w:r>
      <w:r w:rsidR="00BF47E4">
        <w:rPr>
          <w:rFonts w:ascii="SimSun" w:eastAsia="SimSun" w:hAnsi="SimSun" w:cs="SimSun" w:hint="eastAsia"/>
          <w:lang w:eastAsia="zh-CN"/>
        </w:rPr>
        <w:t>》</w:t>
      </w:r>
      <w:r w:rsidR="000140C8" w:rsidRPr="000140C8">
        <w:rPr>
          <w:rFonts w:ascii="SimSun" w:eastAsia="SimSun" w:hAnsi="SimSun" w:cs="SimSun" w:hint="eastAsia"/>
          <w:lang w:eastAsia="zh-CN"/>
        </w:rPr>
        <w:t>缔约方在第四次国家报告中提供的进一步信息载于下文第五节</w:t>
      </w:r>
      <w:r w:rsidR="003B362A">
        <w:rPr>
          <w:rFonts w:ascii="SimSun" w:eastAsia="SimSun" w:hAnsi="SimSun" w:cs="SimSun" w:hint="eastAsia"/>
          <w:lang w:eastAsia="zh-CN"/>
        </w:rPr>
        <w:t>。</w:t>
      </w:r>
    </w:p>
  </w:footnote>
  <w:footnote w:id="2">
    <w:p w14:paraId="1DECA9F3" w14:textId="2051F133" w:rsidR="00AB2BF2" w:rsidRPr="003C4D60" w:rsidRDefault="00AB2BF2" w:rsidP="00101BDB">
      <w:pPr>
        <w:pStyle w:val="FootnoteText"/>
        <w:ind w:firstLine="0"/>
        <w:rPr>
          <w:lang w:eastAsia="zh-CN"/>
        </w:rPr>
      </w:pPr>
      <w:r w:rsidRPr="005D5421">
        <w:rPr>
          <w:rStyle w:val="FootnoteReference"/>
        </w:rPr>
        <w:footnoteRef/>
      </w:r>
      <w:r w:rsidRPr="005D5421">
        <w:rPr>
          <w:lang w:eastAsia="zh-CN"/>
        </w:rPr>
        <w:t xml:space="preserve"> </w:t>
      </w:r>
      <w:r w:rsidR="003B362A" w:rsidRPr="003B362A">
        <w:rPr>
          <w:lang w:eastAsia="zh-CN"/>
        </w:rPr>
        <w:t>2021</w:t>
      </w:r>
      <w:r w:rsidR="003B362A" w:rsidRPr="003B362A">
        <w:rPr>
          <w:rFonts w:ascii="SimSun" w:eastAsia="SimSun" w:hAnsi="SimSun" w:cs="SimSun" w:hint="eastAsia"/>
          <w:lang w:eastAsia="zh-CN"/>
        </w:rPr>
        <w:t>年</w:t>
      </w:r>
      <w:r w:rsidR="003B362A" w:rsidRPr="003B362A">
        <w:rPr>
          <w:lang w:eastAsia="zh-CN"/>
        </w:rPr>
        <w:t>5</w:t>
      </w:r>
      <w:r w:rsidR="003B362A" w:rsidRPr="003B362A">
        <w:rPr>
          <w:rFonts w:ascii="SimSun" w:eastAsia="SimSun" w:hAnsi="SimSun" w:cs="SimSun" w:hint="eastAsia"/>
          <w:lang w:eastAsia="zh-CN"/>
        </w:rPr>
        <w:t>月</w:t>
      </w:r>
      <w:r w:rsidR="003B362A" w:rsidRPr="003B362A">
        <w:rPr>
          <w:lang w:eastAsia="zh-CN"/>
        </w:rPr>
        <w:t>25</w:t>
      </w:r>
      <w:r w:rsidR="003B362A" w:rsidRPr="003B362A">
        <w:rPr>
          <w:rFonts w:ascii="SimSun" w:eastAsia="SimSun" w:hAnsi="SimSun" w:cs="SimSun" w:hint="eastAsia"/>
          <w:lang w:eastAsia="zh-CN"/>
        </w:rPr>
        <w:t>日</w:t>
      </w:r>
      <w:r w:rsidR="003B362A">
        <w:rPr>
          <w:rFonts w:ascii="SimSun" w:eastAsia="SimSun" w:hAnsi="SimSun" w:cs="SimSun" w:hint="eastAsia"/>
          <w:lang w:eastAsia="zh-CN"/>
        </w:rPr>
        <w:t>第</w:t>
      </w:r>
      <w:hyperlink r:id="rId1" w:history="1">
        <w:r w:rsidR="003B362A" w:rsidRPr="005D5421">
          <w:rPr>
            <w:rStyle w:val="Hyperlink"/>
            <w:lang w:eastAsia="zh-CN"/>
          </w:rPr>
          <w:t>2021-038</w:t>
        </w:r>
      </w:hyperlink>
      <w:r w:rsidR="003B362A" w:rsidRPr="003B362A">
        <w:rPr>
          <w:rFonts w:ascii="SimSun" w:eastAsia="SimSun" w:hAnsi="SimSun" w:cs="SimSun" w:hint="eastAsia"/>
          <w:lang w:eastAsia="zh-CN"/>
        </w:rPr>
        <w:t>号通知</w:t>
      </w:r>
      <w:r w:rsidR="003B362A">
        <w:rPr>
          <w:rFonts w:ascii="SimSun" w:eastAsia="SimSun" w:hAnsi="SimSun" w:cs="SimSun" w:hint="eastAsia"/>
          <w:lang w:eastAsia="zh-CN"/>
        </w:rPr>
        <w:t>。</w:t>
      </w:r>
    </w:p>
  </w:footnote>
  <w:footnote w:id="3">
    <w:p w14:paraId="10AE3AAB" w14:textId="77777777" w:rsidR="00A105E7" w:rsidRPr="003C4D60" w:rsidRDefault="00A105E7" w:rsidP="00A105E7">
      <w:pPr>
        <w:pStyle w:val="FootnoteText"/>
        <w:ind w:firstLine="0"/>
        <w:rPr>
          <w:lang w:eastAsia="zh-CN"/>
        </w:rPr>
      </w:pPr>
      <w:r>
        <w:rPr>
          <w:rStyle w:val="FootnoteReference"/>
        </w:rPr>
        <w:footnoteRef/>
      </w:r>
      <w:r>
        <w:rPr>
          <w:lang w:eastAsia="zh-CN"/>
        </w:rPr>
        <w:t xml:space="preserve"> </w:t>
      </w:r>
      <w:hyperlink r:id="rId2" w:history="1">
        <w:r w:rsidRPr="0018139D">
          <w:rPr>
            <w:rStyle w:val="Hyperlink"/>
            <w:lang w:eastAsia="zh-CN"/>
          </w:rPr>
          <w:t>http://bch.cbd.int/protocol/supplementary/Study.shtml</w:t>
        </w:r>
      </w:hyperlink>
      <w:r>
        <w:rPr>
          <w:rFonts w:ascii="SimSun" w:eastAsia="SimSun" w:hAnsi="SimSun" w:cs="SimSun" w:hint="eastAsia"/>
          <w:lang w:val="en-US" w:eastAsia="zh-CN"/>
        </w:rPr>
        <w:t>。</w:t>
      </w:r>
    </w:p>
  </w:footnote>
  <w:footnote w:id="4">
    <w:p w14:paraId="5C7303DC" w14:textId="2B3E5D62" w:rsidR="00615E65" w:rsidRPr="00AE5564" w:rsidRDefault="00615E65" w:rsidP="00615E65">
      <w:pPr>
        <w:pStyle w:val="FootnoteText"/>
        <w:ind w:firstLine="0"/>
        <w:rPr>
          <w:lang w:eastAsia="zh-CN"/>
        </w:rPr>
      </w:pPr>
      <w:r>
        <w:rPr>
          <w:rStyle w:val="FootnoteReference"/>
        </w:rPr>
        <w:footnoteRef/>
      </w:r>
      <w:r>
        <w:rPr>
          <w:lang w:eastAsia="zh-CN"/>
        </w:rPr>
        <w:t xml:space="preserve"> </w:t>
      </w:r>
      <w:r>
        <w:rPr>
          <w:rFonts w:ascii="SimSun" w:eastAsia="SimSun" w:hAnsi="SimSun" w:cs="SimSun" w:hint="eastAsia"/>
          <w:lang w:eastAsia="zh-CN"/>
        </w:rPr>
        <w:t>有</w:t>
      </w:r>
      <w:r w:rsidRPr="00615E65">
        <w:rPr>
          <w:rFonts w:ascii="SimSun" w:eastAsia="SimSun" w:hAnsi="SimSun" w:cs="SimSun" w:hint="eastAsia"/>
          <w:lang w:eastAsia="zh-CN"/>
        </w:rPr>
        <w:t>阿拉伯文、中文、英文、法文、俄文或西班牙文版本</w:t>
      </w:r>
      <w:r>
        <w:rPr>
          <w:rFonts w:ascii="SimSun" w:eastAsia="SimSun" w:hAnsi="SimSun" w:cs="SimSun" w:hint="eastAsia"/>
          <w:lang w:eastAsia="zh-CN"/>
        </w:rPr>
        <w:t>可供下载。</w:t>
      </w:r>
    </w:p>
  </w:footnote>
  <w:footnote w:id="5">
    <w:p w14:paraId="586380E1" w14:textId="1696CE22" w:rsidR="00615E65" w:rsidRPr="00BF00E5" w:rsidRDefault="00615E65" w:rsidP="00615E65">
      <w:pPr>
        <w:pStyle w:val="FootnoteText"/>
        <w:ind w:firstLine="0"/>
        <w:rPr>
          <w:lang w:eastAsia="zh-CN"/>
        </w:rPr>
      </w:pPr>
      <w:r>
        <w:rPr>
          <w:rStyle w:val="FootnoteReference"/>
        </w:rPr>
        <w:footnoteRef/>
      </w:r>
      <w:r>
        <w:rPr>
          <w:lang w:eastAsia="zh-CN"/>
        </w:rPr>
        <w:t xml:space="preserve"> 2021</w:t>
      </w:r>
      <w:r>
        <w:rPr>
          <w:rFonts w:ascii="SimSun" w:eastAsia="SimSun" w:hAnsi="SimSun" w:cs="SimSun" w:hint="eastAsia"/>
          <w:lang w:eastAsia="zh-CN"/>
        </w:rPr>
        <w:t>年1</w:t>
      </w:r>
      <w:r>
        <w:rPr>
          <w:rFonts w:ascii="SimSun" w:eastAsia="SimSun" w:hAnsi="SimSun" w:cs="SimSun"/>
          <w:lang w:eastAsia="zh-CN"/>
        </w:rPr>
        <w:t>2</w:t>
      </w:r>
      <w:r>
        <w:rPr>
          <w:rFonts w:ascii="SimSun" w:eastAsia="SimSun" w:hAnsi="SimSun" w:cs="SimSun" w:hint="eastAsia"/>
          <w:lang w:eastAsia="zh-CN"/>
        </w:rPr>
        <w:t>月9日第</w:t>
      </w:r>
      <w:hyperlink r:id="rId3" w:history="1">
        <w:r w:rsidRPr="00BF00E5">
          <w:rPr>
            <w:rStyle w:val="Hyperlink"/>
            <w:lang w:eastAsia="zh-CN"/>
          </w:rPr>
          <w:t>2021-083</w:t>
        </w:r>
      </w:hyperlink>
      <w:r>
        <w:rPr>
          <w:rFonts w:ascii="SimSun" w:eastAsia="SimSun" w:hAnsi="SimSun" w:cs="SimSun" w:hint="eastAsia"/>
          <w:lang w:eastAsia="zh-CN"/>
        </w:rPr>
        <w:t>号通知。</w:t>
      </w:r>
    </w:p>
  </w:footnote>
  <w:footnote w:id="6">
    <w:p w14:paraId="4FF4F76F" w14:textId="7DAD312D" w:rsidR="009B377F" w:rsidRPr="00B90185" w:rsidRDefault="009B377F" w:rsidP="006B70ED">
      <w:pPr>
        <w:pStyle w:val="FootnoteText"/>
        <w:ind w:firstLine="0"/>
        <w:jc w:val="left"/>
        <w:rPr>
          <w:lang w:eastAsia="zh-CN"/>
        </w:rPr>
      </w:pPr>
      <w:r>
        <w:rPr>
          <w:rStyle w:val="FootnoteReference"/>
        </w:rPr>
        <w:footnoteRef/>
      </w:r>
      <w:r>
        <w:rPr>
          <w:lang w:eastAsia="zh-CN"/>
        </w:rPr>
        <w:t xml:space="preserve"> </w:t>
      </w:r>
      <w:r w:rsidR="00721EDA">
        <w:rPr>
          <w:lang w:eastAsia="zh-CN"/>
        </w:rPr>
        <w:t xml:space="preserve"> </w:t>
      </w:r>
      <w:r w:rsidR="00721EDA" w:rsidRPr="00721EDA">
        <w:rPr>
          <w:rFonts w:ascii="SimSun" w:eastAsia="SimSun" w:hAnsi="SimSun" w:cs="SimSun" w:hint="eastAsia"/>
          <w:lang w:eastAsia="zh-CN"/>
        </w:rPr>
        <w:t>关于《卡塔赫纳议定书》成效的第四次评估和审查以及《卡塔赫纳生物安全议定书</w:t>
      </w:r>
      <w:r w:rsidR="00D2302A" w:rsidRPr="00721EDA">
        <w:rPr>
          <w:lang w:eastAsia="zh-CN"/>
        </w:rPr>
        <w:t>2011-2020</w:t>
      </w:r>
      <w:r w:rsidR="00D2302A" w:rsidRPr="00721EDA">
        <w:rPr>
          <w:rFonts w:ascii="SimSun" w:eastAsia="SimSun" w:hAnsi="SimSun" w:cs="SimSun" w:hint="eastAsia"/>
          <w:lang w:eastAsia="zh-CN"/>
        </w:rPr>
        <w:t>年</w:t>
      </w:r>
      <w:r w:rsidR="00721EDA" w:rsidRPr="00721EDA">
        <w:rPr>
          <w:rFonts w:ascii="SimSun" w:eastAsia="SimSun" w:hAnsi="SimSun" w:cs="SimSun" w:hint="eastAsia"/>
          <w:lang w:eastAsia="zh-CN"/>
        </w:rPr>
        <w:t>战略计划》的最后评价的</w:t>
      </w:r>
      <w:hyperlink r:id="rId4" w:history="1">
        <w:r w:rsidR="00D2302A" w:rsidRPr="00277CA7">
          <w:rPr>
            <w:rStyle w:val="Hyperlink"/>
            <w:lang w:eastAsia="zh-CN"/>
          </w:rPr>
          <w:t>CBD/SBI/3/3</w:t>
        </w:r>
      </w:hyperlink>
      <w:r w:rsidR="00D2302A">
        <w:rPr>
          <w:rFonts w:ascii="SimSun" w:eastAsia="SimSun" w:hAnsi="SimSun" w:cs="SimSun" w:hint="eastAsia"/>
          <w:lang w:eastAsia="zh-CN"/>
        </w:rPr>
        <w:t>和</w:t>
      </w:r>
      <w:hyperlink r:id="rId5" w:history="1">
        <w:r w:rsidR="00D2302A" w:rsidRPr="00245A73">
          <w:rPr>
            <w:rStyle w:val="Hyperlink"/>
            <w:lang w:eastAsia="zh-CN"/>
          </w:rPr>
          <w:t>CBD/SBI/3/3/Add.1</w:t>
        </w:r>
      </w:hyperlink>
      <w:r w:rsidR="00D2302A">
        <w:rPr>
          <w:rFonts w:ascii="SimSun" w:eastAsia="SimSun" w:hAnsi="SimSun" w:cs="SimSun" w:hint="eastAsia"/>
          <w:lang w:eastAsia="zh-CN"/>
        </w:rPr>
        <w:t>号文件还包括</w:t>
      </w:r>
      <w:r w:rsidR="00721EDA" w:rsidRPr="00721EDA">
        <w:rPr>
          <w:rFonts w:ascii="SimSun" w:eastAsia="SimSun" w:hAnsi="SimSun" w:cs="SimSun" w:hint="eastAsia"/>
          <w:lang w:eastAsia="zh-CN"/>
        </w:rPr>
        <w:t>对第四次国家报告中与《战略计划》关于</w:t>
      </w:r>
      <w:r w:rsidR="00D2302A">
        <w:rPr>
          <w:rFonts w:ascii="SimSun" w:eastAsia="SimSun" w:hAnsi="SimSun" w:cs="SimSun" w:hint="eastAsia"/>
          <w:lang w:eastAsia="zh-CN"/>
        </w:rPr>
        <w:t>赔偿</w:t>
      </w:r>
      <w:r w:rsidR="00721EDA" w:rsidRPr="00721EDA">
        <w:rPr>
          <w:rFonts w:ascii="SimSun" w:eastAsia="SimSun" w:hAnsi="SimSun" w:cs="SimSun" w:hint="eastAsia"/>
          <w:lang w:eastAsia="zh-CN"/>
        </w:rPr>
        <w:t>责任和补救的指标相关的信息分析</w:t>
      </w:r>
      <w:r w:rsidR="00D2302A">
        <w:rPr>
          <w:rFonts w:ascii="SimSun" w:eastAsia="SimSun" w:hAnsi="SimSun" w:cs="SimSun" w:hint="eastAsia"/>
          <w:lang w:eastAsia="zh-CN"/>
        </w:rPr>
        <w:t>。</w:t>
      </w:r>
      <w:r w:rsidR="00AF07BB" w:rsidRPr="00B90185">
        <w:rPr>
          <w:lang w:eastAsia="zh-CN"/>
        </w:rPr>
        <w:t xml:space="preserve"> </w:t>
      </w:r>
    </w:p>
  </w:footnote>
  <w:footnote w:id="7">
    <w:p w14:paraId="2202557B" w14:textId="026DC51C" w:rsidR="0012686E" w:rsidRPr="0012686E" w:rsidRDefault="0012686E" w:rsidP="006B70ED">
      <w:pPr>
        <w:pStyle w:val="FootnoteText"/>
        <w:ind w:firstLine="0"/>
        <w:rPr>
          <w:lang w:eastAsia="zh-CN"/>
        </w:rPr>
      </w:pPr>
      <w:r w:rsidRPr="00B90185">
        <w:rPr>
          <w:rStyle w:val="FootnoteReference"/>
        </w:rPr>
        <w:footnoteRef/>
      </w:r>
      <w:r w:rsidRPr="00B90185">
        <w:rPr>
          <w:lang w:eastAsia="zh-CN"/>
        </w:rPr>
        <w:t xml:space="preserve"> </w:t>
      </w:r>
      <w:r w:rsidR="00D2302A" w:rsidRPr="00D2302A">
        <w:rPr>
          <w:rFonts w:ascii="SimSun" w:eastAsia="SimSun" w:hAnsi="SimSun" w:cs="SimSun" w:hint="eastAsia"/>
          <w:lang w:eastAsia="zh-CN"/>
        </w:rPr>
        <w:t>由于四舍五入，</w:t>
      </w:r>
      <w:r w:rsidR="00D2302A">
        <w:rPr>
          <w:rFonts w:ascii="SimSun" w:eastAsia="SimSun" w:hAnsi="SimSun" w:cs="SimSun" w:hint="eastAsia"/>
          <w:lang w:eastAsia="zh-CN"/>
        </w:rPr>
        <w:t>本节中的</w:t>
      </w:r>
      <w:r w:rsidR="00D2302A" w:rsidRPr="00D2302A">
        <w:rPr>
          <w:rFonts w:ascii="SimSun" w:eastAsia="SimSun" w:hAnsi="SimSun" w:cs="SimSun" w:hint="eastAsia"/>
          <w:lang w:eastAsia="zh-CN"/>
        </w:rPr>
        <w:t>百分比</w:t>
      </w:r>
      <w:r w:rsidR="00D2302A">
        <w:rPr>
          <w:rFonts w:ascii="SimSun" w:eastAsia="SimSun" w:hAnsi="SimSun" w:cs="SimSun" w:hint="eastAsia"/>
          <w:lang w:eastAsia="zh-CN"/>
        </w:rPr>
        <w:t>之和并不总是</w:t>
      </w:r>
      <w:r w:rsidR="00D2302A" w:rsidRPr="00D2302A">
        <w:rPr>
          <w:rFonts w:ascii="SimSun" w:eastAsia="SimSun" w:hAnsi="SimSun" w:cs="SimSun" w:hint="eastAsia"/>
          <w:lang w:eastAsia="zh-CN"/>
        </w:rPr>
        <w:t>等于</w:t>
      </w:r>
      <w:r w:rsidR="00D2302A" w:rsidRPr="00D2302A">
        <w:rPr>
          <w:lang w:eastAsia="zh-CN"/>
        </w:rPr>
        <w:t>100</w:t>
      </w:r>
      <w:r w:rsidR="00D2302A">
        <w:rPr>
          <w:rFonts w:ascii="SimSun" w:eastAsia="SimSun" w:hAnsi="SimSun" w:cs="SimSun" w:hint="eastAsia"/>
          <w:lang w:eastAsia="zh-CN"/>
        </w:rPr>
        <w:t>。</w:t>
      </w:r>
    </w:p>
  </w:footnote>
  <w:footnote w:id="8">
    <w:p w14:paraId="6554629B" w14:textId="0BA8FE9D" w:rsidR="007A0EBB" w:rsidRPr="00175042" w:rsidRDefault="007A0EBB" w:rsidP="007A0EBB">
      <w:pPr>
        <w:pStyle w:val="FootnoteText"/>
        <w:ind w:firstLine="0"/>
        <w:rPr>
          <w:lang w:eastAsia="zh-CN"/>
        </w:rPr>
      </w:pPr>
      <w:r>
        <w:rPr>
          <w:rStyle w:val="FootnoteReference"/>
        </w:rPr>
        <w:footnoteRef/>
      </w:r>
      <w:r>
        <w:rPr>
          <w:lang w:eastAsia="zh-CN"/>
        </w:rPr>
        <w:t xml:space="preserve">  </w:t>
      </w:r>
      <w:r w:rsidRPr="007A0EBB">
        <w:rPr>
          <w:rFonts w:ascii="SimSun" w:eastAsia="SimSun" w:hAnsi="SimSun" w:cs="SimSun" w:hint="eastAsia"/>
          <w:lang w:eastAsia="zh-CN"/>
        </w:rPr>
        <w:t>对问题</w:t>
      </w:r>
      <w:r w:rsidRPr="007A0EBB">
        <w:rPr>
          <w:lang w:eastAsia="zh-CN"/>
        </w:rPr>
        <w:t>173 (a)</w:t>
      </w:r>
      <w:r w:rsidRPr="007A0EBB">
        <w:rPr>
          <w:rFonts w:ascii="SimSun" w:eastAsia="SimSun" w:hAnsi="SimSun" w:cs="SimSun" w:hint="eastAsia"/>
          <w:lang w:eastAsia="zh-CN"/>
        </w:rPr>
        <w:t>作出肯定回答的缔约方并不是对问题</w:t>
      </w:r>
      <w:r w:rsidRPr="007A0EBB">
        <w:rPr>
          <w:lang w:eastAsia="zh-CN"/>
        </w:rPr>
        <w:t>173 (b)</w:t>
      </w:r>
      <w:r w:rsidRPr="007A0EBB">
        <w:rPr>
          <w:rFonts w:ascii="SimSun" w:eastAsia="SimSun" w:hAnsi="SimSun" w:cs="SimSun" w:hint="eastAsia"/>
          <w:lang w:eastAsia="zh-CN"/>
        </w:rPr>
        <w:t>作出肯定回答的缔约方，因此共有</w:t>
      </w:r>
      <w:r w:rsidRPr="007A0EBB">
        <w:rPr>
          <w:lang w:eastAsia="zh-CN"/>
        </w:rPr>
        <w:t>36</w:t>
      </w:r>
      <w:r w:rsidRPr="007A0EBB">
        <w:rPr>
          <w:rFonts w:ascii="SimSun" w:eastAsia="SimSun" w:hAnsi="SimSun" w:cs="SimSun" w:hint="eastAsia"/>
          <w:lang w:eastAsia="zh-CN"/>
        </w:rPr>
        <w:t>个缔约方对这两个问题中的</w:t>
      </w:r>
      <w:r w:rsidR="00A973EF">
        <w:rPr>
          <w:rFonts w:ascii="SimSun" w:eastAsia="SimSun" w:hAnsi="SimSun" w:cs="SimSun" w:hint="eastAsia"/>
          <w:lang w:eastAsia="zh-CN"/>
        </w:rPr>
        <w:t>其中</w:t>
      </w:r>
      <w:r w:rsidRPr="007A0EBB">
        <w:rPr>
          <w:rFonts w:ascii="SimSun" w:eastAsia="SimSun" w:hAnsi="SimSun" w:cs="SimSun" w:hint="eastAsia"/>
          <w:lang w:eastAsia="zh-CN"/>
        </w:rPr>
        <w:t>一个作出了肯定回答</w:t>
      </w:r>
      <w:r w:rsidR="00A973EF">
        <w:rPr>
          <w:rFonts w:ascii="SimSun" w:eastAsia="SimSun" w:hAnsi="SimSun" w:cs="SimSun" w:hint="eastAsia"/>
          <w:lang w:eastAsia="zh-CN"/>
        </w:rPr>
        <w:t>。</w:t>
      </w:r>
      <w:r>
        <w:rPr>
          <w:lang w:eastAsia="zh-CN"/>
        </w:rPr>
        <w:t xml:space="preserve"> </w:t>
      </w:r>
    </w:p>
  </w:footnote>
  <w:footnote w:id="9">
    <w:p w14:paraId="3CAC9FA4" w14:textId="55A94C7E" w:rsidR="00A30DE6" w:rsidRPr="00A30DE6" w:rsidRDefault="00A30DE6" w:rsidP="006B70ED">
      <w:pPr>
        <w:pStyle w:val="FootnoteText"/>
        <w:ind w:firstLine="0"/>
        <w:jc w:val="left"/>
        <w:rPr>
          <w:lang w:eastAsia="zh-CN"/>
        </w:rPr>
      </w:pPr>
      <w:r>
        <w:rPr>
          <w:rStyle w:val="FootnoteReference"/>
        </w:rPr>
        <w:footnoteRef/>
      </w:r>
      <w:r>
        <w:rPr>
          <w:lang w:eastAsia="zh-CN"/>
        </w:rPr>
        <w:t xml:space="preserve"> </w:t>
      </w:r>
      <w:r w:rsidR="0004000E">
        <w:rPr>
          <w:lang w:eastAsia="zh-CN"/>
        </w:rPr>
        <w:t xml:space="preserve"> </w:t>
      </w:r>
      <w:r w:rsidR="0004000E">
        <w:rPr>
          <w:rFonts w:ascii="SimSun" w:eastAsia="SimSun" w:hAnsi="SimSun" w:cs="SimSun" w:hint="eastAsia"/>
          <w:lang w:eastAsia="zh-CN"/>
        </w:rPr>
        <w:t>邀请</w:t>
      </w:r>
      <w:r w:rsidR="0004000E" w:rsidRPr="0004000E">
        <w:rPr>
          <w:rFonts w:ascii="SimSun" w:eastAsia="SimSun" w:hAnsi="SimSun" w:cs="SimSun" w:hint="eastAsia"/>
          <w:lang w:eastAsia="zh-CN"/>
        </w:rPr>
        <w:t>缔约方选择适合其情况的所有类型的措施。每个缔约方可能</w:t>
      </w:r>
      <w:r w:rsidR="00F97416">
        <w:rPr>
          <w:rFonts w:ascii="SimSun" w:eastAsia="SimSun" w:hAnsi="SimSun" w:cs="SimSun" w:hint="eastAsia"/>
          <w:lang w:eastAsia="zh-CN"/>
        </w:rPr>
        <w:t>作出了</w:t>
      </w:r>
      <w:r w:rsidR="0004000E" w:rsidRPr="0004000E">
        <w:rPr>
          <w:rFonts w:ascii="SimSun" w:eastAsia="SimSun" w:hAnsi="SimSun" w:cs="SimSun" w:hint="eastAsia"/>
          <w:lang w:eastAsia="zh-CN"/>
        </w:rPr>
        <w:t>几个选项，因此，答复的累计总数不等于就该问题</w:t>
      </w:r>
      <w:r w:rsidR="001F383A">
        <w:rPr>
          <w:rFonts w:ascii="SimSun" w:eastAsia="SimSun" w:hAnsi="SimSun" w:cs="SimSun" w:hint="eastAsia"/>
          <w:lang w:eastAsia="zh-CN"/>
        </w:rPr>
        <w:t>提交</w:t>
      </w:r>
      <w:r w:rsidR="0004000E" w:rsidRPr="0004000E">
        <w:rPr>
          <w:rFonts w:ascii="SimSun" w:eastAsia="SimSun" w:hAnsi="SimSun" w:cs="SimSun" w:hint="eastAsia"/>
          <w:lang w:eastAsia="zh-CN"/>
        </w:rPr>
        <w:t>报告的缔约方数目</w:t>
      </w:r>
      <w:r w:rsidR="0004000E" w:rsidRPr="0004000E">
        <w:rPr>
          <w:lang w:eastAsia="zh-CN"/>
        </w:rPr>
        <w:t>(13</w:t>
      </w:r>
      <w:r w:rsidR="0004000E" w:rsidRPr="0004000E">
        <w:rPr>
          <w:rFonts w:ascii="SimSun" w:eastAsia="SimSun" w:hAnsi="SimSun" w:cs="SimSun" w:hint="eastAsia"/>
          <w:lang w:eastAsia="zh-CN"/>
        </w:rPr>
        <w:t>个缔约方</w:t>
      </w:r>
      <w:r w:rsidR="0004000E" w:rsidRPr="0004000E">
        <w:rPr>
          <w:lang w:eastAsia="zh-CN"/>
        </w:rPr>
        <w:t>)</w:t>
      </w:r>
      <w:r w:rsidR="0004000E" w:rsidRPr="0004000E">
        <w:rPr>
          <w:rFonts w:ascii="SimSun" w:eastAsia="SimSun" w:hAnsi="SimSun" w:cs="SimSun" w:hint="eastAsia"/>
          <w:lang w:eastAsia="zh-CN"/>
        </w:rPr>
        <w:t>。</w:t>
      </w:r>
    </w:p>
  </w:footnote>
  <w:footnote w:id="10">
    <w:p w14:paraId="47BF94E4" w14:textId="1F775C37" w:rsidR="000F5710" w:rsidRDefault="000F5710" w:rsidP="006B70ED">
      <w:pPr>
        <w:pStyle w:val="FootnoteText"/>
        <w:suppressLineNumbers/>
        <w:suppressAutoHyphens/>
        <w:ind w:firstLine="0"/>
        <w:jc w:val="left"/>
        <w:rPr>
          <w:szCs w:val="18"/>
          <w:lang w:val="en-CA" w:eastAsia="zh-CN"/>
        </w:rPr>
      </w:pPr>
      <w:r>
        <w:rPr>
          <w:rStyle w:val="FootnoteReference"/>
          <w:szCs w:val="18"/>
        </w:rPr>
        <w:footnoteRef/>
      </w:r>
      <w:r>
        <w:rPr>
          <w:szCs w:val="18"/>
          <w:lang w:eastAsia="zh-CN"/>
        </w:rPr>
        <w:t xml:space="preserve"> </w:t>
      </w:r>
      <w:r w:rsidR="00B66EC7" w:rsidRPr="00B66EC7">
        <w:rPr>
          <w:rFonts w:ascii="SimSun" w:eastAsia="SimSun" w:hAnsi="SimSun" w:cs="SimSun" w:hint="eastAsia"/>
          <w:szCs w:val="18"/>
          <w:lang w:eastAsia="zh-CN"/>
        </w:rPr>
        <w:t>根据《补充议定书》第</w:t>
      </w:r>
      <w:r w:rsidR="00B66EC7">
        <w:rPr>
          <w:rFonts w:ascii="SimSun" w:eastAsia="SimSun" w:hAnsi="SimSun" w:cs="SimSun" w:hint="eastAsia"/>
          <w:szCs w:val="18"/>
          <w:lang w:eastAsia="zh-CN"/>
        </w:rPr>
        <w:t>1</w:t>
      </w:r>
      <w:r w:rsidR="00B66EC7">
        <w:rPr>
          <w:rFonts w:ascii="SimSun" w:eastAsia="SimSun" w:hAnsi="SimSun" w:cs="SimSun"/>
          <w:szCs w:val="18"/>
          <w:lang w:eastAsia="zh-CN"/>
        </w:rPr>
        <w:t>4</w:t>
      </w:r>
      <w:r w:rsidR="00B66EC7" w:rsidRPr="00B66EC7">
        <w:rPr>
          <w:rFonts w:ascii="SimSun" w:eastAsia="SimSun" w:hAnsi="SimSun" w:cs="SimSun" w:hint="eastAsia"/>
          <w:szCs w:val="18"/>
          <w:lang w:eastAsia="zh-CN"/>
        </w:rPr>
        <w:t>条第</w:t>
      </w:r>
      <w:r w:rsidR="00B66EC7" w:rsidRPr="00B66EC7">
        <w:rPr>
          <w:szCs w:val="18"/>
          <w:lang w:eastAsia="zh-CN"/>
        </w:rPr>
        <w:t>1</w:t>
      </w:r>
      <w:r w:rsidR="00B66EC7" w:rsidRPr="00B66EC7">
        <w:rPr>
          <w:rFonts w:ascii="SimSun" w:eastAsia="SimSun" w:hAnsi="SimSun" w:cs="SimSun" w:hint="eastAsia"/>
          <w:szCs w:val="18"/>
          <w:lang w:eastAsia="zh-CN"/>
        </w:rPr>
        <w:t>款，</w:t>
      </w:r>
      <w:r w:rsidR="00F97416">
        <w:rPr>
          <w:rFonts w:ascii="SimSun" w:eastAsia="SimSun" w:hAnsi="SimSun" w:cs="SimSun" w:hint="eastAsia"/>
          <w:szCs w:val="18"/>
          <w:lang w:eastAsia="zh-CN"/>
        </w:rPr>
        <w:t>并根据</w:t>
      </w:r>
      <w:r w:rsidR="00B66EC7" w:rsidRPr="00B66EC7">
        <w:rPr>
          <w:rFonts w:ascii="SimSun" w:eastAsia="SimSun" w:hAnsi="SimSun" w:cs="SimSun" w:hint="eastAsia"/>
          <w:szCs w:val="18"/>
          <w:lang w:eastAsia="zh-CN"/>
        </w:rPr>
        <w:t>《公约》第</w:t>
      </w:r>
      <w:r w:rsidR="00B66EC7">
        <w:rPr>
          <w:rFonts w:ascii="SimSun" w:eastAsia="SimSun" w:hAnsi="SimSun" w:cs="SimSun" w:hint="eastAsia"/>
          <w:szCs w:val="18"/>
          <w:lang w:eastAsia="zh-CN"/>
        </w:rPr>
        <w:t>3</w:t>
      </w:r>
      <w:r w:rsidR="00B66EC7">
        <w:rPr>
          <w:rFonts w:ascii="SimSun" w:eastAsia="SimSun" w:hAnsi="SimSun" w:cs="SimSun"/>
          <w:szCs w:val="18"/>
          <w:lang w:eastAsia="zh-CN"/>
        </w:rPr>
        <w:t>2</w:t>
      </w:r>
      <w:r w:rsidR="00B66EC7" w:rsidRPr="00B66EC7">
        <w:rPr>
          <w:rFonts w:ascii="SimSun" w:eastAsia="SimSun" w:hAnsi="SimSun" w:cs="SimSun" w:hint="eastAsia"/>
          <w:szCs w:val="18"/>
          <w:lang w:eastAsia="zh-CN"/>
        </w:rPr>
        <w:t>条第</w:t>
      </w:r>
      <w:r w:rsidR="00B66EC7" w:rsidRPr="00B66EC7">
        <w:rPr>
          <w:szCs w:val="18"/>
          <w:lang w:eastAsia="zh-CN"/>
        </w:rPr>
        <w:t>2</w:t>
      </w:r>
      <w:r w:rsidR="00B66EC7" w:rsidRPr="00B66EC7">
        <w:rPr>
          <w:rFonts w:ascii="SimSun" w:eastAsia="SimSun" w:hAnsi="SimSun" w:cs="SimSun" w:hint="eastAsia"/>
          <w:szCs w:val="18"/>
          <w:lang w:eastAsia="zh-CN"/>
        </w:rPr>
        <w:t>款，作为议定书缔约方会议的公约缔约方</w:t>
      </w:r>
      <w:r w:rsidR="00B66EC7">
        <w:rPr>
          <w:rFonts w:ascii="SimSun" w:eastAsia="SimSun" w:hAnsi="SimSun" w:cs="SimSun" w:hint="eastAsia"/>
          <w:szCs w:val="18"/>
          <w:lang w:eastAsia="zh-CN"/>
        </w:rPr>
        <w:t>大会</w:t>
      </w:r>
      <w:r w:rsidR="00B66EC7" w:rsidRPr="00B66EC7">
        <w:rPr>
          <w:rFonts w:ascii="SimSun" w:eastAsia="SimSun" w:hAnsi="SimSun" w:cs="SimSun" w:hint="eastAsia"/>
          <w:szCs w:val="18"/>
          <w:lang w:eastAsia="zh-CN"/>
        </w:rPr>
        <w:t>应作为补充议定书</w:t>
      </w:r>
      <w:r w:rsidR="00B66EC7">
        <w:rPr>
          <w:rFonts w:ascii="SimSun" w:eastAsia="SimSun" w:hAnsi="SimSun" w:cs="SimSun" w:hint="eastAsia"/>
          <w:szCs w:val="18"/>
          <w:lang w:eastAsia="zh-CN"/>
        </w:rPr>
        <w:t>的</w:t>
      </w:r>
      <w:r w:rsidR="00B66EC7" w:rsidRPr="00B66EC7">
        <w:rPr>
          <w:rFonts w:ascii="SimSun" w:eastAsia="SimSun" w:hAnsi="SimSun" w:cs="SimSun" w:hint="eastAsia"/>
          <w:szCs w:val="18"/>
          <w:lang w:eastAsia="zh-CN"/>
        </w:rPr>
        <w:t>缔约方</w:t>
      </w:r>
      <w:r w:rsidR="00B66EC7">
        <w:rPr>
          <w:rFonts w:ascii="SimSun" w:eastAsia="SimSun" w:hAnsi="SimSun" w:cs="SimSun" w:hint="eastAsia"/>
          <w:szCs w:val="18"/>
          <w:lang w:eastAsia="zh-CN"/>
        </w:rPr>
        <w:t>大会</w:t>
      </w:r>
      <w:r w:rsidR="00B66EC7" w:rsidRPr="00B66EC7">
        <w:rPr>
          <w:rFonts w:ascii="SimSun" w:eastAsia="SimSun" w:hAnsi="SimSun" w:cs="SimSun" w:hint="eastAsia"/>
          <w:szCs w:val="18"/>
          <w:lang w:eastAsia="zh-CN"/>
        </w:rPr>
        <w:t>。因此，本决定由《补充议定书》缔约方作出</w:t>
      </w:r>
      <w:r w:rsidR="00B66EC7">
        <w:rPr>
          <w:rFonts w:ascii="SimSun" w:eastAsia="SimSun" w:hAnsi="SimSun" w:cs="SimSun" w:hint="eastAsia"/>
          <w:szCs w:val="18"/>
          <w:lang w:eastAsia="zh-CN"/>
        </w:rPr>
        <w:t>。</w:t>
      </w:r>
    </w:p>
  </w:footnote>
  <w:footnote w:id="11">
    <w:p w14:paraId="73031761" w14:textId="219758D9" w:rsidR="00974FB1" w:rsidRPr="00974FB1" w:rsidRDefault="00974FB1" w:rsidP="006B70ED">
      <w:pPr>
        <w:pStyle w:val="FootnoteText"/>
        <w:ind w:firstLine="0"/>
        <w:jc w:val="left"/>
        <w:rPr>
          <w:lang w:val="en-US" w:eastAsia="zh-CN"/>
        </w:rPr>
      </w:pPr>
      <w:r>
        <w:rPr>
          <w:rStyle w:val="FootnoteReference"/>
        </w:rPr>
        <w:footnoteRef/>
      </w:r>
      <w:r w:rsidR="003B1AB8">
        <w:rPr>
          <w:lang w:eastAsia="zh-CN"/>
        </w:rPr>
        <w:t xml:space="preserve"> </w:t>
      </w:r>
      <w:r w:rsidR="007A0FC8">
        <w:rPr>
          <w:rFonts w:ascii="SimSun" w:eastAsia="SimSun" w:hAnsi="SimSun" w:cs="SimSun" w:hint="eastAsia"/>
          <w:lang w:eastAsia="zh-CN"/>
        </w:rPr>
        <w:t>载于</w:t>
      </w:r>
      <w:hyperlink r:id="rId6" w:history="1">
        <w:r w:rsidR="00E67184" w:rsidRPr="009208B0">
          <w:rPr>
            <w:rStyle w:val="Hyperlink"/>
            <w:lang w:eastAsia="zh-CN"/>
          </w:rPr>
          <w:t>CBD/CP/MOP/10/INF/1</w:t>
        </w:r>
      </w:hyperlink>
      <w:r w:rsidR="007A0FC8">
        <w:rPr>
          <w:rFonts w:ascii="SimSun" w:eastAsia="SimSun" w:hAnsi="SimSun" w:cs="SimSun" w:hint="eastAsia"/>
          <w:lang w:eastAsia="zh-CN"/>
        </w:rPr>
        <w:t>号文件。研究报告的执行摘要以联合国六种正式语文载于</w:t>
      </w:r>
      <w:r w:rsidR="003B1AB8">
        <w:rPr>
          <w:lang w:val="en-US" w:eastAsia="zh-CN"/>
        </w:rPr>
        <w:t xml:space="preserve"> </w:t>
      </w:r>
      <w:r w:rsidR="007A0FC8" w:rsidRPr="009A56B2">
        <w:rPr>
          <w:lang w:val="en-US" w:eastAsia="zh-CN"/>
        </w:rPr>
        <w:t>CBD/CP/MOP/10/9</w:t>
      </w:r>
      <w:r w:rsidR="007A0FC8">
        <w:rPr>
          <w:rFonts w:ascii="SimSun" w:eastAsia="SimSun" w:hAnsi="SimSun" w:cs="SimSun" w:hint="eastAsia"/>
          <w:lang w:val="en-US" w:eastAsia="zh-CN"/>
        </w:rPr>
        <w:t>号文件附件。</w:t>
      </w:r>
    </w:p>
  </w:footnote>
  <w:footnote w:id="12">
    <w:p w14:paraId="647EAFA3" w14:textId="16CDDC6B" w:rsidR="00E4233A" w:rsidRPr="001147DD" w:rsidRDefault="00E4233A" w:rsidP="001147DD">
      <w:pPr>
        <w:pStyle w:val="FootnoteText"/>
        <w:ind w:firstLine="0"/>
        <w:rPr>
          <w:szCs w:val="18"/>
          <w:lang w:val="en-US"/>
        </w:rPr>
      </w:pPr>
      <w:r w:rsidRPr="001147DD">
        <w:rPr>
          <w:rStyle w:val="FootnoteReference"/>
          <w:sz w:val="18"/>
          <w:szCs w:val="18"/>
        </w:rPr>
        <w:footnoteRef/>
      </w:r>
      <w:r w:rsidRPr="001147DD">
        <w:rPr>
          <w:szCs w:val="18"/>
        </w:rPr>
        <w:t xml:space="preserve"> </w:t>
      </w:r>
      <w:r w:rsidR="002D713A">
        <w:rPr>
          <w:rFonts w:ascii="SimSun" w:eastAsia="SimSun" w:hAnsi="SimSun" w:cs="SimSun" w:hint="eastAsia"/>
          <w:szCs w:val="18"/>
          <w:lang w:eastAsia="zh-CN"/>
        </w:rPr>
        <w:t>摘自</w:t>
      </w:r>
      <w:r w:rsidRPr="001147DD">
        <w:rPr>
          <w:szCs w:val="18"/>
        </w:rPr>
        <w:t xml:space="preserve">CBD/CP/MOP/10/INF/1, </w:t>
      </w:r>
      <w:r w:rsidR="002D713A">
        <w:rPr>
          <w:rFonts w:ascii="SimSun" w:eastAsia="SimSun" w:hAnsi="SimSun" w:cs="SimSun" w:hint="eastAsia"/>
          <w:szCs w:val="18"/>
          <w:lang w:eastAsia="zh-CN"/>
        </w:rPr>
        <w:t>执行摘要。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1B3938D" w:rsidR="00C97992" w:rsidRPr="00134846" w:rsidRDefault="007A14FA" w:rsidP="00534681">
        <w:pPr>
          <w:pStyle w:val="Header"/>
          <w:rPr>
            <w:lang w:val="fr-FR"/>
          </w:rPr>
        </w:pPr>
        <w:r>
          <w:rPr>
            <w:lang w:val="fr-FR"/>
          </w:rPr>
          <w:t>CBD/CP/MOP/10/9</w:t>
        </w:r>
      </w:p>
    </w:sdtContent>
  </w:sdt>
  <w:p w14:paraId="1E0FDE0B" w14:textId="77777777" w:rsidR="00C97992" w:rsidRPr="00134846" w:rsidRDefault="00C97992"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1C60697" w14:textId="77777777" w:rsidR="00C97992" w:rsidRPr="00134846" w:rsidRDefault="00C97992">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7963187" w:rsidR="00C97992" w:rsidRPr="00134846" w:rsidRDefault="007A14FA" w:rsidP="009505C9">
        <w:pPr>
          <w:pStyle w:val="Header"/>
          <w:jc w:val="right"/>
          <w:rPr>
            <w:lang w:val="fr-FR"/>
          </w:rPr>
        </w:pPr>
        <w:r>
          <w:rPr>
            <w:lang w:val="fr-FR"/>
          </w:rPr>
          <w:t>CBD/CP/MOP/10/9</w:t>
        </w:r>
      </w:p>
    </w:sdtContent>
  </w:sdt>
  <w:p w14:paraId="64AE8439" w14:textId="77777777" w:rsidR="00C97992" w:rsidRPr="00134846" w:rsidRDefault="00C97992"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C97992" w:rsidRPr="00134846" w:rsidRDefault="00C97992">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76F62"/>
    <w:multiLevelType w:val="hybridMultilevel"/>
    <w:tmpl w:val="07A0D4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150F30"/>
    <w:multiLevelType w:val="multilevel"/>
    <w:tmpl w:val="87123E96"/>
    <w:lvl w:ilvl="0">
      <w:start w:val="20"/>
      <w:numFmt w:val="decimal"/>
      <w:lvlText w:val="%1."/>
      <w:lvlJc w:val="left"/>
      <w:pPr>
        <w:tabs>
          <w:tab w:val="num" w:pos="3240"/>
        </w:tabs>
        <w:ind w:left="3240" w:hanging="360"/>
      </w:pPr>
      <w:rPr>
        <w:rFonts w:hint="default"/>
        <w:b w:val="0"/>
        <w:bCs/>
        <w:i w:val="0"/>
        <w:iCs/>
      </w:rPr>
    </w:lvl>
    <w:lvl w:ilvl="1">
      <w:start w:val="1"/>
      <w:numFmt w:val="decimal"/>
      <w:lvlText w:val="%2."/>
      <w:lvlJc w:val="left"/>
      <w:pPr>
        <w:tabs>
          <w:tab w:val="num" w:pos="3960"/>
        </w:tabs>
        <w:ind w:left="3960" w:hanging="360"/>
      </w:pPr>
      <w:rPr>
        <w:rFonts w:hint="default"/>
      </w:r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start w:val="1"/>
      <w:numFmt w:val="decimal"/>
      <w:lvlText w:val="%5."/>
      <w:lvlJc w:val="left"/>
      <w:pPr>
        <w:tabs>
          <w:tab w:val="num" w:pos="6120"/>
        </w:tabs>
        <w:ind w:left="6120" w:hanging="360"/>
      </w:pPr>
      <w:rPr>
        <w:rFonts w:hint="default"/>
      </w:rPr>
    </w:lvl>
    <w:lvl w:ilvl="5">
      <w:start w:val="1"/>
      <w:numFmt w:val="decimal"/>
      <w:lvlText w:val="%6."/>
      <w:lvlJc w:val="left"/>
      <w:pPr>
        <w:tabs>
          <w:tab w:val="num" w:pos="6840"/>
        </w:tabs>
        <w:ind w:left="6840" w:hanging="360"/>
      </w:pPr>
      <w:rPr>
        <w:rFonts w:hint="default"/>
      </w:rPr>
    </w:lvl>
    <w:lvl w:ilvl="6">
      <w:start w:val="1"/>
      <w:numFmt w:val="decimal"/>
      <w:lvlText w:val="%7."/>
      <w:lvlJc w:val="left"/>
      <w:pPr>
        <w:tabs>
          <w:tab w:val="num" w:pos="7560"/>
        </w:tabs>
        <w:ind w:left="7560" w:hanging="360"/>
      </w:pPr>
      <w:rPr>
        <w:rFonts w:hint="default"/>
      </w:rPr>
    </w:lvl>
    <w:lvl w:ilvl="7">
      <w:start w:val="1"/>
      <w:numFmt w:val="decimal"/>
      <w:lvlText w:val="%8."/>
      <w:lvlJc w:val="left"/>
      <w:pPr>
        <w:tabs>
          <w:tab w:val="num" w:pos="8280"/>
        </w:tabs>
        <w:ind w:left="8280" w:hanging="360"/>
      </w:pPr>
      <w:rPr>
        <w:rFonts w:hint="default"/>
      </w:rPr>
    </w:lvl>
    <w:lvl w:ilvl="8">
      <w:start w:val="1"/>
      <w:numFmt w:val="decimal"/>
      <w:lvlText w:val="%9."/>
      <w:lvlJc w:val="left"/>
      <w:pPr>
        <w:tabs>
          <w:tab w:val="num" w:pos="9000"/>
        </w:tabs>
        <w:ind w:left="9000" w:hanging="360"/>
      </w:pPr>
      <w:rPr>
        <w:rFonts w:hint="default"/>
      </w:rPr>
    </w:lvl>
  </w:abstractNum>
  <w:abstractNum w:abstractNumId="4" w15:restartNumberingAfterBreak="0">
    <w:nsid w:val="10D27F76"/>
    <w:multiLevelType w:val="hybridMultilevel"/>
    <w:tmpl w:val="22CEBB58"/>
    <w:lvl w:ilvl="0" w:tplc="D632C69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C387B"/>
    <w:multiLevelType w:val="hybridMultilevel"/>
    <w:tmpl w:val="FFB42690"/>
    <w:lvl w:ilvl="0" w:tplc="5A5CCEDC">
      <w:start w:val="5"/>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833129E"/>
    <w:multiLevelType w:val="multilevel"/>
    <w:tmpl w:val="7BF280FA"/>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B419A0"/>
    <w:multiLevelType w:val="hybridMultilevel"/>
    <w:tmpl w:val="7A76810C"/>
    <w:lvl w:ilvl="0" w:tplc="4FDAEC5E">
      <w:start w:val="6"/>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32EE4"/>
    <w:multiLevelType w:val="hybridMultilevel"/>
    <w:tmpl w:val="E44E0634"/>
    <w:lvl w:ilvl="0" w:tplc="3C308F32">
      <w:start w:val="11"/>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C975246"/>
    <w:multiLevelType w:val="hybridMultilevel"/>
    <w:tmpl w:val="E8C8FC90"/>
    <w:lvl w:ilvl="0" w:tplc="4342ADA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4" w15:restartNumberingAfterBreak="0">
    <w:nsid w:val="623D0374"/>
    <w:multiLevelType w:val="hybridMultilevel"/>
    <w:tmpl w:val="3C7CED3C"/>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5" w15:restartNumberingAfterBreak="0">
    <w:nsid w:val="64655256"/>
    <w:multiLevelType w:val="hybridMultilevel"/>
    <w:tmpl w:val="DE389198"/>
    <w:lvl w:ilvl="0" w:tplc="65E6ADAA">
      <w:start w:val="31"/>
      <w:numFmt w:val="decimal"/>
      <w:lvlText w:val="%1."/>
      <w:lvlJc w:val="left"/>
      <w:pPr>
        <w:ind w:left="81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67B95"/>
    <w:multiLevelType w:val="hybridMultilevel"/>
    <w:tmpl w:val="B90EF6BE"/>
    <w:lvl w:ilvl="0" w:tplc="133C4270">
      <w:start w:val="1"/>
      <w:numFmt w:val="lowerLetter"/>
      <w:lvlText w:val="(%1)"/>
      <w:lvlJc w:val="left"/>
      <w:pPr>
        <w:ind w:left="1620" w:hanging="360"/>
      </w:pPr>
      <w:rPr>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E23244"/>
    <w:multiLevelType w:val="multilevel"/>
    <w:tmpl w:val="7A360A8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1300F9E"/>
    <w:multiLevelType w:val="hybridMultilevel"/>
    <w:tmpl w:val="2E14FDC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6D50A2A"/>
    <w:multiLevelType w:val="hybridMultilevel"/>
    <w:tmpl w:val="76B0990C"/>
    <w:lvl w:ilvl="0" w:tplc="B918837E">
      <w:start w:val="3"/>
      <w:numFmt w:val="japaneseCounting"/>
      <w:lvlText w:val="%1."/>
      <w:lvlJc w:val="left"/>
      <w:pPr>
        <w:ind w:left="2061" w:hanging="360"/>
      </w:pPr>
      <w:rPr>
        <w:rFonts w:ascii="SimSun" w:eastAsia="SimSun" w:hAnsi="SimSun" w:cs="SimSun" w:hint="default"/>
      </w:rPr>
    </w:lvl>
    <w:lvl w:ilvl="1" w:tplc="F0C8B9F2">
      <w:start w:val="6"/>
      <w:numFmt w:val="japaneseCounting"/>
      <w:lvlText w:val="%2．"/>
      <w:lvlJc w:val="left"/>
      <w:pPr>
        <w:ind w:left="2877" w:hanging="456"/>
      </w:pPr>
      <w:rPr>
        <w:rFonts w:ascii="SimSun" w:eastAsia="SimSun" w:hAnsi="SimSun" w:cs="SimSun" w:hint="default"/>
      </w:r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1" w15:restartNumberingAfterBreak="0">
    <w:nsid w:val="7A7123D2"/>
    <w:multiLevelType w:val="hybridMultilevel"/>
    <w:tmpl w:val="BE1CD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492CCA"/>
    <w:multiLevelType w:val="hybridMultilevel"/>
    <w:tmpl w:val="14D469AE"/>
    <w:lvl w:ilvl="0" w:tplc="0FD25C8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0B4A1F"/>
    <w:multiLevelType w:val="multilevel"/>
    <w:tmpl w:val="54909F8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FA35EEF"/>
    <w:multiLevelType w:val="hybridMultilevel"/>
    <w:tmpl w:val="9228B2D4"/>
    <w:lvl w:ilvl="0" w:tplc="35986592">
      <w:start w:val="32"/>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7"/>
  </w:num>
  <w:num w:numId="5">
    <w:abstractNumId w:val="12"/>
  </w:num>
  <w:num w:numId="6">
    <w:abstractNumId w:val="1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3"/>
  </w:num>
  <w:num w:numId="11">
    <w:abstractNumId w:val="24"/>
  </w:num>
  <w:num w:numId="12">
    <w:abstractNumId w:val="1"/>
  </w:num>
  <w:num w:numId="13">
    <w:abstractNumId w:val="18"/>
  </w:num>
  <w:num w:numId="14">
    <w:abstractNumId w:val="0"/>
  </w:num>
  <w:num w:numId="15">
    <w:abstractNumId w:val="16"/>
  </w:num>
  <w:num w:numId="16">
    <w:abstractNumId w:val="15"/>
  </w:num>
  <w:num w:numId="17">
    <w:abstractNumId w:val="2"/>
  </w:num>
  <w:num w:numId="18">
    <w:abstractNumId w:val="14"/>
  </w:num>
  <w:num w:numId="19">
    <w:abstractNumId w:val="21"/>
  </w:num>
  <w:num w:numId="20">
    <w:abstractNumId w:val="4"/>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9"/>
  </w:num>
  <w:num w:numId="51">
    <w:abstractNumId w:val="11"/>
  </w:num>
  <w:num w:numId="52">
    <w:abstractNumId w:val="23"/>
  </w:num>
  <w:num w:numId="53">
    <w:abstractNumId w:val="10"/>
  </w:num>
  <w:num w:numId="54">
    <w:abstractNumId w:val="22"/>
  </w:num>
  <w:num w:numId="55">
    <w:abstractNumId w:val="7"/>
  </w:num>
  <w:num w:numId="56">
    <w:abstractNumId w:val="11"/>
  </w:num>
  <w:num w:numId="57">
    <w:abstractNumId w:val="11"/>
  </w:num>
  <w:num w:numId="58">
    <w:abstractNumId w:val="11"/>
  </w:num>
  <w:num w:numId="59">
    <w:abstractNumId w:val="11"/>
  </w:num>
  <w:num w:numId="60">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1542"/>
    <w:rsid w:val="000021F3"/>
    <w:rsid w:val="000031CD"/>
    <w:rsid w:val="00003CE3"/>
    <w:rsid w:val="0000418C"/>
    <w:rsid w:val="00005A6C"/>
    <w:rsid w:val="0000635D"/>
    <w:rsid w:val="000075F4"/>
    <w:rsid w:val="00013A64"/>
    <w:rsid w:val="000140C8"/>
    <w:rsid w:val="00016B80"/>
    <w:rsid w:val="00021A15"/>
    <w:rsid w:val="000238B5"/>
    <w:rsid w:val="00035CE0"/>
    <w:rsid w:val="000360FC"/>
    <w:rsid w:val="00036A96"/>
    <w:rsid w:val="00037DE2"/>
    <w:rsid w:val="00037E5E"/>
    <w:rsid w:val="0004000E"/>
    <w:rsid w:val="00046257"/>
    <w:rsid w:val="00046968"/>
    <w:rsid w:val="00047019"/>
    <w:rsid w:val="000504D9"/>
    <w:rsid w:val="0005102A"/>
    <w:rsid w:val="00052D0B"/>
    <w:rsid w:val="00055711"/>
    <w:rsid w:val="000559C0"/>
    <w:rsid w:val="00055DD0"/>
    <w:rsid w:val="00061C5B"/>
    <w:rsid w:val="00062067"/>
    <w:rsid w:val="00062CD5"/>
    <w:rsid w:val="00064EBD"/>
    <w:rsid w:val="00065CC9"/>
    <w:rsid w:val="00066DC0"/>
    <w:rsid w:val="00070926"/>
    <w:rsid w:val="0007171B"/>
    <w:rsid w:val="00075EE1"/>
    <w:rsid w:val="00076400"/>
    <w:rsid w:val="00077074"/>
    <w:rsid w:val="00077FD3"/>
    <w:rsid w:val="0008010B"/>
    <w:rsid w:val="00080C9D"/>
    <w:rsid w:val="00081E0A"/>
    <w:rsid w:val="000834EE"/>
    <w:rsid w:val="00083686"/>
    <w:rsid w:val="00083907"/>
    <w:rsid w:val="00083C65"/>
    <w:rsid w:val="0008402C"/>
    <w:rsid w:val="00084234"/>
    <w:rsid w:val="0008467C"/>
    <w:rsid w:val="00084682"/>
    <w:rsid w:val="000856A6"/>
    <w:rsid w:val="0008656B"/>
    <w:rsid w:val="000874AF"/>
    <w:rsid w:val="000926DB"/>
    <w:rsid w:val="00092FE7"/>
    <w:rsid w:val="00093E87"/>
    <w:rsid w:val="000955C1"/>
    <w:rsid w:val="00096088"/>
    <w:rsid w:val="00097AC5"/>
    <w:rsid w:val="000A1AE6"/>
    <w:rsid w:val="000A256B"/>
    <w:rsid w:val="000A2947"/>
    <w:rsid w:val="000A2EE6"/>
    <w:rsid w:val="000A4A85"/>
    <w:rsid w:val="000A65DF"/>
    <w:rsid w:val="000A7A25"/>
    <w:rsid w:val="000B0066"/>
    <w:rsid w:val="000B0E82"/>
    <w:rsid w:val="000B2D3C"/>
    <w:rsid w:val="000B3051"/>
    <w:rsid w:val="000B3DA1"/>
    <w:rsid w:val="000B4317"/>
    <w:rsid w:val="000B535A"/>
    <w:rsid w:val="000B6E6C"/>
    <w:rsid w:val="000B6E8C"/>
    <w:rsid w:val="000B7B39"/>
    <w:rsid w:val="000C077D"/>
    <w:rsid w:val="000C171B"/>
    <w:rsid w:val="000C1723"/>
    <w:rsid w:val="000C3F52"/>
    <w:rsid w:val="000C4870"/>
    <w:rsid w:val="000C54E4"/>
    <w:rsid w:val="000C556F"/>
    <w:rsid w:val="000C57DF"/>
    <w:rsid w:val="000C6C85"/>
    <w:rsid w:val="000C73C7"/>
    <w:rsid w:val="000C7665"/>
    <w:rsid w:val="000D1A7B"/>
    <w:rsid w:val="000D2771"/>
    <w:rsid w:val="000D547F"/>
    <w:rsid w:val="000D66A4"/>
    <w:rsid w:val="000D683C"/>
    <w:rsid w:val="000E19E4"/>
    <w:rsid w:val="000E27B3"/>
    <w:rsid w:val="000E4940"/>
    <w:rsid w:val="000E50B0"/>
    <w:rsid w:val="000E5C7B"/>
    <w:rsid w:val="000E5DE9"/>
    <w:rsid w:val="000E5E93"/>
    <w:rsid w:val="000E673A"/>
    <w:rsid w:val="000E6BA0"/>
    <w:rsid w:val="000E756F"/>
    <w:rsid w:val="000F07F2"/>
    <w:rsid w:val="000F1496"/>
    <w:rsid w:val="000F2005"/>
    <w:rsid w:val="000F218E"/>
    <w:rsid w:val="000F2D0A"/>
    <w:rsid w:val="000F2E78"/>
    <w:rsid w:val="000F43A5"/>
    <w:rsid w:val="000F5710"/>
    <w:rsid w:val="000F5939"/>
    <w:rsid w:val="000F632A"/>
    <w:rsid w:val="000F685B"/>
    <w:rsid w:val="000F6EA2"/>
    <w:rsid w:val="000F74F5"/>
    <w:rsid w:val="0010023E"/>
    <w:rsid w:val="0010063C"/>
    <w:rsid w:val="00101BDB"/>
    <w:rsid w:val="00102828"/>
    <w:rsid w:val="00102AEF"/>
    <w:rsid w:val="00103F2F"/>
    <w:rsid w:val="0010457B"/>
    <w:rsid w:val="001049F3"/>
    <w:rsid w:val="00104EC6"/>
    <w:rsid w:val="00105372"/>
    <w:rsid w:val="001054D3"/>
    <w:rsid w:val="00105F66"/>
    <w:rsid w:val="0010622A"/>
    <w:rsid w:val="00107AC1"/>
    <w:rsid w:val="00112249"/>
    <w:rsid w:val="00113AB2"/>
    <w:rsid w:val="001141B2"/>
    <w:rsid w:val="001147DD"/>
    <w:rsid w:val="00115C0C"/>
    <w:rsid w:val="001214F6"/>
    <w:rsid w:val="00121F4B"/>
    <w:rsid w:val="001224FD"/>
    <w:rsid w:val="00123ABC"/>
    <w:rsid w:val="00124C3A"/>
    <w:rsid w:val="0012686E"/>
    <w:rsid w:val="001268BC"/>
    <w:rsid w:val="00126C00"/>
    <w:rsid w:val="00127431"/>
    <w:rsid w:val="001312AD"/>
    <w:rsid w:val="00131B97"/>
    <w:rsid w:val="00131E7A"/>
    <w:rsid w:val="00133310"/>
    <w:rsid w:val="00134278"/>
    <w:rsid w:val="00134846"/>
    <w:rsid w:val="0013491D"/>
    <w:rsid w:val="00135503"/>
    <w:rsid w:val="00136028"/>
    <w:rsid w:val="00136B8C"/>
    <w:rsid w:val="001370AA"/>
    <w:rsid w:val="00142069"/>
    <w:rsid w:val="001454E9"/>
    <w:rsid w:val="00145C23"/>
    <w:rsid w:val="00147182"/>
    <w:rsid w:val="00152ADC"/>
    <w:rsid w:val="0015656C"/>
    <w:rsid w:val="001565A2"/>
    <w:rsid w:val="0015747A"/>
    <w:rsid w:val="00164F51"/>
    <w:rsid w:val="001661AE"/>
    <w:rsid w:val="00172AF6"/>
    <w:rsid w:val="00175042"/>
    <w:rsid w:val="00176CEE"/>
    <w:rsid w:val="0017703B"/>
    <w:rsid w:val="001825F0"/>
    <w:rsid w:val="00183723"/>
    <w:rsid w:val="00184A47"/>
    <w:rsid w:val="00186DCA"/>
    <w:rsid w:val="00186DD8"/>
    <w:rsid w:val="00186E22"/>
    <w:rsid w:val="001871FF"/>
    <w:rsid w:val="00187747"/>
    <w:rsid w:val="00190758"/>
    <w:rsid w:val="00190D33"/>
    <w:rsid w:val="00192651"/>
    <w:rsid w:val="001928A6"/>
    <w:rsid w:val="00192971"/>
    <w:rsid w:val="00192F04"/>
    <w:rsid w:val="001946C5"/>
    <w:rsid w:val="001959DD"/>
    <w:rsid w:val="00195EA0"/>
    <w:rsid w:val="00195EB7"/>
    <w:rsid w:val="00196917"/>
    <w:rsid w:val="0019774B"/>
    <w:rsid w:val="001A02BF"/>
    <w:rsid w:val="001A2F2F"/>
    <w:rsid w:val="001A3FC8"/>
    <w:rsid w:val="001B13FE"/>
    <w:rsid w:val="001B1A00"/>
    <w:rsid w:val="001B24D8"/>
    <w:rsid w:val="001B3FF0"/>
    <w:rsid w:val="001C07EA"/>
    <w:rsid w:val="001C19B8"/>
    <w:rsid w:val="001C37F8"/>
    <w:rsid w:val="001C37F9"/>
    <w:rsid w:val="001C39D4"/>
    <w:rsid w:val="001C3F5A"/>
    <w:rsid w:val="001C4198"/>
    <w:rsid w:val="001C474E"/>
    <w:rsid w:val="001C4D19"/>
    <w:rsid w:val="001C605C"/>
    <w:rsid w:val="001C63E5"/>
    <w:rsid w:val="001C75A1"/>
    <w:rsid w:val="001D0637"/>
    <w:rsid w:val="001D5914"/>
    <w:rsid w:val="001D6DB9"/>
    <w:rsid w:val="001D6E4E"/>
    <w:rsid w:val="001D7E35"/>
    <w:rsid w:val="001E0BB9"/>
    <w:rsid w:val="001E1E41"/>
    <w:rsid w:val="001E3A8E"/>
    <w:rsid w:val="001E3FE1"/>
    <w:rsid w:val="001E4389"/>
    <w:rsid w:val="001E460E"/>
    <w:rsid w:val="001E4CFF"/>
    <w:rsid w:val="001E5FC8"/>
    <w:rsid w:val="001F0967"/>
    <w:rsid w:val="001F383A"/>
    <w:rsid w:val="001F412F"/>
    <w:rsid w:val="001F4543"/>
    <w:rsid w:val="001F6DA7"/>
    <w:rsid w:val="001F6DFE"/>
    <w:rsid w:val="0020034B"/>
    <w:rsid w:val="00205AC4"/>
    <w:rsid w:val="00205EC0"/>
    <w:rsid w:val="00207E90"/>
    <w:rsid w:val="00207F5A"/>
    <w:rsid w:val="00211634"/>
    <w:rsid w:val="00212A87"/>
    <w:rsid w:val="0021360F"/>
    <w:rsid w:val="00214E37"/>
    <w:rsid w:val="0021525E"/>
    <w:rsid w:val="0022077A"/>
    <w:rsid w:val="00221B31"/>
    <w:rsid w:val="0022383F"/>
    <w:rsid w:val="00223A58"/>
    <w:rsid w:val="00223C02"/>
    <w:rsid w:val="00226E28"/>
    <w:rsid w:val="00230218"/>
    <w:rsid w:val="00230769"/>
    <w:rsid w:val="002323FD"/>
    <w:rsid w:val="002336A1"/>
    <w:rsid w:val="00234231"/>
    <w:rsid w:val="00236714"/>
    <w:rsid w:val="00237930"/>
    <w:rsid w:val="00237A5D"/>
    <w:rsid w:val="00241A0F"/>
    <w:rsid w:val="00244CD1"/>
    <w:rsid w:val="002457F6"/>
    <w:rsid w:val="00245A73"/>
    <w:rsid w:val="00245CB0"/>
    <w:rsid w:val="002501A9"/>
    <w:rsid w:val="002509D2"/>
    <w:rsid w:val="002510B5"/>
    <w:rsid w:val="00251389"/>
    <w:rsid w:val="00251F82"/>
    <w:rsid w:val="0025266B"/>
    <w:rsid w:val="00254136"/>
    <w:rsid w:val="00254517"/>
    <w:rsid w:val="00255F75"/>
    <w:rsid w:val="002569F3"/>
    <w:rsid w:val="00257373"/>
    <w:rsid w:val="002608BD"/>
    <w:rsid w:val="0026266C"/>
    <w:rsid w:val="00263724"/>
    <w:rsid w:val="00266E84"/>
    <w:rsid w:val="00270B11"/>
    <w:rsid w:val="002751FC"/>
    <w:rsid w:val="0027560A"/>
    <w:rsid w:val="0027605E"/>
    <w:rsid w:val="00276816"/>
    <w:rsid w:val="00277CA7"/>
    <w:rsid w:val="00277E6A"/>
    <w:rsid w:val="0028611D"/>
    <w:rsid w:val="00286826"/>
    <w:rsid w:val="0028732D"/>
    <w:rsid w:val="00290A2E"/>
    <w:rsid w:val="00292363"/>
    <w:rsid w:val="002A020A"/>
    <w:rsid w:val="002A0DF0"/>
    <w:rsid w:val="002A21D4"/>
    <w:rsid w:val="002A41E4"/>
    <w:rsid w:val="002A4B9E"/>
    <w:rsid w:val="002A6516"/>
    <w:rsid w:val="002A66BD"/>
    <w:rsid w:val="002B10F2"/>
    <w:rsid w:val="002B1C95"/>
    <w:rsid w:val="002B3849"/>
    <w:rsid w:val="002B4E68"/>
    <w:rsid w:val="002B5D0C"/>
    <w:rsid w:val="002B7980"/>
    <w:rsid w:val="002C0806"/>
    <w:rsid w:val="002C1BFC"/>
    <w:rsid w:val="002C1EA9"/>
    <w:rsid w:val="002C2A78"/>
    <w:rsid w:val="002C52E9"/>
    <w:rsid w:val="002C6DC6"/>
    <w:rsid w:val="002C71F3"/>
    <w:rsid w:val="002D3424"/>
    <w:rsid w:val="002D45FA"/>
    <w:rsid w:val="002D5B79"/>
    <w:rsid w:val="002D5C95"/>
    <w:rsid w:val="002D639F"/>
    <w:rsid w:val="002D713A"/>
    <w:rsid w:val="002E29C8"/>
    <w:rsid w:val="002E2E38"/>
    <w:rsid w:val="002E36A0"/>
    <w:rsid w:val="002E3D2D"/>
    <w:rsid w:val="002E64DE"/>
    <w:rsid w:val="002E6EE8"/>
    <w:rsid w:val="002F068C"/>
    <w:rsid w:val="002F0DC1"/>
    <w:rsid w:val="002F13B5"/>
    <w:rsid w:val="002F3185"/>
    <w:rsid w:val="0030020A"/>
    <w:rsid w:val="00300FA0"/>
    <w:rsid w:val="0030169D"/>
    <w:rsid w:val="00301BBF"/>
    <w:rsid w:val="00303951"/>
    <w:rsid w:val="003060EB"/>
    <w:rsid w:val="003101E0"/>
    <w:rsid w:val="00311E95"/>
    <w:rsid w:val="00314B19"/>
    <w:rsid w:val="00314C25"/>
    <w:rsid w:val="003153EB"/>
    <w:rsid w:val="00315559"/>
    <w:rsid w:val="00315BF9"/>
    <w:rsid w:val="00315C0B"/>
    <w:rsid w:val="00315FF4"/>
    <w:rsid w:val="00316665"/>
    <w:rsid w:val="003177F6"/>
    <w:rsid w:val="003205F4"/>
    <w:rsid w:val="00321985"/>
    <w:rsid w:val="0032291D"/>
    <w:rsid w:val="003232C7"/>
    <w:rsid w:val="00324744"/>
    <w:rsid w:val="00326AA0"/>
    <w:rsid w:val="00327E46"/>
    <w:rsid w:val="00327F1E"/>
    <w:rsid w:val="0033266C"/>
    <w:rsid w:val="00332EF3"/>
    <w:rsid w:val="00335FFD"/>
    <w:rsid w:val="00336ADC"/>
    <w:rsid w:val="00337A4C"/>
    <w:rsid w:val="003400A9"/>
    <w:rsid w:val="00343140"/>
    <w:rsid w:val="0034323F"/>
    <w:rsid w:val="00343728"/>
    <w:rsid w:val="0034564C"/>
    <w:rsid w:val="00345BEB"/>
    <w:rsid w:val="00346F64"/>
    <w:rsid w:val="00351205"/>
    <w:rsid w:val="0035291B"/>
    <w:rsid w:val="003529B2"/>
    <w:rsid w:val="00353AB2"/>
    <w:rsid w:val="003563A3"/>
    <w:rsid w:val="003564BF"/>
    <w:rsid w:val="00357D19"/>
    <w:rsid w:val="0036044C"/>
    <w:rsid w:val="003630A4"/>
    <w:rsid w:val="003667EF"/>
    <w:rsid w:val="00371645"/>
    <w:rsid w:val="00372F74"/>
    <w:rsid w:val="0037315C"/>
    <w:rsid w:val="003735D6"/>
    <w:rsid w:val="00374939"/>
    <w:rsid w:val="00375D49"/>
    <w:rsid w:val="003760DC"/>
    <w:rsid w:val="003765FE"/>
    <w:rsid w:val="00381439"/>
    <w:rsid w:val="00381A2C"/>
    <w:rsid w:val="00382976"/>
    <w:rsid w:val="00382F0C"/>
    <w:rsid w:val="00383C4D"/>
    <w:rsid w:val="00383DC9"/>
    <w:rsid w:val="003848F9"/>
    <w:rsid w:val="003856E6"/>
    <w:rsid w:val="00387FCB"/>
    <w:rsid w:val="0039074E"/>
    <w:rsid w:val="00390D22"/>
    <w:rsid w:val="00392609"/>
    <w:rsid w:val="003927C7"/>
    <w:rsid w:val="003931D7"/>
    <w:rsid w:val="00393F1E"/>
    <w:rsid w:val="00396BCE"/>
    <w:rsid w:val="003977F9"/>
    <w:rsid w:val="00397B05"/>
    <w:rsid w:val="003A2844"/>
    <w:rsid w:val="003A7D83"/>
    <w:rsid w:val="003B0DAD"/>
    <w:rsid w:val="003B0F81"/>
    <w:rsid w:val="003B1AB8"/>
    <w:rsid w:val="003B362A"/>
    <w:rsid w:val="003B5D72"/>
    <w:rsid w:val="003B7569"/>
    <w:rsid w:val="003B76B1"/>
    <w:rsid w:val="003C0CE9"/>
    <w:rsid w:val="003C142B"/>
    <w:rsid w:val="003C22CB"/>
    <w:rsid w:val="003C24D9"/>
    <w:rsid w:val="003C4D60"/>
    <w:rsid w:val="003C4DA4"/>
    <w:rsid w:val="003C562B"/>
    <w:rsid w:val="003C5BBC"/>
    <w:rsid w:val="003C6714"/>
    <w:rsid w:val="003D0379"/>
    <w:rsid w:val="003D4376"/>
    <w:rsid w:val="003D688A"/>
    <w:rsid w:val="003D6F55"/>
    <w:rsid w:val="003E08F8"/>
    <w:rsid w:val="003E0D33"/>
    <w:rsid w:val="003E38E5"/>
    <w:rsid w:val="003E4B59"/>
    <w:rsid w:val="003E660B"/>
    <w:rsid w:val="003E6D79"/>
    <w:rsid w:val="003E7DFF"/>
    <w:rsid w:val="003F056C"/>
    <w:rsid w:val="003F05A9"/>
    <w:rsid w:val="003F0983"/>
    <w:rsid w:val="003F1A38"/>
    <w:rsid w:val="003F1D1E"/>
    <w:rsid w:val="003F3838"/>
    <w:rsid w:val="003F3E24"/>
    <w:rsid w:val="003F5D33"/>
    <w:rsid w:val="003F7224"/>
    <w:rsid w:val="0040102F"/>
    <w:rsid w:val="00401B36"/>
    <w:rsid w:val="00402428"/>
    <w:rsid w:val="00402A3A"/>
    <w:rsid w:val="00403926"/>
    <w:rsid w:val="00403CB4"/>
    <w:rsid w:val="00403F3C"/>
    <w:rsid w:val="004045CC"/>
    <w:rsid w:val="0040550B"/>
    <w:rsid w:val="004062A0"/>
    <w:rsid w:val="004106DD"/>
    <w:rsid w:val="00410B9D"/>
    <w:rsid w:val="004112CD"/>
    <w:rsid w:val="00412ABF"/>
    <w:rsid w:val="00412DDE"/>
    <w:rsid w:val="004139E8"/>
    <w:rsid w:val="00413E3D"/>
    <w:rsid w:val="0041537C"/>
    <w:rsid w:val="00416BEA"/>
    <w:rsid w:val="00420030"/>
    <w:rsid w:val="004202A9"/>
    <w:rsid w:val="00423C22"/>
    <w:rsid w:val="00423C66"/>
    <w:rsid w:val="00423FC0"/>
    <w:rsid w:val="00426F4B"/>
    <w:rsid w:val="00427D21"/>
    <w:rsid w:val="00430A0F"/>
    <w:rsid w:val="00434199"/>
    <w:rsid w:val="00436782"/>
    <w:rsid w:val="00436F49"/>
    <w:rsid w:val="00437C57"/>
    <w:rsid w:val="00442D70"/>
    <w:rsid w:val="00444A57"/>
    <w:rsid w:val="004455CC"/>
    <w:rsid w:val="004455EC"/>
    <w:rsid w:val="00446085"/>
    <w:rsid w:val="0044660E"/>
    <w:rsid w:val="00447127"/>
    <w:rsid w:val="00447EEF"/>
    <w:rsid w:val="00450382"/>
    <w:rsid w:val="00450F44"/>
    <w:rsid w:val="00451C40"/>
    <w:rsid w:val="00452CBF"/>
    <w:rsid w:val="004556E9"/>
    <w:rsid w:val="00455E6C"/>
    <w:rsid w:val="00456859"/>
    <w:rsid w:val="00460A50"/>
    <w:rsid w:val="0046223E"/>
    <w:rsid w:val="0046279F"/>
    <w:rsid w:val="004644C2"/>
    <w:rsid w:val="00466A81"/>
    <w:rsid w:val="00466BCA"/>
    <w:rsid w:val="004673CB"/>
    <w:rsid w:val="00467946"/>
    <w:rsid w:val="00467F9C"/>
    <w:rsid w:val="00472572"/>
    <w:rsid w:val="004729AB"/>
    <w:rsid w:val="00481686"/>
    <w:rsid w:val="00484B68"/>
    <w:rsid w:val="00485E9F"/>
    <w:rsid w:val="00487E16"/>
    <w:rsid w:val="00487E47"/>
    <w:rsid w:val="0049127D"/>
    <w:rsid w:val="004944DC"/>
    <w:rsid w:val="00496740"/>
    <w:rsid w:val="00497481"/>
    <w:rsid w:val="004A0A0B"/>
    <w:rsid w:val="004A1470"/>
    <w:rsid w:val="004A2CC1"/>
    <w:rsid w:val="004A394E"/>
    <w:rsid w:val="004A4C41"/>
    <w:rsid w:val="004B3E6E"/>
    <w:rsid w:val="004B465C"/>
    <w:rsid w:val="004B5E6B"/>
    <w:rsid w:val="004B7002"/>
    <w:rsid w:val="004C10CB"/>
    <w:rsid w:val="004C1BBA"/>
    <w:rsid w:val="004C2182"/>
    <w:rsid w:val="004C2B99"/>
    <w:rsid w:val="004C6C18"/>
    <w:rsid w:val="004C6C7F"/>
    <w:rsid w:val="004C7015"/>
    <w:rsid w:val="004C763E"/>
    <w:rsid w:val="004D29DA"/>
    <w:rsid w:val="004D4678"/>
    <w:rsid w:val="004E23CC"/>
    <w:rsid w:val="004E2828"/>
    <w:rsid w:val="004E5FB8"/>
    <w:rsid w:val="004E64E7"/>
    <w:rsid w:val="004F4683"/>
    <w:rsid w:val="00500919"/>
    <w:rsid w:val="00500D26"/>
    <w:rsid w:val="00510CFD"/>
    <w:rsid w:val="00510D74"/>
    <w:rsid w:val="00511F48"/>
    <w:rsid w:val="00512E72"/>
    <w:rsid w:val="00513403"/>
    <w:rsid w:val="00525AFE"/>
    <w:rsid w:val="0052787C"/>
    <w:rsid w:val="005338B4"/>
    <w:rsid w:val="00534681"/>
    <w:rsid w:val="005347BD"/>
    <w:rsid w:val="00535F6D"/>
    <w:rsid w:val="00536966"/>
    <w:rsid w:val="00542762"/>
    <w:rsid w:val="00544EBB"/>
    <w:rsid w:val="0054571B"/>
    <w:rsid w:val="005554DD"/>
    <w:rsid w:val="00556C61"/>
    <w:rsid w:val="00562E55"/>
    <w:rsid w:val="00563442"/>
    <w:rsid w:val="00564635"/>
    <w:rsid w:val="00565B42"/>
    <w:rsid w:val="00566A00"/>
    <w:rsid w:val="00567E63"/>
    <w:rsid w:val="005702F9"/>
    <w:rsid w:val="00570754"/>
    <w:rsid w:val="00574E09"/>
    <w:rsid w:val="0057594A"/>
    <w:rsid w:val="005777C2"/>
    <w:rsid w:val="005813C5"/>
    <w:rsid w:val="00581614"/>
    <w:rsid w:val="0058371B"/>
    <w:rsid w:val="00583A16"/>
    <w:rsid w:val="00584DE5"/>
    <w:rsid w:val="005852FF"/>
    <w:rsid w:val="00592886"/>
    <w:rsid w:val="00595378"/>
    <w:rsid w:val="00597C30"/>
    <w:rsid w:val="005A07B4"/>
    <w:rsid w:val="005A213D"/>
    <w:rsid w:val="005A326D"/>
    <w:rsid w:val="005A534D"/>
    <w:rsid w:val="005A78CB"/>
    <w:rsid w:val="005A7F61"/>
    <w:rsid w:val="005B0CBB"/>
    <w:rsid w:val="005B48FD"/>
    <w:rsid w:val="005B4CE6"/>
    <w:rsid w:val="005B6E63"/>
    <w:rsid w:val="005C1C7C"/>
    <w:rsid w:val="005C3031"/>
    <w:rsid w:val="005C3050"/>
    <w:rsid w:val="005C37BF"/>
    <w:rsid w:val="005C3FD6"/>
    <w:rsid w:val="005C4C92"/>
    <w:rsid w:val="005C4CE6"/>
    <w:rsid w:val="005D215B"/>
    <w:rsid w:val="005D3587"/>
    <w:rsid w:val="005D3ACF"/>
    <w:rsid w:val="005D3F81"/>
    <w:rsid w:val="005D4292"/>
    <w:rsid w:val="005D48F1"/>
    <w:rsid w:val="005D5101"/>
    <w:rsid w:val="005D5421"/>
    <w:rsid w:val="005D6C0F"/>
    <w:rsid w:val="005D7460"/>
    <w:rsid w:val="005E0471"/>
    <w:rsid w:val="005E442C"/>
    <w:rsid w:val="005E47ED"/>
    <w:rsid w:val="005E4ADF"/>
    <w:rsid w:val="005E5742"/>
    <w:rsid w:val="005E6603"/>
    <w:rsid w:val="005E7CC5"/>
    <w:rsid w:val="005F08E4"/>
    <w:rsid w:val="005F0CC0"/>
    <w:rsid w:val="005F2487"/>
    <w:rsid w:val="005F30E9"/>
    <w:rsid w:val="005F358F"/>
    <w:rsid w:val="005F4719"/>
    <w:rsid w:val="005F7438"/>
    <w:rsid w:val="006026E7"/>
    <w:rsid w:val="00602F51"/>
    <w:rsid w:val="006122BA"/>
    <w:rsid w:val="00612BCA"/>
    <w:rsid w:val="0061307E"/>
    <w:rsid w:val="00613686"/>
    <w:rsid w:val="00615E65"/>
    <w:rsid w:val="006176F2"/>
    <w:rsid w:val="00617BE7"/>
    <w:rsid w:val="0062006E"/>
    <w:rsid w:val="00620528"/>
    <w:rsid w:val="0062212C"/>
    <w:rsid w:val="006224B2"/>
    <w:rsid w:val="00624A20"/>
    <w:rsid w:val="00630BF7"/>
    <w:rsid w:val="0063185D"/>
    <w:rsid w:val="00635284"/>
    <w:rsid w:val="00635468"/>
    <w:rsid w:val="00635C58"/>
    <w:rsid w:val="00636C0A"/>
    <w:rsid w:val="00636D75"/>
    <w:rsid w:val="006400D8"/>
    <w:rsid w:val="00640852"/>
    <w:rsid w:val="00641491"/>
    <w:rsid w:val="00642074"/>
    <w:rsid w:val="00642BBF"/>
    <w:rsid w:val="0064586D"/>
    <w:rsid w:val="00651DE5"/>
    <w:rsid w:val="00653485"/>
    <w:rsid w:val="00654450"/>
    <w:rsid w:val="00655B59"/>
    <w:rsid w:val="00657410"/>
    <w:rsid w:val="006606F1"/>
    <w:rsid w:val="00661AE5"/>
    <w:rsid w:val="006631FF"/>
    <w:rsid w:val="006650DC"/>
    <w:rsid w:val="00665727"/>
    <w:rsid w:val="00665D46"/>
    <w:rsid w:val="00667E5B"/>
    <w:rsid w:val="00671F15"/>
    <w:rsid w:val="00675A41"/>
    <w:rsid w:val="00676124"/>
    <w:rsid w:val="00676D33"/>
    <w:rsid w:val="00677C56"/>
    <w:rsid w:val="006819DB"/>
    <w:rsid w:val="006822AB"/>
    <w:rsid w:val="00683299"/>
    <w:rsid w:val="00683BEB"/>
    <w:rsid w:val="00684371"/>
    <w:rsid w:val="00685393"/>
    <w:rsid w:val="00685B7B"/>
    <w:rsid w:val="006924F0"/>
    <w:rsid w:val="00693AFD"/>
    <w:rsid w:val="0069477F"/>
    <w:rsid w:val="00695F20"/>
    <w:rsid w:val="00696F30"/>
    <w:rsid w:val="00697119"/>
    <w:rsid w:val="006A0125"/>
    <w:rsid w:val="006A1A5E"/>
    <w:rsid w:val="006A1E42"/>
    <w:rsid w:val="006A308F"/>
    <w:rsid w:val="006B0935"/>
    <w:rsid w:val="006B0D75"/>
    <w:rsid w:val="006B1D50"/>
    <w:rsid w:val="006B2290"/>
    <w:rsid w:val="006B272D"/>
    <w:rsid w:val="006B2EF9"/>
    <w:rsid w:val="006B31FB"/>
    <w:rsid w:val="006B4C20"/>
    <w:rsid w:val="006B6C50"/>
    <w:rsid w:val="006B70ED"/>
    <w:rsid w:val="006C5542"/>
    <w:rsid w:val="006C5AE2"/>
    <w:rsid w:val="006C66C1"/>
    <w:rsid w:val="006D02C1"/>
    <w:rsid w:val="006D2E97"/>
    <w:rsid w:val="006D39AD"/>
    <w:rsid w:val="006D4175"/>
    <w:rsid w:val="006D6B66"/>
    <w:rsid w:val="006E03B8"/>
    <w:rsid w:val="006E7F3F"/>
    <w:rsid w:val="006F0830"/>
    <w:rsid w:val="006F1B8F"/>
    <w:rsid w:val="006F2CA5"/>
    <w:rsid w:val="006F382E"/>
    <w:rsid w:val="006F4070"/>
    <w:rsid w:val="006F4200"/>
    <w:rsid w:val="006F517C"/>
    <w:rsid w:val="006F6508"/>
    <w:rsid w:val="0070184B"/>
    <w:rsid w:val="00701EAF"/>
    <w:rsid w:val="00701F0E"/>
    <w:rsid w:val="0070407D"/>
    <w:rsid w:val="00710BCC"/>
    <w:rsid w:val="00711AB8"/>
    <w:rsid w:val="00711AB9"/>
    <w:rsid w:val="00712DD8"/>
    <w:rsid w:val="00712E3E"/>
    <w:rsid w:val="007139C9"/>
    <w:rsid w:val="00713D4A"/>
    <w:rsid w:val="007143AC"/>
    <w:rsid w:val="00715B5F"/>
    <w:rsid w:val="00717D88"/>
    <w:rsid w:val="00721EDA"/>
    <w:rsid w:val="00722B13"/>
    <w:rsid w:val="00722D1D"/>
    <w:rsid w:val="00723139"/>
    <w:rsid w:val="00723531"/>
    <w:rsid w:val="00723B48"/>
    <w:rsid w:val="00723F2C"/>
    <w:rsid w:val="0072431C"/>
    <w:rsid w:val="00724794"/>
    <w:rsid w:val="00726D37"/>
    <w:rsid w:val="007301FE"/>
    <w:rsid w:val="0073736A"/>
    <w:rsid w:val="00737380"/>
    <w:rsid w:val="00740D8D"/>
    <w:rsid w:val="00745FCF"/>
    <w:rsid w:val="007460DA"/>
    <w:rsid w:val="00755055"/>
    <w:rsid w:val="0075679E"/>
    <w:rsid w:val="00761CBC"/>
    <w:rsid w:val="00763226"/>
    <w:rsid w:val="007638AC"/>
    <w:rsid w:val="00764ECB"/>
    <w:rsid w:val="00765BDD"/>
    <w:rsid w:val="007671AE"/>
    <w:rsid w:val="007700F3"/>
    <w:rsid w:val="00770B18"/>
    <w:rsid w:val="007802AF"/>
    <w:rsid w:val="00780473"/>
    <w:rsid w:val="007849E2"/>
    <w:rsid w:val="00786056"/>
    <w:rsid w:val="007866A8"/>
    <w:rsid w:val="007873A8"/>
    <w:rsid w:val="007923F5"/>
    <w:rsid w:val="00792D1F"/>
    <w:rsid w:val="00793461"/>
    <w:rsid w:val="00793FCD"/>
    <w:rsid w:val="007940C4"/>
    <w:rsid w:val="007942D3"/>
    <w:rsid w:val="007A03C6"/>
    <w:rsid w:val="007A0EBB"/>
    <w:rsid w:val="007A0FC8"/>
    <w:rsid w:val="007A14FA"/>
    <w:rsid w:val="007A2E1B"/>
    <w:rsid w:val="007A3030"/>
    <w:rsid w:val="007A66F7"/>
    <w:rsid w:val="007A754D"/>
    <w:rsid w:val="007B200B"/>
    <w:rsid w:val="007B2099"/>
    <w:rsid w:val="007B301A"/>
    <w:rsid w:val="007B3C5B"/>
    <w:rsid w:val="007B3FCF"/>
    <w:rsid w:val="007B6C09"/>
    <w:rsid w:val="007B772D"/>
    <w:rsid w:val="007B7741"/>
    <w:rsid w:val="007B796D"/>
    <w:rsid w:val="007B7EE3"/>
    <w:rsid w:val="007C09FC"/>
    <w:rsid w:val="007C0F04"/>
    <w:rsid w:val="007C18F0"/>
    <w:rsid w:val="007C228F"/>
    <w:rsid w:val="007C2C08"/>
    <w:rsid w:val="007C2ED1"/>
    <w:rsid w:val="007C2FCE"/>
    <w:rsid w:val="007C3F77"/>
    <w:rsid w:val="007D18C5"/>
    <w:rsid w:val="007D1D20"/>
    <w:rsid w:val="007D2B7F"/>
    <w:rsid w:val="007E09DA"/>
    <w:rsid w:val="007E1427"/>
    <w:rsid w:val="007E1D63"/>
    <w:rsid w:val="007E431C"/>
    <w:rsid w:val="007E4C9A"/>
    <w:rsid w:val="007E5948"/>
    <w:rsid w:val="007E7890"/>
    <w:rsid w:val="007F049B"/>
    <w:rsid w:val="007F21DA"/>
    <w:rsid w:val="007F4300"/>
    <w:rsid w:val="007F5CD4"/>
    <w:rsid w:val="007F645A"/>
    <w:rsid w:val="007F7115"/>
    <w:rsid w:val="007F7882"/>
    <w:rsid w:val="00801C52"/>
    <w:rsid w:val="00804BCA"/>
    <w:rsid w:val="008068BE"/>
    <w:rsid w:val="00807DDA"/>
    <w:rsid w:val="008120DC"/>
    <w:rsid w:val="00817632"/>
    <w:rsid w:val="008178B6"/>
    <w:rsid w:val="008211C1"/>
    <w:rsid w:val="00821424"/>
    <w:rsid w:val="00823A51"/>
    <w:rsid w:val="008258A9"/>
    <w:rsid w:val="00827818"/>
    <w:rsid w:val="008314C2"/>
    <w:rsid w:val="00832598"/>
    <w:rsid w:val="00832DD1"/>
    <w:rsid w:val="00832FC6"/>
    <w:rsid w:val="00833859"/>
    <w:rsid w:val="008346D9"/>
    <w:rsid w:val="008347D1"/>
    <w:rsid w:val="00840636"/>
    <w:rsid w:val="008410A0"/>
    <w:rsid w:val="008431C6"/>
    <w:rsid w:val="00845635"/>
    <w:rsid w:val="00845840"/>
    <w:rsid w:val="00846332"/>
    <w:rsid w:val="0084693B"/>
    <w:rsid w:val="00847121"/>
    <w:rsid w:val="00847E45"/>
    <w:rsid w:val="008517BF"/>
    <w:rsid w:val="008556B3"/>
    <w:rsid w:val="008563D7"/>
    <w:rsid w:val="00863A91"/>
    <w:rsid w:val="00863F58"/>
    <w:rsid w:val="0086444D"/>
    <w:rsid w:val="00865B74"/>
    <w:rsid w:val="008708C4"/>
    <w:rsid w:val="00871B33"/>
    <w:rsid w:val="00871C6B"/>
    <w:rsid w:val="00871EE1"/>
    <w:rsid w:val="00873933"/>
    <w:rsid w:val="00874629"/>
    <w:rsid w:val="00875E64"/>
    <w:rsid w:val="008770C5"/>
    <w:rsid w:val="00880EFB"/>
    <w:rsid w:val="00881F29"/>
    <w:rsid w:val="00885350"/>
    <w:rsid w:val="0088650E"/>
    <w:rsid w:val="00886BF6"/>
    <w:rsid w:val="008872EB"/>
    <w:rsid w:val="008970C7"/>
    <w:rsid w:val="008974F0"/>
    <w:rsid w:val="00897577"/>
    <w:rsid w:val="00897701"/>
    <w:rsid w:val="008A027C"/>
    <w:rsid w:val="008A0DAC"/>
    <w:rsid w:val="008A36B1"/>
    <w:rsid w:val="008A6565"/>
    <w:rsid w:val="008A6D45"/>
    <w:rsid w:val="008B012A"/>
    <w:rsid w:val="008B3BFE"/>
    <w:rsid w:val="008B3E3C"/>
    <w:rsid w:val="008B50D9"/>
    <w:rsid w:val="008B7D74"/>
    <w:rsid w:val="008C1079"/>
    <w:rsid w:val="008C10DD"/>
    <w:rsid w:val="008C137E"/>
    <w:rsid w:val="008C2F96"/>
    <w:rsid w:val="008D065F"/>
    <w:rsid w:val="008D2159"/>
    <w:rsid w:val="008D6ADF"/>
    <w:rsid w:val="008D7110"/>
    <w:rsid w:val="008D7F6C"/>
    <w:rsid w:val="008E04A5"/>
    <w:rsid w:val="008E1284"/>
    <w:rsid w:val="008E37F9"/>
    <w:rsid w:val="008E7A00"/>
    <w:rsid w:val="008E7F54"/>
    <w:rsid w:val="008F1FA3"/>
    <w:rsid w:val="008F3FAC"/>
    <w:rsid w:val="008F4363"/>
    <w:rsid w:val="008F5B96"/>
    <w:rsid w:val="008F62CC"/>
    <w:rsid w:val="008F6668"/>
    <w:rsid w:val="008F707D"/>
    <w:rsid w:val="0090027E"/>
    <w:rsid w:val="00901BE5"/>
    <w:rsid w:val="00905B72"/>
    <w:rsid w:val="00906E17"/>
    <w:rsid w:val="00912640"/>
    <w:rsid w:val="00912A51"/>
    <w:rsid w:val="009132AC"/>
    <w:rsid w:val="00914BE8"/>
    <w:rsid w:val="00915F74"/>
    <w:rsid w:val="00915F75"/>
    <w:rsid w:val="009208B0"/>
    <w:rsid w:val="00920FA6"/>
    <w:rsid w:val="009217C1"/>
    <w:rsid w:val="0092218B"/>
    <w:rsid w:val="00922A23"/>
    <w:rsid w:val="009239F2"/>
    <w:rsid w:val="00923AC1"/>
    <w:rsid w:val="00930678"/>
    <w:rsid w:val="00930BA1"/>
    <w:rsid w:val="00931601"/>
    <w:rsid w:val="0093169E"/>
    <w:rsid w:val="00933D50"/>
    <w:rsid w:val="009402CA"/>
    <w:rsid w:val="00944FFE"/>
    <w:rsid w:val="009450F1"/>
    <w:rsid w:val="009455E2"/>
    <w:rsid w:val="00946566"/>
    <w:rsid w:val="009473F1"/>
    <w:rsid w:val="00947507"/>
    <w:rsid w:val="009505C9"/>
    <w:rsid w:val="00950752"/>
    <w:rsid w:val="00953528"/>
    <w:rsid w:val="00953A30"/>
    <w:rsid w:val="009553D1"/>
    <w:rsid w:val="009558C9"/>
    <w:rsid w:val="0095611A"/>
    <w:rsid w:val="009571DA"/>
    <w:rsid w:val="00960352"/>
    <w:rsid w:val="00960DD2"/>
    <w:rsid w:val="009610ED"/>
    <w:rsid w:val="00961852"/>
    <w:rsid w:val="00962ABE"/>
    <w:rsid w:val="00963404"/>
    <w:rsid w:val="00965B8F"/>
    <w:rsid w:val="00966424"/>
    <w:rsid w:val="009671BC"/>
    <w:rsid w:val="009674E2"/>
    <w:rsid w:val="00970ABE"/>
    <w:rsid w:val="00972AEB"/>
    <w:rsid w:val="00973BAD"/>
    <w:rsid w:val="00974FB1"/>
    <w:rsid w:val="00975B92"/>
    <w:rsid w:val="00977E93"/>
    <w:rsid w:val="0098191A"/>
    <w:rsid w:val="00981D4E"/>
    <w:rsid w:val="009859AE"/>
    <w:rsid w:val="009866D5"/>
    <w:rsid w:val="009868A8"/>
    <w:rsid w:val="00986DAD"/>
    <w:rsid w:val="0098746D"/>
    <w:rsid w:val="0098779B"/>
    <w:rsid w:val="0099060F"/>
    <w:rsid w:val="0099410B"/>
    <w:rsid w:val="009949C2"/>
    <w:rsid w:val="00995A00"/>
    <w:rsid w:val="009974EC"/>
    <w:rsid w:val="009A0492"/>
    <w:rsid w:val="009A3AA2"/>
    <w:rsid w:val="009A56B2"/>
    <w:rsid w:val="009A5B8A"/>
    <w:rsid w:val="009A7754"/>
    <w:rsid w:val="009A7E1C"/>
    <w:rsid w:val="009B0321"/>
    <w:rsid w:val="009B113A"/>
    <w:rsid w:val="009B1402"/>
    <w:rsid w:val="009B295B"/>
    <w:rsid w:val="009B29D0"/>
    <w:rsid w:val="009B2C6B"/>
    <w:rsid w:val="009B377F"/>
    <w:rsid w:val="009B38A9"/>
    <w:rsid w:val="009B57F6"/>
    <w:rsid w:val="009B703E"/>
    <w:rsid w:val="009C103F"/>
    <w:rsid w:val="009C26DA"/>
    <w:rsid w:val="009C2AA9"/>
    <w:rsid w:val="009C2DE6"/>
    <w:rsid w:val="009C4F48"/>
    <w:rsid w:val="009C51E8"/>
    <w:rsid w:val="009C60C4"/>
    <w:rsid w:val="009D3C86"/>
    <w:rsid w:val="009D6048"/>
    <w:rsid w:val="009D78D5"/>
    <w:rsid w:val="009E06A5"/>
    <w:rsid w:val="009E1EE5"/>
    <w:rsid w:val="009E29CD"/>
    <w:rsid w:val="009E3638"/>
    <w:rsid w:val="009E5910"/>
    <w:rsid w:val="009E69D2"/>
    <w:rsid w:val="009F12DB"/>
    <w:rsid w:val="009F179E"/>
    <w:rsid w:val="009F2012"/>
    <w:rsid w:val="009F3589"/>
    <w:rsid w:val="009F3759"/>
    <w:rsid w:val="009F482D"/>
    <w:rsid w:val="00A007F3"/>
    <w:rsid w:val="00A01D2A"/>
    <w:rsid w:val="00A0213E"/>
    <w:rsid w:val="00A05E5D"/>
    <w:rsid w:val="00A068B8"/>
    <w:rsid w:val="00A105E7"/>
    <w:rsid w:val="00A1320E"/>
    <w:rsid w:val="00A144CE"/>
    <w:rsid w:val="00A14F6F"/>
    <w:rsid w:val="00A159E6"/>
    <w:rsid w:val="00A2127D"/>
    <w:rsid w:val="00A244C1"/>
    <w:rsid w:val="00A26B9A"/>
    <w:rsid w:val="00A30DE6"/>
    <w:rsid w:val="00A318D6"/>
    <w:rsid w:val="00A32D06"/>
    <w:rsid w:val="00A340B5"/>
    <w:rsid w:val="00A34BC3"/>
    <w:rsid w:val="00A357C1"/>
    <w:rsid w:val="00A40EB7"/>
    <w:rsid w:val="00A41344"/>
    <w:rsid w:val="00A4294B"/>
    <w:rsid w:val="00A42FD5"/>
    <w:rsid w:val="00A4367E"/>
    <w:rsid w:val="00A45443"/>
    <w:rsid w:val="00A479AD"/>
    <w:rsid w:val="00A52C1D"/>
    <w:rsid w:val="00A52FA2"/>
    <w:rsid w:val="00A5486A"/>
    <w:rsid w:val="00A567D7"/>
    <w:rsid w:val="00A60971"/>
    <w:rsid w:val="00A61B92"/>
    <w:rsid w:val="00A63B3A"/>
    <w:rsid w:val="00A67848"/>
    <w:rsid w:val="00A724EF"/>
    <w:rsid w:val="00A7765F"/>
    <w:rsid w:val="00A8076F"/>
    <w:rsid w:val="00A8215F"/>
    <w:rsid w:val="00A83D47"/>
    <w:rsid w:val="00A840C0"/>
    <w:rsid w:val="00A84873"/>
    <w:rsid w:val="00A86C31"/>
    <w:rsid w:val="00A91C69"/>
    <w:rsid w:val="00A9475E"/>
    <w:rsid w:val="00A956AA"/>
    <w:rsid w:val="00A9665C"/>
    <w:rsid w:val="00A96CC9"/>
    <w:rsid w:val="00A973EF"/>
    <w:rsid w:val="00AA19C8"/>
    <w:rsid w:val="00AA2EBE"/>
    <w:rsid w:val="00AA6F54"/>
    <w:rsid w:val="00AA6F92"/>
    <w:rsid w:val="00AB178C"/>
    <w:rsid w:val="00AB26CB"/>
    <w:rsid w:val="00AB2BF2"/>
    <w:rsid w:val="00AB58F5"/>
    <w:rsid w:val="00AB5AA1"/>
    <w:rsid w:val="00AB6934"/>
    <w:rsid w:val="00AB6FE2"/>
    <w:rsid w:val="00AC19A8"/>
    <w:rsid w:val="00AC1A16"/>
    <w:rsid w:val="00AC2C09"/>
    <w:rsid w:val="00AC3064"/>
    <w:rsid w:val="00AC3568"/>
    <w:rsid w:val="00AC4DCA"/>
    <w:rsid w:val="00AC5E13"/>
    <w:rsid w:val="00AC7C01"/>
    <w:rsid w:val="00AD39F4"/>
    <w:rsid w:val="00AD59D8"/>
    <w:rsid w:val="00AD5A41"/>
    <w:rsid w:val="00AE2A38"/>
    <w:rsid w:val="00AE37EE"/>
    <w:rsid w:val="00AE40FE"/>
    <w:rsid w:val="00AE4F06"/>
    <w:rsid w:val="00AE5564"/>
    <w:rsid w:val="00AE6109"/>
    <w:rsid w:val="00AE618D"/>
    <w:rsid w:val="00AE64C2"/>
    <w:rsid w:val="00AE7061"/>
    <w:rsid w:val="00AE72AC"/>
    <w:rsid w:val="00AF07BB"/>
    <w:rsid w:val="00AF330F"/>
    <w:rsid w:val="00AF4234"/>
    <w:rsid w:val="00AF42DE"/>
    <w:rsid w:val="00AF567E"/>
    <w:rsid w:val="00B019A3"/>
    <w:rsid w:val="00B02103"/>
    <w:rsid w:val="00B02B11"/>
    <w:rsid w:val="00B02D88"/>
    <w:rsid w:val="00B0469D"/>
    <w:rsid w:val="00B04A56"/>
    <w:rsid w:val="00B05FED"/>
    <w:rsid w:val="00B0760B"/>
    <w:rsid w:val="00B07904"/>
    <w:rsid w:val="00B079E8"/>
    <w:rsid w:val="00B134B0"/>
    <w:rsid w:val="00B139C3"/>
    <w:rsid w:val="00B14820"/>
    <w:rsid w:val="00B16387"/>
    <w:rsid w:val="00B17491"/>
    <w:rsid w:val="00B2250F"/>
    <w:rsid w:val="00B23041"/>
    <w:rsid w:val="00B240BD"/>
    <w:rsid w:val="00B25429"/>
    <w:rsid w:val="00B2591A"/>
    <w:rsid w:val="00B25E70"/>
    <w:rsid w:val="00B33406"/>
    <w:rsid w:val="00B3369F"/>
    <w:rsid w:val="00B34965"/>
    <w:rsid w:val="00B34B8F"/>
    <w:rsid w:val="00B35519"/>
    <w:rsid w:val="00B3598F"/>
    <w:rsid w:val="00B362D5"/>
    <w:rsid w:val="00B37337"/>
    <w:rsid w:val="00B409F5"/>
    <w:rsid w:val="00B445F9"/>
    <w:rsid w:val="00B45FF0"/>
    <w:rsid w:val="00B46ED4"/>
    <w:rsid w:val="00B47CC1"/>
    <w:rsid w:val="00B47FB7"/>
    <w:rsid w:val="00B51463"/>
    <w:rsid w:val="00B53D4F"/>
    <w:rsid w:val="00B565BD"/>
    <w:rsid w:val="00B570F6"/>
    <w:rsid w:val="00B60993"/>
    <w:rsid w:val="00B61995"/>
    <w:rsid w:val="00B61FFF"/>
    <w:rsid w:val="00B621DA"/>
    <w:rsid w:val="00B65698"/>
    <w:rsid w:val="00B66AC1"/>
    <w:rsid w:val="00B66EC7"/>
    <w:rsid w:val="00B70FC3"/>
    <w:rsid w:val="00B7195C"/>
    <w:rsid w:val="00B72F90"/>
    <w:rsid w:val="00B73F24"/>
    <w:rsid w:val="00B7459D"/>
    <w:rsid w:val="00B82B70"/>
    <w:rsid w:val="00B83A6B"/>
    <w:rsid w:val="00B84603"/>
    <w:rsid w:val="00B869DD"/>
    <w:rsid w:val="00B87A6B"/>
    <w:rsid w:val="00B87D15"/>
    <w:rsid w:val="00B90185"/>
    <w:rsid w:val="00B91B05"/>
    <w:rsid w:val="00B935F7"/>
    <w:rsid w:val="00B93BD0"/>
    <w:rsid w:val="00B94E6C"/>
    <w:rsid w:val="00BA1942"/>
    <w:rsid w:val="00BA279C"/>
    <w:rsid w:val="00BA2AE3"/>
    <w:rsid w:val="00BA3F60"/>
    <w:rsid w:val="00BA73BA"/>
    <w:rsid w:val="00BB11CE"/>
    <w:rsid w:val="00BB17F2"/>
    <w:rsid w:val="00BB4606"/>
    <w:rsid w:val="00BB4B4F"/>
    <w:rsid w:val="00BB4FE4"/>
    <w:rsid w:val="00BB6A14"/>
    <w:rsid w:val="00BB7963"/>
    <w:rsid w:val="00BC0ECD"/>
    <w:rsid w:val="00BC10B1"/>
    <w:rsid w:val="00BC49A3"/>
    <w:rsid w:val="00BC6E8E"/>
    <w:rsid w:val="00BD00A8"/>
    <w:rsid w:val="00BD0289"/>
    <w:rsid w:val="00BD1746"/>
    <w:rsid w:val="00BD2FFA"/>
    <w:rsid w:val="00BD35E8"/>
    <w:rsid w:val="00BD74D0"/>
    <w:rsid w:val="00BE0284"/>
    <w:rsid w:val="00BE31EC"/>
    <w:rsid w:val="00BE3EAB"/>
    <w:rsid w:val="00BE4207"/>
    <w:rsid w:val="00BE4628"/>
    <w:rsid w:val="00BE6960"/>
    <w:rsid w:val="00BE6ED4"/>
    <w:rsid w:val="00BE7697"/>
    <w:rsid w:val="00BF00E5"/>
    <w:rsid w:val="00BF0FC8"/>
    <w:rsid w:val="00BF157A"/>
    <w:rsid w:val="00BF244D"/>
    <w:rsid w:val="00BF30E7"/>
    <w:rsid w:val="00BF47E4"/>
    <w:rsid w:val="00BF5F6F"/>
    <w:rsid w:val="00BF77F2"/>
    <w:rsid w:val="00BF7DCB"/>
    <w:rsid w:val="00C00FF3"/>
    <w:rsid w:val="00C0174A"/>
    <w:rsid w:val="00C03743"/>
    <w:rsid w:val="00C04110"/>
    <w:rsid w:val="00C0599E"/>
    <w:rsid w:val="00C05C5C"/>
    <w:rsid w:val="00C07AA0"/>
    <w:rsid w:val="00C102D3"/>
    <w:rsid w:val="00C10F90"/>
    <w:rsid w:val="00C114C3"/>
    <w:rsid w:val="00C139A5"/>
    <w:rsid w:val="00C14587"/>
    <w:rsid w:val="00C16CBC"/>
    <w:rsid w:val="00C170C3"/>
    <w:rsid w:val="00C20D82"/>
    <w:rsid w:val="00C232A0"/>
    <w:rsid w:val="00C23D2F"/>
    <w:rsid w:val="00C24063"/>
    <w:rsid w:val="00C26514"/>
    <w:rsid w:val="00C30415"/>
    <w:rsid w:val="00C30634"/>
    <w:rsid w:val="00C30E3A"/>
    <w:rsid w:val="00C3100B"/>
    <w:rsid w:val="00C31E44"/>
    <w:rsid w:val="00C33B1F"/>
    <w:rsid w:val="00C348BD"/>
    <w:rsid w:val="00C35121"/>
    <w:rsid w:val="00C35CC4"/>
    <w:rsid w:val="00C3630C"/>
    <w:rsid w:val="00C37691"/>
    <w:rsid w:val="00C41567"/>
    <w:rsid w:val="00C41E3E"/>
    <w:rsid w:val="00C424B4"/>
    <w:rsid w:val="00C42BD9"/>
    <w:rsid w:val="00C43E37"/>
    <w:rsid w:val="00C443BD"/>
    <w:rsid w:val="00C451C5"/>
    <w:rsid w:val="00C453B7"/>
    <w:rsid w:val="00C465DF"/>
    <w:rsid w:val="00C4707B"/>
    <w:rsid w:val="00C52596"/>
    <w:rsid w:val="00C52786"/>
    <w:rsid w:val="00C55840"/>
    <w:rsid w:val="00C56D72"/>
    <w:rsid w:val="00C60746"/>
    <w:rsid w:val="00C60DC6"/>
    <w:rsid w:val="00C61708"/>
    <w:rsid w:val="00C61CE8"/>
    <w:rsid w:val="00C62F65"/>
    <w:rsid w:val="00C6443B"/>
    <w:rsid w:val="00C65740"/>
    <w:rsid w:val="00C65CEA"/>
    <w:rsid w:val="00C65E37"/>
    <w:rsid w:val="00C73E6C"/>
    <w:rsid w:val="00C741AA"/>
    <w:rsid w:val="00C74E79"/>
    <w:rsid w:val="00C751E3"/>
    <w:rsid w:val="00C75F6E"/>
    <w:rsid w:val="00C8050A"/>
    <w:rsid w:val="00C8243C"/>
    <w:rsid w:val="00C83455"/>
    <w:rsid w:val="00C836E3"/>
    <w:rsid w:val="00C85C0D"/>
    <w:rsid w:val="00C86842"/>
    <w:rsid w:val="00C86A93"/>
    <w:rsid w:val="00C87811"/>
    <w:rsid w:val="00C90326"/>
    <w:rsid w:val="00C9059D"/>
    <w:rsid w:val="00C90F8F"/>
    <w:rsid w:val="00C9161D"/>
    <w:rsid w:val="00C91D69"/>
    <w:rsid w:val="00C92220"/>
    <w:rsid w:val="00C92F0C"/>
    <w:rsid w:val="00C93CC2"/>
    <w:rsid w:val="00C94355"/>
    <w:rsid w:val="00C94FA4"/>
    <w:rsid w:val="00C97992"/>
    <w:rsid w:val="00CA0C1D"/>
    <w:rsid w:val="00CA1CDF"/>
    <w:rsid w:val="00CA2315"/>
    <w:rsid w:val="00CA3D3D"/>
    <w:rsid w:val="00CA6D55"/>
    <w:rsid w:val="00CA79B1"/>
    <w:rsid w:val="00CB2FA6"/>
    <w:rsid w:val="00CB4C01"/>
    <w:rsid w:val="00CB5A24"/>
    <w:rsid w:val="00CB5A7D"/>
    <w:rsid w:val="00CB6AC2"/>
    <w:rsid w:val="00CB6C96"/>
    <w:rsid w:val="00CB754B"/>
    <w:rsid w:val="00CB7B68"/>
    <w:rsid w:val="00CB7D3F"/>
    <w:rsid w:val="00CC0AA4"/>
    <w:rsid w:val="00CC258A"/>
    <w:rsid w:val="00CC478A"/>
    <w:rsid w:val="00CC5A42"/>
    <w:rsid w:val="00CC5B66"/>
    <w:rsid w:val="00CD503D"/>
    <w:rsid w:val="00CD6205"/>
    <w:rsid w:val="00CD76B5"/>
    <w:rsid w:val="00CE2583"/>
    <w:rsid w:val="00CE466A"/>
    <w:rsid w:val="00CE4776"/>
    <w:rsid w:val="00CE4DB0"/>
    <w:rsid w:val="00CE7FD1"/>
    <w:rsid w:val="00CF0B7C"/>
    <w:rsid w:val="00CF1848"/>
    <w:rsid w:val="00CF2529"/>
    <w:rsid w:val="00CF2BD4"/>
    <w:rsid w:val="00CF43B6"/>
    <w:rsid w:val="00CF48DB"/>
    <w:rsid w:val="00CF4A60"/>
    <w:rsid w:val="00CF603C"/>
    <w:rsid w:val="00CF7168"/>
    <w:rsid w:val="00CF7615"/>
    <w:rsid w:val="00CF7FB2"/>
    <w:rsid w:val="00D03E6D"/>
    <w:rsid w:val="00D060C6"/>
    <w:rsid w:val="00D0753E"/>
    <w:rsid w:val="00D12044"/>
    <w:rsid w:val="00D120A4"/>
    <w:rsid w:val="00D12759"/>
    <w:rsid w:val="00D1440B"/>
    <w:rsid w:val="00D1502E"/>
    <w:rsid w:val="00D16D65"/>
    <w:rsid w:val="00D219C2"/>
    <w:rsid w:val="00D2302A"/>
    <w:rsid w:val="00D23C07"/>
    <w:rsid w:val="00D252E7"/>
    <w:rsid w:val="00D25528"/>
    <w:rsid w:val="00D25F71"/>
    <w:rsid w:val="00D279D0"/>
    <w:rsid w:val="00D322BA"/>
    <w:rsid w:val="00D33EFC"/>
    <w:rsid w:val="00D40DBC"/>
    <w:rsid w:val="00D418F8"/>
    <w:rsid w:val="00D41D98"/>
    <w:rsid w:val="00D44356"/>
    <w:rsid w:val="00D44424"/>
    <w:rsid w:val="00D468CA"/>
    <w:rsid w:val="00D4699E"/>
    <w:rsid w:val="00D503BA"/>
    <w:rsid w:val="00D50E5B"/>
    <w:rsid w:val="00D50E93"/>
    <w:rsid w:val="00D526BC"/>
    <w:rsid w:val="00D52992"/>
    <w:rsid w:val="00D536BB"/>
    <w:rsid w:val="00D539C7"/>
    <w:rsid w:val="00D54600"/>
    <w:rsid w:val="00D54ABF"/>
    <w:rsid w:val="00D56EE9"/>
    <w:rsid w:val="00D57B3F"/>
    <w:rsid w:val="00D61E17"/>
    <w:rsid w:val="00D61FA4"/>
    <w:rsid w:val="00D62991"/>
    <w:rsid w:val="00D6377E"/>
    <w:rsid w:val="00D637DE"/>
    <w:rsid w:val="00D64CCC"/>
    <w:rsid w:val="00D65B14"/>
    <w:rsid w:val="00D665BC"/>
    <w:rsid w:val="00D7425C"/>
    <w:rsid w:val="00D7476A"/>
    <w:rsid w:val="00D76A18"/>
    <w:rsid w:val="00D80849"/>
    <w:rsid w:val="00D81AD4"/>
    <w:rsid w:val="00D82E8F"/>
    <w:rsid w:val="00D8319A"/>
    <w:rsid w:val="00D8678B"/>
    <w:rsid w:val="00D86960"/>
    <w:rsid w:val="00D87CFC"/>
    <w:rsid w:val="00D92B43"/>
    <w:rsid w:val="00D93AA7"/>
    <w:rsid w:val="00D93B6B"/>
    <w:rsid w:val="00D945F7"/>
    <w:rsid w:val="00D97C75"/>
    <w:rsid w:val="00DA2347"/>
    <w:rsid w:val="00DA2811"/>
    <w:rsid w:val="00DA3FA6"/>
    <w:rsid w:val="00DA5577"/>
    <w:rsid w:val="00DA693C"/>
    <w:rsid w:val="00DA6FB8"/>
    <w:rsid w:val="00DA71F1"/>
    <w:rsid w:val="00DA7867"/>
    <w:rsid w:val="00DB1C6E"/>
    <w:rsid w:val="00DB2BAC"/>
    <w:rsid w:val="00DB4D94"/>
    <w:rsid w:val="00DB5377"/>
    <w:rsid w:val="00DB6CFE"/>
    <w:rsid w:val="00DB7251"/>
    <w:rsid w:val="00DB77F5"/>
    <w:rsid w:val="00DC16E5"/>
    <w:rsid w:val="00DC1E94"/>
    <w:rsid w:val="00DC49F5"/>
    <w:rsid w:val="00DC6980"/>
    <w:rsid w:val="00DC6BA7"/>
    <w:rsid w:val="00DD0160"/>
    <w:rsid w:val="00DD118C"/>
    <w:rsid w:val="00DD29C0"/>
    <w:rsid w:val="00DD582A"/>
    <w:rsid w:val="00DD592E"/>
    <w:rsid w:val="00DD6A44"/>
    <w:rsid w:val="00DE0571"/>
    <w:rsid w:val="00DE05F5"/>
    <w:rsid w:val="00DE145F"/>
    <w:rsid w:val="00DE1A4D"/>
    <w:rsid w:val="00DE40D6"/>
    <w:rsid w:val="00DE4A86"/>
    <w:rsid w:val="00DE546A"/>
    <w:rsid w:val="00DE5B66"/>
    <w:rsid w:val="00DE5DA4"/>
    <w:rsid w:val="00DF0AB5"/>
    <w:rsid w:val="00DF2DEF"/>
    <w:rsid w:val="00DF34C8"/>
    <w:rsid w:val="00DF3CC2"/>
    <w:rsid w:val="00DF4300"/>
    <w:rsid w:val="00DF5C79"/>
    <w:rsid w:val="00DF644C"/>
    <w:rsid w:val="00DF65DC"/>
    <w:rsid w:val="00DF71E5"/>
    <w:rsid w:val="00DF73D6"/>
    <w:rsid w:val="00DF785C"/>
    <w:rsid w:val="00E00021"/>
    <w:rsid w:val="00E0231F"/>
    <w:rsid w:val="00E03B59"/>
    <w:rsid w:val="00E042FD"/>
    <w:rsid w:val="00E0531C"/>
    <w:rsid w:val="00E0565F"/>
    <w:rsid w:val="00E056C9"/>
    <w:rsid w:val="00E06907"/>
    <w:rsid w:val="00E100D0"/>
    <w:rsid w:val="00E104EA"/>
    <w:rsid w:val="00E11290"/>
    <w:rsid w:val="00E12DC7"/>
    <w:rsid w:val="00E151CB"/>
    <w:rsid w:val="00E1715A"/>
    <w:rsid w:val="00E20649"/>
    <w:rsid w:val="00E21309"/>
    <w:rsid w:val="00E21402"/>
    <w:rsid w:val="00E2193B"/>
    <w:rsid w:val="00E2355F"/>
    <w:rsid w:val="00E238B8"/>
    <w:rsid w:val="00E23E00"/>
    <w:rsid w:val="00E25B65"/>
    <w:rsid w:val="00E265DE"/>
    <w:rsid w:val="00E319AC"/>
    <w:rsid w:val="00E32063"/>
    <w:rsid w:val="00E348CD"/>
    <w:rsid w:val="00E34E1B"/>
    <w:rsid w:val="00E35623"/>
    <w:rsid w:val="00E36049"/>
    <w:rsid w:val="00E37A84"/>
    <w:rsid w:val="00E40029"/>
    <w:rsid w:val="00E4023D"/>
    <w:rsid w:val="00E41FB4"/>
    <w:rsid w:val="00E4233A"/>
    <w:rsid w:val="00E42342"/>
    <w:rsid w:val="00E451E5"/>
    <w:rsid w:val="00E4589D"/>
    <w:rsid w:val="00E478BC"/>
    <w:rsid w:val="00E54628"/>
    <w:rsid w:val="00E5492D"/>
    <w:rsid w:val="00E55014"/>
    <w:rsid w:val="00E57032"/>
    <w:rsid w:val="00E574CD"/>
    <w:rsid w:val="00E57974"/>
    <w:rsid w:val="00E6192A"/>
    <w:rsid w:val="00E625CE"/>
    <w:rsid w:val="00E644ED"/>
    <w:rsid w:val="00E64903"/>
    <w:rsid w:val="00E64CB0"/>
    <w:rsid w:val="00E6573B"/>
    <w:rsid w:val="00E65824"/>
    <w:rsid w:val="00E65A9E"/>
    <w:rsid w:val="00E66235"/>
    <w:rsid w:val="00E66C88"/>
    <w:rsid w:val="00E67184"/>
    <w:rsid w:val="00E67F1A"/>
    <w:rsid w:val="00E70C93"/>
    <w:rsid w:val="00E717BE"/>
    <w:rsid w:val="00E7334D"/>
    <w:rsid w:val="00E7348C"/>
    <w:rsid w:val="00E75692"/>
    <w:rsid w:val="00E76777"/>
    <w:rsid w:val="00E80CC2"/>
    <w:rsid w:val="00E82579"/>
    <w:rsid w:val="00E82F1F"/>
    <w:rsid w:val="00E83238"/>
    <w:rsid w:val="00E8378B"/>
    <w:rsid w:val="00E83C24"/>
    <w:rsid w:val="00E85E62"/>
    <w:rsid w:val="00E8746D"/>
    <w:rsid w:val="00E87A7A"/>
    <w:rsid w:val="00E927B1"/>
    <w:rsid w:val="00E9318D"/>
    <w:rsid w:val="00E949B2"/>
    <w:rsid w:val="00EA05B6"/>
    <w:rsid w:val="00EA073B"/>
    <w:rsid w:val="00EA2CE3"/>
    <w:rsid w:val="00EA3A1B"/>
    <w:rsid w:val="00EA3C99"/>
    <w:rsid w:val="00EA6AC5"/>
    <w:rsid w:val="00EB0AD9"/>
    <w:rsid w:val="00EB0D39"/>
    <w:rsid w:val="00EB1804"/>
    <w:rsid w:val="00EB1878"/>
    <w:rsid w:val="00EB1EFB"/>
    <w:rsid w:val="00EB4055"/>
    <w:rsid w:val="00EB4681"/>
    <w:rsid w:val="00EB5BB3"/>
    <w:rsid w:val="00EC04BB"/>
    <w:rsid w:val="00EC1ECC"/>
    <w:rsid w:val="00EC261A"/>
    <w:rsid w:val="00EC32E9"/>
    <w:rsid w:val="00EC55F1"/>
    <w:rsid w:val="00ED0FF3"/>
    <w:rsid w:val="00ED18D5"/>
    <w:rsid w:val="00ED1ADF"/>
    <w:rsid w:val="00ED3949"/>
    <w:rsid w:val="00ED39ED"/>
    <w:rsid w:val="00ED69F9"/>
    <w:rsid w:val="00ED77EA"/>
    <w:rsid w:val="00EE073D"/>
    <w:rsid w:val="00EE08CC"/>
    <w:rsid w:val="00EE2A1C"/>
    <w:rsid w:val="00EE4C43"/>
    <w:rsid w:val="00EE71C6"/>
    <w:rsid w:val="00EF0DC2"/>
    <w:rsid w:val="00EF2802"/>
    <w:rsid w:val="00EF6763"/>
    <w:rsid w:val="00EF6847"/>
    <w:rsid w:val="00EF6C8F"/>
    <w:rsid w:val="00EF6F6A"/>
    <w:rsid w:val="00EF7D95"/>
    <w:rsid w:val="00F02CA6"/>
    <w:rsid w:val="00F054B8"/>
    <w:rsid w:val="00F07528"/>
    <w:rsid w:val="00F104AF"/>
    <w:rsid w:val="00F10F78"/>
    <w:rsid w:val="00F1159E"/>
    <w:rsid w:val="00F11B4E"/>
    <w:rsid w:val="00F12B5B"/>
    <w:rsid w:val="00F15451"/>
    <w:rsid w:val="00F2183B"/>
    <w:rsid w:val="00F21E29"/>
    <w:rsid w:val="00F22BBC"/>
    <w:rsid w:val="00F24E1B"/>
    <w:rsid w:val="00F25F5E"/>
    <w:rsid w:val="00F26485"/>
    <w:rsid w:val="00F26B12"/>
    <w:rsid w:val="00F3062E"/>
    <w:rsid w:val="00F30A39"/>
    <w:rsid w:val="00F325D7"/>
    <w:rsid w:val="00F359D4"/>
    <w:rsid w:val="00F40E7A"/>
    <w:rsid w:val="00F42C46"/>
    <w:rsid w:val="00F43FED"/>
    <w:rsid w:val="00F4586D"/>
    <w:rsid w:val="00F4642F"/>
    <w:rsid w:val="00F476C1"/>
    <w:rsid w:val="00F509D9"/>
    <w:rsid w:val="00F5207A"/>
    <w:rsid w:val="00F525FA"/>
    <w:rsid w:val="00F53193"/>
    <w:rsid w:val="00F5357E"/>
    <w:rsid w:val="00F55DDA"/>
    <w:rsid w:val="00F56CC2"/>
    <w:rsid w:val="00F56D0C"/>
    <w:rsid w:val="00F57059"/>
    <w:rsid w:val="00F60969"/>
    <w:rsid w:val="00F616C1"/>
    <w:rsid w:val="00F620BE"/>
    <w:rsid w:val="00F63C00"/>
    <w:rsid w:val="00F6586C"/>
    <w:rsid w:val="00F65B0D"/>
    <w:rsid w:val="00F6775E"/>
    <w:rsid w:val="00F7089E"/>
    <w:rsid w:val="00F739C2"/>
    <w:rsid w:val="00F745AF"/>
    <w:rsid w:val="00F75F79"/>
    <w:rsid w:val="00F762A2"/>
    <w:rsid w:val="00F7666F"/>
    <w:rsid w:val="00F76E7C"/>
    <w:rsid w:val="00F802C6"/>
    <w:rsid w:val="00F80850"/>
    <w:rsid w:val="00F81B6D"/>
    <w:rsid w:val="00F837D2"/>
    <w:rsid w:val="00F83DD5"/>
    <w:rsid w:val="00F87F09"/>
    <w:rsid w:val="00F90DD6"/>
    <w:rsid w:val="00F9296E"/>
    <w:rsid w:val="00F92E65"/>
    <w:rsid w:val="00F94774"/>
    <w:rsid w:val="00F9489F"/>
    <w:rsid w:val="00F94B74"/>
    <w:rsid w:val="00F96998"/>
    <w:rsid w:val="00F97416"/>
    <w:rsid w:val="00FA01D3"/>
    <w:rsid w:val="00FA1056"/>
    <w:rsid w:val="00FA2FF5"/>
    <w:rsid w:val="00FA3A1D"/>
    <w:rsid w:val="00FA663B"/>
    <w:rsid w:val="00FA6DED"/>
    <w:rsid w:val="00FB1549"/>
    <w:rsid w:val="00FB17D7"/>
    <w:rsid w:val="00FB3814"/>
    <w:rsid w:val="00FB3849"/>
    <w:rsid w:val="00FC1114"/>
    <w:rsid w:val="00FC1C23"/>
    <w:rsid w:val="00FC409A"/>
    <w:rsid w:val="00FC4EB9"/>
    <w:rsid w:val="00FC53DB"/>
    <w:rsid w:val="00FD0AE7"/>
    <w:rsid w:val="00FD313D"/>
    <w:rsid w:val="00FD487A"/>
    <w:rsid w:val="00FD4891"/>
    <w:rsid w:val="00FD6E79"/>
    <w:rsid w:val="00FD775A"/>
    <w:rsid w:val="00FD7FFC"/>
    <w:rsid w:val="00FE2B76"/>
    <w:rsid w:val="00FE35FA"/>
    <w:rsid w:val="00FE3E3F"/>
    <w:rsid w:val="00FE46FF"/>
    <w:rsid w:val="00FE4D5C"/>
    <w:rsid w:val="00FF3987"/>
    <w:rsid w:val="00FF45F7"/>
    <w:rsid w:val="00FF47CB"/>
    <w:rsid w:val="00FF4D50"/>
    <w:rsid w:val="00FF6CA6"/>
    <w:rsid w:val="00FF798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28C5D20A-C364-41AD-937C-E227F6F0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F5710"/>
    <w:pPr>
      <w:spacing w:after="160" w:line="240" w:lineRule="exact"/>
      <w:jc w:val="lef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134278"/>
    <w:rPr>
      <w:color w:val="605E5C"/>
      <w:shd w:val="clear" w:color="auto" w:fill="E1DFDD"/>
    </w:rPr>
  </w:style>
  <w:style w:type="paragraph" w:customStyle="1" w:styleId="paragraph">
    <w:name w:val="paragraph"/>
    <w:basedOn w:val="Normal"/>
    <w:rsid w:val="00B84603"/>
    <w:pPr>
      <w:spacing w:before="100" w:beforeAutospacing="1" w:after="100" w:afterAutospacing="1"/>
      <w:jc w:val="left"/>
    </w:pPr>
    <w:rPr>
      <w:sz w:val="24"/>
      <w:lang w:val="en-CA" w:eastAsia="en-CA"/>
    </w:rPr>
  </w:style>
  <w:style w:type="character" w:customStyle="1" w:styleId="normaltextrun">
    <w:name w:val="normaltextrun"/>
    <w:basedOn w:val="DefaultParagraphFont"/>
    <w:rsid w:val="00B84603"/>
  </w:style>
  <w:style w:type="paragraph" w:styleId="Revision">
    <w:name w:val="Revision"/>
    <w:hidden/>
    <w:uiPriority w:val="99"/>
    <w:semiHidden/>
    <w:rsid w:val="00A8487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05440">
      <w:bodyDiv w:val="1"/>
      <w:marLeft w:val="0"/>
      <w:marRight w:val="0"/>
      <w:marTop w:val="0"/>
      <w:marBottom w:val="0"/>
      <w:divBdr>
        <w:top w:val="none" w:sz="0" w:space="0" w:color="auto"/>
        <w:left w:val="none" w:sz="0" w:space="0" w:color="auto"/>
        <w:bottom w:val="none" w:sz="0" w:space="0" w:color="auto"/>
        <w:right w:val="none" w:sz="0" w:space="0" w:color="auto"/>
      </w:divBdr>
    </w:div>
    <w:div w:id="141316162">
      <w:bodyDiv w:val="1"/>
      <w:marLeft w:val="0"/>
      <w:marRight w:val="0"/>
      <w:marTop w:val="0"/>
      <w:marBottom w:val="0"/>
      <w:divBdr>
        <w:top w:val="none" w:sz="0" w:space="0" w:color="auto"/>
        <w:left w:val="none" w:sz="0" w:space="0" w:color="auto"/>
        <w:bottom w:val="none" w:sz="0" w:space="0" w:color="auto"/>
        <w:right w:val="none" w:sz="0" w:space="0" w:color="auto"/>
      </w:divBdr>
    </w:div>
    <w:div w:id="691809734">
      <w:bodyDiv w:val="1"/>
      <w:marLeft w:val="0"/>
      <w:marRight w:val="0"/>
      <w:marTop w:val="0"/>
      <w:marBottom w:val="0"/>
      <w:divBdr>
        <w:top w:val="none" w:sz="0" w:space="0" w:color="auto"/>
        <w:left w:val="none" w:sz="0" w:space="0" w:color="auto"/>
        <w:bottom w:val="none" w:sz="0" w:space="0" w:color="auto"/>
        <w:right w:val="none" w:sz="0" w:space="0" w:color="auto"/>
      </w:divBdr>
    </w:div>
    <w:div w:id="1349915431">
      <w:bodyDiv w:val="1"/>
      <w:marLeft w:val="0"/>
      <w:marRight w:val="0"/>
      <w:marTop w:val="0"/>
      <w:marBottom w:val="0"/>
      <w:divBdr>
        <w:top w:val="none" w:sz="0" w:space="0" w:color="auto"/>
        <w:left w:val="none" w:sz="0" w:space="0" w:color="auto"/>
        <w:bottom w:val="none" w:sz="0" w:space="0" w:color="auto"/>
        <w:right w:val="none" w:sz="0" w:space="0" w:color="auto"/>
      </w:divBdr>
    </w:div>
    <w:div w:id="1516066892">
      <w:bodyDiv w:val="1"/>
      <w:marLeft w:val="0"/>
      <w:marRight w:val="0"/>
      <w:marTop w:val="0"/>
      <w:marBottom w:val="0"/>
      <w:divBdr>
        <w:top w:val="none" w:sz="0" w:space="0" w:color="auto"/>
        <w:left w:val="none" w:sz="0" w:space="0" w:color="auto"/>
        <w:bottom w:val="none" w:sz="0" w:space="0" w:color="auto"/>
        <w:right w:val="none" w:sz="0" w:space="0" w:color="auto"/>
      </w:divBdr>
    </w:div>
    <w:div w:id="1539201362">
      <w:bodyDiv w:val="1"/>
      <w:marLeft w:val="0"/>
      <w:marRight w:val="0"/>
      <w:marTop w:val="0"/>
      <w:marBottom w:val="0"/>
      <w:divBdr>
        <w:top w:val="none" w:sz="0" w:space="0" w:color="auto"/>
        <w:left w:val="none" w:sz="0" w:space="0" w:color="auto"/>
        <w:bottom w:val="none" w:sz="0" w:space="0" w:color="auto"/>
        <w:right w:val="none" w:sz="0" w:space="0" w:color="auto"/>
      </w:divBdr>
    </w:div>
    <w:div w:id="1982686804">
      <w:bodyDiv w:val="1"/>
      <w:marLeft w:val="0"/>
      <w:marRight w:val="0"/>
      <w:marTop w:val="0"/>
      <w:marBottom w:val="0"/>
      <w:divBdr>
        <w:top w:val="none" w:sz="0" w:space="0" w:color="auto"/>
        <w:left w:val="none" w:sz="0" w:space="0" w:color="auto"/>
        <w:bottom w:val="none" w:sz="0" w:space="0" w:color="auto"/>
        <w:right w:val="none" w:sz="0" w:space="0" w:color="auto"/>
      </w:divBdr>
    </w:div>
    <w:div w:id="2062560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09/cp-mop-09-dec-03-zh.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p-mop-09/cp-mop-09-dec-07-zh.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5-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mop-05/full/mop-05-dec-zh.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1/ntf-2021-083-bs-en.pdf" TargetMode="External"/><Relationship Id="rId2" Type="http://schemas.openxmlformats.org/officeDocument/2006/relationships/hyperlink" Target="http://bch.cbd.int/protocol/supplementary/Study.shtml" TargetMode="External"/><Relationship Id="rId1" Type="http://schemas.openxmlformats.org/officeDocument/2006/relationships/hyperlink" Target="https://www.cbd.int/doc/notifications/2021/ntf-2021-038-bs-en.pdf" TargetMode="External"/><Relationship Id="rId6" Type="http://schemas.openxmlformats.org/officeDocument/2006/relationships/hyperlink" Target="https://www.cbd.int/doc/c/666c/d2a6/fb8da84da1a477e5a6879ccb/cp-mop-10-inf-01-en.pdf" TargetMode="External"/><Relationship Id="rId5" Type="http://schemas.openxmlformats.org/officeDocument/2006/relationships/hyperlink" Target="https://www.cbd.int/doc/c/435d/8ac8/b423f7468ba8632eb6df2a3f/sbi-03-03-add1-en.pdf" TargetMode="External"/><Relationship Id="rId4" Type="http://schemas.openxmlformats.org/officeDocument/2006/relationships/hyperlink" Target="https://www.cbd.int/doc/c/c7d2/aedd/074f2b54468d0e1a308f8f4d/sbi-03-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E4D99AD8BF94A468E3CBF2BAF0F6BF1"/>
        <w:category>
          <w:name w:val="General"/>
          <w:gallery w:val="placeholder"/>
        </w:category>
        <w:types>
          <w:type w:val="bbPlcHdr"/>
        </w:types>
        <w:behaviors>
          <w:behavior w:val="content"/>
        </w:behaviors>
        <w:guid w:val="{E935E2E5-5AE8-4647-BD7A-DFAC92F38456}"/>
      </w:docPartPr>
      <w:docPartBody>
        <w:p w:rsidR="00C25B68" w:rsidRDefault="005D2353" w:rsidP="005D2353">
          <w:pPr>
            <w:pStyle w:val="8E4D99AD8BF94A468E3CBF2BAF0F6BF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楷体">
    <w:altName w:val="KaiT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9AB"/>
    <w:rsid w:val="000617F1"/>
    <w:rsid w:val="00063D45"/>
    <w:rsid w:val="000C1253"/>
    <w:rsid w:val="000F7059"/>
    <w:rsid w:val="001E3842"/>
    <w:rsid w:val="0020413B"/>
    <w:rsid w:val="00267803"/>
    <w:rsid w:val="002A538F"/>
    <w:rsid w:val="002C33E2"/>
    <w:rsid w:val="002D1561"/>
    <w:rsid w:val="002D4BF3"/>
    <w:rsid w:val="002D625E"/>
    <w:rsid w:val="002E06BF"/>
    <w:rsid w:val="00355307"/>
    <w:rsid w:val="003E5165"/>
    <w:rsid w:val="0046422C"/>
    <w:rsid w:val="00470BF3"/>
    <w:rsid w:val="004760CF"/>
    <w:rsid w:val="004A139A"/>
    <w:rsid w:val="004A3839"/>
    <w:rsid w:val="004C214B"/>
    <w:rsid w:val="004E092F"/>
    <w:rsid w:val="004F2601"/>
    <w:rsid w:val="00500A2B"/>
    <w:rsid w:val="00510CF3"/>
    <w:rsid w:val="005231DB"/>
    <w:rsid w:val="0058288D"/>
    <w:rsid w:val="005C4814"/>
    <w:rsid w:val="005D2353"/>
    <w:rsid w:val="00604977"/>
    <w:rsid w:val="00631753"/>
    <w:rsid w:val="00665C6B"/>
    <w:rsid w:val="006801B3"/>
    <w:rsid w:val="00746122"/>
    <w:rsid w:val="0075006C"/>
    <w:rsid w:val="0075457B"/>
    <w:rsid w:val="007F033F"/>
    <w:rsid w:val="00810A55"/>
    <w:rsid w:val="00843B4E"/>
    <w:rsid w:val="0085174B"/>
    <w:rsid w:val="00863C40"/>
    <w:rsid w:val="008C6619"/>
    <w:rsid w:val="008D420E"/>
    <w:rsid w:val="00905D0A"/>
    <w:rsid w:val="0098642F"/>
    <w:rsid w:val="00A1254B"/>
    <w:rsid w:val="00A31A2F"/>
    <w:rsid w:val="00AC5FBC"/>
    <w:rsid w:val="00BA59D1"/>
    <w:rsid w:val="00BB2263"/>
    <w:rsid w:val="00BD1F66"/>
    <w:rsid w:val="00C25B68"/>
    <w:rsid w:val="00C42FC1"/>
    <w:rsid w:val="00C8104B"/>
    <w:rsid w:val="00CB0A20"/>
    <w:rsid w:val="00CB3314"/>
    <w:rsid w:val="00CB4EC9"/>
    <w:rsid w:val="00CB647D"/>
    <w:rsid w:val="00CD2DFD"/>
    <w:rsid w:val="00D05A9A"/>
    <w:rsid w:val="00D22701"/>
    <w:rsid w:val="00D235A2"/>
    <w:rsid w:val="00D31D12"/>
    <w:rsid w:val="00E26C87"/>
    <w:rsid w:val="00E574EF"/>
    <w:rsid w:val="00E80868"/>
    <w:rsid w:val="00F059E7"/>
    <w:rsid w:val="00F3138A"/>
    <w:rsid w:val="00FC693C"/>
    <w:rsid w:val="00FC6B87"/>
    <w:rsid w:val="00FC6B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2353"/>
    <w:rPr>
      <w:color w:val="808080"/>
    </w:rPr>
  </w:style>
  <w:style w:type="paragraph" w:customStyle="1" w:styleId="7D7826C9C15F4B778757D8AAC700FEB5">
    <w:name w:val="7D7826C9C15F4B778757D8AAC700FEB5"/>
    <w:rsid w:val="0075457B"/>
    <w:pPr>
      <w:spacing w:after="160" w:line="259" w:lineRule="auto"/>
    </w:pPr>
    <w:rPr>
      <w:lang w:eastAsia="zh-CN"/>
    </w:rPr>
  </w:style>
  <w:style w:type="paragraph" w:customStyle="1" w:styleId="4D31FD889E694F93ADF7870D0A64277D">
    <w:name w:val="4D31FD889E694F93ADF7870D0A64277D"/>
    <w:rsid w:val="0075457B"/>
    <w:pPr>
      <w:spacing w:after="160" w:line="259" w:lineRule="auto"/>
    </w:pPr>
    <w:rPr>
      <w:lang w:eastAsia="zh-CN"/>
    </w:rPr>
  </w:style>
  <w:style w:type="paragraph" w:customStyle="1" w:styleId="8E4D99AD8BF94A468E3CBF2BAF0F6BF1">
    <w:name w:val="8E4D99AD8BF94A468E3CBF2BAF0F6BF1"/>
    <w:rsid w:val="005D2353"/>
    <w:pPr>
      <w:spacing w:after="160" w:line="259" w:lineRule="auto"/>
    </w:pPr>
    <w:rPr>
      <w:rFonts w:eastAsia="SimSun"/>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C39A4BD8-229D-4ACD-8DC5-1695C1CF5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E04144-76D9-4B39-AF01-A6DB2E921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2644</TotalTime>
  <Pages>10</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《关于赔偿责任和补救的名古屋-吉隆坡补充议定书》</vt:lpstr>
    </vt:vector>
  </TitlesOfParts>
  <Company>SCBD</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CBD/CP/MOP/10/9</dc:subject>
  <dc:creator>SCBD</dc:creator>
  <cp:keywords>Conference of the Parties to the Convention on Biological Diversity serving as the meeting of the Parties to the Cartagena Protocol on Biosafety, tenth meeting (Part II)</cp:keywords>
  <dc:description/>
  <cp:lastModifiedBy>Xue He Yan</cp:lastModifiedBy>
  <cp:revision>32</cp:revision>
  <cp:lastPrinted>2022-05-11T12:36:00Z</cp:lastPrinted>
  <dcterms:created xsi:type="dcterms:W3CDTF">2022-05-06T18:02:00Z</dcterms:created>
  <dcterms:modified xsi:type="dcterms:W3CDTF">2022-05-12T18:23:00Z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