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293"/>
        <w:gridCol w:w="8080"/>
      </w:tblGrid>
      <w:tr w:rsidR="0000353A" w:rsidRPr="009D02BF" w14:paraId="319439D6" w14:textId="77777777" w:rsidTr="006C3514">
        <w:trPr>
          <w:trHeight w:val="850"/>
        </w:trPr>
        <w:tc>
          <w:tcPr>
            <w:tcW w:w="975" w:type="dxa"/>
            <w:vAlign w:val="bottom"/>
          </w:tcPr>
          <w:p w14:paraId="33DAE469" w14:textId="77777777" w:rsidR="00F839A1" w:rsidRPr="009D02BF" w:rsidRDefault="00F839A1" w:rsidP="00F839A1">
            <w:pPr>
              <w:pStyle w:val="AASmallLogo"/>
              <w:rPr>
                <w:lang w:val="ru-RU"/>
              </w:rPr>
            </w:pPr>
            <w:r w:rsidRPr="009D02BF">
              <w:rPr>
                <w:noProof/>
                <w:lang w:val="ru-RU" w:eastAsia="fr-FR"/>
              </w:rPr>
              <w:drawing>
                <wp:inline distT="0" distB="0" distL="0" distR="0" wp14:anchorId="126C332F" wp14:editId="5BF44074">
                  <wp:extent cx="474727" cy="402337"/>
                  <wp:effectExtent l="0" t="0" r="1905" b="0"/>
                  <wp:docPr id="1964195982" name="Picture 1"/>
                  <wp:cNvGraphicFramePr/>
                  <a:graphic xmlns:a="http://schemas.openxmlformats.org/drawingml/2006/main">
                    <a:graphicData uri="http://schemas.openxmlformats.org/drawingml/2006/picture">
                      <pic:pic xmlns:pic="http://schemas.openxmlformats.org/drawingml/2006/picture">
                        <pic:nvPicPr>
                          <pic:cNvPr id="196419598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p>
          <w:p w14:paraId="6F79687B" w14:textId="77777777" w:rsidR="0000353A" w:rsidRPr="009D02BF" w:rsidRDefault="0000353A" w:rsidP="00FE75A8">
            <w:pPr>
              <w:pStyle w:val="AASmallLogo"/>
              <w:rPr>
                <w:lang w:val="ru-RU"/>
              </w:rPr>
            </w:pPr>
          </w:p>
        </w:tc>
        <w:tc>
          <w:tcPr>
            <w:tcW w:w="1293" w:type="dxa"/>
            <w:noWrap/>
            <w:vAlign w:val="bottom"/>
          </w:tcPr>
          <w:p w14:paraId="1FAA3CCF" w14:textId="77777777" w:rsidR="00F839A1" w:rsidRPr="009D02BF" w:rsidRDefault="00C429BD" w:rsidP="00F839A1">
            <w:pPr>
              <w:pStyle w:val="AASmallLogo"/>
              <w:rPr>
                <w:lang w:val="ru-RU"/>
              </w:rPr>
            </w:pPr>
            <w:r w:rsidRPr="009D02BF">
              <w:rPr>
                <w:noProof/>
                <w:lang w:val="ru-RU" w:eastAsia="fr-FR"/>
              </w:rPr>
              <w:drawing>
                <wp:anchor distT="0" distB="0" distL="114300" distR="114300" simplePos="0" relativeHeight="251659264" behindDoc="1" locked="0" layoutInCell="1" allowOverlap="1" wp14:anchorId="44598CB0" wp14:editId="3A772104">
                  <wp:simplePos x="0" y="0"/>
                  <wp:positionH relativeFrom="column">
                    <wp:posOffset>-1270</wp:posOffset>
                  </wp:positionH>
                  <wp:positionV relativeFrom="paragraph">
                    <wp:posOffset>102235</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p w14:paraId="60EB8A11" w14:textId="77777777" w:rsidR="0000353A" w:rsidRPr="009D02BF" w:rsidRDefault="0000353A" w:rsidP="00FE75A8">
            <w:pPr>
              <w:pStyle w:val="AASmallLogo"/>
              <w:rPr>
                <w:lang w:val="ru-RU"/>
              </w:rPr>
            </w:pPr>
          </w:p>
        </w:tc>
        <w:tc>
          <w:tcPr>
            <w:tcW w:w="8080" w:type="dxa"/>
            <w:vAlign w:val="bottom"/>
          </w:tcPr>
          <w:p w14:paraId="471CA935" w14:textId="613526D5" w:rsidR="0000353A" w:rsidRPr="009D02BF" w:rsidRDefault="00C429BD" w:rsidP="00FE75A8">
            <w:pPr>
              <w:pStyle w:val="CBDNormal"/>
              <w:jc w:val="right"/>
              <w:rPr>
                <w:lang w:val="ru-RU"/>
              </w:rPr>
            </w:pPr>
            <w:r w:rsidRPr="009D02BF">
              <w:rPr>
                <w:sz w:val="40"/>
                <w:lang w:val="ru-RU"/>
              </w:rPr>
              <w:t>CBD</w:t>
            </w:r>
            <w:r w:rsidRPr="009D02BF">
              <w:rPr>
                <w:sz w:val="20"/>
                <w:szCs w:val="20"/>
                <w:lang w:val="ru-RU"/>
              </w:rPr>
              <w:t>/SBSTTA/27/</w:t>
            </w:r>
            <w:r w:rsidR="00E01048" w:rsidRPr="009D02BF">
              <w:rPr>
                <w:sz w:val="20"/>
                <w:szCs w:val="20"/>
                <w:lang w:val="ru-RU"/>
              </w:rPr>
              <w:t>7</w:t>
            </w:r>
          </w:p>
        </w:tc>
      </w:tr>
    </w:tbl>
    <w:p w14:paraId="1E7B8995" w14:textId="77777777" w:rsidR="0000353A" w:rsidRPr="009D02BF" w:rsidRDefault="0000353A" w:rsidP="00FE75A8">
      <w:pPr>
        <w:pStyle w:val="AISpacer"/>
        <w:rPr>
          <w:lang w:val="ru-RU"/>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00353A" w:rsidRPr="009D02BF" w14:paraId="10ADE633" w14:textId="77777777" w:rsidTr="006C3514">
        <w:trPr>
          <w:trHeight w:val="1814"/>
        </w:trPr>
        <w:tc>
          <w:tcPr>
            <w:tcW w:w="7370" w:type="dxa"/>
          </w:tcPr>
          <w:p w14:paraId="0459CD82" w14:textId="77777777" w:rsidR="00F839A1" w:rsidRPr="009D02BF" w:rsidRDefault="00C429BD" w:rsidP="00F839A1">
            <w:pPr>
              <w:pStyle w:val="ACLargeLogo"/>
              <w:rPr>
                <w:lang w:val="ru-RU"/>
              </w:rPr>
            </w:pPr>
            <w:r w:rsidRPr="009D02BF">
              <w:rPr>
                <w:noProof/>
                <w:lang w:val="ru-RU" w:eastAsia="fr-FR"/>
              </w:rPr>
              <w:drawing>
                <wp:inline distT="0" distB="0" distL="0" distR="0" wp14:anchorId="073A7192" wp14:editId="68239CB8">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p w14:paraId="042DA66F" w14:textId="77777777" w:rsidR="0000353A" w:rsidRPr="009D02BF" w:rsidRDefault="0000353A" w:rsidP="00FE75A8">
            <w:pPr>
              <w:pStyle w:val="ACLargeLogo"/>
              <w:rPr>
                <w:lang w:val="ru-RU"/>
              </w:rPr>
            </w:pPr>
          </w:p>
        </w:tc>
        <w:tc>
          <w:tcPr>
            <w:tcW w:w="2978" w:type="dxa"/>
          </w:tcPr>
          <w:p w14:paraId="66569842" w14:textId="77777777" w:rsidR="00C429BD" w:rsidRPr="009D02BF" w:rsidRDefault="00C429BD" w:rsidP="00C429BD">
            <w:pPr>
              <w:pStyle w:val="AEDistrNormal"/>
              <w:tabs>
                <w:tab w:val="clear" w:pos="1701"/>
              </w:tabs>
              <w:ind w:left="171"/>
              <w:rPr>
                <w:lang w:val="ru-RU"/>
              </w:rPr>
            </w:pPr>
            <w:r w:rsidRPr="009D02BF">
              <w:rPr>
                <w:lang w:val="ru-RU"/>
              </w:rPr>
              <w:t>Distr.: General</w:t>
            </w:r>
          </w:p>
          <w:p w14:paraId="724CE910" w14:textId="31F0EAB9" w:rsidR="001B7635" w:rsidRPr="009D02BF" w:rsidRDefault="006E6E85" w:rsidP="001B7635">
            <w:pPr>
              <w:pStyle w:val="AEDistrNormal"/>
              <w:tabs>
                <w:tab w:val="clear" w:pos="1701"/>
              </w:tabs>
              <w:ind w:left="171"/>
              <w:rPr>
                <w:lang w:val="ru-RU"/>
              </w:rPr>
            </w:pPr>
            <w:r w:rsidRPr="009D02BF">
              <w:rPr>
                <w:lang w:val="ru-RU"/>
              </w:rPr>
              <w:t>2 July 2025</w:t>
            </w:r>
          </w:p>
          <w:p w14:paraId="0760CEAC" w14:textId="31ADC435" w:rsidR="00C429BD" w:rsidRPr="009D02BF" w:rsidRDefault="00C429BD" w:rsidP="001B7635">
            <w:pPr>
              <w:pStyle w:val="AEDistrNormal"/>
              <w:tabs>
                <w:tab w:val="clear" w:pos="1701"/>
              </w:tabs>
              <w:ind w:left="171"/>
              <w:rPr>
                <w:lang w:val="ru-RU"/>
              </w:rPr>
            </w:pPr>
            <w:r w:rsidRPr="009D02BF">
              <w:rPr>
                <w:lang w:val="ru-RU"/>
              </w:rPr>
              <w:t>Russian</w:t>
            </w:r>
          </w:p>
          <w:p w14:paraId="27E55761" w14:textId="77777777" w:rsidR="00F839A1" w:rsidRPr="009D02BF" w:rsidRDefault="00C429BD" w:rsidP="00C429BD">
            <w:pPr>
              <w:pStyle w:val="AEDistrNormal6pt"/>
              <w:tabs>
                <w:tab w:val="clear" w:pos="1701"/>
              </w:tabs>
              <w:spacing w:before="0"/>
              <w:ind w:left="170"/>
              <w:rPr>
                <w:lang w:val="ru-RU"/>
              </w:rPr>
            </w:pPr>
            <w:r w:rsidRPr="009D02BF">
              <w:rPr>
                <w:lang w:val="ru-RU"/>
              </w:rPr>
              <w:t>Original: English</w:t>
            </w:r>
          </w:p>
          <w:p w14:paraId="2455F53D" w14:textId="77777777" w:rsidR="0000353A" w:rsidRPr="009D02BF" w:rsidRDefault="0000353A" w:rsidP="00FE75A8">
            <w:pPr>
              <w:pStyle w:val="AEDistrNormal6pt"/>
              <w:rPr>
                <w:lang w:val="ru-RU"/>
              </w:rPr>
            </w:pPr>
          </w:p>
        </w:tc>
      </w:tr>
    </w:tbl>
    <w:p w14:paraId="7A64FF7A" w14:textId="77777777" w:rsidR="0000353A" w:rsidRPr="009D02BF" w:rsidRDefault="0000353A" w:rsidP="00FE75A8">
      <w:pPr>
        <w:pStyle w:val="AISpacer"/>
        <w:rPr>
          <w:lang w:val="ru-RU"/>
        </w:rP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00353A" w:rsidRPr="009D02BF" w14:paraId="30C08697" w14:textId="77777777" w:rsidTr="006C3514">
        <w:trPr>
          <w:trHeight w:val="57"/>
        </w:trPr>
        <w:tc>
          <w:tcPr>
            <w:tcW w:w="6094" w:type="dxa"/>
          </w:tcPr>
          <w:p w14:paraId="0FA9DA11" w14:textId="77777777" w:rsidR="00C429BD" w:rsidRPr="009D02BF" w:rsidRDefault="00C429BD" w:rsidP="00C429BD">
            <w:pPr>
              <w:pStyle w:val="Cornernotation"/>
              <w:tabs>
                <w:tab w:val="clear" w:pos="567"/>
                <w:tab w:val="clear" w:pos="1134"/>
                <w:tab w:val="clear" w:pos="1701"/>
                <w:tab w:val="clear" w:pos="2268"/>
              </w:tabs>
              <w:ind w:right="30"/>
              <w:rPr>
                <w:bCs/>
                <w:lang w:val="ru-RU"/>
              </w:rPr>
            </w:pPr>
            <w:r w:rsidRPr="009D02BF">
              <w:rPr>
                <w:rFonts w:eastAsia="Times New Roman"/>
                <w:bCs/>
                <w:szCs w:val="24"/>
                <w:lang w:val="ru-RU"/>
              </w:rPr>
              <w:t>Вспомогательный</w:t>
            </w:r>
            <w:r w:rsidRPr="009D02BF">
              <w:rPr>
                <w:bCs/>
                <w:lang w:val="ru-RU"/>
              </w:rPr>
              <w:t xml:space="preserve"> орган по научным, техническим и технологическим консультациям</w:t>
            </w:r>
          </w:p>
          <w:p w14:paraId="021F83A3" w14:textId="77777777" w:rsidR="00C429BD" w:rsidRPr="009D02BF" w:rsidRDefault="00C429BD" w:rsidP="00C429BD">
            <w:pPr>
              <w:pStyle w:val="Cornernotation"/>
              <w:ind w:right="30"/>
              <w:rPr>
                <w:bCs/>
                <w:sz w:val="22"/>
                <w:lang w:val="ru-RU"/>
              </w:rPr>
            </w:pPr>
            <w:r w:rsidRPr="009D02BF">
              <w:rPr>
                <w:bCs/>
                <w:sz w:val="22"/>
                <w:lang w:val="ru-RU"/>
              </w:rPr>
              <w:t>Двадцать седьмое совещание</w:t>
            </w:r>
          </w:p>
          <w:p w14:paraId="0E09C64E" w14:textId="77777777" w:rsidR="00F839A1" w:rsidRPr="009D02BF" w:rsidRDefault="00C429BD" w:rsidP="00C429BD">
            <w:pPr>
              <w:pStyle w:val="AFCorNNormal"/>
              <w:ind w:right="30"/>
              <w:rPr>
                <w:lang w:val="ru-RU"/>
              </w:rPr>
            </w:pPr>
            <w:r w:rsidRPr="009D02BF">
              <w:rPr>
                <w:lang w:val="ru-RU"/>
              </w:rPr>
              <w:t>Панама, 20-24 октября 2025 года</w:t>
            </w:r>
          </w:p>
          <w:p w14:paraId="280959C2" w14:textId="01E9A39F" w:rsidR="00F839A1" w:rsidRPr="009D02BF" w:rsidRDefault="00F839A1" w:rsidP="00C429BD">
            <w:pPr>
              <w:pStyle w:val="AFCorNNormal"/>
              <w:ind w:right="30"/>
              <w:rPr>
                <w:lang w:val="ru-RU"/>
              </w:rPr>
            </w:pPr>
            <w:r w:rsidRPr="009D02BF">
              <w:rPr>
                <w:lang w:val="ru-RU"/>
              </w:rPr>
              <w:t xml:space="preserve">Пункт </w:t>
            </w:r>
            <w:r w:rsidR="006E6E85" w:rsidRPr="009D02BF">
              <w:rPr>
                <w:lang w:val="ru-RU"/>
              </w:rPr>
              <w:t>8</w:t>
            </w:r>
            <w:r w:rsidR="00C358A2" w:rsidRPr="009D02BF">
              <w:rPr>
                <w:lang w:val="ru-RU"/>
              </w:rPr>
              <w:t xml:space="preserve"> </w:t>
            </w:r>
            <w:r w:rsidRPr="009D02BF">
              <w:rPr>
                <w:lang w:val="ru-RU"/>
              </w:rPr>
              <w:t>предварительной повестки дня</w:t>
            </w:r>
            <w:r w:rsidR="006F14D4" w:rsidRPr="009D02BF">
              <w:rPr>
                <w:rStyle w:val="FootnoteReference"/>
                <w:lang w:val="ru-RU"/>
              </w:rPr>
              <w:footnoteReference w:customMarkFollows="1" w:id="2"/>
              <w:t>*</w:t>
            </w:r>
          </w:p>
          <w:p w14:paraId="09C53388" w14:textId="035098B4" w:rsidR="0000353A" w:rsidRPr="009D02BF" w:rsidRDefault="006E6E85" w:rsidP="00073A2F">
            <w:pPr>
              <w:pStyle w:val="AFCorNBold"/>
              <w:spacing w:after="120"/>
              <w:rPr>
                <w:lang w:val="ru-RU"/>
              </w:rPr>
            </w:pPr>
            <w:r w:rsidRPr="009D02BF">
              <w:rPr>
                <w:lang w:val="ru-RU"/>
              </w:rPr>
              <w:t>Инвазивные чужеродные виды</w:t>
            </w:r>
          </w:p>
        </w:tc>
        <w:tc>
          <w:tcPr>
            <w:tcW w:w="4254" w:type="dxa"/>
          </w:tcPr>
          <w:p w14:paraId="6D56A9E4" w14:textId="77777777" w:rsidR="0000353A" w:rsidRPr="009D02BF" w:rsidRDefault="0000353A" w:rsidP="00FE75A8">
            <w:pPr>
              <w:pStyle w:val="CBDNormal"/>
              <w:jc w:val="left"/>
              <w:rPr>
                <w:lang w:val="ru-RU"/>
              </w:rPr>
            </w:pPr>
          </w:p>
        </w:tc>
      </w:tr>
    </w:tbl>
    <w:sdt>
      <w:sdtPr>
        <w:rPr>
          <w:lang w:val="ru-RU"/>
        </w:rPr>
        <w:alias w:val="Title"/>
        <w:tag w:val=""/>
        <w:id w:val="-591865594"/>
        <w:placeholder>
          <w:docPart w:val="F9B5F0F4379740A7BFE47A0905BE7324"/>
        </w:placeholder>
        <w:dataBinding w:prefixMappings="xmlns:ns0='http://purl.org/dc/elements/1.1/' xmlns:ns1='http://schemas.openxmlformats.org/package/2006/metadata/core-properties' " w:xpath="/ns1:coreProperties[1]/ns0:title[1]" w:storeItemID="{6C3C8BC8-F283-45AE-878A-BAB7291924A1}"/>
        <w:text/>
      </w:sdtPr>
      <w:sdtEndPr/>
      <w:sdtContent>
        <w:p w14:paraId="7A9B3167" w14:textId="215FCFD5" w:rsidR="00091CB3" w:rsidRPr="009D02BF" w:rsidRDefault="000E23E4" w:rsidP="00091CB3">
          <w:pPr>
            <w:pStyle w:val="CBDTitle"/>
            <w:rPr>
              <w:lang w:val="ru-RU"/>
            </w:rPr>
          </w:pPr>
          <w:r w:rsidRPr="009D02BF">
            <w:rPr>
              <w:lang w:val="ru-RU"/>
            </w:rPr>
            <w:t>Доклад о ходе межсессионной деятельности по инвазивным чужеродным видам</w:t>
          </w:r>
        </w:p>
      </w:sdtContent>
    </w:sdt>
    <w:p w14:paraId="20282BE6" w14:textId="77777777" w:rsidR="009D02BF" w:rsidRPr="009D02BF" w:rsidRDefault="009D02BF" w:rsidP="009D02BF">
      <w:pPr>
        <w:pStyle w:val="CBDSubTitle"/>
        <w:rPr>
          <w:lang w:val="ru-RU"/>
        </w:rPr>
      </w:pPr>
      <w:r w:rsidRPr="009D02BF">
        <w:rPr>
          <w:lang w:val="ru-RU"/>
        </w:rPr>
        <w:t>Записка секретариата</w:t>
      </w:r>
    </w:p>
    <w:p w14:paraId="4028DF59" w14:textId="77777777" w:rsidR="009D02BF" w:rsidRPr="009D02BF" w:rsidRDefault="009D02BF" w:rsidP="009D02BF">
      <w:pPr>
        <w:pStyle w:val="CBDH1"/>
        <w:rPr>
          <w:lang w:val="ru-RU"/>
        </w:rPr>
      </w:pPr>
      <w:r w:rsidRPr="009D02BF">
        <w:rPr>
          <w:lang w:val="ru-RU"/>
        </w:rPr>
        <w:t>I.</w:t>
      </w:r>
      <w:r w:rsidRPr="009D02BF">
        <w:rPr>
          <w:lang w:val="ru-RU"/>
        </w:rPr>
        <w:tab/>
        <w:t>Введение</w:t>
      </w:r>
    </w:p>
    <w:p w14:paraId="7B0D31C8" w14:textId="7D8C8E30" w:rsidR="009D02BF" w:rsidRPr="009D02BF" w:rsidRDefault="009D02BF" w:rsidP="009D02BF">
      <w:pPr>
        <w:pStyle w:val="CBDNormalNumber"/>
        <w:numPr>
          <w:ilvl w:val="0"/>
          <w:numId w:val="86"/>
        </w:numPr>
        <w:rPr>
          <w:lang w:val="ru-RU"/>
        </w:rPr>
      </w:pPr>
      <w:r w:rsidRPr="009D02BF">
        <w:rPr>
          <w:lang w:val="ru-RU"/>
        </w:rPr>
        <w:t xml:space="preserve">Настоящая записка была подготовлена для представления доклада о результатах мероприятий, проведенных секретариатом Конвенции о биологическом разнообразии в соответствии с решением </w:t>
      </w:r>
      <w:hyperlink r:id="rId14" w:history="1">
        <w:r w:rsidRPr="009D02BF">
          <w:rPr>
            <w:color w:val="0070C0"/>
            <w:lang w:val="ru-RU"/>
          </w:rPr>
          <w:t>16/18</w:t>
        </w:r>
      </w:hyperlink>
      <w:r w:rsidRPr="009D02BF">
        <w:rPr>
          <w:lang w:val="ru-RU"/>
        </w:rPr>
        <w:t xml:space="preserve"> Конференции Сторон об инвазивных чужеродных видах. Этот документ охватывает мероприятия, проведенные секретариатом в соответствии с поручениями, сформулированными в пункте 10 решения, включая дальнейшее укрепление сотрудничества между соответствующими организациями в рамках Межучрежденческой контактной группы по инвазивным чужеродным видам, проведение онлайнового форума открытого состава для содействия обмену информацией и опытом, а также представление Вспомогательному органу по научным, техническим и технологическим консультациям докладов о результатах различных мероприятий.</w:t>
      </w:r>
    </w:p>
    <w:p w14:paraId="443BC316" w14:textId="77777777" w:rsidR="009D02BF" w:rsidRPr="009D02BF" w:rsidRDefault="009D02BF" w:rsidP="009D02BF">
      <w:pPr>
        <w:pStyle w:val="CBDNormalNumber"/>
        <w:numPr>
          <w:ilvl w:val="0"/>
          <w:numId w:val="86"/>
        </w:numPr>
        <w:rPr>
          <w:lang w:val="ru-RU"/>
        </w:rPr>
      </w:pPr>
      <w:r w:rsidRPr="009D02BF">
        <w:rPr>
          <w:lang w:val="ru-RU"/>
        </w:rPr>
        <w:t>В настоящей записке содержится информация о сотрудничестве между соответствующими организациями в рамках Контактной группы (разд. I), обобщение обсуждений, состоявшихся в ходе онлайнового форума открытого состава по инвазивным чужеродным видам (разд. II), и проект решения Конференции Сторон для рассмотрения Вспомогательным органом (разд. III).</w:t>
      </w:r>
    </w:p>
    <w:p w14:paraId="43B7FF87" w14:textId="3A82954B" w:rsidR="009D02BF" w:rsidRPr="00340D85" w:rsidRDefault="009D02BF" w:rsidP="009D02BF">
      <w:pPr>
        <w:pStyle w:val="CBDH1"/>
      </w:pPr>
      <w:r w:rsidRPr="009D02BF">
        <w:rPr>
          <w:lang w:val="ru-RU"/>
        </w:rPr>
        <w:t>II.</w:t>
      </w:r>
      <w:r w:rsidRPr="009D02BF">
        <w:rPr>
          <w:lang w:val="ru-RU"/>
        </w:rPr>
        <w:tab/>
        <w:t>Сотрудничество между соответствующими организациями в рамках Межучрежденческой контактной группы по инвазивным чужеродным видам</w:t>
      </w:r>
    </w:p>
    <w:p w14:paraId="04D2C466" w14:textId="77777777" w:rsidR="009D02BF" w:rsidRPr="009D02BF" w:rsidRDefault="009D02BF" w:rsidP="009D02BF">
      <w:pPr>
        <w:pStyle w:val="CBDNormalNumber"/>
        <w:numPr>
          <w:ilvl w:val="0"/>
          <w:numId w:val="86"/>
        </w:numPr>
        <w:rPr>
          <w:lang w:val="ru-RU"/>
        </w:rPr>
      </w:pPr>
      <w:r w:rsidRPr="009D02BF">
        <w:rPr>
          <w:lang w:val="ru-RU"/>
        </w:rPr>
        <w:t xml:space="preserve">Четырнадцатое совещание Контактной группы проходило во Всемирной организации по охране здоровья животных в Париже 29 и 30 апреля 2025 года. На нем присутствовали 25 </w:t>
      </w:r>
      <w:r w:rsidRPr="009D02BF">
        <w:rPr>
          <w:lang w:val="ru-RU"/>
        </w:rPr>
        <w:lastRenderedPageBreak/>
        <w:t>участников. Повестка дня и доклад этого совещания будут опубликованы на веб-сайте секретариата</w:t>
      </w:r>
      <w:r w:rsidRPr="009D02BF">
        <w:rPr>
          <w:vertAlign w:val="superscript"/>
          <w:lang w:val="ru-RU"/>
        </w:rPr>
        <w:footnoteReference w:id="3"/>
      </w:r>
      <w:r w:rsidRPr="009D02BF">
        <w:rPr>
          <w:lang w:val="ru-RU"/>
        </w:rPr>
        <w:t>.</w:t>
      </w:r>
    </w:p>
    <w:p w14:paraId="24C5352E" w14:textId="077B8C3E" w:rsidR="009D02BF" w:rsidRPr="009D02BF" w:rsidRDefault="009D02BF" w:rsidP="009D02BF">
      <w:pPr>
        <w:pStyle w:val="CBDNormalNumber"/>
        <w:numPr>
          <w:ilvl w:val="0"/>
          <w:numId w:val="86"/>
        </w:numPr>
        <w:rPr>
          <w:lang w:val="ru-RU"/>
        </w:rPr>
      </w:pPr>
      <w:r w:rsidRPr="009D02BF">
        <w:rPr>
          <w:lang w:val="ru-RU"/>
        </w:rPr>
        <w:t xml:space="preserve">На своем 14-м совещании Контактная группа рассмотрела среди прочего поручение, данное Исполнительному секретарю в подпункте 10 (a) решения </w:t>
      </w:r>
      <w:r w:rsidRPr="00BF5B51">
        <w:rPr>
          <w:lang w:val="ru-RU"/>
        </w:rPr>
        <w:t>16/18</w:t>
      </w:r>
      <w:r w:rsidRPr="009D02BF">
        <w:rPr>
          <w:lang w:val="ru-RU"/>
        </w:rPr>
        <w:t xml:space="preserve">, </w:t>
      </w:r>
      <w:r w:rsidR="008B2785">
        <w:rPr>
          <w:lang w:val="ru-RU"/>
        </w:rPr>
        <w:t>которое заключалось в</w:t>
      </w:r>
      <w:r w:rsidRPr="009D02BF">
        <w:rPr>
          <w:lang w:val="ru-RU"/>
        </w:rPr>
        <w:t xml:space="preserve"> </w:t>
      </w:r>
      <w:r w:rsidR="008B2785">
        <w:rPr>
          <w:lang w:val="ru-RU"/>
        </w:rPr>
        <w:t>дальнейшем</w:t>
      </w:r>
      <w:r w:rsidRPr="009D02BF">
        <w:rPr>
          <w:lang w:val="ru-RU"/>
        </w:rPr>
        <w:t xml:space="preserve"> </w:t>
      </w:r>
      <w:r w:rsidR="008B2785">
        <w:rPr>
          <w:lang w:val="ru-RU"/>
        </w:rPr>
        <w:t>укреплении сотрудничества</w:t>
      </w:r>
      <w:r w:rsidRPr="009D02BF">
        <w:rPr>
          <w:lang w:val="ru-RU"/>
        </w:rPr>
        <w:t xml:space="preserve"> между </w:t>
      </w:r>
      <w:r w:rsidR="008B2785">
        <w:rPr>
          <w:lang w:val="ru-RU"/>
        </w:rPr>
        <w:t>соответствующими</w:t>
      </w:r>
      <w:r w:rsidRPr="009D02BF">
        <w:rPr>
          <w:lang w:val="ru-RU"/>
        </w:rPr>
        <w:t xml:space="preserve"> организациями в рамках Контактной группы </w:t>
      </w:r>
      <w:r w:rsidR="008B2785">
        <w:rPr>
          <w:lang w:val="ru-RU"/>
        </w:rPr>
        <w:t>для</w:t>
      </w:r>
      <w:r w:rsidRPr="009D02BF">
        <w:rPr>
          <w:lang w:val="ru-RU"/>
        </w:rPr>
        <w:t xml:space="preserve"> содействия выполнению задачи 6 Куньминско-Монреальской глобальной рамочной программы в области биоразнообразия путем: </w:t>
      </w:r>
    </w:p>
    <w:p w14:paraId="3C95DB0F" w14:textId="77777777" w:rsidR="009D02BF" w:rsidRPr="009D02BF" w:rsidRDefault="009D02BF" w:rsidP="009D02BF">
      <w:pPr>
        <w:pStyle w:val="CBDNormalNumber"/>
        <w:numPr>
          <w:ilvl w:val="1"/>
          <w:numId w:val="86"/>
        </w:numPr>
        <w:rPr>
          <w:lang w:val="ru-RU"/>
        </w:rPr>
      </w:pPr>
      <w:r w:rsidRPr="009D02BF">
        <w:rPr>
          <w:lang w:val="ru-RU"/>
        </w:rPr>
        <w:t>дальнейшей оценки имеющегося потенциала и научных, технических и технологических потребностей Сторон, особенно из числа развивающихся стран, для выполнения ими задачи 6;</w:t>
      </w:r>
    </w:p>
    <w:p w14:paraId="5C01B4E0" w14:textId="77777777" w:rsidR="009D02BF" w:rsidRPr="009D02BF" w:rsidRDefault="009D02BF" w:rsidP="009D02BF">
      <w:pPr>
        <w:pStyle w:val="CBDNormalNumber"/>
        <w:numPr>
          <w:ilvl w:val="1"/>
          <w:numId w:val="86"/>
        </w:numPr>
        <w:rPr>
          <w:lang w:val="ru-RU"/>
        </w:rPr>
      </w:pPr>
      <w:r w:rsidRPr="009D02BF">
        <w:rPr>
          <w:lang w:val="ru-RU"/>
        </w:rPr>
        <w:t>обмена опытом и извлеченными членами Группы уроками, которые могут представлять актуальность с точки зрения работы, проводимой в рамках Конвенции в отношении инвазивных чужеродных видов;</w:t>
      </w:r>
    </w:p>
    <w:p w14:paraId="4884DAD4" w14:textId="77777777" w:rsidR="009D02BF" w:rsidRPr="009D02BF" w:rsidRDefault="009D02BF" w:rsidP="009D02BF">
      <w:pPr>
        <w:pStyle w:val="CBDNormalNumber"/>
        <w:numPr>
          <w:ilvl w:val="1"/>
          <w:numId w:val="86"/>
        </w:numPr>
        <w:rPr>
          <w:lang w:val="ru-RU"/>
        </w:rPr>
      </w:pPr>
      <w:r w:rsidRPr="009D02BF">
        <w:rPr>
          <w:lang w:val="ru-RU"/>
        </w:rPr>
        <w:t>разработки в соответствующих случаях мероприятий и руководств по вопросам создания потенциала для устранения пробелов, выявленных в ходе вышеупомянутой оценки потребностей;</w:t>
      </w:r>
    </w:p>
    <w:p w14:paraId="2BCBCE9C" w14:textId="77777777" w:rsidR="009D02BF" w:rsidRPr="009D02BF" w:rsidRDefault="009D02BF" w:rsidP="009D02BF">
      <w:pPr>
        <w:pStyle w:val="CBDNormalNumber"/>
        <w:numPr>
          <w:ilvl w:val="1"/>
          <w:numId w:val="86"/>
        </w:numPr>
        <w:rPr>
          <w:lang w:val="ru-RU"/>
        </w:rPr>
      </w:pPr>
      <w:r w:rsidRPr="009D02BF">
        <w:rPr>
          <w:lang w:val="ru-RU"/>
        </w:rPr>
        <w:t>содействия международному сотрудничеству в области регулирования инвазивных чужеродных видов при участии коренных народов и местных общин;</w:t>
      </w:r>
    </w:p>
    <w:p w14:paraId="44C1F71C" w14:textId="77777777" w:rsidR="009D02BF" w:rsidRPr="009D02BF" w:rsidRDefault="009D02BF" w:rsidP="009D02BF">
      <w:pPr>
        <w:pStyle w:val="CBDNormalNumber"/>
        <w:numPr>
          <w:ilvl w:val="1"/>
          <w:numId w:val="86"/>
        </w:numPr>
        <w:rPr>
          <w:lang w:val="ru-RU"/>
        </w:rPr>
      </w:pPr>
      <w:r w:rsidRPr="009D02BF">
        <w:rPr>
          <w:lang w:val="ru-RU"/>
        </w:rPr>
        <w:t>укрепления сотрудничества с соответствующими секторами, такими как туризм и торговля, и Глобальным информационным механизмом по биоразнообразию в целях расширения доступа к данным и информации об инвазивных чужеродных видах.</w:t>
      </w:r>
    </w:p>
    <w:p w14:paraId="6031CF1A" w14:textId="77777777" w:rsidR="009D02BF" w:rsidRPr="009D02BF" w:rsidRDefault="009D02BF" w:rsidP="009D02BF">
      <w:pPr>
        <w:pStyle w:val="CBDNormalNumber"/>
        <w:numPr>
          <w:ilvl w:val="0"/>
          <w:numId w:val="86"/>
        </w:numPr>
        <w:rPr>
          <w:lang w:val="ru-RU"/>
        </w:rPr>
      </w:pPr>
      <w:r w:rsidRPr="009D02BF">
        <w:rPr>
          <w:lang w:val="ru-RU"/>
        </w:rPr>
        <w:t>Контактная группа участвовала в серии тематических обсуждений, в том числе о доступности и наличии информации в поддержку выполнения задачи 6 Рамочной программы; регулировании инвазивных чужеродных видов при участии коренных народов и местных общин; а также о возможностях сотрудничества, в том числе для борьбы с инвазивными чужеродными видами в секторах туризма и торговли.</w:t>
      </w:r>
    </w:p>
    <w:p w14:paraId="71E301CB" w14:textId="77777777" w:rsidR="009D02BF" w:rsidRPr="009D02BF" w:rsidRDefault="009D02BF" w:rsidP="009D02BF">
      <w:pPr>
        <w:pStyle w:val="CBDNormalNumber"/>
        <w:numPr>
          <w:ilvl w:val="0"/>
          <w:numId w:val="86"/>
        </w:numPr>
        <w:rPr>
          <w:lang w:val="ru-RU"/>
        </w:rPr>
      </w:pPr>
      <w:r w:rsidRPr="009D02BF">
        <w:rPr>
          <w:lang w:val="ru-RU"/>
        </w:rPr>
        <w:t>Некоторые выводы, к которым пришли члены Контактной группы в ходе обсуждений, приводятся ниже:</w:t>
      </w:r>
    </w:p>
    <w:p w14:paraId="2CC8B16C" w14:textId="190E33F4" w:rsidR="009D02BF" w:rsidRPr="009D02BF" w:rsidRDefault="009D02BF" w:rsidP="009D02BF">
      <w:pPr>
        <w:pStyle w:val="CBDNormalNumber"/>
        <w:numPr>
          <w:ilvl w:val="0"/>
          <w:numId w:val="147"/>
        </w:numPr>
        <w:ind w:left="540" w:firstLine="630"/>
        <w:rPr>
          <w:lang w:val="ru-RU"/>
        </w:rPr>
      </w:pPr>
      <w:bookmarkStart w:id="0" w:name="_Hlk199420768"/>
      <w:r w:rsidRPr="009D02BF">
        <w:rPr>
          <w:lang w:val="ru-RU"/>
        </w:rPr>
        <w:t xml:space="preserve">важно </w:t>
      </w:r>
      <w:bookmarkStart w:id="1" w:name="_Hlk199499067"/>
      <w:r w:rsidRPr="009D02BF">
        <w:rPr>
          <w:lang w:val="ru-RU"/>
        </w:rPr>
        <w:t xml:space="preserve">применять комплексные подходы, основанные на сотрудничестве, которые </w:t>
      </w:r>
      <w:r w:rsidR="006E4E90">
        <w:rPr>
          <w:lang w:val="ru-RU"/>
        </w:rPr>
        <w:t>позволяют объединять</w:t>
      </w:r>
      <w:r w:rsidRPr="009D02BF">
        <w:rPr>
          <w:lang w:val="ru-RU"/>
        </w:rPr>
        <w:t xml:space="preserve"> усилия различных секторов для решения проблем, создаваемых инвазивными чужеродными видами</w:t>
      </w:r>
      <w:bookmarkEnd w:id="1"/>
      <w:r w:rsidRPr="009D02BF">
        <w:rPr>
          <w:lang w:val="ru-RU"/>
        </w:rPr>
        <w:t>, с учетом того, что воздействие этих видов касается не только биоразнообразия, а следовательно, в этой области требуется участие и поддержка различных секторов</w:t>
      </w:r>
      <w:bookmarkEnd w:id="0"/>
      <w:r w:rsidRPr="009D02BF">
        <w:rPr>
          <w:lang w:val="ru-RU"/>
        </w:rPr>
        <w:t>;</w:t>
      </w:r>
    </w:p>
    <w:p w14:paraId="2A4B4CA2" w14:textId="77777777" w:rsidR="009D02BF" w:rsidRPr="009D02BF" w:rsidRDefault="009D02BF" w:rsidP="009D02BF">
      <w:pPr>
        <w:pStyle w:val="CBDNormalNumber"/>
        <w:numPr>
          <w:ilvl w:val="0"/>
          <w:numId w:val="147"/>
        </w:numPr>
        <w:ind w:left="540" w:firstLine="630"/>
        <w:rPr>
          <w:lang w:val="ru-RU"/>
        </w:rPr>
      </w:pPr>
      <w:r w:rsidRPr="009D02BF">
        <w:rPr>
          <w:lang w:val="ru-RU"/>
        </w:rPr>
        <w:t>укрепление отношений и обмен знаниями с коренными народами и местными общинами может способствовать как более глубокому пониманию биологических инвазий, так и более эффективной координации усилий;</w:t>
      </w:r>
    </w:p>
    <w:p w14:paraId="25C7B8DF" w14:textId="77777777" w:rsidR="009D02BF" w:rsidRPr="009D02BF" w:rsidRDefault="009D02BF" w:rsidP="009D02BF">
      <w:pPr>
        <w:pStyle w:val="CBDNormalNumber"/>
        <w:numPr>
          <w:ilvl w:val="0"/>
          <w:numId w:val="147"/>
        </w:numPr>
        <w:ind w:left="540" w:firstLine="630"/>
        <w:rPr>
          <w:lang w:val="ru-RU"/>
        </w:rPr>
      </w:pPr>
      <w:r w:rsidRPr="009D02BF">
        <w:rPr>
          <w:lang w:val="ru-RU"/>
        </w:rPr>
        <w:t>имеются примеры успешного регулирования биологических инвазий, информацию о которых имеет смысл распространять, чтобы продемонстрировать целесообразные способы борьбы с инвазивными чужеродными видами (например, случаи успешного искоренения на островах);</w:t>
      </w:r>
    </w:p>
    <w:p w14:paraId="7A0C0A91" w14:textId="77777777" w:rsidR="009D02BF" w:rsidRPr="009D02BF" w:rsidRDefault="009D02BF" w:rsidP="009D02BF">
      <w:pPr>
        <w:pStyle w:val="CBDNormalNumber"/>
        <w:numPr>
          <w:ilvl w:val="0"/>
          <w:numId w:val="147"/>
        </w:numPr>
        <w:ind w:left="540" w:firstLine="630"/>
        <w:rPr>
          <w:lang w:val="ru-RU"/>
        </w:rPr>
      </w:pPr>
      <w:r w:rsidRPr="009D02BF">
        <w:rPr>
          <w:lang w:val="ru-RU"/>
        </w:rPr>
        <w:t>подход «Единое здоровье» обеспечивает надлежащую рамочную основу для дальнейшего сотрудничества в целях повышения эффективности борьбы с инвазивными чужеродными видами;</w:t>
      </w:r>
    </w:p>
    <w:p w14:paraId="3AFE486C" w14:textId="77777777" w:rsidR="009D02BF" w:rsidRPr="009D02BF" w:rsidRDefault="009D02BF" w:rsidP="009D02BF">
      <w:pPr>
        <w:pStyle w:val="CBDNormalNumber"/>
        <w:numPr>
          <w:ilvl w:val="0"/>
          <w:numId w:val="147"/>
        </w:numPr>
        <w:ind w:left="540" w:firstLine="630"/>
        <w:rPr>
          <w:lang w:val="ru-RU"/>
        </w:rPr>
      </w:pPr>
      <w:r w:rsidRPr="009D02BF">
        <w:rPr>
          <w:lang w:val="ru-RU"/>
        </w:rPr>
        <w:lastRenderedPageBreak/>
        <w:t>имеется пробел между существующими стратегиями, документами и информацией об инвазивных чужеродных видах, с одной стороны, и реальным осуществлением на местах ‒ с другой;</w:t>
      </w:r>
    </w:p>
    <w:p w14:paraId="482D38DE" w14:textId="77777777" w:rsidR="009D02BF" w:rsidRPr="009D02BF" w:rsidRDefault="009D02BF" w:rsidP="009D02BF">
      <w:pPr>
        <w:pStyle w:val="CBDNormalNumber"/>
        <w:numPr>
          <w:ilvl w:val="0"/>
          <w:numId w:val="147"/>
        </w:numPr>
        <w:ind w:left="540" w:firstLine="630"/>
        <w:rPr>
          <w:lang w:val="ru-RU"/>
        </w:rPr>
      </w:pPr>
      <w:r w:rsidRPr="009D02BF">
        <w:rPr>
          <w:lang w:val="ru-RU"/>
        </w:rPr>
        <w:t>стандартизированные данные о воздействии инвазивных чужеродных видов важны для определения приоритетности различных мероприятий, необходимых для выполнения элементов задачи 6 Рамочной программы;</w:t>
      </w:r>
    </w:p>
    <w:p w14:paraId="09EB6A21" w14:textId="77777777" w:rsidR="009D02BF" w:rsidRPr="009D02BF" w:rsidRDefault="009D02BF" w:rsidP="009D02BF">
      <w:pPr>
        <w:pStyle w:val="CBDNormalNumber"/>
        <w:numPr>
          <w:ilvl w:val="0"/>
          <w:numId w:val="147"/>
        </w:numPr>
        <w:ind w:left="540" w:firstLine="630"/>
        <w:rPr>
          <w:lang w:val="ru-RU"/>
        </w:rPr>
      </w:pPr>
      <w:r w:rsidRPr="009D02BF">
        <w:rPr>
          <w:lang w:val="ru-RU"/>
        </w:rPr>
        <w:t>программы долгосрочного мониторинга, использующие новые технологии, такие как анализ ДНК окружающей среды, играют критически важную роль в сборе информации, которая может стимулировать Стороны к принятию мер;</w:t>
      </w:r>
    </w:p>
    <w:p w14:paraId="2753206C" w14:textId="77777777" w:rsidR="009D02BF" w:rsidRPr="009D02BF" w:rsidRDefault="009D02BF" w:rsidP="009D02BF">
      <w:pPr>
        <w:pStyle w:val="CBDNormalNumber"/>
        <w:numPr>
          <w:ilvl w:val="0"/>
          <w:numId w:val="147"/>
        </w:numPr>
        <w:ind w:left="540" w:firstLine="630"/>
        <w:rPr>
          <w:lang w:val="ru-RU"/>
        </w:rPr>
      </w:pPr>
      <w:r w:rsidRPr="009D02BF">
        <w:rPr>
          <w:lang w:val="ru-RU"/>
        </w:rPr>
        <w:t>важно использовать имеющиеся стандарты (такие как «Ядро Дарвина» или расширение Гумбольдта для экологической инвентаризации) и схемы классификации</w:t>
      </w:r>
      <w:r w:rsidRPr="009D02BF">
        <w:rPr>
          <w:vertAlign w:val="superscript"/>
          <w:lang w:val="ru-RU"/>
        </w:rPr>
        <w:footnoteReference w:id="4"/>
      </w:r>
      <w:r w:rsidRPr="009D02BF">
        <w:rPr>
          <w:lang w:val="ru-RU"/>
        </w:rPr>
        <w:t xml:space="preserve"> в целях повышения доступности информации и содействия обмену данными, в том числе между секторами, поставщиками данных и операторами баз данных;</w:t>
      </w:r>
    </w:p>
    <w:p w14:paraId="3B0F9E0F" w14:textId="77777777" w:rsidR="009D02BF" w:rsidRPr="009D02BF" w:rsidRDefault="009D02BF" w:rsidP="009D02BF">
      <w:pPr>
        <w:pStyle w:val="CBDNormalNumber"/>
        <w:numPr>
          <w:ilvl w:val="0"/>
          <w:numId w:val="147"/>
        </w:numPr>
        <w:ind w:left="540" w:firstLine="630"/>
        <w:rPr>
          <w:lang w:val="ru-RU"/>
        </w:rPr>
      </w:pPr>
      <w:r w:rsidRPr="009D02BF">
        <w:rPr>
          <w:lang w:val="ru-RU"/>
        </w:rPr>
        <w:t xml:space="preserve">доступные и актуальные данные о воздействии, путях интродукции, зарегистрированных случаях, мерах регулирования и эффективности регулирования в отношении 3500 известных инвазивных чужеродных видов, указанных в Докладе о тематической оценке инвазивных чужеродных видов и борьбе с ними Межправительственной научно-политической платформы по биоразнообразию и экосистемным услугам, имеют решающее значение для содействия мероприятиям, направленным на выполнение задачи 6 Рамочной программы; </w:t>
      </w:r>
    </w:p>
    <w:p w14:paraId="612F8295" w14:textId="77777777" w:rsidR="009D02BF" w:rsidRPr="009D02BF" w:rsidRDefault="009D02BF" w:rsidP="009D02BF">
      <w:pPr>
        <w:pStyle w:val="CBDNormalNumber"/>
        <w:numPr>
          <w:ilvl w:val="0"/>
          <w:numId w:val="147"/>
        </w:numPr>
        <w:ind w:left="540" w:firstLine="630"/>
        <w:rPr>
          <w:lang w:val="ru-RU"/>
        </w:rPr>
      </w:pPr>
      <w:r w:rsidRPr="009D02BF">
        <w:rPr>
          <w:lang w:val="ru-RU"/>
        </w:rPr>
        <w:t>информация в поддержку предупреждения, раннего обнаружения, сдерживания и контроля инвазивных чужеродных видов должна быть открытой, отвечать принципам FAIR</w:t>
      </w:r>
      <w:r w:rsidRPr="009D02BF">
        <w:rPr>
          <w:vertAlign w:val="superscript"/>
          <w:lang w:val="ru-RU"/>
        </w:rPr>
        <w:footnoteReference w:id="5"/>
      </w:r>
      <w:r w:rsidRPr="009D02BF">
        <w:rPr>
          <w:lang w:val="ru-RU"/>
        </w:rPr>
        <w:t xml:space="preserve"> и по возможности предоставляться на разных языках и в разных форматах;</w:t>
      </w:r>
    </w:p>
    <w:p w14:paraId="76B185DC" w14:textId="77777777" w:rsidR="009D02BF" w:rsidRPr="009D02BF" w:rsidRDefault="009D02BF" w:rsidP="009D02BF">
      <w:pPr>
        <w:pStyle w:val="CBDNormalNumber"/>
        <w:numPr>
          <w:ilvl w:val="0"/>
          <w:numId w:val="147"/>
        </w:numPr>
        <w:ind w:left="540" w:firstLine="630"/>
        <w:rPr>
          <w:lang w:val="ru-RU"/>
        </w:rPr>
      </w:pPr>
      <w:r w:rsidRPr="009D02BF">
        <w:rPr>
          <w:lang w:val="ru-RU"/>
        </w:rPr>
        <w:t>как подчеркивается в тематической оценке по вопросам инвазивных чужеродных видов и борьбе с ними, необходимо устранить таксономические пробелы и восполнить недостаток информации из некоторых регионов;</w:t>
      </w:r>
    </w:p>
    <w:p w14:paraId="1369532B" w14:textId="77777777" w:rsidR="009D02BF" w:rsidRPr="009D02BF" w:rsidRDefault="009D02BF" w:rsidP="009D02BF">
      <w:pPr>
        <w:pStyle w:val="CBDNormalNumber"/>
        <w:numPr>
          <w:ilvl w:val="0"/>
          <w:numId w:val="147"/>
        </w:numPr>
        <w:ind w:left="540" w:firstLine="630"/>
        <w:rPr>
          <w:lang w:val="ru-RU"/>
        </w:rPr>
      </w:pPr>
      <w:r w:rsidRPr="009D02BF">
        <w:rPr>
          <w:lang w:val="ru-RU"/>
        </w:rPr>
        <w:t>может быть полезно обеспечить согласованность на глобальном уровне услуг и наборов данных в отношении таксономических данных и информации об инвазивных чужеродных видах;</w:t>
      </w:r>
    </w:p>
    <w:p w14:paraId="4AA8510B" w14:textId="77777777" w:rsidR="009D02BF" w:rsidRPr="009D02BF" w:rsidRDefault="009D02BF" w:rsidP="009D02BF">
      <w:pPr>
        <w:pStyle w:val="CBDNormalNumber"/>
        <w:numPr>
          <w:ilvl w:val="0"/>
          <w:numId w:val="147"/>
        </w:numPr>
        <w:ind w:left="540" w:firstLine="630"/>
        <w:rPr>
          <w:lang w:val="ru-RU"/>
        </w:rPr>
      </w:pPr>
      <w:r w:rsidRPr="009D02BF">
        <w:rPr>
          <w:lang w:val="ru-RU"/>
        </w:rPr>
        <w:t>перспективный анализ и прогнозное моделирование являются полезными инструментами для разработки мер предупреждения;</w:t>
      </w:r>
    </w:p>
    <w:p w14:paraId="3639E438" w14:textId="77777777" w:rsidR="009D02BF" w:rsidRPr="009D02BF" w:rsidRDefault="009D02BF" w:rsidP="009D02BF">
      <w:pPr>
        <w:pStyle w:val="CBDNormalNumber"/>
        <w:numPr>
          <w:ilvl w:val="0"/>
          <w:numId w:val="147"/>
        </w:numPr>
        <w:ind w:left="540" w:firstLine="630"/>
        <w:rPr>
          <w:lang w:val="ru-RU"/>
        </w:rPr>
      </w:pPr>
      <w:r w:rsidRPr="009D02BF">
        <w:rPr>
          <w:lang w:val="ru-RU"/>
        </w:rPr>
        <w:t>информация об эффективности и стоимости мер регулирования, направленных на борьбу с инвазивными чужеродными видами, по большей части недоступна, несмотря на ее важность для регулирования рисков с учетом того, что она позволяет определить приоритетные меры, направленные на предупреждение, быстрое реагирование и долгосрочный контроль.</w:t>
      </w:r>
    </w:p>
    <w:p w14:paraId="65F50E49" w14:textId="77777777" w:rsidR="009D02BF" w:rsidRPr="009D02BF" w:rsidRDefault="009D02BF" w:rsidP="009D02BF">
      <w:pPr>
        <w:pStyle w:val="CBDNormalNumber"/>
        <w:numPr>
          <w:ilvl w:val="0"/>
          <w:numId w:val="86"/>
        </w:numPr>
        <w:rPr>
          <w:lang w:val="ru-RU"/>
        </w:rPr>
      </w:pPr>
      <w:r w:rsidRPr="009D02BF">
        <w:rPr>
          <w:lang w:val="ru-RU"/>
        </w:rPr>
        <w:t>Кроме того, Контактная группы выявила области, в которых работа и сотрудничество на международном уровне могут принести положительные результаты, в том числе:</w:t>
      </w:r>
    </w:p>
    <w:p w14:paraId="0531ED7A" w14:textId="77777777" w:rsidR="009D02BF" w:rsidRPr="009D02BF" w:rsidRDefault="009D02BF" w:rsidP="009D02BF">
      <w:pPr>
        <w:pStyle w:val="CBDNormalNumber"/>
        <w:numPr>
          <w:ilvl w:val="1"/>
          <w:numId w:val="86"/>
        </w:numPr>
        <w:rPr>
          <w:lang w:val="ru-RU"/>
        </w:rPr>
      </w:pPr>
      <w:r w:rsidRPr="009D02BF">
        <w:rPr>
          <w:lang w:val="ru-RU"/>
        </w:rPr>
        <w:t xml:space="preserve">изучение стратегий, способствующих созданию благоприятных условий для раннего обнаружения и быстрого реагирования, таких как потенциальное использование искусственного интеллекта и автоматизации для мобилизации данных, с тем чтобы сократить </w:t>
      </w:r>
      <w:r w:rsidRPr="009D02BF">
        <w:rPr>
          <w:lang w:val="ru-RU"/>
        </w:rPr>
        <w:lastRenderedPageBreak/>
        <w:t>время между обнаружением инвазивного чужеродного вида и наличием соответствующей информации;</w:t>
      </w:r>
    </w:p>
    <w:p w14:paraId="67700476" w14:textId="77777777" w:rsidR="009D02BF" w:rsidRPr="009D02BF" w:rsidRDefault="009D02BF" w:rsidP="009D02BF">
      <w:pPr>
        <w:pStyle w:val="CBDNormalNumber"/>
        <w:numPr>
          <w:ilvl w:val="1"/>
          <w:numId w:val="86"/>
        </w:numPr>
        <w:rPr>
          <w:lang w:val="ru-RU"/>
        </w:rPr>
      </w:pPr>
      <w:r w:rsidRPr="009D02BF">
        <w:rPr>
          <w:lang w:val="ru-RU"/>
        </w:rPr>
        <w:t>изучение стратегий и инициатив в поддержку усилий по раннему обнаружению и быстрому реагированию на глобальном уровне, в том числе с помощью возможного глобального фонда быстрого реагирования;</w:t>
      </w:r>
    </w:p>
    <w:p w14:paraId="4F6803F9" w14:textId="6AAC7E84" w:rsidR="009D02BF" w:rsidRPr="009D02BF" w:rsidRDefault="009D02BF" w:rsidP="009D02BF">
      <w:pPr>
        <w:pStyle w:val="CBDNormalNumber"/>
        <w:numPr>
          <w:ilvl w:val="1"/>
          <w:numId w:val="86"/>
        </w:numPr>
        <w:rPr>
          <w:lang w:val="ru-RU"/>
        </w:rPr>
      </w:pPr>
      <w:r w:rsidRPr="009D02BF">
        <w:rPr>
          <w:lang w:val="ru-RU"/>
        </w:rPr>
        <w:t xml:space="preserve">рассмотрение возможности модификации кодов </w:t>
      </w:r>
      <w:r w:rsidR="008E0B87">
        <w:rPr>
          <w:lang w:val="ru-RU"/>
        </w:rPr>
        <w:t>с</w:t>
      </w:r>
      <w:r w:rsidRPr="009D02BF">
        <w:rPr>
          <w:lang w:val="ru-RU"/>
        </w:rPr>
        <w:t>огласованной системы</w:t>
      </w:r>
      <w:r w:rsidRPr="009D02BF">
        <w:rPr>
          <w:vertAlign w:val="superscript"/>
          <w:lang w:val="ru-RU"/>
        </w:rPr>
        <w:footnoteReference w:id="6"/>
      </w:r>
      <w:r w:rsidRPr="009D02BF">
        <w:rPr>
          <w:lang w:val="ru-RU"/>
        </w:rPr>
        <w:t xml:space="preserve"> в отношении инвазивных чужеродных видов или групп видов, связанных с высоким риском, в международной торговле для оказания поддержки таможенным службам в идентификации регулируемых инвазивных чужеродных видов;</w:t>
      </w:r>
    </w:p>
    <w:p w14:paraId="646D50E1" w14:textId="77777777" w:rsidR="009D02BF" w:rsidRPr="009D02BF" w:rsidRDefault="009D02BF" w:rsidP="009D02BF">
      <w:pPr>
        <w:pStyle w:val="CBDNormalNumber"/>
        <w:numPr>
          <w:ilvl w:val="1"/>
          <w:numId w:val="86"/>
        </w:numPr>
        <w:rPr>
          <w:lang w:val="ru-RU"/>
        </w:rPr>
      </w:pPr>
      <w:r w:rsidRPr="009D02BF">
        <w:rPr>
          <w:lang w:val="ru-RU"/>
        </w:rPr>
        <w:t>рассмотрение возможности использования Каталога жизни</w:t>
      </w:r>
      <w:r w:rsidRPr="009D02BF">
        <w:rPr>
          <w:rStyle w:val="FootnoteReference"/>
          <w:lang w:val="ru-RU"/>
        </w:rPr>
        <w:footnoteReference w:id="7"/>
      </w:r>
      <w:r w:rsidRPr="009D02BF">
        <w:rPr>
          <w:lang w:val="ru-RU"/>
        </w:rPr>
        <w:t xml:space="preserve"> в качестве поставщика таксономических услуг для Рамочной программы.</w:t>
      </w:r>
    </w:p>
    <w:p w14:paraId="50C4B761" w14:textId="77777777" w:rsidR="009D02BF" w:rsidRPr="009D02BF" w:rsidRDefault="009D02BF" w:rsidP="009D02BF">
      <w:pPr>
        <w:pStyle w:val="CBDNormalNumber"/>
        <w:numPr>
          <w:ilvl w:val="0"/>
          <w:numId w:val="86"/>
        </w:numPr>
        <w:rPr>
          <w:lang w:val="ru-RU"/>
        </w:rPr>
      </w:pPr>
      <w:r w:rsidRPr="009D02BF">
        <w:rPr>
          <w:lang w:val="ru-RU"/>
        </w:rPr>
        <w:t>Помимо вышеизложенного, секретариат также сотрудничает с Контактной группой в разработке информационно-просветительских материалов об инвазивных чужеродных видах, документа с описанием путей улучшения доступа к данным и информации об инвазивных чужеродных видах</w:t>
      </w:r>
      <w:r w:rsidRPr="009D02BF">
        <w:rPr>
          <w:rStyle w:val="FootnoteReference"/>
          <w:lang w:val="ru-RU"/>
        </w:rPr>
        <w:footnoteReference w:id="8"/>
      </w:r>
      <w:r w:rsidRPr="009D02BF">
        <w:rPr>
          <w:lang w:val="ru-RU"/>
        </w:rPr>
        <w:t xml:space="preserve"> и мероприятий по созданию потенциала.</w:t>
      </w:r>
    </w:p>
    <w:p w14:paraId="25BBF6CE" w14:textId="77777777" w:rsidR="009D02BF" w:rsidRPr="009D02BF" w:rsidRDefault="009D02BF" w:rsidP="009D02BF">
      <w:pPr>
        <w:pStyle w:val="CBDH1"/>
        <w:rPr>
          <w:lang w:val="ru-RU"/>
        </w:rPr>
      </w:pPr>
      <w:r w:rsidRPr="009D02BF">
        <w:rPr>
          <w:lang w:val="ru-RU"/>
        </w:rPr>
        <w:t>III.</w:t>
      </w:r>
      <w:r w:rsidRPr="009D02BF">
        <w:rPr>
          <w:lang w:val="ru-RU"/>
        </w:rPr>
        <w:tab/>
        <w:t>Обобщение обсуждений онлайнового форума открытого состава по инвазивным чужеродным видам</w:t>
      </w:r>
    </w:p>
    <w:p w14:paraId="36F80C43" w14:textId="590724E2" w:rsidR="009D02BF" w:rsidRPr="009D02BF" w:rsidRDefault="009D02BF" w:rsidP="009D02BF">
      <w:pPr>
        <w:pStyle w:val="CBDNormalNumber"/>
        <w:numPr>
          <w:ilvl w:val="0"/>
          <w:numId w:val="86"/>
        </w:numPr>
        <w:rPr>
          <w:lang w:val="ru-RU"/>
        </w:rPr>
      </w:pPr>
      <w:r w:rsidRPr="009D02BF">
        <w:rPr>
          <w:lang w:val="ru-RU"/>
        </w:rPr>
        <w:t>В подпункте 10</w:t>
      </w:r>
      <w:r w:rsidR="00A61410">
        <w:rPr>
          <w:lang w:val="ru-RU"/>
        </w:rPr>
        <w:t xml:space="preserve"> </w:t>
      </w:r>
      <w:r w:rsidRPr="009D02BF">
        <w:rPr>
          <w:lang w:val="ru-RU"/>
        </w:rPr>
        <w:t xml:space="preserve">(b) решения </w:t>
      </w:r>
      <w:r w:rsidRPr="00BF5B51">
        <w:rPr>
          <w:lang w:val="ru-RU"/>
        </w:rPr>
        <w:t>16/18</w:t>
      </w:r>
      <w:r w:rsidRPr="009D02BF">
        <w:rPr>
          <w:lang w:val="ru-RU"/>
        </w:rPr>
        <w:t xml:space="preserve"> Конференция Сторон поручила Исполнительному секретарю провести онлайновый форум открытого состава для содействия обмену информацией и опытом по следующим вопросам:</w:t>
      </w:r>
    </w:p>
    <w:p w14:paraId="64FB2E7E" w14:textId="77777777" w:rsidR="009D02BF" w:rsidRPr="009D02BF" w:rsidRDefault="009D02BF" w:rsidP="009D02BF">
      <w:pPr>
        <w:pStyle w:val="CBDNormalNumber"/>
        <w:numPr>
          <w:ilvl w:val="1"/>
          <w:numId w:val="86"/>
        </w:numPr>
        <w:rPr>
          <w:lang w:val="ru-RU"/>
        </w:rPr>
      </w:pPr>
      <w:r w:rsidRPr="009D02BF">
        <w:rPr>
          <w:lang w:val="ru-RU"/>
        </w:rPr>
        <w:t>работа, проводимая Сторонами и субъектами деятельности по выполнению задачи 6 Рамочной программы, в том числе в отношении используемых инструментов и механизмов, проблем и передовой практики в области предупреждения, регулирования, контроля и искоренения инвазивных чужеродных видов, в частности, для содействия международному и региональному сотрудничеству;</w:t>
      </w:r>
    </w:p>
    <w:p w14:paraId="133394E8" w14:textId="42492297" w:rsidR="009D02BF" w:rsidRPr="009D02BF" w:rsidRDefault="009D02BF" w:rsidP="009D02BF">
      <w:pPr>
        <w:pStyle w:val="CBDNormalNumber"/>
        <w:numPr>
          <w:ilvl w:val="1"/>
          <w:numId w:val="86"/>
        </w:numPr>
        <w:rPr>
          <w:lang w:val="ru-RU"/>
        </w:rPr>
      </w:pPr>
      <w:r w:rsidRPr="009D02BF">
        <w:rPr>
          <w:lang w:val="ru-RU"/>
        </w:rPr>
        <w:t xml:space="preserve">подходы, которые могут </w:t>
      </w:r>
      <w:r w:rsidR="00021263">
        <w:rPr>
          <w:lang w:val="ru-RU"/>
        </w:rPr>
        <w:t>использоваться</w:t>
      </w:r>
      <w:r w:rsidRPr="009D02BF">
        <w:rPr>
          <w:lang w:val="ru-RU"/>
        </w:rPr>
        <w:t xml:space="preserve"> для содействия совместному реагированию на биологические инвазии и угрозы и воздействие инвазивных чужеродных видов, и каким образом эти отдельные подходы могут быть интегрированы в подход «Единое здоровье»;</w:t>
      </w:r>
    </w:p>
    <w:p w14:paraId="3CE448CC" w14:textId="0DB9AEB5" w:rsidR="009D02BF" w:rsidRPr="009D02BF" w:rsidRDefault="009D02BF" w:rsidP="009D02BF">
      <w:pPr>
        <w:pStyle w:val="CBDNormalNumber"/>
        <w:numPr>
          <w:ilvl w:val="0"/>
          <w:numId w:val="86"/>
        </w:numPr>
        <w:rPr>
          <w:lang w:val="ru-RU"/>
        </w:rPr>
      </w:pPr>
      <w:r w:rsidRPr="009D02BF">
        <w:rPr>
          <w:lang w:val="ru-RU"/>
        </w:rPr>
        <w:t xml:space="preserve">Онлайновый форум открытого состава по инвазивным чужеродным видам состоялся в апреле 2025 года. В нем приняли участие представители 47 Сторон и 17 организаций, назначенные в ответ на уведомления №№ </w:t>
      </w:r>
      <w:hyperlink r:id="rId15" w:history="1">
        <w:r w:rsidRPr="009D02BF">
          <w:rPr>
            <w:rStyle w:val="Hyperlink"/>
            <w:lang w:val="ru-RU"/>
          </w:rPr>
          <w:t>2025-021</w:t>
        </w:r>
      </w:hyperlink>
      <w:r w:rsidRPr="009D02BF">
        <w:rPr>
          <w:lang w:val="ru-RU"/>
        </w:rPr>
        <w:t xml:space="preserve"> и </w:t>
      </w:r>
      <w:hyperlink r:id="rId16" w:history="1">
        <w:r w:rsidRPr="009D02BF">
          <w:rPr>
            <w:rStyle w:val="Hyperlink"/>
            <w:lang w:val="ru-RU"/>
          </w:rPr>
          <w:t>2025-36</w:t>
        </w:r>
      </w:hyperlink>
      <w:r w:rsidRPr="009D02BF">
        <w:rPr>
          <w:lang w:val="ru-RU"/>
        </w:rPr>
        <w:t xml:space="preserve">. Форум проходил под совместным председательством Рейчел Эрией-Юглар (Канада) и Паулины Стоухас Салинас (Чили). Доклад форума опубликован в качестве информационного документа </w:t>
      </w:r>
      <w:hyperlink r:id="rId17" w:history="1">
        <w:r w:rsidRPr="009D02BF">
          <w:rPr>
            <w:rStyle w:val="Hyperlink"/>
            <w:lang w:val="ru-RU"/>
          </w:rPr>
          <w:t>CBD/SBSTTA/27/INF/2</w:t>
        </w:r>
      </w:hyperlink>
      <w:r w:rsidRPr="009D02BF">
        <w:rPr>
          <w:lang w:val="ru-RU"/>
        </w:rPr>
        <w:t>, тогда как обсуждения доступны для просмотра онлайн в полном объеме</w:t>
      </w:r>
      <w:r w:rsidRPr="009D02BF">
        <w:rPr>
          <w:vertAlign w:val="superscript"/>
          <w:lang w:val="ru-RU"/>
        </w:rPr>
        <w:footnoteReference w:id="9"/>
      </w:r>
      <w:r w:rsidRPr="009D02BF">
        <w:rPr>
          <w:lang w:val="ru-RU"/>
        </w:rPr>
        <w:t>.</w:t>
      </w:r>
    </w:p>
    <w:p w14:paraId="1CC97CA6" w14:textId="77777777" w:rsidR="009D02BF" w:rsidRPr="009D02BF" w:rsidRDefault="009D02BF" w:rsidP="009D02BF">
      <w:pPr>
        <w:pStyle w:val="CBDNormalNumber"/>
        <w:numPr>
          <w:ilvl w:val="0"/>
          <w:numId w:val="86"/>
        </w:numPr>
        <w:rPr>
          <w:lang w:val="ru-RU"/>
        </w:rPr>
      </w:pPr>
      <w:r w:rsidRPr="009D02BF">
        <w:rPr>
          <w:lang w:val="ru-RU"/>
        </w:rPr>
        <w:t>Обзор обсуждений в рамках онлайнового форума приводится ниже. Необходимо отметить, что этот обзор не отражает ни каждое высказанное мнение по отдельности, ни единую позицию, а представляет собой обобщение выраженных точек зрения.</w:t>
      </w:r>
    </w:p>
    <w:p w14:paraId="78BFAB2B" w14:textId="77777777" w:rsidR="009D02BF" w:rsidRPr="009D02BF" w:rsidRDefault="009D02BF" w:rsidP="009D02BF">
      <w:pPr>
        <w:pStyle w:val="CBDH2"/>
        <w:jc w:val="left"/>
        <w:outlineLvl w:val="1"/>
        <w:rPr>
          <w:lang w:val="ru-RU"/>
        </w:rPr>
      </w:pPr>
      <w:r w:rsidRPr="009D02BF">
        <w:rPr>
          <w:lang w:val="ru-RU"/>
        </w:rPr>
        <w:lastRenderedPageBreak/>
        <w:t>A.</w:t>
      </w:r>
      <w:r w:rsidRPr="009D02BF">
        <w:rPr>
          <w:lang w:val="ru-RU"/>
        </w:rPr>
        <w:tab/>
        <w:t>Обсуждение используемых инструментов и механизмов, проблем и примеров передовой практики в области предупреждения, регулирования, контроля и искоренения инвазивных чужеродных видов для выполнения задачи 6 Рамочной программы, в частности, в целях содействия международному и региональному сотрудничеству</w:t>
      </w:r>
    </w:p>
    <w:p w14:paraId="6C1679AB" w14:textId="6E077F36" w:rsidR="009D02BF" w:rsidRPr="009D02BF" w:rsidRDefault="009D02BF" w:rsidP="009D02BF">
      <w:pPr>
        <w:pStyle w:val="CBDNormalNumber"/>
        <w:numPr>
          <w:ilvl w:val="0"/>
          <w:numId w:val="86"/>
        </w:numPr>
        <w:rPr>
          <w:lang w:val="ru-RU"/>
        </w:rPr>
      </w:pPr>
      <w:r w:rsidRPr="009D02BF">
        <w:rPr>
          <w:lang w:val="ru-RU"/>
        </w:rPr>
        <w:t>В рамках первой темы участники обменялись информацией об учете вопросов, касающихся инвазивных чужеродных видов, в своих национальных стратегиях и планах действий по сохранению биоразнообразия, а также об инструментах, механизмах и мерах политики в поддержку выполнения задачи 6 Рамочной программы.</w:t>
      </w:r>
    </w:p>
    <w:p w14:paraId="35468870" w14:textId="276FFFF1" w:rsidR="009D02BF" w:rsidRPr="009D02BF" w:rsidRDefault="009D02BF" w:rsidP="009D02BF">
      <w:pPr>
        <w:pStyle w:val="CBDNormalNumber"/>
        <w:numPr>
          <w:ilvl w:val="0"/>
          <w:numId w:val="86"/>
        </w:numPr>
        <w:rPr>
          <w:lang w:val="ru-RU"/>
        </w:rPr>
      </w:pPr>
      <w:r w:rsidRPr="009D02BF">
        <w:rPr>
          <w:lang w:val="ru-RU"/>
        </w:rPr>
        <w:t xml:space="preserve">Говоря о механизмах управления, участники подчеркнули критически важную роль, которую инвазивные чужеродные виды играют в утрате биоразнообразия, а также значимость глобальных, региональных и местных систем управления, в том числе с привлечением таких организаций и договоров, как Конвенция о биологическом разнообразии, Международная морская организация и Международная конвенция по карантину и защите растений. </w:t>
      </w:r>
    </w:p>
    <w:p w14:paraId="6DECF924" w14:textId="55F42E5F" w:rsidR="009D02BF" w:rsidRPr="009D02BF" w:rsidRDefault="009D02BF" w:rsidP="009D02BF">
      <w:pPr>
        <w:pStyle w:val="CBDNormalNumber"/>
        <w:numPr>
          <w:ilvl w:val="0"/>
          <w:numId w:val="86"/>
        </w:numPr>
        <w:rPr>
          <w:lang w:val="ru-RU"/>
        </w:rPr>
      </w:pPr>
      <w:r w:rsidRPr="009D02BF">
        <w:rPr>
          <w:lang w:val="ru-RU"/>
        </w:rPr>
        <w:t xml:space="preserve">В отношении мер на национальном уровне было отмечено, что хотя инвазивные чужеродные виды часто учитываются в национальных стратегиях и планах действий по сохранению биоразнообразия и мерах политики, </w:t>
      </w:r>
      <w:r w:rsidR="00512497">
        <w:rPr>
          <w:lang w:val="ru-RU"/>
        </w:rPr>
        <w:t>сохраняются</w:t>
      </w:r>
      <w:r w:rsidRPr="009D02BF">
        <w:rPr>
          <w:lang w:val="ru-RU"/>
        </w:rPr>
        <w:t xml:space="preserve"> серьезные проблемы с последовательной реализацией и обеспечением соблюдения нормативных требований. Кроме того, было отмечено, что наиболее существенными препятствиями являются раздробленность управления, ограниченное обеспечение соблюдения законодательства, недостаточная координация и низкая информированность общественности. Была подчеркнута роль регионального сотрудничества и межсекторального взаимодействия в эффективном регулировании инвазивных чужеродных видов, а также важность привлечения к участию общин, особенно коренных народов и местных общин, и потребность в доступной и всеобъемлющей информации. </w:t>
      </w:r>
    </w:p>
    <w:p w14:paraId="371ECCB8" w14:textId="6F3E7F65" w:rsidR="009D02BF" w:rsidRPr="009D02BF" w:rsidRDefault="009D02BF" w:rsidP="009D02BF">
      <w:pPr>
        <w:pStyle w:val="CBDNormalNumber"/>
        <w:numPr>
          <w:ilvl w:val="0"/>
          <w:numId w:val="86"/>
        </w:numPr>
        <w:rPr>
          <w:lang w:val="ru-RU"/>
        </w:rPr>
      </w:pPr>
      <w:r w:rsidRPr="009D02BF">
        <w:rPr>
          <w:lang w:val="ru-RU"/>
        </w:rPr>
        <w:t xml:space="preserve">Участники сообщили о методах передовой практики </w:t>
      </w:r>
      <w:r w:rsidR="00AF3F0B">
        <w:rPr>
          <w:lang w:val="ru-RU"/>
        </w:rPr>
        <w:t>применительно к</w:t>
      </w:r>
      <w:r w:rsidRPr="009D02BF">
        <w:rPr>
          <w:lang w:val="ru-RU"/>
        </w:rPr>
        <w:t xml:space="preserve"> регулировани</w:t>
      </w:r>
      <w:r w:rsidR="00AF3F0B">
        <w:rPr>
          <w:lang w:val="ru-RU"/>
        </w:rPr>
        <w:t>ю</w:t>
      </w:r>
      <w:r w:rsidRPr="009D02BF">
        <w:rPr>
          <w:lang w:val="ru-RU"/>
        </w:rPr>
        <w:t xml:space="preserve"> инвазивных чужеродных видов, включая совместные планы действий, межведомственную координацию и трансграничный надзор. Кроме того, они обсудили различные инструменты, применяемые при регулировании, такие как стратегии планирования, системы мониторинга, методы контроля и новые технологии, включая искусственный интеллект, анализ ДНК окружающей среды и спутниковые снимки. Помимо этого, обсуждалась роль баз данных, и в этой связи участники указали на ключевую роль таких баз данных, как Глобальная база данных инвазивных видов и Глобальный реестр интродуцированных и инвазивных видов, но при этом рекомендовали обращаться к многочисленным источникам информации для обеспечения точности.</w:t>
      </w:r>
    </w:p>
    <w:p w14:paraId="33A08563" w14:textId="693DA89B" w:rsidR="009D02BF" w:rsidRPr="009D02BF" w:rsidRDefault="009D02BF" w:rsidP="009D02BF">
      <w:pPr>
        <w:pStyle w:val="CBDNormalNumber"/>
        <w:numPr>
          <w:ilvl w:val="0"/>
          <w:numId w:val="86"/>
        </w:numPr>
        <w:rPr>
          <w:lang w:val="ru-RU"/>
        </w:rPr>
      </w:pPr>
      <w:r w:rsidRPr="009D02BF">
        <w:rPr>
          <w:lang w:val="ru-RU"/>
        </w:rPr>
        <w:t>Участники также отметили, что эффективному регулированию инвазивных чужеродных видов препятствует отсутствие международных стандартов в отношении обмена информацией и целевого долгосрочного финансирования. Финансовая поддержка со стороны таких механизмов, как Глобальный экологический фонд, хотя она и необходима, была сочтена недостаточной за отсутствием долгосрочных обязательств по финансированию.</w:t>
      </w:r>
    </w:p>
    <w:p w14:paraId="3029F8F0" w14:textId="7D7A431B" w:rsidR="009D02BF" w:rsidRPr="009D02BF" w:rsidRDefault="009D02BF" w:rsidP="009D02BF">
      <w:pPr>
        <w:pStyle w:val="CBDNormalNumber"/>
        <w:numPr>
          <w:ilvl w:val="0"/>
          <w:numId w:val="86"/>
        </w:numPr>
        <w:rPr>
          <w:lang w:val="ru-RU"/>
        </w:rPr>
      </w:pPr>
      <w:r w:rsidRPr="009D02BF">
        <w:rPr>
          <w:lang w:val="ru-RU"/>
        </w:rPr>
        <w:t>Наконец, исходя из неотложной необходимости вести борьбу с инвазивными чужеродными видами, участники определили ряд ключевых приоритетов. Они отметили, что решение многих приоритетных задач может осуществляться на национальном уровне или при содействии дальнейшей работы в рамках Конвенции о биологическом разнообразии, например, путем разработки руководящих указаний, рекомендаций или технических инструкций в следующих областях:</w:t>
      </w:r>
    </w:p>
    <w:p w14:paraId="553FDE16" w14:textId="77777777" w:rsidR="009D02BF" w:rsidRPr="009D02BF" w:rsidRDefault="009D02BF" w:rsidP="009D02BF">
      <w:pPr>
        <w:pStyle w:val="CBDNormalNumber"/>
        <w:numPr>
          <w:ilvl w:val="1"/>
          <w:numId w:val="86"/>
        </w:numPr>
        <w:rPr>
          <w:lang w:val="ru-RU"/>
        </w:rPr>
      </w:pPr>
      <w:bookmarkStart w:id="2" w:name="_Hlk199422910"/>
      <w:r w:rsidRPr="009D02BF">
        <w:rPr>
          <w:lang w:val="ru-RU"/>
        </w:rPr>
        <w:t>укрепление исследований, технического и научного сотрудничества и региональной координации;</w:t>
      </w:r>
      <w:bookmarkEnd w:id="2"/>
    </w:p>
    <w:p w14:paraId="0E37D61A" w14:textId="77777777" w:rsidR="009D02BF" w:rsidRPr="009D02BF" w:rsidRDefault="009D02BF" w:rsidP="009D02BF">
      <w:pPr>
        <w:pStyle w:val="CBDNormalNumber"/>
        <w:numPr>
          <w:ilvl w:val="1"/>
          <w:numId w:val="86"/>
        </w:numPr>
        <w:rPr>
          <w:lang w:val="ru-RU"/>
        </w:rPr>
      </w:pPr>
      <w:r w:rsidRPr="009D02BF">
        <w:rPr>
          <w:lang w:val="ru-RU"/>
        </w:rPr>
        <w:t>оценка и обновление существующей нормативно-правовой базы;</w:t>
      </w:r>
    </w:p>
    <w:p w14:paraId="0F1D4A56" w14:textId="77777777" w:rsidR="009D02BF" w:rsidRPr="009D02BF" w:rsidRDefault="009D02BF" w:rsidP="009D02BF">
      <w:pPr>
        <w:pStyle w:val="CBDNormalNumber"/>
        <w:numPr>
          <w:ilvl w:val="1"/>
          <w:numId w:val="86"/>
        </w:numPr>
        <w:rPr>
          <w:lang w:val="ru-RU"/>
        </w:rPr>
      </w:pPr>
      <w:r w:rsidRPr="009D02BF">
        <w:rPr>
          <w:lang w:val="ru-RU"/>
        </w:rPr>
        <w:lastRenderedPageBreak/>
        <w:t>повышение осведомленности местных органов власти и активизация поддержки с их стороны;</w:t>
      </w:r>
    </w:p>
    <w:p w14:paraId="71B98321" w14:textId="77777777" w:rsidR="009D02BF" w:rsidRPr="009D02BF" w:rsidRDefault="009D02BF" w:rsidP="009D02BF">
      <w:pPr>
        <w:pStyle w:val="CBDNormalNumber"/>
        <w:numPr>
          <w:ilvl w:val="1"/>
          <w:numId w:val="86"/>
        </w:numPr>
        <w:rPr>
          <w:lang w:val="ru-RU"/>
        </w:rPr>
      </w:pPr>
      <w:r w:rsidRPr="009D02BF">
        <w:rPr>
          <w:lang w:val="ru-RU"/>
        </w:rPr>
        <w:t>улучшение доступа к информации и стратегиям регулирования морских инвазивных чужеродных видов и реинвазий;</w:t>
      </w:r>
    </w:p>
    <w:p w14:paraId="74E88A89" w14:textId="77777777" w:rsidR="009D02BF" w:rsidRPr="009D02BF" w:rsidRDefault="009D02BF" w:rsidP="009D02BF">
      <w:pPr>
        <w:pStyle w:val="CBDNormalNumber"/>
        <w:numPr>
          <w:ilvl w:val="1"/>
          <w:numId w:val="86"/>
        </w:numPr>
        <w:rPr>
          <w:lang w:val="ru-RU"/>
        </w:rPr>
      </w:pPr>
      <w:r w:rsidRPr="009D02BF">
        <w:rPr>
          <w:lang w:val="ru-RU"/>
        </w:rPr>
        <w:t>предоставление обучения в отношении руководящих указаний по применению инструментов для анализа затрат и выгод и определению приоритетности инвазивных чужеродных видов с учетом экологических и экономических рисков;</w:t>
      </w:r>
    </w:p>
    <w:p w14:paraId="1817AC39" w14:textId="77777777" w:rsidR="009D02BF" w:rsidRPr="009D02BF" w:rsidRDefault="009D02BF" w:rsidP="009D02BF">
      <w:pPr>
        <w:pStyle w:val="CBDNormalNumber"/>
        <w:numPr>
          <w:ilvl w:val="1"/>
          <w:numId w:val="86"/>
        </w:numPr>
        <w:rPr>
          <w:lang w:val="ru-RU"/>
        </w:rPr>
      </w:pPr>
      <w:r w:rsidRPr="009D02BF">
        <w:rPr>
          <w:lang w:val="ru-RU"/>
        </w:rPr>
        <w:t>оказание технической помощи в организации систем раннего предупреждения и обучение методам обнаружения и наблюдения с использованием искусственного интеллекта, включая отслеживание распространения в режиме реального времени;</w:t>
      </w:r>
    </w:p>
    <w:p w14:paraId="5F36C353" w14:textId="77777777" w:rsidR="009D02BF" w:rsidRPr="009D02BF" w:rsidRDefault="009D02BF" w:rsidP="009D02BF">
      <w:pPr>
        <w:pStyle w:val="CBDNormalNumber"/>
        <w:numPr>
          <w:ilvl w:val="1"/>
          <w:numId w:val="86"/>
        </w:numPr>
        <w:rPr>
          <w:lang w:val="ru-RU"/>
        </w:rPr>
      </w:pPr>
      <w:r w:rsidRPr="009D02BF">
        <w:rPr>
          <w:lang w:val="ru-RU"/>
        </w:rPr>
        <w:t>создание региональных платформ для обмена данными по инвазивным чужеродным видам и международной базы данных для обмена и управления информацией;</w:t>
      </w:r>
    </w:p>
    <w:p w14:paraId="52F01EF8" w14:textId="77777777" w:rsidR="009D02BF" w:rsidRPr="009D02BF" w:rsidRDefault="009D02BF" w:rsidP="009D02BF">
      <w:pPr>
        <w:pStyle w:val="CBDNormalNumber"/>
        <w:numPr>
          <w:ilvl w:val="1"/>
          <w:numId w:val="86"/>
        </w:numPr>
        <w:rPr>
          <w:lang w:val="ru-RU"/>
        </w:rPr>
      </w:pPr>
      <w:r w:rsidRPr="009D02BF">
        <w:rPr>
          <w:lang w:val="ru-RU"/>
        </w:rPr>
        <w:t>содействие применению моделей контроля на уровне общин, предполагающих включение регулирования инвазивных чужеродных видов в местные стратегии обеспечения средств к существованию;</w:t>
      </w:r>
    </w:p>
    <w:p w14:paraId="60E0E56F" w14:textId="566D6C3A" w:rsidR="009D02BF" w:rsidRPr="009D02BF" w:rsidRDefault="009D02BF" w:rsidP="009D02BF">
      <w:pPr>
        <w:pStyle w:val="CBDNormalNumber"/>
        <w:numPr>
          <w:ilvl w:val="1"/>
          <w:numId w:val="86"/>
        </w:numPr>
        <w:rPr>
          <w:lang w:val="ru-RU"/>
        </w:rPr>
      </w:pPr>
      <w:r w:rsidRPr="009D02BF">
        <w:rPr>
          <w:lang w:val="ru-RU"/>
        </w:rPr>
        <w:t xml:space="preserve">стимулирование более широкого участия специалистов и научных волонтеров; </w:t>
      </w:r>
    </w:p>
    <w:p w14:paraId="2ECECF42" w14:textId="77777777" w:rsidR="009D02BF" w:rsidRPr="009D02BF" w:rsidRDefault="009D02BF" w:rsidP="009D02BF">
      <w:pPr>
        <w:pStyle w:val="CBDNormalNumber"/>
        <w:numPr>
          <w:ilvl w:val="1"/>
          <w:numId w:val="86"/>
        </w:numPr>
        <w:rPr>
          <w:lang w:val="ru-RU"/>
        </w:rPr>
      </w:pPr>
      <w:r w:rsidRPr="009D02BF">
        <w:rPr>
          <w:lang w:val="ru-RU"/>
        </w:rPr>
        <w:t>предоставление рекомендаций по идентификации видов, в особенности инвазивных видов, похожих на аборигенные;</w:t>
      </w:r>
    </w:p>
    <w:p w14:paraId="4EF1DB16" w14:textId="77777777" w:rsidR="009D02BF" w:rsidRPr="009D02BF" w:rsidRDefault="009D02BF" w:rsidP="009D02BF">
      <w:pPr>
        <w:pStyle w:val="CBDNormalNumber"/>
        <w:numPr>
          <w:ilvl w:val="1"/>
          <w:numId w:val="86"/>
        </w:numPr>
        <w:rPr>
          <w:lang w:val="ru-RU"/>
        </w:rPr>
      </w:pPr>
      <w:r w:rsidRPr="009D02BF">
        <w:rPr>
          <w:lang w:val="ru-RU"/>
        </w:rPr>
        <w:t>решение проблемы высокой стоимости механических и химических мер борьбы;</w:t>
      </w:r>
    </w:p>
    <w:p w14:paraId="2F6EB91A" w14:textId="77777777" w:rsidR="009D02BF" w:rsidRPr="009D02BF" w:rsidRDefault="009D02BF" w:rsidP="009D02BF">
      <w:pPr>
        <w:pStyle w:val="CBDNormalNumber"/>
        <w:numPr>
          <w:ilvl w:val="1"/>
          <w:numId w:val="86"/>
        </w:numPr>
        <w:rPr>
          <w:lang w:val="ru-RU"/>
        </w:rPr>
      </w:pPr>
      <w:r w:rsidRPr="009D02BF">
        <w:rPr>
          <w:lang w:val="ru-RU"/>
        </w:rPr>
        <w:t>регулирование нежелательных последствий некоторых методов борьбы, таких как химические меры;</w:t>
      </w:r>
    </w:p>
    <w:p w14:paraId="45BFF9AE" w14:textId="77777777" w:rsidR="009D02BF" w:rsidRPr="009D02BF" w:rsidRDefault="009D02BF" w:rsidP="009D02BF">
      <w:pPr>
        <w:pStyle w:val="CBDNormalNumber"/>
        <w:numPr>
          <w:ilvl w:val="1"/>
          <w:numId w:val="86"/>
        </w:numPr>
        <w:rPr>
          <w:lang w:val="ru-RU"/>
        </w:rPr>
      </w:pPr>
      <w:bookmarkStart w:id="3" w:name="_Hlk199498580"/>
      <w:r w:rsidRPr="009D02BF">
        <w:rPr>
          <w:lang w:val="ru-RU"/>
        </w:rPr>
        <w:t>создание и обновление национальных перечней инвазивных чужеродных видов и повышение качества исходных данных</w:t>
      </w:r>
      <w:bookmarkEnd w:id="3"/>
      <w:r w:rsidRPr="009D02BF">
        <w:rPr>
          <w:lang w:val="ru-RU"/>
        </w:rPr>
        <w:t>;</w:t>
      </w:r>
    </w:p>
    <w:p w14:paraId="70DA5CE1" w14:textId="77777777" w:rsidR="009D02BF" w:rsidRPr="009D02BF" w:rsidRDefault="009D02BF" w:rsidP="009D02BF">
      <w:pPr>
        <w:pStyle w:val="CBDNormalNumber"/>
        <w:numPr>
          <w:ilvl w:val="1"/>
          <w:numId w:val="86"/>
        </w:numPr>
        <w:rPr>
          <w:rFonts w:eastAsia="Times New Roman"/>
          <w:lang w:val="ru-RU"/>
        </w:rPr>
      </w:pPr>
      <w:r w:rsidRPr="009D02BF">
        <w:rPr>
          <w:lang w:val="ru-RU"/>
        </w:rPr>
        <w:t>содействие информационному и техническому обмену в области регулирования путей интродукции при использовании морских контейнеров;</w:t>
      </w:r>
    </w:p>
    <w:p w14:paraId="042A0752" w14:textId="77777777" w:rsidR="009D02BF" w:rsidRPr="009D02BF" w:rsidRDefault="009D02BF" w:rsidP="009D02BF">
      <w:pPr>
        <w:pStyle w:val="CBDNormalNumber"/>
        <w:numPr>
          <w:ilvl w:val="1"/>
          <w:numId w:val="86"/>
        </w:numPr>
        <w:rPr>
          <w:rFonts w:eastAsia="Times New Roman"/>
          <w:lang w:val="ru-RU"/>
        </w:rPr>
      </w:pPr>
      <w:r w:rsidRPr="009D02BF">
        <w:rPr>
          <w:lang w:val="ru-RU"/>
        </w:rPr>
        <w:t>предоставление научных, технических и технологических консультаций по инвазивным чужеродным видам.</w:t>
      </w:r>
    </w:p>
    <w:p w14:paraId="5B6797B3" w14:textId="77527859" w:rsidR="009D02BF" w:rsidRPr="009D02BF" w:rsidRDefault="009D02BF" w:rsidP="009D02BF">
      <w:pPr>
        <w:pStyle w:val="CBDH2"/>
        <w:jc w:val="left"/>
        <w:outlineLvl w:val="1"/>
        <w:rPr>
          <w:lang w:val="ru-RU"/>
        </w:rPr>
      </w:pPr>
      <w:r w:rsidRPr="009D02BF">
        <w:rPr>
          <w:lang w:val="ru-RU"/>
        </w:rPr>
        <w:t>B.</w:t>
      </w:r>
      <w:r w:rsidRPr="009D02BF">
        <w:rPr>
          <w:lang w:val="ru-RU"/>
        </w:rPr>
        <w:tab/>
      </w:r>
      <w:hyperlink r:id="rId18" w:history="1">
        <w:r w:rsidRPr="009D02BF">
          <w:rPr>
            <w:lang w:val="ru-RU"/>
          </w:rPr>
          <w:t xml:space="preserve">Обсуждения информации и опыта в отношении подходов, которые могут </w:t>
        </w:r>
        <w:r w:rsidR="001469F7">
          <w:rPr>
            <w:lang w:val="ru-RU"/>
          </w:rPr>
          <w:t>использоваться</w:t>
        </w:r>
        <w:r w:rsidRPr="009D02BF">
          <w:rPr>
            <w:lang w:val="ru-RU"/>
          </w:rPr>
          <w:t xml:space="preserve"> для содействия совместному реагированию на биологические инвазии и угрозы и воздействие инвазивных чужеродных видов, и каким образом эти отдельные подходы могут быть интегрированы в подход «Единое здоровье»;</w:t>
        </w:r>
      </w:hyperlink>
    </w:p>
    <w:p w14:paraId="30338FBC" w14:textId="77777777" w:rsidR="009D02BF" w:rsidRPr="009D02BF" w:rsidRDefault="009D02BF" w:rsidP="009D02BF">
      <w:pPr>
        <w:pStyle w:val="CBDNormalNumber"/>
        <w:numPr>
          <w:ilvl w:val="0"/>
          <w:numId w:val="86"/>
        </w:numPr>
        <w:rPr>
          <w:lang w:val="ru-RU"/>
        </w:rPr>
      </w:pPr>
      <w:r w:rsidRPr="009D02BF">
        <w:rPr>
          <w:lang w:val="ru-RU"/>
        </w:rPr>
        <w:t>В рамках второй темы участники поделились информацией об использовании комплексных подходов к биологическим инвазиям, идеями по улучшению сотрудничества, примерами использования комплексных подходов для борьбы с инвазивными чужеродными видами, а также обсудили трудности, связанные с решением проблемы инвазивных чужеродных видов как межсекторального вопроса на национальном и региональном уровнях.</w:t>
      </w:r>
    </w:p>
    <w:p w14:paraId="451DF3BE" w14:textId="0547FC5B" w:rsidR="009D02BF" w:rsidRPr="009D02BF" w:rsidRDefault="009D02BF" w:rsidP="009D02BF">
      <w:pPr>
        <w:pStyle w:val="CBDNormalNumber"/>
        <w:numPr>
          <w:ilvl w:val="0"/>
          <w:numId w:val="86"/>
        </w:numPr>
        <w:rPr>
          <w:lang w:val="ru-RU"/>
        </w:rPr>
      </w:pPr>
      <w:r w:rsidRPr="009D02BF">
        <w:rPr>
          <w:lang w:val="ru-RU"/>
        </w:rPr>
        <w:t>Участники привели целый ряд примеров того, каким образом комплексные и основанные на сотрудничестве подходы могут повысить эффективность регулирования инвазивных чужеродных видов.</w:t>
      </w:r>
      <w:r w:rsidR="00AE73E1">
        <w:rPr>
          <w:lang w:val="ru-RU"/>
        </w:rPr>
        <w:t xml:space="preserve"> </w:t>
      </w:r>
      <w:r w:rsidRPr="009D02BF">
        <w:rPr>
          <w:lang w:val="ru-RU"/>
        </w:rPr>
        <w:t xml:space="preserve">Эти примеры охватывали в том числе согласование национальных мер политики с международными механизмами в целях обеспечения последовательности, четкое определение в законодательстве ролей и обязанностей и создание многосекторальных целевых групп и координационных органов для поощрения сотрудничества. В качестве важнейших условий для обеспечения широкого участия были названы общегосударственный подход с участием всего общества наряду с формированием государственно-частных партнерств в целях мобилизации ресурсов и вовлечения частного </w:t>
      </w:r>
      <w:r w:rsidRPr="009D02BF">
        <w:rPr>
          <w:lang w:val="ru-RU"/>
        </w:rPr>
        <w:lastRenderedPageBreak/>
        <w:t>сектора. Было отмечено, что комплексное национальное планирование является ключевым инструментом для распределения ответственности и координации действий, а техническое и научное сотрудничество, в свою очередь, способствует более эффективному обмену знаниями и использованию ресурсов. Участники признали, что решающую роль в содействии этим стратегиям играет создание благоприятных условий, тогда как для привлечения к участию субъектов деятельности необходимы кампании по повышению осведомленности. Кроме того, подчеркивалось, что чрезвычайно важно убедить лиц, принимающих решения, в ценности комплексных подходов, таких как «Единое здоровье».</w:t>
      </w:r>
    </w:p>
    <w:p w14:paraId="291C8EB3" w14:textId="77777777" w:rsidR="009D02BF" w:rsidRPr="009D02BF" w:rsidRDefault="009D02BF" w:rsidP="009D02BF">
      <w:pPr>
        <w:pStyle w:val="CBDNormalNumber"/>
        <w:numPr>
          <w:ilvl w:val="0"/>
          <w:numId w:val="86"/>
        </w:numPr>
        <w:rPr>
          <w:lang w:val="ru-RU"/>
        </w:rPr>
      </w:pPr>
      <w:r w:rsidRPr="009D02BF">
        <w:rPr>
          <w:lang w:val="ru-RU"/>
        </w:rPr>
        <w:t>Национальные стратегии и планы действий в отношении инвазивных видов, а также национальные стратегии и планы действий по сохранению биоразнообразия были признаны полезными механизмами для формулирования общих целей на межсекторальном уровне, выявления соответствующих субъектов деятельности и включения регулирования инвазивных чужеродных видов в более широкие политические области, такие как образование, планирование пользования земельными и морскими ресурсами, инфраструктуры, торговля и общественное здравоохранение. Помимо этого, кодексы практики и руководящие принципы были упомянуты в качестве ценных инструментов для содействия подходу «Единое здоровье» и предоставления субъектам деятельности рекомендаций, применимых на практике.</w:t>
      </w:r>
    </w:p>
    <w:p w14:paraId="479B383A" w14:textId="35A8CF81" w:rsidR="009D02BF" w:rsidRPr="009D02BF" w:rsidRDefault="009D02BF" w:rsidP="009D02BF">
      <w:pPr>
        <w:pStyle w:val="CBDNormalNumber"/>
        <w:numPr>
          <w:ilvl w:val="0"/>
          <w:numId w:val="86"/>
        </w:numPr>
        <w:rPr>
          <w:lang w:val="ru-RU"/>
        </w:rPr>
      </w:pPr>
      <w:r w:rsidRPr="009D02BF">
        <w:rPr>
          <w:lang w:val="ru-RU"/>
        </w:rPr>
        <w:t xml:space="preserve">Как подчеркнули участники, чтобы в полной мере реализовать потенциал подходов, основанных на сотрудничестве, требуются эффективная правовая база, надлежащий управленческий потенциал, инвестиции в исследования и мониторинг, кампании по повышению осведомленности и справедливое распределение операционных расходов между секторами. Тем не менее остаются нерешенными проблемы, касающиеся введения в действие подходов, основанных на сотрудничестве, такие как частичное совпадение и фрагментарность мандатов государственных учреждений, ограниченное понимание ролей, которые могут играть различные секторы, дефицит ресурсов и потенциала на местном уровне, а также текучесть кадров, ставящая под угрозу ведомственную преемственность. </w:t>
      </w:r>
    </w:p>
    <w:p w14:paraId="28C8E2B0" w14:textId="77777777" w:rsidR="009D02BF" w:rsidRPr="009D02BF" w:rsidRDefault="009D02BF" w:rsidP="009D02BF">
      <w:pPr>
        <w:pStyle w:val="CBDNormalNumber"/>
        <w:numPr>
          <w:ilvl w:val="0"/>
          <w:numId w:val="86"/>
        </w:numPr>
        <w:rPr>
          <w:lang w:val="ru-RU"/>
        </w:rPr>
      </w:pPr>
      <w:r w:rsidRPr="009D02BF">
        <w:rPr>
          <w:lang w:val="ru-RU"/>
        </w:rPr>
        <w:t>Было также отмечено, что разработка более обширных стратегий затрудняется ограниченным участием секторов, которые традиционно не связываются напрямую с инвазивными чужеродными видами, таких как здравоохранение и туризм. Кроме того, участники признали, что, хотя подход «Единое здоровье» может быть полезен для регулирования инвазивных чужеродных видов, он еще не полностью интегрирован в национальные стратегии по решению этого вопроса. Наконец, они указали на то, что ограниченное признание потенциальной роли инвазивных чужеродных видов в случаях распространения зоонозов привела к недостаточному изучению и формированию неадекватных систем мониторинга рисков, призванных вести борьбу с угрозами, которые инвазивные чужеродные виды несут для здоровья людей, животных и окружающей среды.</w:t>
      </w:r>
    </w:p>
    <w:p w14:paraId="3DAD36B4" w14:textId="77777777" w:rsidR="009D02BF" w:rsidRPr="009D02BF" w:rsidRDefault="009D02BF" w:rsidP="009D02BF">
      <w:pPr>
        <w:pStyle w:val="CBDNormalNumber"/>
        <w:numPr>
          <w:ilvl w:val="0"/>
          <w:numId w:val="0"/>
        </w:numPr>
        <w:ind w:left="567"/>
        <w:rPr>
          <w:lang w:val="ru-RU"/>
        </w:rPr>
        <w:sectPr w:rsidR="009D02BF" w:rsidRPr="009D02BF" w:rsidSect="009D02BF">
          <w:headerReference w:type="even" r:id="rId19"/>
          <w:headerReference w:type="default" r:id="rId20"/>
          <w:footerReference w:type="even" r:id="rId21"/>
          <w:footerReference w:type="default" r:id="rId22"/>
          <w:footnotePr>
            <w:numRestart w:val="eachSect"/>
          </w:footnotePr>
          <w:pgSz w:w="12240" w:h="15840"/>
          <w:pgMar w:top="1134" w:right="1440" w:bottom="1134" w:left="1440" w:header="709" w:footer="709" w:gutter="0"/>
          <w:cols w:space="708"/>
          <w:titlePg/>
          <w:docGrid w:linePitch="360"/>
        </w:sectPr>
      </w:pPr>
    </w:p>
    <w:p w14:paraId="39187D25" w14:textId="77777777" w:rsidR="009D02BF" w:rsidRPr="009D02BF" w:rsidRDefault="009D02BF" w:rsidP="009D02BF">
      <w:pPr>
        <w:pStyle w:val="CBDH1"/>
        <w:rPr>
          <w:lang w:val="ru-RU"/>
        </w:rPr>
      </w:pPr>
      <w:r w:rsidRPr="009D02BF">
        <w:rPr>
          <w:lang w:val="ru-RU"/>
        </w:rPr>
        <w:lastRenderedPageBreak/>
        <w:t>IV.</w:t>
      </w:r>
      <w:r w:rsidRPr="009D02BF">
        <w:rPr>
          <w:lang w:val="ru-RU"/>
        </w:rPr>
        <w:tab/>
        <w:t>Рекомендации</w:t>
      </w:r>
    </w:p>
    <w:p w14:paraId="7B85C18A" w14:textId="0B7BA4CF" w:rsidR="009D02BF" w:rsidRPr="009D02BF" w:rsidRDefault="009D02BF" w:rsidP="009D02BF">
      <w:pPr>
        <w:pStyle w:val="CBDNormalNumber"/>
        <w:numPr>
          <w:ilvl w:val="0"/>
          <w:numId w:val="86"/>
        </w:numPr>
        <w:rPr>
          <w:lang w:val="ru-RU"/>
        </w:rPr>
      </w:pPr>
      <w:r w:rsidRPr="009D02BF">
        <w:rPr>
          <w:lang w:val="ru-RU"/>
        </w:rPr>
        <w:t>Вспомогательный орган, возможно, пожелает рекомендовать, чтобы на своем 17</w:t>
      </w:r>
      <w:r w:rsidR="0013123C" w:rsidRPr="0013123C">
        <w:rPr>
          <w:lang w:val="ru-RU"/>
        </w:rPr>
        <w:noBreakHyphen/>
      </w:r>
      <w:r w:rsidRPr="009D02BF">
        <w:rPr>
          <w:lang w:val="ru-RU"/>
        </w:rPr>
        <w:t xml:space="preserve">м совещании Конференция Сторон приняла решение в соответствии с приводимым ниже текстом: </w:t>
      </w:r>
      <w:r w:rsidR="00B413E6">
        <w:rPr>
          <w:lang w:val="ru-RU"/>
        </w:rPr>
        <w:t xml:space="preserve"> </w:t>
      </w:r>
    </w:p>
    <w:p w14:paraId="555EC7D0" w14:textId="77777777" w:rsidR="009D02BF" w:rsidRPr="009D02BF" w:rsidRDefault="009D02BF" w:rsidP="009D02BF">
      <w:pPr>
        <w:pStyle w:val="CBDNormalNoNumber"/>
        <w:tabs>
          <w:tab w:val="clear" w:pos="567"/>
        </w:tabs>
        <w:ind w:left="1134" w:firstLine="567"/>
        <w:rPr>
          <w:lang w:val="ru-RU"/>
        </w:rPr>
      </w:pPr>
      <w:r w:rsidRPr="009D02BF">
        <w:rPr>
          <w:i/>
          <w:lang w:val="ru-RU"/>
        </w:rPr>
        <w:t>Конференция Сторон</w:t>
      </w:r>
      <w:r w:rsidRPr="009D02BF">
        <w:rPr>
          <w:lang w:val="ru-RU"/>
        </w:rPr>
        <w:t>,</w:t>
      </w:r>
    </w:p>
    <w:p w14:paraId="302459FE" w14:textId="5BFA030F" w:rsidR="009D02BF" w:rsidRPr="009D02BF" w:rsidRDefault="009D02BF" w:rsidP="009D02BF">
      <w:pPr>
        <w:pStyle w:val="CBDNormalNoNumber"/>
        <w:tabs>
          <w:tab w:val="clear" w:pos="567"/>
        </w:tabs>
        <w:ind w:left="1134" w:firstLine="567"/>
        <w:rPr>
          <w:lang w:val="ru-RU"/>
        </w:rPr>
      </w:pPr>
      <w:r w:rsidRPr="009D02BF">
        <w:rPr>
          <w:i/>
          <w:iCs/>
          <w:lang w:val="ru-RU"/>
        </w:rPr>
        <w:t>ссылаясь</w:t>
      </w:r>
      <w:r w:rsidRPr="009D02BF">
        <w:rPr>
          <w:lang w:val="ru-RU"/>
        </w:rPr>
        <w:t xml:space="preserve"> на свое решение </w:t>
      </w:r>
      <w:hyperlink r:id="rId23" w:history="1">
        <w:r w:rsidR="00D040AE" w:rsidRPr="00D040AE">
          <w:rPr>
            <w:rStyle w:val="Hyperlink"/>
            <w:lang w:val="ru-RU"/>
          </w:rPr>
          <w:t>16/18</w:t>
        </w:r>
      </w:hyperlink>
      <w:r w:rsidR="00D040AE">
        <w:rPr>
          <w:lang w:val="ru-RU"/>
        </w:rPr>
        <w:t xml:space="preserve"> </w:t>
      </w:r>
      <w:r w:rsidRPr="009D02BF">
        <w:rPr>
          <w:lang w:val="ru-RU"/>
        </w:rPr>
        <w:t>от 1 ноября 2024 года, в котором она признала настоятельную необходимость осуществления Куньминско-Монреальской глобальной рамочной программы в области биоразнообразия</w:t>
      </w:r>
      <w:r w:rsidRPr="009D02BF">
        <w:rPr>
          <w:rStyle w:val="FootnoteReference"/>
          <w:lang w:val="ru-RU"/>
        </w:rPr>
        <w:footnoteReference w:id="10"/>
      </w:r>
      <w:r w:rsidRPr="009D02BF">
        <w:rPr>
          <w:lang w:val="ru-RU"/>
        </w:rPr>
        <w:t xml:space="preserve">, в частности ее задачи 6, </w:t>
      </w:r>
      <w:r w:rsidR="00D040AE">
        <w:rPr>
          <w:lang w:val="ru-RU"/>
        </w:rPr>
        <w:t>и</w:t>
      </w:r>
      <w:r w:rsidRPr="009D02BF">
        <w:rPr>
          <w:lang w:val="ru-RU"/>
        </w:rPr>
        <w:t xml:space="preserve"> на тот факт, что увеличение объема и расширение доступности информации и средств осуществления, а также устранение основных пробелов в знаниях о биологических инвазиях, особенно в развивающихся странах, приведет к созданию более надежных и эффективных политических инструментов и мер регулирования,</w:t>
      </w:r>
    </w:p>
    <w:p w14:paraId="7D9D4088" w14:textId="5EB91199" w:rsidR="009D02BF" w:rsidRPr="009D02BF" w:rsidRDefault="009D02BF" w:rsidP="009D02BF">
      <w:pPr>
        <w:pStyle w:val="CBDNormalNoNumber"/>
        <w:tabs>
          <w:tab w:val="clear" w:pos="567"/>
        </w:tabs>
        <w:ind w:left="1134" w:firstLine="567"/>
        <w:rPr>
          <w:iCs/>
          <w:lang w:val="ru-RU"/>
        </w:rPr>
      </w:pPr>
      <w:r w:rsidRPr="009D02BF">
        <w:rPr>
          <w:i/>
          <w:lang w:val="ru-RU"/>
        </w:rPr>
        <w:t>также ссылаясь</w:t>
      </w:r>
      <w:r w:rsidRPr="009D02BF">
        <w:rPr>
          <w:lang w:val="ru-RU"/>
        </w:rPr>
        <w:t xml:space="preserve"> на то, что она </w:t>
      </w:r>
      <w:r w:rsidR="00D040AE" w:rsidRPr="009D02BF">
        <w:rPr>
          <w:lang w:val="ru-RU"/>
        </w:rPr>
        <w:t xml:space="preserve">в своих решениях </w:t>
      </w:r>
      <w:hyperlink r:id="rId24" w:history="1">
        <w:r w:rsidR="00D040AE" w:rsidRPr="009D02BF">
          <w:rPr>
            <w:rStyle w:val="Hyperlink"/>
            <w:lang w:val="ru-RU"/>
          </w:rPr>
          <w:t>XII/17</w:t>
        </w:r>
      </w:hyperlink>
      <w:r w:rsidR="00D040AE" w:rsidRPr="009D02BF">
        <w:rPr>
          <w:lang w:val="ru-RU"/>
        </w:rPr>
        <w:t xml:space="preserve"> от 10 октября 2014 года, </w:t>
      </w:r>
      <w:hyperlink r:id="rId25" w:history="1">
        <w:r w:rsidR="00D040AE" w:rsidRPr="009D02BF">
          <w:rPr>
            <w:rStyle w:val="Hyperlink"/>
            <w:lang w:val="ru-RU"/>
          </w:rPr>
          <w:t>14/11</w:t>
        </w:r>
      </w:hyperlink>
      <w:r w:rsidR="00D040AE" w:rsidRPr="009D02BF">
        <w:rPr>
          <w:lang w:val="ru-RU"/>
        </w:rPr>
        <w:t xml:space="preserve"> от 29 ноября 2018 года, </w:t>
      </w:r>
      <w:hyperlink r:id="rId26" w:history="1">
        <w:r w:rsidR="00D040AE" w:rsidRPr="009D02BF">
          <w:rPr>
            <w:rStyle w:val="Hyperlink"/>
            <w:lang w:val="ru-RU"/>
          </w:rPr>
          <w:t>15/27</w:t>
        </w:r>
      </w:hyperlink>
      <w:r w:rsidR="00D040AE" w:rsidRPr="009D02BF">
        <w:rPr>
          <w:lang w:val="ru-RU"/>
        </w:rPr>
        <w:t xml:space="preserve"> от 19 декабря 2022 года </w:t>
      </w:r>
      <w:r w:rsidR="00752CA3" w:rsidRPr="009D02BF">
        <w:rPr>
          <w:lang w:val="ru-RU"/>
        </w:rPr>
        <w:t xml:space="preserve">и </w:t>
      </w:r>
      <w:r w:rsidR="00752CA3" w:rsidRPr="00BF5B51">
        <w:rPr>
          <w:lang w:val="ru-RU"/>
        </w:rPr>
        <w:t>16/18</w:t>
      </w:r>
      <w:r w:rsidR="00752CA3">
        <w:rPr>
          <w:lang w:val="ru-RU"/>
        </w:rPr>
        <w:t xml:space="preserve"> </w:t>
      </w:r>
      <w:r w:rsidRPr="009D02BF">
        <w:rPr>
          <w:lang w:val="ru-RU"/>
        </w:rPr>
        <w:t xml:space="preserve">указала на важную роль координации и сотрудничества между секторами в решении проблем, создаваемых инвазивными чужеродными видами, а также </w:t>
      </w:r>
      <w:r w:rsidR="007C3DD5" w:rsidRPr="009D02BF">
        <w:rPr>
          <w:lang w:val="ru-RU"/>
        </w:rPr>
        <w:t xml:space="preserve">в своем решении </w:t>
      </w:r>
      <w:r w:rsidR="007C3DD5" w:rsidRPr="00BF5B51">
        <w:rPr>
          <w:lang w:val="ru-RU"/>
        </w:rPr>
        <w:t>16/18</w:t>
      </w:r>
      <w:r w:rsidR="007C3DD5">
        <w:rPr>
          <w:lang w:val="ru-RU"/>
        </w:rPr>
        <w:t xml:space="preserve"> </w:t>
      </w:r>
      <w:r w:rsidRPr="009D02BF">
        <w:rPr>
          <w:lang w:val="ru-RU"/>
        </w:rPr>
        <w:t>настоятельно призвала Стороны способствовать внедрению подхода «Единое здоровье»,</w:t>
      </w:r>
    </w:p>
    <w:p w14:paraId="14C1AAC1" w14:textId="3AEFFE1C" w:rsidR="009D02BF" w:rsidRPr="009D02BF" w:rsidRDefault="009D02BF" w:rsidP="009D02BF">
      <w:pPr>
        <w:pStyle w:val="CBDNormalNoNumber"/>
        <w:tabs>
          <w:tab w:val="clear" w:pos="567"/>
        </w:tabs>
        <w:ind w:left="1134" w:firstLine="567"/>
        <w:rPr>
          <w:lang w:val="ru-RU"/>
        </w:rPr>
      </w:pPr>
      <w:r w:rsidRPr="009D02BF">
        <w:rPr>
          <w:lang w:val="ru-RU"/>
        </w:rPr>
        <w:t>1.</w:t>
      </w:r>
      <w:r w:rsidRPr="009D02BF">
        <w:rPr>
          <w:lang w:val="ru-RU"/>
        </w:rPr>
        <w:tab/>
      </w:r>
      <w:r w:rsidRPr="009D02BF">
        <w:rPr>
          <w:i/>
          <w:lang w:val="ru-RU"/>
        </w:rPr>
        <w:t>с признательностью отмечает</w:t>
      </w:r>
      <w:r w:rsidRPr="009D02BF">
        <w:rPr>
          <w:lang w:val="ru-RU"/>
        </w:rPr>
        <w:t xml:space="preserve"> работу, проделанную секретариатом Конвенции о биологическом разнообразии</w:t>
      </w:r>
      <w:r w:rsidRPr="009D02BF">
        <w:rPr>
          <w:rStyle w:val="FootnoteReference"/>
          <w:lang w:val="ru-RU"/>
        </w:rPr>
        <w:footnoteReference w:id="11"/>
      </w:r>
      <w:r w:rsidRPr="009D02BF">
        <w:rPr>
          <w:lang w:val="ru-RU"/>
        </w:rPr>
        <w:t xml:space="preserve"> в течение текущего межсессионного периода, включая </w:t>
      </w:r>
      <w:r w:rsidR="002F7C71">
        <w:rPr>
          <w:lang w:val="ru-RU"/>
        </w:rPr>
        <w:t>организацию</w:t>
      </w:r>
      <w:r w:rsidRPr="009D02BF">
        <w:rPr>
          <w:lang w:val="ru-RU"/>
        </w:rPr>
        <w:t xml:space="preserve"> обсуждений онлайнового форума открытого состава по инвазивным чужеродным видам и 14-го совещания Межучрежденческой контактной группы по инвазивным чужеродным видам;</w:t>
      </w:r>
    </w:p>
    <w:p w14:paraId="64C05FA4" w14:textId="6205109C" w:rsidR="009D02BF" w:rsidRPr="009D02BF" w:rsidRDefault="009D02BF" w:rsidP="009D02BF">
      <w:pPr>
        <w:pStyle w:val="CBDNormalNoNumber"/>
        <w:tabs>
          <w:tab w:val="clear" w:pos="567"/>
        </w:tabs>
        <w:ind w:left="1134" w:firstLine="567"/>
        <w:rPr>
          <w:lang w:val="ru-RU"/>
        </w:rPr>
      </w:pPr>
      <w:r w:rsidRPr="009D02BF">
        <w:rPr>
          <w:lang w:val="ru-RU"/>
        </w:rPr>
        <w:t>2.</w:t>
      </w:r>
      <w:r w:rsidRPr="009D02BF">
        <w:rPr>
          <w:i/>
          <w:lang w:val="ru-RU"/>
        </w:rPr>
        <w:tab/>
        <w:t>призывает</w:t>
      </w:r>
      <w:r w:rsidRPr="009D02BF">
        <w:rPr>
          <w:lang w:val="ru-RU"/>
        </w:rPr>
        <w:t xml:space="preserve"> Стороны в соответствии с национальными обстоятельствами и приоритетами и предлагает правительствам других стран, соответствующим организациям, коренным народам и местным общинам в соответствующих случаях:</w:t>
      </w:r>
    </w:p>
    <w:p w14:paraId="4321F2E4" w14:textId="77777777" w:rsidR="009D02BF" w:rsidRPr="009D02BF" w:rsidRDefault="009D02BF" w:rsidP="009D02BF">
      <w:pPr>
        <w:pStyle w:val="CBDNormalNoNumber"/>
        <w:tabs>
          <w:tab w:val="clear" w:pos="567"/>
        </w:tabs>
        <w:ind w:left="1134" w:firstLine="567"/>
        <w:rPr>
          <w:lang w:val="ru-RU"/>
        </w:rPr>
      </w:pPr>
      <w:r w:rsidRPr="009D02BF">
        <w:rPr>
          <w:lang w:val="ru-RU"/>
        </w:rPr>
        <w:t>(a)</w:t>
      </w:r>
      <w:r w:rsidRPr="009D02BF">
        <w:rPr>
          <w:lang w:val="ru-RU"/>
        </w:rPr>
        <w:tab/>
        <w:t>повышать качество сбора данных и способствовать доступности данных о воздействии, путях интродукции, зарегистрированных случаях и мерах регулирования в отношении инвазивных чужеродных видов, выявленных на их территории, в целях содействия выполнению задачи 6 Куньминско-Монреальской глобальной рамочной программы в области биоразнообразия;</w:t>
      </w:r>
    </w:p>
    <w:p w14:paraId="086FE647" w14:textId="3AC80CCC" w:rsidR="009D02BF" w:rsidRPr="009D02BF" w:rsidRDefault="009D02BF" w:rsidP="009D02BF">
      <w:pPr>
        <w:pStyle w:val="CBDNormalNoNumber"/>
        <w:tabs>
          <w:tab w:val="clear" w:pos="567"/>
        </w:tabs>
        <w:ind w:left="1134" w:firstLine="567"/>
        <w:rPr>
          <w:lang w:val="ru-RU"/>
        </w:rPr>
      </w:pPr>
      <w:r w:rsidRPr="009D02BF">
        <w:rPr>
          <w:lang w:val="ru-RU"/>
        </w:rPr>
        <w:t>(b)</w:t>
      </w:r>
      <w:r w:rsidRPr="009D02BF">
        <w:rPr>
          <w:lang w:val="ru-RU"/>
        </w:rPr>
        <w:tab/>
        <w:t xml:space="preserve">рассмотреть возможность использования комплексных подходов, основанных на сотрудничестве, которые </w:t>
      </w:r>
      <w:r w:rsidR="009742EC">
        <w:rPr>
          <w:lang w:val="ru-RU"/>
        </w:rPr>
        <w:t>позволяют объединять</w:t>
      </w:r>
      <w:r w:rsidRPr="009D02BF">
        <w:rPr>
          <w:lang w:val="ru-RU"/>
        </w:rPr>
        <w:t xml:space="preserve"> усилия соответствующих секторов для решения проблем, создаваемых инвазивными чужеродными видами;</w:t>
      </w:r>
    </w:p>
    <w:p w14:paraId="47E1F647" w14:textId="77777777" w:rsidR="009D02BF" w:rsidRPr="009D02BF" w:rsidRDefault="009D02BF" w:rsidP="009D02BF">
      <w:pPr>
        <w:pStyle w:val="CBDNormalNoNumber"/>
        <w:tabs>
          <w:tab w:val="clear" w:pos="567"/>
        </w:tabs>
        <w:ind w:left="1134" w:firstLine="567"/>
        <w:rPr>
          <w:lang w:val="ru-RU"/>
        </w:rPr>
      </w:pPr>
      <w:r w:rsidRPr="009D02BF">
        <w:rPr>
          <w:lang w:val="ru-RU"/>
        </w:rPr>
        <w:t>3.</w:t>
      </w:r>
      <w:r w:rsidRPr="009D02BF">
        <w:rPr>
          <w:lang w:val="ru-RU"/>
        </w:rPr>
        <w:tab/>
      </w:r>
      <w:r w:rsidRPr="009D02BF">
        <w:rPr>
          <w:i/>
          <w:iCs/>
          <w:lang w:val="ru-RU"/>
        </w:rPr>
        <w:t>поручает</w:t>
      </w:r>
      <w:r w:rsidRPr="009D02BF">
        <w:rPr>
          <w:lang w:val="ru-RU"/>
        </w:rPr>
        <w:t xml:space="preserve"> Исполнительному секретарю при условии наличия финансовых ресурсов:</w:t>
      </w:r>
    </w:p>
    <w:p w14:paraId="42B1DC62" w14:textId="2D35B7D0" w:rsidR="009D02BF" w:rsidRPr="009D02BF" w:rsidRDefault="009D02BF" w:rsidP="009D02BF">
      <w:pPr>
        <w:pStyle w:val="CBDNormalNoNumber"/>
        <w:tabs>
          <w:tab w:val="clear" w:pos="567"/>
        </w:tabs>
        <w:ind w:left="1134" w:firstLine="567"/>
        <w:rPr>
          <w:lang w:val="ru-RU"/>
        </w:rPr>
      </w:pPr>
      <w:r w:rsidRPr="009D02BF">
        <w:rPr>
          <w:lang w:val="ru-RU"/>
        </w:rPr>
        <w:t>(a)</w:t>
      </w:r>
      <w:r w:rsidRPr="009D02BF">
        <w:rPr>
          <w:lang w:val="ru-RU"/>
        </w:rPr>
        <w:tab/>
        <w:t>продолжить сотрудничество с Межучрежденческой контактной группой по инвазивным чужеродным видам, в том числе по следующим вопросам: (i) подготовка руководящих указаний о том, как</w:t>
      </w:r>
      <w:r w:rsidR="009742EC">
        <w:rPr>
          <w:lang w:val="ru-RU"/>
        </w:rPr>
        <w:t>им образом</w:t>
      </w:r>
      <w:r w:rsidRPr="009D02BF">
        <w:rPr>
          <w:lang w:val="ru-RU"/>
        </w:rPr>
        <w:t xml:space="preserve"> соответствующие государственные учреждения могут активизировать межсекторальное сотрудничество для решения проблем, создаваемых инвазивными чужеродными видами, в том числе с использованием комплексных подходов; и (ii) рассмотрение стратегий, создающих благоприятные условия для раннего выявления и оперативного реагирования, в целях </w:t>
      </w:r>
      <w:r w:rsidRPr="009D02BF">
        <w:rPr>
          <w:lang w:val="ru-RU"/>
        </w:rPr>
        <w:lastRenderedPageBreak/>
        <w:t>содействия мобилизации данных и тем самым сокращению времени между обнаружением чужеродного вида и наличием соответствующей информации;</w:t>
      </w:r>
    </w:p>
    <w:p w14:paraId="3C60663B" w14:textId="77777777" w:rsidR="009D02BF" w:rsidRPr="009D02BF" w:rsidRDefault="009D02BF" w:rsidP="009D02BF">
      <w:pPr>
        <w:pStyle w:val="CBDNormalNoNumber"/>
        <w:tabs>
          <w:tab w:val="clear" w:pos="567"/>
        </w:tabs>
        <w:ind w:left="1134" w:firstLine="567"/>
        <w:rPr>
          <w:lang w:val="ru-RU"/>
        </w:rPr>
      </w:pPr>
      <w:r w:rsidRPr="009D02BF">
        <w:rPr>
          <w:lang w:val="ru-RU"/>
        </w:rPr>
        <w:t>(b)</w:t>
      </w:r>
      <w:r w:rsidRPr="009D02BF">
        <w:rPr>
          <w:lang w:val="ru-RU"/>
        </w:rPr>
        <w:tab/>
        <w:t>и далее совершенствовать портал по инвазивным чужеродным видам</w:t>
      </w:r>
      <w:r w:rsidRPr="009D02BF">
        <w:rPr>
          <w:rStyle w:val="FootnoteReference"/>
          <w:lang w:val="ru-RU"/>
        </w:rPr>
        <w:footnoteReference w:id="12"/>
      </w:r>
      <w:r w:rsidRPr="009D02BF">
        <w:rPr>
          <w:lang w:val="ru-RU"/>
        </w:rPr>
        <w:t xml:space="preserve"> на веб-сайте Конвенции о биологическом разнообразии, который призван служить «единым окном» для пользователей и оказывать поддержку в выполнении задачи 6 Рамочной программы;</w:t>
      </w:r>
    </w:p>
    <w:p w14:paraId="593EBBF9" w14:textId="77777777" w:rsidR="009D02BF" w:rsidRPr="009D02BF" w:rsidRDefault="009D02BF" w:rsidP="009D02BF">
      <w:pPr>
        <w:pStyle w:val="CBDNormalNoNumber"/>
        <w:tabs>
          <w:tab w:val="clear" w:pos="567"/>
        </w:tabs>
        <w:ind w:left="1134" w:firstLine="567"/>
        <w:rPr>
          <w:lang w:val="ru-RU"/>
        </w:rPr>
      </w:pPr>
      <w:r w:rsidRPr="009D02BF">
        <w:rPr>
          <w:lang w:val="ru-RU"/>
        </w:rPr>
        <w:t>(c)</w:t>
      </w:r>
      <w:r w:rsidRPr="009D02BF">
        <w:rPr>
          <w:lang w:val="ru-RU"/>
        </w:rPr>
        <w:tab/>
        <w:t>представить результаты вышеописанной работы Вспомогательному органу по научным, техническим и технологическим консультациям на совещании, предшествующем 18-му совещанию Конференции Сторон.</w:t>
      </w:r>
    </w:p>
    <w:p w14:paraId="6A8F3189" w14:textId="77777777" w:rsidR="002B559C" w:rsidRPr="009D02BF" w:rsidRDefault="00557370" w:rsidP="00405C26">
      <w:pPr>
        <w:suppressLineNumbers/>
        <w:suppressAutoHyphens/>
        <w:jc w:val="center"/>
        <w:rPr>
          <w:kern w:val="22"/>
          <w:lang w:val="ru-RU"/>
        </w:rPr>
      </w:pPr>
      <w:r w:rsidRPr="009D02BF">
        <w:rPr>
          <w:kern w:val="22"/>
          <w:lang w:val="ru-RU"/>
        </w:rPr>
        <w:t>__________</w:t>
      </w:r>
    </w:p>
    <w:sectPr w:rsidR="002B559C" w:rsidRPr="009D02BF" w:rsidSect="002B26D5">
      <w:headerReference w:type="even" r:id="rId27"/>
      <w:headerReference w:type="default" r:id="rId28"/>
      <w:footerReference w:type="even" r:id="rId29"/>
      <w:footerReference w:type="default" r:id="rId30"/>
      <w:pgSz w:w="12240" w:h="15840"/>
      <w:pgMar w:top="1138" w:right="1440" w:bottom="113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54562" w14:textId="77777777" w:rsidR="007421B0" w:rsidRPr="002A5512" w:rsidRDefault="007421B0" w:rsidP="00A96B21">
      <w:r w:rsidRPr="002A5512">
        <w:separator/>
      </w:r>
    </w:p>
  </w:endnote>
  <w:endnote w:type="continuationSeparator" w:id="0">
    <w:p w14:paraId="5B1A9595" w14:textId="77777777" w:rsidR="007421B0" w:rsidRPr="002A5512" w:rsidRDefault="007421B0" w:rsidP="00A96B21">
      <w:r w:rsidRPr="002A5512">
        <w:continuationSeparator/>
      </w:r>
    </w:p>
  </w:endnote>
  <w:endnote w:type="continuationNotice" w:id="1">
    <w:p w14:paraId="058C8EFB" w14:textId="77777777" w:rsidR="007421B0" w:rsidRPr="002A5512" w:rsidRDefault="007421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6DC6C" w14:textId="77777777" w:rsidR="009D02BF" w:rsidRPr="00304837" w:rsidRDefault="009D02BF" w:rsidP="00DF78C4">
    <w:pPr>
      <w:pStyle w:val="Footer"/>
    </w:pPr>
    <w:r w:rsidRPr="00304837">
      <w:fldChar w:fldCharType="begin"/>
    </w:r>
    <w:r w:rsidRPr="00304837">
      <w:instrText xml:space="preserve"> PAGE </w:instrText>
    </w:r>
    <w:r w:rsidRPr="00304837">
      <w:fldChar w:fldCharType="separate"/>
    </w:r>
    <w:r w:rsidRPr="00304837">
      <w:t>1</w:t>
    </w:r>
    <w:r w:rsidRPr="00304837">
      <w:fldChar w:fldCharType="end"/>
    </w:r>
    <w:r>
      <w:t>/</w:t>
    </w:r>
    <w:fldSimple w:instr=" NUMPAGES \* MERGEFORMAT ">
      <w:r w:rsidRPr="00304837">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D1797" w14:textId="77777777" w:rsidR="009D02BF" w:rsidRPr="00304837" w:rsidRDefault="009D02BF" w:rsidP="00DF78C4">
    <w:pPr>
      <w:pStyle w:val="CBDFooter"/>
      <w:jc w:val="right"/>
    </w:pPr>
    <w:r w:rsidRPr="00304837">
      <w:fldChar w:fldCharType="begin"/>
    </w:r>
    <w:r w:rsidRPr="00304837">
      <w:instrText xml:space="preserve"> PAGE \* MERGEFORMAT </w:instrText>
    </w:r>
    <w:r w:rsidRPr="00304837">
      <w:fldChar w:fldCharType="separate"/>
    </w:r>
    <w:r w:rsidRPr="00304837">
      <w:t>1</w:t>
    </w:r>
    <w:r w:rsidRPr="00304837">
      <w:fldChar w:fldCharType="end"/>
    </w:r>
    <w:r>
      <w:t>/</w:t>
    </w:r>
    <w:fldSimple w:instr=" NUMPAGES \* MERGEFORMAT ">
      <w:r w:rsidRPr="00304837">
        <w:rPr>
          <w:noProof/>
        </w:rP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ADA7CAD" w14:textId="77777777" w:rsidR="007421B0" w:rsidRDefault="007421B0">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343808">
              <w:rPr>
                <w:noProof/>
                <w:szCs w:val="20"/>
              </w:rPr>
              <w:t>12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43808">
              <w:rPr>
                <w:noProof/>
                <w:szCs w:val="20"/>
              </w:rPr>
              <w:t>12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4395355" w14:textId="77777777" w:rsidR="007421B0" w:rsidRDefault="007421B0"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343808">
              <w:rPr>
                <w:noProof/>
                <w:szCs w:val="20"/>
              </w:rPr>
              <w:t>11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43808">
              <w:rPr>
                <w:noProof/>
                <w:szCs w:val="20"/>
              </w:rPr>
              <w:t>12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E5882" w14:textId="77777777" w:rsidR="007421B0" w:rsidRPr="002A5512" w:rsidRDefault="007421B0" w:rsidP="00A96B21">
      <w:r w:rsidRPr="002A5512">
        <w:separator/>
      </w:r>
    </w:p>
  </w:footnote>
  <w:footnote w:type="continuationSeparator" w:id="0">
    <w:p w14:paraId="25B16FDA" w14:textId="77777777" w:rsidR="007421B0" w:rsidRPr="002A5512" w:rsidRDefault="007421B0" w:rsidP="00A96B21">
      <w:r w:rsidRPr="002A5512">
        <w:continuationSeparator/>
      </w:r>
    </w:p>
  </w:footnote>
  <w:footnote w:type="continuationNotice" w:id="1">
    <w:p w14:paraId="1EED0441" w14:textId="77777777" w:rsidR="007421B0" w:rsidRPr="002A5512" w:rsidRDefault="007421B0"/>
  </w:footnote>
  <w:footnote w:id="2">
    <w:p w14:paraId="519AAB75" w14:textId="77777777" w:rsidR="007421B0" w:rsidRPr="00DE37AB" w:rsidRDefault="007421B0" w:rsidP="006F14D4">
      <w:pPr>
        <w:pStyle w:val="FootnoteText"/>
        <w:rPr>
          <w:lang w:val="it-IT"/>
        </w:rPr>
      </w:pPr>
      <w:r w:rsidRPr="00DE37AB">
        <w:rPr>
          <w:rStyle w:val="FootnoteReference"/>
          <w:lang w:val="it-IT"/>
        </w:rPr>
        <w:t>*</w:t>
      </w:r>
      <w:r w:rsidRPr="00DE37AB">
        <w:rPr>
          <w:lang w:val="it-IT"/>
        </w:rPr>
        <w:t xml:space="preserve"> </w:t>
      </w:r>
      <w:r w:rsidRPr="00DE37AB">
        <w:rPr>
          <w:snapToGrid w:val="0"/>
          <w:kern w:val="22"/>
          <w:lang w:val="it-IT"/>
        </w:rPr>
        <w:t>CBD/SBSTTA/27/1</w:t>
      </w:r>
    </w:p>
  </w:footnote>
  <w:footnote w:id="3">
    <w:p w14:paraId="56BE37CA" w14:textId="77777777" w:rsidR="009D02BF" w:rsidRPr="009D02BF" w:rsidRDefault="009D02BF" w:rsidP="009D02BF">
      <w:pPr>
        <w:pStyle w:val="FootnoteText"/>
        <w:rPr>
          <w:lang w:val="ru-RU"/>
        </w:rPr>
      </w:pPr>
      <w:r>
        <w:rPr>
          <w:rStyle w:val="FootnoteReference"/>
        </w:rPr>
        <w:footnoteRef/>
      </w:r>
      <w:r w:rsidRPr="009D02BF">
        <w:rPr>
          <w:lang w:val="ru-RU"/>
        </w:rPr>
        <w:t xml:space="preserve"> См. </w:t>
      </w:r>
      <w:hyperlink r:id="rId1" w:history="1">
        <w:r>
          <w:rPr>
            <w:rStyle w:val="Hyperlink"/>
          </w:rPr>
          <w:t>www</w:t>
        </w:r>
        <w:r w:rsidRPr="009D02BF">
          <w:rPr>
            <w:rStyle w:val="Hyperlink"/>
            <w:lang w:val="ru-RU"/>
          </w:rPr>
          <w:t>.</w:t>
        </w:r>
        <w:proofErr w:type="spellStart"/>
        <w:r>
          <w:rPr>
            <w:rStyle w:val="Hyperlink"/>
          </w:rPr>
          <w:t>cbd</w:t>
        </w:r>
        <w:proofErr w:type="spellEnd"/>
        <w:r w:rsidRPr="009D02BF">
          <w:rPr>
            <w:rStyle w:val="Hyperlink"/>
            <w:lang w:val="ru-RU"/>
          </w:rPr>
          <w:t>.</w:t>
        </w:r>
        <w:r>
          <w:rPr>
            <w:rStyle w:val="Hyperlink"/>
          </w:rPr>
          <w:t>int</w:t>
        </w:r>
        <w:r w:rsidRPr="009D02BF">
          <w:rPr>
            <w:rStyle w:val="Hyperlink"/>
            <w:lang w:val="ru-RU"/>
          </w:rPr>
          <w:t>/</w:t>
        </w:r>
        <w:r>
          <w:rPr>
            <w:rStyle w:val="Hyperlink"/>
          </w:rPr>
          <w:t>meetings</w:t>
        </w:r>
        <w:r w:rsidRPr="009D02BF">
          <w:rPr>
            <w:rStyle w:val="Hyperlink"/>
            <w:lang w:val="ru-RU"/>
          </w:rPr>
          <w:t>/</w:t>
        </w:r>
        <w:r>
          <w:rPr>
            <w:rStyle w:val="Hyperlink"/>
          </w:rPr>
          <w:t>IAS</w:t>
        </w:r>
        <w:r w:rsidRPr="009D02BF">
          <w:rPr>
            <w:rStyle w:val="Hyperlink"/>
            <w:lang w:val="ru-RU"/>
          </w:rPr>
          <w:t>-</w:t>
        </w:r>
        <w:r>
          <w:rPr>
            <w:rStyle w:val="Hyperlink"/>
          </w:rPr>
          <w:t>LG</w:t>
        </w:r>
        <w:r w:rsidRPr="009D02BF">
          <w:rPr>
            <w:rStyle w:val="Hyperlink"/>
            <w:lang w:val="ru-RU"/>
          </w:rPr>
          <w:t>-14</w:t>
        </w:r>
      </w:hyperlink>
      <w:r w:rsidRPr="009D02BF">
        <w:rPr>
          <w:lang w:val="ru-RU"/>
        </w:rPr>
        <w:t>.</w:t>
      </w:r>
    </w:p>
  </w:footnote>
  <w:footnote w:id="4">
    <w:p w14:paraId="5A6F35A5" w14:textId="097B02AB" w:rsidR="009D02BF" w:rsidRPr="009D02BF" w:rsidRDefault="009D02BF" w:rsidP="009D02BF">
      <w:pPr>
        <w:pStyle w:val="FootnoteText"/>
        <w:rPr>
          <w:lang w:val="ru-RU"/>
        </w:rPr>
      </w:pPr>
      <w:r>
        <w:rPr>
          <w:rStyle w:val="FootnoteReference"/>
        </w:rPr>
        <w:footnoteRef/>
      </w:r>
      <w:r w:rsidRPr="009D02BF">
        <w:rPr>
          <w:lang w:val="ru-RU"/>
        </w:rPr>
        <w:t xml:space="preserve"> </w:t>
      </w:r>
      <w:r w:rsidR="008E0B87">
        <w:rPr>
          <w:lang w:val="ru-RU"/>
        </w:rPr>
        <w:t>Н</w:t>
      </w:r>
      <w:r w:rsidRPr="009D02BF">
        <w:rPr>
          <w:lang w:val="ru-RU"/>
        </w:rPr>
        <w:t xml:space="preserve">апример, </w:t>
      </w:r>
      <w:hyperlink r:id="rId2" w:history="1">
        <w:r>
          <w:rPr>
            <w:rStyle w:val="Hyperlink"/>
          </w:rPr>
          <w:t>UNEP</w:t>
        </w:r>
        <w:r w:rsidRPr="009D02BF">
          <w:rPr>
            <w:rStyle w:val="Hyperlink"/>
            <w:lang w:val="ru-RU"/>
          </w:rPr>
          <w:t>/</w:t>
        </w:r>
        <w:r>
          <w:rPr>
            <w:rStyle w:val="Hyperlink"/>
          </w:rPr>
          <w:t>CBD</w:t>
        </w:r>
        <w:r w:rsidRPr="009D02BF">
          <w:rPr>
            <w:rStyle w:val="Hyperlink"/>
            <w:lang w:val="ru-RU"/>
          </w:rPr>
          <w:t>/</w:t>
        </w:r>
        <w:r>
          <w:rPr>
            <w:rStyle w:val="Hyperlink"/>
          </w:rPr>
          <w:t>SBSTTA</w:t>
        </w:r>
        <w:r w:rsidRPr="009D02BF">
          <w:rPr>
            <w:rStyle w:val="Hyperlink"/>
            <w:lang w:val="ru-RU"/>
          </w:rPr>
          <w:t>/18/9/</w:t>
        </w:r>
        <w:r>
          <w:rPr>
            <w:rStyle w:val="Hyperlink"/>
          </w:rPr>
          <w:t>Add</w:t>
        </w:r>
        <w:r w:rsidRPr="009D02BF">
          <w:rPr>
            <w:rStyle w:val="Hyperlink"/>
            <w:lang w:val="ru-RU"/>
          </w:rPr>
          <w:t>.1</w:t>
        </w:r>
      </w:hyperlink>
      <w:r w:rsidRPr="009D02BF">
        <w:rPr>
          <w:lang w:val="ru-RU"/>
        </w:rPr>
        <w:t xml:space="preserve">, таблица 1, </w:t>
      </w:r>
      <w:hyperlink r:id="rId3" w:history="1">
        <w:r w:rsidRPr="00FE669B">
          <w:rPr>
            <w:rStyle w:val="Hyperlink"/>
            <w:lang w:val="ru-RU"/>
          </w:rPr>
          <w:t>Категории и критерии МСОП:</w:t>
        </w:r>
      </w:hyperlink>
      <w:hyperlink r:id="rId4" w:history="1">
        <w:r w:rsidRPr="00FE669B">
          <w:rPr>
            <w:rStyle w:val="Hyperlink"/>
            <w:lang w:val="ru-RU"/>
          </w:rPr>
          <w:t xml:space="preserve"> Классификация воздействия на окружающую среду чужеродных таксонов (</w:t>
        </w:r>
        <w:r w:rsidRPr="00FE669B">
          <w:rPr>
            <w:rStyle w:val="Hyperlink"/>
          </w:rPr>
          <w:t>EICAT</w:t>
        </w:r>
        <w:r w:rsidRPr="00FE669B">
          <w:rPr>
            <w:rStyle w:val="Hyperlink"/>
            <w:lang w:val="ru-RU"/>
          </w:rPr>
          <w:t>)</w:t>
        </w:r>
      </w:hyperlink>
      <w:r w:rsidRPr="009D02BF">
        <w:rPr>
          <w:lang w:val="ru-RU"/>
        </w:rPr>
        <w:t xml:space="preserve">, </w:t>
      </w:r>
      <w:hyperlink r:id="rId5" w:history="1">
        <w:r w:rsidRPr="009D02BF">
          <w:rPr>
            <w:rStyle w:val="Hyperlink"/>
            <w:lang w:val="ru-RU"/>
          </w:rPr>
          <w:t>Схема классификации мест обитания</w:t>
        </w:r>
      </w:hyperlink>
      <w:r w:rsidRPr="009D02BF">
        <w:rPr>
          <w:lang w:val="ru-RU"/>
        </w:rPr>
        <w:t xml:space="preserve"> и </w:t>
      </w:r>
      <w:hyperlink r:id="rId6" w:history="1">
        <w:r w:rsidRPr="009D02BF">
          <w:rPr>
            <w:rStyle w:val="Hyperlink"/>
            <w:lang w:val="ru-RU"/>
          </w:rPr>
          <w:t>Глобальная типология экосистем</w:t>
        </w:r>
      </w:hyperlink>
      <w:r w:rsidRPr="009D02BF">
        <w:rPr>
          <w:lang w:val="ru-RU"/>
        </w:rPr>
        <w:t>.</w:t>
      </w:r>
    </w:p>
  </w:footnote>
  <w:footnote w:id="5">
    <w:p w14:paraId="7769DF0B" w14:textId="77777777" w:rsidR="009D02BF" w:rsidRPr="009D02BF" w:rsidRDefault="009D02BF" w:rsidP="009D02BF">
      <w:pPr>
        <w:pStyle w:val="FootnoteText"/>
        <w:rPr>
          <w:lang w:val="ru-RU"/>
        </w:rPr>
      </w:pPr>
      <w:r>
        <w:rPr>
          <w:rStyle w:val="FootnoteReference"/>
        </w:rPr>
        <w:footnoteRef/>
      </w:r>
      <w:r w:rsidRPr="009D02BF">
        <w:rPr>
          <w:lang w:val="ru-RU"/>
        </w:rPr>
        <w:t xml:space="preserve"> Принципы удобства поиска, доступности, функциональной совместимости и возможности многократного использования.</w:t>
      </w:r>
    </w:p>
  </w:footnote>
  <w:footnote w:id="6">
    <w:p w14:paraId="339E9C9D" w14:textId="77777777" w:rsidR="009D02BF" w:rsidRPr="009D02BF" w:rsidRDefault="009D02BF" w:rsidP="009D02BF">
      <w:pPr>
        <w:pStyle w:val="FootnoteText"/>
        <w:rPr>
          <w:lang w:val="ru-RU"/>
        </w:rPr>
      </w:pPr>
      <w:r>
        <w:rPr>
          <w:rStyle w:val="FootnoteReference"/>
        </w:rPr>
        <w:footnoteRef/>
      </w:r>
      <w:r w:rsidRPr="009D02BF">
        <w:rPr>
          <w:lang w:val="ru-RU"/>
        </w:rPr>
        <w:t xml:space="preserve"> См. </w:t>
      </w:r>
      <w:hyperlink r:id="rId7" w:history="1">
        <w:r>
          <w:rPr>
            <w:rStyle w:val="Hyperlink"/>
          </w:rPr>
          <w:t>www</w:t>
        </w:r>
        <w:r w:rsidRPr="009D02BF">
          <w:rPr>
            <w:rStyle w:val="Hyperlink"/>
            <w:lang w:val="ru-RU"/>
          </w:rPr>
          <w:t>.</w:t>
        </w:r>
        <w:r>
          <w:rPr>
            <w:rStyle w:val="Hyperlink"/>
          </w:rPr>
          <w:t>trade</w:t>
        </w:r>
        <w:r w:rsidRPr="009D02BF">
          <w:rPr>
            <w:rStyle w:val="Hyperlink"/>
            <w:lang w:val="ru-RU"/>
          </w:rPr>
          <w:t>.</w:t>
        </w:r>
        <w:r>
          <w:rPr>
            <w:rStyle w:val="Hyperlink"/>
          </w:rPr>
          <w:t>gov</w:t>
        </w:r>
        <w:r w:rsidRPr="009D02BF">
          <w:rPr>
            <w:rStyle w:val="Hyperlink"/>
            <w:lang w:val="ru-RU"/>
          </w:rPr>
          <w:t>/</w:t>
        </w:r>
        <w:r>
          <w:rPr>
            <w:rStyle w:val="Hyperlink"/>
          </w:rPr>
          <w:t>harmonized</w:t>
        </w:r>
        <w:r w:rsidRPr="009D02BF">
          <w:rPr>
            <w:rStyle w:val="Hyperlink"/>
            <w:lang w:val="ru-RU"/>
          </w:rPr>
          <w:t>-</w:t>
        </w:r>
        <w:r>
          <w:rPr>
            <w:rStyle w:val="Hyperlink"/>
          </w:rPr>
          <w:t>system</w:t>
        </w:r>
        <w:r w:rsidRPr="009D02BF">
          <w:rPr>
            <w:rStyle w:val="Hyperlink"/>
            <w:lang w:val="ru-RU"/>
          </w:rPr>
          <w:t>-</w:t>
        </w:r>
        <w:proofErr w:type="spellStart"/>
        <w:r>
          <w:rPr>
            <w:rStyle w:val="Hyperlink"/>
          </w:rPr>
          <w:t>hs</w:t>
        </w:r>
        <w:proofErr w:type="spellEnd"/>
        <w:r w:rsidRPr="009D02BF">
          <w:rPr>
            <w:rStyle w:val="Hyperlink"/>
            <w:lang w:val="ru-RU"/>
          </w:rPr>
          <w:t>-</w:t>
        </w:r>
        <w:r>
          <w:rPr>
            <w:rStyle w:val="Hyperlink"/>
          </w:rPr>
          <w:t>codes</w:t>
        </w:r>
      </w:hyperlink>
      <w:r w:rsidRPr="009D02BF">
        <w:rPr>
          <w:lang w:val="ru-RU"/>
        </w:rPr>
        <w:t xml:space="preserve">. </w:t>
      </w:r>
    </w:p>
  </w:footnote>
  <w:footnote w:id="7">
    <w:p w14:paraId="66EAF100" w14:textId="77777777" w:rsidR="009D02BF" w:rsidRPr="009D02BF" w:rsidRDefault="009D02BF" w:rsidP="009D02BF">
      <w:pPr>
        <w:pStyle w:val="FootnoteText"/>
        <w:rPr>
          <w:lang w:val="ru-RU"/>
        </w:rPr>
      </w:pPr>
      <w:r>
        <w:rPr>
          <w:rStyle w:val="FootnoteReference"/>
        </w:rPr>
        <w:footnoteRef/>
      </w:r>
      <w:r w:rsidRPr="009D02BF">
        <w:rPr>
          <w:lang w:val="ru-RU"/>
        </w:rPr>
        <w:t xml:space="preserve"> См. </w:t>
      </w:r>
      <w:hyperlink r:id="rId8" w:history="1">
        <w:r>
          <w:rPr>
            <w:rStyle w:val="Hyperlink"/>
          </w:rPr>
          <w:t>www</w:t>
        </w:r>
        <w:r w:rsidRPr="009D02BF">
          <w:rPr>
            <w:rStyle w:val="Hyperlink"/>
            <w:lang w:val="ru-RU"/>
          </w:rPr>
          <w:t>.</w:t>
        </w:r>
        <w:proofErr w:type="spellStart"/>
        <w:r>
          <w:rPr>
            <w:rStyle w:val="Hyperlink"/>
          </w:rPr>
          <w:t>catalogueoflife</w:t>
        </w:r>
        <w:proofErr w:type="spellEnd"/>
        <w:r w:rsidRPr="009D02BF">
          <w:rPr>
            <w:rStyle w:val="Hyperlink"/>
            <w:lang w:val="ru-RU"/>
          </w:rPr>
          <w:t>.</w:t>
        </w:r>
        <w:r>
          <w:rPr>
            <w:rStyle w:val="Hyperlink"/>
          </w:rPr>
          <w:t>org</w:t>
        </w:r>
        <w:r w:rsidRPr="009D02BF">
          <w:rPr>
            <w:rStyle w:val="Hyperlink"/>
            <w:lang w:val="ru-RU"/>
          </w:rPr>
          <w:t>/</w:t>
        </w:r>
      </w:hyperlink>
      <w:r w:rsidRPr="009D02BF">
        <w:rPr>
          <w:lang w:val="ru-RU"/>
        </w:rPr>
        <w:t xml:space="preserve">. </w:t>
      </w:r>
    </w:p>
  </w:footnote>
  <w:footnote w:id="8">
    <w:p w14:paraId="5E2C6F28" w14:textId="77777777" w:rsidR="009D02BF" w:rsidRPr="009D02BF" w:rsidRDefault="009D02BF" w:rsidP="009D02BF">
      <w:pPr>
        <w:pStyle w:val="FootnoteText"/>
        <w:rPr>
          <w:lang w:val="ru-RU"/>
        </w:rPr>
      </w:pPr>
      <w:r>
        <w:rPr>
          <w:rStyle w:val="FootnoteReference"/>
        </w:rPr>
        <w:footnoteRef/>
      </w:r>
      <w:r w:rsidRPr="009D02BF">
        <w:rPr>
          <w:lang w:val="ru-RU"/>
        </w:rPr>
        <w:t xml:space="preserve"> См. </w:t>
      </w:r>
      <w:r w:rsidRPr="002A1FA8">
        <w:rPr>
          <w:lang w:val="it-IT"/>
        </w:rPr>
        <w:t>CBD</w:t>
      </w:r>
      <w:r w:rsidRPr="009D02BF">
        <w:rPr>
          <w:lang w:val="ru-RU"/>
        </w:rPr>
        <w:t>/</w:t>
      </w:r>
      <w:r w:rsidRPr="002A1FA8">
        <w:rPr>
          <w:lang w:val="it-IT"/>
        </w:rPr>
        <w:t>SBSTTA</w:t>
      </w:r>
      <w:r w:rsidRPr="009D02BF">
        <w:rPr>
          <w:lang w:val="ru-RU"/>
        </w:rPr>
        <w:t>/27/</w:t>
      </w:r>
      <w:r w:rsidRPr="002A1FA8">
        <w:rPr>
          <w:lang w:val="it-IT"/>
        </w:rPr>
        <w:t>INF</w:t>
      </w:r>
      <w:r w:rsidRPr="009D02BF">
        <w:rPr>
          <w:lang w:val="ru-RU"/>
        </w:rPr>
        <w:t>/3.</w:t>
      </w:r>
    </w:p>
  </w:footnote>
  <w:footnote w:id="9">
    <w:p w14:paraId="69B1296B" w14:textId="77777777" w:rsidR="009D02BF" w:rsidRPr="009D02BF" w:rsidRDefault="009D02BF" w:rsidP="009D02BF">
      <w:pPr>
        <w:pStyle w:val="FootnoteText"/>
        <w:rPr>
          <w:lang w:val="ru-RU"/>
        </w:rPr>
      </w:pPr>
      <w:r>
        <w:rPr>
          <w:rStyle w:val="FootnoteReference"/>
        </w:rPr>
        <w:footnoteRef/>
      </w:r>
      <w:r w:rsidRPr="009D02BF">
        <w:rPr>
          <w:lang w:val="ru-RU"/>
        </w:rPr>
        <w:t xml:space="preserve"> </w:t>
      </w:r>
      <w:hyperlink r:id="rId9" w:history="1">
        <w:r w:rsidRPr="002A1FA8">
          <w:rPr>
            <w:rStyle w:val="Hyperlink"/>
            <w:lang w:val="it-IT"/>
          </w:rPr>
          <w:t>www</w:t>
        </w:r>
        <w:r w:rsidRPr="009D02BF">
          <w:rPr>
            <w:rStyle w:val="Hyperlink"/>
            <w:lang w:val="ru-RU"/>
          </w:rPr>
          <w:t>.</w:t>
        </w:r>
        <w:r w:rsidRPr="002A1FA8">
          <w:rPr>
            <w:rStyle w:val="Hyperlink"/>
            <w:lang w:val="it-IT"/>
          </w:rPr>
          <w:t>cbd</w:t>
        </w:r>
        <w:r w:rsidRPr="009D02BF">
          <w:rPr>
            <w:rStyle w:val="Hyperlink"/>
            <w:lang w:val="ru-RU"/>
          </w:rPr>
          <w:t>.</w:t>
        </w:r>
        <w:r w:rsidRPr="002A1FA8">
          <w:rPr>
            <w:rStyle w:val="Hyperlink"/>
            <w:lang w:val="it-IT"/>
          </w:rPr>
          <w:t>int</w:t>
        </w:r>
        <w:r w:rsidRPr="009D02BF">
          <w:rPr>
            <w:rStyle w:val="Hyperlink"/>
            <w:lang w:val="ru-RU"/>
          </w:rPr>
          <w:t>/</w:t>
        </w:r>
        <w:r w:rsidRPr="002A1FA8">
          <w:rPr>
            <w:rStyle w:val="Hyperlink"/>
            <w:lang w:val="it-IT"/>
          </w:rPr>
          <w:t>invasive</w:t>
        </w:r>
        <w:r w:rsidRPr="009D02BF">
          <w:rPr>
            <w:rStyle w:val="Hyperlink"/>
            <w:lang w:val="ru-RU"/>
          </w:rPr>
          <w:t>/</w:t>
        </w:r>
        <w:r w:rsidRPr="002A1FA8">
          <w:rPr>
            <w:rStyle w:val="Hyperlink"/>
            <w:lang w:val="it-IT"/>
          </w:rPr>
          <w:t>current</w:t>
        </w:r>
        <w:r w:rsidRPr="009D02BF">
          <w:rPr>
            <w:rStyle w:val="Hyperlink"/>
            <w:lang w:val="ru-RU"/>
          </w:rPr>
          <w:t>/</w:t>
        </w:r>
        <w:r w:rsidRPr="002A1FA8">
          <w:rPr>
            <w:rStyle w:val="Hyperlink"/>
            <w:lang w:val="it-IT"/>
          </w:rPr>
          <w:t>forum</w:t>
        </w:r>
        <w:r w:rsidRPr="009D02BF">
          <w:rPr>
            <w:rStyle w:val="Hyperlink"/>
            <w:lang w:val="ru-RU"/>
          </w:rPr>
          <w:t>2025</w:t>
        </w:r>
      </w:hyperlink>
      <w:r w:rsidRPr="009D02BF">
        <w:rPr>
          <w:lang w:val="ru-RU"/>
        </w:rPr>
        <w:t xml:space="preserve">. </w:t>
      </w:r>
    </w:p>
  </w:footnote>
  <w:footnote w:id="10">
    <w:p w14:paraId="4C8EF08C" w14:textId="77777777" w:rsidR="009D02BF" w:rsidRPr="009D02BF" w:rsidRDefault="009D02BF" w:rsidP="009D02BF">
      <w:pPr>
        <w:pStyle w:val="FootnoteText"/>
        <w:rPr>
          <w:lang w:val="ru-RU"/>
        </w:rPr>
      </w:pPr>
      <w:r>
        <w:rPr>
          <w:rStyle w:val="FootnoteReference"/>
        </w:rPr>
        <w:footnoteRef/>
      </w:r>
      <w:r w:rsidRPr="009D02BF">
        <w:rPr>
          <w:lang w:val="ru-RU"/>
        </w:rPr>
        <w:t xml:space="preserve"> Приложение к решению 15/4.</w:t>
      </w:r>
    </w:p>
  </w:footnote>
  <w:footnote w:id="11">
    <w:p w14:paraId="22AEFC4F" w14:textId="77777777" w:rsidR="009D02BF" w:rsidRPr="009D02BF" w:rsidRDefault="009D02BF" w:rsidP="009D02BF">
      <w:pPr>
        <w:pStyle w:val="FootnoteText"/>
        <w:rPr>
          <w:lang w:val="ru-RU"/>
        </w:rPr>
      </w:pPr>
      <w:r>
        <w:rPr>
          <w:rStyle w:val="FootnoteReference"/>
        </w:rPr>
        <w:footnoteRef/>
      </w:r>
      <w:r w:rsidRPr="009D02BF">
        <w:rPr>
          <w:lang w:val="ru-RU"/>
        </w:rPr>
        <w:t xml:space="preserve"> Сборник договоров Организации Объединенных Наций, том 1760, № 30619.</w:t>
      </w:r>
    </w:p>
  </w:footnote>
  <w:footnote w:id="12">
    <w:p w14:paraId="2E12272F" w14:textId="77777777" w:rsidR="009D02BF" w:rsidRPr="00285DF9" w:rsidRDefault="009D02BF" w:rsidP="009D02BF">
      <w:pPr>
        <w:pStyle w:val="FootnoteText"/>
      </w:pPr>
      <w:r>
        <w:rPr>
          <w:rStyle w:val="FootnoteReference"/>
        </w:rPr>
        <w:footnoteRef/>
      </w:r>
      <w:r>
        <w:t xml:space="preserve"> </w:t>
      </w:r>
      <w:hyperlink r:id="rId10" w:history="1">
        <w:r>
          <w:rPr>
            <w:rStyle w:val="Hyperlink"/>
          </w:rPr>
          <w:t>www.cbd.int/invasive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610AB" w14:textId="77777777" w:rsidR="009D02BF" w:rsidRPr="00285DF9" w:rsidRDefault="009D02BF" w:rsidP="00DF78C4">
    <w:pPr>
      <w:pStyle w:val="CBDHeader"/>
    </w:pPr>
    <w:r>
      <w:t>CBD/SBSTTA/27/7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CF082" w14:textId="77777777" w:rsidR="009D02BF" w:rsidRPr="00285DF9" w:rsidRDefault="009D02BF" w:rsidP="00DF78C4">
    <w:pPr>
      <w:pStyle w:val="CBDHeader"/>
      <w:jc w:val="right"/>
    </w:pPr>
    <w:r>
      <w:t>CBD/SBSTTA/27/7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61A49F29" w14:textId="5EDF7AC3" w:rsidR="007421B0" w:rsidRPr="00343808" w:rsidRDefault="00650DA3" w:rsidP="002B559C">
    <w:pPr>
      <w:pBdr>
        <w:bottom w:val="single" w:sz="4" w:space="1" w:color="auto"/>
      </w:pBdr>
      <w:spacing w:after="240"/>
      <w:rPr>
        <w:sz w:val="20"/>
        <w:szCs w:val="20"/>
        <w:lang w:val="ru-RU"/>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D02BF">
          <w:rPr>
            <w:sz w:val="20"/>
            <w:szCs w:val="20"/>
            <w:lang w:val="fr-FR"/>
          </w:rPr>
          <w:t>CBD/SBSTTA/27/7</w:t>
        </w:r>
      </w:sdtContent>
    </w:sdt>
    <w:bookmarkEnd w:id="4"/>
    <w:bookmarkEnd w:id="5"/>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C4C6296" w14:textId="3DFCDD0A" w:rsidR="007421B0" w:rsidRPr="00343808" w:rsidRDefault="00343808" w:rsidP="002B559C">
        <w:pPr>
          <w:pBdr>
            <w:bottom w:val="single" w:sz="4" w:space="1" w:color="auto"/>
          </w:pBdr>
          <w:spacing w:after="240"/>
          <w:jc w:val="right"/>
          <w:rPr>
            <w:sz w:val="20"/>
            <w:szCs w:val="20"/>
            <w:lang w:val="fr-FR"/>
          </w:rPr>
        </w:pPr>
        <w:r w:rsidRPr="00343808">
          <w:rPr>
            <w:noProof/>
            <w:kern w:val="22"/>
            <w:sz w:val="20"/>
            <w:szCs w:val="20"/>
            <w:lang w:val="fr-FR"/>
          </w:rPr>
          <w:t>CBD/SBSTTA/27/</w:t>
        </w:r>
        <w:r w:rsidR="009D02BF">
          <w:rPr>
            <w:noProof/>
            <w:kern w:val="22"/>
            <w:sz w:val="20"/>
            <w:szCs w:val="20"/>
            <w:lang w:val="fr-FR"/>
          </w:rPr>
          <w:t>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84FA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EB2A2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1E2D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EF063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CD2FD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C2F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7408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2D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6272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AB63B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0A6D64"/>
    <w:multiLevelType w:val="hybridMultilevel"/>
    <w:tmpl w:val="D29410D0"/>
    <w:lvl w:ilvl="0" w:tplc="1CB83768">
      <w:start w:val="1"/>
      <w:numFmt w:val="lowerLetter"/>
      <w:lvlText w:val="(%1)"/>
      <w:lvlJc w:val="left"/>
      <w:pPr>
        <w:ind w:left="1854" w:hanging="360"/>
      </w:pPr>
      <w:rPr>
        <w:rFonts w:cs="Times New Roman"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1" w15:restartNumberingAfterBreak="0">
    <w:nsid w:val="1CC97F27"/>
    <w:multiLevelType w:val="hybridMultilevel"/>
    <w:tmpl w:val="890AC0D4"/>
    <w:lvl w:ilvl="0" w:tplc="29842FB8">
      <w:start w:val="1"/>
      <w:numFmt w:val="bullet"/>
      <w:lvlText w:val="•"/>
      <w:lvlJc w:val="left"/>
      <w:pPr>
        <w:tabs>
          <w:tab w:val="num" w:pos="720"/>
        </w:tabs>
        <w:ind w:left="720" w:hanging="360"/>
      </w:pPr>
      <w:rPr>
        <w:rFonts w:ascii="Arial" w:hAnsi="Arial" w:hint="default"/>
      </w:rPr>
    </w:lvl>
    <w:lvl w:ilvl="1" w:tplc="269EFD84" w:tentative="1">
      <w:start w:val="1"/>
      <w:numFmt w:val="bullet"/>
      <w:lvlText w:val="•"/>
      <w:lvlJc w:val="left"/>
      <w:pPr>
        <w:tabs>
          <w:tab w:val="num" w:pos="1440"/>
        </w:tabs>
        <w:ind w:left="1440" w:hanging="360"/>
      </w:pPr>
      <w:rPr>
        <w:rFonts w:ascii="Arial" w:hAnsi="Arial" w:hint="default"/>
      </w:rPr>
    </w:lvl>
    <w:lvl w:ilvl="2" w:tplc="6A9669CA" w:tentative="1">
      <w:start w:val="1"/>
      <w:numFmt w:val="bullet"/>
      <w:lvlText w:val="•"/>
      <w:lvlJc w:val="left"/>
      <w:pPr>
        <w:tabs>
          <w:tab w:val="num" w:pos="2160"/>
        </w:tabs>
        <w:ind w:left="2160" w:hanging="360"/>
      </w:pPr>
      <w:rPr>
        <w:rFonts w:ascii="Arial" w:hAnsi="Arial" w:hint="default"/>
      </w:rPr>
    </w:lvl>
    <w:lvl w:ilvl="3" w:tplc="F7E80148" w:tentative="1">
      <w:start w:val="1"/>
      <w:numFmt w:val="bullet"/>
      <w:lvlText w:val="•"/>
      <w:lvlJc w:val="left"/>
      <w:pPr>
        <w:tabs>
          <w:tab w:val="num" w:pos="2880"/>
        </w:tabs>
        <w:ind w:left="2880" w:hanging="360"/>
      </w:pPr>
      <w:rPr>
        <w:rFonts w:ascii="Arial" w:hAnsi="Arial" w:hint="default"/>
      </w:rPr>
    </w:lvl>
    <w:lvl w:ilvl="4" w:tplc="68388E54" w:tentative="1">
      <w:start w:val="1"/>
      <w:numFmt w:val="bullet"/>
      <w:lvlText w:val="•"/>
      <w:lvlJc w:val="left"/>
      <w:pPr>
        <w:tabs>
          <w:tab w:val="num" w:pos="3600"/>
        </w:tabs>
        <w:ind w:left="3600" w:hanging="360"/>
      </w:pPr>
      <w:rPr>
        <w:rFonts w:ascii="Arial" w:hAnsi="Arial" w:hint="default"/>
      </w:rPr>
    </w:lvl>
    <w:lvl w:ilvl="5" w:tplc="A0508B1A" w:tentative="1">
      <w:start w:val="1"/>
      <w:numFmt w:val="bullet"/>
      <w:lvlText w:val="•"/>
      <w:lvlJc w:val="left"/>
      <w:pPr>
        <w:tabs>
          <w:tab w:val="num" w:pos="4320"/>
        </w:tabs>
        <w:ind w:left="4320" w:hanging="360"/>
      </w:pPr>
      <w:rPr>
        <w:rFonts w:ascii="Arial" w:hAnsi="Arial" w:hint="default"/>
      </w:rPr>
    </w:lvl>
    <w:lvl w:ilvl="6" w:tplc="E5E2B1E0" w:tentative="1">
      <w:start w:val="1"/>
      <w:numFmt w:val="bullet"/>
      <w:lvlText w:val="•"/>
      <w:lvlJc w:val="left"/>
      <w:pPr>
        <w:tabs>
          <w:tab w:val="num" w:pos="5040"/>
        </w:tabs>
        <w:ind w:left="5040" w:hanging="360"/>
      </w:pPr>
      <w:rPr>
        <w:rFonts w:ascii="Arial" w:hAnsi="Arial" w:hint="default"/>
      </w:rPr>
    </w:lvl>
    <w:lvl w:ilvl="7" w:tplc="6C56C202" w:tentative="1">
      <w:start w:val="1"/>
      <w:numFmt w:val="bullet"/>
      <w:lvlText w:val="•"/>
      <w:lvlJc w:val="left"/>
      <w:pPr>
        <w:tabs>
          <w:tab w:val="num" w:pos="5760"/>
        </w:tabs>
        <w:ind w:left="5760" w:hanging="360"/>
      </w:pPr>
      <w:rPr>
        <w:rFonts w:ascii="Arial" w:hAnsi="Arial" w:hint="default"/>
      </w:rPr>
    </w:lvl>
    <w:lvl w:ilvl="8" w:tplc="5322BC9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2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2E5356EC"/>
    <w:multiLevelType w:val="multilevel"/>
    <w:tmpl w:val="07D269C8"/>
    <w:numStyleLink w:val="CBDHeadings"/>
  </w:abstractNum>
  <w:abstractNum w:abstractNumId="3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98E2FF3"/>
    <w:multiLevelType w:val="multilevel"/>
    <w:tmpl w:val="222A08B4"/>
    <w:numStyleLink w:val="ListCBD"/>
  </w:abstractNum>
  <w:abstractNum w:abstractNumId="3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8A40EF1"/>
    <w:multiLevelType w:val="hybridMultilevel"/>
    <w:tmpl w:val="9642EAC6"/>
    <w:lvl w:ilvl="0" w:tplc="10090005">
      <w:start w:val="1"/>
      <w:numFmt w:val="bullet"/>
      <w:lvlText w:val=""/>
      <w:lvlJc w:val="left"/>
      <w:pPr>
        <w:ind w:left="1440" w:hanging="360"/>
      </w:pPr>
      <w:rPr>
        <w:rFonts w:ascii="Wingdings" w:hAnsi="Wingdings" w:hint="default"/>
        <w:b w:val="0"/>
        <w:bCs w:val="0"/>
        <w:i w:val="0"/>
        <w:iCs w:val="0"/>
        <w:strike w:val="0"/>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CBE635A"/>
    <w:multiLevelType w:val="hybridMultilevel"/>
    <w:tmpl w:val="701C4E02"/>
    <w:lvl w:ilvl="0" w:tplc="5770B40A">
      <w:start w:val="3"/>
      <w:numFmt w:val="bullet"/>
      <w:lvlText w:val="–"/>
      <w:lvlJc w:val="left"/>
      <w:pPr>
        <w:ind w:left="927" w:hanging="360"/>
      </w:pPr>
      <w:rPr>
        <w:rFonts w:ascii="Times New Roman" w:eastAsia="SimSun" w:hAnsi="Times New Roman" w:cs="Times New Roman"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39"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4E880595"/>
    <w:multiLevelType w:val="multilevel"/>
    <w:tmpl w:val="222A08B4"/>
    <w:numStyleLink w:val="ListCBD"/>
  </w:abstractNum>
  <w:abstractNum w:abstractNumId="41" w15:restartNumberingAfterBreak="0">
    <w:nsid w:val="52A66A9D"/>
    <w:multiLevelType w:val="multilevel"/>
    <w:tmpl w:val="222A08B4"/>
    <w:numStyleLink w:val="ListCBD"/>
  </w:abstractNum>
  <w:abstractNum w:abstractNumId="42"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5D943BEE"/>
    <w:multiLevelType w:val="multilevel"/>
    <w:tmpl w:val="222A08B4"/>
    <w:numStyleLink w:val="ListCBD"/>
  </w:abstractNum>
  <w:abstractNum w:abstractNumId="4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68B70991"/>
    <w:multiLevelType w:val="multilevel"/>
    <w:tmpl w:val="222A08B4"/>
    <w:numStyleLink w:val="ListCBD"/>
  </w:abstractNum>
  <w:abstractNum w:abstractNumId="5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3" w15:restartNumberingAfterBreak="0">
    <w:nsid w:val="748EDA04"/>
    <w:multiLevelType w:val="hybridMultilevel"/>
    <w:tmpl w:val="5B1A5882"/>
    <w:lvl w:ilvl="0" w:tplc="F6C46D4E">
      <w:start w:val="1"/>
      <w:numFmt w:val="bullet"/>
      <w:lvlText w:val="-"/>
      <w:lvlJc w:val="left"/>
      <w:pPr>
        <w:ind w:left="1440" w:hanging="360"/>
      </w:pPr>
      <w:rPr>
        <w:rFonts w:ascii="Aptos" w:hAnsi="Aptos" w:hint="default"/>
      </w:rPr>
    </w:lvl>
    <w:lvl w:ilvl="1" w:tplc="D9CA986C">
      <w:start w:val="1"/>
      <w:numFmt w:val="bullet"/>
      <w:lvlText w:val="o"/>
      <w:lvlJc w:val="left"/>
      <w:pPr>
        <w:ind w:left="2160" w:hanging="360"/>
      </w:pPr>
      <w:rPr>
        <w:rFonts w:ascii="Courier New" w:hAnsi="Courier New" w:hint="default"/>
      </w:rPr>
    </w:lvl>
    <w:lvl w:ilvl="2" w:tplc="DF348D72">
      <w:start w:val="1"/>
      <w:numFmt w:val="bullet"/>
      <w:lvlText w:val=""/>
      <w:lvlJc w:val="left"/>
      <w:pPr>
        <w:ind w:left="2880" w:hanging="360"/>
      </w:pPr>
      <w:rPr>
        <w:rFonts w:ascii="Wingdings" w:hAnsi="Wingdings" w:hint="default"/>
      </w:rPr>
    </w:lvl>
    <w:lvl w:ilvl="3" w:tplc="DD0E11CA">
      <w:start w:val="1"/>
      <w:numFmt w:val="bullet"/>
      <w:lvlText w:val=""/>
      <w:lvlJc w:val="left"/>
      <w:pPr>
        <w:ind w:left="3600" w:hanging="360"/>
      </w:pPr>
      <w:rPr>
        <w:rFonts w:ascii="Symbol" w:hAnsi="Symbol" w:hint="default"/>
      </w:rPr>
    </w:lvl>
    <w:lvl w:ilvl="4" w:tplc="B5B67C6A">
      <w:start w:val="1"/>
      <w:numFmt w:val="bullet"/>
      <w:lvlText w:val="o"/>
      <w:lvlJc w:val="left"/>
      <w:pPr>
        <w:ind w:left="4320" w:hanging="360"/>
      </w:pPr>
      <w:rPr>
        <w:rFonts w:ascii="Courier New" w:hAnsi="Courier New" w:hint="default"/>
      </w:rPr>
    </w:lvl>
    <w:lvl w:ilvl="5" w:tplc="51302D72">
      <w:start w:val="1"/>
      <w:numFmt w:val="bullet"/>
      <w:lvlText w:val=""/>
      <w:lvlJc w:val="left"/>
      <w:pPr>
        <w:ind w:left="5040" w:hanging="360"/>
      </w:pPr>
      <w:rPr>
        <w:rFonts w:ascii="Wingdings" w:hAnsi="Wingdings" w:hint="default"/>
      </w:rPr>
    </w:lvl>
    <w:lvl w:ilvl="6" w:tplc="BE1A74D2">
      <w:start w:val="1"/>
      <w:numFmt w:val="bullet"/>
      <w:lvlText w:val=""/>
      <w:lvlJc w:val="left"/>
      <w:pPr>
        <w:ind w:left="5760" w:hanging="360"/>
      </w:pPr>
      <w:rPr>
        <w:rFonts w:ascii="Symbol" w:hAnsi="Symbol" w:hint="default"/>
      </w:rPr>
    </w:lvl>
    <w:lvl w:ilvl="7" w:tplc="27265B90">
      <w:start w:val="1"/>
      <w:numFmt w:val="bullet"/>
      <w:lvlText w:val="o"/>
      <w:lvlJc w:val="left"/>
      <w:pPr>
        <w:ind w:left="6480" w:hanging="360"/>
      </w:pPr>
      <w:rPr>
        <w:rFonts w:ascii="Courier New" w:hAnsi="Courier New" w:hint="default"/>
      </w:rPr>
    </w:lvl>
    <w:lvl w:ilvl="8" w:tplc="F87EA56A">
      <w:start w:val="1"/>
      <w:numFmt w:val="bullet"/>
      <w:lvlText w:val=""/>
      <w:lvlJc w:val="left"/>
      <w:pPr>
        <w:ind w:left="7200" w:hanging="360"/>
      </w:pPr>
      <w:rPr>
        <w:rFonts w:ascii="Wingdings" w:hAnsi="Wingdings" w:hint="default"/>
      </w:r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56059503">
    <w:abstractNumId w:val="53"/>
  </w:num>
  <w:num w:numId="2" w16cid:durableId="2003002431">
    <w:abstractNumId w:val="35"/>
  </w:num>
  <w:num w:numId="3" w16cid:durableId="944730251">
    <w:abstractNumId w:val="50"/>
  </w:num>
  <w:num w:numId="4" w16cid:durableId="768814808">
    <w:abstractNumId w:val="54"/>
  </w:num>
  <w:num w:numId="5" w16cid:durableId="1092703354">
    <w:abstractNumId w:val="23"/>
  </w:num>
  <w:num w:numId="6" w16cid:durableId="769159282">
    <w:abstractNumId w:val="24"/>
  </w:num>
  <w:num w:numId="7" w16cid:durableId="1908490938">
    <w:abstractNumId w:val="24"/>
  </w:num>
  <w:num w:numId="8" w16cid:durableId="500319399">
    <w:abstractNumId w:val="27"/>
  </w:num>
  <w:num w:numId="9" w16cid:durableId="1117135883">
    <w:abstractNumId w:val="45"/>
  </w:num>
  <w:num w:numId="10" w16cid:durableId="1650939473">
    <w:abstractNumId w:val="49"/>
  </w:num>
  <w:num w:numId="11" w16cid:durableId="572086627">
    <w:abstractNumId w:val="48"/>
  </w:num>
  <w:num w:numId="12" w16cid:durableId="1311523987">
    <w:abstractNumId w:val="42"/>
  </w:num>
  <w:num w:numId="13" w16cid:durableId="1583174368">
    <w:abstractNumId w:val="26"/>
  </w:num>
  <w:num w:numId="14" w16cid:durableId="1520511294">
    <w:abstractNumId w:val="26"/>
    <w:lvlOverride w:ilvl="0">
      <w:startOverride w:val="1"/>
    </w:lvlOverride>
  </w:num>
  <w:num w:numId="15" w16cid:durableId="1551334500">
    <w:abstractNumId w:val="47"/>
  </w:num>
  <w:num w:numId="16" w16cid:durableId="1730224029">
    <w:abstractNumId w:val="47"/>
    <w:lvlOverride w:ilvl="0">
      <w:startOverride w:val="1"/>
    </w:lvlOverride>
  </w:num>
  <w:num w:numId="17" w16cid:durableId="1011302331">
    <w:abstractNumId w:val="50"/>
    <w:lvlOverride w:ilvl="0">
      <w:startOverride w:val="1"/>
    </w:lvlOverride>
  </w:num>
  <w:num w:numId="18" w16cid:durableId="852500334">
    <w:abstractNumId w:val="47"/>
    <w:lvlOverride w:ilvl="0">
      <w:startOverride w:val="1"/>
    </w:lvlOverride>
  </w:num>
  <w:num w:numId="19" w16cid:durableId="1588348543">
    <w:abstractNumId w:val="55"/>
  </w:num>
  <w:num w:numId="20" w16cid:durableId="1177693364">
    <w:abstractNumId w:val="50"/>
    <w:lvlOverride w:ilvl="0">
      <w:startOverride w:val="1"/>
    </w:lvlOverride>
  </w:num>
  <w:num w:numId="21" w16cid:durableId="2015111226">
    <w:abstractNumId w:val="50"/>
    <w:lvlOverride w:ilvl="0">
      <w:startOverride w:val="1"/>
    </w:lvlOverride>
  </w:num>
  <w:num w:numId="22" w16cid:durableId="926764926">
    <w:abstractNumId w:val="25"/>
  </w:num>
  <w:num w:numId="23" w16cid:durableId="628901115">
    <w:abstractNumId w:val="29"/>
  </w:num>
  <w:num w:numId="24" w16cid:durableId="519393645">
    <w:abstractNumId w:val="39"/>
  </w:num>
  <w:num w:numId="25" w16cid:durableId="232089679">
    <w:abstractNumId w:val="22"/>
  </w:num>
  <w:num w:numId="26" w16cid:durableId="897087249">
    <w:abstractNumId w:val="50"/>
  </w:num>
  <w:num w:numId="27" w16cid:durableId="558589468">
    <w:abstractNumId w:val="50"/>
  </w:num>
  <w:num w:numId="28" w16cid:durableId="1762218182">
    <w:abstractNumId w:val="50"/>
  </w:num>
  <w:num w:numId="29" w16cid:durableId="2086492083">
    <w:abstractNumId w:val="50"/>
  </w:num>
  <w:num w:numId="30" w16cid:durableId="665937569">
    <w:abstractNumId w:val="50"/>
    <w:lvlOverride w:ilvl="0">
      <w:startOverride w:val="1"/>
    </w:lvlOverride>
  </w:num>
  <w:num w:numId="31" w16cid:durableId="347829428">
    <w:abstractNumId w:val="50"/>
    <w:lvlOverride w:ilvl="0">
      <w:startOverride w:val="1"/>
    </w:lvlOverride>
  </w:num>
  <w:num w:numId="32" w16cid:durableId="971861737">
    <w:abstractNumId w:val="50"/>
    <w:lvlOverride w:ilvl="0">
      <w:startOverride w:val="1"/>
    </w:lvlOverride>
  </w:num>
  <w:num w:numId="33" w16cid:durableId="453984781">
    <w:abstractNumId w:val="50"/>
    <w:lvlOverride w:ilvl="0">
      <w:startOverride w:val="1"/>
    </w:lvlOverride>
  </w:num>
  <w:num w:numId="34" w16cid:durableId="181474638">
    <w:abstractNumId w:val="50"/>
    <w:lvlOverride w:ilvl="0">
      <w:startOverride w:val="1"/>
    </w:lvlOverride>
  </w:num>
  <w:num w:numId="35" w16cid:durableId="278069412">
    <w:abstractNumId w:val="50"/>
    <w:lvlOverride w:ilvl="0">
      <w:startOverride w:val="1"/>
    </w:lvlOverride>
  </w:num>
  <w:num w:numId="36" w16cid:durableId="1435636959">
    <w:abstractNumId w:val="21"/>
  </w:num>
  <w:num w:numId="37" w16cid:durableId="455298680">
    <w:abstractNumId w:val="36"/>
  </w:num>
  <w:num w:numId="38" w16cid:durableId="993266924">
    <w:abstractNumId w:val="50"/>
  </w:num>
  <w:num w:numId="39" w16cid:durableId="277177240">
    <w:abstractNumId w:val="50"/>
  </w:num>
  <w:num w:numId="40" w16cid:durableId="1778910664">
    <w:abstractNumId w:val="50"/>
  </w:num>
  <w:num w:numId="41" w16cid:durableId="1059481300">
    <w:abstractNumId w:val="50"/>
  </w:num>
  <w:num w:numId="42" w16cid:durableId="1489637968">
    <w:abstractNumId w:val="50"/>
  </w:num>
  <w:num w:numId="43" w16cid:durableId="1527064224">
    <w:abstractNumId w:val="14"/>
  </w:num>
  <w:num w:numId="44" w16cid:durableId="338434386">
    <w:abstractNumId w:val="52"/>
  </w:num>
  <w:num w:numId="45" w16cid:durableId="1925187479">
    <w:abstractNumId w:val="32"/>
  </w:num>
  <w:num w:numId="46" w16cid:durableId="167142076">
    <w:abstractNumId w:val="11"/>
  </w:num>
  <w:num w:numId="47" w16cid:durableId="1850367635">
    <w:abstractNumId w:val="18"/>
  </w:num>
  <w:num w:numId="48" w16cid:durableId="1184510971">
    <w:abstractNumId w:val="9"/>
  </w:num>
  <w:num w:numId="49" w16cid:durableId="451680077">
    <w:abstractNumId w:val="7"/>
  </w:num>
  <w:num w:numId="50" w16cid:durableId="1745910159">
    <w:abstractNumId w:val="6"/>
  </w:num>
  <w:num w:numId="51" w16cid:durableId="611740229">
    <w:abstractNumId w:val="5"/>
  </w:num>
  <w:num w:numId="52" w16cid:durableId="1840851580">
    <w:abstractNumId w:val="4"/>
  </w:num>
  <w:num w:numId="53" w16cid:durableId="1723941042">
    <w:abstractNumId w:val="8"/>
  </w:num>
  <w:num w:numId="54" w16cid:durableId="890074948">
    <w:abstractNumId w:val="3"/>
  </w:num>
  <w:num w:numId="55" w16cid:durableId="1597128333">
    <w:abstractNumId w:val="2"/>
  </w:num>
  <w:num w:numId="56" w16cid:durableId="779565958">
    <w:abstractNumId w:val="1"/>
  </w:num>
  <w:num w:numId="57" w16cid:durableId="810555130">
    <w:abstractNumId w:val="0"/>
  </w:num>
  <w:num w:numId="58" w16cid:durableId="1250886748">
    <w:abstractNumId w:val="41"/>
  </w:num>
  <w:num w:numId="59" w16cid:durableId="240451830">
    <w:abstractNumId w:val="44"/>
  </w:num>
  <w:num w:numId="60" w16cid:durableId="9423041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320424639">
    <w:abstractNumId w:val="37"/>
  </w:num>
  <w:num w:numId="62" w16cid:durableId="793258746">
    <w:abstractNumId w:val="15"/>
  </w:num>
  <w:num w:numId="63" w16cid:durableId="1463497175">
    <w:abstractNumId w:val="40"/>
  </w:num>
  <w:num w:numId="64" w16cid:durableId="1719206202">
    <w:abstractNumId w:val="33"/>
  </w:num>
  <w:num w:numId="65" w16cid:durableId="767965321">
    <w:abstractNumId w:val="17"/>
  </w:num>
  <w:num w:numId="66" w16cid:durableId="1058895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9383759">
    <w:abstractNumId w:val="19"/>
  </w:num>
  <w:num w:numId="68" w16cid:durableId="2024817819">
    <w:abstractNumId w:val="10"/>
  </w:num>
  <w:num w:numId="69" w16cid:durableId="9873690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5837541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31506904">
    <w:abstractNumId w:val="12"/>
  </w:num>
  <w:num w:numId="72" w16cid:durableId="1931962833">
    <w:abstractNumId w:val="28"/>
  </w:num>
  <w:num w:numId="73" w16cid:durableId="1054423989">
    <w:abstractNumId w:val="28"/>
    <w:lvlOverride w:ilvl="0">
      <w:startOverride w:val="1"/>
    </w:lvlOverride>
  </w:num>
  <w:num w:numId="74" w16cid:durableId="1007099109">
    <w:abstractNumId w:val="28"/>
    <w:lvlOverride w:ilvl="0">
      <w:startOverride w:val="1"/>
    </w:lvlOverride>
  </w:num>
  <w:num w:numId="75" w16cid:durableId="2029677932">
    <w:abstractNumId w:val="28"/>
    <w:lvlOverride w:ilvl="0">
      <w:startOverride w:val="1"/>
    </w:lvlOverride>
  </w:num>
  <w:num w:numId="76" w16cid:durableId="1404184060">
    <w:abstractNumId w:val="31"/>
  </w:num>
  <w:num w:numId="77" w16cid:durableId="945230405">
    <w:abstractNumId w:val="43"/>
  </w:num>
  <w:num w:numId="78" w16cid:durableId="855658509">
    <w:abstractNumId w:val="34"/>
  </w:num>
  <w:num w:numId="79" w16cid:durableId="541600079">
    <w:abstractNumId w:val="51"/>
  </w:num>
  <w:num w:numId="80" w16cid:durableId="286812552">
    <w:abstractNumId w:val="30"/>
  </w:num>
  <w:num w:numId="81" w16cid:durableId="931202790">
    <w:abstractNumId w:val="16"/>
  </w:num>
  <w:num w:numId="82" w16cid:durableId="31610740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4151026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63035630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887135562">
    <w:abstractNumId w:val="13"/>
  </w:num>
  <w:num w:numId="86" w16cid:durableId="1059741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238142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78067103">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89" w16cid:durableId="1289362697">
    <w:abstractNumId w:val="8"/>
  </w:num>
  <w:num w:numId="90" w16cid:durableId="147403642">
    <w:abstractNumId w:val="3"/>
  </w:num>
  <w:num w:numId="91" w16cid:durableId="753361258">
    <w:abstractNumId w:val="2"/>
  </w:num>
  <w:num w:numId="92" w16cid:durableId="205795593">
    <w:abstractNumId w:val="1"/>
  </w:num>
  <w:num w:numId="93" w16cid:durableId="598413601">
    <w:abstractNumId w:val="0"/>
  </w:num>
  <w:num w:numId="94" w16cid:durableId="910312946">
    <w:abstractNumId w:val="46"/>
  </w:num>
  <w:num w:numId="95" w16cid:durableId="751512541">
    <w:abstractNumId w:val="46"/>
  </w:num>
  <w:num w:numId="96" w16cid:durableId="2119568385">
    <w:abstractNumId w:val="46"/>
  </w:num>
  <w:num w:numId="97" w16cid:durableId="1948922167">
    <w:abstractNumId w:val="46"/>
  </w:num>
  <w:num w:numId="98" w16cid:durableId="710495452">
    <w:abstractNumId w:val="46"/>
  </w:num>
  <w:num w:numId="99" w16cid:durableId="2081363762">
    <w:abstractNumId w:val="46"/>
  </w:num>
  <w:num w:numId="100" w16cid:durableId="803625249">
    <w:abstractNumId w:val="46"/>
  </w:num>
  <w:num w:numId="101" w16cid:durableId="1838689797">
    <w:abstractNumId w:val="46"/>
  </w:num>
  <w:num w:numId="102" w16cid:durableId="1694727109">
    <w:abstractNumId w:val="46"/>
  </w:num>
  <w:num w:numId="103" w16cid:durableId="677657372">
    <w:abstractNumId w:val="46"/>
  </w:num>
  <w:num w:numId="104" w16cid:durableId="1079182050">
    <w:abstractNumId w:val="46"/>
  </w:num>
  <w:num w:numId="105" w16cid:durableId="694648696">
    <w:abstractNumId w:val="46"/>
  </w:num>
  <w:num w:numId="106" w16cid:durableId="415979955">
    <w:abstractNumId w:val="46"/>
  </w:num>
  <w:num w:numId="107" w16cid:durableId="781269426">
    <w:abstractNumId w:val="46"/>
  </w:num>
  <w:num w:numId="108" w16cid:durableId="80758901">
    <w:abstractNumId w:val="46"/>
  </w:num>
  <w:num w:numId="109" w16cid:durableId="1546141775">
    <w:abstractNumId w:val="46"/>
  </w:num>
  <w:num w:numId="110" w16cid:durableId="239338941">
    <w:abstractNumId w:val="46"/>
  </w:num>
  <w:num w:numId="111" w16cid:durableId="1196891083">
    <w:abstractNumId w:val="46"/>
  </w:num>
  <w:num w:numId="112" w16cid:durableId="1645428319">
    <w:abstractNumId w:val="46"/>
  </w:num>
  <w:num w:numId="113" w16cid:durableId="1300846319">
    <w:abstractNumId w:val="46"/>
  </w:num>
  <w:num w:numId="114" w16cid:durableId="793600265">
    <w:abstractNumId w:val="46"/>
  </w:num>
  <w:num w:numId="115" w16cid:durableId="1300648511">
    <w:abstractNumId w:val="46"/>
  </w:num>
  <w:num w:numId="116" w16cid:durableId="1032875618">
    <w:abstractNumId w:val="46"/>
  </w:num>
  <w:num w:numId="117" w16cid:durableId="2102530524">
    <w:abstractNumId w:val="46"/>
  </w:num>
  <w:num w:numId="118" w16cid:durableId="1502282198">
    <w:abstractNumId w:val="46"/>
  </w:num>
  <w:num w:numId="119" w16cid:durableId="1537429990">
    <w:abstractNumId w:val="46"/>
  </w:num>
  <w:num w:numId="120" w16cid:durableId="2067103532">
    <w:abstractNumId w:val="46"/>
  </w:num>
  <w:num w:numId="121" w16cid:durableId="473258298">
    <w:abstractNumId w:val="46"/>
  </w:num>
  <w:num w:numId="122" w16cid:durableId="735860463">
    <w:abstractNumId w:val="46"/>
  </w:num>
  <w:num w:numId="123" w16cid:durableId="1583104229">
    <w:abstractNumId w:val="46"/>
  </w:num>
  <w:num w:numId="124" w16cid:durableId="775634442">
    <w:abstractNumId w:val="46"/>
  </w:num>
  <w:num w:numId="125" w16cid:durableId="899444382">
    <w:abstractNumId w:val="46"/>
  </w:num>
  <w:num w:numId="126" w16cid:durableId="1730641193">
    <w:abstractNumId w:val="46"/>
  </w:num>
  <w:num w:numId="127" w16cid:durableId="1950237967">
    <w:abstractNumId w:val="46"/>
  </w:num>
  <w:num w:numId="128" w16cid:durableId="779841400">
    <w:abstractNumId w:val="46"/>
  </w:num>
  <w:num w:numId="129" w16cid:durableId="2061972081">
    <w:abstractNumId w:val="46"/>
  </w:num>
  <w:num w:numId="130" w16cid:durableId="1158960137">
    <w:abstractNumId w:val="46"/>
  </w:num>
  <w:num w:numId="131" w16cid:durableId="173039704">
    <w:abstractNumId w:val="46"/>
  </w:num>
  <w:num w:numId="132" w16cid:durableId="1941182373">
    <w:abstractNumId w:val="46"/>
  </w:num>
  <w:num w:numId="133" w16cid:durableId="624776838">
    <w:abstractNumId w:val="46"/>
  </w:num>
  <w:num w:numId="134" w16cid:durableId="1979528690">
    <w:abstractNumId w:val="46"/>
  </w:num>
  <w:num w:numId="135" w16cid:durableId="2026861272">
    <w:abstractNumId w:val="46"/>
  </w:num>
  <w:num w:numId="136" w16cid:durableId="1807116058">
    <w:abstractNumId w:val="46"/>
  </w:num>
  <w:num w:numId="137" w16cid:durableId="874924659">
    <w:abstractNumId w:val="46"/>
  </w:num>
  <w:num w:numId="138" w16cid:durableId="1590499270">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39" w16cid:durableId="556941851">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0" w16cid:durableId="339360082">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1" w16cid:durableId="1066756997">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2" w16cid:durableId="1825194263">
    <w:abstractNumId w:val="38"/>
  </w:num>
  <w:num w:numId="143" w16cid:durableId="2077970086">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4" w16cid:durableId="1464738246">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5" w16cid:durableId="669452610">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6" w16cid:durableId="1690912397">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7" w16cid:durableId="1355301118">
    <w:abstractNumId w:val="20"/>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FDC"/>
    <w:rsid w:val="00001FA5"/>
    <w:rsid w:val="0000218C"/>
    <w:rsid w:val="00002B05"/>
    <w:rsid w:val="00002C6A"/>
    <w:rsid w:val="0000353A"/>
    <w:rsid w:val="0000385A"/>
    <w:rsid w:val="00003BCA"/>
    <w:rsid w:val="000043B8"/>
    <w:rsid w:val="00004620"/>
    <w:rsid w:val="00004DAA"/>
    <w:rsid w:val="00005D11"/>
    <w:rsid w:val="00005F7B"/>
    <w:rsid w:val="00006255"/>
    <w:rsid w:val="00006467"/>
    <w:rsid w:val="00007643"/>
    <w:rsid w:val="00010881"/>
    <w:rsid w:val="000111F0"/>
    <w:rsid w:val="00014115"/>
    <w:rsid w:val="000143B2"/>
    <w:rsid w:val="00014625"/>
    <w:rsid w:val="00017033"/>
    <w:rsid w:val="00017226"/>
    <w:rsid w:val="000174F9"/>
    <w:rsid w:val="00017B5D"/>
    <w:rsid w:val="00021263"/>
    <w:rsid w:val="0002151E"/>
    <w:rsid w:val="00021950"/>
    <w:rsid w:val="00021FC3"/>
    <w:rsid w:val="00022210"/>
    <w:rsid w:val="000239FB"/>
    <w:rsid w:val="00026D17"/>
    <w:rsid w:val="00026F8E"/>
    <w:rsid w:val="000271ED"/>
    <w:rsid w:val="00030547"/>
    <w:rsid w:val="0003118A"/>
    <w:rsid w:val="00031269"/>
    <w:rsid w:val="00033DB3"/>
    <w:rsid w:val="000340DA"/>
    <w:rsid w:val="00034A41"/>
    <w:rsid w:val="00034A4C"/>
    <w:rsid w:val="00035CFA"/>
    <w:rsid w:val="000361E5"/>
    <w:rsid w:val="0003637B"/>
    <w:rsid w:val="00037F0C"/>
    <w:rsid w:val="00040598"/>
    <w:rsid w:val="00040785"/>
    <w:rsid w:val="0004115E"/>
    <w:rsid w:val="00043004"/>
    <w:rsid w:val="000435EA"/>
    <w:rsid w:val="00043E83"/>
    <w:rsid w:val="00051B37"/>
    <w:rsid w:val="00052400"/>
    <w:rsid w:val="00053BDC"/>
    <w:rsid w:val="0005437D"/>
    <w:rsid w:val="00054F0E"/>
    <w:rsid w:val="00056C84"/>
    <w:rsid w:val="00057A97"/>
    <w:rsid w:val="00057C47"/>
    <w:rsid w:val="00060BCD"/>
    <w:rsid w:val="00061A38"/>
    <w:rsid w:val="00061ED4"/>
    <w:rsid w:val="00061F74"/>
    <w:rsid w:val="00063E73"/>
    <w:rsid w:val="00064CAA"/>
    <w:rsid w:val="00064F64"/>
    <w:rsid w:val="00065148"/>
    <w:rsid w:val="00065326"/>
    <w:rsid w:val="00065B06"/>
    <w:rsid w:val="00067479"/>
    <w:rsid w:val="00067596"/>
    <w:rsid w:val="000675F9"/>
    <w:rsid w:val="00067A18"/>
    <w:rsid w:val="00071452"/>
    <w:rsid w:val="00072716"/>
    <w:rsid w:val="00073A2F"/>
    <w:rsid w:val="00074AAF"/>
    <w:rsid w:val="00074C6C"/>
    <w:rsid w:val="00075B94"/>
    <w:rsid w:val="000830F6"/>
    <w:rsid w:val="00084F10"/>
    <w:rsid w:val="00085D7E"/>
    <w:rsid w:val="00086066"/>
    <w:rsid w:val="0008681F"/>
    <w:rsid w:val="00087F2C"/>
    <w:rsid w:val="00091CB3"/>
    <w:rsid w:val="00093184"/>
    <w:rsid w:val="00093ADA"/>
    <w:rsid w:val="00093E2A"/>
    <w:rsid w:val="00094911"/>
    <w:rsid w:val="000956F9"/>
    <w:rsid w:val="00096D69"/>
    <w:rsid w:val="000976E3"/>
    <w:rsid w:val="000A1BC6"/>
    <w:rsid w:val="000A2C25"/>
    <w:rsid w:val="000A2D7F"/>
    <w:rsid w:val="000A3C84"/>
    <w:rsid w:val="000A4380"/>
    <w:rsid w:val="000A5A1E"/>
    <w:rsid w:val="000A66C2"/>
    <w:rsid w:val="000A6FFB"/>
    <w:rsid w:val="000A71EC"/>
    <w:rsid w:val="000A7AB4"/>
    <w:rsid w:val="000B09DD"/>
    <w:rsid w:val="000B2208"/>
    <w:rsid w:val="000B2800"/>
    <w:rsid w:val="000B5556"/>
    <w:rsid w:val="000B5835"/>
    <w:rsid w:val="000B631F"/>
    <w:rsid w:val="000B69D1"/>
    <w:rsid w:val="000B734B"/>
    <w:rsid w:val="000C0787"/>
    <w:rsid w:val="000C0B76"/>
    <w:rsid w:val="000C25A0"/>
    <w:rsid w:val="000C25DE"/>
    <w:rsid w:val="000C3D26"/>
    <w:rsid w:val="000C5689"/>
    <w:rsid w:val="000C5B49"/>
    <w:rsid w:val="000C6179"/>
    <w:rsid w:val="000C71AD"/>
    <w:rsid w:val="000C7940"/>
    <w:rsid w:val="000C7DB5"/>
    <w:rsid w:val="000D02C4"/>
    <w:rsid w:val="000D10AE"/>
    <w:rsid w:val="000D1A1B"/>
    <w:rsid w:val="000D45F3"/>
    <w:rsid w:val="000D4D69"/>
    <w:rsid w:val="000D6733"/>
    <w:rsid w:val="000D6B95"/>
    <w:rsid w:val="000D6FF6"/>
    <w:rsid w:val="000D7393"/>
    <w:rsid w:val="000E02F7"/>
    <w:rsid w:val="000E1318"/>
    <w:rsid w:val="000E1404"/>
    <w:rsid w:val="000E1850"/>
    <w:rsid w:val="000E23E4"/>
    <w:rsid w:val="000E29DC"/>
    <w:rsid w:val="000E2BE3"/>
    <w:rsid w:val="000E33FC"/>
    <w:rsid w:val="000E4CCD"/>
    <w:rsid w:val="000E541E"/>
    <w:rsid w:val="000E5505"/>
    <w:rsid w:val="000E7511"/>
    <w:rsid w:val="000F054D"/>
    <w:rsid w:val="000F0FBE"/>
    <w:rsid w:val="000F211E"/>
    <w:rsid w:val="000F30F0"/>
    <w:rsid w:val="000F3D92"/>
    <w:rsid w:val="000F4CC8"/>
    <w:rsid w:val="000F5F4A"/>
    <w:rsid w:val="000F6FBB"/>
    <w:rsid w:val="000F7980"/>
    <w:rsid w:val="000F7C5A"/>
    <w:rsid w:val="0010155B"/>
    <w:rsid w:val="00101D80"/>
    <w:rsid w:val="00101EEA"/>
    <w:rsid w:val="00102778"/>
    <w:rsid w:val="001028AA"/>
    <w:rsid w:val="00102A70"/>
    <w:rsid w:val="00102D85"/>
    <w:rsid w:val="00102F79"/>
    <w:rsid w:val="00103BA4"/>
    <w:rsid w:val="00104CD1"/>
    <w:rsid w:val="00105152"/>
    <w:rsid w:val="001064D3"/>
    <w:rsid w:val="001067B3"/>
    <w:rsid w:val="00110113"/>
    <w:rsid w:val="0011017E"/>
    <w:rsid w:val="00110933"/>
    <w:rsid w:val="00110C0E"/>
    <w:rsid w:val="00110C18"/>
    <w:rsid w:val="00110CD0"/>
    <w:rsid w:val="001136DF"/>
    <w:rsid w:val="00113BD7"/>
    <w:rsid w:val="00113FAE"/>
    <w:rsid w:val="00114319"/>
    <w:rsid w:val="0011668A"/>
    <w:rsid w:val="00116AC0"/>
    <w:rsid w:val="00116B34"/>
    <w:rsid w:val="0011702E"/>
    <w:rsid w:val="001179B7"/>
    <w:rsid w:val="00117B1B"/>
    <w:rsid w:val="00117B5E"/>
    <w:rsid w:val="00120273"/>
    <w:rsid w:val="0012068A"/>
    <w:rsid w:val="00121063"/>
    <w:rsid w:val="0012142C"/>
    <w:rsid w:val="00121440"/>
    <w:rsid w:val="00122024"/>
    <w:rsid w:val="001221A7"/>
    <w:rsid w:val="00122EDE"/>
    <w:rsid w:val="00123672"/>
    <w:rsid w:val="00123A3B"/>
    <w:rsid w:val="001244A2"/>
    <w:rsid w:val="001245E9"/>
    <w:rsid w:val="00124867"/>
    <w:rsid w:val="00124D85"/>
    <w:rsid w:val="00125315"/>
    <w:rsid w:val="00126099"/>
    <w:rsid w:val="00126DD7"/>
    <w:rsid w:val="001274B6"/>
    <w:rsid w:val="00127DE1"/>
    <w:rsid w:val="00127EE6"/>
    <w:rsid w:val="0013123C"/>
    <w:rsid w:val="00131A84"/>
    <w:rsid w:val="00131D9B"/>
    <w:rsid w:val="00132581"/>
    <w:rsid w:val="001334EA"/>
    <w:rsid w:val="0013400C"/>
    <w:rsid w:val="00137F98"/>
    <w:rsid w:val="0014075A"/>
    <w:rsid w:val="00140DB2"/>
    <w:rsid w:val="00142882"/>
    <w:rsid w:val="001443F2"/>
    <w:rsid w:val="001469F7"/>
    <w:rsid w:val="00146AEC"/>
    <w:rsid w:val="00146CEC"/>
    <w:rsid w:val="001504A6"/>
    <w:rsid w:val="0015136C"/>
    <w:rsid w:val="0015194A"/>
    <w:rsid w:val="00151A5B"/>
    <w:rsid w:val="00151C26"/>
    <w:rsid w:val="00153EAE"/>
    <w:rsid w:val="0015441A"/>
    <w:rsid w:val="001548BA"/>
    <w:rsid w:val="00154D76"/>
    <w:rsid w:val="00155082"/>
    <w:rsid w:val="001558EC"/>
    <w:rsid w:val="00155DD1"/>
    <w:rsid w:val="00157B50"/>
    <w:rsid w:val="00160656"/>
    <w:rsid w:val="0016067A"/>
    <w:rsid w:val="00160840"/>
    <w:rsid w:val="00161F2B"/>
    <w:rsid w:val="00162340"/>
    <w:rsid w:val="00162748"/>
    <w:rsid w:val="00163993"/>
    <w:rsid w:val="00163D1D"/>
    <w:rsid w:val="00164B2D"/>
    <w:rsid w:val="00165A34"/>
    <w:rsid w:val="0016781E"/>
    <w:rsid w:val="00167A0A"/>
    <w:rsid w:val="001723F2"/>
    <w:rsid w:val="00172D70"/>
    <w:rsid w:val="0017303B"/>
    <w:rsid w:val="001736CA"/>
    <w:rsid w:val="00174920"/>
    <w:rsid w:val="00174AA2"/>
    <w:rsid w:val="001750CB"/>
    <w:rsid w:val="00175744"/>
    <w:rsid w:val="0017633A"/>
    <w:rsid w:val="00176BF1"/>
    <w:rsid w:val="00176CAC"/>
    <w:rsid w:val="00176EF3"/>
    <w:rsid w:val="0017742C"/>
    <w:rsid w:val="0017781F"/>
    <w:rsid w:val="00177A88"/>
    <w:rsid w:val="00177B17"/>
    <w:rsid w:val="001803B9"/>
    <w:rsid w:val="0018046B"/>
    <w:rsid w:val="001804EB"/>
    <w:rsid w:val="00181E4B"/>
    <w:rsid w:val="001820B6"/>
    <w:rsid w:val="00183BEC"/>
    <w:rsid w:val="0018422D"/>
    <w:rsid w:val="0018454D"/>
    <w:rsid w:val="00184909"/>
    <w:rsid w:val="0018582A"/>
    <w:rsid w:val="00185B83"/>
    <w:rsid w:val="00185CD3"/>
    <w:rsid w:val="00185D1B"/>
    <w:rsid w:val="00186598"/>
    <w:rsid w:val="001865F9"/>
    <w:rsid w:val="00186C8E"/>
    <w:rsid w:val="00187449"/>
    <w:rsid w:val="00191171"/>
    <w:rsid w:val="00191B8B"/>
    <w:rsid w:val="00191C16"/>
    <w:rsid w:val="00194F0A"/>
    <w:rsid w:val="00194FB3"/>
    <w:rsid w:val="0019507C"/>
    <w:rsid w:val="00196D79"/>
    <w:rsid w:val="001A0034"/>
    <w:rsid w:val="001A04BF"/>
    <w:rsid w:val="001A0658"/>
    <w:rsid w:val="001A0A69"/>
    <w:rsid w:val="001A11CB"/>
    <w:rsid w:val="001A190B"/>
    <w:rsid w:val="001A1A04"/>
    <w:rsid w:val="001A1D6D"/>
    <w:rsid w:val="001A37B5"/>
    <w:rsid w:val="001A4188"/>
    <w:rsid w:val="001A603C"/>
    <w:rsid w:val="001A62D6"/>
    <w:rsid w:val="001A6417"/>
    <w:rsid w:val="001A67EF"/>
    <w:rsid w:val="001A6CB8"/>
    <w:rsid w:val="001B0E78"/>
    <w:rsid w:val="001B153E"/>
    <w:rsid w:val="001B19A3"/>
    <w:rsid w:val="001B2253"/>
    <w:rsid w:val="001B2267"/>
    <w:rsid w:val="001B2519"/>
    <w:rsid w:val="001B2D41"/>
    <w:rsid w:val="001B3425"/>
    <w:rsid w:val="001B36F5"/>
    <w:rsid w:val="001B402D"/>
    <w:rsid w:val="001B4981"/>
    <w:rsid w:val="001B7635"/>
    <w:rsid w:val="001B78BD"/>
    <w:rsid w:val="001C0F0D"/>
    <w:rsid w:val="001C1098"/>
    <w:rsid w:val="001C40F9"/>
    <w:rsid w:val="001C545F"/>
    <w:rsid w:val="001C5E3D"/>
    <w:rsid w:val="001C6ABC"/>
    <w:rsid w:val="001C6B05"/>
    <w:rsid w:val="001D0455"/>
    <w:rsid w:val="001D0D33"/>
    <w:rsid w:val="001D0D48"/>
    <w:rsid w:val="001D0E59"/>
    <w:rsid w:val="001D14B6"/>
    <w:rsid w:val="001D186A"/>
    <w:rsid w:val="001D2B21"/>
    <w:rsid w:val="001D2CD5"/>
    <w:rsid w:val="001D3DDD"/>
    <w:rsid w:val="001D4925"/>
    <w:rsid w:val="001D49BE"/>
    <w:rsid w:val="001D5974"/>
    <w:rsid w:val="001E1D93"/>
    <w:rsid w:val="001E2662"/>
    <w:rsid w:val="001E389B"/>
    <w:rsid w:val="001E3FBC"/>
    <w:rsid w:val="001E405C"/>
    <w:rsid w:val="001E45F3"/>
    <w:rsid w:val="001E4D36"/>
    <w:rsid w:val="001E6678"/>
    <w:rsid w:val="001E6A77"/>
    <w:rsid w:val="001F067E"/>
    <w:rsid w:val="001F09D4"/>
    <w:rsid w:val="001F209D"/>
    <w:rsid w:val="001F26B4"/>
    <w:rsid w:val="001F295C"/>
    <w:rsid w:val="001F298A"/>
    <w:rsid w:val="001F2F5A"/>
    <w:rsid w:val="001F2F8B"/>
    <w:rsid w:val="001F614C"/>
    <w:rsid w:val="001F6D0E"/>
    <w:rsid w:val="001F742E"/>
    <w:rsid w:val="001F762D"/>
    <w:rsid w:val="00200EC5"/>
    <w:rsid w:val="00202BFD"/>
    <w:rsid w:val="002030D0"/>
    <w:rsid w:val="0020331A"/>
    <w:rsid w:val="00203B60"/>
    <w:rsid w:val="00204245"/>
    <w:rsid w:val="00204577"/>
    <w:rsid w:val="00204E8B"/>
    <w:rsid w:val="00207574"/>
    <w:rsid w:val="0021110E"/>
    <w:rsid w:val="0021219F"/>
    <w:rsid w:val="0021241E"/>
    <w:rsid w:val="00212BDC"/>
    <w:rsid w:val="0021344F"/>
    <w:rsid w:val="0021408A"/>
    <w:rsid w:val="00214B5F"/>
    <w:rsid w:val="00214D12"/>
    <w:rsid w:val="00215843"/>
    <w:rsid w:val="00215936"/>
    <w:rsid w:val="00215B99"/>
    <w:rsid w:val="00215FC5"/>
    <w:rsid w:val="00217AF8"/>
    <w:rsid w:val="002204E4"/>
    <w:rsid w:val="00221576"/>
    <w:rsid w:val="002233AE"/>
    <w:rsid w:val="002254EB"/>
    <w:rsid w:val="0022610E"/>
    <w:rsid w:val="00226D88"/>
    <w:rsid w:val="00230400"/>
    <w:rsid w:val="00230FD9"/>
    <w:rsid w:val="002311B2"/>
    <w:rsid w:val="00231673"/>
    <w:rsid w:val="00232211"/>
    <w:rsid w:val="00232F0E"/>
    <w:rsid w:val="00234B75"/>
    <w:rsid w:val="00234BF7"/>
    <w:rsid w:val="002350C6"/>
    <w:rsid w:val="002351EA"/>
    <w:rsid w:val="0023543A"/>
    <w:rsid w:val="002355ED"/>
    <w:rsid w:val="00235A6A"/>
    <w:rsid w:val="00235B87"/>
    <w:rsid w:val="00236310"/>
    <w:rsid w:val="00236944"/>
    <w:rsid w:val="00236C7A"/>
    <w:rsid w:val="00237534"/>
    <w:rsid w:val="00237EB8"/>
    <w:rsid w:val="00240863"/>
    <w:rsid w:val="0024134B"/>
    <w:rsid w:val="002418B3"/>
    <w:rsid w:val="00242CF5"/>
    <w:rsid w:val="00244F30"/>
    <w:rsid w:val="002450F3"/>
    <w:rsid w:val="00245F47"/>
    <w:rsid w:val="00246CCB"/>
    <w:rsid w:val="002472F9"/>
    <w:rsid w:val="002477AE"/>
    <w:rsid w:val="00250017"/>
    <w:rsid w:val="002511A1"/>
    <w:rsid w:val="002512A9"/>
    <w:rsid w:val="0025141E"/>
    <w:rsid w:val="002518FB"/>
    <w:rsid w:val="00251C5D"/>
    <w:rsid w:val="0025246D"/>
    <w:rsid w:val="002528DB"/>
    <w:rsid w:val="002556AA"/>
    <w:rsid w:val="00256440"/>
    <w:rsid w:val="00256861"/>
    <w:rsid w:val="0026028B"/>
    <w:rsid w:val="00260381"/>
    <w:rsid w:val="00262BA1"/>
    <w:rsid w:val="00264248"/>
    <w:rsid w:val="00264AB1"/>
    <w:rsid w:val="00264D43"/>
    <w:rsid w:val="00266800"/>
    <w:rsid w:val="00266D44"/>
    <w:rsid w:val="002674DF"/>
    <w:rsid w:val="00272932"/>
    <w:rsid w:val="00272C63"/>
    <w:rsid w:val="00273C4B"/>
    <w:rsid w:val="00273F89"/>
    <w:rsid w:val="00275223"/>
    <w:rsid w:val="002766CB"/>
    <w:rsid w:val="0027742A"/>
    <w:rsid w:val="0028086E"/>
    <w:rsid w:val="002812A4"/>
    <w:rsid w:val="002816FD"/>
    <w:rsid w:val="00281878"/>
    <w:rsid w:val="00282024"/>
    <w:rsid w:val="0028236D"/>
    <w:rsid w:val="002826AA"/>
    <w:rsid w:val="0028277B"/>
    <w:rsid w:val="00283009"/>
    <w:rsid w:val="0028390B"/>
    <w:rsid w:val="0028399A"/>
    <w:rsid w:val="00285780"/>
    <w:rsid w:val="00291CDC"/>
    <w:rsid w:val="00291D23"/>
    <w:rsid w:val="00292ED7"/>
    <w:rsid w:val="00293304"/>
    <w:rsid w:val="002933EB"/>
    <w:rsid w:val="00293C19"/>
    <w:rsid w:val="00293CC8"/>
    <w:rsid w:val="002944E1"/>
    <w:rsid w:val="002947A0"/>
    <w:rsid w:val="00294F61"/>
    <w:rsid w:val="00296506"/>
    <w:rsid w:val="0029718A"/>
    <w:rsid w:val="002A0D72"/>
    <w:rsid w:val="002A1086"/>
    <w:rsid w:val="002A1D13"/>
    <w:rsid w:val="002A2A23"/>
    <w:rsid w:val="002A3754"/>
    <w:rsid w:val="002A4309"/>
    <w:rsid w:val="002A458C"/>
    <w:rsid w:val="002A54F4"/>
    <w:rsid w:val="002A5512"/>
    <w:rsid w:val="002A5F62"/>
    <w:rsid w:val="002A7150"/>
    <w:rsid w:val="002A7202"/>
    <w:rsid w:val="002A7E1F"/>
    <w:rsid w:val="002B00CA"/>
    <w:rsid w:val="002B095D"/>
    <w:rsid w:val="002B1205"/>
    <w:rsid w:val="002B161A"/>
    <w:rsid w:val="002B1D2E"/>
    <w:rsid w:val="002B2047"/>
    <w:rsid w:val="002B26D5"/>
    <w:rsid w:val="002B2996"/>
    <w:rsid w:val="002B2DDE"/>
    <w:rsid w:val="002B2E2A"/>
    <w:rsid w:val="002B32EE"/>
    <w:rsid w:val="002B4621"/>
    <w:rsid w:val="002B4709"/>
    <w:rsid w:val="002B5227"/>
    <w:rsid w:val="002B53A9"/>
    <w:rsid w:val="002B559C"/>
    <w:rsid w:val="002B5679"/>
    <w:rsid w:val="002B6927"/>
    <w:rsid w:val="002B6ED1"/>
    <w:rsid w:val="002B7142"/>
    <w:rsid w:val="002B71E7"/>
    <w:rsid w:val="002B7E5A"/>
    <w:rsid w:val="002B7FAD"/>
    <w:rsid w:val="002C1047"/>
    <w:rsid w:val="002C1F6E"/>
    <w:rsid w:val="002C4809"/>
    <w:rsid w:val="002C51FE"/>
    <w:rsid w:val="002C74A9"/>
    <w:rsid w:val="002D0830"/>
    <w:rsid w:val="002D1876"/>
    <w:rsid w:val="002D19F0"/>
    <w:rsid w:val="002D1CBA"/>
    <w:rsid w:val="002D2790"/>
    <w:rsid w:val="002D2C3A"/>
    <w:rsid w:val="002D346B"/>
    <w:rsid w:val="002D397E"/>
    <w:rsid w:val="002D42D0"/>
    <w:rsid w:val="002D45D9"/>
    <w:rsid w:val="002D4678"/>
    <w:rsid w:val="002D561A"/>
    <w:rsid w:val="002D5644"/>
    <w:rsid w:val="002D59DE"/>
    <w:rsid w:val="002D747B"/>
    <w:rsid w:val="002D7848"/>
    <w:rsid w:val="002E0071"/>
    <w:rsid w:val="002E154D"/>
    <w:rsid w:val="002E1EB3"/>
    <w:rsid w:val="002E2C15"/>
    <w:rsid w:val="002E2E4D"/>
    <w:rsid w:val="002E3496"/>
    <w:rsid w:val="002E38C6"/>
    <w:rsid w:val="002E5857"/>
    <w:rsid w:val="002E6037"/>
    <w:rsid w:val="002E71D1"/>
    <w:rsid w:val="002E7B67"/>
    <w:rsid w:val="002F00C7"/>
    <w:rsid w:val="002F030A"/>
    <w:rsid w:val="002F0C60"/>
    <w:rsid w:val="002F14B6"/>
    <w:rsid w:val="002F1AAD"/>
    <w:rsid w:val="002F1B66"/>
    <w:rsid w:val="002F2507"/>
    <w:rsid w:val="002F4CB7"/>
    <w:rsid w:val="002F5FF9"/>
    <w:rsid w:val="002F7923"/>
    <w:rsid w:val="002F7C71"/>
    <w:rsid w:val="003003D0"/>
    <w:rsid w:val="0030044E"/>
    <w:rsid w:val="00300CC1"/>
    <w:rsid w:val="00301E9D"/>
    <w:rsid w:val="00302775"/>
    <w:rsid w:val="00303242"/>
    <w:rsid w:val="00304716"/>
    <w:rsid w:val="00305977"/>
    <w:rsid w:val="00305F89"/>
    <w:rsid w:val="00307F81"/>
    <w:rsid w:val="003100DE"/>
    <w:rsid w:val="00310608"/>
    <w:rsid w:val="00310623"/>
    <w:rsid w:val="00310E1C"/>
    <w:rsid w:val="003115B7"/>
    <w:rsid w:val="003140EF"/>
    <w:rsid w:val="00314775"/>
    <w:rsid w:val="003152EB"/>
    <w:rsid w:val="0031543F"/>
    <w:rsid w:val="00315EFD"/>
    <w:rsid w:val="00316C1D"/>
    <w:rsid w:val="00316DA6"/>
    <w:rsid w:val="00317656"/>
    <w:rsid w:val="003202C6"/>
    <w:rsid w:val="00322D36"/>
    <w:rsid w:val="003235C1"/>
    <w:rsid w:val="00323F22"/>
    <w:rsid w:val="0032443B"/>
    <w:rsid w:val="00325671"/>
    <w:rsid w:val="003263D5"/>
    <w:rsid w:val="00326E95"/>
    <w:rsid w:val="0032724C"/>
    <w:rsid w:val="0032775F"/>
    <w:rsid w:val="00330421"/>
    <w:rsid w:val="00331B4F"/>
    <w:rsid w:val="00331B71"/>
    <w:rsid w:val="0033205F"/>
    <w:rsid w:val="00332894"/>
    <w:rsid w:val="00334724"/>
    <w:rsid w:val="003349E4"/>
    <w:rsid w:val="00334E22"/>
    <w:rsid w:val="00335F9D"/>
    <w:rsid w:val="00336589"/>
    <w:rsid w:val="0033662B"/>
    <w:rsid w:val="00336C3F"/>
    <w:rsid w:val="00336E6E"/>
    <w:rsid w:val="00337D16"/>
    <w:rsid w:val="00340D85"/>
    <w:rsid w:val="0034191D"/>
    <w:rsid w:val="00341BC0"/>
    <w:rsid w:val="00341D03"/>
    <w:rsid w:val="003424B9"/>
    <w:rsid w:val="00342651"/>
    <w:rsid w:val="00343110"/>
    <w:rsid w:val="0034322D"/>
    <w:rsid w:val="0034350A"/>
    <w:rsid w:val="00343808"/>
    <w:rsid w:val="00344656"/>
    <w:rsid w:val="00344A6A"/>
    <w:rsid w:val="003451BB"/>
    <w:rsid w:val="00345503"/>
    <w:rsid w:val="00345BFD"/>
    <w:rsid w:val="003476A9"/>
    <w:rsid w:val="00347739"/>
    <w:rsid w:val="00351372"/>
    <w:rsid w:val="0035199A"/>
    <w:rsid w:val="0035221E"/>
    <w:rsid w:val="00352E75"/>
    <w:rsid w:val="0035318C"/>
    <w:rsid w:val="003532C4"/>
    <w:rsid w:val="003537CD"/>
    <w:rsid w:val="0035381A"/>
    <w:rsid w:val="003541AE"/>
    <w:rsid w:val="00354FA1"/>
    <w:rsid w:val="003566CE"/>
    <w:rsid w:val="00356924"/>
    <w:rsid w:val="00356A53"/>
    <w:rsid w:val="00357198"/>
    <w:rsid w:val="0035777B"/>
    <w:rsid w:val="003604B2"/>
    <w:rsid w:val="00360BD0"/>
    <w:rsid w:val="003619E2"/>
    <w:rsid w:val="00362961"/>
    <w:rsid w:val="003636C0"/>
    <w:rsid w:val="0036381D"/>
    <w:rsid w:val="0036492D"/>
    <w:rsid w:val="00364AA7"/>
    <w:rsid w:val="00364B0E"/>
    <w:rsid w:val="00365CEC"/>
    <w:rsid w:val="00365E0B"/>
    <w:rsid w:val="00366361"/>
    <w:rsid w:val="003671CB"/>
    <w:rsid w:val="00367333"/>
    <w:rsid w:val="0036765B"/>
    <w:rsid w:val="00367F3C"/>
    <w:rsid w:val="00370EA7"/>
    <w:rsid w:val="00371C42"/>
    <w:rsid w:val="003732E6"/>
    <w:rsid w:val="00373915"/>
    <w:rsid w:val="00376E67"/>
    <w:rsid w:val="00377D08"/>
    <w:rsid w:val="00381356"/>
    <w:rsid w:val="00381490"/>
    <w:rsid w:val="0038176F"/>
    <w:rsid w:val="003834DB"/>
    <w:rsid w:val="003839B4"/>
    <w:rsid w:val="00385467"/>
    <w:rsid w:val="00386059"/>
    <w:rsid w:val="003863E0"/>
    <w:rsid w:val="003907C7"/>
    <w:rsid w:val="0039118D"/>
    <w:rsid w:val="0039181E"/>
    <w:rsid w:val="0039198C"/>
    <w:rsid w:val="0039200A"/>
    <w:rsid w:val="0039227A"/>
    <w:rsid w:val="00392785"/>
    <w:rsid w:val="003932C1"/>
    <w:rsid w:val="00393C80"/>
    <w:rsid w:val="003949D6"/>
    <w:rsid w:val="00394E3C"/>
    <w:rsid w:val="00395076"/>
    <w:rsid w:val="00395944"/>
    <w:rsid w:val="00396327"/>
    <w:rsid w:val="003A2BB4"/>
    <w:rsid w:val="003A2D44"/>
    <w:rsid w:val="003A3679"/>
    <w:rsid w:val="003A40AD"/>
    <w:rsid w:val="003A4CEA"/>
    <w:rsid w:val="003A515C"/>
    <w:rsid w:val="003A53C3"/>
    <w:rsid w:val="003A5A11"/>
    <w:rsid w:val="003A6032"/>
    <w:rsid w:val="003A6D88"/>
    <w:rsid w:val="003B10AB"/>
    <w:rsid w:val="003B243C"/>
    <w:rsid w:val="003B3549"/>
    <w:rsid w:val="003B3E17"/>
    <w:rsid w:val="003B53D8"/>
    <w:rsid w:val="003B5B4C"/>
    <w:rsid w:val="003B6BF3"/>
    <w:rsid w:val="003C0F0A"/>
    <w:rsid w:val="003C1638"/>
    <w:rsid w:val="003C1B05"/>
    <w:rsid w:val="003C3CB7"/>
    <w:rsid w:val="003C403D"/>
    <w:rsid w:val="003C4268"/>
    <w:rsid w:val="003C4D97"/>
    <w:rsid w:val="003C6F10"/>
    <w:rsid w:val="003C7971"/>
    <w:rsid w:val="003D03B9"/>
    <w:rsid w:val="003D0ADF"/>
    <w:rsid w:val="003D1870"/>
    <w:rsid w:val="003D1E4A"/>
    <w:rsid w:val="003D2306"/>
    <w:rsid w:val="003D35D9"/>
    <w:rsid w:val="003D3A1F"/>
    <w:rsid w:val="003D4D76"/>
    <w:rsid w:val="003D580E"/>
    <w:rsid w:val="003D6FE3"/>
    <w:rsid w:val="003D7DB4"/>
    <w:rsid w:val="003D7DD3"/>
    <w:rsid w:val="003E01D6"/>
    <w:rsid w:val="003E05A7"/>
    <w:rsid w:val="003E0828"/>
    <w:rsid w:val="003E0E7C"/>
    <w:rsid w:val="003E1595"/>
    <w:rsid w:val="003E2150"/>
    <w:rsid w:val="003E2574"/>
    <w:rsid w:val="003E2CF9"/>
    <w:rsid w:val="003E3210"/>
    <w:rsid w:val="003E3AB8"/>
    <w:rsid w:val="003E45C3"/>
    <w:rsid w:val="003E464B"/>
    <w:rsid w:val="003E4B5D"/>
    <w:rsid w:val="003E668C"/>
    <w:rsid w:val="003F0BB5"/>
    <w:rsid w:val="003F0E85"/>
    <w:rsid w:val="003F366C"/>
    <w:rsid w:val="003F38B8"/>
    <w:rsid w:val="003F3B66"/>
    <w:rsid w:val="003F428E"/>
    <w:rsid w:val="003F4A35"/>
    <w:rsid w:val="003F5970"/>
    <w:rsid w:val="003F5E7E"/>
    <w:rsid w:val="003F63B2"/>
    <w:rsid w:val="003F6F72"/>
    <w:rsid w:val="003F7374"/>
    <w:rsid w:val="003F77F3"/>
    <w:rsid w:val="00400611"/>
    <w:rsid w:val="00400A6F"/>
    <w:rsid w:val="00400EE9"/>
    <w:rsid w:val="004013EE"/>
    <w:rsid w:val="0040270F"/>
    <w:rsid w:val="0040328A"/>
    <w:rsid w:val="004032E8"/>
    <w:rsid w:val="00403445"/>
    <w:rsid w:val="00403495"/>
    <w:rsid w:val="00404B5C"/>
    <w:rsid w:val="004050F3"/>
    <w:rsid w:val="00405C26"/>
    <w:rsid w:val="004063FA"/>
    <w:rsid w:val="0040679B"/>
    <w:rsid w:val="00406F4B"/>
    <w:rsid w:val="00407766"/>
    <w:rsid w:val="00410A4F"/>
    <w:rsid w:val="00410AF2"/>
    <w:rsid w:val="00414B7A"/>
    <w:rsid w:val="00414F8C"/>
    <w:rsid w:val="0042040F"/>
    <w:rsid w:val="004210AB"/>
    <w:rsid w:val="0042116B"/>
    <w:rsid w:val="004211AB"/>
    <w:rsid w:val="00421456"/>
    <w:rsid w:val="00421A66"/>
    <w:rsid w:val="0042269C"/>
    <w:rsid w:val="004228D6"/>
    <w:rsid w:val="00422C30"/>
    <w:rsid w:val="00423B16"/>
    <w:rsid w:val="00423CCB"/>
    <w:rsid w:val="0042441D"/>
    <w:rsid w:val="00424B74"/>
    <w:rsid w:val="00424F38"/>
    <w:rsid w:val="0042525E"/>
    <w:rsid w:val="0042599C"/>
    <w:rsid w:val="00425F19"/>
    <w:rsid w:val="00425F8A"/>
    <w:rsid w:val="0042610E"/>
    <w:rsid w:val="004262DD"/>
    <w:rsid w:val="00426C75"/>
    <w:rsid w:val="0043086B"/>
    <w:rsid w:val="00430A2B"/>
    <w:rsid w:val="00430D07"/>
    <w:rsid w:val="0043107D"/>
    <w:rsid w:val="004319E0"/>
    <w:rsid w:val="00432D32"/>
    <w:rsid w:val="004335E2"/>
    <w:rsid w:val="00433D59"/>
    <w:rsid w:val="00435A96"/>
    <w:rsid w:val="00435EB4"/>
    <w:rsid w:val="00436507"/>
    <w:rsid w:val="00436A46"/>
    <w:rsid w:val="00436B4B"/>
    <w:rsid w:val="00436F50"/>
    <w:rsid w:val="004372B3"/>
    <w:rsid w:val="00437A9B"/>
    <w:rsid w:val="00442C4B"/>
    <w:rsid w:val="00442EB0"/>
    <w:rsid w:val="00443E68"/>
    <w:rsid w:val="00445062"/>
    <w:rsid w:val="004476FB"/>
    <w:rsid w:val="004502A2"/>
    <w:rsid w:val="00451D42"/>
    <w:rsid w:val="004521A0"/>
    <w:rsid w:val="00454146"/>
    <w:rsid w:val="004544BF"/>
    <w:rsid w:val="0045562D"/>
    <w:rsid w:val="004558DA"/>
    <w:rsid w:val="0045610F"/>
    <w:rsid w:val="00456586"/>
    <w:rsid w:val="004571CE"/>
    <w:rsid w:val="00460A6C"/>
    <w:rsid w:val="00460B8C"/>
    <w:rsid w:val="004617E6"/>
    <w:rsid w:val="00461D0E"/>
    <w:rsid w:val="004624A1"/>
    <w:rsid w:val="00463BFB"/>
    <w:rsid w:val="00463E1A"/>
    <w:rsid w:val="0046530C"/>
    <w:rsid w:val="004670A0"/>
    <w:rsid w:val="00467CEF"/>
    <w:rsid w:val="00470099"/>
    <w:rsid w:val="00470124"/>
    <w:rsid w:val="00470149"/>
    <w:rsid w:val="004701EE"/>
    <w:rsid w:val="00470D27"/>
    <w:rsid w:val="00473759"/>
    <w:rsid w:val="00473A27"/>
    <w:rsid w:val="00475928"/>
    <w:rsid w:val="004773D3"/>
    <w:rsid w:val="00477C1B"/>
    <w:rsid w:val="0048219F"/>
    <w:rsid w:val="00482AFF"/>
    <w:rsid w:val="00482E5E"/>
    <w:rsid w:val="00482F49"/>
    <w:rsid w:val="00483AFB"/>
    <w:rsid w:val="0048497B"/>
    <w:rsid w:val="00484CBD"/>
    <w:rsid w:val="00484DF2"/>
    <w:rsid w:val="00485887"/>
    <w:rsid w:val="004874B2"/>
    <w:rsid w:val="004875E9"/>
    <w:rsid w:val="004928B7"/>
    <w:rsid w:val="00493677"/>
    <w:rsid w:val="004948A5"/>
    <w:rsid w:val="00494F66"/>
    <w:rsid w:val="00494F93"/>
    <w:rsid w:val="0049594B"/>
    <w:rsid w:val="004960AC"/>
    <w:rsid w:val="004965AC"/>
    <w:rsid w:val="00496C71"/>
    <w:rsid w:val="00497538"/>
    <w:rsid w:val="0049771C"/>
    <w:rsid w:val="004A2A2D"/>
    <w:rsid w:val="004A4C12"/>
    <w:rsid w:val="004A539C"/>
    <w:rsid w:val="004A5E02"/>
    <w:rsid w:val="004A6C04"/>
    <w:rsid w:val="004A7F95"/>
    <w:rsid w:val="004B05A8"/>
    <w:rsid w:val="004B0AA0"/>
    <w:rsid w:val="004B1EAA"/>
    <w:rsid w:val="004B23A6"/>
    <w:rsid w:val="004B2C87"/>
    <w:rsid w:val="004B4D8E"/>
    <w:rsid w:val="004B65B9"/>
    <w:rsid w:val="004B79DA"/>
    <w:rsid w:val="004C0C47"/>
    <w:rsid w:val="004C204E"/>
    <w:rsid w:val="004C21C1"/>
    <w:rsid w:val="004C28CE"/>
    <w:rsid w:val="004C296E"/>
    <w:rsid w:val="004C2B98"/>
    <w:rsid w:val="004C2DE6"/>
    <w:rsid w:val="004C460B"/>
    <w:rsid w:val="004C4C4C"/>
    <w:rsid w:val="004C672A"/>
    <w:rsid w:val="004D108A"/>
    <w:rsid w:val="004D2B10"/>
    <w:rsid w:val="004D4786"/>
    <w:rsid w:val="004D4AA4"/>
    <w:rsid w:val="004D55FB"/>
    <w:rsid w:val="004D7079"/>
    <w:rsid w:val="004D77BE"/>
    <w:rsid w:val="004E0BF5"/>
    <w:rsid w:val="004E0C1A"/>
    <w:rsid w:val="004E0DA2"/>
    <w:rsid w:val="004E1075"/>
    <w:rsid w:val="004E1898"/>
    <w:rsid w:val="004E1BBC"/>
    <w:rsid w:val="004E1D26"/>
    <w:rsid w:val="004E1E15"/>
    <w:rsid w:val="004E1F47"/>
    <w:rsid w:val="004E2103"/>
    <w:rsid w:val="004E26AC"/>
    <w:rsid w:val="004E3BF4"/>
    <w:rsid w:val="004E42C5"/>
    <w:rsid w:val="004E4309"/>
    <w:rsid w:val="004E4604"/>
    <w:rsid w:val="004E6167"/>
    <w:rsid w:val="004E69F3"/>
    <w:rsid w:val="004E7A08"/>
    <w:rsid w:val="004E7D14"/>
    <w:rsid w:val="004F08F9"/>
    <w:rsid w:val="004F1455"/>
    <w:rsid w:val="004F37F0"/>
    <w:rsid w:val="004F4A44"/>
    <w:rsid w:val="005006E0"/>
    <w:rsid w:val="00502159"/>
    <w:rsid w:val="00502A42"/>
    <w:rsid w:val="005035FA"/>
    <w:rsid w:val="00503C3C"/>
    <w:rsid w:val="00503F74"/>
    <w:rsid w:val="0050456F"/>
    <w:rsid w:val="0050474C"/>
    <w:rsid w:val="005048A4"/>
    <w:rsid w:val="005053D6"/>
    <w:rsid w:val="00505CDB"/>
    <w:rsid w:val="00505EC7"/>
    <w:rsid w:val="00506914"/>
    <w:rsid w:val="00506AE6"/>
    <w:rsid w:val="00506F26"/>
    <w:rsid w:val="005078CD"/>
    <w:rsid w:val="00507DDD"/>
    <w:rsid w:val="00507E86"/>
    <w:rsid w:val="00510BE9"/>
    <w:rsid w:val="00511150"/>
    <w:rsid w:val="0051150E"/>
    <w:rsid w:val="00511DB1"/>
    <w:rsid w:val="0051213A"/>
    <w:rsid w:val="00512497"/>
    <w:rsid w:val="00512A0E"/>
    <w:rsid w:val="00512CE8"/>
    <w:rsid w:val="00512EE5"/>
    <w:rsid w:val="005150EB"/>
    <w:rsid w:val="005154CA"/>
    <w:rsid w:val="005156B1"/>
    <w:rsid w:val="00515745"/>
    <w:rsid w:val="00515E72"/>
    <w:rsid w:val="0051674C"/>
    <w:rsid w:val="00517021"/>
    <w:rsid w:val="00517C8E"/>
    <w:rsid w:val="0052089A"/>
    <w:rsid w:val="00520C38"/>
    <w:rsid w:val="00520CDF"/>
    <w:rsid w:val="00520D5B"/>
    <w:rsid w:val="00521E64"/>
    <w:rsid w:val="00522669"/>
    <w:rsid w:val="0052625F"/>
    <w:rsid w:val="00526412"/>
    <w:rsid w:val="00526E1C"/>
    <w:rsid w:val="00527B36"/>
    <w:rsid w:val="00527F01"/>
    <w:rsid w:val="005304C9"/>
    <w:rsid w:val="005306FF"/>
    <w:rsid w:val="00530A8B"/>
    <w:rsid w:val="00531721"/>
    <w:rsid w:val="00532597"/>
    <w:rsid w:val="00533FA0"/>
    <w:rsid w:val="00534481"/>
    <w:rsid w:val="00534812"/>
    <w:rsid w:val="005352D1"/>
    <w:rsid w:val="0053542E"/>
    <w:rsid w:val="00535E0F"/>
    <w:rsid w:val="00536458"/>
    <w:rsid w:val="00537248"/>
    <w:rsid w:val="0053BCE9"/>
    <w:rsid w:val="005404FE"/>
    <w:rsid w:val="0054336F"/>
    <w:rsid w:val="00544BF3"/>
    <w:rsid w:val="00544D50"/>
    <w:rsid w:val="0054728E"/>
    <w:rsid w:val="00547B0C"/>
    <w:rsid w:val="00547D95"/>
    <w:rsid w:val="00550C36"/>
    <w:rsid w:val="00550E2D"/>
    <w:rsid w:val="00551650"/>
    <w:rsid w:val="00551D25"/>
    <w:rsid w:val="005521A7"/>
    <w:rsid w:val="0055241F"/>
    <w:rsid w:val="005525A1"/>
    <w:rsid w:val="00553C3B"/>
    <w:rsid w:val="00554C59"/>
    <w:rsid w:val="005570D1"/>
    <w:rsid w:val="005570FF"/>
    <w:rsid w:val="00557370"/>
    <w:rsid w:val="00560184"/>
    <w:rsid w:val="00560B18"/>
    <w:rsid w:val="00560C70"/>
    <w:rsid w:val="00560E8D"/>
    <w:rsid w:val="005616FE"/>
    <w:rsid w:val="005618A0"/>
    <w:rsid w:val="00561F0C"/>
    <w:rsid w:val="005638FA"/>
    <w:rsid w:val="00564BC8"/>
    <w:rsid w:val="00564FEE"/>
    <w:rsid w:val="0056683B"/>
    <w:rsid w:val="00566D5F"/>
    <w:rsid w:val="005671A1"/>
    <w:rsid w:val="0056750E"/>
    <w:rsid w:val="00567941"/>
    <w:rsid w:val="00570913"/>
    <w:rsid w:val="00570FEC"/>
    <w:rsid w:val="0057100D"/>
    <w:rsid w:val="00571D86"/>
    <w:rsid w:val="00571EB8"/>
    <w:rsid w:val="0057213F"/>
    <w:rsid w:val="00572B4D"/>
    <w:rsid w:val="00572E1A"/>
    <w:rsid w:val="00573BF6"/>
    <w:rsid w:val="00574D4B"/>
    <w:rsid w:val="00575DBB"/>
    <w:rsid w:val="005761BB"/>
    <w:rsid w:val="00576476"/>
    <w:rsid w:val="0057684C"/>
    <w:rsid w:val="005769CE"/>
    <w:rsid w:val="00580278"/>
    <w:rsid w:val="00581D69"/>
    <w:rsid w:val="00583770"/>
    <w:rsid w:val="00584E4F"/>
    <w:rsid w:val="00586831"/>
    <w:rsid w:val="00586D77"/>
    <w:rsid w:val="005874F8"/>
    <w:rsid w:val="00590337"/>
    <w:rsid w:val="00590BC9"/>
    <w:rsid w:val="00591D79"/>
    <w:rsid w:val="00592B41"/>
    <w:rsid w:val="0059355E"/>
    <w:rsid w:val="00595474"/>
    <w:rsid w:val="005957D7"/>
    <w:rsid w:val="00596706"/>
    <w:rsid w:val="00596BC7"/>
    <w:rsid w:val="0059754B"/>
    <w:rsid w:val="005975AC"/>
    <w:rsid w:val="00597896"/>
    <w:rsid w:val="00597C6D"/>
    <w:rsid w:val="005A0118"/>
    <w:rsid w:val="005A0B25"/>
    <w:rsid w:val="005A206E"/>
    <w:rsid w:val="005A209C"/>
    <w:rsid w:val="005A3209"/>
    <w:rsid w:val="005A332A"/>
    <w:rsid w:val="005A38B1"/>
    <w:rsid w:val="005A5069"/>
    <w:rsid w:val="005A56EB"/>
    <w:rsid w:val="005A6216"/>
    <w:rsid w:val="005A66C3"/>
    <w:rsid w:val="005B1BA5"/>
    <w:rsid w:val="005B22F5"/>
    <w:rsid w:val="005B2374"/>
    <w:rsid w:val="005B242C"/>
    <w:rsid w:val="005B2C12"/>
    <w:rsid w:val="005B3147"/>
    <w:rsid w:val="005B3BC2"/>
    <w:rsid w:val="005B409C"/>
    <w:rsid w:val="005B4AA9"/>
    <w:rsid w:val="005B4E4B"/>
    <w:rsid w:val="005B54E4"/>
    <w:rsid w:val="005B5A39"/>
    <w:rsid w:val="005B5A8C"/>
    <w:rsid w:val="005B5C74"/>
    <w:rsid w:val="005B621A"/>
    <w:rsid w:val="005B79CB"/>
    <w:rsid w:val="005C291A"/>
    <w:rsid w:val="005C3AD6"/>
    <w:rsid w:val="005C4A83"/>
    <w:rsid w:val="005C694D"/>
    <w:rsid w:val="005C6F0C"/>
    <w:rsid w:val="005C7074"/>
    <w:rsid w:val="005D0D80"/>
    <w:rsid w:val="005D22B7"/>
    <w:rsid w:val="005D357F"/>
    <w:rsid w:val="005D3D13"/>
    <w:rsid w:val="005D5FF1"/>
    <w:rsid w:val="005D7765"/>
    <w:rsid w:val="005D7D48"/>
    <w:rsid w:val="005E0329"/>
    <w:rsid w:val="005E0622"/>
    <w:rsid w:val="005E18F7"/>
    <w:rsid w:val="005E2605"/>
    <w:rsid w:val="005E29A1"/>
    <w:rsid w:val="005E3308"/>
    <w:rsid w:val="005E378C"/>
    <w:rsid w:val="005E5142"/>
    <w:rsid w:val="005E55FC"/>
    <w:rsid w:val="005E5A9E"/>
    <w:rsid w:val="005E612F"/>
    <w:rsid w:val="005E6998"/>
    <w:rsid w:val="005F0BEE"/>
    <w:rsid w:val="005F0DE7"/>
    <w:rsid w:val="005F10AE"/>
    <w:rsid w:val="005F26EF"/>
    <w:rsid w:val="005F3251"/>
    <w:rsid w:val="005F3ED7"/>
    <w:rsid w:val="005F47F2"/>
    <w:rsid w:val="005F6573"/>
    <w:rsid w:val="005F6FBE"/>
    <w:rsid w:val="005F6FFD"/>
    <w:rsid w:val="005F725F"/>
    <w:rsid w:val="005F73BA"/>
    <w:rsid w:val="006031EF"/>
    <w:rsid w:val="006033AA"/>
    <w:rsid w:val="0060386B"/>
    <w:rsid w:val="006044C3"/>
    <w:rsid w:val="00605F24"/>
    <w:rsid w:val="0060679D"/>
    <w:rsid w:val="0061042E"/>
    <w:rsid w:val="0061056E"/>
    <w:rsid w:val="006130DC"/>
    <w:rsid w:val="006137EB"/>
    <w:rsid w:val="006152A3"/>
    <w:rsid w:val="0062017D"/>
    <w:rsid w:val="006217C5"/>
    <w:rsid w:val="00621920"/>
    <w:rsid w:val="00622DA7"/>
    <w:rsid w:val="00623D18"/>
    <w:rsid w:val="006240F3"/>
    <w:rsid w:val="00624400"/>
    <w:rsid w:val="00627404"/>
    <w:rsid w:val="00627FD5"/>
    <w:rsid w:val="00630E36"/>
    <w:rsid w:val="006314DB"/>
    <w:rsid w:val="00631EE7"/>
    <w:rsid w:val="00631F55"/>
    <w:rsid w:val="00634682"/>
    <w:rsid w:val="00635332"/>
    <w:rsid w:val="006355AB"/>
    <w:rsid w:val="00635C18"/>
    <w:rsid w:val="00636C93"/>
    <w:rsid w:val="00640CF5"/>
    <w:rsid w:val="006415EF"/>
    <w:rsid w:val="006419E5"/>
    <w:rsid w:val="00642413"/>
    <w:rsid w:val="00643575"/>
    <w:rsid w:val="00643CCF"/>
    <w:rsid w:val="00644A36"/>
    <w:rsid w:val="00644AB9"/>
    <w:rsid w:val="00644DE9"/>
    <w:rsid w:val="00644FE7"/>
    <w:rsid w:val="0064552E"/>
    <w:rsid w:val="00645D4A"/>
    <w:rsid w:val="00646637"/>
    <w:rsid w:val="00650039"/>
    <w:rsid w:val="0065060B"/>
    <w:rsid w:val="00650DA3"/>
    <w:rsid w:val="00650EB2"/>
    <w:rsid w:val="006523A9"/>
    <w:rsid w:val="006523B3"/>
    <w:rsid w:val="00655D81"/>
    <w:rsid w:val="00657A93"/>
    <w:rsid w:val="00657ED6"/>
    <w:rsid w:val="00660746"/>
    <w:rsid w:val="0066154A"/>
    <w:rsid w:val="0066179A"/>
    <w:rsid w:val="00661C36"/>
    <w:rsid w:val="006627E0"/>
    <w:rsid w:val="00662A89"/>
    <w:rsid w:val="00663483"/>
    <w:rsid w:val="00663D2C"/>
    <w:rsid w:val="0066402B"/>
    <w:rsid w:val="00664685"/>
    <w:rsid w:val="00664BC9"/>
    <w:rsid w:val="00665634"/>
    <w:rsid w:val="00665BCF"/>
    <w:rsid w:val="006665BC"/>
    <w:rsid w:val="00666822"/>
    <w:rsid w:val="00667D0F"/>
    <w:rsid w:val="006709B5"/>
    <w:rsid w:val="00670C74"/>
    <w:rsid w:val="00670E1F"/>
    <w:rsid w:val="00670F69"/>
    <w:rsid w:val="006712C1"/>
    <w:rsid w:val="00671B14"/>
    <w:rsid w:val="006720BE"/>
    <w:rsid w:val="0067278F"/>
    <w:rsid w:val="00673EEF"/>
    <w:rsid w:val="00674157"/>
    <w:rsid w:val="006762B7"/>
    <w:rsid w:val="006765AC"/>
    <w:rsid w:val="00677EB4"/>
    <w:rsid w:val="006804E6"/>
    <w:rsid w:val="00680FB6"/>
    <w:rsid w:val="0068175F"/>
    <w:rsid w:val="00681C57"/>
    <w:rsid w:val="00682B18"/>
    <w:rsid w:val="00682E81"/>
    <w:rsid w:val="00683473"/>
    <w:rsid w:val="00683B3F"/>
    <w:rsid w:val="00684117"/>
    <w:rsid w:val="00684AAF"/>
    <w:rsid w:val="00684E3A"/>
    <w:rsid w:val="00685DB9"/>
    <w:rsid w:val="0068687A"/>
    <w:rsid w:val="00687491"/>
    <w:rsid w:val="0069082E"/>
    <w:rsid w:val="00690ACD"/>
    <w:rsid w:val="00691A20"/>
    <w:rsid w:val="00691CFA"/>
    <w:rsid w:val="00692336"/>
    <w:rsid w:val="00694ED0"/>
    <w:rsid w:val="00695600"/>
    <w:rsid w:val="00695634"/>
    <w:rsid w:val="006A023D"/>
    <w:rsid w:val="006A0953"/>
    <w:rsid w:val="006A0D13"/>
    <w:rsid w:val="006A1264"/>
    <w:rsid w:val="006A20C1"/>
    <w:rsid w:val="006A2A3E"/>
    <w:rsid w:val="006A3761"/>
    <w:rsid w:val="006A4402"/>
    <w:rsid w:val="006A6489"/>
    <w:rsid w:val="006A6F22"/>
    <w:rsid w:val="006A74C4"/>
    <w:rsid w:val="006B02DF"/>
    <w:rsid w:val="006B040D"/>
    <w:rsid w:val="006B0F6D"/>
    <w:rsid w:val="006B12B2"/>
    <w:rsid w:val="006B1A15"/>
    <w:rsid w:val="006B293D"/>
    <w:rsid w:val="006B30B9"/>
    <w:rsid w:val="006B35D9"/>
    <w:rsid w:val="006B4132"/>
    <w:rsid w:val="006B73C1"/>
    <w:rsid w:val="006B7B07"/>
    <w:rsid w:val="006B7CB8"/>
    <w:rsid w:val="006C0D76"/>
    <w:rsid w:val="006C13BA"/>
    <w:rsid w:val="006C1AC1"/>
    <w:rsid w:val="006C1EA8"/>
    <w:rsid w:val="006C20DC"/>
    <w:rsid w:val="006C30D1"/>
    <w:rsid w:val="006C3514"/>
    <w:rsid w:val="006C3C8B"/>
    <w:rsid w:val="006C3DE6"/>
    <w:rsid w:val="006C41E6"/>
    <w:rsid w:val="006C495D"/>
    <w:rsid w:val="006C5735"/>
    <w:rsid w:val="006C5C77"/>
    <w:rsid w:val="006CAA3F"/>
    <w:rsid w:val="006D0083"/>
    <w:rsid w:val="006D05A6"/>
    <w:rsid w:val="006D0643"/>
    <w:rsid w:val="006D143C"/>
    <w:rsid w:val="006D1A1F"/>
    <w:rsid w:val="006D253B"/>
    <w:rsid w:val="006D29BB"/>
    <w:rsid w:val="006D3402"/>
    <w:rsid w:val="006D4E67"/>
    <w:rsid w:val="006D519E"/>
    <w:rsid w:val="006D538E"/>
    <w:rsid w:val="006D56EE"/>
    <w:rsid w:val="006D652C"/>
    <w:rsid w:val="006D7A99"/>
    <w:rsid w:val="006E02DD"/>
    <w:rsid w:val="006E1337"/>
    <w:rsid w:val="006E4E90"/>
    <w:rsid w:val="006E572F"/>
    <w:rsid w:val="006E629B"/>
    <w:rsid w:val="006E6E85"/>
    <w:rsid w:val="006E71FA"/>
    <w:rsid w:val="006E7239"/>
    <w:rsid w:val="006E7820"/>
    <w:rsid w:val="006F0A0B"/>
    <w:rsid w:val="006F13A1"/>
    <w:rsid w:val="006F14D4"/>
    <w:rsid w:val="006F215E"/>
    <w:rsid w:val="006F2448"/>
    <w:rsid w:val="006F3E44"/>
    <w:rsid w:val="006F40D4"/>
    <w:rsid w:val="006F6D93"/>
    <w:rsid w:val="006F764B"/>
    <w:rsid w:val="0070002B"/>
    <w:rsid w:val="00700E88"/>
    <w:rsid w:val="0070231A"/>
    <w:rsid w:val="00702DCD"/>
    <w:rsid w:val="00702F16"/>
    <w:rsid w:val="0070381F"/>
    <w:rsid w:val="007042E3"/>
    <w:rsid w:val="00704542"/>
    <w:rsid w:val="00705659"/>
    <w:rsid w:val="00705BE1"/>
    <w:rsid w:val="00707FE7"/>
    <w:rsid w:val="007107CA"/>
    <w:rsid w:val="0071114E"/>
    <w:rsid w:val="007119DC"/>
    <w:rsid w:val="00712D0C"/>
    <w:rsid w:val="00712DB4"/>
    <w:rsid w:val="0071333C"/>
    <w:rsid w:val="0071384E"/>
    <w:rsid w:val="00713C77"/>
    <w:rsid w:val="007140A9"/>
    <w:rsid w:val="00715BD2"/>
    <w:rsid w:val="00715D6A"/>
    <w:rsid w:val="007167A6"/>
    <w:rsid w:val="00716D6D"/>
    <w:rsid w:val="00716E19"/>
    <w:rsid w:val="00717823"/>
    <w:rsid w:val="007208BA"/>
    <w:rsid w:val="00720B14"/>
    <w:rsid w:val="00721194"/>
    <w:rsid w:val="00721649"/>
    <w:rsid w:val="00721D71"/>
    <w:rsid w:val="00723C82"/>
    <w:rsid w:val="00723CEF"/>
    <w:rsid w:val="00726736"/>
    <w:rsid w:val="00727637"/>
    <w:rsid w:val="007300CB"/>
    <w:rsid w:val="0073086F"/>
    <w:rsid w:val="00730F48"/>
    <w:rsid w:val="00732A1D"/>
    <w:rsid w:val="0073327A"/>
    <w:rsid w:val="00733289"/>
    <w:rsid w:val="00733940"/>
    <w:rsid w:val="0073424A"/>
    <w:rsid w:val="00735005"/>
    <w:rsid w:val="00736111"/>
    <w:rsid w:val="00736DCA"/>
    <w:rsid w:val="00736EC2"/>
    <w:rsid w:val="00737C63"/>
    <w:rsid w:val="00740355"/>
    <w:rsid w:val="00740534"/>
    <w:rsid w:val="00740ABC"/>
    <w:rsid w:val="00740E50"/>
    <w:rsid w:val="0074200E"/>
    <w:rsid w:val="007421B0"/>
    <w:rsid w:val="007436B2"/>
    <w:rsid w:val="0074412F"/>
    <w:rsid w:val="00744FA9"/>
    <w:rsid w:val="007451FD"/>
    <w:rsid w:val="00746474"/>
    <w:rsid w:val="0074649D"/>
    <w:rsid w:val="00746C94"/>
    <w:rsid w:val="00747784"/>
    <w:rsid w:val="00747AB4"/>
    <w:rsid w:val="00751191"/>
    <w:rsid w:val="00752CA3"/>
    <w:rsid w:val="00752E9F"/>
    <w:rsid w:val="00752FEE"/>
    <w:rsid w:val="0075327C"/>
    <w:rsid w:val="00753BAC"/>
    <w:rsid w:val="00753D0C"/>
    <w:rsid w:val="0075496D"/>
    <w:rsid w:val="007553C1"/>
    <w:rsid w:val="00755C10"/>
    <w:rsid w:val="00761944"/>
    <w:rsid w:val="00761B00"/>
    <w:rsid w:val="00762972"/>
    <w:rsid w:val="0076325F"/>
    <w:rsid w:val="007659AC"/>
    <w:rsid w:val="00766291"/>
    <w:rsid w:val="007666FC"/>
    <w:rsid w:val="00767617"/>
    <w:rsid w:val="00767DCF"/>
    <w:rsid w:val="007700BB"/>
    <w:rsid w:val="007710BE"/>
    <w:rsid w:val="0077189F"/>
    <w:rsid w:val="00771A8B"/>
    <w:rsid w:val="0077279C"/>
    <w:rsid w:val="007765D5"/>
    <w:rsid w:val="00776848"/>
    <w:rsid w:val="00777402"/>
    <w:rsid w:val="007812AA"/>
    <w:rsid w:val="0078196D"/>
    <w:rsid w:val="00781EDC"/>
    <w:rsid w:val="0078201A"/>
    <w:rsid w:val="00783751"/>
    <w:rsid w:val="00783D90"/>
    <w:rsid w:val="0078500E"/>
    <w:rsid w:val="007853F7"/>
    <w:rsid w:val="0078578F"/>
    <w:rsid w:val="00785BA7"/>
    <w:rsid w:val="00786C61"/>
    <w:rsid w:val="00790FB1"/>
    <w:rsid w:val="0079282F"/>
    <w:rsid w:val="00792A3F"/>
    <w:rsid w:val="00793829"/>
    <w:rsid w:val="00793F47"/>
    <w:rsid w:val="00795A0B"/>
    <w:rsid w:val="007966CC"/>
    <w:rsid w:val="007967EB"/>
    <w:rsid w:val="007A04DA"/>
    <w:rsid w:val="007A0FC7"/>
    <w:rsid w:val="007A2787"/>
    <w:rsid w:val="007A2FC0"/>
    <w:rsid w:val="007A368B"/>
    <w:rsid w:val="007A3C69"/>
    <w:rsid w:val="007A5BB9"/>
    <w:rsid w:val="007A5CDE"/>
    <w:rsid w:val="007A7247"/>
    <w:rsid w:val="007A7BED"/>
    <w:rsid w:val="007A7EBD"/>
    <w:rsid w:val="007A7F99"/>
    <w:rsid w:val="007B0D5A"/>
    <w:rsid w:val="007B23C4"/>
    <w:rsid w:val="007B2485"/>
    <w:rsid w:val="007B2D9E"/>
    <w:rsid w:val="007B334A"/>
    <w:rsid w:val="007B4933"/>
    <w:rsid w:val="007B5061"/>
    <w:rsid w:val="007B53E3"/>
    <w:rsid w:val="007B6395"/>
    <w:rsid w:val="007B6405"/>
    <w:rsid w:val="007C239F"/>
    <w:rsid w:val="007C27D2"/>
    <w:rsid w:val="007C2D0C"/>
    <w:rsid w:val="007C3B80"/>
    <w:rsid w:val="007C3DD5"/>
    <w:rsid w:val="007C5E3D"/>
    <w:rsid w:val="007C65DA"/>
    <w:rsid w:val="007C77BC"/>
    <w:rsid w:val="007C791B"/>
    <w:rsid w:val="007C7E8D"/>
    <w:rsid w:val="007D0269"/>
    <w:rsid w:val="007D05BB"/>
    <w:rsid w:val="007D2021"/>
    <w:rsid w:val="007D22B3"/>
    <w:rsid w:val="007D2B41"/>
    <w:rsid w:val="007D5298"/>
    <w:rsid w:val="007D6BAF"/>
    <w:rsid w:val="007D74C0"/>
    <w:rsid w:val="007E0014"/>
    <w:rsid w:val="007E06A3"/>
    <w:rsid w:val="007E0A85"/>
    <w:rsid w:val="007E0F91"/>
    <w:rsid w:val="007E1013"/>
    <w:rsid w:val="007E1020"/>
    <w:rsid w:val="007E198A"/>
    <w:rsid w:val="007E3B47"/>
    <w:rsid w:val="007E4D91"/>
    <w:rsid w:val="007E518E"/>
    <w:rsid w:val="007E55EA"/>
    <w:rsid w:val="007E76BB"/>
    <w:rsid w:val="007E7747"/>
    <w:rsid w:val="007E7EAC"/>
    <w:rsid w:val="007F0D8F"/>
    <w:rsid w:val="007F0F06"/>
    <w:rsid w:val="007F11F6"/>
    <w:rsid w:val="007F2EA4"/>
    <w:rsid w:val="007F692B"/>
    <w:rsid w:val="007F750C"/>
    <w:rsid w:val="007F75C5"/>
    <w:rsid w:val="007F7D86"/>
    <w:rsid w:val="00800A4D"/>
    <w:rsid w:val="0080130E"/>
    <w:rsid w:val="0080279D"/>
    <w:rsid w:val="00805319"/>
    <w:rsid w:val="008060B6"/>
    <w:rsid w:val="008069EB"/>
    <w:rsid w:val="00806BDD"/>
    <w:rsid w:val="00806C23"/>
    <w:rsid w:val="00806CBD"/>
    <w:rsid w:val="00807155"/>
    <w:rsid w:val="00807C55"/>
    <w:rsid w:val="00810EE4"/>
    <w:rsid w:val="00811753"/>
    <w:rsid w:val="00812108"/>
    <w:rsid w:val="008128B8"/>
    <w:rsid w:val="00812EE8"/>
    <w:rsid w:val="00813002"/>
    <w:rsid w:val="0081493B"/>
    <w:rsid w:val="00814D86"/>
    <w:rsid w:val="0081553B"/>
    <w:rsid w:val="00815720"/>
    <w:rsid w:val="0081607E"/>
    <w:rsid w:val="008165D0"/>
    <w:rsid w:val="008169AE"/>
    <w:rsid w:val="00816A15"/>
    <w:rsid w:val="00816A2D"/>
    <w:rsid w:val="00816FD4"/>
    <w:rsid w:val="00817474"/>
    <w:rsid w:val="008223A7"/>
    <w:rsid w:val="008226AA"/>
    <w:rsid w:val="008229FC"/>
    <w:rsid w:val="008235F9"/>
    <w:rsid w:val="00823B7B"/>
    <w:rsid w:val="0082433B"/>
    <w:rsid w:val="00824AD1"/>
    <w:rsid w:val="00824BEF"/>
    <w:rsid w:val="00824D08"/>
    <w:rsid w:val="00825D9A"/>
    <w:rsid w:val="00827AC0"/>
    <w:rsid w:val="00827DA5"/>
    <w:rsid w:val="0083033F"/>
    <w:rsid w:val="00831495"/>
    <w:rsid w:val="00831D76"/>
    <w:rsid w:val="00832315"/>
    <w:rsid w:val="00832F59"/>
    <w:rsid w:val="008342EB"/>
    <w:rsid w:val="00834866"/>
    <w:rsid w:val="00836859"/>
    <w:rsid w:val="00836BB2"/>
    <w:rsid w:val="00836ECA"/>
    <w:rsid w:val="008379CC"/>
    <w:rsid w:val="00842413"/>
    <w:rsid w:val="00842D11"/>
    <w:rsid w:val="008447A9"/>
    <w:rsid w:val="008465F0"/>
    <w:rsid w:val="00846C6D"/>
    <w:rsid w:val="008474A2"/>
    <w:rsid w:val="008479B9"/>
    <w:rsid w:val="00850BB6"/>
    <w:rsid w:val="008513EC"/>
    <w:rsid w:val="008521BD"/>
    <w:rsid w:val="00852580"/>
    <w:rsid w:val="008543B2"/>
    <w:rsid w:val="00854B56"/>
    <w:rsid w:val="0085638E"/>
    <w:rsid w:val="00857B0A"/>
    <w:rsid w:val="0086239E"/>
    <w:rsid w:val="0086247D"/>
    <w:rsid w:val="00863B02"/>
    <w:rsid w:val="00863B45"/>
    <w:rsid w:val="00863E24"/>
    <w:rsid w:val="00864D3E"/>
    <w:rsid w:val="0086500B"/>
    <w:rsid w:val="00865521"/>
    <w:rsid w:val="0086560A"/>
    <w:rsid w:val="00866060"/>
    <w:rsid w:val="0086656C"/>
    <w:rsid w:val="00866D8E"/>
    <w:rsid w:val="00867960"/>
    <w:rsid w:val="00867EEA"/>
    <w:rsid w:val="00871ADD"/>
    <w:rsid w:val="008720B6"/>
    <w:rsid w:val="0087216E"/>
    <w:rsid w:val="00874541"/>
    <w:rsid w:val="008752DA"/>
    <w:rsid w:val="008753D8"/>
    <w:rsid w:val="00875461"/>
    <w:rsid w:val="0087657E"/>
    <w:rsid w:val="008766BE"/>
    <w:rsid w:val="0087672A"/>
    <w:rsid w:val="0087678E"/>
    <w:rsid w:val="00876FCD"/>
    <w:rsid w:val="008819DD"/>
    <w:rsid w:val="00882967"/>
    <w:rsid w:val="00882C67"/>
    <w:rsid w:val="008834D5"/>
    <w:rsid w:val="00883A1A"/>
    <w:rsid w:val="00884B96"/>
    <w:rsid w:val="008873DB"/>
    <w:rsid w:val="008875DE"/>
    <w:rsid w:val="00891F0E"/>
    <w:rsid w:val="008922E0"/>
    <w:rsid w:val="008931BB"/>
    <w:rsid w:val="00893AED"/>
    <w:rsid w:val="008961C4"/>
    <w:rsid w:val="008964A7"/>
    <w:rsid w:val="00896C32"/>
    <w:rsid w:val="008A07E2"/>
    <w:rsid w:val="008A1D40"/>
    <w:rsid w:val="008A223E"/>
    <w:rsid w:val="008A3DF8"/>
    <w:rsid w:val="008A40F0"/>
    <w:rsid w:val="008A46F4"/>
    <w:rsid w:val="008A52FD"/>
    <w:rsid w:val="008A5DAB"/>
    <w:rsid w:val="008A5EED"/>
    <w:rsid w:val="008A62F0"/>
    <w:rsid w:val="008A6614"/>
    <w:rsid w:val="008A69AB"/>
    <w:rsid w:val="008B025E"/>
    <w:rsid w:val="008B06D5"/>
    <w:rsid w:val="008B2785"/>
    <w:rsid w:val="008B2A8E"/>
    <w:rsid w:val="008B563B"/>
    <w:rsid w:val="008B6068"/>
    <w:rsid w:val="008C1C77"/>
    <w:rsid w:val="008C2B1B"/>
    <w:rsid w:val="008C2E67"/>
    <w:rsid w:val="008C2F80"/>
    <w:rsid w:val="008C39FA"/>
    <w:rsid w:val="008C3FA9"/>
    <w:rsid w:val="008C4AA8"/>
    <w:rsid w:val="008C4C53"/>
    <w:rsid w:val="008C4FF3"/>
    <w:rsid w:val="008C7D85"/>
    <w:rsid w:val="008C7EAE"/>
    <w:rsid w:val="008D08FE"/>
    <w:rsid w:val="008D4636"/>
    <w:rsid w:val="008D4C5D"/>
    <w:rsid w:val="008D5210"/>
    <w:rsid w:val="008D5CF1"/>
    <w:rsid w:val="008D651F"/>
    <w:rsid w:val="008D7C95"/>
    <w:rsid w:val="008E01EA"/>
    <w:rsid w:val="008E0249"/>
    <w:rsid w:val="008E0581"/>
    <w:rsid w:val="008E0B87"/>
    <w:rsid w:val="008E11F3"/>
    <w:rsid w:val="008E13E7"/>
    <w:rsid w:val="008E15F9"/>
    <w:rsid w:val="008E18D3"/>
    <w:rsid w:val="008E1F4C"/>
    <w:rsid w:val="008E2642"/>
    <w:rsid w:val="008E335E"/>
    <w:rsid w:val="008E3EDB"/>
    <w:rsid w:val="008E530C"/>
    <w:rsid w:val="008E59A1"/>
    <w:rsid w:val="008E662F"/>
    <w:rsid w:val="008E6B89"/>
    <w:rsid w:val="008E7215"/>
    <w:rsid w:val="008E722D"/>
    <w:rsid w:val="008E785D"/>
    <w:rsid w:val="008F157B"/>
    <w:rsid w:val="008F2FCE"/>
    <w:rsid w:val="008F423A"/>
    <w:rsid w:val="008F42EB"/>
    <w:rsid w:val="008F4361"/>
    <w:rsid w:val="008F6AFA"/>
    <w:rsid w:val="008F6C6C"/>
    <w:rsid w:val="008F7427"/>
    <w:rsid w:val="009001D2"/>
    <w:rsid w:val="009003A8"/>
    <w:rsid w:val="0090160B"/>
    <w:rsid w:val="00901D9F"/>
    <w:rsid w:val="009024BC"/>
    <w:rsid w:val="009027D5"/>
    <w:rsid w:val="00904A22"/>
    <w:rsid w:val="0090502D"/>
    <w:rsid w:val="0090565C"/>
    <w:rsid w:val="00906659"/>
    <w:rsid w:val="00907398"/>
    <w:rsid w:val="009103A3"/>
    <w:rsid w:val="00910CE2"/>
    <w:rsid w:val="00911C56"/>
    <w:rsid w:val="00911D6B"/>
    <w:rsid w:val="00911F6A"/>
    <w:rsid w:val="009135B9"/>
    <w:rsid w:val="00914427"/>
    <w:rsid w:val="00914F4A"/>
    <w:rsid w:val="009150EF"/>
    <w:rsid w:val="00915E20"/>
    <w:rsid w:val="00916686"/>
    <w:rsid w:val="00916DBB"/>
    <w:rsid w:val="00916E50"/>
    <w:rsid w:val="00917BC1"/>
    <w:rsid w:val="009213E5"/>
    <w:rsid w:val="009221E1"/>
    <w:rsid w:val="0092243B"/>
    <w:rsid w:val="00922554"/>
    <w:rsid w:val="00923ADD"/>
    <w:rsid w:val="009243C7"/>
    <w:rsid w:val="00930284"/>
    <w:rsid w:val="0093057F"/>
    <w:rsid w:val="00931EDC"/>
    <w:rsid w:val="00933290"/>
    <w:rsid w:val="00935461"/>
    <w:rsid w:val="00935F7A"/>
    <w:rsid w:val="00940B92"/>
    <w:rsid w:val="00941D0D"/>
    <w:rsid w:val="00942F46"/>
    <w:rsid w:val="0094404F"/>
    <w:rsid w:val="00946151"/>
    <w:rsid w:val="00946D00"/>
    <w:rsid w:val="009477EA"/>
    <w:rsid w:val="00947C09"/>
    <w:rsid w:val="00947D49"/>
    <w:rsid w:val="00951409"/>
    <w:rsid w:val="009515B8"/>
    <w:rsid w:val="0095460B"/>
    <w:rsid w:val="00955071"/>
    <w:rsid w:val="00956177"/>
    <w:rsid w:val="009603C1"/>
    <w:rsid w:val="00960AD9"/>
    <w:rsid w:val="009610AC"/>
    <w:rsid w:val="00961919"/>
    <w:rsid w:val="0096246A"/>
    <w:rsid w:val="00963623"/>
    <w:rsid w:val="00964571"/>
    <w:rsid w:val="00964CBC"/>
    <w:rsid w:val="0096534B"/>
    <w:rsid w:val="00965412"/>
    <w:rsid w:val="00965D12"/>
    <w:rsid w:val="0096630A"/>
    <w:rsid w:val="00967571"/>
    <w:rsid w:val="009678AE"/>
    <w:rsid w:val="009705D8"/>
    <w:rsid w:val="00970731"/>
    <w:rsid w:val="00970833"/>
    <w:rsid w:val="00971F36"/>
    <w:rsid w:val="00972557"/>
    <w:rsid w:val="00972ECD"/>
    <w:rsid w:val="00973D94"/>
    <w:rsid w:val="009742EC"/>
    <w:rsid w:val="00974C9A"/>
    <w:rsid w:val="00974DD9"/>
    <w:rsid w:val="00975D1F"/>
    <w:rsid w:val="00977852"/>
    <w:rsid w:val="0098005C"/>
    <w:rsid w:val="00980D98"/>
    <w:rsid w:val="00980EF2"/>
    <w:rsid w:val="00981307"/>
    <w:rsid w:val="00981B6C"/>
    <w:rsid w:val="00981C20"/>
    <w:rsid w:val="00983BB2"/>
    <w:rsid w:val="00983C93"/>
    <w:rsid w:val="009858AF"/>
    <w:rsid w:val="00986A4D"/>
    <w:rsid w:val="00991B5D"/>
    <w:rsid w:val="00992F32"/>
    <w:rsid w:val="009940F2"/>
    <w:rsid w:val="00995DDC"/>
    <w:rsid w:val="00996709"/>
    <w:rsid w:val="00996887"/>
    <w:rsid w:val="00996943"/>
    <w:rsid w:val="00996A46"/>
    <w:rsid w:val="00997522"/>
    <w:rsid w:val="009A1B7C"/>
    <w:rsid w:val="009A404F"/>
    <w:rsid w:val="009A5821"/>
    <w:rsid w:val="009A614B"/>
    <w:rsid w:val="009A6B1B"/>
    <w:rsid w:val="009A6D45"/>
    <w:rsid w:val="009A73DC"/>
    <w:rsid w:val="009A745E"/>
    <w:rsid w:val="009A78C0"/>
    <w:rsid w:val="009A7B41"/>
    <w:rsid w:val="009B03BD"/>
    <w:rsid w:val="009B1475"/>
    <w:rsid w:val="009B2D88"/>
    <w:rsid w:val="009B2F75"/>
    <w:rsid w:val="009B2FAC"/>
    <w:rsid w:val="009B3570"/>
    <w:rsid w:val="009B365E"/>
    <w:rsid w:val="009B56C9"/>
    <w:rsid w:val="009B6DB1"/>
    <w:rsid w:val="009B72C5"/>
    <w:rsid w:val="009B76E7"/>
    <w:rsid w:val="009C1114"/>
    <w:rsid w:val="009C26BA"/>
    <w:rsid w:val="009C36E1"/>
    <w:rsid w:val="009C41F8"/>
    <w:rsid w:val="009C4262"/>
    <w:rsid w:val="009C51C9"/>
    <w:rsid w:val="009C543D"/>
    <w:rsid w:val="009C5F4F"/>
    <w:rsid w:val="009C756E"/>
    <w:rsid w:val="009D02BF"/>
    <w:rsid w:val="009D0329"/>
    <w:rsid w:val="009D1593"/>
    <w:rsid w:val="009D1E25"/>
    <w:rsid w:val="009D2A37"/>
    <w:rsid w:val="009D2B6D"/>
    <w:rsid w:val="009D3A12"/>
    <w:rsid w:val="009D4C06"/>
    <w:rsid w:val="009D4CC5"/>
    <w:rsid w:val="009D63E7"/>
    <w:rsid w:val="009D6407"/>
    <w:rsid w:val="009D7597"/>
    <w:rsid w:val="009D772A"/>
    <w:rsid w:val="009D787E"/>
    <w:rsid w:val="009E0F64"/>
    <w:rsid w:val="009E16AA"/>
    <w:rsid w:val="009E20FA"/>
    <w:rsid w:val="009E2BF2"/>
    <w:rsid w:val="009E33A0"/>
    <w:rsid w:val="009E37A5"/>
    <w:rsid w:val="009E3CE3"/>
    <w:rsid w:val="009E45C7"/>
    <w:rsid w:val="009E606F"/>
    <w:rsid w:val="009E77C6"/>
    <w:rsid w:val="009E7D89"/>
    <w:rsid w:val="009E7EFF"/>
    <w:rsid w:val="009F08DB"/>
    <w:rsid w:val="009F08F6"/>
    <w:rsid w:val="009F15BA"/>
    <w:rsid w:val="009F4172"/>
    <w:rsid w:val="009F4845"/>
    <w:rsid w:val="009F5181"/>
    <w:rsid w:val="009F6D12"/>
    <w:rsid w:val="009F72F2"/>
    <w:rsid w:val="009F73AA"/>
    <w:rsid w:val="009F7C05"/>
    <w:rsid w:val="00A009DD"/>
    <w:rsid w:val="00A01EF6"/>
    <w:rsid w:val="00A01FC4"/>
    <w:rsid w:val="00A02248"/>
    <w:rsid w:val="00A026BF"/>
    <w:rsid w:val="00A03DBA"/>
    <w:rsid w:val="00A04B84"/>
    <w:rsid w:val="00A05E10"/>
    <w:rsid w:val="00A05F16"/>
    <w:rsid w:val="00A06DE3"/>
    <w:rsid w:val="00A0756C"/>
    <w:rsid w:val="00A10099"/>
    <w:rsid w:val="00A10913"/>
    <w:rsid w:val="00A129F9"/>
    <w:rsid w:val="00A137E0"/>
    <w:rsid w:val="00A13EEC"/>
    <w:rsid w:val="00A16AD1"/>
    <w:rsid w:val="00A171F5"/>
    <w:rsid w:val="00A17656"/>
    <w:rsid w:val="00A1781B"/>
    <w:rsid w:val="00A17BBA"/>
    <w:rsid w:val="00A20652"/>
    <w:rsid w:val="00A21D6A"/>
    <w:rsid w:val="00A221B4"/>
    <w:rsid w:val="00A223D9"/>
    <w:rsid w:val="00A237FD"/>
    <w:rsid w:val="00A24BE3"/>
    <w:rsid w:val="00A24D38"/>
    <w:rsid w:val="00A26550"/>
    <w:rsid w:val="00A279DB"/>
    <w:rsid w:val="00A27F0B"/>
    <w:rsid w:val="00A314FB"/>
    <w:rsid w:val="00A3316E"/>
    <w:rsid w:val="00A33BB0"/>
    <w:rsid w:val="00A35248"/>
    <w:rsid w:val="00A356CC"/>
    <w:rsid w:val="00A36DEC"/>
    <w:rsid w:val="00A4035E"/>
    <w:rsid w:val="00A415C1"/>
    <w:rsid w:val="00A422A1"/>
    <w:rsid w:val="00A424C2"/>
    <w:rsid w:val="00A42B5A"/>
    <w:rsid w:val="00A4393B"/>
    <w:rsid w:val="00A46726"/>
    <w:rsid w:val="00A47405"/>
    <w:rsid w:val="00A51D81"/>
    <w:rsid w:val="00A5239D"/>
    <w:rsid w:val="00A53739"/>
    <w:rsid w:val="00A53AD4"/>
    <w:rsid w:val="00A53D46"/>
    <w:rsid w:val="00A54033"/>
    <w:rsid w:val="00A54173"/>
    <w:rsid w:val="00A54FA0"/>
    <w:rsid w:val="00A568B6"/>
    <w:rsid w:val="00A569A1"/>
    <w:rsid w:val="00A57DBF"/>
    <w:rsid w:val="00A61410"/>
    <w:rsid w:val="00A61A53"/>
    <w:rsid w:val="00A627B7"/>
    <w:rsid w:val="00A63B3A"/>
    <w:rsid w:val="00A66638"/>
    <w:rsid w:val="00A668B1"/>
    <w:rsid w:val="00A6723F"/>
    <w:rsid w:val="00A6733A"/>
    <w:rsid w:val="00A6757C"/>
    <w:rsid w:val="00A676A0"/>
    <w:rsid w:val="00A67733"/>
    <w:rsid w:val="00A67B3A"/>
    <w:rsid w:val="00A71471"/>
    <w:rsid w:val="00A71C33"/>
    <w:rsid w:val="00A72A3E"/>
    <w:rsid w:val="00A72D5B"/>
    <w:rsid w:val="00A73B29"/>
    <w:rsid w:val="00A73F01"/>
    <w:rsid w:val="00A75430"/>
    <w:rsid w:val="00A765AC"/>
    <w:rsid w:val="00A76CB5"/>
    <w:rsid w:val="00A774A7"/>
    <w:rsid w:val="00A804CB"/>
    <w:rsid w:val="00A804E2"/>
    <w:rsid w:val="00A80923"/>
    <w:rsid w:val="00A8203F"/>
    <w:rsid w:val="00A82434"/>
    <w:rsid w:val="00A833C9"/>
    <w:rsid w:val="00A83C37"/>
    <w:rsid w:val="00A873DE"/>
    <w:rsid w:val="00A8794C"/>
    <w:rsid w:val="00A91A48"/>
    <w:rsid w:val="00A91C04"/>
    <w:rsid w:val="00A93A7E"/>
    <w:rsid w:val="00A940D3"/>
    <w:rsid w:val="00A94207"/>
    <w:rsid w:val="00A94EC1"/>
    <w:rsid w:val="00A959E5"/>
    <w:rsid w:val="00A96B21"/>
    <w:rsid w:val="00A97254"/>
    <w:rsid w:val="00A97930"/>
    <w:rsid w:val="00AA1AB2"/>
    <w:rsid w:val="00AA2A43"/>
    <w:rsid w:val="00AA2B95"/>
    <w:rsid w:val="00AA336B"/>
    <w:rsid w:val="00AA33E5"/>
    <w:rsid w:val="00AA344F"/>
    <w:rsid w:val="00AA3525"/>
    <w:rsid w:val="00AA3540"/>
    <w:rsid w:val="00AA3959"/>
    <w:rsid w:val="00AA4288"/>
    <w:rsid w:val="00AA5391"/>
    <w:rsid w:val="00AA6C0D"/>
    <w:rsid w:val="00AA7211"/>
    <w:rsid w:val="00AA7422"/>
    <w:rsid w:val="00AA78C7"/>
    <w:rsid w:val="00AA7960"/>
    <w:rsid w:val="00AB00FF"/>
    <w:rsid w:val="00AB01AD"/>
    <w:rsid w:val="00AB0479"/>
    <w:rsid w:val="00AB0F50"/>
    <w:rsid w:val="00AB0FB7"/>
    <w:rsid w:val="00AB1BFD"/>
    <w:rsid w:val="00AB3A5D"/>
    <w:rsid w:val="00AB3D6C"/>
    <w:rsid w:val="00AB4A2C"/>
    <w:rsid w:val="00AB5716"/>
    <w:rsid w:val="00AB7AE4"/>
    <w:rsid w:val="00AC03CF"/>
    <w:rsid w:val="00AC0B18"/>
    <w:rsid w:val="00AC17CB"/>
    <w:rsid w:val="00AC313A"/>
    <w:rsid w:val="00AC3431"/>
    <w:rsid w:val="00AC3651"/>
    <w:rsid w:val="00AC641E"/>
    <w:rsid w:val="00AC6E09"/>
    <w:rsid w:val="00AC744B"/>
    <w:rsid w:val="00AC79FC"/>
    <w:rsid w:val="00AC7C77"/>
    <w:rsid w:val="00AD0285"/>
    <w:rsid w:val="00AD1032"/>
    <w:rsid w:val="00AD2750"/>
    <w:rsid w:val="00AD2B87"/>
    <w:rsid w:val="00AD3B27"/>
    <w:rsid w:val="00AD4023"/>
    <w:rsid w:val="00AD48AD"/>
    <w:rsid w:val="00AD4C0F"/>
    <w:rsid w:val="00AD5523"/>
    <w:rsid w:val="00AD78B4"/>
    <w:rsid w:val="00AE0484"/>
    <w:rsid w:val="00AE196C"/>
    <w:rsid w:val="00AE1A95"/>
    <w:rsid w:val="00AE1EB9"/>
    <w:rsid w:val="00AE1F11"/>
    <w:rsid w:val="00AE2C85"/>
    <w:rsid w:val="00AE3A8F"/>
    <w:rsid w:val="00AE3D75"/>
    <w:rsid w:val="00AE48D6"/>
    <w:rsid w:val="00AE67A4"/>
    <w:rsid w:val="00AE6ED5"/>
    <w:rsid w:val="00AE6FAD"/>
    <w:rsid w:val="00AE73E1"/>
    <w:rsid w:val="00AF0317"/>
    <w:rsid w:val="00AF0AA1"/>
    <w:rsid w:val="00AF2153"/>
    <w:rsid w:val="00AF28AC"/>
    <w:rsid w:val="00AF3B7A"/>
    <w:rsid w:val="00AF3F0B"/>
    <w:rsid w:val="00B0170D"/>
    <w:rsid w:val="00B0220B"/>
    <w:rsid w:val="00B024D4"/>
    <w:rsid w:val="00B026EE"/>
    <w:rsid w:val="00B03F6E"/>
    <w:rsid w:val="00B04350"/>
    <w:rsid w:val="00B04902"/>
    <w:rsid w:val="00B05F59"/>
    <w:rsid w:val="00B06D03"/>
    <w:rsid w:val="00B11833"/>
    <w:rsid w:val="00B11CC8"/>
    <w:rsid w:val="00B12308"/>
    <w:rsid w:val="00B12D76"/>
    <w:rsid w:val="00B130B5"/>
    <w:rsid w:val="00B139DC"/>
    <w:rsid w:val="00B13FB0"/>
    <w:rsid w:val="00B15572"/>
    <w:rsid w:val="00B15611"/>
    <w:rsid w:val="00B1748B"/>
    <w:rsid w:val="00B17D72"/>
    <w:rsid w:val="00B20835"/>
    <w:rsid w:val="00B21F8F"/>
    <w:rsid w:val="00B22258"/>
    <w:rsid w:val="00B22307"/>
    <w:rsid w:val="00B228AC"/>
    <w:rsid w:val="00B22B28"/>
    <w:rsid w:val="00B22D43"/>
    <w:rsid w:val="00B2333A"/>
    <w:rsid w:val="00B2497F"/>
    <w:rsid w:val="00B26EEA"/>
    <w:rsid w:val="00B274D2"/>
    <w:rsid w:val="00B31A15"/>
    <w:rsid w:val="00B31F68"/>
    <w:rsid w:val="00B33C17"/>
    <w:rsid w:val="00B33D2A"/>
    <w:rsid w:val="00B34556"/>
    <w:rsid w:val="00B348C3"/>
    <w:rsid w:val="00B35DD6"/>
    <w:rsid w:val="00B36EA9"/>
    <w:rsid w:val="00B37B56"/>
    <w:rsid w:val="00B37ED8"/>
    <w:rsid w:val="00B413E6"/>
    <w:rsid w:val="00B42596"/>
    <w:rsid w:val="00B440DD"/>
    <w:rsid w:val="00B44BBB"/>
    <w:rsid w:val="00B45411"/>
    <w:rsid w:val="00B47289"/>
    <w:rsid w:val="00B478F1"/>
    <w:rsid w:val="00B47A84"/>
    <w:rsid w:val="00B50649"/>
    <w:rsid w:val="00B51635"/>
    <w:rsid w:val="00B520B6"/>
    <w:rsid w:val="00B52348"/>
    <w:rsid w:val="00B53330"/>
    <w:rsid w:val="00B558CC"/>
    <w:rsid w:val="00B560F5"/>
    <w:rsid w:val="00B577EE"/>
    <w:rsid w:val="00B57BFB"/>
    <w:rsid w:val="00B57E48"/>
    <w:rsid w:val="00B60405"/>
    <w:rsid w:val="00B60858"/>
    <w:rsid w:val="00B60F60"/>
    <w:rsid w:val="00B61AED"/>
    <w:rsid w:val="00B61DAD"/>
    <w:rsid w:val="00B62995"/>
    <w:rsid w:val="00B639FA"/>
    <w:rsid w:val="00B64A78"/>
    <w:rsid w:val="00B65394"/>
    <w:rsid w:val="00B65947"/>
    <w:rsid w:val="00B66104"/>
    <w:rsid w:val="00B6687C"/>
    <w:rsid w:val="00B6688E"/>
    <w:rsid w:val="00B67AF0"/>
    <w:rsid w:val="00B67FE3"/>
    <w:rsid w:val="00B703DB"/>
    <w:rsid w:val="00B705DA"/>
    <w:rsid w:val="00B7061B"/>
    <w:rsid w:val="00B70B11"/>
    <w:rsid w:val="00B70D8F"/>
    <w:rsid w:val="00B71215"/>
    <w:rsid w:val="00B7139F"/>
    <w:rsid w:val="00B74019"/>
    <w:rsid w:val="00B74A9D"/>
    <w:rsid w:val="00B74C0B"/>
    <w:rsid w:val="00B76106"/>
    <w:rsid w:val="00B775E9"/>
    <w:rsid w:val="00B77FE8"/>
    <w:rsid w:val="00B80A6F"/>
    <w:rsid w:val="00B80D77"/>
    <w:rsid w:val="00B818A6"/>
    <w:rsid w:val="00B8190D"/>
    <w:rsid w:val="00B81A38"/>
    <w:rsid w:val="00B83EC1"/>
    <w:rsid w:val="00B8461D"/>
    <w:rsid w:val="00B84C1A"/>
    <w:rsid w:val="00B84E58"/>
    <w:rsid w:val="00B85AC0"/>
    <w:rsid w:val="00B8616F"/>
    <w:rsid w:val="00B867AE"/>
    <w:rsid w:val="00B867E5"/>
    <w:rsid w:val="00B86CA0"/>
    <w:rsid w:val="00B871CB"/>
    <w:rsid w:val="00B87419"/>
    <w:rsid w:val="00B87CA5"/>
    <w:rsid w:val="00B91ACF"/>
    <w:rsid w:val="00B920A8"/>
    <w:rsid w:val="00B92DA5"/>
    <w:rsid w:val="00B95A7F"/>
    <w:rsid w:val="00B97296"/>
    <w:rsid w:val="00BA0121"/>
    <w:rsid w:val="00BA0291"/>
    <w:rsid w:val="00BA04F7"/>
    <w:rsid w:val="00BA1024"/>
    <w:rsid w:val="00BA3C58"/>
    <w:rsid w:val="00BA4BF5"/>
    <w:rsid w:val="00BA5212"/>
    <w:rsid w:val="00BA5406"/>
    <w:rsid w:val="00BA6DC1"/>
    <w:rsid w:val="00BA78FA"/>
    <w:rsid w:val="00BB0AFD"/>
    <w:rsid w:val="00BB2193"/>
    <w:rsid w:val="00BB292D"/>
    <w:rsid w:val="00BB4649"/>
    <w:rsid w:val="00BB5F2E"/>
    <w:rsid w:val="00BB724A"/>
    <w:rsid w:val="00BC31B8"/>
    <w:rsid w:val="00BC3562"/>
    <w:rsid w:val="00BC39C7"/>
    <w:rsid w:val="00BC4472"/>
    <w:rsid w:val="00BC533D"/>
    <w:rsid w:val="00BC5940"/>
    <w:rsid w:val="00BC5AD7"/>
    <w:rsid w:val="00BC724B"/>
    <w:rsid w:val="00BC78B3"/>
    <w:rsid w:val="00BD03CE"/>
    <w:rsid w:val="00BD0AA4"/>
    <w:rsid w:val="00BD1682"/>
    <w:rsid w:val="00BD26BF"/>
    <w:rsid w:val="00BD4199"/>
    <w:rsid w:val="00BD6394"/>
    <w:rsid w:val="00BD696A"/>
    <w:rsid w:val="00BD6AF0"/>
    <w:rsid w:val="00BD75D2"/>
    <w:rsid w:val="00BD7C90"/>
    <w:rsid w:val="00BE0A0A"/>
    <w:rsid w:val="00BE2295"/>
    <w:rsid w:val="00BE2921"/>
    <w:rsid w:val="00BE3A6D"/>
    <w:rsid w:val="00BE3E9D"/>
    <w:rsid w:val="00BE43A4"/>
    <w:rsid w:val="00BE4891"/>
    <w:rsid w:val="00BE4F9F"/>
    <w:rsid w:val="00BE5195"/>
    <w:rsid w:val="00BE5620"/>
    <w:rsid w:val="00BE5D9E"/>
    <w:rsid w:val="00BE6634"/>
    <w:rsid w:val="00BE7571"/>
    <w:rsid w:val="00BE7663"/>
    <w:rsid w:val="00BE769F"/>
    <w:rsid w:val="00BF172F"/>
    <w:rsid w:val="00BF19E6"/>
    <w:rsid w:val="00BF2053"/>
    <w:rsid w:val="00BF3707"/>
    <w:rsid w:val="00BF5251"/>
    <w:rsid w:val="00BF5B51"/>
    <w:rsid w:val="00BF5C6A"/>
    <w:rsid w:val="00BF60B0"/>
    <w:rsid w:val="00C00198"/>
    <w:rsid w:val="00C00784"/>
    <w:rsid w:val="00C03709"/>
    <w:rsid w:val="00C03A55"/>
    <w:rsid w:val="00C03DB2"/>
    <w:rsid w:val="00C04CEE"/>
    <w:rsid w:val="00C056B4"/>
    <w:rsid w:val="00C05B19"/>
    <w:rsid w:val="00C05C20"/>
    <w:rsid w:val="00C063B4"/>
    <w:rsid w:val="00C07C89"/>
    <w:rsid w:val="00C07E41"/>
    <w:rsid w:val="00C103CC"/>
    <w:rsid w:val="00C104D2"/>
    <w:rsid w:val="00C105B0"/>
    <w:rsid w:val="00C10904"/>
    <w:rsid w:val="00C109FE"/>
    <w:rsid w:val="00C112DF"/>
    <w:rsid w:val="00C1175D"/>
    <w:rsid w:val="00C11CC6"/>
    <w:rsid w:val="00C12690"/>
    <w:rsid w:val="00C1297F"/>
    <w:rsid w:val="00C12BAE"/>
    <w:rsid w:val="00C12F82"/>
    <w:rsid w:val="00C1303C"/>
    <w:rsid w:val="00C132AF"/>
    <w:rsid w:val="00C13E6E"/>
    <w:rsid w:val="00C13F64"/>
    <w:rsid w:val="00C14808"/>
    <w:rsid w:val="00C14FC1"/>
    <w:rsid w:val="00C15836"/>
    <w:rsid w:val="00C17A86"/>
    <w:rsid w:val="00C2109B"/>
    <w:rsid w:val="00C212BD"/>
    <w:rsid w:val="00C22362"/>
    <w:rsid w:val="00C2354A"/>
    <w:rsid w:val="00C239DB"/>
    <w:rsid w:val="00C241A3"/>
    <w:rsid w:val="00C25CD5"/>
    <w:rsid w:val="00C25FD8"/>
    <w:rsid w:val="00C26951"/>
    <w:rsid w:val="00C271EE"/>
    <w:rsid w:val="00C277B4"/>
    <w:rsid w:val="00C3148B"/>
    <w:rsid w:val="00C321AF"/>
    <w:rsid w:val="00C32970"/>
    <w:rsid w:val="00C32975"/>
    <w:rsid w:val="00C33C41"/>
    <w:rsid w:val="00C35057"/>
    <w:rsid w:val="00C355BE"/>
    <w:rsid w:val="00C357B1"/>
    <w:rsid w:val="00C358A2"/>
    <w:rsid w:val="00C35CFF"/>
    <w:rsid w:val="00C36EAF"/>
    <w:rsid w:val="00C375DF"/>
    <w:rsid w:val="00C40B94"/>
    <w:rsid w:val="00C40E6B"/>
    <w:rsid w:val="00C4129D"/>
    <w:rsid w:val="00C42539"/>
    <w:rsid w:val="00C42971"/>
    <w:rsid w:val="00C429BD"/>
    <w:rsid w:val="00C43B6A"/>
    <w:rsid w:val="00C444C6"/>
    <w:rsid w:val="00C45D2D"/>
    <w:rsid w:val="00C467EE"/>
    <w:rsid w:val="00C47EFD"/>
    <w:rsid w:val="00C51DAC"/>
    <w:rsid w:val="00C534D1"/>
    <w:rsid w:val="00C53F3F"/>
    <w:rsid w:val="00C54134"/>
    <w:rsid w:val="00C5499E"/>
    <w:rsid w:val="00C54AD7"/>
    <w:rsid w:val="00C558D7"/>
    <w:rsid w:val="00C55C4A"/>
    <w:rsid w:val="00C5718F"/>
    <w:rsid w:val="00C5753F"/>
    <w:rsid w:val="00C57BF4"/>
    <w:rsid w:val="00C6028D"/>
    <w:rsid w:val="00C6280A"/>
    <w:rsid w:val="00C629BD"/>
    <w:rsid w:val="00C65944"/>
    <w:rsid w:val="00C66049"/>
    <w:rsid w:val="00C664D3"/>
    <w:rsid w:val="00C66681"/>
    <w:rsid w:val="00C66ACF"/>
    <w:rsid w:val="00C70DA3"/>
    <w:rsid w:val="00C7105F"/>
    <w:rsid w:val="00C710BC"/>
    <w:rsid w:val="00C71EBF"/>
    <w:rsid w:val="00C72343"/>
    <w:rsid w:val="00C72467"/>
    <w:rsid w:val="00C72E07"/>
    <w:rsid w:val="00C72E34"/>
    <w:rsid w:val="00C747A5"/>
    <w:rsid w:val="00C7525E"/>
    <w:rsid w:val="00C75B4F"/>
    <w:rsid w:val="00C76388"/>
    <w:rsid w:val="00C76412"/>
    <w:rsid w:val="00C768F2"/>
    <w:rsid w:val="00C77E65"/>
    <w:rsid w:val="00C80D80"/>
    <w:rsid w:val="00C817A0"/>
    <w:rsid w:val="00C820E9"/>
    <w:rsid w:val="00C82328"/>
    <w:rsid w:val="00C8255F"/>
    <w:rsid w:val="00C82F74"/>
    <w:rsid w:val="00C831F9"/>
    <w:rsid w:val="00C83B72"/>
    <w:rsid w:val="00C84309"/>
    <w:rsid w:val="00C84634"/>
    <w:rsid w:val="00C85503"/>
    <w:rsid w:val="00C859D1"/>
    <w:rsid w:val="00C864DB"/>
    <w:rsid w:val="00C87308"/>
    <w:rsid w:val="00C87856"/>
    <w:rsid w:val="00C87C82"/>
    <w:rsid w:val="00C903A6"/>
    <w:rsid w:val="00C903C3"/>
    <w:rsid w:val="00C90669"/>
    <w:rsid w:val="00C909AE"/>
    <w:rsid w:val="00C91639"/>
    <w:rsid w:val="00C91B5A"/>
    <w:rsid w:val="00C924AC"/>
    <w:rsid w:val="00C93828"/>
    <w:rsid w:val="00C944FC"/>
    <w:rsid w:val="00C94C33"/>
    <w:rsid w:val="00C952E5"/>
    <w:rsid w:val="00C96846"/>
    <w:rsid w:val="00C96D16"/>
    <w:rsid w:val="00C96E59"/>
    <w:rsid w:val="00C97436"/>
    <w:rsid w:val="00C97AA7"/>
    <w:rsid w:val="00C97C80"/>
    <w:rsid w:val="00CA1A6E"/>
    <w:rsid w:val="00CA1D53"/>
    <w:rsid w:val="00CA2ED0"/>
    <w:rsid w:val="00CA34DA"/>
    <w:rsid w:val="00CA47A1"/>
    <w:rsid w:val="00CA6E33"/>
    <w:rsid w:val="00CA73B1"/>
    <w:rsid w:val="00CB0775"/>
    <w:rsid w:val="00CB120D"/>
    <w:rsid w:val="00CB175B"/>
    <w:rsid w:val="00CB1A83"/>
    <w:rsid w:val="00CB1C17"/>
    <w:rsid w:val="00CB1C46"/>
    <w:rsid w:val="00CB1F93"/>
    <w:rsid w:val="00CB24FC"/>
    <w:rsid w:val="00CB435A"/>
    <w:rsid w:val="00CB446F"/>
    <w:rsid w:val="00CB51FD"/>
    <w:rsid w:val="00CB5257"/>
    <w:rsid w:val="00CB5D1B"/>
    <w:rsid w:val="00CB64D0"/>
    <w:rsid w:val="00CB66C2"/>
    <w:rsid w:val="00CB7450"/>
    <w:rsid w:val="00CC05FE"/>
    <w:rsid w:val="00CC0D6D"/>
    <w:rsid w:val="00CC15FD"/>
    <w:rsid w:val="00CC1E45"/>
    <w:rsid w:val="00CC2FB0"/>
    <w:rsid w:val="00CC5C11"/>
    <w:rsid w:val="00CC69E8"/>
    <w:rsid w:val="00CC6C35"/>
    <w:rsid w:val="00CC738F"/>
    <w:rsid w:val="00CC7428"/>
    <w:rsid w:val="00CC7B72"/>
    <w:rsid w:val="00CD0B06"/>
    <w:rsid w:val="00CD110E"/>
    <w:rsid w:val="00CD3E49"/>
    <w:rsid w:val="00CD43DE"/>
    <w:rsid w:val="00CD5806"/>
    <w:rsid w:val="00CD5A5F"/>
    <w:rsid w:val="00CD644C"/>
    <w:rsid w:val="00CD6832"/>
    <w:rsid w:val="00CD6F76"/>
    <w:rsid w:val="00CE0B04"/>
    <w:rsid w:val="00CE13D9"/>
    <w:rsid w:val="00CE1D4B"/>
    <w:rsid w:val="00CE1E90"/>
    <w:rsid w:val="00CE1F9E"/>
    <w:rsid w:val="00CE266A"/>
    <w:rsid w:val="00CE2A52"/>
    <w:rsid w:val="00CE3108"/>
    <w:rsid w:val="00CE4E30"/>
    <w:rsid w:val="00CE517A"/>
    <w:rsid w:val="00CE6EF7"/>
    <w:rsid w:val="00CE7460"/>
    <w:rsid w:val="00CF0175"/>
    <w:rsid w:val="00CF16AD"/>
    <w:rsid w:val="00CF183F"/>
    <w:rsid w:val="00CF2CB8"/>
    <w:rsid w:val="00CF3B85"/>
    <w:rsid w:val="00CF3EA1"/>
    <w:rsid w:val="00CF4659"/>
    <w:rsid w:val="00CF48D0"/>
    <w:rsid w:val="00CF55E9"/>
    <w:rsid w:val="00CF5812"/>
    <w:rsid w:val="00CF5EE7"/>
    <w:rsid w:val="00CF65B2"/>
    <w:rsid w:val="00CF6A56"/>
    <w:rsid w:val="00CF70AB"/>
    <w:rsid w:val="00D0022B"/>
    <w:rsid w:val="00D0175D"/>
    <w:rsid w:val="00D02113"/>
    <w:rsid w:val="00D026FB"/>
    <w:rsid w:val="00D0288B"/>
    <w:rsid w:val="00D02B33"/>
    <w:rsid w:val="00D02B91"/>
    <w:rsid w:val="00D040AE"/>
    <w:rsid w:val="00D05C8E"/>
    <w:rsid w:val="00D05F2C"/>
    <w:rsid w:val="00D061A0"/>
    <w:rsid w:val="00D06521"/>
    <w:rsid w:val="00D06638"/>
    <w:rsid w:val="00D06C2F"/>
    <w:rsid w:val="00D10516"/>
    <w:rsid w:val="00D10A20"/>
    <w:rsid w:val="00D11B2C"/>
    <w:rsid w:val="00D12528"/>
    <w:rsid w:val="00D14A5C"/>
    <w:rsid w:val="00D15693"/>
    <w:rsid w:val="00D15922"/>
    <w:rsid w:val="00D160F9"/>
    <w:rsid w:val="00D163F5"/>
    <w:rsid w:val="00D168C4"/>
    <w:rsid w:val="00D16B95"/>
    <w:rsid w:val="00D17246"/>
    <w:rsid w:val="00D17E35"/>
    <w:rsid w:val="00D2010E"/>
    <w:rsid w:val="00D2166B"/>
    <w:rsid w:val="00D219CE"/>
    <w:rsid w:val="00D21F5C"/>
    <w:rsid w:val="00D221F9"/>
    <w:rsid w:val="00D2253D"/>
    <w:rsid w:val="00D238D1"/>
    <w:rsid w:val="00D245F9"/>
    <w:rsid w:val="00D24FFD"/>
    <w:rsid w:val="00D258DD"/>
    <w:rsid w:val="00D2693B"/>
    <w:rsid w:val="00D27AE0"/>
    <w:rsid w:val="00D3059B"/>
    <w:rsid w:val="00D3121B"/>
    <w:rsid w:val="00D31A20"/>
    <w:rsid w:val="00D31FA5"/>
    <w:rsid w:val="00D3212D"/>
    <w:rsid w:val="00D328D3"/>
    <w:rsid w:val="00D337D3"/>
    <w:rsid w:val="00D34953"/>
    <w:rsid w:val="00D36092"/>
    <w:rsid w:val="00D36F63"/>
    <w:rsid w:val="00D376A8"/>
    <w:rsid w:val="00D37EAA"/>
    <w:rsid w:val="00D40446"/>
    <w:rsid w:val="00D42214"/>
    <w:rsid w:val="00D42311"/>
    <w:rsid w:val="00D42A60"/>
    <w:rsid w:val="00D42F5C"/>
    <w:rsid w:val="00D43E30"/>
    <w:rsid w:val="00D4410E"/>
    <w:rsid w:val="00D466EC"/>
    <w:rsid w:val="00D47013"/>
    <w:rsid w:val="00D475EE"/>
    <w:rsid w:val="00D47B59"/>
    <w:rsid w:val="00D5120D"/>
    <w:rsid w:val="00D52C2B"/>
    <w:rsid w:val="00D53403"/>
    <w:rsid w:val="00D53AD6"/>
    <w:rsid w:val="00D53C08"/>
    <w:rsid w:val="00D540A8"/>
    <w:rsid w:val="00D54F3A"/>
    <w:rsid w:val="00D5530E"/>
    <w:rsid w:val="00D5584D"/>
    <w:rsid w:val="00D561B8"/>
    <w:rsid w:val="00D565C0"/>
    <w:rsid w:val="00D56633"/>
    <w:rsid w:val="00D574BF"/>
    <w:rsid w:val="00D60046"/>
    <w:rsid w:val="00D61F85"/>
    <w:rsid w:val="00D6276C"/>
    <w:rsid w:val="00D6348B"/>
    <w:rsid w:val="00D64106"/>
    <w:rsid w:val="00D64F35"/>
    <w:rsid w:val="00D655BF"/>
    <w:rsid w:val="00D659AB"/>
    <w:rsid w:val="00D65F38"/>
    <w:rsid w:val="00D664BC"/>
    <w:rsid w:val="00D66D18"/>
    <w:rsid w:val="00D673C1"/>
    <w:rsid w:val="00D67AD7"/>
    <w:rsid w:val="00D67D98"/>
    <w:rsid w:val="00D67EEB"/>
    <w:rsid w:val="00D71FFB"/>
    <w:rsid w:val="00D73AC8"/>
    <w:rsid w:val="00D73EF3"/>
    <w:rsid w:val="00D74034"/>
    <w:rsid w:val="00D760EF"/>
    <w:rsid w:val="00D7633E"/>
    <w:rsid w:val="00D773A9"/>
    <w:rsid w:val="00D777D0"/>
    <w:rsid w:val="00D800C0"/>
    <w:rsid w:val="00D80568"/>
    <w:rsid w:val="00D816DA"/>
    <w:rsid w:val="00D81ABD"/>
    <w:rsid w:val="00D84735"/>
    <w:rsid w:val="00D876DF"/>
    <w:rsid w:val="00D9274C"/>
    <w:rsid w:val="00D92FA5"/>
    <w:rsid w:val="00D92FC4"/>
    <w:rsid w:val="00D9353D"/>
    <w:rsid w:val="00D93639"/>
    <w:rsid w:val="00D938BB"/>
    <w:rsid w:val="00D93967"/>
    <w:rsid w:val="00D9452B"/>
    <w:rsid w:val="00D9737B"/>
    <w:rsid w:val="00DA077E"/>
    <w:rsid w:val="00DA0CF2"/>
    <w:rsid w:val="00DA0E32"/>
    <w:rsid w:val="00DA1F1E"/>
    <w:rsid w:val="00DA3697"/>
    <w:rsid w:val="00DA3710"/>
    <w:rsid w:val="00DA3CEF"/>
    <w:rsid w:val="00DA465B"/>
    <w:rsid w:val="00DA4F5B"/>
    <w:rsid w:val="00DA50AB"/>
    <w:rsid w:val="00DA5EB7"/>
    <w:rsid w:val="00DA6F8C"/>
    <w:rsid w:val="00DA7044"/>
    <w:rsid w:val="00DB1075"/>
    <w:rsid w:val="00DB1A7B"/>
    <w:rsid w:val="00DB2EDE"/>
    <w:rsid w:val="00DB38BF"/>
    <w:rsid w:val="00DB48FB"/>
    <w:rsid w:val="00DB525F"/>
    <w:rsid w:val="00DB5EED"/>
    <w:rsid w:val="00DB62C5"/>
    <w:rsid w:val="00DB70DD"/>
    <w:rsid w:val="00DB7318"/>
    <w:rsid w:val="00DC0270"/>
    <w:rsid w:val="00DC09DF"/>
    <w:rsid w:val="00DC1825"/>
    <w:rsid w:val="00DC2566"/>
    <w:rsid w:val="00DC2BA4"/>
    <w:rsid w:val="00DC30DA"/>
    <w:rsid w:val="00DC33AE"/>
    <w:rsid w:val="00DC3623"/>
    <w:rsid w:val="00DC4A5C"/>
    <w:rsid w:val="00DC4CA9"/>
    <w:rsid w:val="00DC65CD"/>
    <w:rsid w:val="00DC7092"/>
    <w:rsid w:val="00DC79E7"/>
    <w:rsid w:val="00DD1566"/>
    <w:rsid w:val="00DD1970"/>
    <w:rsid w:val="00DD2091"/>
    <w:rsid w:val="00DD20A6"/>
    <w:rsid w:val="00DD2D0B"/>
    <w:rsid w:val="00DD3751"/>
    <w:rsid w:val="00DD48C6"/>
    <w:rsid w:val="00DD63CF"/>
    <w:rsid w:val="00DD6C07"/>
    <w:rsid w:val="00DD7CB7"/>
    <w:rsid w:val="00DE1558"/>
    <w:rsid w:val="00DE161B"/>
    <w:rsid w:val="00DE2CE2"/>
    <w:rsid w:val="00DE2DA6"/>
    <w:rsid w:val="00DE37AB"/>
    <w:rsid w:val="00DE40F1"/>
    <w:rsid w:val="00DE7BE5"/>
    <w:rsid w:val="00DF0929"/>
    <w:rsid w:val="00DF0E8A"/>
    <w:rsid w:val="00DF31BB"/>
    <w:rsid w:val="00DF354F"/>
    <w:rsid w:val="00DF3F4F"/>
    <w:rsid w:val="00DF5B06"/>
    <w:rsid w:val="00DF5D07"/>
    <w:rsid w:val="00DF5EA0"/>
    <w:rsid w:val="00DF7EEC"/>
    <w:rsid w:val="00E01048"/>
    <w:rsid w:val="00E0146D"/>
    <w:rsid w:val="00E023F5"/>
    <w:rsid w:val="00E02CD9"/>
    <w:rsid w:val="00E03EE4"/>
    <w:rsid w:val="00E100A2"/>
    <w:rsid w:val="00E10F30"/>
    <w:rsid w:val="00E110D4"/>
    <w:rsid w:val="00E114C9"/>
    <w:rsid w:val="00E13B09"/>
    <w:rsid w:val="00E13F7D"/>
    <w:rsid w:val="00E14C73"/>
    <w:rsid w:val="00E151D8"/>
    <w:rsid w:val="00E1566A"/>
    <w:rsid w:val="00E1597C"/>
    <w:rsid w:val="00E16734"/>
    <w:rsid w:val="00E16830"/>
    <w:rsid w:val="00E1704E"/>
    <w:rsid w:val="00E20786"/>
    <w:rsid w:val="00E20922"/>
    <w:rsid w:val="00E20CD2"/>
    <w:rsid w:val="00E20DA0"/>
    <w:rsid w:val="00E218AD"/>
    <w:rsid w:val="00E228F4"/>
    <w:rsid w:val="00E238A6"/>
    <w:rsid w:val="00E242F3"/>
    <w:rsid w:val="00E247D6"/>
    <w:rsid w:val="00E248CE"/>
    <w:rsid w:val="00E24CAE"/>
    <w:rsid w:val="00E262D7"/>
    <w:rsid w:val="00E262F1"/>
    <w:rsid w:val="00E26E4E"/>
    <w:rsid w:val="00E2724F"/>
    <w:rsid w:val="00E27FEA"/>
    <w:rsid w:val="00E306E4"/>
    <w:rsid w:val="00E32EC4"/>
    <w:rsid w:val="00E346AB"/>
    <w:rsid w:val="00E34B36"/>
    <w:rsid w:val="00E34BEC"/>
    <w:rsid w:val="00E35536"/>
    <w:rsid w:val="00E3645F"/>
    <w:rsid w:val="00E371CE"/>
    <w:rsid w:val="00E37D1C"/>
    <w:rsid w:val="00E4080F"/>
    <w:rsid w:val="00E41147"/>
    <w:rsid w:val="00E42465"/>
    <w:rsid w:val="00E43614"/>
    <w:rsid w:val="00E43DEC"/>
    <w:rsid w:val="00E47F84"/>
    <w:rsid w:val="00E503F5"/>
    <w:rsid w:val="00E515ED"/>
    <w:rsid w:val="00E519D9"/>
    <w:rsid w:val="00E530E9"/>
    <w:rsid w:val="00E5445B"/>
    <w:rsid w:val="00E551C7"/>
    <w:rsid w:val="00E55242"/>
    <w:rsid w:val="00E5645C"/>
    <w:rsid w:val="00E60153"/>
    <w:rsid w:val="00E6036F"/>
    <w:rsid w:val="00E60854"/>
    <w:rsid w:val="00E616B8"/>
    <w:rsid w:val="00E61C34"/>
    <w:rsid w:val="00E61F97"/>
    <w:rsid w:val="00E62580"/>
    <w:rsid w:val="00E62997"/>
    <w:rsid w:val="00E65526"/>
    <w:rsid w:val="00E65F5D"/>
    <w:rsid w:val="00E65F74"/>
    <w:rsid w:val="00E66509"/>
    <w:rsid w:val="00E67E90"/>
    <w:rsid w:val="00E70525"/>
    <w:rsid w:val="00E7090B"/>
    <w:rsid w:val="00E71CD0"/>
    <w:rsid w:val="00E728D9"/>
    <w:rsid w:val="00E73E97"/>
    <w:rsid w:val="00E740A1"/>
    <w:rsid w:val="00E758EF"/>
    <w:rsid w:val="00E75D26"/>
    <w:rsid w:val="00E75ED5"/>
    <w:rsid w:val="00E765A9"/>
    <w:rsid w:val="00E77CC5"/>
    <w:rsid w:val="00E80FC0"/>
    <w:rsid w:val="00E823BF"/>
    <w:rsid w:val="00E82D1E"/>
    <w:rsid w:val="00E834F5"/>
    <w:rsid w:val="00E836C1"/>
    <w:rsid w:val="00E84532"/>
    <w:rsid w:val="00E86005"/>
    <w:rsid w:val="00E87075"/>
    <w:rsid w:val="00E9040A"/>
    <w:rsid w:val="00E90C7C"/>
    <w:rsid w:val="00E91E3C"/>
    <w:rsid w:val="00E921E5"/>
    <w:rsid w:val="00E9329A"/>
    <w:rsid w:val="00E9372B"/>
    <w:rsid w:val="00E93742"/>
    <w:rsid w:val="00E9381D"/>
    <w:rsid w:val="00E93941"/>
    <w:rsid w:val="00E94220"/>
    <w:rsid w:val="00E949E1"/>
    <w:rsid w:val="00E9508A"/>
    <w:rsid w:val="00E95EE3"/>
    <w:rsid w:val="00E964E1"/>
    <w:rsid w:val="00E9691C"/>
    <w:rsid w:val="00E97E7A"/>
    <w:rsid w:val="00EA0487"/>
    <w:rsid w:val="00EA07DB"/>
    <w:rsid w:val="00EA0A52"/>
    <w:rsid w:val="00EA0E91"/>
    <w:rsid w:val="00EA186E"/>
    <w:rsid w:val="00EA2A06"/>
    <w:rsid w:val="00EA3506"/>
    <w:rsid w:val="00EA38F2"/>
    <w:rsid w:val="00EA4ED9"/>
    <w:rsid w:val="00EA4FF2"/>
    <w:rsid w:val="00EA5DEC"/>
    <w:rsid w:val="00EA60FE"/>
    <w:rsid w:val="00EA64C6"/>
    <w:rsid w:val="00EA67C5"/>
    <w:rsid w:val="00EA78AA"/>
    <w:rsid w:val="00EB15B7"/>
    <w:rsid w:val="00EB1967"/>
    <w:rsid w:val="00EB2C52"/>
    <w:rsid w:val="00EB3E6F"/>
    <w:rsid w:val="00EB48F3"/>
    <w:rsid w:val="00EB635F"/>
    <w:rsid w:val="00EB7D53"/>
    <w:rsid w:val="00EC05CA"/>
    <w:rsid w:val="00EC07C8"/>
    <w:rsid w:val="00EC14AC"/>
    <w:rsid w:val="00EC2124"/>
    <w:rsid w:val="00EC58D9"/>
    <w:rsid w:val="00EC6177"/>
    <w:rsid w:val="00EC7D57"/>
    <w:rsid w:val="00ED1A19"/>
    <w:rsid w:val="00ED2351"/>
    <w:rsid w:val="00ED2FDF"/>
    <w:rsid w:val="00ED337B"/>
    <w:rsid w:val="00ED3849"/>
    <w:rsid w:val="00ED3DBE"/>
    <w:rsid w:val="00ED564A"/>
    <w:rsid w:val="00ED73C0"/>
    <w:rsid w:val="00ED740B"/>
    <w:rsid w:val="00ED7826"/>
    <w:rsid w:val="00EE0A53"/>
    <w:rsid w:val="00EE1BD0"/>
    <w:rsid w:val="00EE388E"/>
    <w:rsid w:val="00EE53C2"/>
    <w:rsid w:val="00EE5C06"/>
    <w:rsid w:val="00EE5CF7"/>
    <w:rsid w:val="00EE61CE"/>
    <w:rsid w:val="00EE63A1"/>
    <w:rsid w:val="00EE6E91"/>
    <w:rsid w:val="00EE7338"/>
    <w:rsid w:val="00EE7447"/>
    <w:rsid w:val="00EE7905"/>
    <w:rsid w:val="00EE7C16"/>
    <w:rsid w:val="00EF0728"/>
    <w:rsid w:val="00EF090C"/>
    <w:rsid w:val="00EF0FA3"/>
    <w:rsid w:val="00EF3EBF"/>
    <w:rsid w:val="00EF464B"/>
    <w:rsid w:val="00EF499A"/>
    <w:rsid w:val="00EF6504"/>
    <w:rsid w:val="00EF6ABD"/>
    <w:rsid w:val="00EF730C"/>
    <w:rsid w:val="00EF7B94"/>
    <w:rsid w:val="00F01189"/>
    <w:rsid w:val="00F01251"/>
    <w:rsid w:val="00F01B9D"/>
    <w:rsid w:val="00F05982"/>
    <w:rsid w:val="00F0598B"/>
    <w:rsid w:val="00F069A2"/>
    <w:rsid w:val="00F06C08"/>
    <w:rsid w:val="00F10422"/>
    <w:rsid w:val="00F108E7"/>
    <w:rsid w:val="00F10CBD"/>
    <w:rsid w:val="00F10FCF"/>
    <w:rsid w:val="00F11A8B"/>
    <w:rsid w:val="00F12317"/>
    <w:rsid w:val="00F12492"/>
    <w:rsid w:val="00F13DE2"/>
    <w:rsid w:val="00F14157"/>
    <w:rsid w:val="00F14F74"/>
    <w:rsid w:val="00F14F85"/>
    <w:rsid w:val="00F1547B"/>
    <w:rsid w:val="00F155DA"/>
    <w:rsid w:val="00F159E1"/>
    <w:rsid w:val="00F15BA9"/>
    <w:rsid w:val="00F16900"/>
    <w:rsid w:val="00F16A79"/>
    <w:rsid w:val="00F16CEF"/>
    <w:rsid w:val="00F17208"/>
    <w:rsid w:val="00F17456"/>
    <w:rsid w:val="00F17AD0"/>
    <w:rsid w:val="00F2052B"/>
    <w:rsid w:val="00F20D1B"/>
    <w:rsid w:val="00F22CCF"/>
    <w:rsid w:val="00F239B4"/>
    <w:rsid w:val="00F239DA"/>
    <w:rsid w:val="00F23B53"/>
    <w:rsid w:val="00F240BF"/>
    <w:rsid w:val="00F242CE"/>
    <w:rsid w:val="00F24833"/>
    <w:rsid w:val="00F258FB"/>
    <w:rsid w:val="00F265F5"/>
    <w:rsid w:val="00F2677B"/>
    <w:rsid w:val="00F26B5F"/>
    <w:rsid w:val="00F27D5E"/>
    <w:rsid w:val="00F330A1"/>
    <w:rsid w:val="00F33247"/>
    <w:rsid w:val="00F33F29"/>
    <w:rsid w:val="00F33F6A"/>
    <w:rsid w:val="00F340B0"/>
    <w:rsid w:val="00F3532A"/>
    <w:rsid w:val="00F35CA6"/>
    <w:rsid w:val="00F364B6"/>
    <w:rsid w:val="00F37B66"/>
    <w:rsid w:val="00F4349C"/>
    <w:rsid w:val="00F439E7"/>
    <w:rsid w:val="00F442FC"/>
    <w:rsid w:val="00F4562F"/>
    <w:rsid w:val="00F46D45"/>
    <w:rsid w:val="00F470B1"/>
    <w:rsid w:val="00F47E45"/>
    <w:rsid w:val="00F47F00"/>
    <w:rsid w:val="00F51614"/>
    <w:rsid w:val="00F53753"/>
    <w:rsid w:val="00F5421F"/>
    <w:rsid w:val="00F544D5"/>
    <w:rsid w:val="00F5497A"/>
    <w:rsid w:val="00F55BC9"/>
    <w:rsid w:val="00F56B5D"/>
    <w:rsid w:val="00F5759A"/>
    <w:rsid w:val="00F57B8D"/>
    <w:rsid w:val="00F60AD5"/>
    <w:rsid w:val="00F60FCB"/>
    <w:rsid w:val="00F61A2E"/>
    <w:rsid w:val="00F62CB6"/>
    <w:rsid w:val="00F63426"/>
    <w:rsid w:val="00F63559"/>
    <w:rsid w:val="00F636EA"/>
    <w:rsid w:val="00F64454"/>
    <w:rsid w:val="00F64909"/>
    <w:rsid w:val="00F64C7C"/>
    <w:rsid w:val="00F6585D"/>
    <w:rsid w:val="00F65A4B"/>
    <w:rsid w:val="00F65CDB"/>
    <w:rsid w:val="00F67A45"/>
    <w:rsid w:val="00F67C4E"/>
    <w:rsid w:val="00F67E40"/>
    <w:rsid w:val="00F714D8"/>
    <w:rsid w:val="00F71707"/>
    <w:rsid w:val="00F71C10"/>
    <w:rsid w:val="00F71E39"/>
    <w:rsid w:val="00F72B3B"/>
    <w:rsid w:val="00F72E19"/>
    <w:rsid w:val="00F72FE5"/>
    <w:rsid w:val="00F732DB"/>
    <w:rsid w:val="00F7363A"/>
    <w:rsid w:val="00F73AED"/>
    <w:rsid w:val="00F74B60"/>
    <w:rsid w:val="00F7560A"/>
    <w:rsid w:val="00F77014"/>
    <w:rsid w:val="00F8133B"/>
    <w:rsid w:val="00F81DE2"/>
    <w:rsid w:val="00F82829"/>
    <w:rsid w:val="00F82CDE"/>
    <w:rsid w:val="00F82ED5"/>
    <w:rsid w:val="00F8300A"/>
    <w:rsid w:val="00F835CC"/>
    <w:rsid w:val="00F8377B"/>
    <w:rsid w:val="00F839A1"/>
    <w:rsid w:val="00F84130"/>
    <w:rsid w:val="00F85400"/>
    <w:rsid w:val="00F857F7"/>
    <w:rsid w:val="00F85FEF"/>
    <w:rsid w:val="00F863E3"/>
    <w:rsid w:val="00F90575"/>
    <w:rsid w:val="00F91104"/>
    <w:rsid w:val="00F911A9"/>
    <w:rsid w:val="00F92D03"/>
    <w:rsid w:val="00F92F37"/>
    <w:rsid w:val="00F930AF"/>
    <w:rsid w:val="00F932BA"/>
    <w:rsid w:val="00F93382"/>
    <w:rsid w:val="00F93712"/>
    <w:rsid w:val="00F95A43"/>
    <w:rsid w:val="00F95ED7"/>
    <w:rsid w:val="00F963E8"/>
    <w:rsid w:val="00F96F5E"/>
    <w:rsid w:val="00FA062B"/>
    <w:rsid w:val="00FA18C9"/>
    <w:rsid w:val="00FA1A42"/>
    <w:rsid w:val="00FA1B0D"/>
    <w:rsid w:val="00FA1BDD"/>
    <w:rsid w:val="00FA28E7"/>
    <w:rsid w:val="00FA2F21"/>
    <w:rsid w:val="00FA3354"/>
    <w:rsid w:val="00FA3FFF"/>
    <w:rsid w:val="00FA4425"/>
    <w:rsid w:val="00FA4AEB"/>
    <w:rsid w:val="00FA62B7"/>
    <w:rsid w:val="00FA6333"/>
    <w:rsid w:val="00FA6895"/>
    <w:rsid w:val="00FB0152"/>
    <w:rsid w:val="00FB0CD0"/>
    <w:rsid w:val="00FB1FC1"/>
    <w:rsid w:val="00FB2ABB"/>
    <w:rsid w:val="00FB2E42"/>
    <w:rsid w:val="00FB3AAB"/>
    <w:rsid w:val="00FB56E6"/>
    <w:rsid w:val="00FB6458"/>
    <w:rsid w:val="00FB66AD"/>
    <w:rsid w:val="00FB6AEF"/>
    <w:rsid w:val="00FB70C0"/>
    <w:rsid w:val="00FB7325"/>
    <w:rsid w:val="00FB752C"/>
    <w:rsid w:val="00FC032B"/>
    <w:rsid w:val="00FC1569"/>
    <w:rsid w:val="00FC1B16"/>
    <w:rsid w:val="00FC2068"/>
    <w:rsid w:val="00FC3455"/>
    <w:rsid w:val="00FC4074"/>
    <w:rsid w:val="00FC705C"/>
    <w:rsid w:val="00FC7EC3"/>
    <w:rsid w:val="00FD1284"/>
    <w:rsid w:val="00FD1349"/>
    <w:rsid w:val="00FD3F21"/>
    <w:rsid w:val="00FD52C5"/>
    <w:rsid w:val="00FD536A"/>
    <w:rsid w:val="00FD6FFA"/>
    <w:rsid w:val="00FD7C2D"/>
    <w:rsid w:val="00FE1179"/>
    <w:rsid w:val="00FE2260"/>
    <w:rsid w:val="00FE234D"/>
    <w:rsid w:val="00FE26DE"/>
    <w:rsid w:val="00FE3B93"/>
    <w:rsid w:val="00FE4F5C"/>
    <w:rsid w:val="00FE60D2"/>
    <w:rsid w:val="00FE613B"/>
    <w:rsid w:val="00FE626F"/>
    <w:rsid w:val="00FE669B"/>
    <w:rsid w:val="00FE6935"/>
    <w:rsid w:val="00FE6B81"/>
    <w:rsid w:val="00FE7255"/>
    <w:rsid w:val="00FE75A8"/>
    <w:rsid w:val="00FE7A9B"/>
    <w:rsid w:val="00FF0425"/>
    <w:rsid w:val="00FF0E7B"/>
    <w:rsid w:val="00FF1EB8"/>
    <w:rsid w:val="00FF2095"/>
    <w:rsid w:val="00FF2372"/>
    <w:rsid w:val="00FF254E"/>
    <w:rsid w:val="00FF268F"/>
    <w:rsid w:val="00FF2816"/>
    <w:rsid w:val="00FF2BB8"/>
    <w:rsid w:val="00FF4AA9"/>
    <w:rsid w:val="00FF5451"/>
    <w:rsid w:val="00FF56C3"/>
    <w:rsid w:val="01025D5A"/>
    <w:rsid w:val="01364FE4"/>
    <w:rsid w:val="019195D8"/>
    <w:rsid w:val="01D03083"/>
    <w:rsid w:val="01D6B700"/>
    <w:rsid w:val="0217B7E8"/>
    <w:rsid w:val="0230DC11"/>
    <w:rsid w:val="02E06EEE"/>
    <w:rsid w:val="030D5A09"/>
    <w:rsid w:val="0354A157"/>
    <w:rsid w:val="0384B89B"/>
    <w:rsid w:val="0425ACB0"/>
    <w:rsid w:val="042AA3D5"/>
    <w:rsid w:val="045789E4"/>
    <w:rsid w:val="04B4F54F"/>
    <w:rsid w:val="05BD5956"/>
    <w:rsid w:val="05DD59E9"/>
    <w:rsid w:val="063A9861"/>
    <w:rsid w:val="06591A4C"/>
    <w:rsid w:val="067CDB26"/>
    <w:rsid w:val="06AED83B"/>
    <w:rsid w:val="06DEF38B"/>
    <w:rsid w:val="06F6DB44"/>
    <w:rsid w:val="07A32505"/>
    <w:rsid w:val="084DABFA"/>
    <w:rsid w:val="087C8E0F"/>
    <w:rsid w:val="08A57106"/>
    <w:rsid w:val="08B7D82D"/>
    <w:rsid w:val="08E3576E"/>
    <w:rsid w:val="08FF1B2E"/>
    <w:rsid w:val="097CFE36"/>
    <w:rsid w:val="09C6CA7A"/>
    <w:rsid w:val="0A2EA5A4"/>
    <w:rsid w:val="0A57B510"/>
    <w:rsid w:val="0A606A9E"/>
    <w:rsid w:val="0A9A9249"/>
    <w:rsid w:val="0BBFA5A2"/>
    <w:rsid w:val="0BE402B3"/>
    <w:rsid w:val="0C4618C8"/>
    <w:rsid w:val="0C865C5D"/>
    <w:rsid w:val="0CE52D1D"/>
    <w:rsid w:val="0D14EA6D"/>
    <w:rsid w:val="0D294E36"/>
    <w:rsid w:val="0D2DCD66"/>
    <w:rsid w:val="0D3B5DE5"/>
    <w:rsid w:val="0D4F43C1"/>
    <w:rsid w:val="0D5D5A02"/>
    <w:rsid w:val="0D7DF689"/>
    <w:rsid w:val="0E017401"/>
    <w:rsid w:val="0E9D2CD0"/>
    <w:rsid w:val="0EBB0C27"/>
    <w:rsid w:val="0ECE2992"/>
    <w:rsid w:val="0F2DF8F6"/>
    <w:rsid w:val="0F4529E8"/>
    <w:rsid w:val="0F59D9DF"/>
    <w:rsid w:val="0F718480"/>
    <w:rsid w:val="0FB757F0"/>
    <w:rsid w:val="10103D65"/>
    <w:rsid w:val="10215BCB"/>
    <w:rsid w:val="110A27C6"/>
    <w:rsid w:val="110A8AD4"/>
    <w:rsid w:val="111E6351"/>
    <w:rsid w:val="12352C44"/>
    <w:rsid w:val="12D74527"/>
    <w:rsid w:val="12EC7FA7"/>
    <w:rsid w:val="132BEADF"/>
    <w:rsid w:val="13C3DD0E"/>
    <w:rsid w:val="13D02D63"/>
    <w:rsid w:val="13EAE722"/>
    <w:rsid w:val="1428D7AD"/>
    <w:rsid w:val="142BA8FC"/>
    <w:rsid w:val="14F16219"/>
    <w:rsid w:val="1603FD3D"/>
    <w:rsid w:val="1635A66C"/>
    <w:rsid w:val="1676ED72"/>
    <w:rsid w:val="173A8310"/>
    <w:rsid w:val="178BD338"/>
    <w:rsid w:val="18096269"/>
    <w:rsid w:val="181EC6E8"/>
    <w:rsid w:val="1830FCD7"/>
    <w:rsid w:val="18D42897"/>
    <w:rsid w:val="19629752"/>
    <w:rsid w:val="19767EF6"/>
    <w:rsid w:val="19CCC411"/>
    <w:rsid w:val="1A0C26CB"/>
    <w:rsid w:val="1A2BB172"/>
    <w:rsid w:val="1A4A78B8"/>
    <w:rsid w:val="1A8BA53B"/>
    <w:rsid w:val="1B230487"/>
    <w:rsid w:val="1B26E8AA"/>
    <w:rsid w:val="1B422D8B"/>
    <w:rsid w:val="1B7DEF9A"/>
    <w:rsid w:val="1B80A2C6"/>
    <w:rsid w:val="1B8D919E"/>
    <w:rsid w:val="1BAB48B0"/>
    <w:rsid w:val="1BC33B1F"/>
    <w:rsid w:val="1BFD96D4"/>
    <w:rsid w:val="1C543EFC"/>
    <w:rsid w:val="1C730047"/>
    <w:rsid w:val="1CEF427F"/>
    <w:rsid w:val="1D624E99"/>
    <w:rsid w:val="1DD226A0"/>
    <w:rsid w:val="1E3EC50D"/>
    <w:rsid w:val="1EB57174"/>
    <w:rsid w:val="1ECEED0A"/>
    <w:rsid w:val="1F2FCA2C"/>
    <w:rsid w:val="1F807E1A"/>
    <w:rsid w:val="1FB8D1D0"/>
    <w:rsid w:val="1FBDF86E"/>
    <w:rsid w:val="1FE96EAF"/>
    <w:rsid w:val="205413A4"/>
    <w:rsid w:val="2056AD92"/>
    <w:rsid w:val="20AFFC81"/>
    <w:rsid w:val="21E3CBF0"/>
    <w:rsid w:val="2236B90F"/>
    <w:rsid w:val="2284DDF1"/>
    <w:rsid w:val="22D84581"/>
    <w:rsid w:val="2323543E"/>
    <w:rsid w:val="234A86B8"/>
    <w:rsid w:val="23A949BE"/>
    <w:rsid w:val="23B4CD65"/>
    <w:rsid w:val="23C45E64"/>
    <w:rsid w:val="23E43068"/>
    <w:rsid w:val="2407F105"/>
    <w:rsid w:val="244F8DB4"/>
    <w:rsid w:val="2470745E"/>
    <w:rsid w:val="2479DEAC"/>
    <w:rsid w:val="24B85459"/>
    <w:rsid w:val="253B23BA"/>
    <w:rsid w:val="25937662"/>
    <w:rsid w:val="261C40A1"/>
    <w:rsid w:val="2678625A"/>
    <w:rsid w:val="26D521F9"/>
    <w:rsid w:val="26EF4707"/>
    <w:rsid w:val="2749C272"/>
    <w:rsid w:val="275C1A18"/>
    <w:rsid w:val="27A7DD29"/>
    <w:rsid w:val="27C59C50"/>
    <w:rsid w:val="27D5738B"/>
    <w:rsid w:val="286F5C05"/>
    <w:rsid w:val="28889722"/>
    <w:rsid w:val="289B7BF3"/>
    <w:rsid w:val="28FC2528"/>
    <w:rsid w:val="293BFA34"/>
    <w:rsid w:val="293E414C"/>
    <w:rsid w:val="29A147CB"/>
    <w:rsid w:val="29B89E52"/>
    <w:rsid w:val="2A620E85"/>
    <w:rsid w:val="2A821374"/>
    <w:rsid w:val="2AD66C1B"/>
    <w:rsid w:val="2B978FE8"/>
    <w:rsid w:val="2B993DBF"/>
    <w:rsid w:val="2BA9DCA0"/>
    <w:rsid w:val="2BC6BAA7"/>
    <w:rsid w:val="2BED2CF8"/>
    <w:rsid w:val="2CA5E8A9"/>
    <w:rsid w:val="2CCA9D5A"/>
    <w:rsid w:val="2D3B7208"/>
    <w:rsid w:val="2D7AC43C"/>
    <w:rsid w:val="2E25372C"/>
    <w:rsid w:val="2E99BDE6"/>
    <w:rsid w:val="2EA4B84F"/>
    <w:rsid w:val="2EA58EBC"/>
    <w:rsid w:val="2F2E3947"/>
    <w:rsid w:val="2F6A4533"/>
    <w:rsid w:val="2F6FA1BC"/>
    <w:rsid w:val="2F72A4EC"/>
    <w:rsid w:val="2FAA67F7"/>
    <w:rsid w:val="2FAA68B0"/>
    <w:rsid w:val="2FC8BB1A"/>
    <w:rsid w:val="2FE21CEF"/>
    <w:rsid w:val="3071C327"/>
    <w:rsid w:val="30BE7734"/>
    <w:rsid w:val="30E23CB6"/>
    <w:rsid w:val="31421ECA"/>
    <w:rsid w:val="315433DD"/>
    <w:rsid w:val="318E45AD"/>
    <w:rsid w:val="3199CC1E"/>
    <w:rsid w:val="325262DF"/>
    <w:rsid w:val="325840CD"/>
    <w:rsid w:val="3273C2CC"/>
    <w:rsid w:val="327A023F"/>
    <w:rsid w:val="32B24CD7"/>
    <w:rsid w:val="32CE134C"/>
    <w:rsid w:val="32D5DD0E"/>
    <w:rsid w:val="3307776F"/>
    <w:rsid w:val="3370FDA8"/>
    <w:rsid w:val="33FE7BF1"/>
    <w:rsid w:val="34C1A33A"/>
    <w:rsid w:val="34D32666"/>
    <w:rsid w:val="34DF6677"/>
    <w:rsid w:val="355522D2"/>
    <w:rsid w:val="35A8D69A"/>
    <w:rsid w:val="35BAAC47"/>
    <w:rsid w:val="35CEBBC6"/>
    <w:rsid w:val="3600A10E"/>
    <w:rsid w:val="363E3AA9"/>
    <w:rsid w:val="36D27DA0"/>
    <w:rsid w:val="37447C15"/>
    <w:rsid w:val="377F8198"/>
    <w:rsid w:val="37AAAF4A"/>
    <w:rsid w:val="38078202"/>
    <w:rsid w:val="3828C088"/>
    <w:rsid w:val="39139D39"/>
    <w:rsid w:val="392F9CCD"/>
    <w:rsid w:val="3938431E"/>
    <w:rsid w:val="393A457E"/>
    <w:rsid w:val="39662287"/>
    <w:rsid w:val="3972F5F1"/>
    <w:rsid w:val="398497D8"/>
    <w:rsid w:val="39CA0575"/>
    <w:rsid w:val="3A050E8B"/>
    <w:rsid w:val="3A13D872"/>
    <w:rsid w:val="3A472808"/>
    <w:rsid w:val="3A7DA05E"/>
    <w:rsid w:val="3A9A3950"/>
    <w:rsid w:val="3AD9A995"/>
    <w:rsid w:val="3AFF42BB"/>
    <w:rsid w:val="3B46E499"/>
    <w:rsid w:val="3B5C602C"/>
    <w:rsid w:val="3B607532"/>
    <w:rsid w:val="3B6D97D2"/>
    <w:rsid w:val="3BAE0DAA"/>
    <w:rsid w:val="3BCC85A0"/>
    <w:rsid w:val="3C416CF3"/>
    <w:rsid w:val="3D30FDAF"/>
    <w:rsid w:val="3D820EB2"/>
    <w:rsid w:val="3D856B95"/>
    <w:rsid w:val="3DD61FA3"/>
    <w:rsid w:val="3E7E994C"/>
    <w:rsid w:val="3E8C10B2"/>
    <w:rsid w:val="3F3DD7FF"/>
    <w:rsid w:val="3F88F19E"/>
    <w:rsid w:val="3FC1BF81"/>
    <w:rsid w:val="40301C58"/>
    <w:rsid w:val="405BE684"/>
    <w:rsid w:val="40DF3F1E"/>
    <w:rsid w:val="410469A8"/>
    <w:rsid w:val="41D83C78"/>
    <w:rsid w:val="422BF97A"/>
    <w:rsid w:val="42702832"/>
    <w:rsid w:val="428A554D"/>
    <w:rsid w:val="429AFC51"/>
    <w:rsid w:val="42AD2F95"/>
    <w:rsid w:val="4321F02F"/>
    <w:rsid w:val="432E1CD2"/>
    <w:rsid w:val="434F2775"/>
    <w:rsid w:val="44167591"/>
    <w:rsid w:val="4449CBA1"/>
    <w:rsid w:val="44844CCF"/>
    <w:rsid w:val="454D8D42"/>
    <w:rsid w:val="45942A7F"/>
    <w:rsid w:val="45A2B94A"/>
    <w:rsid w:val="4651685C"/>
    <w:rsid w:val="46C61DA4"/>
    <w:rsid w:val="470EBEAE"/>
    <w:rsid w:val="471CE7E6"/>
    <w:rsid w:val="4770AE62"/>
    <w:rsid w:val="47E61353"/>
    <w:rsid w:val="47EFAB57"/>
    <w:rsid w:val="4840C530"/>
    <w:rsid w:val="4853E59A"/>
    <w:rsid w:val="48A22195"/>
    <w:rsid w:val="4940E88B"/>
    <w:rsid w:val="497FEC0F"/>
    <w:rsid w:val="4A1FB71C"/>
    <w:rsid w:val="4A80C703"/>
    <w:rsid w:val="4A88437F"/>
    <w:rsid w:val="4AC10522"/>
    <w:rsid w:val="4B1BBAE1"/>
    <w:rsid w:val="4B40AACE"/>
    <w:rsid w:val="4B852412"/>
    <w:rsid w:val="4C6B5E2B"/>
    <w:rsid w:val="4CCE643D"/>
    <w:rsid w:val="4D34EBF9"/>
    <w:rsid w:val="4D3BF2B2"/>
    <w:rsid w:val="4D9BBC86"/>
    <w:rsid w:val="4DEFDFB9"/>
    <w:rsid w:val="4E4F8F1A"/>
    <w:rsid w:val="4E5480F3"/>
    <w:rsid w:val="4E9FE332"/>
    <w:rsid w:val="4FAC2650"/>
    <w:rsid w:val="5052C5A9"/>
    <w:rsid w:val="50B84895"/>
    <w:rsid w:val="50BA67D3"/>
    <w:rsid w:val="50D12544"/>
    <w:rsid w:val="50E0ACFF"/>
    <w:rsid w:val="5147F0A8"/>
    <w:rsid w:val="5154515D"/>
    <w:rsid w:val="515B6715"/>
    <w:rsid w:val="516B8F38"/>
    <w:rsid w:val="51AE32DD"/>
    <w:rsid w:val="52394DBD"/>
    <w:rsid w:val="52D70803"/>
    <w:rsid w:val="52F51CD6"/>
    <w:rsid w:val="532DE727"/>
    <w:rsid w:val="5341A051"/>
    <w:rsid w:val="5344A024"/>
    <w:rsid w:val="5362ACA1"/>
    <w:rsid w:val="5403A7AF"/>
    <w:rsid w:val="54078DF0"/>
    <w:rsid w:val="54283337"/>
    <w:rsid w:val="54400F6A"/>
    <w:rsid w:val="5449F78A"/>
    <w:rsid w:val="54698094"/>
    <w:rsid w:val="5473F2E9"/>
    <w:rsid w:val="54789153"/>
    <w:rsid w:val="54917C5A"/>
    <w:rsid w:val="54EC43E0"/>
    <w:rsid w:val="551BF9F0"/>
    <w:rsid w:val="5533A374"/>
    <w:rsid w:val="555E0611"/>
    <w:rsid w:val="556DF2C9"/>
    <w:rsid w:val="557E267E"/>
    <w:rsid w:val="561F09C3"/>
    <w:rsid w:val="56233032"/>
    <w:rsid w:val="562D0A10"/>
    <w:rsid w:val="565617D4"/>
    <w:rsid w:val="56854001"/>
    <w:rsid w:val="5687660B"/>
    <w:rsid w:val="56CBA750"/>
    <w:rsid w:val="56E3FBC0"/>
    <w:rsid w:val="5707F1BD"/>
    <w:rsid w:val="571A6C23"/>
    <w:rsid w:val="573BE042"/>
    <w:rsid w:val="5751B458"/>
    <w:rsid w:val="578B053F"/>
    <w:rsid w:val="57EC1E22"/>
    <w:rsid w:val="57F7DC2F"/>
    <w:rsid w:val="580932B2"/>
    <w:rsid w:val="58124D11"/>
    <w:rsid w:val="58BCD37D"/>
    <w:rsid w:val="59DB4FAF"/>
    <w:rsid w:val="5A43D078"/>
    <w:rsid w:val="5A65DE80"/>
    <w:rsid w:val="5A8244B8"/>
    <w:rsid w:val="5ABCD91B"/>
    <w:rsid w:val="5B89FA4A"/>
    <w:rsid w:val="5BFE0E44"/>
    <w:rsid w:val="5C9DE0F2"/>
    <w:rsid w:val="5D3213D7"/>
    <w:rsid w:val="5D82B468"/>
    <w:rsid w:val="5D89148C"/>
    <w:rsid w:val="5DA203EB"/>
    <w:rsid w:val="5DC59B97"/>
    <w:rsid w:val="5E1E1BD8"/>
    <w:rsid w:val="5EC3B5BE"/>
    <w:rsid w:val="5EDCDBE3"/>
    <w:rsid w:val="5F23EC32"/>
    <w:rsid w:val="5F70DA98"/>
    <w:rsid w:val="601BD6D6"/>
    <w:rsid w:val="6026F16F"/>
    <w:rsid w:val="60784817"/>
    <w:rsid w:val="607FE514"/>
    <w:rsid w:val="6089D16F"/>
    <w:rsid w:val="60FEFFD7"/>
    <w:rsid w:val="6124E77D"/>
    <w:rsid w:val="61E17FA4"/>
    <w:rsid w:val="62396160"/>
    <w:rsid w:val="62398FA7"/>
    <w:rsid w:val="6371F422"/>
    <w:rsid w:val="63850D72"/>
    <w:rsid w:val="639253ED"/>
    <w:rsid w:val="63C08EEA"/>
    <w:rsid w:val="6403ED27"/>
    <w:rsid w:val="6485320C"/>
    <w:rsid w:val="65554735"/>
    <w:rsid w:val="6557784D"/>
    <w:rsid w:val="65840EE7"/>
    <w:rsid w:val="659CBDDA"/>
    <w:rsid w:val="65E8B4E0"/>
    <w:rsid w:val="6652F23F"/>
    <w:rsid w:val="66819952"/>
    <w:rsid w:val="66A0D61B"/>
    <w:rsid w:val="66B6618E"/>
    <w:rsid w:val="66C39BEF"/>
    <w:rsid w:val="67160EE2"/>
    <w:rsid w:val="675D9D5E"/>
    <w:rsid w:val="676730B0"/>
    <w:rsid w:val="67B16E00"/>
    <w:rsid w:val="67F24367"/>
    <w:rsid w:val="68176EA3"/>
    <w:rsid w:val="681C730B"/>
    <w:rsid w:val="687BC87D"/>
    <w:rsid w:val="68CD4958"/>
    <w:rsid w:val="698A4F53"/>
    <w:rsid w:val="699BAA39"/>
    <w:rsid w:val="69D63E55"/>
    <w:rsid w:val="6A51B370"/>
    <w:rsid w:val="6A7CF524"/>
    <w:rsid w:val="6AD6312E"/>
    <w:rsid w:val="6B45F89D"/>
    <w:rsid w:val="6B845ACD"/>
    <w:rsid w:val="6BDC5E96"/>
    <w:rsid w:val="6C85ACDE"/>
    <w:rsid w:val="6CD4D859"/>
    <w:rsid w:val="6DBD5B66"/>
    <w:rsid w:val="6DEDDDB2"/>
    <w:rsid w:val="6E609D5A"/>
    <w:rsid w:val="6EA17D20"/>
    <w:rsid w:val="6EC6A4BB"/>
    <w:rsid w:val="6EF5F93D"/>
    <w:rsid w:val="6F4F0F08"/>
    <w:rsid w:val="6F675A7C"/>
    <w:rsid w:val="6FEFE8E9"/>
    <w:rsid w:val="6FFE2DF3"/>
    <w:rsid w:val="70530C27"/>
    <w:rsid w:val="7073621E"/>
    <w:rsid w:val="70929387"/>
    <w:rsid w:val="70C60C9D"/>
    <w:rsid w:val="70D9D482"/>
    <w:rsid w:val="71A9CD57"/>
    <w:rsid w:val="71B8D624"/>
    <w:rsid w:val="71CD72AD"/>
    <w:rsid w:val="71E203B8"/>
    <w:rsid w:val="720CF62B"/>
    <w:rsid w:val="72480246"/>
    <w:rsid w:val="72B3F616"/>
    <w:rsid w:val="72FD9CBD"/>
    <w:rsid w:val="7327BE68"/>
    <w:rsid w:val="73486D6D"/>
    <w:rsid w:val="7420E7AE"/>
    <w:rsid w:val="74241DDF"/>
    <w:rsid w:val="74719B09"/>
    <w:rsid w:val="7498448A"/>
    <w:rsid w:val="74BABC12"/>
    <w:rsid w:val="74EAF8B3"/>
    <w:rsid w:val="754826A8"/>
    <w:rsid w:val="75968C77"/>
    <w:rsid w:val="75D24946"/>
    <w:rsid w:val="761497BA"/>
    <w:rsid w:val="765BF48F"/>
    <w:rsid w:val="765D35EF"/>
    <w:rsid w:val="76CA10C7"/>
    <w:rsid w:val="77AD69FE"/>
    <w:rsid w:val="77EEA29E"/>
    <w:rsid w:val="78176F12"/>
    <w:rsid w:val="78256A63"/>
    <w:rsid w:val="78382051"/>
    <w:rsid w:val="787C80CB"/>
    <w:rsid w:val="78848376"/>
    <w:rsid w:val="788D5377"/>
    <w:rsid w:val="78B1D5D2"/>
    <w:rsid w:val="79800536"/>
    <w:rsid w:val="798A81CB"/>
    <w:rsid w:val="7999BB3F"/>
    <w:rsid w:val="799E5E4C"/>
    <w:rsid w:val="79E11166"/>
    <w:rsid w:val="79EDC321"/>
    <w:rsid w:val="7A2153D5"/>
    <w:rsid w:val="7A276F25"/>
    <w:rsid w:val="7A63B369"/>
    <w:rsid w:val="7A848BC9"/>
    <w:rsid w:val="7AD9F9F4"/>
    <w:rsid w:val="7B154BB7"/>
    <w:rsid w:val="7BA5BBC0"/>
    <w:rsid w:val="7BCB3F6D"/>
    <w:rsid w:val="7C414D6B"/>
    <w:rsid w:val="7C734BD9"/>
    <w:rsid w:val="7C78AC39"/>
    <w:rsid w:val="7CC18C56"/>
    <w:rsid w:val="7CDB8A8F"/>
    <w:rsid w:val="7CDE4E55"/>
    <w:rsid w:val="7D49E2DA"/>
    <w:rsid w:val="7D566F87"/>
    <w:rsid w:val="7D6E8C1F"/>
    <w:rsid w:val="7D73A044"/>
    <w:rsid w:val="7DB0BBA6"/>
    <w:rsid w:val="7DD465B8"/>
    <w:rsid w:val="7E12C807"/>
    <w:rsid w:val="7E22F95A"/>
    <w:rsid w:val="7E282BCA"/>
    <w:rsid w:val="7E39EC75"/>
    <w:rsid w:val="7E46F203"/>
    <w:rsid w:val="7E544A52"/>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36BF7"/>
  <w15:docId w15:val="{5AB77632-929D-4151-906C-B3BBFE2C2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2A5512"/>
    <w:pPr>
      <w:keepNext/>
      <w:keepLines/>
      <w:numPr>
        <w:numId w:val="79"/>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2A5512"/>
    <w:pPr>
      <w:keepNext/>
      <w:keepLines/>
      <w:numPr>
        <w:ilvl w:val="1"/>
        <w:numId w:val="79"/>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A5512"/>
    <w:pPr>
      <w:keepNext/>
      <w:keepLines/>
      <w:numPr>
        <w:ilvl w:val="2"/>
        <w:numId w:val="79"/>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A5512"/>
    <w:pPr>
      <w:keepNext/>
      <w:numPr>
        <w:ilvl w:val="3"/>
        <w:numId w:val="79"/>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A5512"/>
    <w:pPr>
      <w:keepNext/>
      <w:numPr>
        <w:ilvl w:val="4"/>
        <w:numId w:val="79"/>
      </w:numPr>
      <w:spacing w:before="120" w:after="120"/>
      <w:jc w:val="left"/>
      <w:outlineLvl w:val="4"/>
    </w:pPr>
    <w:rPr>
      <w:rFonts w:eastAsiaTheme="majorEastAsia"/>
      <w:i/>
      <w:iCs/>
    </w:rPr>
  </w:style>
  <w:style w:type="paragraph" w:styleId="Heading6">
    <w:name w:val="heading 6"/>
    <w:basedOn w:val="Normal"/>
    <w:next w:val="Normal"/>
    <w:link w:val="Heading6Char"/>
    <w:semiHidden/>
    <w:rsid w:val="002A5512"/>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A5512"/>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A5512"/>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A5512"/>
    <w:pPr>
      <w:keepNext/>
      <w:widowControl w:val="0"/>
      <w:numPr>
        <w:ilvl w:val="8"/>
        <w:numId w:val="4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A551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A5512"/>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2A5512"/>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2A5512"/>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2A551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2A5512"/>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2A5512"/>
    <w:rPr>
      <w:vertAlign w:val="superscript"/>
      <w:lang w:val="en-GB"/>
    </w:rPr>
  </w:style>
  <w:style w:type="paragraph" w:customStyle="1" w:styleId="Footnote">
    <w:name w:val="Footnote"/>
    <w:basedOn w:val="FootnoteText"/>
    <w:qFormat/>
    <w:rsid w:val="002A551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7A7247"/>
    <w:pPr>
      <w:tabs>
        <w:tab w:val="num" w:pos="360"/>
      </w:tabs>
      <w:spacing w:before="120" w:after="120"/>
      <w:ind w:left="360" w:hanging="360"/>
    </w:pPr>
  </w:style>
  <w:style w:type="character" w:customStyle="1" w:styleId="Heading2Char">
    <w:name w:val="Heading 2 Char"/>
    <w:basedOn w:val="DefaultParagraphFont"/>
    <w:link w:val="Heading2"/>
    <w:uiPriority w:val="9"/>
    <w:rsid w:val="002A5512"/>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2A5512"/>
    <w:pPr>
      <w:tabs>
        <w:tab w:val="center" w:pos="4680"/>
        <w:tab w:val="right" w:pos="9360"/>
      </w:tabs>
    </w:pPr>
    <w:rPr>
      <w:sz w:val="20"/>
    </w:rPr>
  </w:style>
  <w:style w:type="character" w:customStyle="1" w:styleId="FooterChar">
    <w:name w:val="Footer Char"/>
    <w:basedOn w:val="DefaultParagraphFont"/>
    <w:link w:val="Footer"/>
    <w:uiPriority w:val="99"/>
    <w:rsid w:val="002A5512"/>
    <w:rPr>
      <w:rFonts w:ascii="Times New Roman" w:eastAsia="SimSun" w:hAnsi="Times New Roman" w:cs="Times New Roman"/>
      <w:kern w:val="0"/>
      <w:sz w:val="20"/>
      <w:lang w:val="en-GB"/>
    </w:rPr>
  </w:style>
  <w:style w:type="character" w:customStyle="1" w:styleId="Heading3Char">
    <w:name w:val="Heading 3 Char"/>
    <w:basedOn w:val="DefaultParagraphFont"/>
    <w:link w:val="Heading3"/>
    <w:uiPriority w:val="9"/>
    <w:rsid w:val="002A5512"/>
    <w:rPr>
      <w:rFonts w:ascii="Times New Roman" w:eastAsiaTheme="majorEastAsia" w:hAnsi="Times New Roman" w:cs="Times New Roman"/>
      <w:b/>
      <w:bCs/>
      <w:kern w:val="0"/>
      <w:lang w:val="en-GB"/>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rPr>
  </w:style>
  <w:style w:type="paragraph" w:customStyle="1" w:styleId="Annex">
    <w:name w:val="Annex"/>
    <w:basedOn w:val="Normal"/>
    <w:qFormat/>
    <w:rsid w:val="002A5512"/>
    <w:pPr>
      <w:spacing w:after="240"/>
    </w:pPr>
    <w:rPr>
      <w:b/>
      <w:sz w:val="28"/>
    </w:rPr>
  </w:style>
  <w:style w:type="paragraph" w:customStyle="1" w:styleId="Para30">
    <w:name w:val="Para 3"/>
    <w:basedOn w:val="Normal"/>
    <w:qFormat/>
    <w:rsid w:val="002B00CA"/>
    <w:pPr>
      <w:numPr>
        <w:numId w:val="19"/>
      </w:numPr>
      <w:spacing w:before="120" w:after="120"/>
      <w:ind w:left="1134" w:firstLine="0"/>
    </w:pPr>
  </w:style>
  <w:style w:type="character" w:customStyle="1" w:styleId="Heading4Char">
    <w:name w:val="Heading 4 Char"/>
    <w:basedOn w:val="DefaultParagraphFont"/>
    <w:link w:val="Heading4"/>
    <w:uiPriority w:val="9"/>
    <w:rsid w:val="002A5512"/>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2A5512"/>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semiHidden/>
    <w:unhideWhenUsed/>
    <w:rsid w:val="002A5512"/>
    <w:rPr>
      <w:sz w:val="16"/>
      <w:szCs w:val="16"/>
      <w:lang w:val="en-GB"/>
    </w:rPr>
  </w:style>
  <w:style w:type="paragraph" w:styleId="CommentText">
    <w:name w:val="annotation text"/>
    <w:basedOn w:val="Normal"/>
    <w:link w:val="CommentTextChar"/>
    <w:uiPriority w:val="99"/>
    <w:rsid w:val="002A5512"/>
    <w:rPr>
      <w:sz w:val="20"/>
      <w:szCs w:val="20"/>
    </w:rPr>
  </w:style>
  <w:style w:type="character" w:customStyle="1" w:styleId="CommentTextChar">
    <w:name w:val="Comment Text Char"/>
    <w:basedOn w:val="DefaultParagraphFont"/>
    <w:link w:val="CommentText"/>
    <w:uiPriority w:val="99"/>
    <w:rsid w:val="002A5512"/>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2A5512"/>
    <w:rPr>
      <w:b/>
      <w:bCs/>
    </w:rPr>
  </w:style>
  <w:style w:type="character" w:customStyle="1" w:styleId="CommentSubjectChar">
    <w:name w:val="Comment Subject Char"/>
    <w:basedOn w:val="CommentTextChar"/>
    <w:link w:val="CommentSubject"/>
    <w:uiPriority w:val="99"/>
    <w:semiHidden/>
    <w:rsid w:val="002A5512"/>
    <w:rPr>
      <w:rFonts w:ascii="Times New Roman" w:eastAsia="SimSun" w:hAnsi="Times New Roman" w:cs="Times New Roman"/>
      <w:b/>
      <w:bCs/>
      <w:kern w:val="0"/>
      <w:sz w:val="20"/>
      <w:szCs w:val="20"/>
      <w:lang w:val="en-GB"/>
    </w:rPr>
  </w:style>
  <w:style w:type="paragraph" w:styleId="Revision">
    <w:name w:val="Revision"/>
    <w:hidden/>
    <w:uiPriority w:val="99"/>
    <w:semiHidden/>
    <w:rsid w:val="002A5512"/>
    <w:pPr>
      <w:spacing w:after="0" w:line="240" w:lineRule="auto"/>
    </w:pPr>
    <w:rPr>
      <w:rFonts w:ascii="Simplified Arabic" w:eastAsia="Times New Roman" w:hAnsi="Simplified Arabic" w:cs="Simplified Arabic"/>
      <w:noProof/>
      <w:kern w:val="0"/>
      <w:sz w:val="24"/>
      <w:szCs w:val="24"/>
      <w:lang w:val="en-US"/>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24"/>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3"/>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2A5512"/>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Header">
    <w:name w:val="header"/>
    <w:basedOn w:val="Normal"/>
    <w:link w:val="HeaderChar"/>
    <w:rsid w:val="002A551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A5512"/>
    <w:rPr>
      <w:rFonts w:ascii="Times New Roman" w:eastAsia="SimSun" w:hAnsi="Times New Roman" w:cs="Times New Roman"/>
      <w:kern w:val="0"/>
      <w:sz w:val="20"/>
      <w:lang w:val="en-GB"/>
    </w:rPr>
  </w:style>
  <w:style w:type="character" w:customStyle="1" w:styleId="Mention1">
    <w:name w:val="Mention1"/>
    <w:basedOn w:val="DefaultParagraphFont"/>
    <w:uiPriority w:val="99"/>
    <w:unhideWhenUsed/>
    <w:rsid w:val="005C7074"/>
    <w:rPr>
      <w:color w:val="2B579A"/>
      <w:shd w:val="clear" w:color="auto" w:fill="E1DFDD"/>
      <w:lang w:val="en-GB"/>
    </w:rPr>
  </w:style>
  <w:style w:type="paragraph" w:styleId="ListParagraph">
    <w:name w:val="List Paragraph"/>
    <w:basedOn w:val="Normal"/>
    <w:uiPriority w:val="34"/>
    <w:qFormat/>
    <w:rsid w:val="002A5512"/>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character" w:customStyle="1" w:styleId="Heading6Char">
    <w:name w:val="Heading 6 Char"/>
    <w:basedOn w:val="DefaultParagraphFont"/>
    <w:link w:val="Heading6"/>
    <w:semiHidden/>
    <w:rsid w:val="002A5512"/>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2A5512"/>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2A5512"/>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2A5512"/>
    <w:rPr>
      <w:rFonts w:ascii="Times New Roman" w:eastAsia="SimSun" w:hAnsi="Times New Roman" w:cs="Times New Roman"/>
      <w:snapToGrid w:val="0"/>
      <w:kern w:val="0"/>
      <w:u w:val="single"/>
      <w:lang w:val="en-GB"/>
    </w:rPr>
  </w:style>
  <w:style w:type="paragraph" w:customStyle="1" w:styleId="DarkList-Accent31">
    <w:name w:val="Dark List - Accent 31"/>
    <w:hidden/>
    <w:uiPriority w:val="99"/>
    <w:semiHidden/>
    <w:rsid w:val="002A5512"/>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2A5512"/>
    <w:pPr>
      <w:spacing w:after="120"/>
      <w:ind w:left="567"/>
    </w:pPr>
  </w:style>
  <w:style w:type="paragraph" w:customStyle="1" w:styleId="ABSymbol">
    <w:name w:val="AB_Symbol"/>
    <w:basedOn w:val="Normal"/>
    <w:qFormat/>
    <w:rsid w:val="002A551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A5512"/>
    <w:pPr>
      <w:numPr>
        <w:numId w:val="88"/>
      </w:numPr>
      <w:tabs>
        <w:tab w:val="left" w:pos="3969"/>
      </w:tabs>
      <w:spacing w:before="120" w:after="120"/>
    </w:pPr>
  </w:style>
  <w:style w:type="paragraph" w:customStyle="1" w:styleId="AFCorNNormal">
    <w:name w:val="AF_CorNNormal"/>
    <w:basedOn w:val="Normal"/>
    <w:unhideWhenUsed/>
    <w:rsid w:val="002A5512"/>
    <w:pPr>
      <w:jc w:val="left"/>
    </w:pPr>
  </w:style>
  <w:style w:type="paragraph" w:customStyle="1" w:styleId="AEDistrNormal">
    <w:name w:val="AE_DistrNormal"/>
    <w:basedOn w:val="Normal"/>
    <w:unhideWhenUsed/>
    <w:rsid w:val="002A5512"/>
    <w:pPr>
      <w:jc w:val="left"/>
    </w:pPr>
  </w:style>
  <w:style w:type="paragraph" w:customStyle="1" w:styleId="AASmallLogo">
    <w:name w:val="AA_SmallLogo"/>
    <w:basedOn w:val="AEDistrNormal"/>
    <w:unhideWhenUsed/>
    <w:rsid w:val="002A5512"/>
    <w:pPr>
      <w:spacing w:before="40"/>
    </w:pPr>
    <w:rPr>
      <w:sz w:val="4"/>
    </w:rPr>
  </w:style>
  <w:style w:type="paragraph" w:customStyle="1" w:styleId="ACLargeLogo">
    <w:name w:val="AC_LargeLogo"/>
    <w:basedOn w:val="AFCorNNormal"/>
    <w:next w:val="AISpacer"/>
    <w:unhideWhenUsed/>
    <w:rsid w:val="002A5512"/>
    <w:pPr>
      <w:spacing w:before="120"/>
      <w:contextualSpacing/>
    </w:pPr>
    <w:rPr>
      <w:sz w:val="8"/>
    </w:rPr>
  </w:style>
  <w:style w:type="paragraph" w:customStyle="1" w:styleId="CBDNormal">
    <w:name w:val="CBD_Normal"/>
    <w:unhideWhenUsed/>
    <w:qFormat/>
    <w:rsid w:val="002A551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List">
    <w:name w:val="List"/>
    <w:basedOn w:val="Normal"/>
    <w:semiHidden/>
    <w:rsid w:val="002A5512"/>
    <w:pPr>
      <w:contextualSpacing/>
    </w:pPr>
  </w:style>
  <w:style w:type="numbering" w:customStyle="1" w:styleId="ListCBD">
    <w:name w:val="ListCBD"/>
    <w:basedOn w:val="NoList"/>
    <w:uiPriority w:val="99"/>
    <w:rsid w:val="002A5512"/>
    <w:pPr>
      <w:numPr>
        <w:numId w:val="61"/>
      </w:numPr>
    </w:pPr>
  </w:style>
  <w:style w:type="numbering" w:customStyle="1" w:styleId="CBDHeadings">
    <w:name w:val="CBD_Headings"/>
    <w:basedOn w:val="ListCBD"/>
    <w:uiPriority w:val="99"/>
    <w:rsid w:val="002A5512"/>
    <w:pPr>
      <w:numPr>
        <w:numId w:val="79"/>
      </w:numPr>
    </w:pPr>
  </w:style>
  <w:style w:type="paragraph" w:customStyle="1" w:styleId="AISpacer">
    <w:name w:val="AI_Spacer"/>
    <w:next w:val="Normal"/>
    <w:unhideWhenUsed/>
    <w:qFormat/>
    <w:rsid w:val="002A5512"/>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Normal"/>
    <w:unhideWhenUsed/>
    <w:qFormat/>
    <w:rsid w:val="002A5512"/>
    <w:pPr>
      <w:spacing w:before="120"/>
    </w:pPr>
  </w:style>
  <w:style w:type="paragraph" w:customStyle="1" w:styleId="AFCorNBold">
    <w:name w:val="AF_CorNBold"/>
    <w:basedOn w:val="AFCorNNormal"/>
    <w:next w:val="AFCorNNormal"/>
    <w:unhideWhenUsed/>
    <w:qFormat/>
    <w:rsid w:val="002A5512"/>
    <w:rPr>
      <w:b/>
    </w:rPr>
  </w:style>
  <w:style w:type="paragraph" w:customStyle="1" w:styleId="AFCorN12Bold">
    <w:name w:val="AF_CorN12Bold"/>
    <w:basedOn w:val="AFCorNNormal"/>
    <w:next w:val="AFCorNNormal"/>
    <w:unhideWhenUsed/>
    <w:qFormat/>
    <w:rsid w:val="002A5512"/>
    <w:rPr>
      <w:b/>
      <w:sz w:val="24"/>
    </w:rPr>
  </w:style>
  <w:style w:type="paragraph" w:customStyle="1" w:styleId="CBDAgendaItem">
    <w:name w:val="CBD_AgendaItem"/>
    <w:basedOn w:val="Normal"/>
    <w:qFormat/>
    <w:rsid w:val="002A5512"/>
    <w:pPr>
      <w:keepNext/>
      <w:keepLines/>
      <w:spacing w:before="240" w:after="120"/>
      <w:jc w:val="left"/>
    </w:pPr>
    <w:rPr>
      <w:b/>
      <w:sz w:val="24"/>
    </w:rPr>
  </w:style>
  <w:style w:type="paragraph" w:customStyle="1" w:styleId="CBDDesicionText">
    <w:name w:val="CBD_DesicionText"/>
    <w:basedOn w:val="CBDNormal"/>
    <w:qFormat/>
    <w:rsid w:val="002A5512"/>
    <w:pPr>
      <w:spacing w:after="120"/>
      <w:ind w:left="567" w:firstLine="567"/>
    </w:pPr>
  </w:style>
  <w:style w:type="paragraph" w:customStyle="1" w:styleId="CBDDesicionAnnex">
    <w:name w:val="CBD_DesicionAnnex"/>
    <w:basedOn w:val="CBDNormal"/>
    <w:next w:val="CBDDesicionText"/>
    <w:qFormat/>
    <w:rsid w:val="002A551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A5512"/>
    <w:pPr>
      <w:keepNext/>
      <w:keepLines/>
      <w:spacing w:after="240"/>
      <w:jc w:val="left"/>
    </w:pPr>
    <w:rPr>
      <w:b/>
      <w:sz w:val="28"/>
      <w:lang w:bidi="ar-SY"/>
    </w:rPr>
  </w:style>
  <w:style w:type="paragraph" w:customStyle="1" w:styleId="CBDSubTitle">
    <w:name w:val="CBD_SubTitle"/>
    <w:basedOn w:val="CBDNormal"/>
    <w:qFormat/>
    <w:rsid w:val="002A5512"/>
    <w:pPr>
      <w:keepNext/>
      <w:keepLines/>
      <w:spacing w:before="240" w:after="240"/>
      <w:ind w:left="567"/>
      <w:jc w:val="left"/>
    </w:pPr>
    <w:rPr>
      <w:b/>
    </w:rPr>
  </w:style>
  <w:style w:type="paragraph" w:customStyle="1" w:styleId="CBDTitle">
    <w:name w:val="CBD_Title"/>
    <w:basedOn w:val="CBDNormal"/>
    <w:next w:val="CBDSubTitle"/>
    <w:qFormat/>
    <w:rsid w:val="002A5512"/>
    <w:pPr>
      <w:keepNext/>
      <w:keepLines/>
      <w:spacing w:before="240" w:after="240"/>
      <w:ind w:left="567"/>
      <w:jc w:val="left"/>
    </w:pPr>
    <w:rPr>
      <w:b/>
      <w:sz w:val="28"/>
    </w:rPr>
  </w:style>
  <w:style w:type="paragraph" w:customStyle="1" w:styleId="AENormal">
    <w:name w:val="AE_Normal"/>
    <w:basedOn w:val="Normal"/>
    <w:rsid w:val="002A5512"/>
  </w:style>
  <w:style w:type="paragraph" w:customStyle="1" w:styleId="CBDH1">
    <w:name w:val="CBD_H1"/>
    <w:basedOn w:val="CBDNormal"/>
    <w:qFormat/>
    <w:rsid w:val="002A5512"/>
    <w:pPr>
      <w:keepNext/>
      <w:keepLines/>
      <w:spacing w:before="240" w:after="120"/>
      <w:ind w:left="567" w:hanging="567"/>
      <w:jc w:val="left"/>
      <w:outlineLvl w:val="0"/>
    </w:pPr>
    <w:rPr>
      <w:b/>
      <w:sz w:val="28"/>
    </w:rPr>
  </w:style>
  <w:style w:type="paragraph" w:customStyle="1" w:styleId="CBDH2">
    <w:name w:val="CBD_H2"/>
    <w:basedOn w:val="CBDNormalNumber"/>
    <w:qFormat/>
    <w:rsid w:val="002A5512"/>
    <w:pPr>
      <w:keepNext/>
      <w:keepLines/>
      <w:numPr>
        <w:numId w:val="0"/>
      </w:numPr>
      <w:ind w:left="567" w:hanging="567"/>
    </w:pPr>
    <w:rPr>
      <w:b/>
      <w:sz w:val="24"/>
    </w:rPr>
  </w:style>
  <w:style w:type="paragraph" w:customStyle="1" w:styleId="CBDFootnoteText">
    <w:name w:val="CBD_Footnote_Text"/>
    <w:basedOn w:val="CBDNormal"/>
    <w:qFormat/>
    <w:rsid w:val="002A5512"/>
    <w:pPr>
      <w:jc w:val="left"/>
    </w:pPr>
    <w:rPr>
      <w:sz w:val="18"/>
    </w:rPr>
  </w:style>
  <w:style w:type="paragraph" w:customStyle="1" w:styleId="CBDFooter">
    <w:name w:val="CBD_Footer"/>
    <w:basedOn w:val="CBDNormal"/>
    <w:qFormat/>
    <w:rsid w:val="002A5512"/>
    <w:rPr>
      <w:sz w:val="20"/>
    </w:rPr>
  </w:style>
  <w:style w:type="paragraph" w:customStyle="1" w:styleId="CBDHeader">
    <w:name w:val="CBD_Header"/>
    <w:basedOn w:val="CBDNormal"/>
    <w:next w:val="CBDFooter"/>
    <w:qFormat/>
    <w:rsid w:val="002A551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A5512"/>
    <w:pPr>
      <w:keepNext/>
      <w:keepLines/>
      <w:spacing w:before="120" w:after="120"/>
      <w:ind w:left="567" w:hanging="567"/>
      <w:jc w:val="left"/>
    </w:pPr>
    <w:rPr>
      <w:b/>
    </w:rPr>
  </w:style>
  <w:style w:type="paragraph" w:customStyle="1" w:styleId="CBDH4">
    <w:name w:val="CBD_H4"/>
    <w:basedOn w:val="CBDNormal"/>
    <w:rsid w:val="002A5512"/>
    <w:pPr>
      <w:keepNext/>
      <w:keepLines/>
      <w:spacing w:before="120" w:after="120"/>
      <w:ind w:left="567" w:hanging="567"/>
      <w:jc w:val="left"/>
    </w:pPr>
    <w:rPr>
      <w:b/>
    </w:rPr>
  </w:style>
  <w:style w:type="paragraph" w:customStyle="1" w:styleId="CBDH5">
    <w:name w:val="CBD_H5"/>
    <w:basedOn w:val="CBDNormal"/>
    <w:qFormat/>
    <w:rsid w:val="002A5512"/>
    <w:pPr>
      <w:keepNext/>
      <w:keepLines/>
      <w:spacing w:before="120" w:after="120"/>
      <w:ind w:left="567" w:hanging="567"/>
      <w:jc w:val="left"/>
    </w:pPr>
    <w:rPr>
      <w:i/>
    </w:rPr>
  </w:style>
  <w:style w:type="paragraph" w:customStyle="1" w:styleId="CBDTableNormal">
    <w:name w:val="CBD_TableNormal"/>
    <w:basedOn w:val="CBDNormal"/>
    <w:qFormat/>
    <w:rsid w:val="002A5512"/>
    <w:pPr>
      <w:spacing w:before="40" w:after="80"/>
      <w:jc w:val="left"/>
    </w:pPr>
    <w:rPr>
      <w:sz w:val="20"/>
    </w:rPr>
  </w:style>
  <w:style w:type="paragraph" w:customStyle="1" w:styleId="CBDTableTitle">
    <w:name w:val="CBD_TableTitle"/>
    <w:basedOn w:val="CBDNormal"/>
    <w:qFormat/>
    <w:rsid w:val="002A5512"/>
    <w:pPr>
      <w:keepNext/>
      <w:keepLines/>
      <w:spacing w:before="120" w:after="60"/>
      <w:ind w:left="567"/>
      <w:jc w:val="left"/>
    </w:pPr>
    <w:rPr>
      <w:b/>
    </w:rPr>
  </w:style>
  <w:style w:type="paragraph" w:customStyle="1" w:styleId="CBDFigureTitle">
    <w:name w:val="CBD_FigureTitle"/>
    <w:basedOn w:val="CBDNormal"/>
    <w:next w:val="CBDNormalNoNumber"/>
    <w:qFormat/>
    <w:rsid w:val="002A5512"/>
    <w:pPr>
      <w:keepNext/>
      <w:keepLines/>
      <w:spacing w:before="120" w:after="60"/>
      <w:ind w:left="567"/>
      <w:jc w:val="left"/>
    </w:pPr>
    <w:rPr>
      <w:b/>
    </w:rPr>
  </w:style>
  <w:style w:type="paragraph" w:styleId="TOC1">
    <w:name w:val="toc 1"/>
    <w:basedOn w:val="CBDNormal"/>
    <w:next w:val="Normal"/>
    <w:autoRedefine/>
    <w:uiPriority w:val="39"/>
    <w:unhideWhenUsed/>
    <w:rsid w:val="002A551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A551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2A55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512"/>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2A5512"/>
  </w:style>
  <w:style w:type="paragraph" w:styleId="BlockText">
    <w:name w:val="Block Text"/>
    <w:basedOn w:val="Normal"/>
    <w:uiPriority w:val="99"/>
    <w:semiHidden/>
    <w:unhideWhenUsed/>
    <w:rsid w:val="002A551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A5512"/>
    <w:pPr>
      <w:spacing w:after="120" w:line="480" w:lineRule="auto"/>
    </w:pPr>
  </w:style>
  <w:style w:type="character" w:customStyle="1" w:styleId="BodyText2Char">
    <w:name w:val="Body Text 2 Char"/>
    <w:basedOn w:val="DefaultParagraphFont"/>
    <w:link w:val="BodyText2"/>
    <w:uiPriority w:val="99"/>
    <w:semiHidden/>
    <w:rsid w:val="002A5512"/>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2A5512"/>
    <w:pPr>
      <w:spacing w:after="120"/>
    </w:pPr>
    <w:rPr>
      <w:sz w:val="16"/>
      <w:szCs w:val="16"/>
    </w:rPr>
  </w:style>
  <w:style w:type="character" w:customStyle="1" w:styleId="BodyText3Char">
    <w:name w:val="Body Text 3 Char"/>
    <w:basedOn w:val="DefaultParagraphFont"/>
    <w:link w:val="BodyText3"/>
    <w:uiPriority w:val="99"/>
    <w:semiHidden/>
    <w:rsid w:val="002A5512"/>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2A5512"/>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2A5512"/>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2A5512"/>
    <w:pPr>
      <w:spacing w:after="120"/>
      <w:ind w:left="360"/>
    </w:pPr>
  </w:style>
  <w:style w:type="character" w:customStyle="1" w:styleId="BodyTextIndentChar">
    <w:name w:val="Body Text Indent Char"/>
    <w:basedOn w:val="DefaultParagraphFont"/>
    <w:link w:val="BodyTextIndent"/>
    <w:uiPriority w:val="99"/>
    <w:semiHidden/>
    <w:rsid w:val="002A5512"/>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2A5512"/>
    <w:pPr>
      <w:spacing w:after="0"/>
      <w:ind w:firstLine="360"/>
    </w:pPr>
  </w:style>
  <w:style w:type="character" w:customStyle="1" w:styleId="BodyTextFirstIndent2Char">
    <w:name w:val="Body Text First Indent 2 Char"/>
    <w:basedOn w:val="BodyTextIndentChar"/>
    <w:link w:val="BodyTextFirstIndent2"/>
    <w:uiPriority w:val="99"/>
    <w:semiHidden/>
    <w:rsid w:val="002A5512"/>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2A5512"/>
    <w:pPr>
      <w:spacing w:after="120" w:line="480" w:lineRule="auto"/>
      <w:ind w:left="360"/>
    </w:pPr>
  </w:style>
  <w:style w:type="character" w:customStyle="1" w:styleId="BodyTextIndent2Char">
    <w:name w:val="Body Text Indent 2 Char"/>
    <w:basedOn w:val="DefaultParagraphFont"/>
    <w:link w:val="BodyTextIndent2"/>
    <w:uiPriority w:val="99"/>
    <w:semiHidden/>
    <w:rsid w:val="002A5512"/>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2A551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A5512"/>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2A5512"/>
    <w:rPr>
      <w:b/>
      <w:bCs/>
      <w:i/>
      <w:iCs/>
      <w:spacing w:val="5"/>
      <w:lang w:val="en-GB"/>
    </w:rPr>
  </w:style>
  <w:style w:type="paragraph" w:styleId="Caption">
    <w:name w:val="caption"/>
    <w:basedOn w:val="Normal"/>
    <w:next w:val="Normal"/>
    <w:uiPriority w:val="35"/>
    <w:semiHidden/>
    <w:unhideWhenUsed/>
    <w:qFormat/>
    <w:rsid w:val="002A5512"/>
    <w:pPr>
      <w:spacing w:after="200"/>
    </w:pPr>
    <w:rPr>
      <w:i/>
      <w:iCs/>
      <w:color w:val="44546A" w:themeColor="text2"/>
      <w:sz w:val="18"/>
      <w:szCs w:val="18"/>
    </w:rPr>
  </w:style>
  <w:style w:type="paragraph" w:styleId="Closing">
    <w:name w:val="Closing"/>
    <w:basedOn w:val="Normal"/>
    <w:link w:val="ClosingChar"/>
    <w:uiPriority w:val="99"/>
    <w:semiHidden/>
    <w:unhideWhenUsed/>
    <w:rsid w:val="002A5512"/>
    <w:pPr>
      <w:ind w:left="4320"/>
    </w:pPr>
  </w:style>
  <w:style w:type="character" w:customStyle="1" w:styleId="ClosingChar">
    <w:name w:val="Closing Char"/>
    <w:basedOn w:val="DefaultParagraphFont"/>
    <w:link w:val="Closing"/>
    <w:uiPriority w:val="99"/>
    <w:semiHidden/>
    <w:rsid w:val="002A5512"/>
    <w:rPr>
      <w:rFonts w:ascii="Times New Roman" w:eastAsia="SimSun" w:hAnsi="Times New Roman" w:cs="Times New Roman"/>
      <w:kern w:val="0"/>
      <w:lang w:val="en-GB"/>
    </w:rPr>
  </w:style>
  <w:style w:type="table" w:customStyle="1" w:styleId="ColorfulGrid1">
    <w:name w:val="Colorful Grid1"/>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1">
    <w:name w:val="Colorful List1"/>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1">
    <w:name w:val="Colorful Shading1"/>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A5512"/>
  </w:style>
  <w:style w:type="character" w:customStyle="1" w:styleId="DateChar">
    <w:name w:val="Date Char"/>
    <w:basedOn w:val="DefaultParagraphFont"/>
    <w:link w:val="Date"/>
    <w:uiPriority w:val="99"/>
    <w:semiHidden/>
    <w:rsid w:val="002A5512"/>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2A551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A5512"/>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2A5512"/>
  </w:style>
  <w:style w:type="character" w:customStyle="1" w:styleId="E-mailSignatureChar">
    <w:name w:val="E-mail Signature Char"/>
    <w:basedOn w:val="DefaultParagraphFont"/>
    <w:link w:val="E-mailSignature"/>
    <w:uiPriority w:val="99"/>
    <w:semiHidden/>
    <w:rsid w:val="002A5512"/>
    <w:rPr>
      <w:rFonts w:ascii="Times New Roman" w:eastAsia="SimSun" w:hAnsi="Times New Roman" w:cs="Times New Roman"/>
      <w:kern w:val="0"/>
      <w:lang w:val="en-GB"/>
    </w:rPr>
  </w:style>
  <w:style w:type="character" w:styleId="Emphasis">
    <w:name w:val="Emphasis"/>
    <w:basedOn w:val="DefaultParagraphFont"/>
    <w:uiPriority w:val="20"/>
    <w:qFormat/>
    <w:rsid w:val="002A5512"/>
    <w:rPr>
      <w:i/>
      <w:iCs/>
      <w:lang w:val="en-GB"/>
    </w:rPr>
  </w:style>
  <w:style w:type="character" w:styleId="EndnoteReference">
    <w:name w:val="endnote reference"/>
    <w:basedOn w:val="DefaultParagraphFont"/>
    <w:uiPriority w:val="99"/>
    <w:semiHidden/>
    <w:unhideWhenUsed/>
    <w:rsid w:val="002A5512"/>
    <w:rPr>
      <w:vertAlign w:val="superscript"/>
      <w:lang w:val="en-GB"/>
    </w:rPr>
  </w:style>
  <w:style w:type="paragraph" w:styleId="EndnoteText">
    <w:name w:val="endnote text"/>
    <w:basedOn w:val="Normal"/>
    <w:link w:val="EndnoteTextChar"/>
    <w:uiPriority w:val="99"/>
    <w:semiHidden/>
    <w:unhideWhenUsed/>
    <w:rsid w:val="002A5512"/>
    <w:rPr>
      <w:sz w:val="20"/>
      <w:szCs w:val="20"/>
    </w:rPr>
  </w:style>
  <w:style w:type="character" w:customStyle="1" w:styleId="EndnoteTextChar">
    <w:name w:val="Endnote Text Char"/>
    <w:basedOn w:val="DefaultParagraphFont"/>
    <w:link w:val="EndnoteText"/>
    <w:uiPriority w:val="99"/>
    <w:semiHidden/>
    <w:rsid w:val="002A5512"/>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2A551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5512"/>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2A5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2A551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2A551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2A551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2A551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2A551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2A551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2A551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2A551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2A551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2A551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2A551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2A551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2A551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2A5512"/>
    <w:rPr>
      <w:color w:val="2B579A"/>
      <w:shd w:val="clear" w:color="auto" w:fill="E1DFDD"/>
      <w:lang w:val="en-GB"/>
    </w:rPr>
  </w:style>
  <w:style w:type="character" w:styleId="HTMLAcronym">
    <w:name w:val="HTML Acronym"/>
    <w:basedOn w:val="DefaultParagraphFont"/>
    <w:uiPriority w:val="99"/>
    <w:semiHidden/>
    <w:unhideWhenUsed/>
    <w:rsid w:val="002A5512"/>
    <w:rPr>
      <w:lang w:val="en-GB"/>
    </w:rPr>
  </w:style>
  <w:style w:type="paragraph" w:styleId="HTMLAddress">
    <w:name w:val="HTML Address"/>
    <w:basedOn w:val="Normal"/>
    <w:link w:val="HTMLAddressChar"/>
    <w:uiPriority w:val="99"/>
    <w:semiHidden/>
    <w:unhideWhenUsed/>
    <w:rsid w:val="002A5512"/>
    <w:rPr>
      <w:i/>
      <w:iCs/>
    </w:rPr>
  </w:style>
  <w:style w:type="character" w:customStyle="1" w:styleId="HTMLAddressChar">
    <w:name w:val="HTML Address Char"/>
    <w:basedOn w:val="DefaultParagraphFont"/>
    <w:link w:val="HTMLAddress"/>
    <w:uiPriority w:val="99"/>
    <w:semiHidden/>
    <w:rsid w:val="002A5512"/>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2A5512"/>
    <w:rPr>
      <w:i/>
      <w:iCs/>
      <w:lang w:val="en-GB"/>
    </w:rPr>
  </w:style>
  <w:style w:type="character" w:styleId="HTMLCode">
    <w:name w:val="HTML Code"/>
    <w:basedOn w:val="DefaultParagraphFont"/>
    <w:uiPriority w:val="99"/>
    <w:semiHidden/>
    <w:unhideWhenUsed/>
    <w:rsid w:val="002A5512"/>
    <w:rPr>
      <w:rFonts w:ascii="Consolas" w:hAnsi="Consolas"/>
      <w:sz w:val="20"/>
      <w:szCs w:val="20"/>
      <w:lang w:val="en-GB"/>
    </w:rPr>
  </w:style>
  <w:style w:type="character" w:styleId="HTMLDefinition">
    <w:name w:val="HTML Definition"/>
    <w:basedOn w:val="DefaultParagraphFont"/>
    <w:uiPriority w:val="99"/>
    <w:semiHidden/>
    <w:unhideWhenUsed/>
    <w:rsid w:val="002A5512"/>
    <w:rPr>
      <w:i/>
      <w:iCs/>
      <w:lang w:val="en-GB"/>
    </w:rPr>
  </w:style>
  <w:style w:type="character" w:styleId="HTMLKeyboard">
    <w:name w:val="HTML Keyboard"/>
    <w:basedOn w:val="DefaultParagraphFont"/>
    <w:uiPriority w:val="99"/>
    <w:semiHidden/>
    <w:unhideWhenUsed/>
    <w:rsid w:val="002A551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A551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A5512"/>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2A5512"/>
    <w:rPr>
      <w:rFonts w:ascii="Consolas" w:hAnsi="Consolas"/>
      <w:sz w:val="24"/>
      <w:szCs w:val="24"/>
      <w:lang w:val="en-GB"/>
    </w:rPr>
  </w:style>
  <w:style w:type="character" w:styleId="HTMLTypewriter">
    <w:name w:val="HTML Typewriter"/>
    <w:basedOn w:val="DefaultParagraphFont"/>
    <w:uiPriority w:val="99"/>
    <w:semiHidden/>
    <w:unhideWhenUsed/>
    <w:rsid w:val="002A5512"/>
    <w:rPr>
      <w:rFonts w:ascii="Consolas" w:hAnsi="Consolas"/>
      <w:sz w:val="20"/>
      <w:szCs w:val="20"/>
      <w:lang w:val="en-GB"/>
    </w:rPr>
  </w:style>
  <w:style w:type="character" w:styleId="HTMLVariable">
    <w:name w:val="HTML Variable"/>
    <w:basedOn w:val="DefaultParagraphFont"/>
    <w:uiPriority w:val="99"/>
    <w:semiHidden/>
    <w:unhideWhenUsed/>
    <w:rsid w:val="002A5512"/>
    <w:rPr>
      <w:i/>
      <w:iCs/>
      <w:lang w:val="en-GB"/>
    </w:rPr>
  </w:style>
  <w:style w:type="paragraph" w:styleId="Index1">
    <w:name w:val="index 1"/>
    <w:basedOn w:val="Normal"/>
    <w:next w:val="Normal"/>
    <w:autoRedefine/>
    <w:uiPriority w:val="99"/>
    <w:semiHidden/>
    <w:unhideWhenUsed/>
    <w:rsid w:val="002A551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A551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A551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A551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A551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A551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A551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A551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A551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A5512"/>
    <w:rPr>
      <w:rFonts w:asciiTheme="majorHAnsi" w:eastAsiaTheme="majorEastAsia" w:hAnsiTheme="majorHAnsi" w:cstheme="majorBidi"/>
      <w:b/>
      <w:bCs/>
    </w:rPr>
  </w:style>
  <w:style w:type="character" w:styleId="IntenseEmphasis">
    <w:name w:val="Intense Emphasis"/>
    <w:basedOn w:val="DefaultParagraphFont"/>
    <w:uiPriority w:val="21"/>
    <w:qFormat/>
    <w:rsid w:val="002A5512"/>
    <w:rPr>
      <w:i/>
      <w:iCs/>
      <w:color w:val="4472C4" w:themeColor="accent1"/>
      <w:lang w:val="en-GB"/>
    </w:rPr>
  </w:style>
  <w:style w:type="paragraph" w:styleId="IntenseQuote">
    <w:name w:val="Intense Quote"/>
    <w:basedOn w:val="Normal"/>
    <w:next w:val="Normal"/>
    <w:link w:val="IntenseQuoteChar"/>
    <w:uiPriority w:val="30"/>
    <w:qFormat/>
    <w:rsid w:val="002A551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A5512"/>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2A5512"/>
    <w:rPr>
      <w:b/>
      <w:bCs/>
      <w:smallCaps/>
      <w:color w:val="4472C4" w:themeColor="accent1"/>
      <w:spacing w:val="5"/>
      <w:lang w:val="en-GB"/>
    </w:rPr>
  </w:style>
  <w:style w:type="table" w:customStyle="1" w:styleId="LightGrid1">
    <w:name w:val="Light Grid1"/>
    <w:basedOn w:val="TableNormal"/>
    <w:uiPriority w:val="62"/>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1">
    <w:name w:val="Light List1"/>
    <w:basedOn w:val="TableNormal"/>
    <w:uiPriority w:val="61"/>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1">
    <w:name w:val="Light Shading1"/>
    <w:basedOn w:val="TableNormal"/>
    <w:uiPriority w:val="60"/>
    <w:semiHidden/>
    <w:unhideWhenUsed/>
    <w:rsid w:val="002A551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2A551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A551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A551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A551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A551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A551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A5512"/>
    <w:rPr>
      <w:lang w:val="en-GB"/>
    </w:rPr>
  </w:style>
  <w:style w:type="paragraph" w:styleId="List2">
    <w:name w:val="List 2"/>
    <w:basedOn w:val="Normal"/>
    <w:uiPriority w:val="99"/>
    <w:semiHidden/>
    <w:unhideWhenUsed/>
    <w:rsid w:val="002A5512"/>
    <w:pPr>
      <w:ind w:left="720" w:hanging="360"/>
      <w:contextualSpacing/>
    </w:pPr>
  </w:style>
  <w:style w:type="paragraph" w:styleId="List3">
    <w:name w:val="List 3"/>
    <w:basedOn w:val="Normal"/>
    <w:uiPriority w:val="99"/>
    <w:semiHidden/>
    <w:unhideWhenUsed/>
    <w:rsid w:val="002A5512"/>
    <w:pPr>
      <w:ind w:left="1080" w:hanging="360"/>
      <w:contextualSpacing/>
    </w:pPr>
  </w:style>
  <w:style w:type="paragraph" w:styleId="List4">
    <w:name w:val="List 4"/>
    <w:basedOn w:val="Normal"/>
    <w:uiPriority w:val="99"/>
    <w:semiHidden/>
    <w:unhideWhenUsed/>
    <w:rsid w:val="002A5512"/>
    <w:pPr>
      <w:ind w:left="1440" w:hanging="360"/>
      <w:contextualSpacing/>
    </w:pPr>
  </w:style>
  <w:style w:type="paragraph" w:styleId="List5">
    <w:name w:val="List 5"/>
    <w:basedOn w:val="Normal"/>
    <w:uiPriority w:val="99"/>
    <w:semiHidden/>
    <w:unhideWhenUsed/>
    <w:rsid w:val="002A5512"/>
    <w:pPr>
      <w:ind w:left="1800" w:hanging="360"/>
      <w:contextualSpacing/>
    </w:pPr>
  </w:style>
  <w:style w:type="paragraph" w:styleId="ListBullet">
    <w:name w:val="List Bullet"/>
    <w:basedOn w:val="Normal"/>
    <w:uiPriority w:val="99"/>
    <w:semiHidden/>
    <w:unhideWhenUsed/>
    <w:rsid w:val="002A5512"/>
    <w:pPr>
      <w:numPr>
        <w:numId w:val="48"/>
      </w:numPr>
      <w:contextualSpacing/>
    </w:pPr>
  </w:style>
  <w:style w:type="paragraph" w:styleId="ListBullet2">
    <w:name w:val="List Bullet 2"/>
    <w:basedOn w:val="Normal"/>
    <w:uiPriority w:val="99"/>
    <w:semiHidden/>
    <w:unhideWhenUsed/>
    <w:rsid w:val="002A5512"/>
    <w:pPr>
      <w:numPr>
        <w:numId w:val="49"/>
      </w:numPr>
      <w:contextualSpacing/>
    </w:pPr>
  </w:style>
  <w:style w:type="paragraph" w:styleId="ListBullet3">
    <w:name w:val="List Bullet 3"/>
    <w:basedOn w:val="Normal"/>
    <w:uiPriority w:val="99"/>
    <w:semiHidden/>
    <w:unhideWhenUsed/>
    <w:rsid w:val="002A5512"/>
    <w:pPr>
      <w:numPr>
        <w:numId w:val="50"/>
      </w:numPr>
      <w:contextualSpacing/>
    </w:pPr>
  </w:style>
  <w:style w:type="paragraph" w:styleId="ListBullet4">
    <w:name w:val="List Bullet 4"/>
    <w:basedOn w:val="Normal"/>
    <w:uiPriority w:val="99"/>
    <w:semiHidden/>
    <w:unhideWhenUsed/>
    <w:rsid w:val="002A5512"/>
    <w:pPr>
      <w:numPr>
        <w:numId w:val="51"/>
      </w:numPr>
      <w:contextualSpacing/>
    </w:pPr>
  </w:style>
  <w:style w:type="paragraph" w:styleId="ListBullet5">
    <w:name w:val="List Bullet 5"/>
    <w:basedOn w:val="Normal"/>
    <w:uiPriority w:val="99"/>
    <w:semiHidden/>
    <w:unhideWhenUsed/>
    <w:rsid w:val="002A5512"/>
    <w:pPr>
      <w:numPr>
        <w:numId w:val="52"/>
      </w:numPr>
      <w:contextualSpacing/>
    </w:pPr>
  </w:style>
  <w:style w:type="paragraph" w:styleId="ListContinue">
    <w:name w:val="List Continue"/>
    <w:basedOn w:val="Normal"/>
    <w:uiPriority w:val="99"/>
    <w:semiHidden/>
    <w:unhideWhenUsed/>
    <w:rsid w:val="002A5512"/>
    <w:pPr>
      <w:spacing w:after="120"/>
      <w:ind w:left="360"/>
      <w:contextualSpacing/>
    </w:pPr>
  </w:style>
  <w:style w:type="paragraph" w:styleId="ListContinue2">
    <w:name w:val="List Continue 2"/>
    <w:basedOn w:val="Normal"/>
    <w:uiPriority w:val="99"/>
    <w:semiHidden/>
    <w:unhideWhenUsed/>
    <w:rsid w:val="002A5512"/>
    <w:pPr>
      <w:spacing w:after="120"/>
      <w:ind w:left="720"/>
      <w:contextualSpacing/>
    </w:pPr>
  </w:style>
  <w:style w:type="paragraph" w:styleId="ListContinue3">
    <w:name w:val="List Continue 3"/>
    <w:basedOn w:val="Normal"/>
    <w:uiPriority w:val="99"/>
    <w:semiHidden/>
    <w:unhideWhenUsed/>
    <w:rsid w:val="002A5512"/>
    <w:pPr>
      <w:spacing w:after="120"/>
      <w:ind w:left="1080"/>
      <w:contextualSpacing/>
    </w:pPr>
  </w:style>
  <w:style w:type="paragraph" w:styleId="ListContinue4">
    <w:name w:val="List Continue 4"/>
    <w:basedOn w:val="Normal"/>
    <w:uiPriority w:val="99"/>
    <w:semiHidden/>
    <w:unhideWhenUsed/>
    <w:rsid w:val="002A5512"/>
    <w:pPr>
      <w:spacing w:after="120"/>
      <w:ind w:left="1440"/>
      <w:contextualSpacing/>
    </w:pPr>
  </w:style>
  <w:style w:type="paragraph" w:styleId="ListContinue5">
    <w:name w:val="List Continue 5"/>
    <w:basedOn w:val="Normal"/>
    <w:uiPriority w:val="99"/>
    <w:semiHidden/>
    <w:unhideWhenUsed/>
    <w:rsid w:val="002A5512"/>
    <w:pPr>
      <w:spacing w:after="120"/>
      <w:ind w:left="1800"/>
      <w:contextualSpacing/>
    </w:pPr>
  </w:style>
  <w:style w:type="paragraph" w:styleId="ListNumber">
    <w:name w:val="List Number"/>
    <w:basedOn w:val="Normal"/>
    <w:uiPriority w:val="99"/>
    <w:semiHidden/>
    <w:unhideWhenUsed/>
    <w:rsid w:val="002A5512"/>
    <w:pPr>
      <w:numPr>
        <w:numId w:val="89"/>
      </w:numPr>
      <w:contextualSpacing/>
    </w:pPr>
  </w:style>
  <w:style w:type="paragraph" w:styleId="ListNumber2">
    <w:name w:val="List Number 2"/>
    <w:basedOn w:val="Normal"/>
    <w:uiPriority w:val="99"/>
    <w:semiHidden/>
    <w:unhideWhenUsed/>
    <w:rsid w:val="002A5512"/>
    <w:pPr>
      <w:numPr>
        <w:numId w:val="90"/>
      </w:numPr>
      <w:contextualSpacing/>
    </w:pPr>
  </w:style>
  <w:style w:type="paragraph" w:styleId="ListNumber3">
    <w:name w:val="List Number 3"/>
    <w:basedOn w:val="Normal"/>
    <w:uiPriority w:val="99"/>
    <w:semiHidden/>
    <w:unhideWhenUsed/>
    <w:rsid w:val="002A5512"/>
    <w:pPr>
      <w:numPr>
        <w:numId w:val="91"/>
      </w:numPr>
      <w:contextualSpacing/>
    </w:pPr>
  </w:style>
  <w:style w:type="paragraph" w:styleId="ListNumber4">
    <w:name w:val="List Number 4"/>
    <w:basedOn w:val="Normal"/>
    <w:uiPriority w:val="99"/>
    <w:semiHidden/>
    <w:unhideWhenUsed/>
    <w:rsid w:val="002A5512"/>
    <w:pPr>
      <w:numPr>
        <w:numId w:val="92"/>
      </w:numPr>
      <w:contextualSpacing/>
    </w:pPr>
  </w:style>
  <w:style w:type="paragraph" w:styleId="ListNumber5">
    <w:name w:val="List Number 5"/>
    <w:basedOn w:val="Normal"/>
    <w:uiPriority w:val="99"/>
    <w:semiHidden/>
    <w:unhideWhenUsed/>
    <w:rsid w:val="002A5512"/>
    <w:pPr>
      <w:numPr>
        <w:numId w:val="93"/>
      </w:numPr>
      <w:contextualSpacing/>
    </w:pPr>
  </w:style>
  <w:style w:type="table" w:customStyle="1" w:styleId="ListTable1Light1">
    <w:name w:val="List Table 1 Light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2A551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2A551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2A551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2A551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2A551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2A551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2A551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2A551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2A551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2A551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2A551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2A551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2A551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2A551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2A551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2A551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2A551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2A551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2A551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2A551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2A551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2A551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2A551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2A551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2A551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2A551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2A551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2A551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2A551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551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2A5512"/>
    <w:rPr>
      <w:rFonts w:ascii="Consolas" w:eastAsia="SimSun" w:hAnsi="Consolas" w:cs="Times New Roman"/>
      <w:kern w:val="0"/>
      <w:sz w:val="20"/>
      <w:szCs w:val="20"/>
      <w:lang w:val="en-GB"/>
    </w:rPr>
  </w:style>
  <w:style w:type="table" w:customStyle="1" w:styleId="MediumGrid11">
    <w:name w:val="Medium Grid 11"/>
    <w:basedOn w:val="TableNormal"/>
    <w:uiPriority w:val="67"/>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1">
    <w:name w:val="Medium Grid 21"/>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1">
    <w:name w:val="Medium List 1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1">
    <w:name w:val="Medium List 21"/>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A551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5512"/>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Indent">
    <w:name w:val="Normal Indent"/>
    <w:basedOn w:val="Normal"/>
    <w:uiPriority w:val="99"/>
    <w:semiHidden/>
    <w:unhideWhenUsed/>
    <w:rsid w:val="002A5512"/>
    <w:pPr>
      <w:ind w:left="720"/>
    </w:pPr>
  </w:style>
  <w:style w:type="paragraph" w:styleId="NoteHeading">
    <w:name w:val="Note Heading"/>
    <w:basedOn w:val="Normal"/>
    <w:next w:val="Normal"/>
    <w:link w:val="NoteHeadingChar"/>
    <w:uiPriority w:val="99"/>
    <w:semiHidden/>
    <w:unhideWhenUsed/>
    <w:rsid w:val="002A5512"/>
  </w:style>
  <w:style w:type="character" w:customStyle="1" w:styleId="NoteHeadingChar">
    <w:name w:val="Note Heading Char"/>
    <w:basedOn w:val="DefaultParagraphFont"/>
    <w:link w:val="NoteHeading"/>
    <w:uiPriority w:val="99"/>
    <w:semiHidden/>
    <w:rsid w:val="002A5512"/>
    <w:rPr>
      <w:rFonts w:ascii="Times New Roman" w:eastAsia="SimSun" w:hAnsi="Times New Roman" w:cs="Times New Roman"/>
      <w:kern w:val="0"/>
      <w:lang w:val="en-GB"/>
    </w:rPr>
  </w:style>
  <w:style w:type="table" w:customStyle="1" w:styleId="PlainTable11">
    <w:name w:val="Plain Table 11"/>
    <w:basedOn w:val="TableNormal"/>
    <w:uiPriority w:val="41"/>
    <w:rsid w:val="002A55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2A551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2A551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2A55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2A55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5512"/>
    <w:rPr>
      <w:rFonts w:ascii="Consolas" w:hAnsi="Consolas"/>
      <w:sz w:val="21"/>
      <w:szCs w:val="21"/>
    </w:rPr>
  </w:style>
  <w:style w:type="character" w:customStyle="1" w:styleId="PlainTextChar">
    <w:name w:val="Plain Text Char"/>
    <w:basedOn w:val="DefaultParagraphFont"/>
    <w:link w:val="PlainText"/>
    <w:uiPriority w:val="99"/>
    <w:semiHidden/>
    <w:rsid w:val="002A5512"/>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2A551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A5512"/>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2A5512"/>
  </w:style>
  <w:style w:type="character" w:customStyle="1" w:styleId="SalutationChar">
    <w:name w:val="Salutation Char"/>
    <w:basedOn w:val="DefaultParagraphFont"/>
    <w:link w:val="Salutation"/>
    <w:uiPriority w:val="99"/>
    <w:semiHidden/>
    <w:rsid w:val="002A5512"/>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2A5512"/>
    <w:pPr>
      <w:ind w:left="4320"/>
    </w:pPr>
  </w:style>
  <w:style w:type="character" w:customStyle="1" w:styleId="SignatureChar">
    <w:name w:val="Signature Char"/>
    <w:basedOn w:val="DefaultParagraphFont"/>
    <w:link w:val="Signature"/>
    <w:uiPriority w:val="99"/>
    <w:semiHidden/>
    <w:rsid w:val="002A5512"/>
    <w:rPr>
      <w:rFonts w:ascii="Times New Roman" w:eastAsia="SimSun" w:hAnsi="Times New Roman" w:cs="Times New Roman"/>
      <w:kern w:val="0"/>
      <w:lang w:val="en-GB"/>
    </w:rPr>
  </w:style>
  <w:style w:type="character" w:customStyle="1" w:styleId="SmartHyperlink1">
    <w:name w:val="Smart Hyperlink1"/>
    <w:basedOn w:val="DefaultParagraphFont"/>
    <w:uiPriority w:val="99"/>
    <w:semiHidden/>
    <w:unhideWhenUsed/>
    <w:rsid w:val="002A5512"/>
    <w:rPr>
      <w:u w:val="dotted"/>
      <w:lang w:val="en-GB"/>
    </w:rPr>
  </w:style>
  <w:style w:type="character" w:customStyle="1" w:styleId="SmartLink1">
    <w:name w:val="SmartLink1"/>
    <w:basedOn w:val="DefaultParagraphFont"/>
    <w:uiPriority w:val="99"/>
    <w:semiHidden/>
    <w:unhideWhenUsed/>
    <w:rsid w:val="002A5512"/>
    <w:rPr>
      <w:color w:val="0000FF"/>
      <w:u w:val="single"/>
      <w:shd w:val="clear" w:color="auto" w:fill="F3F2F1"/>
      <w:lang w:val="en-GB"/>
    </w:rPr>
  </w:style>
  <w:style w:type="character" w:styleId="Strong">
    <w:name w:val="Strong"/>
    <w:basedOn w:val="DefaultParagraphFont"/>
    <w:uiPriority w:val="22"/>
    <w:qFormat/>
    <w:rsid w:val="002A5512"/>
    <w:rPr>
      <w:b/>
      <w:bCs/>
      <w:lang w:val="en-GB"/>
    </w:rPr>
  </w:style>
  <w:style w:type="character" w:styleId="SubtleEmphasis">
    <w:name w:val="Subtle Emphasis"/>
    <w:basedOn w:val="DefaultParagraphFont"/>
    <w:uiPriority w:val="19"/>
    <w:qFormat/>
    <w:rsid w:val="002A5512"/>
    <w:rPr>
      <w:i/>
      <w:iCs/>
      <w:color w:val="404040" w:themeColor="text1" w:themeTint="BF"/>
      <w:lang w:val="en-GB"/>
    </w:rPr>
  </w:style>
  <w:style w:type="character" w:styleId="SubtleReference">
    <w:name w:val="Subtle Reference"/>
    <w:basedOn w:val="DefaultParagraphFont"/>
    <w:uiPriority w:val="31"/>
    <w:qFormat/>
    <w:rsid w:val="002A5512"/>
    <w:rPr>
      <w:smallCaps/>
      <w:color w:val="5A5A5A" w:themeColor="text1" w:themeTint="A5"/>
      <w:lang w:val="en-GB"/>
    </w:rPr>
  </w:style>
  <w:style w:type="table" w:styleId="Table3Deffects1">
    <w:name w:val="Table 3D effects 1"/>
    <w:basedOn w:val="TableNormal"/>
    <w:uiPriority w:val="99"/>
    <w:semiHidden/>
    <w:unhideWhenUsed/>
    <w:rsid w:val="002A551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551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551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2A5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551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A551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551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551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2A5512"/>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anegp0gi0b9av8jahpyh">
    <w:name w:val="anegp0gi0b9av8jahpyh"/>
    <w:basedOn w:val="DefaultParagraphFont"/>
    <w:rsid w:val="00A95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invasive/current/forum2025/?threadid=3260" TargetMode="External"/><Relationship Id="rId26"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INF/2" TargetMode="External"/><Relationship Id="rId25" Type="http://schemas.openxmlformats.org/officeDocument/2006/relationships/hyperlink" Target="https://www.cbd.int/decisions/?id=13680"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notifications/2025-036" TargetMode="External"/><Relationship Id="rId20" Type="http://schemas.openxmlformats.org/officeDocument/2006/relationships/header" Target="header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decisions/cop-12/cop-12-dec-07-ru.pdf"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notifications/2025-021" TargetMode="External"/><Relationship Id="rId23" Type="http://schemas.openxmlformats.org/officeDocument/2006/relationships/hyperlink" Target="https://www.cbd.int/decisions/cop/?m=cop-16" TargetMode="Externa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2.xml"/><Relationship Id="rId27" Type="http://schemas.openxmlformats.org/officeDocument/2006/relationships/header" Target="header3.xml"/><Relationship Id="rId30" Type="http://schemas.openxmlformats.org/officeDocument/2006/relationships/footer" Target="footer4.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atalogueoflife.org/" TargetMode="External"/><Relationship Id="rId3" Type="http://schemas.openxmlformats.org/officeDocument/2006/relationships/hyperlink" Target="https://iucn.org/resources/conservation-tool/environmental-impact-classification-alien-taxa" TargetMode="External"/><Relationship Id="rId7" Type="http://schemas.openxmlformats.org/officeDocument/2006/relationships/hyperlink" Target="https://www.trade.gov/harmonized-system-hs-codes" TargetMode="External"/><Relationship Id="rId2" Type="http://schemas.openxmlformats.org/officeDocument/2006/relationships/hyperlink" Target="https://www.cbd.int/doc/meetings/sbstta/sbstta-18/official/sbstta-18-09-add1-ru.pdf" TargetMode="External"/><Relationship Id="rId1" Type="http://schemas.openxmlformats.org/officeDocument/2006/relationships/hyperlink" Target="https://www.cbd.int/meetings/IAS-LG-14" TargetMode="External"/><Relationship Id="rId6" Type="http://schemas.openxmlformats.org/officeDocument/2006/relationships/hyperlink" Target="https://global-ecosystems.org/" TargetMode="External"/><Relationship Id="rId5" Type="http://schemas.openxmlformats.org/officeDocument/2006/relationships/hyperlink" Target="https://www.iucnredlist.org/resources/habitat-classification-scheme" TargetMode="External"/><Relationship Id="rId10" Type="http://schemas.openxmlformats.org/officeDocument/2006/relationships/hyperlink" Target="https://www.cbd.int/invasive" TargetMode="External"/><Relationship Id="rId4" Type="http://schemas.openxmlformats.org/officeDocument/2006/relationships/hyperlink" Target="https://iucn.org/resources/conservation-tool/environmental-impact-classification-alien-taxa" TargetMode="External"/><Relationship Id="rId9" Type="http://schemas.openxmlformats.org/officeDocument/2006/relationships/hyperlink" Target="https://www.cbd.int/invasive/current/forum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B5F0F4379740A7BFE47A0905BE7324"/>
        <w:category>
          <w:name w:val="General"/>
          <w:gallery w:val="placeholder"/>
        </w:category>
        <w:types>
          <w:type w:val="bbPlcHdr"/>
        </w:types>
        <w:behaviors>
          <w:behavior w:val="content"/>
        </w:behaviors>
        <w:guid w:val="{33E436F8-CBE0-4C2A-A4C3-2D865FA8E843}"/>
      </w:docPartPr>
      <w:docPartBody>
        <w:p w:rsidR="00FA2BD4" w:rsidRDefault="00FA2BD4" w:rsidP="00FA2BD4">
          <w:pPr>
            <w:pStyle w:val="F9B5F0F4379740A7BFE47A0905BE7324"/>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BD4"/>
    <w:rsid w:val="00C104D2"/>
    <w:rsid w:val="00D52C2B"/>
    <w:rsid w:val="00FA2B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2BD4"/>
    <w:rPr>
      <w:color w:val="666666"/>
      <w:lang w:val="en-GB"/>
    </w:rPr>
  </w:style>
  <w:style w:type="paragraph" w:customStyle="1" w:styleId="F9B5F0F4379740A7BFE47A0905BE7324">
    <w:name w:val="F9B5F0F4379740A7BFE47A0905BE7324"/>
    <w:rsid w:val="00FA2B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DB26C1-10A5-438F-B40D-389C40D22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675A6376-D3AB-41BA-A972-ADECE7F9F552}">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31</TotalTime>
  <Pages>9</Pages>
  <Words>2821</Words>
  <Characters>20746</Characters>
  <Application>Microsoft Office Word</Application>
  <DocSecurity>0</DocSecurity>
  <Lines>172</Lines>
  <Paragraphs>47</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Annotated provisional agenda</vt:lpstr>
      <vt:lpstr>Annotated provisional agenda</vt:lpstr>
      <vt:lpstr>Annotated provisional agenda</vt:lpstr>
    </vt:vector>
  </TitlesOfParts>
  <Company/>
  <LinksUpToDate>false</LinksUpToDate>
  <CharactersWithSpaces>23520</CharactersWithSpaces>
  <SharedDoc>false</SharedDoc>
  <HLinks>
    <vt:vector size="48" baseType="variant">
      <vt:variant>
        <vt:i4>7798832</vt:i4>
      </vt:variant>
      <vt:variant>
        <vt:i4>12</vt:i4>
      </vt:variant>
      <vt:variant>
        <vt:i4>0</vt:i4>
      </vt:variant>
      <vt:variant>
        <vt:i4>5</vt:i4>
      </vt:variant>
      <vt:variant>
        <vt:lpwstr>https://www.cbd.int/doc/decisions/cp-mop-09/cp-mop-09-dec-13-en.pdf</vt:lpwstr>
      </vt:variant>
      <vt:variant>
        <vt:lpwstr/>
      </vt:variant>
      <vt:variant>
        <vt:i4>7536689</vt:i4>
      </vt:variant>
      <vt:variant>
        <vt:i4>9</vt:i4>
      </vt:variant>
      <vt:variant>
        <vt:i4>0</vt:i4>
      </vt:variant>
      <vt:variant>
        <vt:i4>5</vt:i4>
      </vt:variant>
      <vt:variant>
        <vt:lpwstr>https://www.cbd.int/doc/decisions/cp-mop-11/cp-mop-11-dec-07-en.pdf</vt:lpwstr>
      </vt:variant>
      <vt:variant>
        <vt:lpwstr/>
      </vt:variant>
      <vt:variant>
        <vt:i4>983113</vt:i4>
      </vt:variant>
      <vt:variant>
        <vt:i4>6</vt:i4>
      </vt:variant>
      <vt:variant>
        <vt:i4>0</vt:i4>
      </vt:variant>
      <vt:variant>
        <vt:i4>5</vt:i4>
      </vt:variant>
      <vt:variant>
        <vt:lpwstr>https://www.cbd.int/doc/decisions/cop-16/cop-16-dec-12-en.pdf</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983113</vt:i4>
      </vt:variant>
      <vt:variant>
        <vt:i4>0</vt:i4>
      </vt:variant>
      <vt:variant>
        <vt:i4>0</vt:i4>
      </vt:variant>
      <vt:variant>
        <vt:i4>5</vt:i4>
      </vt:variant>
      <vt:variant>
        <vt:lpwstr>https://www.cbd.int/doc/decisions/cop-16/cop-16-dec-12-en.pdf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ariant>
        <vt:i4>8126483</vt:i4>
      </vt:variant>
      <vt:variant>
        <vt:i4>3</vt:i4>
      </vt:variant>
      <vt:variant>
        <vt:i4>0</vt:i4>
      </vt:variant>
      <vt:variant>
        <vt:i4>5</vt:i4>
      </vt:variant>
      <vt:variant>
        <vt:lpwstr>mailto:campbell7@un.org</vt:lpwstr>
      </vt:variant>
      <vt:variant>
        <vt:lpwstr/>
      </vt:variant>
      <vt:variant>
        <vt:i4>2621533</vt:i4>
      </vt:variant>
      <vt:variant>
        <vt:i4>0</vt:i4>
      </vt:variant>
      <vt:variant>
        <vt:i4>0</vt:i4>
      </vt:variant>
      <vt:variant>
        <vt:i4>5</vt:i4>
      </vt:variant>
      <vt:variant>
        <vt:lpwstr>mailto:vincent.hulin@un.org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ходе межсессионной деятельности по инвазивным чужеродным видам</dc:title>
  <dc:subject>CBD/SBSTTA/27/7</dc:subject>
  <dc:creator>Secretariat of the Convention on Biological Diversity</dc:creator>
  <cp:keywords>, docId:0B4EA2AE7A58782DFC9F884DD56B3D5F</cp:keywords>
  <cp:lastModifiedBy>Tatiana Zavarzina</cp:lastModifiedBy>
  <cp:revision>36</cp:revision>
  <cp:lastPrinted>2023-11-29T00:55:00Z</cp:lastPrinted>
  <dcterms:created xsi:type="dcterms:W3CDTF">2025-07-24T20:15:00Z</dcterms:created>
  <dcterms:modified xsi:type="dcterms:W3CDTF">2025-07-25T16:30:00Z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