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D24BD" w:rsidRPr="007C1531" w14:paraId="504075D8" w14:textId="77777777" w:rsidTr="008A1499">
        <w:trPr>
          <w:trHeight w:val="850"/>
        </w:trPr>
        <w:tc>
          <w:tcPr>
            <w:tcW w:w="975" w:type="dxa"/>
            <w:vAlign w:val="bottom"/>
          </w:tcPr>
          <w:p w14:paraId="504075D3" w14:textId="77777777" w:rsidR="008D24BD" w:rsidRPr="007C1531" w:rsidRDefault="000532BE" w:rsidP="008A1499">
            <w:pPr>
              <w:pStyle w:val="AASmallLogo"/>
              <w:rPr>
                <w:lang w:val="ru-RU"/>
              </w:rPr>
            </w:pPr>
            <w:r>
              <w:rPr>
                <w:lang w:val="ru-RU"/>
              </w:rPr>
              <w:pict w14:anchorId="50407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8D24BD" w:rsidRPr="007C1531">
              <w:rPr>
                <w:lang w:val="ru-RU"/>
              </w:rPr>
              <w:t xml:space="preserve"> </w:t>
            </w:r>
          </w:p>
          <w:p w14:paraId="504075D4" w14:textId="77777777" w:rsidR="008D24BD" w:rsidRPr="007C1531" w:rsidRDefault="008D24BD" w:rsidP="008A1499">
            <w:pPr>
              <w:pStyle w:val="AASmallLogo"/>
              <w:rPr>
                <w:lang w:val="ru-RU"/>
              </w:rPr>
            </w:pPr>
          </w:p>
        </w:tc>
        <w:tc>
          <w:tcPr>
            <w:tcW w:w="1434" w:type="dxa"/>
            <w:noWrap/>
            <w:vAlign w:val="bottom"/>
          </w:tcPr>
          <w:p w14:paraId="504075D5" w14:textId="77777777" w:rsidR="008D24BD" w:rsidRPr="007C1531" w:rsidRDefault="008D24BD" w:rsidP="008A1499">
            <w:pPr>
              <w:pStyle w:val="AASmallLogo"/>
              <w:rPr>
                <w:lang w:val="ru-RU"/>
              </w:rPr>
            </w:pPr>
            <w:r w:rsidRPr="007C1531">
              <w:rPr>
                <w:lang w:val="ru-RU"/>
              </w:rPr>
              <w:t xml:space="preserve"> </w:t>
            </w:r>
            <w:r w:rsidR="000532BE">
              <w:rPr>
                <w:lang w:val="ru-RU"/>
              </w:rPr>
              <w:pict w14:anchorId="50407E70">
                <v:shape id="Picture 2" o:spid="_x0000_i1026" type="#_x0000_t75" alt="unep-2017-ru-blk-sm2" style="width:52pt;height:21.5pt;visibility:visible">
                  <v:imagedata r:id="rId11" o:title="" cropbottom="26909f"/>
                </v:shape>
              </w:pict>
            </w:r>
            <w:r w:rsidRPr="007C1531">
              <w:rPr>
                <w:lang w:val="ru-RU"/>
              </w:rPr>
              <w:t xml:space="preserve"> </w:t>
            </w:r>
          </w:p>
          <w:p w14:paraId="504075D6" w14:textId="77777777" w:rsidR="008D24BD" w:rsidRPr="007C1531" w:rsidRDefault="008D24BD" w:rsidP="008A1499">
            <w:pPr>
              <w:pStyle w:val="AASmallLogo"/>
              <w:rPr>
                <w:lang w:val="ru-RU"/>
              </w:rPr>
            </w:pPr>
          </w:p>
        </w:tc>
        <w:tc>
          <w:tcPr>
            <w:tcW w:w="8073" w:type="dxa"/>
            <w:vAlign w:val="bottom"/>
          </w:tcPr>
          <w:p w14:paraId="504075D7" w14:textId="77777777" w:rsidR="008D24BD" w:rsidRPr="007C1531" w:rsidRDefault="008D24BD" w:rsidP="003F1A75">
            <w:pPr>
              <w:pStyle w:val="ABSymbol"/>
              <w:rPr>
                <w:lang w:val="ru-RU"/>
              </w:rPr>
            </w:pPr>
            <w:r w:rsidRPr="007C1531">
              <w:rPr>
                <w:sz w:val="40"/>
                <w:lang w:val="ru-RU"/>
              </w:rPr>
              <w:t>CBD</w:t>
            </w:r>
            <w:r w:rsidRPr="007C1531">
              <w:rPr>
                <w:lang w:val="ru-RU"/>
              </w:rPr>
              <w:t>/COP/17/L.31/Rev.1</w:t>
            </w:r>
          </w:p>
        </w:tc>
      </w:tr>
    </w:tbl>
    <w:p w14:paraId="504075D9" w14:textId="77777777" w:rsidR="008D24BD" w:rsidRPr="007C1531" w:rsidRDefault="008D24BD" w:rsidP="008A1499">
      <w:pPr>
        <w:pStyle w:val="AISpacer"/>
        <w:rPr>
          <w:lang w:val="ru-RU"/>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D24BD" w:rsidRPr="007C1531" w14:paraId="504075E3" w14:textId="77777777" w:rsidTr="008A1499">
        <w:trPr>
          <w:trHeight w:val="1814"/>
        </w:trPr>
        <w:tc>
          <w:tcPr>
            <w:tcW w:w="7370" w:type="dxa"/>
            <w:tcBorders>
              <w:top w:val="single" w:sz="8" w:space="0" w:color="auto"/>
              <w:bottom w:val="single" w:sz="12" w:space="0" w:color="auto"/>
            </w:tcBorders>
          </w:tcPr>
          <w:p w14:paraId="504075DA" w14:textId="77777777" w:rsidR="008D24BD" w:rsidRPr="007C1531" w:rsidRDefault="008D24BD" w:rsidP="008A1499">
            <w:pPr>
              <w:pStyle w:val="ACLargeLogo"/>
              <w:rPr>
                <w:lang w:val="ru-RU"/>
              </w:rPr>
            </w:pPr>
            <w:r w:rsidRPr="007C1531">
              <w:rPr>
                <w:lang w:val="ru-RU"/>
              </w:rPr>
              <w:t xml:space="preserve"> </w:t>
            </w:r>
            <w:r w:rsidR="000532BE">
              <w:rPr>
                <w:b/>
                <w:lang w:val="ru-RU"/>
              </w:rPr>
              <w:pict w14:anchorId="50407E71">
                <v:shape id="Image 2" o:spid="_x0000_i1027" type="#_x0000_t75" style="width:204.5pt;height:85pt;visibility:visible">
                  <v:imagedata r:id="rId12" o:title=""/>
                </v:shape>
              </w:pict>
            </w:r>
            <w:r w:rsidRPr="007C1531">
              <w:rPr>
                <w:lang w:val="ru-RU"/>
              </w:rPr>
              <w:t xml:space="preserve"> </w:t>
            </w:r>
          </w:p>
          <w:p w14:paraId="504075DB" w14:textId="77777777" w:rsidR="008D24BD" w:rsidRPr="007C1531" w:rsidRDefault="008D24BD" w:rsidP="008A1499">
            <w:pPr>
              <w:pStyle w:val="ACLargeLogo"/>
              <w:rPr>
                <w:lang w:val="ru-RU"/>
              </w:rPr>
            </w:pPr>
          </w:p>
        </w:tc>
        <w:tc>
          <w:tcPr>
            <w:tcW w:w="3112" w:type="dxa"/>
            <w:tcBorders>
              <w:top w:val="single" w:sz="8" w:space="0" w:color="auto"/>
              <w:bottom w:val="single" w:sz="12" w:space="0" w:color="auto"/>
            </w:tcBorders>
          </w:tcPr>
          <w:p w14:paraId="504075DC" w14:textId="77777777" w:rsidR="008D24BD" w:rsidRPr="007C1531" w:rsidRDefault="008D24BD" w:rsidP="008A1499">
            <w:pPr>
              <w:pStyle w:val="AEDistrNormal"/>
              <w:rPr>
                <w:lang w:val="ru-RU"/>
              </w:rPr>
            </w:pPr>
            <w:r w:rsidRPr="007C1531">
              <w:rPr>
                <w:lang w:val="ru-RU"/>
              </w:rPr>
              <w:t xml:space="preserve">Distr.: General </w:t>
            </w:r>
          </w:p>
          <w:p w14:paraId="504075DD" w14:textId="77777777" w:rsidR="008D24BD" w:rsidRPr="007C1531" w:rsidRDefault="008D24BD" w:rsidP="008A1499">
            <w:pPr>
              <w:pStyle w:val="AEDistrNormal"/>
              <w:rPr>
                <w:lang w:val="ru-RU"/>
              </w:rPr>
            </w:pPr>
            <w:r w:rsidRPr="007C1531">
              <w:rPr>
                <w:lang w:val="ru-RU"/>
              </w:rPr>
              <w:t>30 October 2026</w:t>
            </w:r>
          </w:p>
          <w:p w14:paraId="504075DE" w14:textId="77777777" w:rsidR="008D24BD" w:rsidRPr="007C1531" w:rsidRDefault="008D24BD" w:rsidP="000260E5">
            <w:pPr>
              <w:pStyle w:val="AEDistrNormal"/>
              <w:rPr>
                <w:lang w:val="ru-RU"/>
              </w:rPr>
            </w:pPr>
          </w:p>
          <w:p w14:paraId="504075DF" w14:textId="77777777" w:rsidR="008D24BD" w:rsidRPr="007C1531" w:rsidRDefault="008D24BD" w:rsidP="000260E5">
            <w:pPr>
              <w:pStyle w:val="AEDistrNormal"/>
              <w:rPr>
                <w:lang w:val="ru-RU"/>
              </w:rPr>
            </w:pPr>
          </w:p>
          <w:p w14:paraId="504075E0" w14:textId="77777777" w:rsidR="008D24BD" w:rsidRPr="007C1531" w:rsidRDefault="008D24BD" w:rsidP="000260E5">
            <w:pPr>
              <w:pStyle w:val="AEDistrNormal"/>
              <w:rPr>
                <w:lang w:val="ru-RU"/>
              </w:rPr>
            </w:pPr>
            <w:r w:rsidRPr="007C1531">
              <w:rPr>
                <w:lang w:val="ru-RU"/>
              </w:rPr>
              <w:t>Russian</w:t>
            </w:r>
          </w:p>
          <w:p w14:paraId="504075E1" w14:textId="77777777" w:rsidR="008D24BD" w:rsidRPr="007C1531" w:rsidRDefault="008D24BD" w:rsidP="000260E5">
            <w:pPr>
              <w:pStyle w:val="AEDistrNormal"/>
              <w:rPr>
                <w:lang w:val="ru-RU"/>
              </w:rPr>
            </w:pPr>
            <w:r w:rsidRPr="007C1531">
              <w:rPr>
                <w:lang w:val="ru-RU"/>
              </w:rPr>
              <w:t xml:space="preserve">Original: English </w:t>
            </w:r>
          </w:p>
          <w:p w14:paraId="504075E2" w14:textId="77777777" w:rsidR="008D24BD" w:rsidRPr="007C1531" w:rsidRDefault="008D24BD" w:rsidP="008A1499">
            <w:pPr>
              <w:pStyle w:val="AEDistrNormal6pt"/>
              <w:rPr>
                <w:lang w:val="ru-RU"/>
              </w:rPr>
            </w:pPr>
          </w:p>
        </w:tc>
      </w:tr>
    </w:tbl>
    <w:p w14:paraId="504075E4" w14:textId="77777777" w:rsidR="008D24BD" w:rsidRPr="007C1531" w:rsidRDefault="008D24BD" w:rsidP="008A1499">
      <w:pPr>
        <w:pStyle w:val="AISpacer"/>
        <w:rPr>
          <w:lang w:val="ru-RU"/>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D24BD" w:rsidRPr="00384435" w14:paraId="504075ED" w14:textId="77777777" w:rsidTr="008A1499">
        <w:trPr>
          <w:trHeight w:val="57"/>
        </w:trPr>
        <w:tc>
          <w:tcPr>
            <w:tcW w:w="6094" w:type="dxa"/>
          </w:tcPr>
          <w:p w14:paraId="504075E5" w14:textId="77777777" w:rsidR="008D24BD" w:rsidRPr="007C1531" w:rsidRDefault="008D24BD" w:rsidP="000260E5">
            <w:pPr>
              <w:pStyle w:val="AFCorN12Bold"/>
              <w:rPr>
                <w:sz w:val="22"/>
                <w:lang w:val="ru-RU"/>
              </w:rPr>
            </w:pPr>
            <w:r w:rsidRPr="007C1531">
              <w:rPr>
                <w:sz w:val="22"/>
                <w:lang w:val="ru-RU"/>
              </w:rPr>
              <w:t>Конференция Сторон Конвенции о </w:t>
            </w:r>
          </w:p>
          <w:p w14:paraId="504075E6" w14:textId="77777777" w:rsidR="008D24BD" w:rsidRPr="007C1531" w:rsidRDefault="008D24BD" w:rsidP="000260E5">
            <w:pPr>
              <w:pStyle w:val="AFCorN12Bold"/>
              <w:rPr>
                <w:sz w:val="22"/>
                <w:lang w:val="ru-RU"/>
              </w:rPr>
            </w:pPr>
            <w:r w:rsidRPr="007C1531">
              <w:rPr>
                <w:sz w:val="22"/>
                <w:lang w:val="ru-RU"/>
              </w:rPr>
              <w:t>биологическом разнообразии</w:t>
            </w:r>
          </w:p>
          <w:p w14:paraId="504075E7" w14:textId="77777777" w:rsidR="008D24BD" w:rsidRPr="007C1531" w:rsidRDefault="008D24BD" w:rsidP="000260E5">
            <w:pPr>
              <w:pStyle w:val="AFCorNBold"/>
              <w:rPr>
                <w:lang w:val="ru-RU"/>
              </w:rPr>
            </w:pPr>
            <w:r w:rsidRPr="007C1531">
              <w:rPr>
                <w:lang w:val="ru-RU"/>
              </w:rPr>
              <w:t xml:space="preserve">Семнадцатое совещание </w:t>
            </w:r>
          </w:p>
          <w:p w14:paraId="504075E8" w14:textId="77777777" w:rsidR="008D24BD" w:rsidRPr="007C1531" w:rsidRDefault="008D24BD" w:rsidP="000260E5">
            <w:pPr>
              <w:pStyle w:val="AFCorNNormal"/>
              <w:rPr>
                <w:lang w:val="ru-RU"/>
              </w:rPr>
            </w:pPr>
            <w:r w:rsidRPr="007C1531">
              <w:rPr>
                <w:lang w:val="ru-RU"/>
              </w:rPr>
              <w:t>Ереван, 19–30 октября 2026 года</w:t>
            </w:r>
          </w:p>
          <w:p w14:paraId="504075E9" w14:textId="77777777" w:rsidR="008D24BD" w:rsidRPr="007C1531" w:rsidRDefault="008D24BD" w:rsidP="009949CC">
            <w:pPr>
              <w:pStyle w:val="AFCorN12Bold"/>
              <w:rPr>
                <w:sz w:val="22"/>
                <w:lang w:val="ru-RU"/>
              </w:rPr>
            </w:pPr>
            <w:r w:rsidRPr="007C1531">
              <w:rPr>
                <w:b w:val="0"/>
                <w:bCs/>
                <w:sz w:val="22"/>
                <w:lang w:val="ru-RU"/>
              </w:rPr>
              <w:t xml:space="preserve">Пункт 7 </w:t>
            </w:r>
            <w:r w:rsidRPr="007C1531">
              <w:rPr>
                <w:b w:val="0"/>
                <w:sz w:val="22"/>
                <w:lang w:val="ru-RU"/>
              </w:rPr>
              <w:t>повестки дня</w:t>
            </w:r>
            <w:r w:rsidRPr="007C1531">
              <w:rPr>
                <w:sz w:val="22"/>
                <w:lang w:val="ru-RU"/>
              </w:rPr>
              <w:t xml:space="preserve"> </w:t>
            </w:r>
          </w:p>
          <w:p w14:paraId="504075EA" w14:textId="77777777" w:rsidR="008D24BD" w:rsidRPr="007C1531" w:rsidRDefault="008D24BD" w:rsidP="009949CC">
            <w:pPr>
              <w:pStyle w:val="AFCorN12Bold"/>
              <w:rPr>
                <w:sz w:val="22"/>
                <w:lang w:val="ru-RU"/>
              </w:rPr>
            </w:pPr>
            <w:r w:rsidRPr="007C1531">
              <w:rPr>
                <w:sz w:val="22"/>
                <w:lang w:val="ru-RU"/>
              </w:rPr>
              <w:t xml:space="preserve">Административное обеспечение Конвенции о биологическом разнообразии, бюджет целевых </w:t>
            </w:r>
          </w:p>
          <w:p w14:paraId="504075EB" w14:textId="77777777" w:rsidR="008D24BD" w:rsidRPr="007C1531" w:rsidRDefault="008D24BD" w:rsidP="009949CC">
            <w:pPr>
              <w:pStyle w:val="AFCorN12Bold"/>
              <w:rPr>
                <w:lang w:val="ru-RU"/>
              </w:rPr>
            </w:pPr>
            <w:r w:rsidRPr="007C1531">
              <w:rPr>
                <w:sz w:val="22"/>
                <w:lang w:val="ru-RU"/>
              </w:rPr>
              <w:t>фондов и функциональный обзор Секретариата</w:t>
            </w:r>
          </w:p>
        </w:tc>
        <w:tc>
          <w:tcPr>
            <w:tcW w:w="4388" w:type="dxa"/>
          </w:tcPr>
          <w:p w14:paraId="504075EC" w14:textId="77777777" w:rsidR="008D24BD" w:rsidRPr="007C1531" w:rsidRDefault="008D24BD" w:rsidP="008A1499">
            <w:pPr>
              <w:pStyle w:val="CBDNormal"/>
              <w:jc w:val="left"/>
              <w:rPr>
                <w:lang w:val="ru-RU"/>
              </w:rPr>
            </w:pPr>
          </w:p>
        </w:tc>
      </w:tr>
    </w:tbl>
    <w:p w14:paraId="504075EE" w14:textId="77777777" w:rsidR="008D24BD" w:rsidRPr="007C1531" w:rsidRDefault="008D24BD" w:rsidP="003F0560">
      <w:pPr>
        <w:pStyle w:val="CBDSubTitle"/>
        <w:rPr>
          <w:lang w:val="ru-RU"/>
        </w:rPr>
      </w:pPr>
      <w:r w:rsidRPr="007C1531">
        <w:rPr>
          <w:sz w:val="26"/>
          <w:szCs w:val="26"/>
          <w:lang w:val="ru-RU"/>
        </w:rPr>
        <w:t>Административное обеспечение Конвенции о биологическом разнообразии, бюджет целевых фондов и функциональный обзор Секретариата</w:t>
      </w:r>
      <w:r w:rsidRPr="007C1531">
        <w:rPr>
          <w:rStyle w:val="FootnoteReference"/>
          <w:lang w:val="ru-RU"/>
        </w:rPr>
        <w:footnoteReference w:customMarkFollows="1" w:id="1"/>
        <w:t>*</w:t>
      </w:r>
    </w:p>
    <w:p w14:paraId="504075EF" w14:textId="77777777" w:rsidR="008D24BD" w:rsidRPr="007C1531" w:rsidRDefault="008D24BD" w:rsidP="003F0560">
      <w:pPr>
        <w:pStyle w:val="CBDcompilationH2"/>
        <w:rPr>
          <w:lang w:val="ru-RU"/>
        </w:rPr>
      </w:pPr>
      <w:bookmarkStart w:id="0" w:name="_Toc241071505"/>
      <w:r w:rsidRPr="007C1531">
        <w:rPr>
          <w:lang w:val="ru-RU"/>
        </w:rPr>
        <w:t>A</w:t>
      </w:r>
      <w:r w:rsidRPr="007C1531">
        <w:rPr>
          <w:lang w:val="ru-RU"/>
        </w:rPr>
        <w:br/>
        <w:t>Функциональный обзор Секретариата</w:t>
      </w:r>
      <w:bookmarkEnd w:id="0"/>
    </w:p>
    <w:p w14:paraId="504075F0" w14:textId="77777777" w:rsidR="008D24BD" w:rsidRPr="007C1531" w:rsidRDefault="008D24BD" w:rsidP="001C6B72">
      <w:pPr>
        <w:tabs>
          <w:tab w:val="left" w:pos="2835"/>
          <w:tab w:val="left" w:pos="3402"/>
        </w:tabs>
        <w:spacing w:after="120"/>
        <w:ind w:left="562" w:firstLine="562"/>
        <w:rPr>
          <w:snapToGrid w:val="0"/>
          <w:lang w:val="ru-RU"/>
        </w:rPr>
      </w:pPr>
      <w:r w:rsidRPr="007C1531">
        <w:rPr>
          <w:i/>
          <w:iCs/>
          <w:lang w:val="ru-RU"/>
        </w:rPr>
        <w:t>Конференция Сторон</w:t>
      </w:r>
    </w:p>
    <w:p w14:paraId="504075F1" w14:textId="77777777" w:rsidR="008D24BD" w:rsidRPr="007C1531" w:rsidRDefault="008D24BD" w:rsidP="001C6B72">
      <w:pPr>
        <w:tabs>
          <w:tab w:val="left" w:pos="2835"/>
          <w:tab w:val="left" w:pos="3402"/>
        </w:tabs>
        <w:spacing w:after="120"/>
        <w:ind w:left="562" w:firstLine="562"/>
        <w:rPr>
          <w:rFonts w:eastAsia="Malgun Gothic"/>
          <w:iCs/>
          <w:color w:val="000000"/>
          <w:kern w:val="18"/>
          <w:lang w:val="ru-RU"/>
        </w:rPr>
      </w:pPr>
      <w:r w:rsidRPr="007C1531">
        <w:rPr>
          <w:lang w:val="ru-RU"/>
        </w:rPr>
        <w:t>1.</w:t>
      </w:r>
      <w:r w:rsidRPr="007C1531">
        <w:rPr>
          <w:lang w:val="ru-RU"/>
        </w:rPr>
        <w:tab/>
      </w:r>
      <w:r w:rsidRPr="007C1531">
        <w:rPr>
          <w:i/>
          <w:snapToGrid w:val="0"/>
          <w:lang w:val="ru-RU"/>
        </w:rPr>
        <w:t>принимает к сведению</w:t>
      </w:r>
      <w:r w:rsidRPr="007C1531">
        <w:rPr>
          <w:i/>
          <w:iCs/>
          <w:snapToGrid w:val="0"/>
          <w:lang w:val="ru-RU"/>
        </w:rPr>
        <w:t xml:space="preserve"> </w:t>
      </w:r>
      <w:r w:rsidRPr="007C1531">
        <w:rPr>
          <w:snapToGrid w:val="0"/>
          <w:lang w:val="ru-RU"/>
        </w:rPr>
        <w:t>общее резюме доклада о внешнем углубленном функциональном обзоре секретариата Конвенции о биологическом разнообразии</w:t>
      </w:r>
      <w:r w:rsidRPr="007C1531">
        <w:rPr>
          <w:snapToGrid w:val="0"/>
          <w:vertAlign w:val="superscript"/>
          <w:lang w:val="ru-RU"/>
        </w:rPr>
        <w:footnoteReference w:id="2"/>
      </w:r>
      <w:r w:rsidRPr="007C1531">
        <w:rPr>
          <w:snapToGrid w:val="0"/>
          <w:lang w:val="ru-RU"/>
        </w:rPr>
        <w:t xml:space="preserve">, содержащееся в приложении I к документу </w:t>
      </w:r>
      <w:hyperlink r:id="rId13" w:history="1">
        <w:r w:rsidRPr="007C1531">
          <w:rPr>
            <w:color w:val="467886"/>
            <w:u w:val="single"/>
            <w:lang w:val="ru-RU"/>
          </w:rPr>
          <w:t>CBD/SBI/6/10</w:t>
        </w:r>
      </w:hyperlink>
      <w:r w:rsidRPr="007C1531">
        <w:rPr>
          <w:lang w:val="ru-RU"/>
        </w:rPr>
        <w:t xml:space="preserve">, и отмечает дополнительные меры, предложенные Вспомогательным органом по осуществлению в его рекомендации 6/9 от 19 февраля 2026 года; </w:t>
      </w:r>
    </w:p>
    <w:p w14:paraId="504075F2" w14:textId="77777777" w:rsidR="008D24BD" w:rsidRPr="007C1531" w:rsidRDefault="008D24BD" w:rsidP="001C6B72">
      <w:pPr>
        <w:tabs>
          <w:tab w:val="left" w:pos="2835"/>
          <w:tab w:val="left" w:pos="3402"/>
        </w:tabs>
        <w:spacing w:after="120"/>
        <w:ind w:left="562" w:firstLine="562"/>
        <w:rPr>
          <w:snapToGrid w:val="0"/>
          <w:kern w:val="22"/>
          <w:lang w:val="ru-RU"/>
        </w:rPr>
      </w:pPr>
      <w:r w:rsidRPr="007C1531">
        <w:rPr>
          <w:lang w:val="ru-RU"/>
        </w:rPr>
        <w:t>2.</w:t>
      </w:r>
      <w:r w:rsidRPr="007C1531">
        <w:rPr>
          <w:lang w:val="ru-RU"/>
        </w:rPr>
        <w:tab/>
      </w:r>
      <w:r w:rsidRPr="007C1531">
        <w:rPr>
          <w:i/>
          <w:lang w:val="ru-RU"/>
        </w:rPr>
        <w:t>отмечает</w:t>
      </w:r>
      <w:r w:rsidRPr="007C1531">
        <w:rPr>
          <w:lang w:val="ru-RU"/>
        </w:rPr>
        <w:t xml:space="preserve"> итоги функционального обзора и приветствует обновленную структуру секретариата, которые должны привести к укреплению синергетического взаимодействия и повышению эффективности в секретариате;</w:t>
      </w:r>
    </w:p>
    <w:p w14:paraId="504075F3" w14:textId="77777777" w:rsidR="008D24BD" w:rsidRPr="007C1531" w:rsidRDefault="008D24BD" w:rsidP="001C6B72">
      <w:pPr>
        <w:tabs>
          <w:tab w:val="left" w:pos="2835"/>
          <w:tab w:val="left" w:pos="3402"/>
        </w:tabs>
        <w:spacing w:after="120"/>
        <w:ind w:left="562" w:firstLine="562"/>
        <w:rPr>
          <w:lang w:val="ru-RU"/>
        </w:rPr>
      </w:pPr>
      <w:r w:rsidRPr="007C1531">
        <w:rPr>
          <w:lang w:val="ru-RU"/>
        </w:rPr>
        <w:t>3.</w:t>
      </w:r>
      <w:r w:rsidRPr="007C1531">
        <w:rPr>
          <w:lang w:val="ru-RU"/>
        </w:rPr>
        <w:tab/>
      </w:r>
      <w:r w:rsidRPr="007C1531">
        <w:rPr>
          <w:i/>
          <w:iCs/>
          <w:lang w:val="ru-RU"/>
        </w:rPr>
        <w:t xml:space="preserve">поручает </w:t>
      </w:r>
      <w:r w:rsidRPr="007C1531">
        <w:rPr>
          <w:lang w:val="ru-RU"/>
        </w:rPr>
        <w:t>Исполнительному секретарю при условии наличия ресурсов:</w:t>
      </w:r>
    </w:p>
    <w:p w14:paraId="504075F4" w14:textId="77777777" w:rsidR="008D24BD" w:rsidRPr="007C1531" w:rsidRDefault="008D24BD" w:rsidP="001C6B72">
      <w:pPr>
        <w:tabs>
          <w:tab w:val="clear" w:pos="1134"/>
          <w:tab w:val="left" w:pos="2835"/>
          <w:tab w:val="left" w:pos="3402"/>
        </w:tabs>
        <w:spacing w:after="120"/>
        <w:ind w:left="562" w:firstLine="562"/>
        <w:rPr>
          <w:lang w:val="ru-RU"/>
        </w:rPr>
      </w:pPr>
      <w:r w:rsidRPr="007C1531">
        <w:rPr>
          <w:lang w:val="ru-RU"/>
        </w:rPr>
        <w:t>a)</w:t>
      </w:r>
      <w:r w:rsidRPr="007C1531">
        <w:rPr>
          <w:lang w:val="ru-RU"/>
        </w:rPr>
        <w:tab/>
        <w:t>и далее осуществлять текущие и оставшиеся меры, которые: i) </w:t>
      </w:r>
      <w:r w:rsidRPr="007C1531">
        <w:rPr>
          <w:snapToGrid w:val="0"/>
          <w:lang w:val="ru-RU"/>
        </w:rPr>
        <w:t>согласуются с основными функциям секретариата, в частности с такими как обслуживание совещаний, проводимых в рамках Конвенции и протоколов к ней, и со стратегическими приоритетами, которые были определены Конференцией Сторон;</w:t>
      </w:r>
      <w:r w:rsidRPr="007C1531">
        <w:rPr>
          <w:lang w:val="ru-RU"/>
        </w:rPr>
        <w:t xml:space="preserve"> ii) способствуют повышению операционной эффективности; iii) </w:t>
      </w:r>
      <w:r w:rsidRPr="007C1531">
        <w:rPr>
          <w:snapToGrid w:val="0"/>
          <w:lang w:val="ru-RU"/>
        </w:rPr>
        <w:t xml:space="preserve">согласуются с </w:t>
      </w:r>
      <w:r w:rsidRPr="007C1531">
        <w:rPr>
          <w:lang w:val="ru-RU"/>
        </w:rPr>
        <w:t>Куньминско-Монреальской глобальной рамочной программой в области биоразнообразия</w:t>
      </w:r>
      <w:r w:rsidRPr="007C1531">
        <w:rPr>
          <w:rStyle w:val="FootnoteReference"/>
          <w:snapToGrid w:val="0"/>
          <w:lang w:val="ru-RU"/>
        </w:rPr>
        <w:footnoteReference w:id="3"/>
      </w:r>
      <w:r w:rsidRPr="007C1531">
        <w:rPr>
          <w:lang w:val="ru-RU"/>
        </w:rPr>
        <w:t>, как было рекомендовано в функциональном обзоре, в соответствии с кадровыми потребностями секретариата, утвержденными в основных бюджетах Конвенции и протоколов к ней на двухлетний период 2027–2028 годов;</w:t>
      </w:r>
    </w:p>
    <w:p w14:paraId="504075F5" w14:textId="77777777" w:rsidR="008D24BD" w:rsidRPr="007C1531" w:rsidRDefault="008D24BD" w:rsidP="001C6B72">
      <w:pPr>
        <w:tabs>
          <w:tab w:val="clear" w:pos="1134"/>
          <w:tab w:val="left" w:pos="2835"/>
          <w:tab w:val="left" w:pos="3402"/>
        </w:tabs>
        <w:spacing w:after="120"/>
        <w:ind w:left="562" w:firstLine="562"/>
        <w:rPr>
          <w:lang w:val="ru-RU"/>
        </w:rPr>
      </w:pPr>
      <w:r w:rsidRPr="007C1531">
        <w:rPr>
          <w:lang w:val="ru-RU"/>
        </w:rPr>
        <w:t>b)</w:t>
      </w:r>
      <w:r w:rsidRPr="007C1531">
        <w:rPr>
          <w:lang w:val="ru-RU"/>
        </w:rPr>
        <w:tab/>
        <w:t xml:space="preserve">обеспечить осуществление рекомендаций функционального обзора, которые согласуются с основными функциям секретариата, установленными в статье 24 Конвенции, </w:t>
      </w:r>
      <w:r w:rsidRPr="007C1531">
        <w:rPr>
          <w:lang w:val="ru-RU"/>
        </w:rPr>
        <w:lastRenderedPageBreak/>
        <w:t>статье 31 Картахенского протокола по биобезопасности</w:t>
      </w:r>
      <w:r w:rsidRPr="007C1531">
        <w:rPr>
          <w:vertAlign w:val="superscript"/>
          <w:lang w:val="ru-RU"/>
        </w:rPr>
        <w:footnoteReference w:id="4"/>
      </w:r>
      <w:r w:rsidRPr="007C1531">
        <w:rPr>
          <w:lang w:val="ru-RU"/>
        </w:rPr>
        <w:t xml:space="preserve"> и статье 28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7C1531">
        <w:rPr>
          <w:vertAlign w:val="superscript"/>
          <w:lang w:val="ru-RU"/>
        </w:rPr>
        <w:footnoteReference w:id="5"/>
      </w:r>
      <w:r w:rsidRPr="007C1531">
        <w:rPr>
          <w:lang w:val="ru-RU"/>
        </w:rPr>
        <w:t>;</w:t>
      </w:r>
    </w:p>
    <w:p w14:paraId="504075F6" w14:textId="77777777" w:rsidR="008D24BD" w:rsidRPr="007C1531" w:rsidRDefault="008D24BD" w:rsidP="001C6B72">
      <w:pPr>
        <w:pStyle w:val="CBDDesicionText"/>
        <w:tabs>
          <w:tab w:val="clear" w:pos="1134"/>
        </w:tabs>
        <w:ind w:left="567"/>
        <w:rPr>
          <w:snapToGrid w:val="0"/>
          <w:lang w:val="ru-RU"/>
        </w:rPr>
      </w:pPr>
      <w:r w:rsidRPr="007C1531">
        <w:rPr>
          <w:lang w:val="ru-RU"/>
        </w:rPr>
        <w:t>4.</w:t>
      </w:r>
      <w:r w:rsidRPr="007C1531">
        <w:rPr>
          <w:lang w:val="ru-RU"/>
        </w:rPr>
        <w:tab/>
      </w:r>
      <w:r w:rsidRPr="007C1531">
        <w:rPr>
          <w:i/>
          <w:iCs/>
          <w:lang w:val="ru-RU"/>
        </w:rPr>
        <w:t>также поручает</w:t>
      </w:r>
      <w:r w:rsidRPr="007C1531">
        <w:rPr>
          <w:lang w:val="ru-RU"/>
        </w:rPr>
        <w:t xml:space="preserve"> Исполнительному секретарю с соблюдением принципов прозрачности информировать Стороны через </w:t>
      </w:r>
      <w:r w:rsidRPr="007C1531">
        <w:rPr>
          <w:snapToGrid w:val="0"/>
          <w:lang w:val="ru-RU"/>
        </w:rPr>
        <w:t>бюро Конференции Сторон о ходе осуществления текущих и оставшихся мер, рекомендованных в функциональном обзоре</w:t>
      </w:r>
      <w:r w:rsidRPr="007C1531">
        <w:rPr>
          <w:snapToGrid w:val="0"/>
          <w:kern w:val="22"/>
          <w:lang w:val="ru-RU"/>
        </w:rPr>
        <w:t>;</w:t>
      </w:r>
    </w:p>
    <w:p w14:paraId="504075F7" w14:textId="77777777" w:rsidR="008D24BD" w:rsidRPr="007C1531" w:rsidRDefault="008D24BD" w:rsidP="003F0560">
      <w:pPr>
        <w:pStyle w:val="CBDcompilationH2"/>
        <w:rPr>
          <w:lang w:val="ru-RU"/>
        </w:rPr>
      </w:pPr>
      <w:bookmarkStart w:id="1" w:name="_Toc241071506"/>
      <w:r w:rsidRPr="007C1531">
        <w:rPr>
          <w:lang w:val="ru-RU"/>
        </w:rPr>
        <w:t>B</w:t>
      </w:r>
      <w:r w:rsidRPr="007C1531">
        <w:rPr>
          <w:lang w:val="ru-RU"/>
        </w:rPr>
        <w:br/>
      </w:r>
      <w:bookmarkEnd w:id="1"/>
      <w:r w:rsidRPr="007C1531">
        <w:rPr>
          <w:bCs/>
          <w:snapToGrid w:val="0"/>
          <w:lang w:val="ru-RU"/>
        </w:rPr>
        <w:t>Предлагаемый бюджет по программам работы Конвенции и протоколов к ней на двухгодичный период 2027–2028 годов</w:t>
      </w:r>
    </w:p>
    <w:p w14:paraId="504075F8" w14:textId="77777777" w:rsidR="008D24BD" w:rsidRPr="007C1531" w:rsidRDefault="008D24BD" w:rsidP="001C6B72">
      <w:pPr>
        <w:tabs>
          <w:tab w:val="clear" w:pos="567"/>
          <w:tab w:val="left" w:pos="2835"/>
          <w:tab w:val="left" w:pos="3402"/>
        </w:tabs>
        <w:spacing w:after="120"/>
        <w:ind w:left="562" w:firstLine="562"/>
        <w:rPr>
          <w:lang w:val="ru-RU"/>
        </w:rPr>
      </w:pPr>
      <w:r w:rsidRPr="007C1531">
        <w:rPr>
          <w:i/>
          <w:iCs/>
          <w:lang w:val="ru-RU"/>
        </w:rPr>
        <w:t>Конференция Сторон</w:t>
      </w:r>
      <w:r w:rsidRPr="007C1531">
        <w:rPr>
          <w:lang w:val="ru-RU"/>
        </w:rPr>
        <w:t>,</w:t>
      </w:r>
    </w:p>
    <w:p w14:paraId="504075F9" w14:textId="77777777" w:rsidR="008D24BD" w:rsidRPr="007C1531" w:rsidRDefault="008D24BD" w:rsidP="001C6B72">
      <w:pPr>
        <w:tabs>
          <w:tab w:val="clear" w:pos="567"/>
          <w:tab w:val="left" w:pos="2835"/>
          <w:tab w:val="left" w:pos="3402"/>
        </w:tabs>
        <w:spacing w:after="120"/>
        <w:ind w:left="562" w:firstLine="562"/>
        <w:rPr>
          <w:lang w:val="ru-RU"/>
        </w:rPr>
      </w:pPr>
      <w:r w:rsidRPr="007C1531">
        <w:rPr>
          <w:i/>
          <w:iCs/>
          <w:lang w:val="ru-RU"/>
        </w:rPr>
        <w:t>ссылаясь</w:t>
      </w:r>
      <w:r w:rsidRPr="007C1531">
        <w:rPr>
          <w:lang w:val="ru-RU"/>
        </w:rPr>
        <w:t xml:space="preserve"> на решение </w:t>
      </w:r>
      <w:hyperlink r:id="rId14" w:history="1">
        <w:r w:rsidRPr="007C1531">
          <w:rPr>
            <w:color w:val="467886"/>
            <w:u w:val="single"/>
            <w:lang w:val="ru-RU"/>
          </w:rPr>
          <w:t>16/28</w:t>
        </w:r>
      </w:hyperlink>
      <w:r w:rsidRPr="007C1531">
        <w:rPr>
          <w:lang w:val="ru-RU"/>
        </w:rPr>
        <w:t xml:space="preserve"> от 6 декабря 2024 года,</w:t>
      </w:r>
    </w:p>
    <w:p w14:paraId="504075FA" w14:textId="77777777" w:rsidR="008D24BD" w:rsidRPr="007C1531" w:rsidRDefault="008D24BD" w:rsidP="001C6B72">
      <w:pPr>
        <w:tabs>
          <w:tab w:val="clear" w:pos="567"/>
          <w:tab w:val="left" w:pos="2835"/>
          <w:tab w:val="left" w:pos="3402"/>
        </w:tabs>
        <w:spacing w:after="120"/>
        <w:ind w:left="562" w:firstLine="562"/>
        <w:jc w:val="left"/>
        <w:rPr>
          <w:lang w:val="ru-RU"/>
        </w:rPr>
      </w:pPr>
      <w:r w:rsidRPr="007C1531">
        <w:rPr>
          <w:i/>
          <w:iCs/>
          <w:lang w:val="ru-RU"/>
        </w:rPr>
        <w:t>рассмотрев</w:t>
      </w:r>
      <w:r w:rsidRPr="007C1531">
        <w:rPr>
          <w:lang w:val="ru-RU"/>
        </w:rPr>
        <w:t xml:space="preserve"> информацию, содержащуюся в документах, подготовленных секретариатом Конвенции о биологическом разнообразии</w:t>
      </w:r>
      <w:r w:rsidRPr="007C1531">
        <w:rPr>
          <w:vertAlign w:val="superscript"/>
          <w:lang w:val="ru-RU"/>
        </w:rPr>
        <w:footnoteReference w:id="6"/>
      </w:r>
      <w:r w:rsidRPr="007C1531">
        <w:rPr>
          <w:lang w:val="ru-RU"/>
        </w:rPr>
        <w:t xml:space="preserve"> по пункту повестки дня ее семнадцатого совещания, который посвящен административному обеспечению Конвенции и бюджету целевых фондов</w:t>
      </w:r>
      <w:r w:rsidRPr="007C1531">
        <w:rPr>
          <w:vertAlign w:val="superscript"/>
          <w:lang w:val="ru-RU"/>
        </w:rPr>
        <w:footnoteReference w:id="7"/>
      </w:r>
      <w:r w:rsidRPr="007C1531">
        <w:rPr>
          <w:lang w:val="ru-RU"/>
        </w:rPr>
        <w:t>,</w:t>
      </w:r>
    </w:p>
    <w:p w14:paraId="504075FB" w14:textId="77777777" w:rsidR="008D24BD" w:rsidRPr="007C1531" w:rsidRDefault="008D24BD" w:rsidP="001C6B72">
      <w:pPr>
        <w:tabs>
          <w:tab w:val="clear" w:pos="567"/>
          <w:tab w:val="left" w:pos="2835"/>
          <w:tab w:val="left" w:pos="3402"/>
        </w:tabs>
        <w:spacing w:after="120"/>
        <w:ind w:left="562" w:firstLine="562"/>
        <w:rPr>
          <w:lang w:val="ru-RU"/>
        </w:rPr>
      </w:pPr>
      <w:r w:rsidRPr="007C1531">
        <w:rPr>
          <w:i/>
          <w:lang w:val="ru-RU"/>
        </w:rPr>
        <w:t>отмечая</w:t>
      </w:r>
      <w:r w:rsidRPr="007C1531">
        <w:rPr>
          <w:lang w:val="ru-RU"/>
        </w:rPr>
        <w:t xml:space="preserve"> прогресс, достигнутый в выполнении рекомендаций </w:t>
      </w:r>
      <w:r w:rsidRPr="007C1531">
        <w:rPr>
          <w:iCs/>
          <w:lang w:val="ru-RU"/>
        </w:rPr>
        <w:t>внешнего углубленного функционального обзора организационной структуры секретариата</w:t>
      </w:r>
      <w:r w:rsidRPr="007C1531">
        <w:rPr>
          <w:lang w:val="ru-RU"/>
        </w:rPr>
        <w:t xml:space="preserve">, о котором секретариат сообщил в документе </w:t>
      </w:r>
      <w:hyperlink r:id="rId15" w:history="1">
        <w:r w:rsidRPr="007C1531">
          <w:rPr>
            <w:color w:val="467886"/>
            <w:u w:val="single"/>
            <w:lang w:val="ru-RU"/>
          </w:rPr>
          <w:t>CBD/COP/17/4/Add.4</w:t>
        </w:r>
      </w:hyperlink>
      <w:r w:rsidRPr="007C1531">
        <w:rPr>
          <w:lang w:val="ru-RU"/>
        </w:rPr>
        <w:t>,</w:t>
      </w:r>
    </w:p>
    <w:p w14:paraId="504075FC" w14:textId="77777777" w:rsidR="008D24BD" w:rsidRPr="007C1531" w:rsidRDefault="008D24BD" w:rsidP="001C6B72">
      <w:pPr>
        <w:tabs>
          <w:tab w:val="clear" w:pos="567"/>
          <w:tab w:val="left" w:pos="2835"/>
          <w:tab w:val="left" w:pos="3402"/>
        </w:tabs>
        <w:spacing w:after="120"/>
        <w:ind w:left="562" w:firstLine="562"/>
        <w:rPr>
          <w:lang w:val="ru-RU"/>
        </w:rPr>
      </w:pPr>
      <w:r w:rsidRPr="007C1531">
        <w:rPr>
          <w:i/>
          <w:iCs/>
          <w:lang w:val="ru-RU"/>
        </w:rPr>
        <w:t>признавая</w:t>
      </w:r>
      <w:r w:rsidRPr="007C1531">
        <w:rPr>
          <w:lang w:val="ru-RU"/>
        </w:rPr>
        <w:t xml:space="preserve"> усилия секретариата по активизации долгосрочного стратегического согласования его функций и структуры путем проведения функционального обзора и отмечая связанные с этим кадровые и ресурсные потребности секретариата для обеспечения его полноценного функционирования в соответствии с основными мандатами Конвенции и  протоколов к ней, а также с приоритетами, определенными Конференцией Сторон, особенно в части оказания поддержки в осуществлении Куньминско-Монреальской глобальной рамочной программы в области биоразнообразия</w:t>
      </w:r>
      <w:r w:rsidRPr="007C1531">
        <w:rPr>
          <w:color w:val="000000"/>
          <w:vertAlign w:val="superscript"/>
          <w:lang w:val="ru-RU"/>
        </w:rPr>
        <w:footnoteReference w:id="8"/>
      </w:r>
      <w:r w:rsidRPr="007C1531">
        <w:rPr>
          <w:lang w:val="ru-RU"/>
        </w:rPr>
        <w:t>,</w:t>
      </w:r>
    </w:p>
    <w:p w14:paraId="504075FD" w14:textId="77777777" w:rsidR="008D24BD" w:rsidRPr="007C1531" w:rsidRDefault="008D24BD" w:rsidP="001C6B72">
      <w:pPr>
        <w:pStyle w:val="CBDNormalNoNumber"/>
        <w:tabs>
          <w:tab w:val="clear" w:pos="567"/>
          <w:tab w:val="clear" w:pos="1134"/>
          <w:tab w:val="left" w:pos="1276"/>
        </w:tabs>
        <w:ind w:firstLine="567"/>
        <w:rPr>
          <w:i/>
          <w:iCs/>
          <w:lang w:val="ru-RU"/>
        </w:rPr>
      </w:pPr>
      <w:r w:rsidRPr="007C1531">
        <w:rPr>
          <w:i/>
          <w:iCs/>
          <w:lang w:val="ru-RU"/>
        </w:rPr>
        <w:t xml:space="preserve">подчеркивая </w:t>
      </w:r>
      <w:r w:rsidRPr="007C1531">
        <w:rPr>
          <w:lang w:val="ru-RU"/>
        </w:rPr>
        <w:t>важность повышения эффективности, включая меры по сокращению расходов, о которых Секретариат сообщил в документе</w:t>
      </w:r>
      <w:r w:rsidRPr="007C1531">
        <w:rPr>
          <w:i/>
          <w:iCs/>
          <w:lang w:val="ru-RU"/>
        </w:rPr>
        <w:t xml:space="preserve"> </w:t>
      </w:r>
      <w:hyperlink r:id="rId16" w:history="1">
        <w:r w:rsidRPr="007C1531">
          <w:rPr>
            <w:rStyle w:val="Hyperlink"/>
            <w:lang w:val="ru-RU"/>
          </w:rPr>
          <w:t>CBD/COP/17/4/Add.5</w:t>
        </w:r>
      </w:hyperlink>
      <w:r w:rsidRPr="007C1531">
        <w:rPr>
          <w:lang w:val="ru-RU"/>
        </w:rPr>
        <w:t>,</w:t>
      </w:r>
      <w:r w:rsidRPr="007C1531">
        <w:rPr>
          <w:b/>
          <w:bCs/>
          <w:lang w:val="ru-RU"/>
        </w:rPr>
        <w:t xml:space="preserve"> </w:t>
      </w:r>
    </w:p>
    <w:p w14:paraId="504075FE" w14:textId="77777777" w:rsidR="008D24BD" w:rsidRPr="007C1531" w:rsidRDefault="008D24BD" w:rsidP="001C6B72">
      <w:pPr>
        <w:pStyle w:val="CBDNormalNoNumber"/>
        <w:tabs>
          <w:tab w:val="clear" w:pos="567"/>
          <w:tab w:val="clear" w:pos="1134"/>
          <w:tab w:val="clear" w:pos="1701"/>
          <w:tab w:val="left" w:pos="540"/>
        </w:tabs>
        <w:ind w:firstLine="567"/>
        <w:rPr>
          <w:lang w:val="ru-RU"/>
        </w:rPr>
      </w:pPr>
      <w:r w:rsidRPr="007C1531">
        <w:rPr>
          <w:i/>
          <w:iCs/>
          <w:lang w:val="ru-RU"/>
        </w:rPr>
        <w:t xml:space="preserve">отмечая </w:t>
      </w:r>
      <w:r w:rsidRPr="007C1531">
        <w:rPr>
          <w:lang w:val="ru-RU"/>
        </w:rPr>
        <w:t>цель инициативы Генерального секретаря Организации Объединенных Наций «ООН-80», заключающуюся в создании более эффективной и результативной системы Организации Объединенных Наций,</w:t>
      </w:r>
    </w:p>
    <w:p w14:paraId="504075FF" w14:textId="77777777" w:rsidR="008D24BD" w:rsidRPr="007C1531" w:rsidRDefault="008D24BD" w:rsidP="001C6B72">
      <w:pPr>
        <w:tabs>
          <w:tab w:val="clear" w:pos="567"/>
          <w:tab w:val="left" w:pos="2835"/>
          <w:tab w:val="left" w:pos="3402"/>
        </w:tabs>
        <w:spacing w:after="120"/>
        <w:ind w:left="562" w:firstLine="562"/>
        <w:rPr>
          <w:color w:val="000000"/>
          <w:lang w:val="ru-RU"/>
        </w:rPr>
      </w:pPr>
      <w:r w:rsidRPr="007C1531">
        <w:rPr>
          <w:i/>
          <w:iCs/>
          <w:color w:val="000000"/>
          <w:lang w:val="ru-RU"/>
        </w:rPr>
        <w:t xml:space="preserve">отмечая, </w:t>
      </w:r>
      <w:r w:rsidRPr="007C1531">
        <w:rPr>
          <w:color w:val="000000"/>
          <w:lang w:val="ru-RU"/>
        </w:rPr>
        <w:t>что по состоянию на 31 декабря 2025 года совокупный неизрасходованный остаток средств составлял приблизительно 11,0 млн долл. США для Конвенции, 4,9 млн долл. США для Картахенского протокола и 2,3 млн долл. США для Нагойского протокола, то есть в общей сложности 18,2 млн долл. США,</w:t>
      </w:r>
      <w:r w:rsidRPr="007C1531">
        <w:rPr>
          <w:i/>
          <w:iCs/>
          <w:color w:val="000000"/>
          <w:lang w:val="ru-RU"/>
        </w:rPr>
        <w:t xml:space="preserve"> </w:t>
      </w:r>
    </w:p>
    <w:p w14:paraId="50407600" w14:textId="77777777" w:rsidR="008D24BD" w:rsidRPr="007C1531" w:rsidRDefault="008D24BD" w:rsidP="001C6B72">
      <w:pPr>
        <w:tabs>
          <w:tab w:val="clear" w:pos="567"/>
          <w:tab w:val="left" w:pos="2835"/>
          <w:tab w:val="left" w:pos="3402"/>
        </w:tabs>
        <w:spacing w:after="120"/>
        <w:ind w:left="562" w:firstLine="562"/>
        <w:rPr>
          <w:lang w:val="ru-RU"/>
        </w:rPr>
      </w:pPr>
      <w:r w:rsidRPr="007C1531">
        <w:rPr>
          <w:i/>
          <w:lang w:val="ru-RU"/>
        </w:rPr>
        <w:t>приветствуя с признательностью</w:t>
      </w:r>
      <w:r w:rsidRPr="007C1531">
        <w:rPr>
          <w:lang w:val="ru-RU"/>
        </w:rPr>
        <w:t xml:space="preserve"> финансовые взносы Сторон из числа развитых стран в специальные добровольные целевые фонды, предназначенные для содействия участию Сторон, являющихся развивающимися странами, в частности наименее развитых стран и малых островных развивающихся государств, и Сторон с переходной экономикой, а также коренных народов и местных общин в процессах осуществления Конвенции и протоколов к ней,</w:t>
      </w:r>
      <w:r w:rsidRPr="007C1531">
        <w:rPr>
          <w:i/>
          <w:iCs/>
          <w:lang w:val="ru-RU"/>
        </w:rPr>
        <w:t xml:space="preserve"> </w:t>
      </w:r>
    </w:p>
    <w:p w14:paraId="50407601" w14:textId="77777777" w:rsidR="008D24BD" w:rsidRPr="007C1531" w:rsidRDefault="008D24BD" w:rsidP="001C6B72">
      <w:pPr>
        <w:tabs>
          <w:tab w:val="clear" w:pos="567"/>
          <w:tab w:val="left" w:pos="2835"/>
          <w:tab w:val="left" w:pos="3402"/>
        </w:tabs>
        <w:spacing w:after="120"/>
        <w:ind w:left="562" w:firstLine="562"/>
        <w:rPr>
          <w:lang w:val="ru-RU"/>
        </w:rPr>
      </w:pPr>
      <w:r w:rsidRPr="007C1531">
        <w:rPr>
          <w:i/>
          <w:iCs/>
          <w:lang w:val="ru-RU"/>
        </w:rPr>
        <w:lastRenderedPageBreak/>
        <w:t>признавая</w:t>
      </w:r>
      <w:r w:rsidRPr="007C1531">
        <w:rPr>
          <w:iCs/>
          <w:lang w:val="ru-RU"/>
        </w:rPr>
        <w:t>, что некоторые Стороны могут испытывать финансовые ограничения</w:t>
      </w:r>
      <w:r w:rsidRPr="007C1531">
        <w:rPr>
          <w:lang w:val="ru-RU"/>
        </w:rPr>
        <w:t>, и с обеспокоенностью отмечая, что отсутствие предсказуемого и устойчивого финансирования отрицательно сказывается на участии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совещаниях, проводимых в рамках Конвенции и протоколов к ней,</w:t>
      </w:r>
    </w:p>
    <w:p w14:paraId="50407602" w14:textId="77777777" w:rsidR="008D24BD" w:rsidRPr="007C1531" w:rsidRDefault="008D24BD" w:rsidP="001C6B72">
      <w:pPr>
        <w:tabs>
          <w:tab w:val="clear" w:pos="567"/>
          <w:tab w:val="left" w:pos="2835"/>
          <w:tab w:val="left" w:pos="3402"/>
        </w:tabs>
        <w:spacing w:after="120"/>
        <w:ind w:left="562" w:firstLine="562"/>
        <w:rPr>
          <w:lang w:val="ru-RU"/>
        </w:rPr>
      </w:pPr>
      <w:r w:rsidRPr="007C1531">
        <w:rPr>
          <w:lang w:val="ru-RU"/>
        </w:rPr>
        <w:t>1.</w:t>
      </w:r>
      <w:r w:rsidRPr="007C1531">
        <w:rPr>
          <w:lang w:val="ru-RU"/>
        </w:rPr>
        <w:tab/>
      </w:r>
      <w:r w:rsidRPr="007C1531">
        <w:rPr>
          <w:i/>
          <w:lang w:val="ru-RU"/>
        </w:rPr>
        <w:t>постановляет</w:t>
      </w:r>
      <w:r w:rsidRPr="007C1531">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w:t>
      </w:r>
      <w:r w:rsidRPr="007C1531">
        <w:rPr>
          <w:vertAlign w:val="superscript"/>
          <w:lang w:val="ru-RU"/>
        </w:rPr>
        <w:footnoteReference w:id="9"/>
      </w:r>
      <w:r w:rsidRPr="007C1531">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7C1531">
        <w:rPr>
          <w:vertAlign w:val="superscript"/>
          <w:lang w:val="ru-RU"/>
        </w:rPr>
        <w:footnoteReference w:id="10"/>
      </w:r>
      <w:r w:rsidRPr="007C1531">
        <w:rPr>
          <w:lang w:val="ru-RU"/>
        </w:rPr>
        <w:t xml:space="preserve"> на двухлетний период 2027–2028 годов;</w:t>
      </w:r>
    </w:p>
    <w:p w14:paraId="50407603" w14:textId="77777777" w:rsidR="008D24BD" w:rsidRPr="007C1531" w:rsidRDefault="008D24BD" w:rsidP="001C6B72">
      <w:pPr>
        <w:tabs>
          <w:tab w:val="clear" w:pos="567"/>
          <w:tab w:val="left" w:pos="2835"/>
          <w:tab w:val="left" w:pos="3402"/>
        </w:tabs>
        <w:spacing w:after="120"/>
        <w:ind w:left="562" w:firstLine="562"/>
        <w:rPr>
          <w:lang w:val="ru-RU"/>
        </w:rPr>
      </w:pPr>
      <w:r w:rsidRPr="007C1531">
        <w:rPr>
          <w:lang w:val="ru-RU"/>
        </w:rPr>
        <w:t>2.</w:t>
      </w:r>
      <w:r w:rsidRPr="007C1531">
        <w:rPr>
          <w:i/>
          <w:iCs/>
          <w:lang w:val="ru-RU"/>
        </w:rPr>
        <w:tab/>
      </w:r>
      <w:r w:rsidRPr="007C1531">
        <w:rPr>
          <w:i/>
          <w:lang w:val="ru-RU"/>
        </w:rPr>
        <w:t>постановляет также</w:t>
      </w:r>
      <w:r w:rsidRPr="007C1531">
        <w:rPr>
          <w:lang w:val="ru-RU"/>
        </w:rPr>
        <w:t xml:space="preserve"> в течение двухлетнего периода 2027-2028 годов распределять все расходы на услуги секретариата между Конвенцией, Картахенским протоколом и Нагойским протоколом в соотношении 72:15:13;</w:t>
      </w:r>
    </w:p>
    <w:p w14:paraId="50407604" w14:textId="77777777" w:rsidR="008D24BD" w:rsidRPr="007C1531" w:rsidRDefault="008D24BD" w:rsidP="001C6B72">
      <w:pPr>
        <w:pStyle w:val="CBDNormalNoNumber"/>
        <w:tabs>
          <w:tab w:val="clear" w:pos="567"/>
          <w:tab w:val="clear" w:pos="1134"/>
        </w:tabs>
        <w:ind w:firstLine="567"/>
        <w:rPr>
          <w:rFonts w:ascii="Arial" w:hAnsi="Arial" w:cs="Arial"/>
          <w:lang w:val="ru-RU"/>
        </w:rPr>
      </w:pPr>
      <w:r w:rsidRPr="007C1531">
        <w:rPr>
          <w:lang w:val="ru-RU"/>
        </w:rPr>
        <w:t>3.</w:t>
      </w:r>
      <w:r w:rsidRPr="007C1531">
        <w:rPr>
          <w:i/>
          <w:iCs/>
          <w:lang w:val="ru-RU"/>
        </w:rPr>
        <w:tab/>
        <w:t>утверждает</w:t>
      </w:r>
      <w:r w:rsidRPr="007C1531">
        <w:rPr>
          <w:lang w:val="ru-RU"/>
        </w:rPr>
        <w:t xml:space="preserve"> основной бюджет по программе общего целевого фонда Конвенции в размере [15 272 981] долл. США на 2027 год и [17 716 828]</w:t>
      </w:r>
      <w:r w:rsidRPr="007C1531" w:rsidDel="006D2D2F">
        <w:rPr>
          <w:lang w:val="ru-RU"/>
        </w:rPr>
        <w:t xml:space="preserve"> </w:t>
      </w:r>
      <w:r w:rsidRPr="007C1531">
        <w:rPr>
          <w:lang w:val="ru-RU"/>
        </w:rPr>
        <w:t>долл. США на 2028 год, что составляет 72% от комплексного бюджета для Конвенции и протоколов к ней в размере [21 212 474] долл. США на 2027 год и [24 606 706] долл. США на 2028 год, для целей, перечисленных в таблицах 1 и 2 ниже</w:t>
      </w:r>
      <w:r w:rsidRPr="007C1531">
        <w:rPr>
          <w:rStyle w:val="FootnoteReference"/>
          <w:lang w:val="ru-RU"/>
        </w:rPr>
        <w:footnoteReference w:id="11"/>
      </w:r>
      <w:r w:rsidRPr="007C1531">
        <w:rPr>
          <w:lang w:val="ru-RU"/>
        </w:rPr>
        <w:t>;</w:t>
      </w:r>
    </w:p>
    <w:p w14:paraId="50407605" w14:textId="77777777" w:rsidR="008D24BD" w:rsidRPr="007C1531" w:rsidRDefault="008D24BD" w:rsidP="001C6B72">
      <w:pPr>
        <w:tabs>
          <w:tab w:val="clear" w:pos="567"/>
          <w:tab w:val="left" w:pos="2835"/>
          <w:tab w:val="left" w:pos="3402"/>
        </w:tabs>
        <w:spacing w:after="120"/>
        <w:ind w:left="562" w:firstLine="562"/>
        <w:rPr>
          <w:lang w:val="ru-RU"/>
        </w:rPr>
      </w:pPr>
      <w:r w:rsidRPr="007C1531">
        <w:rPr>
          <w:lang w:val="ru-RU"/>
        </w:rPr>
        <w:t>4</w:t>
      </w:r>
      <w:r w:rsidRPr="007C1531">
        <w:rPr>
          <w:i/>
          <w:iCs/>
          <w:lang w:val="ru-RU"/>
        </w:rPr>
        <w:t>.</w:t>
      </w:r>
      <w:r w:rsidRPr="007C1531">
        <w:rPr>
          <w:i/>
          <w:iCs/>
          <w:lang w:val="ru-RU"/>
        </w:rPr>
        <w:tab/>
        <w:t>утверждает далее</w:t>
      </w:r>
      <w:r w:rsidRPr="007C1531">
        <w:rPr>
          <w:lang w:val="ru-RU"/>
        </w:rPr>
        <w:t xml:space="preserve"> использование совокупного неизрасходованного остатка средств общего целевого фонда Конвенции, общего целевого фонда для основного бюджета по программе Картахенского протокола и общего целевого фонда для основного бюджета по программе Нагойского протокола (основных целевых фондов) в размере [668 836] долл. США для компенсации взносов [и 500 000 долл. США для компенсации ограниченных по времени расходов] Сторон Конвенции, Сторон Картахенского протокола и Сторон Нагойского протокола за двухлетний период 2027–2028 годов</w:t>
      </w:r>
      <w:r w:rsidRPr="007C1531">
        <w:rPr>
          <w:rStyle w:val="FootnoteReference"/>
          <w:lang w:val="ru-RU"/>
        </w:rPr>
        <w:footnoteReference w:id="12"/>
      </w:r>
      <w:r w:rsidRPr="007C1531">
        <w:rPr>
          <w:lang w:val="ru-RU"/>
        </w:rPr>
        <w:t>;</w:t>
      </w:r>
    </w:p>
    <w:p w14:paraId="50407606" w14:textId="77777777" w:rsidR="008D24BD" w:rsidRPr="007C1531" w:rsidRDefault="008D24BD" w:rsidP="001C6B72">
      <w:pPr>
        <w:tabs>
          <w:tab w:val="clear" w:pos="567"/>
          <w:tab w:val="left" w:pos="2835"/>
          <w:tab w:val="left" w:pos="3402"/>
        </w:tabs>
        <w:spacing w:after="120"/>
        <w:ind w:left="562" w:firstLine="562"/>
        <w:rPr>
          <w:lang w:val="ru-RU"/>
        </w:rPr>
      </w:pPr>
      <w:r w:rsidRPr="007C1531">
        <w:rPr>
          <w:lang w:val="ru-RU"/>
        </w:rPr>
        <w:t>5.</w:t>
      </w:r>
      <w:r w:rsidRPr="007C1531">
        <w:rPr>
          <w:i/>
          <w:iCs/>
          <w:lang w:val="ru-RU"/>
        </w:rPr>
        <w:tab/>
      </w:r>
      <w:r w:rsidRPr="007C1531">
        <w:rPr>
          <w:i/>
          <w:lang w:val="ru-RU"/>
        </w:rPr>
        <w:t>выражает свою признательность</w:t>
      </w:r>
      <w:r w:rsidRPr="007C1531">
        <w:rPr>
          <w:lang w:val="ru-RU"/>
        </w:rPr>
        <w:t xml:space="preserve"> Канаде в качестве принимающей страны секретариата Конвенции за ее возобновившуюся поддержку секретариата и приветствует взнос принимающей страны и провинции Квебек в сумме 2 277 896 канадских долл. за 2027 год и 2 300 273 канадских долл. за 2028 год, предназначенный для оплаты помещений и смежных расходов секретариата, который будет распределяться в соотношении 72:15:13 для компенсации взносов Сторон Конвенции, Сторон Картахенского протокола и Сторон Нагойского протокола соответственно в двухлетний период 2027–2028 годов; </w:t>
      </w:r>
    </w:p>
    <w:p w14:paraId="50407607" w14:textId="77777777" w:rsidR="008D24BD" w:rsidRPr="007C1531" w:rsidRDefault="008D24BD" w:rsidP="001C6B72">
      <w:pPr>
        <w:tabs>
          <w:tab w:val="clear" w:pos="567"/>
          <w:tab w:val="left" w:pos="2835"/>
          <w:tab w:val="left" w:pos="3402"/>
        </w:tabs>
        <w:spacing w:after="120"/>
        <w:ind w:left="562" w:firstLine="562"/>
        <w:rPr>
          <w:lang w:val="ru-RU"/>
        </w:rPr>
      </w:pPr>
      <w:r w:rsidRPr="007C1531">
        <w:rPr>
          <w:lang w:val="ru-RU"/>
        </w:rPr>
        <w:t>6.</w:t>
      </w:r>
      <w:r w:rsidRPr="007C1531">
        <w:rPr>
          <w:lang w:val="ru-RU"/>
        </w:rPr>
        <w:tab/>
      </w:r>
      <w:r w:rsidRPr="007C1531">
        <w:rPr>
          <w:i/>
          <w:iCs/>
          <w:lang w:val="ru-RU"/>
        </w:rPr>
        <w:t>поручает</w:t>
      </w:r>
      <w:r w:rsidRPr="007C1531">
        <w:rPr>
          <w:lang w:val="ru-RU"/>
        </w:rPr>
        <w:t xml:space="preserve"> Исполнительному секретарю свести к минимуму расходы на проведение совещаний путем бронирования помещений для всех совещаний вспомогательных органов, проводимых в Монреале, Канада, в двухгодичный период 2027–2028 годов и в последующие периоды, в рамках льготной договоренности с Международной организацией гражданской авиации об использовании помещений либо в любых других доступных помещениях Организации Объединенных Наций с учетом их вместимости для проведения таких совещаний, а также с учетом бюджетных последствий и экономии расходов на проезд и выплату суточных для обеспечения участия Сторон и на любые другие услуги в любые доступные сроки, удобные для Сторон;</w:t>
      </w:r>
    </w:p>
    <w:p w14:paraId="50407608" w14:textId="77777777" w:rsidR="008D24BD" w:rsidRPr="007C1531" w:rsidRDefault="008D24BD" w:rsidP="001C6B72">
      <w:pPr>
        <w:pStyle w:val="CBDNormalNoNumber"/>
        <w:tabs>
          <w:tab w:val="clear" w:pos="567"/>
          <w:tab w:val="clear" w:pos="1134"/>
        </w:tabs>
        <w:ind w:firstLine="567"/>
        <w:rPr>
          <w:lang w:val="ru-RU"/>
        </w:rPr>
      </w:pPr>
      <w:r w:rsidRPr="007C1531">
        <w:rPr>
          <w:lang w:val="ru-RU"/>
        </w:rPr>
        <w:lastRenderedPageBreak/>
        <w:t>7.</w:t>
      </w:r>
      <w:r w:rsidRPr="007C1531">
        <w:rPr>
          <w:lang w:val="ru-RU"/>
        </w:rPr>
        <w:tab/>
      </w:r>
      <w:r w:rsidRPr="007C1531">
        <w:rPr>
          <w:i/>
          <w:iCs/>
          <w:lang w:val="ru-RU"/>
        </w:rPr>
        <w:t>утверждает</w:t>
      </w:r>
      <w:r w:rsidRPr="007C1531">
        <w:rPr>
          <w:lang w:val="ru-RU"/>
        </w:rPr>
        <w:t xml:space="preserve"> шкалу взносов для распределения расходов на 2027 и 2028 годы в соответствии со шкалой начисленных взносов Организации Объединенных Наций</w:t>
      </w:r>
      <w:r w:rsidRPr="007C1531">
        <w:rPr>
          <w:vertAlign w:val="superscript"/>
          <w:lang w:val="ru-RU"/>
        </w:rPr>
        <w:footnoteReference w:id="13"/>
      </w:r>
      <w:r w:rsidRPr="007C1531">
        <w:rPr>
          <w:lang w:val="ru-RU"/>
        </w:rPr>
        <w:t>, которая приводится в приложении к настоящему решению;</w:t>
      </w:r>
    </w:p>
    <w:p w14:paraId="50407609" w14:textId="77777777" w:rsidR="008D24BD" w:rsidRPr="007C1531" w:rsidRDefault="008D24BD" w:rsidP="001C6B72">
      <w:pPr>
        <w:tabs>
          <w:tab w:val="clear" w:pos="567"/>
          <w:tab w:val="left" w:pos="2835"/>
          <w:tab w:val="left" w:pos="3402"/>
        </w:tabs>
        <w:spacing w:after="120"/>
        <w:ind w:left="562" w:firstLine="562"/>
        <w:rPr>
          <w:lang w:val="ru-RU"/>
        </w:rPr>
      </w:pPr>
      <w:r w:rsidRPr="007C1531">
        <w:rPr>
          <w:lang w:val="ru-RU"/>
        </w:rPr>
        <w:t>8.</w:t>
      </w:r>
      <w:r w:rsidRPr="007C1531">
        <w:rPr>
          <w:lang w:val="ru-RU"/>
        </w:rPr>
        <w:tab/>
      </w:r>
      <w:r w:rsidRPr="007C1531">
        <w:rPr>
          <w:i/>
          <w:lang w:val="ru-RU"/>
        </w:rPr>
        <w:t>принимает к сведению</w:t>
      </w:r>
      <w:r w:rsidRPr="007C1531">
        <w:rPr>
          <w:lang w:val="ru-RU"/>
        </w:rPr>
        <w:t xml:space="preserve"> рекомендации по итогам функционального обзора секретариата и предлагаемое перераспределение существующих должностей, а также новую организационную структуру секретариата, представленную в документе </w:t>
      </w:r>
      <w:hyperlink r:id="rId17" w:history="1">
        <w:r w:rsidRPr="007C1531">
          <w:rPr>
            <w:color w:val="467886"/>
            <w:u w:val="single"/>
            <w:lang w:val="ru-RU"/>
          </w:rPr>
          <w:t>CBD/COP/17/4/Add.4</w:t>
        </w:r>
      </w:hyperlink>
      <w:r w:rsidRPr="007C1531">
        <w:rPr>
          <w:lang w:val="ru-RU"/>
        </w:rPr>
        <w:t>, которая должна обеспечить повышение согласованности, эффективности и результативности;</w:t>
      </w:r>
    </w:p>
    <w:p w14:paraId="5040760A" w14:textId="77777777" w:rsidR="008D24BD" w:rsidRPr="007C1531" w:rsidRDefault="008D24BD" w:rsidP="001C6B72">
      <w:pPr>
        <w:tabs>
          <w:tab w:val="clear" w:pos="567"/>
          <w:tab w:val="left" w:pos="2835"/>
          <w:tab w:val="left" w:pos="3402"/>
        </w:tabs>
        <w:spacing w:after="120"/>
        <w:ind w:left="562" w:firstLine="562"/>
        <w:rPr>
          <w:lang w:val="ru-RU"/>
        </w:rPr>
      </w:pPr>
      <w:r w:rsidRPr="007C1531">
        <w:rPr>
          <w:lang w:val="ru-RU"/>
        </w:rPr>
        <w:t>9.</w:t>
      </w:r>
      <w:r w:rsidRPr="007C1531">
        <w:rPr>
          <w:i/>
          <w:iCs/>
          <w:lang w:val="ru-RU"/>
        </w:rPr>
        <w:tab/>
        <w:t>утверждает</w:t>
      </w:r>
      <w:r w:rsidRPr="007C1531">
        <w:rPr>
          <w:lang w:val="ru-RU"/>
        </w:rPr>
        <w:t xml:space="preserve"> таблицу с изложением потребностей секретариата в персонале на двухлетний период 2027–2028 годов (таблица 3 ниже), которые использовались для расчета расходов при формировании общего бюджета;</w:t>
      </w:r>
    </w:p>
    <w:p w14:paraId="5040760B" w14:textId="77777777" w:rsidR="008D24BD" w:rsidRPr="007C1531" w:rsidRDefault="008D24BD" w:rsidP="001C6B72">
      <w:pPr>
        <w:tabs>
          <w:tab w:val="clear" w:pos="567"/>
          <w:tab w:val="left" w:pos="2835"/>
          <w:tab w:val="left" w:pos="3402"/>
        </w:tabs>
        <w:spacing w:after="120"/>
        <w:ind w:left="562" w:firstLine="562"/>
        <w:rPr>
          <w:lang w:val="ru-RU"/>
        </w:rPr>
      </w:pPr>
      <w:r w:rsidRPr="007C1531">
        <w:rPr>
          <w:lang w:val="ru-RU"/>
        </w:rPr>
        <w:t>10.</w:t>
      </w:r>
      <w:r w:rsidRPr="007C1531">
        <w:rPr>
          <w:lang w:val="ru-RU"/>
        </w:rPr>
        <w:tab/>
      </w:r>
      <w:r w:rsidRPr="007C1531">
        <w:rPr>
          <w:i/>
          <w:lang w:val="ru-RU"/>
        </w:rPr>
        <w:t>отмечает</w:t>
      </w:r>
      <w:r w:rsidRPr="007C1531">
        <w:rPr>
          <w:lang w:val="ru-RU"/>
        </w:rPr>
        <w:t>, что Исполнительный секретарь в рамках положений и правил Организации Объединенных Наций и без ущерба для какого-либо решения, которое может быть принято Конференцией Сторон на ее восемнадцатом совещании, осуществляет корректировку должностных обязанностей и распределения функций в рамках функционального обзора Секретариата в соответствии с предлагаемой новой организационной структурой, обеспечивая при этом, чтобы общие расходы на секретариат оставались в пределах утвержденного комплексного бюджета и чтобы эта корректировка не привела в двухгодичном периоде 2027–2028 годов к увеличению расходов на персонал;</w:t>
      </w:r>
    </w:p>
    <w:p w14:paraId="5040760C" w14:textId="77777777" w:rsidR="008D24BD" w:rsidRPr="007C1531" w:rsidRDefault="008D24BD" w:rsidP="001C6B72">
      <w:pPr>
        <w:pStyle w:val="CBDNormalNoNumber"/>
        <w:tabs>
          <w:tab w:val="clear" w:pos="567"/>
          <w:tab w:val="clear" w:pos="1134"/>
          <w:tab w:val="left" w:pos="1276"/>
        </w:tabs>
        <w:ind w:firstLine="567"/>
        <w:rPr>
          <w:lang w:val="ru-RU"/>
        </w:rPr>
      </w:pPr>
      <w:r w:rsidRPr="007C1531">
        <w:rPr>
          <w:lang w:val="ru-RU"/>
        </w:rPr>
        <w:t>11.</w:t>
      </w:r>
      <w:r w:rsidRPr="007C1531">
        <w:rPr>
          <w:i/>
          <w:iCs/>
          <w:lang w:val="ru-RU"/>
        </w:rPr>
        <w:tab/>
      </w:r>
      <w:r w:rsidRPr="007C1531">
        <w:rPr>
          <w:i/>
          <w:lang w:val="ru-RU"/>
        </w:rPr>
        <w:t>поручает</w:t>
      </w:r>
      <w:r w:rsidRPr="007C1531">
        <w:rPr>
          <w:lang w:val="ru-RU"/>
        </w:rPr>
        <w:t xml:space="preserve"> Исполнительному секретарю представить бюро доклад и всю необходимую информацию, в том числе касающуюся применения административных договоренностей между Программой Организации Объединенных Наций по окружающей среде и секретариатом, в целях обеспечения ведущей роли бюро в подготовке и проведении совещаний Конференции Сторон и Конференции Сторон, выступающей в качестве совещаний Сторон протоколов;</w:t>
      </w:r>
    </w:p>
    <w:p w14:paraId="5040760D" w14:textId="77777777" w:rsidR="008D24BD" w:rsidRPr="007C1531" w:rsidRDefault="008D24BD" w:rsidP="00DF627A">
      <w:pPr>
        <w:tabs>
          <w:tab w:val="clear" w:pos="567"/>
          <w:tab w:val="left" w:pos="2835"/>
          <w:tab w:val="left" w:pos="3402"/>
        </w:tabs>
        <w:spacing w:after="120"/>
        <w:ind w:left="562" w:firstLine="562"/>
        <w:rPr>
          <w:lang w:val="ru-RU"/>
        </w:rPr>
      </w:pPr>
      <w:r w:rsidRPr="007C1531">
        <w:rPr>
          <w:lang w:val="ru-RU"/>
        </w:rPr>
        <w:t>12.</w:t>
      </w:r>
      <w:r w:rsidRPr="007C1531">
        <w:rPr>
          <w:lang w:val="ru-RU"/>
        </w:rPr>
        <w:tab/>
      </w:r>
      <w:r w:rsidRPr="007C1531">
        <w:rPr>
          <w:i/>
          <w:lang w:val="ru-RU"/>
        </w:rPr>
        <w:t>уполномочивает</w:t>
      </w:r>
      <w:r w:rsidRPr="007C1531">
        <w:rPr>
          <w:lang w:val="ru-RU"/>
        </w:rPr>
        <w:t xml:space="preserve"> Исполнительного секретаря брать на себя обязательства в объеме, не превышающем уровень утвержденного бюджета, с использованием имеющихся в наличии средств, включая неизрасходованные остатки, взносы за предыдущие финансовые периоды и прочие поступления, в соответствии с решениями Конференции Сторон и Финансовыми положениями и правилами Организации Объединенных Наций</w:t>
      </w:r>
      <w:r w:rsidRPr="007C1531">
        <w:rPr>
          <w:vertAlign w:val="superscript"/>
          <w:lang w:val="ru-RU"/>
        </w:rPr>
        <w:footnoteReference w:id="14"/>
      </w:r>
      <w:r w:rsidRPr="007C1531">
        <w:rPr>
          <w:lang w:val="ru-RU"/>
        </w:rPr>
        <w:t>, и просит Исполнительного секретаря своевременно раскрывать информацию об этих обязательствах;</w:t>
      </w:r>
    </w:p>
    <w:p w14:paraId="5040760E" w14:textId="77777777" w:rsidR="008D24BD" w:rsidRPr="007C1531" w:rsidRDefault="008D24BD" w:rsidP="00DF627A">
      <w:pPr>
        <w:tabs>
          <w:tab w:val="clear" w:pos="567"/>
          <w:tab w:val="left" w:pos="2835"/>
          <w:tab w:val="left" w:pos="3402"/>
        </w:tabs>
        <w:spacing w:after="120"/>
        <w:ind w:left="562" w:firstLine="562"/>
        <w:rPr>
          <w:lang w:val="ru-RU"/>
        </w:rPr>
      </w:pPr>
      <w:r w:rsidRPr="007C1531">
        <w:rPr>
          <w:lang w:val="ru-RU"/>
        </w:rPr>
        <w:t>13.</w:t>
      </w:r>
      <w:r w:rsidRPr="007C1531">
        <w:rPr>
          <w:lang w:val="ru-RU"/>
        </w:rPr>
        <w:tab/>
      </w:r>
      <w:r w:rsidRPr="007C1531">
        <w:rPr>
          <w:i/>
          <w:lang w:val="ru-RU"/>
        </w:rPr>
        <w:t>уполномочивает также</w:t>
      </w:r>
      <w:r w:rsidRPr="007C1531">
        <w:rPr>
          <w:lang w:val="ru-RU"/>
        </w:rPr>
        <w:t xml:space="preserve"> Исполнительного секретаря перераспределять средства между программами, то есть между основными разделами бюджетных ассигнований, перечисленными в таблице 1 ниже, на сумму, не превышающую в совокупности 15% от общего бюджета по программам, при условии, что в отношении каждого такого раздела бюджетных ассигнований действует дополнительное максимальное ограничение в 25%;</w:t>
      </w:r>
    </w:p>
    <w:p w14:paraId="5040760F" w14:textId="77777777" w:rsidR="008D24BD" w:rsidRPr="007C1531" w:rsidRDefault="008D24BD" w:rsidP="00DF627A">
      <w:pPr>
        <w:tabs>
          <w:tab w:val="clear" w:pos="567"/>
          <w:tab w:val="left" w:pos="2835"/>
          <w:tab w:val="left" w:pos="3402"/>
        </w:tabs>
        <w:spacing w:after="120"/>
        <w:ind w:left="562" w:firstLine="562"/>
        <w:rPr>
          <w:lang w:val="ru-RU"/>
        </w:rPr>
      </w:pPr>
      <w:r w:rsidRPr="007C1531">
        <w:rPr>
          <w:lang w:val="ru-RU"/>
        </w:rPr>
        <w:t>14.</w:t>
      </w:r>
      <w:r w:rsidRPr="007C1531">
        <w:rPr>
          <w:lang w:val="ru-RU"/>
        </w:rPr>
        <w:tab/>
      </w:r>
      <w:r w:rsidRPr="007C1531">
        <w:rPr>
          <w:i/>
          <w:lang w:val="ru-RU"/>
        </w:rPr>
        <w:t>настоятельно призывает</w:t>
      </w:r>
      <w:r w:rsidRPr="007C1531">
        <w:rPr>
          <w:lang w:val="ru-RU"/>
        </w:rPr>
        <w:t xml:space="preserve"> Исполнительного секретаря продолжать принимать меры по сокращению воздействия деятельности секретариата на окружающую среду и информировать Конференцию Сторон о предпринятых в этом направлении мерах;</w:t>
      </w:r>
    </w:p>
    <w:p w14:paraId="50407610" w14:textId="77777777" w:rsidR="008D24BD" w:rsidRPr="007C1531" w:rsidRDefault="008D24BD" w:rsidP="00DF627A">
      <w:pPr>
        <w:tabs>
          <w:tab w:val="clear" w:pos="567"/>
          <w:tab w:val="left" w:pos="2835"/>
          <w:tab w:val="left" w:pos="3402"/>
        </w:tabs>
        <w:spacing w:after="120"/>
        <w:ind w:left="562" w:firstLine="562"/>
        <w:rPr>
          <w:lang w:val="ru-RU"/>
        </w:rPr>
      </w:pPr>
      <w:r w:rsidRPr="007C1531">
        <w:rPr>
          <w:lang w:val="ru-RU"/>
        </w:rPr>
        <w:t xml:space="preserve"> 15.</w:t>
      </w:r>
      <w:r w:rsidRPr="007C1531">
        <w:rPr>
          <w:lang w:val="ru-RU"/>
        </w:rPr>
        <w:tab/>
      </w:r>
      <w:r w:rsidRPr="007C1531">
        <w:rPr>
          <w:i/>
          <w:lang w:val="ru-RU"/>
        </w:rPr>
        <w:t>подтверждает</w:t>
      </w:r>
      <w:r w:rsidRPr="007C1531">
        <w:rPr>
          <w:lang w:val="ru-RU"/>
        </w:rPr>
        <w:t xml:space="preserve"> свое поручение Исполнительному секретарю с целью дальнейшего повышения прозрачности и подотчетности поддерживать на веб-сайте Конвенции раздел, содержащий ссылки на актуальную информацию, касающуюся управления Конвенцией, включая завершенные и принятые аудиторские отчеты, рекомендации по итогам аудита и ответы на выводы аудиторских проверок, применимые финансовые положения и правила, а также любую другую соответствующую бюджетную и </w:t>
      </w:r>
      <w:r w:rsidRPr="007C1531">
        <w:rPr>
          <w:lang w:val="ru-RU"/>
        </w:rPr>
        <w:lastRenderedPageBreak/>
        <w:t>финансовую информацию, способствующую проявлению должной осмотрительности и принятию решений о финансировании Сторонами и другими потенциальными донорами;</w:t>
      </w:r>
    </w:p>
    <w:p w14:paraId="50407611" w14:textId="77777777" w:rsidR="008D24BD" w:rsidRPr="007C1531" w:rsidRDefault="008D24BD" w:rsidP="00DF627A">
      <w:pPr>
        <w:pStyle w:val="CBDNormalNoNumber"/>
        <w:tabs>
          <w:tab w:val="clear" w:pos="567"/>
          <w:tab w:val="clear" w:pos="1134"/>
        </w:tabs>
        <w:ind w:firstLine="567"/>
        <w:rPr>
          <w:lang w:val="ru-RU"/>
        </w:rPr>
      </w:pPr>
      <w:r w:rsidRPr="007C1531">
        <w:rPr>
          <w:lang w:val="ru-RU"/>
        </w:rPr>
        <w:t>16.</w:t>
      </w:r>
      <w:r w:rsidRPr="007C1531">
        <w:rPr>
          <w:lang w:val="ru-RU"/>
        </w:rPr>
        <w:tab/>
      </w:r>
      <w:r w:rsidRPr="007C1531">
        <w:rPr>
          <w:i/>
          <w:lang w:val="ru-RU"/>
        </w:rPr>
        <w:t>напоминает</w:t>
      </w:r>
      <w:r w:rsidRPr="007C1531">
        <w:rPr>
          <w:lang w:val="ru-RU"/>
        </w:rPr>
        <w:t xml:space="preserve"> всем Сторонам Конвенции и протоколов к ней, что взносы в основные целевые фонды должны поступать к 1 января того года, на который они предусмотрены бюджетом, настоятельно призывает все Стороны обеспечивать их своевременную уплату и поручает Исполнительному секретарю уведомлять Стороны как можно раньше в течение года, предшествующего соответствующему бюджетному году, о размерах их взносов;</w:t>
      </w:r>
    </w:p>
    <w:p w14:paraId="50407612" w14:textId="77777777" w:rsidR="008D24BD" w:rsidRPr="007C1531" w:rsidRDefault="008D24BD" w:rsidP="00DF627A">
      <w:pPr>
        <w:tabs>
          <w:tab w:val="clear" w:pos="567"/>
          <w:tab w:val="left" w:pos="2835"/>
          <w:tab w:val="left" w:pos="3402"/>
        </w:tabs>
        <w:spacing w:after="120"/>
        <w:ind w:left="562" w:firstLine="562"/>
        <w:rPr>
          <w:lang w:val="ru-RU"/>
        </w:rPr>
      </w:pPr>
      <w:r w:rsidRPr="007C1531">
        <w:rPr>
          <w:lang w:val="ru-RU"/>
        </w:rPr>
        <w:t>17.</w:t>
      </w:r>
      <w:r w:rsidRPr="007C1531">
        <w:rPr>
          <w:lang w:val="ru-RU"/>
        </w:rPr>
        <w:tab/>
      </w:r>
      <w:r w:rsidRPr="007C1531">
        <w:rPr>
          <w:i/>
          <w:lang w:val="ru-RU"/>
        </w:rPr>
        <w:t>отмечает с обеспокоенностью</w:t>
      </w:r>
      <w:r w:rsidRPr="007C1531">
        <w:rPr>
          <w:lang w:val="ru-RU"/>
        </w:rPr>
        <w:t>, что ряд Сторон Конвенции и протоколов к ней не внесли взносы в основные целевые фонды за 2026 год и за предыдущие годы, что некоторые  Стороны никогда не платили своих взносов и что в соответствии с Международными стандартами учета в государственном секторе, принятыми Организацией Объединенных Наций</w:t>
      </w:r>
      <w:r w:rsidRPr="007C1531">
        <w:rPr>
          <w:vertAlign w:val="superscript"/>
          <w:lang w:val="ru-RU"/>
        </w:rPr>
        <w:footnoteReference w:id="15"/>
      </w:r>
      <w:r w:rsidRPr="007C1531">
        <w:rPr>
          <w:lang w:val="ru-RU"/>
        </w:rPr>
        <w:t>, оценочный резерв под ожидаемые кредитные убытки по состоянию на конец 2025 года составлял 2 685 322 долл. США по Конвенции, 785 </w:t>
      </w:r>
      <w:r w:rsidRPr="007C1531">
        <w:rPr>
          <w:color w:val="000000"/>
          <w:lang w:val="ru-RU"/>
        </w:rPr>
        <w:t>985 </w:t>
      </w:r>
      <w:r w:rsidRPr="007C1531">
        <w:rPr>
          <w:lang w:val="ru-RU"/>
        </w:rPr>
        <w:t>долл. США по Картахенскому протоколу и 326 309 долл. США по Нагойскому протоколу и был вычтен из остатков средств фондов для покрытия сомнительной задолженности, в связи с чем эти средства не могут быть использованы в интересах всех соответствующих Сторон;</w:t>
      </w:r>
    </w:p>
    <w:p w14:paraId="50407613" w14:textId="77777777" w:rsidR="008D24BD" w:rsidRPr="007C1531" w:rsidRDefault="008D24BD" w:rsidP="00DF627A">
      <w:pPr>
        <w:tabs>
          <w:tab w:val="clear" w:pos="567"/>
          <w:tab w:val="left" w:pos="2835"/>
          <w:tab w:val="left" w:pos="3402"/>
        </w:tabs>
        <w:spacing w:after="120"/>
        <w:ind w:left="562" w:firstLine="562"/>
        <w:rPr>
          <w:lang w:val="ru-RU"/>
        </w:rPr>
      </w:pPr>
      <w:r w:rsidRPr="007C1531">
        <w:rPr>
          <w:lang w:val="ru-RU"/>
        </w:rPr>
        <w:t>18.</w:t>
      </w:r>
      <w:r w:rsidRPr="007C1531">
        <w:rPr>
          <w:lang w:val="ru-RU"/>
        </w:rPr>
        <w:tab/>
      </w:r>
      <w:r w:rsidRPr="007C1531">
        <w:rPr>
          <w:i/>
          <w:lang w:val="ru-RU"/>
        </w:rPr>
        <w:t>настоятельно призывает</w:t>
      </w:r>
      <w:r w:rsidRPr="007C1531">
        <w:rPr>
          <w:lang w:val="ru-RU"/>
        </w:rPr>
        <w:t xml:space="preserve"> Стороны Конвенции и протоколов к ней, которые еще не внесли взносы в основные целевые фонды за 2026 год и за предыдущие годы, сделать это безотлагательно и без каких-либо условий и поручает Исполнительному секретарю публиковать и обновлять информацию о положении дел со взносами в три основных целевых фонда, Специальный добровольный целевой фонд для дополнительных утвержденных мероприятий в рамках Конвенции и протоколов к ней, Специальный добровольный целевой фонд для содействия участию Сторон в процессе осуществления Конвенции и Специальный добровольный целевой фонд для содействия участию коренных народов и местных общин, и регулярно информировать о положении дел членов бюро Конференции Сторон Конвенции и Конференции Сторон, выступающей в качестве совещаний Сторон протоколов, чтобы они могли представлять информацию о невыплаченных взносах и связанных с этим последствиях соответствующим регионам;     </w:t>
      </w:r>
    </w:p>
    <w:p w14:paraId="50407614" w14:textId="77777777" w:rsidR="008D24BD" w:rsidRPr="007C1531" w:rsidRDefault="008D24BD" w:rsidP="00DF627A">
      <w:pPr>
        <w:pStyle w:val="CBDNormalNoNumber"/>
        <w:tabs>
          <w:tab w:val="clear" w:pos="567"/>
          <w:tab w:val="clear" w:pos="1134"/>
          <w:tab w:val="left" w:pos="1276"/>
        </w:tabs>
        <w:ind w:firstLine="567"/>
        <w:rPr>
          <w:lang w:val="ru-RU"/>
        </w:rPr>
      </w:pPr>
      <w:r w:rsidRPr="007C1531">
        <w:rPr>
          <w:lang w:val="ru-RU"/>
        </w:rPr>
        <w:t>19.</w:t>
      </w:r>
      <w:r w:rsidRPr="007C1531">
        <w:rPr>
          <w:lang w:val="ru-RU"/>
        </w:rPr>
        <w:tab/>
      </w:r>
      <w:r w:rsidRPr="007C1531">
        <w:rPr>
          <w:i/>
          <w:lang w:val="ru-RU"/>
        </w:rPr>
        <w:t>п</w:t>
      </w:r>
      <w:r>
        <w:rPr>
          <w:i/>
          <w:lang w:val="ru-RU"/>
        </w:rPr>
        <w:t xml:space="preserve">оручает </w:t>
      </w:r>
      <w:r w:rsidRPr="007C1531">
        <w:rPr>
          <w:lang w:val="ru-RU"/>
        </w:rPr>
        <w:t>Программ</w:t>
      </w:r>
      <w:r>
        <w:rPr>
          <w:lang w:val="ru-RU"/>
        </w:rPr>
        <w:t>е</w:t>
      </w:r>
      <w:r w:rsidRPr="007C1531">
        <w:rPr>
          <w:lang w:val="ru-RU"/>
        </w:rPr>
        <w:t xml:space="preserve"> Организации Объединенных Наций по окружающей среде, выступающ</w:t>
      </w:r>
      <w:r>
        <w:rPr>
          <w:lang w:val="ru-RU"/>
        </w:rPr>
        <w:t>ей</w:t>
      </w:r>
      <w:r w:rsidRPr="007C1531">
        <w:rPr>
          <w:lang w:val="ru-RU"/>
        </w:rPr>
        <w:t xml:space="preserve"> в качестве доверительного управляющего, задействовать все возможные дипломатические каналы для информирования соответствующих Сторон о наличии у них задолженности по взносам в основные целевые фонды за 2026 год и предыдущие годы в целях выплаты этих задолженностей в полном объеме в интересах всех Сторон Конвенции и протоколов к ней и поручает Исполнительному секретарю представить бюро Конференции Сторон в межсессионный период и Конференции Сторон на ее восемнадцатом совещании доклад о положении дел с этими задолженностями;</w:t>
      </w:r>
    </w:p>
    <w:p w14:paraId="50407615" w14:textId="77777777" w:rsidR="008D24BD" w:rsidRPr="007C1531" w:rsidRDefault="008D24BD" w:rsidP="009232E1">
      <w:pPr>
        <w:tabs>
          <w:tab w:val="clear" w:pos="567"/>
          <w:tab w:val="left" w:pos="2835"/>
          <w:tab w:val="left" w:pos="3402"/>
        </w:tabs>
        <w:spacing w:after="120"/>
        <w:ind w:left="562" w:firstLine="562"/>
        <w:rPr>
          <w:lang w:val="ru-RU"/>
        </w:rPr>
      </w:pPr>
      <w:r w:rsidRPr="007C1531">
        <w:rPr>
          <w:lang w:val="ru-RU"/>
        </w:rPr>
        <w:t>20.</w:t>
      </w:r>
      <w:r w:rsidRPr="007C1531">
        <w:rPr>
          <w:lang w:val="ru-RU"/>
        </w:rPr>
        <w:tab/>
      </w:r>
      <w:r w:rsidRPr="007C1531">
        <w:rPr>
          <w:i/>
          <w:lang w:val="ru-RU"/>
        </w:rPr>
        <w:t>подтверждает</w:t>
      </w:r>
      <w:r w:rsidRPr="007C1531">
        <w:rPr>
          <w:lang w:val="ru-RU"/>
        </w:rPr>
        <w:t>, что в отношении взносов, подлежащих уплате с 1 января 2005 года и позже, Стороны, чьи взносы просрочены на два года или более, не могут становиться членами бюро Конференции Сторон Конвенции, Конференции Сторон, выступающей в качестве совещаний Сторон протоколов к ней, или Вспомогательного органа по научным, техническим и технологическим консультациям или назначать члена комитета по соблюдению, и постановляет, что данное ограничение не применяется к Сторонам, являющимся наименее развитыми странами или малыми островными развивающимися государствами;</w:t>
      </w:r>
    </w:p>
    <w:p w14:paraId="50407616" w14:textId="77777777" w:rsidR="008D24BD" w:rsidRPr="007C1531" w:rsidRDefault="008D24BD" w:rsidP="009232E1">
      <w:pPr>
        <w:tabs>
          <w:tab w:val="clear" w:pos="567"/>
          <w:tab w:val="left" w:pos="2835"/>
          <w:tab w:val="left" w:pos="3402"/>
        </w:tabs>
        <w:spacing w:after="120"/>
        <w:ind w:left="562" w:firstLine="562"/>
        <w:rPr>
          <w:lang w:val="ru-RU"/>
        </w:rPr>
      </w:pPr>
      <w:r w:rsidRPr="007C1531">
        <w:rPr>
          <w:lang w:val="ru-RU"/>
        </w:rPr>
        <w:t>21.</w:t>
      </w:r>
      <w:r w:rsidRPr="007C1531">
        <w:rPr>
          <w:i/>
          <w:iCs/>
          <w:lang w:val="ru-RU"/>
        </w:rPr>
        <w:tab/>
        <w:t xml:space="preserve">признает </w:t>
      </w:r>
      <w:r w:rsidRPr="007C1531">
        <w:rPr>
          <w:lang w:val="ru-RU"/>
        </w:rPr>
        <w:t xml:space="preserve">с обеспокоенностью, что некоторые Стороны, несмотря на свое намерение уплатить взносы по Конвенции и протоколам к ней, испытывают трудности с их уплатой из-за технических проблем, включая проблемы в области информационных </w:t>
      </w:r>
      <w:r w:rsidRPr="007C1531">
        <w:rPr>
          <w:lang w:val="ru-RU"/>
        </w:rPr>
        <w:lastRenderedPageBreak/>
        <w:t>технологий, связанные с представлением счетов, и поручает Исполнительному секретарю в консультации с Программой Организации Объединенных Наций по окружающей среде совместно со Сторонами, сообщившими о таких технических проблемах, изучить другие варианты уплаты ими взносов;</w:t>
      </w:r>
    </w:p>
    <w:p w14:paraId="50407617" w14:textId="77777777" w:rsidR="008D24BD" w:rsidRPr="007C1531" w:rsidRDefault="008D24BD" w:rsidP="009232E1">
      <w:pPr>
        <w:tabs>
          <w:tab w:val="clear" w:pos="567"/>
          <w:tab w:val="left" w:pos="2835"/>
          <w:tab w:val="left" w:pos="3402"/>
        </w:tabs>
        <w:spacing w:after="120"/>
        <w:ind w:left="562" w:firstLine="562"/>
        <w:rPr>
          <w:lang w:val="ru-RU"/>
        </w:rPr>
      </w:pPr>
      <w:r w:rsidRPr="007C1531">
        <w:rPr>
          <w:lang w:val="ru-RU"/>
        </w:rPr>
        <w:t>22.</w:t>
      </w:r>
      <w:r w:rsidRPr="007C1531">
        <w:rPr>
          <w:i/>
          <w:iCs/>
          <w:lang w:val="ru-RU"/>
        </w:rPr>
        <w:tab/>
      </w:r>
      <w:r w:rsidRPr="007C1531">
        <w:rPr>
          <w:i/>
          <w:lang w:val="ru-RU"/>
        </w:rPr>
        <w:t>уполномочивает</w:t>
      </w:r>
      <w:r w:rsidRPr="007C1531">
        <w:rPr>
          <w:lang w:val="ru-RU"/>
        </w:rPr>
        <w:t xml:space="preserve"> Исполнительного секретаря заключать договоренности с любой из Сторон, имеющей задолженность по взносам в течение двух или более лет, согласно которым такая Сторона соглашается с графиком платежей, предусматривающим погашение всех задолженностей по взносам в течение шести лет с учетом ее финансовой ситуации, а также обязуется вносить будущие взносы в установленные сроки, и информировать о реализации любой такой договоренности соответствующее бюро на его следующем совещании и Конференцию Сторон на ее восемнадцатом совещании;   </w:t>
      </w:r>
    </w:p>
    <w:p w14:paraId="50407618" w14:textId="77777777" w:rsidR="008D24BD" w:rsidRPr="007C1531" w:rsidRDefault="008D24BD" w:rsidP="009232E1">
      <w:pPr>
        <w:tabs>
          <w:tab w:val="clear" w:pos="567"/>
          <w:tab w:val="left" w:pos="2835"/>
          <w:tab w:val="left" w:pos="3402"/>
        </w:tabs>
        <w:spacing w:after="120"/>
        <w:ind w:left="562" w:firstLine="562"/>
        <w:rPr>
          <w:lang w:val="ru-RU"/>
        </w:rPr>
      </w:pPr>
      <w:r w:rsidRPr="007C1531">
        <w:rPr>
          <w:lang w:val="ru-RU"/>
        </w:rPr>
        <w:t>23.</w:t>
      </w:r>
      <w:r w:rsidRPr="007C1531">
        <w:rPr>
          <w:i/>
          <w:iCs/>
          <w:lang w:val="ru-RU"/>
        </w:rPr>
        <w:tab/>
      </w:r>
      <w:r w:rsidRPr="007C1531">
        <w:rPr>
          <w:i/>
          <w:lang w:val="ru-RU"/>
        </w:rPr>
        <w:t>постановляет</w:t>
      </w:r>
      <w:r w:rsidRPr="007C1531">
        <w:rPr>
          <w:lang w:val="ru-RU"/>
        </w:rPr>
        <w:t>, что положения вышеприведенного пункта 21 не применяются к Стороне, которая достигла договоренности в соответствии с вышеприведенным пунктом 22 и полностью выполняет ее условия;</w:t>
      </w:r>
    </w:p>
    <w:p w14:paraId="50407619" w14:textId="77777777" w:rsidR="008D24BD" w:rsidRPr="007C1531" w:rsidRDefault="008D24BD" w:rsidP="009232E1">
      <w:pPr>
        <w:tabs>
          <w:tab w:val="clear" w:pos="567"/>
          <w:tab w:val="left" w:pos="2835"/>
          <w:tab w:val="left" w:pos="3402"/>
        </w:tabs>
        <w:spacing w:after="120"/>
        <w:ind w:left="562" w:firstLine="562"/>
        <w:rPr>
          <w:lang w:val="ru-RU"/>
        </w:rPr>
      </w:pPr>
      <w:r w:rsidRPr="007C1531">
        <w:rPr>
          <w:lang w:val="ru-RU"/>
        </w:rPr>
        <w:t>24.</w:t>
      </w:r>
      <w:r w:rsidRPr="007C1531">
        <w:rPr>
          <w:i/>
          <w:iCs/>
          <w:lang w:val="ru-RU"/>
        </w:rPr>
        <w:tab/>
      </w:r>
      <w:r w:rsidRPr="007C1531">
        <w:rPr>
          <w:i/>
          <w:lang w:val="ru-RU"/>
        </w:rPr>
        <w:t>поручает</w:t>
      </w:r>
      <w:r w:rsidRPr="007C1531">
        <w:rPr>
          <w:lang w:val="ru-RU"/>
        </w:rPr>
        <w:t xml:space="preserve"> Исполнительному секретарю и предлагает Председателю Конференции Сторон посредством совместно подписанного письма уведомлять Стороны, имеющие задолженность по взносам, о наличии у них задолженности и предложить им принять своевременные меры для урегулирования этой ситуации, а также поблагодарить те Стороны, которые отреагировали положительным образом и погасили свою задолженность по взносам;   </w:t>
      </w:r>
    </w:p>
    <w:p w14:paraId="5040761A" w14:textId="77777777" w:rsidR="008D24BD" w:rsidRPr="007C1531" w:rsidRDefault="008D24BD" w:rsidP="009232E1">
      <w:pPr>
        <w:tabs>
          <w:tab w:val="clear" w:pos="567"/>
          <w:tab w:val="left" w:pos="2835"/>
          <w:tab w:val="left" w:pos="3402"/>
        </w:tabs>
        <w:spacing w:after="120"/>
        <w:ind w:left="562" w:firstLine="562"/>
        <w:rPr>
          <w:lang w:val="ru-RU"/>
        </w:rPr>
      </w:pPr>
      <w:r w:rsidRPr="007C1531">
        <w:rPr>
          <w:lang w:val="ru-RU"/>
        </w:rPr>
        <w:t>25.</w:t>
      </w:r>
      <w:r w:rsidRPr="007C1531">
        <w:rPr>
          <w:lang w:val="ru-RU"/>
        </w:rPr>
        <w:tab/>
      </w:r>
      <w:r w:rsidRPr="007C1531">
        <w:rPr>
          <w:i/>
          <w:iCs/>
          <w:lang w:val="ru-RU"/>
        </w:rPr>
        <w:t>выражает согласие</w:t>
      </w:r>
      <w:r w:rsidRPr="007C1531">
        <w:rPr>
          <w:lang w:val="ru-RU"/>
        </w:rPr>
        <w:t xml:space="preserve"> со сметным финансированием:</w:t>
      </w:r>
    </w:p>
    <w:p w14:paraId="5040761B" w14:textId="77777777" w:rsidR="008D24BD" w:rsidRPr="007C1531" w:rsidRDefault="008D24BD" w:rsidP="009232E1">
      <w:pPr>
        <w:tabs>
          <w:tab w:val="clear" w:pos="567"/>
          <w:tab w:val="left" w:pos="2835"/>
          <w:tab w:val="left" w:pos="3402"/>
        </w:tabs>
        <w:spacing w:after="120"/>
        <w:ind w:left="562" w:firstLine="562"/>
        <w:rPr>
          <w:lang w:val="ru-RU"/>
        </w:rPr>
      </w:pPr>
      <w:r w:rsidRPr="007C1531">
        <w:rPr>
          <w:lang w:val="ru-RU"/>
        </w:rPr>
        <w:t xml:space="preserve"> a)</w:t>
      </w:r>
      <w:r w:rsidRPr="007C1531">
        <w:rPr>
          <w:lang w:val="ru-RU"/>
        </w:rPr>
        <w:tab/>
        <w:t xml:space="preserve">для Специального добровольного целевого фонда для дополнительных утвержденных мероприятий в рамках Конвенции и протоколов к ней на двухлетний период 2027-2028 годов (см. таблицы 4 и 5); </w:t>
      </w:r>
    </w:p>
    <w:p w14:paraId="5040761C" w14:textId="77777777" w:rsidR="008D24BD" w:rsidRPr="007C1531" w:rsidRDefault="008D24BD" w:rsidP="009232E1">
      <w:pPr>
        <w:tabs>
          <w:tab w:val="clear" w:pos="567"/>
          <w:tab w:val="left" w:pos="2835"/>
          <w:tab w:val="left" w:pos="3402"/>
        </w:tabs>
        <w:spacing w:after="120"/>
        <w:ind w:left="562" w:firstLine="562"/>
        <w:rPr>
          <w:lang w:val="ru-RU"/>
        </w:rPr>
      </w:pPr>
      <w:r w:rsidRPr="007C1531">
        <w:rPr>
          <w:lang w:val="ru-RU"/>
        </w:rPr>
        <w:t xml:space="preserve"> b)</w:t>
      </w:r>
      <w:r w:rsidRPr="007C1531">
        <w:rPr>
          <w:lang w:val="ru-RU"/>
        </w:rPr>
        <w:tab/>
        <w:t>для Специального добровольного целевого фонда для содействия участию Сторон в процессе осуществления Конвенции на двухлетний период 2027–2028 годов (см. таблицу 6);</w:t>
      </w:r>
    </w:p>
    <w:p w14:paraId="5040761D" w14:textId="77777777" w:rsidR="008D24BD" w:rsidRPr="007C1531" w:rsidRDefault="008D24BD" w:rsidP="009232E1">
      <w:pPr>
        <w:tabs>
          <w:tab w:val="clear" w:pos="567"/>
          <w:tab w:val="left" w:pos="2835"/>
          <w:tab w:val="left" w:pos="3402"/>
        </w:tabs>
        <w:spacing w:after="120"/>
        <w:ind w:left="562" w:firstLine="562"/>
        <w:rPr>
          <w:lang w:val="ru-RU"/>
        </w:rPr>
      </w:pPr>
      <w:r w:rsidRPr="007C1531">
        <w:rPr>
          <w:lang w:val="ru-RU"/>
        </w:rPr>
        <w:t xml:space="preserve"> c)</w:t>
      </w:r>
      <w:r w:rsidRPr="007C1531">
        <w:rPr>
          <w:lang w:val="ru-RU"/>
        </w:rPr>
        <w:tab/>
        <w:t xml:space="preserve">для Специального добровольного целевого фонда для содействия участию коренных народов и местных общин на двухлетний период 2027–2028 годов (см. таблицу 7); </w:t>
      </w:r>
    </w:p>
    <w:p w14:paraId="5040761E" w14:textId="77777777" w:rsidR="008D24BD" w:rsidRPr="007C1531" w:rsidRDefault="008D24BD" w:rsidP="009232E1">
      <w:pPr>
        <w:tabs>
          <w:tab w:val="clear" w:pos="567"/>
          <w:tab w:val="left" w:pos="2835"/>
          <w:tab w:val="left" w:pos="3402"/>
        </w:tabs>
        <w:spacing w:after="120"/>
        <w:ind w:left="562" w:firstLine="562"/>
        <w:rPr>
          <w:lang w:val="ru-RU"/>
        </w:rPr>
      </w:pPr>
      <w:r w:rsidRPr="007C1531">
        <w:rPr>
          <w:lang w:val="ru-RU"/>
        </w:rPr>
        <w:t>26.</w:t>
      </w:r>
      <w:r w:rsidRPr="007C1531">
        <w:rPr>
          <w:i/>
          <w:iCs/>
          <w:lang w:val="ru-RU"/>
        </w:rPr>
        <w:tab/>
      </w:r>
      <w:r w:rsidRPr="007C1531">
        <w:rPr>
          <w:i/>
          <w:lang w:val="ru-RU"/>
        </w:rPr>
        <w:t>ссылается</w:t>
      </w:r>
      <w:r w:rsidRPr="007C1531">
        <w:rPr>
          <w:lang w:val="ru-RU"/>
        </w:rPr>
        <w:t xml:space="preserve"> на правило 30 Правил процедуры для совещаний Конференции Сторон</w:t>
      </w:r>
      <w:r w:rsidRPr="007C1531">
        <w:rPr>
          <w:vertAlign w:val="superscript"/>
          <w:lang w:val="ru-RU"/>
        </w:rPr>
        <w:footnoteReference w:id="16"/>
      </w:r>
      <w:r w:rsidRPr="007C1531">
        <w:rPr>
          <w:lang w:val="ru-RU"/>
        </w:rPr>
        <w:t xml:space="preserve"> и подчеркивает важность широкого участия Сторон в работе совещаний Конференции Сторон Конвенции и Конференции Сторон, выступающей в качестве совещаний Сторон протоколов, особенно для достижения необходимого кворума в две трети присутствующих на совещании Сторон, что является обязательным условием для принятия решений;  </w:t>
      </w:r>
    </w:p>
    <w:p w14:paraId="5040761F" w14:textId="77777777" w:rsidR="008D24BD" w:rsidRPr="007C1531" w:rsidRDefault="008D24BD" w:rsidP="009232E1">
      <w:pPr>
        <w:tabs>
          <w:tab w:val="clear" w:pos="567"/>
          <w:tab w:val="left" w:pos="2835"/>
          <w:tab w:val="left" w:pos="3402"/>
        </w:tabs>
        <w:spacing w:after="120"/>
        <w:ind w:left="562" w:firstLine="562"/>
        <w:rPr>
          <w:lang w:val="ru-RU"/>
        </w:rPr>
      </w:pPr>
      <w:r w:rsidRPr="007C1531">
        <w:rPr>
          <w:lang w:val="ru-RU"/>
        </w:rPr>
        <w:t>27.</w:t>
      </w:r>
      <w:r w:rsidRPr="007C1531">
        <w:rPr>
          <w:lang w:val="ru-RU"/>
        </w:rPr>
        <w:tab/>
      </w:r>
      <w:r w:rsidRPr="007C1531">
        <w:rPr>
          <w:i/>
          <w:lang w:val="ru-RU"/>
        </w:rPr>
        <w:t>вновь подчеркивает</w:t>
      </w:r>
      <w:r w:rsidRPr="007C1531">
        <w:rPr>
          <w:lang w:val="ru-RU"/>
        </w:rPr>
        <w:t xml:space="preserve"> важность всестороннего и эффективного участия Сторон, являющихся развивающимися странами, в частности наименее развитыми странами и малыми островными развивающимися государствами, а также Сторон</w:t>
      </w:r>
      <w:r w:rsidRPr="007C1531">
        <w:rPr>
          <w:lang w:val="ru-RU"/>
        </w:rPr>
        <w:br/>
        <w:t xml:space="preserve">с переходной экономикой в совещаниях Конференции Сторон Конвенции и Конференции Сторон, выступающей в качестве совещания Сторон протоколов, а также вспомогательных органов, которое должно финансироваться при необходимости и в соответствии с таблицей 6 из Специального добровольного целевого фонда для содействия участию Сторон в процессе осуществления Конвенции, и в этой связи предлагает Сторонам из числа развитых стран и другим Сторонам, располагающим соответствующими возможностями, в том числе в рамках сотрудничества по линии Юг-Юг, своевременно вносить взносы в этот Фонд в объемах, достаточных для обеспечения всестороннего и эффективного участия;  </w:t>
      </w:r>
    </w:p>
    <w:p w14:paraId="50407620" w14:textId="77777777" w:rsidR="008D24BD" w:rsidRPr="007C1531" w:rsidRDefault="008D24BD" w:rsidP="009232E1">
      <w:pPr>
        <w:pStyle w:val="CBDNormalNoNumber"/>
        <w:tabs>
          <w:tab w:val="clear" w:pos="567"/>
          <w:tab w:val="clear" w:pos="1134"/>
          <w:tab w:val="left" w:pos="1276"/>
        </w:tabs>
        <w:ind w:firstLine="567"/>
        <w:rPr>
          <w:lang w:val="ru-RU"/>
        </w:rPr>
      </w:pPr>
      <w:r w:rsidRPr="007C1531">
        <w:rPr>
          <w:lang w:val="ru-RU"/>
        </w:rPr>
        <w:lastRenderedPageBreak/>
        <w:t>28.</w:t>
      </w:r>
      <w:r w:rsidRPr="007C1531">
        <w:rPr>
          <w:lang w:val="ru-RU"/>
        </w:rPr>
        <w:tab/>
      </w:r>
      <w:r w:rsidRPr="007C1531">
        <w:rPr>
          <w:i/>
          <w:lang w:val="ru-RU"/>
        </w:rPr>
        <w:t>уполномочивает</w:t>
      </w:r>
      <w:r w:rsidRPr="007C1531">
        <w:rPr>
          <w:lang w:val="ru-RU"/>
        </w:rPr>
        <w:t xml:space="preserve"> Исполнительного секретаря, в соответствии с Финансовыми положениями и правилами Организации Объединенных Наций, в консультации с бюро привлечь общую сумму в размере до 1 000 000 долл. США в течение двухлетнего периода 2027-2028 годов из неизрасходованных остатков трех основных целевых фондов для покрытия временного дефицита средств Специального добровольного целевого фонда для содействия участию Сторон в процессе осуществления Конвенции, в отношении которых были даны письменные обязательства о внесении взносов, но средства еще не поступили, в целях  поддержки участия делегатов, представляющих Стороны из числа развивающихся стран, в частности наименее развитые страны и малые островные развивающиеся государства, и Стороны с переходной экономикой, в восемнадцатом совещании Конференции Сторон, тринадцатом совещании Конференции Сторон, выступающей в качестве совещания Сторон Картахенского протокола, и седьмом совещании Конференции Сторон, выступающей в качестве совещания Сторон Нагойского протокола, а также в совещаниях вспомогательных органов, при условии возмещения средств трем основным целевым фондам сразу после поступления объявленных взносов</w:t>
      </w:r>
      <w:r w:rsidRPr="007C1531">
        <w:rPr>
          <w:b/>
          <w:bCs/>
          <w:color w:val="FF0000"/>
          <w:lang w:val="ru-RU"/>
        </w:rPr>
        <w:t xml:space="preserve">  </w:t>
      </w:r>
    </w:p>
    <w:p w14:paraId="50407621" w14:textId="77777777" w:rsidR="008D24BD" w:rsidRPr="007C1531" w:rsidRDefault="008D24BD" w:rsidP="000D4530">
      <w:pPr>
        <w:spacing w:before="120" w:after="120"/>
        <w:ind w:left="567" w:firstLine="567"/>
        <w:rPr>
          <w:lang w:val="ru-RU"/>
        </w:rPr>
      </w:pPr>
      <w:r w:rsidRPr="007C1531">
        <w:rPr>
          <w:lang w:val="ru-RU"/>
        </w:rPr>
        <w:t>29.</w:t>
      </w:r>
      <w:r w:rsidRPr="007C1531">
        <w:rPr>
          <w:lang w:val="ru-RU"/>
        </w:rPr>
        <w:tab/>
        <w:t xml:space="preserve"> </w:t>
      </w:r>
      <w:r w:rsidRPr="007C1531">
        <w:rPr>
          <w:i/>
          <w:iCs/>
          <w:lang w:val="ru-RU"/>
        </w:rPr>
        <w:t xml:space="preserve">поручает </w:t>
      </w:r>
      <w:r w:rsidRPr="007C1531">
        <w:rPr>
          <w:lang w:val="ru-RU"/>
        </w:rPr>
        <w:t>Исполнительному секретарю подготовить на основе мнений, представленных Сторонами, и при участии бюро доклад о причинах неоднократной нехватки средств в Специальном добровольном целевом фонде для содействия участию Сторон в процессе осуществления Конвенции в период 2015–2026 годов и вариантах решения этой проблемы и представить этот доклад на рассмотрение Вспомогательного органа по осуществлению на его восьмом совещании в целях подготовки рекомендации для рассмотрения Конференцией Сторон на ее восемнадцатом совещании;</w:t>
      </w:r>
    </w:p>
    <w:p w14:paraId="50407622" w14:textId="77777777" w:rsidR="008D24BD" w:rsidRPr="007C1531" w:rsidRDefault="008D24BD" w:rsidP="000D4530">
      <w:pPr>
        <w:spacing w:before="120" w:after="120"/>
        <w:ind w:left="567" w:firstLine="567"/>
        <w:rPr>
          <w:lang w:val="ru-RU"/>
        </w:rPr>
      </w:pPr>
      <w:r w:rsidRPr="007C1531">
        <w:rPr>
          <w:lang w:val="ru-RU"/>
        </w:rPr>
        <w:t>30.</w:t>
      </w:r>
      <w:r w:rsidRPr="007C1531">
        <w:rPr>
          <w:lang w:val="ru-RU"/>
        </w:rPr>
        <w:tab/>
      </w:r>
      <w:r w:rsidRPr="007C1531">
        <w:rPr>
          <w:i/>
          <w:iCs/>
          <w:lang w:val="ru-RU"/>
        </w:rPr>
        <w:t xml:space="preserve">уполномочивает </w:t>
      </w:r>
      <w:r w:rsidRPr="007C1531">
        <w:rPr>
          <w:lang w:val="ru-RU"/>
        </w:rPr>
        <w:t>Исполнительного секретаря в соответствии с Финансовыми положениями и правилами Организации Объединенных Наций, исключительно в качестве резервной меры по отношению к механизму, предусмотренному в пункте 28 выше, использовать в качестве крайней меры до 500 000 долл. США из имеющихся неизрасходованных остатков средств для покрытия любого сохраняющегося дефицита финансирования участия Сторон, являющихся развивающимися странами, в частности Сторон из числа наименее развитых стран и малых островных развивающихся государств, а также Сторон с переходной экономикой в совещаниях, упомянутых в пункте 28 выше, только в случае если:</w:t>
      </w:r>
    </w:p>
    <w:p w14:paraId="50407623" w14:textId="77777777" w:rsidR="008D24BD" w:rsidRPr="007C1531" w:rsidRDefault="008D24BD" w:rsidP="00CF4315">
      <w:pPr>
        <w:pStyle w:val="ListParagraph"/>
        <w:numPr>
          <w:ilvl w:val="0"/>
          <w:numId w:val="31"/>
        </w:numPr>
        <w:tabs>
          <w:tab w:val="clear" w:pos="567"/>
          <w:tab w:val="clear" w:pos="1134"/>
          <w:tab w:val="clear" w:pos="2268"/>
        </w:tabs>
        <w:spacing w:before="120" w:after="120"/>
        <w:ind w:left="567" w:firstLine="567"/>
        <w:contextualSpacing w:val="0"/>
        <w:rPr>
          <w:lang w:val="ru-RU"/>
        </w:rPr>
      </w:pPr>
      <w:r w:rsidRPr="007C1531">
        <w:rPr>
          <w:lang w:val="ru-RU"/>
        </w:rPr>
        <w:t>Исполнительный секретарь обратился с безотлагательным призывом объявить взносы не менее чем за шесть месяцев до совещания;</w:t>
      </w:r>
    </w:p>
    <w:p w14:paraId="50407624" w14:textId="77777777" w:rsidR="008D24BD" w:rsidRPr="007C1531" w:rsidRDefault="008D24BD" w:rsidP="00A416B4">
      <w:pPr>
        <w:pStyle w:val="ListParagraph"/>
        <w:numPr>
          <w:ilvl w:val="0"/>
          <w:numId w:val="31"/>
        </w:numPr>
        <w:tabs>
          <w:tab w:val="clear" w:pos="567"/>
          <w:tab w:val="clear" w:pos="1134"/>
          <w:tab w:val="clear" w:pos="2268"/>
        </w:tabs>
        <w:spacing w:before="120" w:after="120"/>
        <w:ind w:left="567" w:firstLine="567"/>
        <w:contextualSpacing w:val="0"/>
        <w:rPr>
          <w:lang w:val="ru-RU"/>
        </w:rPr>
      </w:pPr>
      <w:r w:rsidRPr="007C1531">
        <w:rPr>
          <w:lang w:val="ru-RU"/>
        </w:rPr>
        <w:t>за 90 дней до начала совещания обязательства по взносам по-прежнему остаются недостаточными;</w:t>
      </w:r>
    </w:p>
    <w:p w14:paraId="50407625" w14:textId="77777777" w:rsidR="008D24BD" w:rsidRPr="007C1531" w:rsidRDefault="008D24BD" w:rsidP="00CF4315">
      <w:pPr>
        <w:spacing w:before="120" w:after="120"/>
        <w:ind w:left="567" w:firstLine="567"/>
        <w:rPr>
          <w:lang w:val="ru-RU"/>
        </w:rPr>
      </w:pPr>
      <w:r w:rsidRPr="007C1531">
        <w:rPr>
          <w:lang w:val="ru-RU"/>
        </w:rPr>
        <w:t>31.</w:t>
      </w:r>
      <w:r w:rsidRPr="007C1531">
        <w:rPr>
          <w:lang w:val="ru-RU"/>
        </w:rPr>
        <w:tab/>
        <w:t>постановляет, что использование любых средств в соответствии с пунктом 30 b) выше подлежит одобрению бюро и должно возмещаться за счет последующих взносов в Специальный добровольный целевой фонд, при этом пункты 30 и 30 b) выше применяются исключительно к двухгодичному периоду 2027–2028 годов без принятия каких-либо обязательств на период после этого двухгодичного периода, и поручает Исполнительному секретарю представить Конференции Сторон на ее 18-м совещании доклад об использованных и возмещенных суммах;</w:t>
      </w:r>
    </w:p>
    <w:p w14:paraId="50407626" w14:textId="77777777" w:rsidR="008D24BD" w:rsidRPr="007C1531" w:rsidRDefault="008D24BD" w:rsidP="00CF4315">
      <w:pPr>
        <w:spacing w:before="120" w:after="120"/>
        <w:ind w:left="567" w:firstLine="567"/>
        <w:rPr>
          <w:rFonts w:eastAsia="MS Mincho"/>
          <w:color w:val="000000"/>
          <w:sz w:val="24"/>
          <w:szCs w:val="24"/>
          <w:lang w:val="ru-RU"/>
        </w:rPr>
      </w:pPr>
      <w:r w:rsidRPr="007C1531">
        <w:rPr>
          <w:lang w:val="ru-RU"/>
        </w:rPr>
        <w:t>[32.</w:t>
      </w:r>
      <w:r w:rsidRPr="007C1531">
        <w:rPr>
          <w:i/>
          <w:iCs/>
          <w:color w:val="000000"/>
          <w:lang w:val="ru-RU"/>
        </w:rPr>
        <w:tab/>
      </w:r>
      <w:r w:rsidRPr="007C1531">
        <w:rPr>
          <w:i/>
          <w:iCs/>
          <w:lang w:val="ru-RU"/>
        </w:rPr>
        <w:t>уполномочивает также</w:t>
      </w:r>
      <w:r w:rsidRPr="007C1531">
        <w:rPr>
          <w:lang w:val="ru-RU"/>
        </w:rPr>
        <w:t xml:space="preserve"> Исполнительного секретаря в порядке исключения и в соответствии с финансовыми правилами и положениями ООН на двухгодичный период 2027–2028 годов использовать средства на общую сумму до 200 000 долларов США из имеющихся неизрасходованных остатков общего целевого фонда для основного бюджета по программе Конвенции, общего целевого фонд для основного бюджета по программе Картахенского протокола и общего целевого фонда для основного бюджета по программе Нагойского протокола (основные целевые фонды) за предыдущие финансовые периоды, для поддержки межсессионной работы по цифровой информации о последовательностях в </w:t>
      </w:r>
      <w:r w:rsidRPr="007C1531">
        <w:rPr>
          <w:lang w:val="ru-RU"/>
        </w:rPr>
        <w:lastRenderedPageBreak/>
        <w:t>отношении генетических ресурсов в течение двухгодичного периода 2027–2028 годов, причем эти средства подлежат возмещению из Калийского фонда после начала его функционирования при условии сохранения требуемых резервов оборотных средств и обеспечения выполнения непогашенных обязательств;]</w:t>
      </w:r>
      <w:r w:rsidRPr="007C1531">
        <w:rPr>
          <w:rStyle w:val="FootnoteReference"/>
          <w:rFonts w:ascii="Arial" w:hAnsi="Arial" w:cs="Arial"/>
          <w:lang w:val="ru-RU"/>
        </w:rPr>
        <w:footnoteReference w:id="17"/>
      </w:r>
    </w:p>
    <w:p w14:paraId="50407627" w14:textId="77777777" w:rsidR="008D24BD" w:rsidRPr="007C1531" w:rsidRDefault="008D24BD" w:rsidP="00CF4315">
      <w:pPr>
        <w:pStyle w:val="CBDNormalNoNumber"/>
        <w:tabs>
          <w:tab w:val="clear" w:pos="567"/>
          <w:tab w:val="clear" w:pos="1134"/>
          <w:tab w:val="left" w:pos="1276"/>
        </w:tabs>
        <w:ind w:firstLine="567"/>
        <w:rPr>
          <w:lang w:val="ru-RU"/>
        </w:rPr>
      </w:pPr>
      <w:r w:rsidRPr="007C1531">
        <w:rPr>
          <w:lang w:val="ru-RU"/>
        </w:rPr>
        <w:t>30.</w:t>
      </w:r>
      <w:r w:rsidRPr="007C1531">
        <w:rPr>
          <w:lang w:val="ru-RU"/>
        </w:rPr>
        <w:tab/>
      </w:r>
      <w:r w:rsidRPr="007C1531">
        <w:rPr>
          <w:i/>
          <w:iCs/>
          <w:lang w:val="ru-RU"/>
        </w:rPr>
        <w:t>настоятельно призывает</w:t>
      </w:r>
      <w:r w:rsidRPr="007C1531">
        <w:rPr>
          <w:lang w:val="ru-RU"/>
        </w:rPr>
        <w:t xml:space="preserve"> Стороны из числа развитых стран и другие Стороны, располагающие соответствующими возможностями, в том числе в рамках сотрудничества по линии Юг-Юг, предоставлять финансовые ресурсы Специальному добровольному целевому фонду для содействия участию Сторон в процессе осуществления Конвенции в объемах, достаточных для обеспечения всестороннего и эффективного участия представителей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 в совещаниях Конференции Сторон Конвенции,  Конференции Сторон, выступающей в качестве совещаний Сторон протоколов, и ВОНТТК, ВОО и [ВО8</w:t>
      </w:r>
      <w:r>
        <w:rPr>
          <w:lang w:val="en-CA"/>
        </w:rPr>
        <w:t>j</w:t>
      </w:r>
      <w:r w:rsidRPr="007C1531">
        <w:rPr>
          <w:lang w:val="ru-RU"/>
        </w:rPr>
        <w:t>]</w:t>
      </w:r>
      <w:r w:rsidRPr="007C1531">
        <w:rPr>
          <w:rStyle w:val="FootnoteReference"/>
          <w:lang w:val="ru-RU"/>
        </w:rPr>
        <w:footnoteReference w:id="18"/>
      </w:r>
      <w:r w:rsidRPr="007C1531">
        <w:rPr>
          <w:lang w:val="ru-RU"/>
        </w:rPr>
        <w:t xml:space="preserve">;    </w:t>
      </w:r>
    </w:p>
    <w:p w14:paraId="50407628" w14:textId="77777777" w:rsidR="008D24BD" w:rsidRPr="007C1531" w:rsidRDefault="008D24BD" w:rsidP="00CF4315">
      <w:pPr>
        <w:pStyle w:val="CBDNormalNoNumber"/>
        <w:tabs>
          <w:tab w:val="clear" w:pos="567"/>
          <w:tab w:val="clear" w:pos="1134"/>
          <w:tab w:val="left" w:pos="1276"/>
        </w:tabs>
        <w:ind w:firstLine="567"/>
        <w:rPr>
          <w:lang w:val="ru-RU"/>
        </w:rPr>
      </w:pPr>
      <w:r w:rsidRPr="007C1531">
        <w:rPr>
          <w:lang w:val="ru-RU"/>
        </w:rPr>
        <w:t>31.</w:t>
      </w:r>
      <w:r w:rsidRPr="007C1531">
        <w:rPr>
          <w:i/>
          <w:iCs/>
          <w:lang w:val="ru-RU"/>
        </w:rPr>
        <w:tab/>
        <w:t>напоминает</w:t>
      </w:r>
      <w:r w:rsidRPr="007C1531">
        <w:rPr>
          <w:lang w:val="ru-RU"/>
        </w:rPr>
        <w:t xml:space="preserve"> о пункте 31 решения </w:t>
      </w:r>
      <w:hyperlink r:id="rId18" w:history="1">
        <w:r w:rsidRPr="007C1531">
          <w:rPr>
            <w:rStyle w:val="Hyperlink"/>
            <w:lang w:val="ru-RU"/>
          </w:rPr>
          <w:t>IX/34</w:t>
        </w:r>
      </w:hyperlink>
      <w:r w:rsidRPr="007C1531">
        <w:rPr>
          <w:lang w:val="ru-RU"/>
        </w:rPr>
        <w:t xml:space="preserve"> oт 23 мая 2008 года и поручает Исполнительному секретарю при выделении средств из Специального добровольного целевого фонда для содействия участию Сторон в процессе осуществления Конвенции продолжать уделять приоритетное внимание финансированию делегатов из наименее развитых стран и малых островных развивающихся государств; </w:t>
      </w:r>
    </w:p>
    <w:p w14:paraId="50407629" w14:textId="77777777" w:rsidR="008D24BD" w:rsidRPr="007C1531" w:rsidRDefault="008D24BD" w:rsidP="00CF4315">
      <w:pPr>
        <w:pStyle w:val="CBDNormalNoNumber"/>
        <w:tabs>
          <w:tab w:val="clear" w:pos="567"/>
          <w:tab w:val="clear" w:pos="1134"/>
          <w:tab w:val="left" w:pos="1276"/>
        </w:tabs>
        <w:ind w:firstLine="567"/>
        <w:rPr>
          <w:lang w:val="ru-RU"/>
        </w:rPr>
      </w:pPr>
      <w:r w:rsidRPr="007C1531">
        <w:rPr>
          <w:lang w:val="ru-RU"/>
        </w:rPr>
        <w:t xml:space="preserve">32. </w:t>
      </w:r>
      <w:r w:rsidRPr="007C1531">
        <w:rPr>
          <w:lang w:val="ru-RU"/>
        </w:rPr>
        <w:tab/>
      </w:r>
      <w:r w:rsidRPr="007C1531">
        <w:rPr>
          <w:i/>
          <w:iCs/>
          <w:lang w:val="ru-RU"/>
        </w:rPr>
        <w:t>призывает</w:t>
      </w:r>
      <w:r w:rsidRPr="007C1531">
        <w:rPr>
          <w:lang w:val="ru-RU"/>
        </w:rPr>
        <w:t xml:space="preserve"> все Стороны, особенно Стороны из числа развитых стран и другие Стороны, располагающие соответствующими возможностями, поддерживать усилия Секретариата и способствовать его взаимодействию с существующими и потенциальными донорами Фонда, включая частные и благотворительные организации, в целях расширения донорской базы и обеспечения достаточного объема ресурсов для поддержки участия отвечающих установленным критериям развивающихся стран в совещаниях Конференции Сторон Конвенции, Конференции Сторон, выступающей в качестве совещаний Сторон протоколов, и вспомогательных органов;</w:t>
      </w:r>
    </w:p>
    <w:p w14:paraId="5040762A" w14:textId="77777777" w:rsidR="008D24BD" w:rsidRPr="007C1531" w:rsidRDefault="008D24BD" w:rsidP="00CF4315">
      <w:pPr>
        <w:pStyle w:val="CBDNormalNoNumber"/>
        <w:tabs>
          <w:tab w:val="clear" w:pos="567"/>
          <w:tab w:val="clear" w:pos="1134"/>
          <w:tab w:val="left" w:pos="1276"/>
        </w:tabs>
        <w:ind w:firstLine="567"/>
        <w:rPr>
          <w:lang w:val="ru-RU"/>
        </w:rPr>
      </w:pPr>
      <w:r w:rsidRPr="007C1531">
        <w:rPr>
          <w:lang w:val="ru-RU"/>
        </w:rPr>
        <w:t>33.</w:t>
      </w:r>
      <w:r w:rsidRPr="007C1531">
        <w:rPr>
          <w:lang w:val="ru-RU"/>
        </w:rPr>
        <w:tab/>
      </w:r>
      <w:r w:rsidRPr="007C1531">
        <w:rPr>
          <w:i/>
          <w:iCs/>
          <w:lang w:val="ru-RU"/>
        </w:rPr>
        <w:t>поручает</w:t>
      </w:r>
      <w:r w:rsidRPr="007C1531">
        <w:rPr>
          <w:lang w:val="ru-RU"/>
        </w:rPr>
        <w:t xml:space="preserve"> Исполнительному секретарю в январе каждого финансового года напоминать Сторонам о необходимости внесения взносов в Специальный добровольный целевой фонд для содействия участию Сторон в процессе осуществления Конвенции как минимум за шесть месяцев до очередных совещаний Конференции Сторон Конвенции и Конференции Сторон, выступающей в качестве совещаний Сторон протоколов, направлять заявки в декабре каждого года с указанием потребностей для всех соответствующих совещаний в последующем году и заблаговременно направлять другим донорам уведомления с предложением внести взносы;</w:t>
      </w:r>
    </w:p>
    <w:p w14:paraId="5040762B" w14:textId="77777777" w:rsidR="008D24BD" w:rsidRPr="007C1531" w:rsidRDefault="008D24BD" w:rsidP="00CF4315">
      <w:pPr>
        <w:pStyle w:val="CBDNormalNoNumber"/>
        <w:tabs>
          <w:tab w:val="clear" w:pos="567"/>
          <w:tab w:val="clear" w:pos="1134"/>
          <w:tab w:val="left" w:pos="1276"/>
        </w:tabs>
        <w:ind w:firstLine="567"/>
        <w:rPr>
          <w:lang w:val="ru-RU"/>
        </w:rPr>
      </w:pPr>
      <w:r w:rsidRPr="007C1531">
        <w:rPr>
          <w:lang w:val="ru-RU"/>
        </w:rPr>
        <w:t>34.</w:t>
      </w:r>
      <w:r w:rsidRPr="007C1531">
        <w:rPr>
          <w:lang w:val="ru-RU"/>
        </w:rPr>
        <w:tab/>
      </w:r>
      <w:r w:rsidRPr="007C1531">
        <w:rPr>
          <w:i/>
          <w:iCs/>
          <w:lang w:val="ru-RU"/>
        </w:rPr>
        <w:t>поручает также</w:t>
      </w:r>
      <w:r w:rsidRPr="007C1531">
        <w:rPr>
          <w:lang w:val="ru-RU"/>
        </w:rPr>
        <w:t xml:space="preserve"> Исполнительному секретарю в консультации с бюро продолжать мониторинг поступления добровольных взносов в Специальный добровольный целевой фонд для содействия участию Сторон в процессе осуществления Конвенции с целью предоставления членам бюро возможности доводить информацию о любых недостающих взносах до сведения Сторон и в соответствующих случаях потенциальных доноров в их регионах;</w:t>
      </w:r>
    </w:p>
    <w:p w14:paraId="5040762C" w14:textId="77777777" w:rsidR="008D24BD" w:rsidRPr="007C1531" w:rsidRDefault="008D24BD" w:rsidP="00CC0DED">
      <w:pPr>
        <w:spacing w:before="120" w:after="120"/>
        <w:ind w:left="567"/>
        <w:rPr>
          <w:lang w:val="ru-RU"/>
        </w:rPr>
      </w:pPr>
      <w:r w:rsidRPr="007C1531">
        <w:rPr>
          <w:i/>
          <w:iCs/>
          <w:color w:val="000000"/>
          <w:lang w:val="ru-RU"/>
        </w:rPr>
        <w:tab/>
      </w:r>
      <w:r w:rsidRPr="007C1531">
        <w:rPr>
          <w:color w:val="000000"/>
          <w:lang w:val="ru-RU"/>
        </w:rPr>
        <w:t>35.</w:t>
      </w:r>
      <w:r w:rsidRPr="007C1531">
        <w:rPr>
          <w:i/>
          <w:iCs/>
          <w:color w:val="000000"/>
          <w:lang w:val="ru-RU"/>
        </w:rPr>
        <w:tab/>
        <w:t>поручает</w:t>
      </w:r>
      <w:r w:rsidRPr="007C1531">
        <w:rPr>
          <w:color w:val="000000"/>
          <w:lang w:val="ru-RU"/>
        </w:rPr>
        <w:t xml:space="preserve"> Исполнительному секретарю в рамках подготовки к совещаниям Конференции Сторон Конвенции и Конференции Сторон протоколов составить и распространить среди Сторон список поручений, адресованных Исполнительному секретарю в проектах решений, включая информацию об административных и финансовых последствиях с указанием ориентировочных потребностей в ресурсах, а также о </w:t>
      </w:r>
      <w:r w:rsidRPr="007C1531">
        <w:rPr>
          <w:color w:val="000000"/>
          <w:lang w:val="ru-RU"/>
        </w:rPr>
        <w:lastRenderedPageBreak/>
        <w:t>возможностях финансирования каждого проекта решения, например, в тех случаях, когда для его осуществления потребуется поддержка за счет основного бюджета, могут ли запрошенные мероприятия быть профинансированы в рамках существующих утвержденных бюджетных ассигнований или потребуют ли они дополнительных ресурсов. </w:t>
      </w:r>
    </w:p>
    <w:p w14:paraId="5040762D" w14:textId="77777777" w:rsidR="008D24BD" w:rsidRPr="007C1531" w:rsidRDefault="008D24BD" w:rsidP="00CC0DED">
      <w:pPr>
        <w:pStyle w:val="CBDNormalNoNumber"/>
        <w:tabs>
          <w:tab w:val="clear" w:pos="567"/>
          <w:tab w:val="clear" w:pos="1134"/>
          <w:tab w:val="left" w:pos="1276"/>
        </w:tabs>
        <w:spacing w:before="120"/>
        <w:ind w:firstLine="567"/>
        <w:rPr>
          <w:lang w:val="ru-RU"/>
        </w:rPr>
      </w:pPr>
      <w:r w:rsidRPr="007C1531">
        <w:rPr>
          <w:color w:val="000000"/>
          <w:lang w:val="ru-RU"/>
        </w:rPr>
        <w:t>36.</w:t>
      </w:r>
      <w:r w:rsidRPr="007C1531">
        <w:rPr>
          <w:color w:val="000000"/>
          <w:lang w:val="ru-RU"/>
        </w:rPr>
        <w:tab/>
      </w:r>
      <w:r w:rsidRPr="007C1531">
        <w:rPr>
          <w:i/>
          <w:iCs/>
          <w:lang w:val="ru-RU"/>
        </w:rPr>
        <w:t>поручает</w:t>
      </w:r>
      <w:r w:rsidRPr="007C1531">
        <w:rPr>
          <w:lang w:val="ru-RU"/>
        </w:rPr>
        <w:t xml:space="preserve"> Исполнительному секретарю подготовить и представить обновленную, подробную и комплексную программу работы на двухлетний период 2029–2030 годов с указанием целей и задач, поставленных перед Секретариатом, а также мер по повышению эффективности затрат и ожидаемых результатов по каждому пункту бюджета для Конвенции и протоколов к ней для рассмотрения Конференцией Сторон Конвенции, 13-м совещанием Конференции Сторон, выступающей в качестве совещания Сторон Картахенского протокола, и 17-м совещанием Конференции Сторон, выступающей в качестве совещания Сторон Нагойского протокола, соответственно на их восемнадцатом, тринадцатом и седьмом совещаниях, а также соответствующий бюджет по программам, согласованный с форматом предлагаемого программного бюджета Программы Организации Объединенных Наций по окружающей среде на указанный на двухлетний период и содержащий три следующих альтернативных сценария с учетом списка поручений, упомянутого выше, в пункте 35:</w:t>
      </w:r>
    </w:p>
    <w:p w14:paraId="5040762E" w14:textId="77777777" w:rsidR="008D24BD" w:rsidRPr="007C1531" w:rsidRDefault="008D24BD" w:rsidP="00CC0DED">
      <w:pPr>
        <w:pStyle w:val="CBDNormalNoNumber"/>
        <w:tabs>
          <w:tab w:val="clear" w:pos="567"/>
          <w:tab w:val="clear" w:pos="1134"/>
        </w:tabs>
        <w:ind w:firstLine="567"/>
        <w:rPr>
          <w:color w:val="000000"/>
          <w:lang w:val="ru-RU"/>
        </w:rPr>
      </w:pPr>
      <w:r w:rsidRPr="007C1531">
        <w:rPr>
          <w:color w:val="000000"/>
          <w:lang w:val="ru-RU"/>
        </w:rPr>
        <w:t>a</w:t>
      </w:r>
      <w:r w:rsidRPr="007C1531">
        <w:rPr>
          <w:lang w:val="ru-RU"/>
        </w:rPr>
        <w:t>)</w:t>
      </w:r>
      <w:r w:rsidRPr="007C1531">
        <w:rPr>
          <w:lang w:val="ru-RU"/>
        </w:rPr>
        <w:tab/>
        <w:t>бюджет по программам (три основных целевых фонда), установленный на уровне общего объема бюджета на 2027–2028 годы в номинальном выражении за вычетом суммы неизрасходованных остатков, использованных в течение двухлетнего периода 2027–2028 годов;</w:t>
      </w:r>
    </w:p>
    <w:p w14:paraId="5040762F" w14:textId="77777777" w:rsidR="008D24BD" w:rsidRPr="007C1531" w:rsidRDefault="008D24BD" w:rsidP="00CC0DED">
      <w:pPr>
        <w:pStyle w:val="CBDNormalNoNumber"/>
        <w:tabs>
          <w:tab w:val="clear" w:pos="567"/>
          <w:tab w:val="clear" w:pos="1134"/>
        </w:tabs>
        <w:ind w:firstLine="567"/>
        <w:rPr>
          <w:color w:val="000000"/>
          <w:lang w:val="ru-RU"/>
        </w:rPr>
      </w:pPr>
      <w:r w:rsidRPr="007C1531">
        <w:rPr>
          <w:color w:val="000000"/>
          <w:lang w:val="ru-RU"/>
        </w:rPr>
        <w:t>b)</w:t>
      </w:r>
      <w:r w:rsidRPr="007C1531">
        <w:rPr>
          <w:color w:val="000000"/>
          <w:lang w:val="ru-RU"/>
        </w:rPr>
        <w:tab/>
        <w:t>бюджет по программам (три основных целевых фонда), установленный на уровне общего объема бюджета на 2027–2028 годы в реальном выражении за вычетом суммы неизрасходованных остатков, использованных в течение двухлетнего периода 2027–2028 годов;</w:t>
      </w:r>
    </w:p>
    <w:p w14:paraId="50407630" w14:textId="77777777" w:rsidR="008D24BD" w:rsidRPr="007C1531" w:rsidRDefault="008D24BD" w:rsidP="00CC0DED">
      <w:pPr>
        <w:pStyle w:val="CBDNormalNoNumber"/>
        <w:tabs>
          <w:tab w:val="clear" w:pos="567"/>
          <w:tab w:val="clear" w:pos="1134"/>
        </w:tabs>
        <w:ind w:firstLine="567"/>
        <w:rPr>
          <w:color w:val="000000"/>
          <w:lang w:val="ru-RU"/>
        </w:rPr>
      </w:pPr>
      <w:r w:rsidRPr="007C1531">
        <w:rPr>
          <w:color w:val="000000"/>
          <w:lang w:val="ru-RU"/>
        </w:rPr>
        <w:t>c)</w:t>
      </w:r>
      <w:r w:rsidRPr="007C1531">
        <w:rPr>
          <w:color w:val="000000"/>
          <w:lang w:val="ru-RU"/>
        </w:rPr>
        <w:tab/>
        <w:t>бюджет по программам (три основных целевых фонда), необходимый для выполнения программы работы Конвенции и протоколов к ней, за вычетом суммы неизрасходованных остатков, использованных в течение двухлетнего периода 2027–2028 годов</w:t>
      </w:r>
    </w:p>
    <w:p w14:paraId="50407631" w14:textId="77777777" w:rsidR="008D24BD" w:rsidRPr="007C1531" w:rsidRDefault="008D24BD" w:rsidP="00CC0DED">
      <w:pPr>
        <w:spacing w:before="120" w:after="120"/>
        <w:ind w:left="567" w:firstLine="567"/>
        <w:rPr>
          <w:lang w:val="ru-RU"/>
        </w:rPr>
      </w:pPr>
      <w:r w:rsidRPr="007C1531">
        <w:rPr>
          <w:color w:val="000000"/>
          <w:shd w:val="clear" w:color="auto" w:fill="FFFFFF"/>
          <w:lang w:val="ru-RU"/>
        </w:rPr>
        <w:t>37.</w:t>
      </w:r>
      <w:r w:rsidRPr="007C1531">
        <w:rPr>
          <w:i/>
          <w:iCs/>
          <w:color w:val="000000"/>
          <w:shd w:val="clear" w:color="auto" w:fill="FFFFFF"/>
          <w:lang w:val="ru-RU"/>
        </w:rPr>
        <w:tab/>
        <w:t>поручает также</w:t>
      </w:r>
      <w:r w:rsidRPr="007C1531">
        <w:rPr>
          <w:color w:val="000000"/>
          <w:shd w:val="clear" w:color="auto" w:fill="FFFFFF"/>
          <w:lang w:val="ru-RU"/>
        </w:rPr>
        <w:t xml:space="preserve"> Исполнительному секретарю</w:t>
      </w:r>
      <w:r w:rsidRPr="007C1531">
        <w:rPr>
          <w:color w:val="000000"/>
          <w:lang w:val="ru-RU"/>
        </w:rPr>
        <w:t xml:space="preserve"> продолжать принимать, с учетом рекомендаций по итогам аудита, все возможные меры для повышения эффективности и результативности, включая экономическую эффективность, работы Секретариата и отразить эти меры в трех вышеуказанных сценариях.</w:t>
      </w:r>
      <w:r w:rsidRPr="007C1531">
        <w:rPr>
          <w:shd w:val="clear" w:color="auto" w:fill="FFFFFF"/>
          <w:lang w:val="ru-RU"/>
        </w:rPr>
        <w:t xml:space="preserve"> </w:t>
      </w:r>
    </w:p>
    <w:p w14:paraId="50407632" w14:textId="77777777" w:rsidR="008D24BD" w:rsidRPr="007C1531" w:rsidRDefault="008D24BD" w:rsidP="00CC0DED">
      <w:pPr>
        <w:pStyle w:val="CBDNormalNoNumber"/>
        <w:tabs>
          <w:tab w:val="clear" w:pos="567"/>
          <w:tab w:val="clear" w:pos="1134"/>
          <w:tab w:val="left" w:pos="1276"/>
        </w:tabs>
        <w:spacing w:before="120"/>
        <w:ind w:firstLine="567"/>
        <w:rPr>
          <w:color w:val="000000"/>
          <w:lang w:val="ru-RU"/>
        </w:rPr>
      </w:pPr>
      <w:r w:rsidRPr="007C1531">
        <w:rPr>
          <w:lang w:val="ru-RU"/>
        </w:rPr>
        <w:t>38.</w:t>
      </w:r>
      <w:r w:rsidRPr="007C1531">
        <w:rPr>
          <w:lang w:val="ru-RU"/>
        </w:rPr>
        <w:tab/>
      </w:r>
      <w:r w:rsidRPr="007C1531">
        <w:rPr>
          <w:i/>
          <w:iCs/>
          <w:color w:val="000000"/>
          <w:lang w:val="ru-RU"/>
        </w:rPr>
        <w:t>поручает далее</w:t>
      </w:r>
      <w:r w:rsidRPr="007C1531">
        <w:rPr>
          <w:color w:val="000000"/>
          <w:lang w:val="ru-RU"/>
        </w:rPr>
        <w:t xml:space="preserve"> Исполнительному секретарю представить Конференции Сторон Конвенции до начала 18-го совещания, 13-го совещания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соответственно на их восемнадцатом, тринадцатом и седьмом совещаниях, доклады о поступлениях и исполнении бюджета, остатках неиспользованных средств и положении дел с совокупным неизрасходованным остатком и переходящими остатками, задолженностями, финансированием участия делегатов в совещаниях Конвенции о биологическом разнообразии и протоколов к ней, а также о любых корректировках, внесенных в бюджет на двухлетний период 2027–2028 годов;</w:t>
      </w:r>
    </w:p>
    <w:p w14:paraId="50407633" w14:textId="77777777" w:rsidR="008D24BD" w:rsidRPr="007C1531" w:rsidRDefault="008D24BD" w:rsidP="00CC0DED">
      <w:pPr>
        <w:pStyle w:val="CBDNormalNoNumber"/>
        <w:ind w:firstLine="567"/>
        <w:rPr>
          <w:lang w:val="ru-RU"/>
        </w:rPr>
      </w:pPr>
      <w:r w:rsidRPr="007C1531">
        <w:rPr>
          <w:color w:val="000000"/>
          <w:lang w:val="ru-RU"/>
        </w:rPr>
        <w:t>39.</w:t>
      </w:r>
      <w:r w:rsidRPr="007C1531">
        <w:rPr>
          <w:i/>
          <w:iCs/>
          <w:lang w:val="ru-RU"/>
        </w:rPr>
        <w:tab/>
        <w:t>настоятельно призывает</w:t>
      </w:r>
      <w:r w:rsidRPr="007C1531">
        <w:rPr>
          <w:lang w:val="ru-RU"/>
        </w:rPr>
        <w:t xml:space="preserve"> Исполнительного секретаря принять необходимые меры для обеспечения того, чтобы бюджетные документы подготавливались и рассылались с полным соблюдением 90-дневного срока, установленного в пункте 7 а) приложения I к решению I/6 от 9 декабря 1994 года;</w:t>
      </w:r>
    </w:p>
    <w:p w14:paraId="50407634" w14:textId="77777777" w:rsidR="008D24BD" w:rsidRPr="007C1531" w:rsidRDefault="008D24BD" w:rsidP="00CC0DED">
      <w:pPr>
        <w:pStyle w:val="CBDNormalNoNumber"/>
        <w:tabs>
          <w:tab w:val="clear" w:pos="567"/>
          <w:tab w:val="clear" w:pos="1134"/>
          <w:tab w:val="left" w:pos="1276"/>
        </w:tabs>
        <w:ind w:firstLine="567"/>
        <w:rPr>
          <w:lang w:val="ru-RU"/>
        </w:rPr>
      </w:pPr>
      <w:r w:rsidRPr="007C1531">
        <w:rPr>
          <w:lang w:val="ru-RU"/>
        </w:rPr>
        <w:t>40.</w:t>
      </w:r>
      <w:r w:rsidRPr="007C1531">
        <w:rPr>
          <w:i/>
          <w:iCs/>
          <w:lang w:val="ru-RU"/>
        </w:rPr>
        <w:tab/>
        <w:t>принимает к сведению</w:t>
      </w:r>
      <w:r w:rsidRPr="007C1531">
        <w:rPr>
          <w:lang w:val="ru-RU"/>
        </w:rPr>
        <w:t xml:space="preserve"> представленную Исполнительным секретарем информацию об административном обеспечении Конвенции и протоколов к ней на </w:t>
      </w:r>
      <w:r w:rsidRPr="007C1531">
        <w:rPr>
          <w:lang w:val="ru-RU"/>
        </w:rPr>
        <w:lastRenderedPageBreak/>
        <w:t>двухлетний период 2025–2026 годов</w:t>
      </w:r>
      <w:r w:rsidRPr="007C1531">
        <w:rPr>
          <w:rStyle w:val="FootnoteReference"/>
          <w:lang w:val="ru-RU"/>
        </w:rPr>
        <w:footnoteReference w:id="19"/>
      </w:r>
      <w:r w:rsidRPr="007C1531">
        <w:rPr>
          <w:lang w:val="ru-RU"/>
        </w:rPr>
        <w:t>, в частности об исполнении комплексного бюджета на 2025–2026 годы, и поручает Исполнительному секретарю представлять на всех последующих совещаниях Конференции Сторон информацию об исполнении как основного бюджета, так и бюджетов добровольных целевых фондов, с тем чтобы предоставить Сторонам полную отчетность о расходах, понесенных в рамках Конвенции и протоколов к ней.</w:t>
      </w:r>
    </w:p>
    <w:p w14:paraId="50407635" w14:textId="77777777" w:rsidR="008D24BD" w:rsidRPr="007C1531" w:rsidRDefault="008D24BD" w:rsidP="00B376A8">
      <w:pPr>
        <w:pStyle w:val="CBDTableTitle"/>
        <w:ind w:left="562"/>
        <w:rPr>
          <w:lang w:val="ru-RU" w:bidi="ar-SY"/>
        </w:rPr>
      </w:pPr>
      <w:r w:rsidRPr="007C1531">
        <w:rPr>
          <w:b w:val="0"/>
          <w:lang w:val="ru-RU" w:bidi="ar-SY"/>
        </w:rPr>
        <w:t>[Таблица 1</w:t>
      </w:r>
      <w:r w:rsidRPr="007C1531">
        <w:rPr>
          <w:lang w:val="ru-RU"/>
        </w:rPr>
        <w:br/>
        <w:t xml:space="preserve">Интегрированный бюджет основных целевых фондов Конвенции и протоколов к ней на двухлетний период 2027–2028 годов (по статьям расходов) </w:t>
      </w:r>
      <w:r w:rsidRPr="007C1531">
        <w:rPr>
          <w:lang w:val="ru-RU" w:bidi="ar-SY"/>
        </w:rPr>
        <w:t xml:space="preserve"> </w:t>
      </w:r>
    </w:p>
    <w:p w14:paraId="50407636" w14:textId="77777777" w:rsidR="008D24BD" w:rsidRPr="007C1531" w:rsidRDefault="008D24BD" w:rsidP="00D562B5">
      <w:pPr>
        <w:keepNext/>
        <w:spacing w:after="80"/>
        <w:ind w:left="562"/>
        <w:rPr>
          <w:sz w:val="18"/>
          <w:szCs w:val="18"/>
          <w:lang w:val="ru-RU" w:bidi="ar-SY"/>
        </w:rPr>
      </w:pPr>
      <w:r w:rsidRPr="007C1531">
        <w:rPr>
          <w:sz w:val="18"/>
          <w:szCs w:val="18"/>
          <w:lang w:val="ru-RU" w:bidi="ar-SY"/>
        </w:rPr>
        <w:t>(тысячи долл. США)</w:t>
      </w:r>
    </w:p>
    <w:tbl>
      <w:tblPr>
        <w:tblW w:w="4343" w:type="pct"/>
        <w:jc w:val="center"/>
        <w:tblLayout w:type="fixed"/>
        <w:tblCellMar>
          <w:left w:w="0" w:type="dxa"/>
          <w:right w:w="0" w:type="dxa"/>
        </w:tblCellMar>
        <w:tblLook w:val="01E0" w:firstRow="1" w:lastRow="1" w:firstColumn="1" w:lastColumn="1" w:noHBand="0" w:noVBand="0"/>
      </w:tblPr>
      <w:tblGrid>
        <w:gridCol w:w="5219"/>
        <w:gridCol w:w="901"/>
        <w:gridCol w:w="990"/>
        <w:gridCol w:w="1020"/>
      </w:tblGrid>
      <w:tr w:rsidR="008D24BD" w:rsidRPr="007C1531" w14:paraId="5040763B" w14:textId="77777777" w:rsidTr="00652CD1">
        <w:trPr>
          <w:tblHeader/>
          <w:jc w:val="center"/>
        </w:trPr>
        <w:tc>
          <w:tcPr>
            <w:tcW w:w="3210" w:type="pct"/>
            <w:tcBorders>
              <w:top w:val="single" w:sz="4" w:space="0" w:color="auto"/>
              <w:bottom w:val="single" w:sz="4" w:space="0" w:color="auto"/>
            </w:tcBorders>
            <w:vAlign w:val="bottom"/>
          </w:tcPr>
          <w:p w14:paraId="50407637" w14:textId="77777777" w:rsidR="008D24BD" w:rsidRPr="007C1531" w:rsidRDefault="008D24BD">
            <w:pPr>
              <w:keepNext/>
              <w:keepLines/>
              <w:tabs>
                <w:tab w:val="clear" w:pos="567"/>
                <w:tab w:val="clear" w:pos="1134"/>
                <w:tab w:val="clear" w:pos="1701"/>
                <w:tab w:val="clear" w:pos="2268"/>
              </w:tabs>
              <w:spacing w:before="20" w:after="20"/>
              <w:ind w:left="40" w:right="40"/>
              <w:jc w:val="left"/>
              <w:rPr>
                <w:b/>
                <w:bCs/>
                <w:i/>
                <w:color w:val="000000"/>
                <w:sz w:val="20"/>
                <w:lang w:val="ru-RU"/>
              </w:rPr>
            </w:pPr>
            <w:bookmarkStart w:id="2" w:name="_Hlk181426995"/>
            <w:r w:rsidRPr="007C1531">
              <w:rPr>
                <w:b/>
                <w:bCs/>
                <w:i/>
                <w:color w:val="000000"/>
                <w:sz w:val="20"/>
                <w:lang w:val="ru-RU"/>
              </w:rPr>
              <w:t xml:space="preserve">Статья расхода </w:t>
            </w:r>
          </w:p>
        </w:tc>
        <w:tc>
          <w:tcPr>
            <w:tcW w:w="554" w:type="pct"/>
            <w:tcBorders>
              <w:top w:val="single" w:sz="4" w:space="0" w:color="auto"/>
              <w:bottom w:val="single" w:sz="4" w:space="0" w:color="auto"/>
            </w:tcBorders>
            <w:vAlign w:val="bottom"/>
          </w:tcPr>
          <w:p w14:paraId="50407638" w14:textId="77777777" w:rsidR="008D24BD" w:rsidRPr="007C1531" w:rsidRDefault="008D24BD">
            <w:pPr>
              <w:keepNext/>
              <w:keepLines/>
              <w:tabs>
                <w:tab w:val="clear" w:pos="567"/>
                <w:tab w:val="clear" w:pos="1134"/>
                <w:tab w:val="clear" w:pos="1701"/>
                <w:tab w:val="clear" w:pos="2268"/>
              </w:tabs>
              <w:spacing w:before="20" w:after="20"/>
              <w:ind w:left="40" w:right="40"/>
              <w:jc w:val="right"/>
              <w:rPr>
                <w:b/>
                <w:bCs/>
                <w:i/>
                <w:color w:val="000000"/>
                <w:sz w:val="20"/>
                <w:lang w:val="ru-RU"/>
              </w:rPr>
            </w:pPr>
            <w:r w:rsidRPr="007C1531">
              <w:rPr>
                <w:b/>
                <w:bCs/>
                <w:i/>
                <w:color w:val="000000"/>
                <w:sz w:val="20"/>
                <w:lang w:val="ru-RU"/>
              </w:rPr>
              <w:t>2027</w:t>
            </w:r>
          </w:p>
        </w:tc>
        <w:tc>
          <w:tcPr>
            <w:tcW w:w="609" w:type="pct"/>
            <w:tcBorders>
              <w:top w:val="single" w:sz="4" w:space="0" w:color="auto"/>
              <w:bottom w:val="single" w:sz="4" w:space="0" w:color="auto"/>
            </w:tcBorders>
            <w:vAlign w:val="bottom"/>
          </w:tcPr>
          <w:p w14:paraId="50407639" w14:textId="77777777" w:rsidR="008D24BD" w:rsidRPr="007C1531" w:rsidRDefault="008D24BD">
            <w:pPr>
              <w:keepNext/>
              <w:keepLines/>
              <w:tabs>
                <w:tab w:val="clear" w:pos="567"/>
                <w:tab w:val="clear" w:pos="1134"/>
                <w:tab w:val="clear" w:pos="1701"/>
                <w:tab w:val="clear" w:pos="2268"/>
              </w:tabs>
              <w:spacing w:before="20" w:after="20"/>
              <w:ind w:left="40" w:right="40"/>
              <w:jc w:val="right"/>
              <w:rPr>
                <w:b/>
                <w:bCs/>
                <w:i/>
                <w:color w:val="000000"/>
                <w:sz w:val="20"/>
                <w:lang w:val="ru-RU"/>
              </w:rPr>
            </w:pPr>
            <w:r w:rsidRPr="007C1531">
              <w:rPr>
                <w:b/>
                <w:bCs/>
                <w:i/>
                <w:color w:val="000000"/>
                <w:sz w:val="20"/>
                <w:lang w:val="ru-RU"/>
              </w:rPr>
              <w:t>2028</w:t>
            </w:r>
          </w:p>
        </w:tc>
        <w:tc>
          <w:tcPr>
            <w:tcW w:w="627" w:type="pct"/>
            <w:tcBorders>
              <w:top w:val="single" w:sz="4" w:space="0" w:color="auto"/>
              <w:bottom w:val="single" w:sz="4" w:space="0" w:color="auto"/>
            </w:tcBorders>
            <w:vAlign w:val="bottom"/>
          </w:tcPr>
          <w:p w14:paraId="5040763A" w14:textId="77777777" w:rsidR="008D24BD" w:rsidRPr="007C1531" w:rsidRDefault="008D24BD">
            <w:pPr>
              <w:keepNext/>
              <w:keepLines/>
              <w:tabs>
                <w:tab w:val="clear" w:pos="567"/>
                <w:tab w:val="clear" w:pos="1134"/>
                <w:tab w:val="clear" w:pos="1701"/>
                <w:tab w:val="clear" w:pos="2268"/>
              </w:tabs>
              <w:spacing w:before="20" w:after="20"/>
              <w:ind w:left="40" w:right="40"/>
              <w:jc w:val="right"/>
              <w:rPr>
                <w:b/>
                <w:bCs/>
                <w:i/>
                <w:color w:val="000000"/>
                <w:sz w:val="20"/>
                <w:lang w:val="ru-RU"/>
              </w:rPr>
            </w:pPr>
            <w:r w:rsidRPr="007C1531">
              <w:rPr>
                <w:b/>
                <w:bCs/>
                <w:i/>
                <w:color w:val="000000"/>
                <w:sz w:val="20"/>
                <w:lang w:val="ru-RU"/>
              </w:rPr>
              <w:t>2027–2028</w:t>
            </w:r>
          </w:p>
        </w:tc>
      </w:tr>
      <w:tr w:rsidR="008D24BD" w:rsidRPr="007C1531" w14:paraId="50407640" w14:textId="77777777" w:rsidTr="00652CD1">
        <w:trPr>
          <w:jc w:val="center"/>
        </w:trPr>
        <w:tc>
          <w:tcPr>
            <w:tcW w:w="3210" w:type="pct"/>
            <w:tcBorders>
              <w:top w:val="single" w:sz="4" w:space="0" w:color="auto"/>
            </w:tcBorders>
          </w:tcPr>
          <w:p w14:paraId="5040763C" w14:textId="77777777" w:rsidR="008D24BD" w:rsidRPr="007C1531" w:rsidRDefault="008D24BD">
            <w:pPr>
              <w:spacing w:before="20" w:after="20"/>
              <w:ind w:left="40" w:right="40"/>
              <w:rPr>
                <w:sz w:val="20"/>
                <w:lang w:val="ru-RU"/>
              </w:rPr>
            </w:pPr>
            <w:r w:rsidRPr="007C1531">
              <w:rPr>
                <w:sz w:val="20"/>
                <w:lang w:val="ru-RU"/>
              </w:rPr>
              <w:t>Расходы по персоналу</w:t>
            </w:r>
          </w:p>
        </w:tc>
        <w:tc>
          <w:tcPr>
            <w:tcW w:w="554" w:type="pct"/>
            <w:tcBorders>
              <w:top w:val="single" w:sz="4" w:space="0" w:color="auto"/>
            </w:tcBorders>
          </w:tcPr>
          <w:p w14:paraId="5040763D" w14:textId="77777777" w:rsidR="008D24BD" w:rsidRPr="007C1531" w:rsidRDefault="008D24BD">
            <w:pPr>
              <w:spacing w:before="20" w:after="20"/>
              <w:ind w:left="40" w:right="40"/>
              <w:jc w:val="right"/>
              <w:rPr>
                <w:sz w:val="20"/>
                <w:lang w:val="ru-RU"/>
              </w:rPr>
            </w:pPr>
            <w:r w:rsidRPr="007C1531">
              <w:rPr>
                <w:sz w:val="20"/>
                <w:lang w:val="ru-RU"/>
              </w:rPr>
              <w:t>13 364,3</w:t>
            </w:r>
          </w:p>
        </w:tc>
        <w:tc>
          <w:tcPr>
            <w:tcW w:w="609" w:type="pct"/>
            <w:tcBorders>
              <w:top w:val="single" w:sz="4" w:space="0" w:color="auto"/>
            </w:tcBorders>
          </w:tcPr>
          <w:p w14:paraId="5040763E" w14:textId="77777777" w:rsidR="008D24BD" w:rsidRPr="007C1531" w:rsidRDefault="008D24BD">
            <w:pPr>
              <w:spacing w:before="20" w:after="20"/>
              <w:ind w:left="40" w:right="40"/>
              <w:jc w:val="right"/>
              <w:rPr>
                <w:sz w:val="20"/>
                <w:lang w:val="ru-RU"/>
              </w:rPr>
            </w:pPr>
            <w:r w:rsidRPr="007C1531">
              <w:rPr>
                <w:sz w:val="20"/>
                <w:lang w:val="ru-RU"/>
              </w:rPr>
              <w:t>14 967,3</w:t>
            </w:r>
          </w:p>
        </w:tc>
        <w:tc>
          <w:tcPr>
            <w:tcW w:w="627" w:type="pct"/>
            <w:tcBorders>
              <w:top w:val="single" w:sz="4" w:space="0" w:color="auto"/>
            </w:tcBorders>
          </w:tcPr>
          <w:p w14:paraId="5040763F" w14:textId="77777777" w:rsidR="008D24BD" w:rsidRPr="007C1531" w:rsidRDefault="008D24BD">
            <w:pPr>
              <w:spacing w:before="20" w:after="20"/>
              <w:ind w:left="40" w:right="40"/>
              <w:jc w:val="right"/>
              <w:rPr>
                <w:sz w:val="20"/>
                <w:lang w:val="ru-RU"/>
              </w:rPr>
            </w:pPr>
            <w:r w:rsidRPr="007C1531">
              <w:rPr>
                <w:sz w:val="20"/>
                <w:lang w:val="ru-RU"/>
              </w:rPr>
              <w:t>28 331,6</w:t>
            </w:r>
          </w:p>
        </w:tc>
      </w:tr>
      <w:tr w:rsidR="008D24BD" w:rsidRPr="007C1531" w14:paraId="50407645" w14:textId="77777777" w:rsidTr="00652CD1">
        <w:trPr>
          <w:jc w:val="center"/>
        </w:trPr>
        <w:tc>
          <w:tcPr>
            <w:tcW w:w="3210" w:type="pct"/>
          </w:tcPr>
          <w:p w14:paraId="50407641" w14:textId="77777777" w:rsidR="008D24BD" w:rsidRPr="007C1531" w:rsidRDefault="008D24BD">
            <w:pPr>
              <w:spacing w:before="20" w:after="20"/>
              <w:ind w:left="40" w:right="40"/>
              <w:rPr>
                <w:sz w:val="20"/>
                <w:lang w:val="ru-RU"/>
              </w:rPr>
            </w:pPr>
            <w:r w:rsidRPr="007C1531">
              <w:rPr>
                <w:sz w:val="20"/>
                <w:lang w:val="ru-RU"/>
              </w:rPr>
              <w:t>Временный персонал общего назначения</w:t>
            </w:r>
          </w:p>
        </w:tc>
        <w:tc>
          <w:tcPr>
            <w:tcW w:w="554" w:type="pct"/>
          </w:tcPr>
          <w:p w14:paraId="50407642" w14:textId="77777777" w:rsidR="008D24BD" w:rsidRPr="007C1531" w:rsidRDefault="008D24BD">
            <w:pPr>
              <w:spacing w:before="20" w:after="20"/>
              <w:ind w:left="40" w:right="40"/>
              <w:jc w:val="right"/>
              <w:rPr>
                <w:sz w:val="20"/>
                <w:lang w:val="ru-RU"/>
              </w:rPr>
            </w:pPr>
            <w:r w:rsidRPr="007C1531">
              <w:rPr>
                <w:sz w:val="20"/>
                <w:lang w:val="ru-RU"/>
              </w:rPr>
              <w:t>66,0</w:t>
            </w:r>
          </w:p>
        </w:tc>
        <w:tc>
          <w:tcPr>
            <w:tcW w:w="609" w:type="pct"/>
          </w:tcPr>
          <w:p w14:paraId="50407643" w14:textId="77777777" w:rsidR="008D24BD" w:rsidRPr="007C1531" w:rsidRDefault="008D24BD">
            <w:pPr>
              <w:spacing w:before="20" w:after="20"/>
              <w:ind w:left="40" w:right="40"/>
              <w:jc w:val="right"/>
              <w:rPr>
                <w:sz w:val="20"/>
                <w:lang w:val="ru-RU"/>
              </w:rPr>
            </w:pPr>
            <w:r w:rsidRPr="007C1531">
              <w:rPr>
                <w:sz w:val="20"/>
                <w:lang w:val="ru-RU"/>
              </w:rPr>
              <w:t>66,0</w:t>
            </w:r>
          </w:p>
        </w:tc>
        <w:tc>
          <w:tcPr>
            <w:tcW w:w="627" w:type="pct"/>
          </w:tcPr>
          <w:p w14:paraId="50407644" w14:textId="77777777" w:rsidR="008D24BD" w:rsidRPr="007C1531" w:rsidRDefault="008D24BD">
            <w:pPr>
              <w:spacing w:before="20" w:after="20"/>
              <w:ind w:left="40" w:right="40"/>
              <w:jc w:val="right"/>
              <w:rPr>
                <w:sz w:val="20"/>
                <w:lang w:val="ru-RU"/>
              </w:rPr>
            </w:pPr>
            <w:r w:rsidRPr="007C1531">
              <w:rPr>
                <w:sz w:val="20"/>
                <w:lang w:val="ru-RU"/>
              </w:rPr>
              <w:t>132,0</w:t>
            </w:r>
          </w:p>
        </w:tc>
      </w:tr>
      <w:tr w:rsidR="008D24BD" w:rsidRPr="007C1531" w14:paraId="5040764A" w14:textId="77777777" w:rsidTr="00652CD1">
        <w:trPr>
          <w:jc w:val="center"/>
        </w:trPr>
        <w:tc>
          <w:tcPr>
            <w:tcW w:w="3210" w:type="pct"/>
          </w:tcPr>
          <w:p w14:paraId="50407646" w14:textId="77777777" w:rsidR="008D24BD" w:rsidRPr="007C1531" w:rsidRDefault="008D24BD">
            <w:pPr>
              <w:spacing w:before="20" w:after="20"/>
              <w:ind w:left="40" w:right="40"/>
              <w:rPr>
                <w:sz w:val="20"/>
                <w:lang w:val="ru-RU"/>
              </w:rPr>
            </w:pPr>
            <w:r w:rsidRPr="007C1531">
              <w:rPr>
                <w:sz w:val="20"/>
                <w:lang w:val="ru-RU"/>
              </w:rPr>
              <w:t xml:space="preserve">Совещания бюро </w:t>
            </w:r>
          </w:p>
        </w:tc>
        <w:tc>
          <w:tcPr>
            <w:tcW w:w="554" w:type="pct"/>
          </w:tcPr>
          <w:p w14:paraId="50407647" w14:textId="77777777" w:rsidR="008D24BD" w:rsidRPr="007C1531" w:rsidRDefault="008D24BD">
            <w:pPr>
              <w:spacing w:before="20" w:after="20"/>
              <w:ind w:left="40" w:right="40"/>
              <w:jc w:val="right"/>
              <w:rPr>
                <w:sz w:val="20"/>
                <w:lang w:val="ru-RU"/>
              </w:rPr>
            </w:pPr>
            <w:r w:rsidRPr="007C1531">
              <w:rPr>
                <w:sz w:val="20"/>
                <w:lang w:val="ru-RU"/>
              </w:rPr>
              <w:t>140,0</w:t>
            </w:r>
          </w:p>
        </w:tc>
        <w:tc>
          <w:tcPr>
            <w:tcW w:w="609" w:type="pct"/>
          </w:tcPr>
          <w:p w14:paraId="50407648" w14:textId="77777777" w:rsidR="008D24BD" w:rsidRPr="007C1531" w:rsidRDefault="008D24BD">
            <w:pPr>
              <w:spacing w:before="20" w:after="20"/>
              <w:ind w:left="40" w:right="40"/>
              <w:jc w:val="right"/>
              <w:rPr>
                <w:sz w:val="20"/>
                <w:lang w:val="ru-RU"/>
              </w:rPr>
            </w:pPr>
            <w:r w:rsidRPr="007C1531">
              <w:rPr>
                <w:sz w:val="20"/>
                <w:lang w:val="ru-RU"/>
              </w:rPr>
              <w:t>140,0</w:t>
            </w:r>
          </w:p>
        </w:tc>
        <w:tc>
          <w:tcPr>
            <w:tcW w:w="627" w:type="pct"/>
          </w:tcPr>
          <w:p w14:paraId="50407649" w14:textId="77777777" w:rsidR="008D24BD" w:rsidRPr="007C1531" w:rsidRDefault="008D24BD">
            <w:pPr>
              <w:spacing w:before="20" w:after="20"/>
              <w:ind w:left="40" w:right="40"/>
              <w:jc w:val="right"/>
              <w:rPr>
                <w:sz w:val="20"/>
                <w:lang w:val="ru-RU"/>
              </w:rPr>
            </w:pPr>
            <w:r w:rsidRPr="007C1531">
              <w:rPr>
                <w:sz w:val="20"/>
                <w:lang w:val="ru-RU"/>
              </w:rPr>
              <w:t>280,0</w:t>
            </w:r>
          </w:p>
        </w:tc>
      </w:tr>
      <w:tr w:rsidR="008D24BD" w:rsidRPr="007C1531" w14:paraId="5040764F" w14:textId="77777777" w:rsidTr="00652CD1">
        <w:trPr>
          <w:jc w:val="center"/>
        </w:trPr>
        <w:tc>
          <w:tcPr>
            <w:tcW w:w="3210" w:type="pct"/>
          </w:tcPr>
          <w:p w14:paraId="5040764B" w14:textId="77777777" w:rsidR="008D24BD" w:rsidRPr="007C1531" w:rsidRDefault="008D24BD">
            <w:pPr>
              <w:spacing w:before="20" w:after="20"/>
              <w:ind w:left="40" w:right="40"/>
              <w:rPr>
                <w:sz w:val="20"/>
                <w:lang w:val="ru-RU"/>
              </w:rPr>
            </w:pPr>
            <w:r w:rsidRPr="007C1531">
              <w:rPr>
                <w:sz w:val="20"/>
                <w:lang w:val="ru-RU"/>
              </w:rPr>
              <w:t xml:space="preserve">Совещания экспертов </w:t>
            </w:r>
          </w:p>
        </w:tc>
        <w:tc>
          <w:tcPr>
            <w:tcW w:w="554" w:type="pct"/>
          </w:tcPr>
          <w:p w14:paraId="5040764C" w14:textId="77777777" w:rsidR="008D24BD" w:rsidRPr="007C1531" w:rsidRDefault="008D24BD">
            <w:pPr>
              <w:spacing w:before="20" w:after="20"/>
              <w:ind w:left="40" w:right="40"/>
              <w:jc w:val="right"/>
              <w:rPr>
                <w:sz w:val="20"/>
                <w:lang w:val="ru-RU"/>
              </w:rPr>
            </w:pPr>
            <w:r w:rsidRPr="007C1531">
              <w:rPr>
                <w:sz w:val="20"/>
                <w:lang w:val="ru-RU"/>
              </w:rPr>
              <w:t>160,0</w:t>
            </w:r>
          </w:p>
        </w:tc>
        <w:tc>
          <w:tcPr>
            <w:tcW w:w="609" w:type="pct"/>
          </w:tcPr>
          <w:p w14:paraId="5040764D" w14:textId="77777777" w:rsidR="008D24BD" w:rsidRPr="007C1531" w:rsidRDefault="008D24BD">
            <w:pPr>
              <w:spacing w:before="20" w:after="20"/>
              <w:ind w:left="40" w:right="40"/>
              <w:jc w:val="right"/>
              <w:rPr>
                <w:sz w:val="20"/>
                <w:lang w:val="ru-RU"/>
              </w:rPr>
            </w:pPr>
            <w:r w:rsidRPr="007C1531">
              <w:rPr>
                <w:sz w:val="20"/>
                <w:lang w:val="ru-RU"/>
              </w:rPr>
              <w:t>160,0</w:t>
            </w:r>
          </w:p>
        </w:tc>
        <w:tc>
          <w:tcPr>
            <w:tcW w:w="627" w:type="pct"/>
          </w:tcPr>
          <w:p w14:paraId="5040764E" w14:textId="77777777" w:rsidR="008D24BD" w:rsidRPr="007C1531" w:rsidRDefault="008D24BD">
            <w:pPr>
              <w:spacing w:before="20" w:after="20"/>
              <w:ind w:left="40" w:right="40"/>
              <w:jc w:val="right"/>
              <w:rPr>
                <w:sz w:val="20"/>
                <w:lang w:val="ru-RU"/>
              </w:rPr>
            </w:pPr>
            <w:r w:rsidRPr="007C1531">
              <w:rPr>
                <w:sz w:val="20"/>
                <w:lang w:val="ru-RU"/>
              </w:rPr>
              <w:t>320,0</w:t>
            </w:r>
          </w:p>
        </w:tc>
      </w:tr>
      <w:tr w:rsidR="008D24BD" w:rsidRPr="007C1531" w14:paraId="50407654" w14:textId="77777777" w:rsidTr="00652CD1">
        <w:trPr>
          <w:jc w:val="center"/>
        </w:trPr>
        <w:tc>
          <w:tcPr>
            <w:tcW w:w="3210" w:type="pct"/>
          </w:tcPr>
          <w:p w14:paraId="50407650" w14:textId="77777777" w:rsidR="008D24BD" w:rsidRPr="007C1531" w:rsidRDefault="008D24BD">
            <w:pPr>
              <w:spacing w:before="20" w:after="20"/>
              <w:ind w:left="40" w:right="40"/>
              <w:rPr>
                <w:sz w:val="20"/>
                <w:lang w:val="ru-RU"/>
              </w:rPr>
            </w:pPr>
            <w:r w:rsidRPr="007C1531">
              <w:rPr>
                <w:sz w:val="20"/>
                <w:lang w:val="ru-RU"/>
              </w:rPr>
              <w:t>Совещания межправительственных органов</w:t>
            </w:r>
            <w:r w:rsidRPr="007C1531">
              <w:rPr>
                <w:i/>
                <w:sz w:val="20"/>
                <w:vertAlign w:val="superscript"/>
                <w:lang w:val="ru-RU"/>
              </w:rPr>
              <w:t>a</w:t>
            </w:r>
          </w:p>
        </w:tc>
        <w:tc>
          <w:tcPr>
            <w:tcW w:w="554" w:type="pct"/>
          </w:tcPr>
          <w:p w14:paraId="50407651" w14:textId="77777777" w:rsidR="008D24BD" w:rsidRPr="007C1531" w:rsidRDefault="008D24BD">
            <w:pPr>
              <w:spacing w:before="20" w:after="20"/>
              <w:ind w:left="40" w:right="40"/>
              <w:jc w:val="right"/>
              <w:rPr>
                <w:sz w:val="20"/>
                <w:lang w:val="ru-RU"/>
              </w:rPr>
            </w:pPr>
            <w:r w:rsidRPr="007C1531">
              <w:rPr>
                <w:sz w:val="20"/>
                <w:lang w:val="ru-RU"/>
              </w:rPr>
              <w:t>2 322,3</w:t>
            </w:r>
          </w:p>
        </w:tc>
        <w:tc>
          <w:tcPr>
            <w:tcW w:w="609" w:type="pct"/>
          </w:tcPr>
          <w:p w14:paraId="50407652" w14:textId="77777777" w:rsidR="008D24BD" w:rsidRPr="007C1531" w:rsidRDefault="008D24BD">
            <w:pPr>
              <w:spacing w:before="20" w:after="20"/>
              <w:ind w:left="40" w:right="40"/>
              <w:jc w:val="right"/>
              <w:rPr>
                <w:sz w:val="20"/>
                <w:lang w:val="ru-RU"/>
              </w:rPr>
            </w:pPr>
            <w:r w:rsidRPr="007C1531">
              <w:rPr>
                <w:sz w:val="20"/>
                <w:lang w:val="ru-RU"/>
              </w:rPr>
              <w:t>3 171,5</w:t>
            </w:r>
          </w:p>
        </w:tc>
        <w:tc>
          <w:tcPr>
            <w:tcW w:w="627" w:type="pct"/>
          </w:tcPr>
          <w:p w14:paraId="50407653" w14:textId="77777777" w:rsidR="008D24BD" w:rsidRPr="007C1531" w:rsidRDefault="008D24BD">
            <w:pPr>
              <w:spacing w:before="20" w:after="20"/>
              <w:ind w:left="40" w:right="40"/>
              <w:jc w:val="right"/>
              <w:rPr>
                <w:sz w:val="20"/>
                <w:lang w:val="ru-RU"/>
              </w:rPr>
            </w:pPr>
            <w:r w:rsidRPr="007C1531">
              <w:rPr>
                <w:sz w:val="20"/>
                <w:lang w:val="ru-RU"/>
              </w:rPr>
              <w:t>5 493,8</w:t>
            </w:r>
          </w:p>
        </w:tc>
      </w:tr>
      <w:tr w:rsidR="008D24BD" w:rsidRPr="007C1531" w14:paraId="50407659" w14:textId="77777777" w:rsidTr="00652CD1">
        <w:trPr>
          <w:jc w:val="center"/>
        </w:trPr>
        <w:tc>
          <w:tcPr>
            <w:tcW w:w="3210" w:type="pct"/>
          </w:tcPr>
          <w:p w14:paraId="50407655" w14:textId="77777777" w:rsidR="008D24BD" w:rsidRPr="007C1531" w:rsidRDefault="008D24BD">
            <w:pPr>
              <w:spacing w:before="20" w:after="20"/>
              <w:ind w:left="40" w:right="40"/>
              <w:rPr>
                <w:sz w:val="20"/>
                <w:lang w:val="ru-RU"/>
              </w:rPr>
            </w:pPr>
            <w:r w:rsidRPr="007C1531">
              <w:rPr>
                <w:sz w:val="20"/>
                <w:lang w:val="ru-RU"/>
              </w:rPr>
              <w:t xml:space="preserve">Консультанты </w:t>
            </w:r>
          </w:p>
        </w:tc>
        <w:tc>
          <w:tcPr>
            <w:tcW w:w="554" w:type="pct"/>
          </w:tcPr>
          <w:p w14:paraId="50407656" w14:textId="77777777" w:rsidR="008D24BD" w:rsidRPr="007C1531" w:rsidRDefault="008D24BD">
            <w:pPr>
              <w:spacing w:before="20" w:after="20"/>
              <w:ind w:left="40" w:right="40"/>
              <w:jc w:val="right"/>
              <w:rPr>
                <w:sz w:val="20"/>
                <w:lang w:val="ru-RU"/>
              </w:rPr>
            </w:pPr>
            <w:r w:rsidRPr="007C1531">
              <w:rPr>
                <w:sz w:val="20"/>
                <w:lang w:val="ru-RU"/>
              </w:rPr>
              <w:t>75,0</w:t>
            </w:r>
          </w:p>
        </w:tc>
        <w:tc>
          <w:tcPr>
            <w:tcW w:w="609" w:type="pct"/>
          </w:tcPr>
          <w:p w14:paraId="50407657" w14:textId="77777777" w:rsidR="008D24BD" w:rsidRPr="007C1531" w:rsidRDefault="008D24BD">
            <w:pPr>
              <w:spacing w:before="20" w:after="20"/>
              <w:ind w:left="40" w:right="40"/>
              <w:jc w:val="right"/>
              <w:rPr>
                <w:sz w:val="20"/>
                <w:lang w:val="ru-RU"/>
              </w:rPr>
            </w:pPr>
            <w:r w:rsidRPr="007C1531">
              <w:rPr>
                <w:sz w:val="20"/>
                <w:lang w:val="ru-RU"/>
              </w:rPr>
              <w:t>75,0</w:t>
            </w:r>
          </w:p>
        </w:tc>
        <w:tc>
          <w:tcPr>
            <w:tcW w:w="627" w:type="pct"/>
          </w:tcPr>
          <w:p w14:paraId="50407658" w14:textId="77777777" w:rsidR="008D24BD" w:rsidRPr="007C1531" w:rsidRDefault="008D24BD">
            <w:pPr>
              <w:spacing w:before="20" w:after="20"/>
              <w:ind w:left="40" w:right="40"/>
              <w:jc w:val="right"/>
              <w:rPr>
                <w:sz w:val="20"/>
                <w:lang w:val="ru-RU"/>
              </w:rPr>
            </w:pPr>
            <w:r w:rsidRPr="007C1531">
              <w:rPr>
                <w:sz w:val="20"/>
                <w:lang w:val="ru-RU"/>
              </w:rPr>
              <w:t>150,0</w:t>
            </w:r>
          </w:p>
        </w:tc>
      </w:tr>
      <w:tr w:rsidR="008D24BD" w:rsidRPr="007C1531" w14:paraId="5040765E" w14:textId="77777777" w:rsidTr="00652CD1">
        <w:trPr>
          <w:jc w:val="center"/>
        </w:trPr>
        <w:tc>
          <w:tcPr>
            <w:tcW w:w="3210" w:type="pct"/>
          </w:tcPr>
          <w:p w14:paraId="5040765A" w14:textId="77777777" w:rsidR="008D24BD" w:rsidRPr="007C1531" w:rsidRDefault="008D24BD">
            <w:pPr>
              <w:spacing w:before="20" w:after="20"/>
              <w:ind w:left="40" w:right="40"/>
              <w:rPr>
                <w:sz w:val="20"/>
                <w:lang w:val="ru-RU"/>
              </w:rPr>
            </w:pPr>
            <w:r w:rsidRPr="007C1531">
              <w:rPr>
                <w:sz w:val="20"/>
                <w:lang w:val="ru-RU"/>
              </w:rPr>
              <w:t>Служебные командировки</w:t>
            </w:r>
          </w:p>
        </w:tc>
        <w:tc>
          <w:tcPr>
            <w:tcW w:w="554" w:type="pct"/>
          </w:tcPr>
          <w:p w14:paraId="5040765B" w14:textId="77777777" w:rsidR="008D24BD" w:rsidRPr="007C1531" w:rsidRDefault="008D24BD">
            <w:pPr>
              <w:spacing w:before="20" w:after="20"/>
              <w:ind w:left="40" w:right="40"/>
              <w:jc w:val="right"/>
              <w:rPr>
                <w:sz w:val="20"/>
                <w:lang w:val="ru-RU"/>
              </w:rPr>
            </w:pPr>
            <w:r w:rsidRPr="007C1531">
              <w:rPr>
                <w:sz w:val="20"/>
                <w:lang w:val="ru-RU"/>
              </w:rPr>
              <w:t>425,0</w:t>
            </w:r>
          </w:p>
        </w:tc>
        <w:tc>
          <w:tcPr>
            <w:tcW w:w="609" w:type="pct"/>
          </w:tcPr>
          <w:p w14:paraId="5040765C" w14:textId="77777777" w:rsidR="008D24BD" w:rsidRPr="007C1531" w:rsidRDefault="008D24BD">
            <w:pPr>
              <w:spacing w:before="20" w:after="20"/>
              <w:ind w:left="40" w:right="40"/>
              <w:jc w:val="right"/>
              <w:rPr>
                <w:sz w:val="20"/>
                <w:lang w:val="ru-RU"/>
              </w:rPr>
            </w:pPr>
            <w:r w:rsidRPr="007C1531">
              <w:rPr>
                <w:sz w:val="20"/>
                <w:lang w:val="ru-RU"/>
              </w:rPr>
              <w:t>425,0</w:t>
            </w:r>
          </w:p>
        </w:tc>
        <w:tc>
          <w:tcPr>
            <w:tcW w:w="627" w:type="pct"/>
          </w:tcPr>
          <w:p w14:paraId="5040765D" w14:textId="77777777" w:rsidR="008D24BD" w:rsidRPr="007C1531" w:rsidRDefault="008D24BD">
            <w:pPr>
              <w:spacing w:before="20" w:after="20"/>
              <w:ind w:left="40" w:right="40"/>
              <w:jc w:val="right"/>
              <w:rPr>
                <w:sz w:val="20"/>
                <w:lang w:val="ru-RU"/>
              </w:rPr>
            </w:pPr>
            <w:r w:rsidRPr="007C1531">
              <w:rPr>
                <w:sz w:val="20"/>
                <w:lang w:val="ru-RU"/>
              </w:rPr>
              <w:t>850,0</w:t>
            </w:r>
          </w:p>
        </w:tc>
      </w:tr>
      <w:tr w:rsidR="008D24BD" w:rsidRPr="007C1531" w14:paraId="50407663" w14:textId="77777777" w:rsidTr="00652CD1">
        <w:trPr>
          <w:jc w:val="center"/>
        </w:trPr>
        <w:tc>
          <w:tcPr>
            <w:tcW w:w="3210" w:type="pct"/>
          </w:tcPr>
          <w:p w14:paraId="5040765F" w14:textId="77777777" w:rsidR="008D24BD" w:rsidRPr="007C1531" w:rsidRDefault="008D24BD">
            <w:pPr>
              <w:spacing w:before="20" w:after="20"/>
              <w:ind w:left="40" w:right="40"/>
              <w:rPr>
                <w:sz w:val="20"/>
                <w:lang w:val="ru-RU"/>
              </w:rPr>
            </w:pPr>
            <w:r w:rsidRPr="007C1531">
              <w:rPr>
                <w:sz w:val="20"/>
                <w:lang w:val="ru-RU"/>
              </w:rPr>
              <w:t>Арендная плата и смежные расходы</w:t>
            </w:r>
          </w:p>
        </w:tc>
        <w:tc>
          <w:tcPr>
            <w:tcW w:w="554" w:type="pct"/>
          </w:tcPr>
          <w:p w14:paraId="50407660" w14:textId="77777777" w:rsidR="008D24BD" w:rsidRPr="007C1531" w:rsidRDefault="008D24BD">
            <w:pPr>
              <w:spacing w:before="20" w:after="20"/>
              <w:ind w:left="40" w:right="40"/>
              <w:jc w:val="right"/>
              <w:rPr>
                <w:sz w:val="20"/>
                <w:lang w:val="ru-RU"/>
              </w:rPr>
            </w:pPr>
            <w:r w:rsidRPr="007C1531">
              <w:rPr>
                <w:sz w:val="20"/>
                <w:lang w:val="ru-RU"/>
              </w:rPr>
              <w:t>1 469,3</w:t>
            </w:r>
          </w:p>
        </w:tc>
        <w:tc>
          <w:tcPr>
            <w:tcW w:w="609" w:type="pct"/>
          </w:tcPr>
          <w:p w14:paraId="50407661" w14:textId="77777777" w:rsidR="008D24BD" w:rsidRPr="007C1531" w:rsidRDefault="008D24BD">
            <w:pPr>
              <w:spacing w:before="20" w:after="20"/>
              <w:ind w:left="40" w:right="40"/>
              <w:jc w:val="right"/>
              <w:rPr>
                <w:sz w:val="20"/>
                <w:lang w:val="ru-RU"/>
              </w:rPr>
            </w:pPr>
            <w:r w:rsidRPr="007C1531">
              <w:rPr>
                <w:sz w:val="20"/>
                <w:lang w:val="ru-RU"/>
              </w:rPr>
              <w:t>1 483,7</w:t>
            </w:r>
          </w:p>
        </w:tc>
        <w:tc>
          <w:tcPr>
            <w:tcW w:w="627" w:type="pct"/>
          </w:tcPr>
          <w:p w14:paraId="50407662" w14:textId="77777777" w:rsidR="008D24BD" w:rsidRPr="007C1531" w:rsidRDefault="008D24BD">
            <w:pPr>
              <w:spacing w:before="20" w:after="20"/>
              <w:ind w:left="40" w:right="40"/>
              <w:jc w:val="right"/>
              <w:rPr>
                <w:sz w:val="20"/>
                <w:lang w:val="ru-RU"/>
              </w:rPr>
            </w:pPr>
            <w:r w:rsidRPr="007C1531">
              <w:rPr>
                <w:sz w:val="20"/>
                <w:lang w:val="ru-RU"/>
              </w:rPr>
              <w:t>2 953,0</w:t>
            </w:r>
          </w:p>
        </w:tc>
      </w:tr>
      <w:tr w:rsidR="008D24BD" w:rsidRPr="007C1531" w14:paraId="50407668" w14:textId="77777777" w:rsidTr="00652CD1">
        <w:trPr>
          <w:jc w:val="center"/>
        </w:trPr>
        <w:tc>
          <w:tcPr>
            <w:tcW w:w="3210" w:type="pct"/>
          </w:tcPr>
          <w:p w14:paraId="50407664" w14:textId="77777777" w:rsidR="008D24BD" w:rsidRPr="007C1531" w:rsidRDefault="008D24BD">
            <w:pPr>
              <w:spacing w:before="20" w:after="20"/>
              <w:ind w:left="40" w:right="40"/>
              <w:rPr>
                <w:sz w:val="20"/>
                <w:lang w:val="ru-RU"/>
              </w:rPr>
            </w:pPr>
            <w:r w:rsidRPr="007C1531">
              <w:rPr>
                <w:sz w:val="20"/>
                <w:lang w:val="ru-RU"/>
              </w:rPr>
              <w:t xml:space="preserve">Профподготовка </w:t>
            </w:r>
          </w:p>
        </w:tc>
        <w:tc>
          <w:tcPr>
            <w:tcW w:w="554" w:type="pct"/>
          </w:tcPr>
          <w:p w14:paraId="50407665" w14:textId="77777777" w:rsidR="008D24BD" w:rsidRPr="007C1531" w:rsidRDefault="008D24BD">
            <w:pPr>
              <w:spacing w:before="20" w:after="20"/>
              <w:ind w:left="40" w:right="40"/>
              <w:jc w:val="right"/>
              <w:rPr>
                <w:sz w:val="20"/>
                <w:lang w:val="ru-RU"/>
              </w:rPr>
            </w:pPr>
            <w:r w:rsidRPr="007C1531">
              <w:rPr>
                <w:sz w:val="20"/>
                <w:lang w:val="ru-RU"/>
              </w:rPr>
              <w:t>5,0</w:t>
            </w:r>
          </w:p>
        </w:tc>
        <w:tc>
          <w:tcPr>
            <w:tcW w:w="609" w:type="pct"/>
          </w:tcPr>
          <w:p w14:paraId="50407666" w14:textId="77777777" w:rsidR="008D24BD" w:rsidRPr="007C1531" w:rsidRDefault="008D24BD">
            <w:pPr>
              <w:spacing w:before="20" w:after="20"/>
              <w:ind w:left="40" w:right="40"/>
              <w:jc w:val="right"/>
              <w:rPr>
                <w:sz w:val="20"/>
                <w:lang w:val="ru-RU"/>
              </w:rPr>
            </w:pPr>
            <w:r w:rsidRPr="007C1531">
              <w:rPr>
                <w:sz w:val="20"/>
                <w:lang w:val="ru-RU"/>
              </w:rPr>
              <w:t>10,0</w:t>
            </w:r>
          </w:p>
        </w:tc>
        <w:tc>
          <w:tcPr>
            <w:tcW w:w="627" w:type="pct"/>
          </w:tcPr>
          <w:p w14:paraId="50407667" w14:textId="77777777" w:rsidR="008D24BD" w:rsidRPr="007C1531" w:rsidRDefault="008D24BD">
            <w:pPr>
              <w:spacing w:before="20" w:after="20"/>
              <w:ind w:left="40" w:right="40"/>
              <w:jc w:val="right"/>
              <w:rPr>
                <w:sz w:val="20"/>
                <w:lang w:val="ru-RU"/>
              </w:rPr>
            </w:pPr>
            <w:r w:rsidRPr="007C1531">
              <w:rPr>
                <w:sz w:val="20"/>
                <w:lang w:val="ru-RU"/>
              </w:rPr>
              <w:t>15,0</w:t>
            </w:r>
          </w:p>
        </w:tc>
      </w:tr>
      <w:tr w:rsidR="008D24BD" w:rsidRPr="007C1531" w14:paraId="5040766D" w14:textId="77777777" w:rsidTr="00652CD1">
        <w:trPr>
          <w:jc w:val="center"/>
        </w:trPr>
        <w:tc>
          <w:tcPr>
            <w:tcW w:w="3210" w:type="pct"/>
          </w:tcPr>
          <w:p w14:paraId="50407669" w14:textId="77777777" w:rsidR="008D24BD" w:rsidRPr="007C1531" w:rsidRDefault="008D24BD">
            <w:pPr>
              <w:spacing w:before="20" w:after="20"/>
              <w:ind w:left="40" w:right="40"/>
              <w:rPr>
                <w:sz w:val="20"/>
                <w:lang w:val="ru-RU"/>
              </w:rPr>
            </w:pPr>
            <w:r w:rsidRPr="007C1531">
              <w:rPr>
                <w:sz w:val="20"/>
                <w:lang w:val="ru-RU"/>
              </w:rPr>
              <w:t xml:space="preserve">Информационная технология </w:t>
            </w:r>
          </w:p>
        </w:tc>
        <w:tc>
          <w:tcPr>
            <w:tcW w:w="554" w:type="pct"/>
          </w:tcPr>
          <w:p w14:paraId="5040766A" w14:textId="77777777" w:rsidR="008D24BD" w:rsidRPr="007C1531" w:rsidRDefault="008D24BD">
            <w:pPr>
              <w:spacing w:before="20" w:after="20"/>
              <w:ind w:left="40" w:right="40"/>
              <w:jc w:val="right"/>
              <w:rPr>
                <w:sz w:val="20"/>
                <w:lang w:val="ru-RU"/>
              </w:rPr>
            </w:pPr>
            <w:r w:rsidRPr="007C1531">
              <w:rPr>
                <w:sz w:val="20"/>
                <w:lang w:val="ru-RU"/>
              </w:rPr>
              <w:t>65,0</w:t>
            </w:r>
          </w:p>
        </w:tc>
        <w:tc>
          <w:tcPr>
            <w:tcW w:w="609" w:type="pct"/>
          </w:tcPr>
          <w:p w14:paraId="5040766B" w14:textId="77777777" w:rsidR="008D24BD" w:rsidRPr="007C1531" w:rsidRDefault="008D24BD">
            <w:pPr>
              <w:spacing w:before="20" w:after="20"/>
              <w:ind w:left="40" w:right="40"/>
              <w:jc w:val="right"/>
              <w:rPr>
                <w:sz w:val="20"/>
                <w:lang w:val="ru-RU"/>
              </w:rPr>
            </w:pPr>
            <w:r w:rsidRPr="007C1531">
              <w:rPr>
                <w:sz w:val="20"/>
                <w:lang w:val="ru-RU"/>
              </w:rPr>
              <w:t>65,0</w:t>
            </w:r>
          </w:p>
        </w:tc>
        <w:tc>
          <w:tcPr>
            <w:tcW w:w="627" w:type="pct"/>
          </w:tcPr>
          <w:p w14:paraId="5040766C" w14:textId="77777777" w:rsidR="008D24BD" w:rsidRPr="007C1531" w:rsidRDefault="008D24BD">
            <w:pPr>
              <w:spacing w:before="20" w:after="20"/>
              <w:ind w:left="40" w:right="40"/>
              <w:jc w:val="right"/>
              <w:rPr>
                <w:sz w:val="20"/>
                <w:lang w:val="ru-RU"/>
              </w:rPr>
            </w:pPr>
            <w:r w:rsidRPr="007C1531">
              <w:rPr>
                <w:sz w:val="20"/>
                <w:lang w:val="ru-RU"/>
              </w:rPr>
              <w:t>130,0</w:t>
            </w:r>
          </w:p>
        </w:tc>
      </w:tr>
      <w:tr w:rsidR="008D24BD" w:rsidRPr="007C1531" w14:paraId="50407672" w14:textId="77777777" w:rsidTr="00652CD1">
        <w:trPr>
          <w:jc w:val="center"/>
        </w:trPr>
        <w:tc>
          <w:tcPr>
            <w:tcW w:w="3210" w:type="pct"/>
          </w:tcPr>
          <w:p w14:paraId="5040766E" w14:textId="77777777" w:rsidR="008D24BD" w:rsidRPr="007C1531" w:rsidRDefault="008D24BD">
            <w:pPr>
              <w:spacing w:before="20" w:after="20"/>
              <w:ind w:left="40" w:right="40"/>
              <w:rPr>
                <w:sz w:val="20"/>
                <w:lang w:val="ru-RU"/>
              </w:rPr>
            </w:pPr>
            <w:r w:rsidRPr="007C1531">
              <w:rPr>
                <w:sz w:val="20"/>
                <w:lang w:val="ru-RU"/>
              </w:rPr>
              <w:t>Общие эксплуатационные расходы</w:t>
            </w:r>
          </w:p>
        </w:tc>
        <w:tc>
          <w:tcPr>
            <w:tcW w:w="554" w:type="pct"/>
          </w:tcPr>
          <w:p w14:paraId="5040766F" w14:textId="77777777" w:rsidR="008D24BD" w:rsidRPr="007C1531" w:rsidRDefault="008D24BD">
            <w:pPr>
              <w:spacing w:before="20" w:after="20"/>
              <w:ind w:left="40" w:right="40"/>
              <w:jc w:val="right"/>
              <w:rPr>
                <w:sz w:val="20"/>
                <w:lang w:val="ru-RU"/>
              </w:rPr>
            </w:pPr>
            <w:r w:rsidRPr="007C1531">
              <w:rPr>
                <w:sz w:val="20"/>
                <w:lang w:val="ru-RU"/>
              </w:rPr>
              <w:t>726,6</w:t>
            </w:r>
          </w:p>
        </w:tc>
        <w:tc>
          <w:tcPr>
            <w:tcW w:w="609" w:type="pct"/>
          </w:tcPr>
          <w:p w14:paraId="50407670" w14:textId="77777777" w:rsidR="008D24BD" w:rsidRPr="007C1531" w:rsidRDefault="008D24BD">
            <w:pPr>
              <w:spacing w:before="20" w:after="20"/>
              <w:ind w:left="40" w:right="40"/>
              <w:jc w:val="right"/>
              <w:rPr>
                <w:sz w:val="20"/>
                <w:lang w:val="ru-RU"/>
              </w:rPr>
            </w:pPr>
            <w:r w:rsidRPr="007C1531">
              <w:rPr>
                <w:sz w:val="20"/>
                <w:lang w:val="ru-RU"/>
              </w:rPr>
              <w:t>726,6</w:t>
            </w:r>
          </w:p>
        </w:tc>
        <w:tc>
          <w:tcPr>
            <w:tcW w:w="627" w:type="pct"/>
          </w:tcPr>
          <w:p w14:paraId="50407671" w14:textId="77777777" w:rsidR="008D24BD" w:rsidRPr="007C1531" w:rsidRDefault="008D24BD">
            <w:pPr>
              <w:spacing w:before="20" w:after="20"/>
              <w:ind w:left="40" w:right="40"/>
              <w:jc w:val="right"/>
              <w:rPr>
                <w:sz w:val="20"/>
                <w:lang w:val="ru-RU"/>
              </w:rPr>
            </w:pPr>
            <w:r w:rsidRPr="007C1531">
              <w:rPr>
                <w:sz w:val="20"/>
                <w:lang w:val="ru-RU"/>
              </w:rPr>
              <w:t>1 453,2</w:t>
            </w:r>
          </w:p>
        </w:tc>
      </w:tr>
      <w:tr w:rsidR="008D24BD" w:rsidRPr="007C1531" w14:paraId="50407677" w14:textId="77777777" w:rsidTr="00652CD1">
        <w:trPr>
          <w:jc w:val="center"/>
        </w:trPr>
        <w:tc>
          <w:tcPr>
            <w:tcW w:w="3210" w:type="pct"/>
          </w:tcPr>
          <w:p w14:paraId="50407673" w14:textId="77777777" w:rsidR="008D24BD" w:rsidRPr="007C1531" w:rsidRDefault="008D24BD">
            <w:pPr>
              <w:spacing w:before="20" w:after="20"/>
              <w:ind w:left="40" w:right="40"/>
              <w:rPr>
                <w:sz w:val="20"/>
                <w:lang w:val="ru-RU"/>
              </w:rPr>
            </w:pPr>
            <w:r w:rsidRPr="007C1531">
              <w:rPr>
                <w:sz w:val="20"/>
                <w:lang w:val="ru-RU"/>
              </w:rPr>
              <w:t>Общественно-информационные материалы</w:t>
            </w:r>
          </w:p>
        </w:tc>
        <w:tc>
          <w:tcPr>
            <w:tcW w:w="554" w:type="pct"/>
          </w:tcPr>
          <w:p w14:paraId="50407674" w14:textId="77777777" w:rsidR="008D24BD" w:rsidRPr="007C1531" w:rsidRDefault="008D24BD">
            <w:pPr>
              <w:spacing w:before="20" w:after="20"/>
              <w:ind w:left="40" w:right="40"/>
              <w:jc w:val="right"/>
              <w:rPr>
                <w:sz w:val="20"/>
                <w:lang w:val="ru-RU"/>
              </w:rPr>
            </w:pPr>
            <w:r w:rsidRPr="007C1531">
              <w:rPr>
                <w:sz w:val="20"/>
                <w:lang w:val="ru-RU"/>
              </w:rPr>
              <w:t>50,0</w:t>
            </w:r>
          </w:p>
        </w:tc>
        <w:tc>
          <w:tcPr>
            <w:tcW w:w="609" w:type="pct"/>
          </w:tcPr>
          <w:p w14:paraId="50407675" w14:textId="77777777" w:rsidR="008D24BD" w:rsidRPr="007C1531" w:rsidRDefault="008D24BD">
            <w:pPr>
              <w:spacing w:before="20" w:after="20"/>
              <w:ind w:left="40" w:right="40"/>
              <w:jc w:val="right"/>
              <w:rPr>
                <w:sz w:val="20"/>
                <w:lang w:val="ru-RU"/>
              </w:rPr>
            </w:pPr>
            <w:r w:rsidRPr="007C1531">
              <w:rPr>
                <w:sz w:val="20"/>
                <w:lang w:val="ru-RU"/>
              </w:rPr>
              <w:t>50,0</w:t>
            </w:r>
          </w:p>
        </w:tc>
        <w:tc>
          <w:tcPr>
            <w:tcW w:w="627" w:type="pct"/>
          </w:tcPr>
          <w:p w14:paraId="50407676" w14:textId="77777777" w:rsidR="008D24BD" w:rsidRPr="007C1531" w:rsidRDefault="008D24BD">
            <w:pPr>
              <w:spacing w:before="20" w:after="20"/>
              <w:ind w:left="40" w:right="40"/>
              <w:jc w:val="right"/>
              <w:rPr>
                <w:sz w:val="20"/>
                <w:lang w:val="ru-RU"/>
              </w:rPr>
            </w:pPr>
            <w:r w:rsidRPr="007C1531">
              <w:rPr>
                <w:sz w:val="20"/>
                <w:lang w:val="ru-RU"/>
              </w:rPr>
              <w:t>100,0</w:t>
            </w:r>
          </w:p>
        </w:tc>
      </w:tr>
      <w:tr w:rsidR="008D24BD" w:rsidRPr="007C1531" w14:paraId="5040767C" w14:textId="77777777" w:rsidTr="00652CD1">
        <w:trPr>
          <w:jc w:val="center"/>
        </w:trPr>
        <w:tc>
          <w:tcPr>
            <w:tcW w:w="3210" w:type="pct"/>
          </w:tcPr>
          <w:p w14:paraId="50407678" w14:textId="77777777" w:rsidR="008D24BD" w:rsidRPr="007C1531" w:rsidRDefault="008D24BD">
            <w:pPr>
              <w:spacing w:before="20" w:after="20"/>
              <w:ind w:left="40" w:right="40"/>
              <w:rPr>
                <w:sz w:val="20"/>
                <w:lang w:val="ru-RU"/>
              </w:rPr>
            </w:pPr>
            <w:r w:rsidRPr="007C1531">
              <w:rPr>
                <w:sz w:val="20"/>
                <w:lang w:val="ru-RU"/>
              </w:rPr>
              <w:t xml:space="preserve">Перевод веб-сайтов механизма посредничества </w:t>
            </w:r>
          </w:p>
        </w:tc>
        <w:tc>
          <w:tcPr>
            <w:tcW w:w="554" w:type="pct"/>
          </w:tcPr>
          <w:p w14:paraId="50407679" w14:textId="77777777" w:rsidR="008D24BD" w:rsidRPr="007C1531" w:rsidRDefault="008D24BD">
            <w:pPr>
              <w:spacing w:before="20" w:after="20"/>
              <w:ind w:left="40" w:right="40"/>
              <w:jc w:val="right"/>
              <w:rPr>
                <w:sz w:val="20"/>
                <w:lang w:val="ru-RU"/>
              </w:rPr>
            </w:pPr>
            <w:r w:rsidRPr="007C1531">
              <w:rPr>
                <w:sz w:val="20"/>
                <w:lang w:val="ru-RU"/>
              </w:rPr>
              <w:t>65,0</w:t>
            </w:r>
          </w:p>
        </w:tc>
        <w:tc>
          <w:tcPr>
            <w:tcW w:w="609" w:type="pct"/>
          </w:tcPr>
          <w:p w14:paraId="5040767A" w14:textId="77777777" w:rsidR="008D24BD" w:rsidRPr="007C1531" w:rsidRDefault="008D24BD">
            <w:pPr>
              <w:spacing w:before="20" w:after="20"/>
              <w:ind w:left="40" w:right="40"/>
              <w:jc w:val="right"/>
              <w:rPr>
                <w:sz w:val="20"/>
                <w:lang w:val="ru-RU"/>
              </w:rPr>
            </w:pPr>
            <w:r w:rsidRPr="007C1531">
              <w:rPr>
                <w:sz w:val="20"/>
                <w:lang w:val="ru-RU"/>
              </w:rPr>
              <w:t>65,0</w:t>
            </w:r>
          </w:p>
        </w:tc>
        <w:tc>
          <w:tcPr>
            <w:tcW w:w="627" w:type="pct"/>
          </w:tcPr>
          <w:p w14:paraId="5040767B" w14:textId="77777777" w:rsidR="008D24BD" w:rsidRPr="007C1531" w:rsidRDefault="008D24BD">
            <w:pPr>
              <w:spacing w:before="20" w:after="20"/>
              <w:ind w:left="40" w:right="40"/>
              <w:jc w:val="right"/>
              <w:rPr>
                <w:sz w:val="20"/>
                <w:lang w:val="ru-RU"/>
              </w:rPr>
            </w:pPr>
            <w:r w:rsidRPr="007C1531">
              <w:rPr>
                <w:sz w:val="20"/>
                <w:lang w:val="ru-RU"/>
              </w:rPr>
              <w:t>130,0</w:t>
            </w:r>
          </w:p>
        </w:tc>
      </w:tr>
      <w:tr w:rsidR="008D24BD" w:rsidRPr="007C1531" w14:paraId="50407681" w14:textId="77777777" w:rsidTr="00652CD1">
        <w:trPr>
          <w:jc w:val="center"/>
        </w:trPr>
        <w:tc>
          <w:tcPr>
            <w:tcW w:w="3210" w:type="pct"/>
          </w:tcPr>
          <w:p w14:paraId="5040767D" w14:textId="77777777" w:rsidR="008D24BD" w:rsidRPr="007C1531" w:rsidRDefault="008D24BD">
            <w:pPr>
              <w:spacing w:before="20" w:after="20"/>
              <w:ind w:left="40" w:right="40"/>
              <w:rPr>
                <w:sz w:val="20"/>
                <w:lang w:val="ru-RU"/>
              </w:rPr>
            </w:pPr>
            <w:r w:rsidRPr="007C1531">
              <w:rPr>
                <w:b/>
                <w:color w:val="000000"/>
                <w:sz w:val="20"/>
                <w:lang w:val="ru-RU"/>
              </w:rPr>
              <w:t xml:space="preserve">Промежуточный итог </w:t>
            </w:r>
          </w:p>
        </w:tc>
        <w:tc>
          <w:tcPr>
            <w:tcW w:w="554" w:type="pct"/>
          </w:tcPr>
          <w:p w14:paraId="5040767E" w14:textId="77777777" w:rsidR="008D24BD" w:rsidRPr="007C1531" w:rsidRDefault="008D24BD">
            <w:pPr>
              <w:spacing w:before="20" w:after="20"/>
              <w:ind w:left="40" w:right="40"/>
              <w:jc w:val="right"/>
              <w:rPr>
                <w:b/>
                <w:bCs/>
                <w:sz w:val="20"/>
                <w:lang w:val="ru-RU"/>
              </w:rPr>
            </w:pPr>
            <w:r w:rsidRPr="007C1531">
              <w:rPr>
                <w:b/>
                <w:bCs/>
                <w:sz w:val="20"/>
                <w:lang w:val="ru-RU"/>
              </w:rPr>
              <w:t>18 933,4</w:t>
            </w:r>
          </w:p>
        </w:tc>
        <w:tc>
          <w:tcPr>
            <w:tcW w:w="609" w:type="pct"/>
          </w:tcPr>
          <w:p w14:paraId="5040767F" w14:textId="77777777" w:rsidR="008D24BD" w:rsidRPr="007C1531" w:rsidRDefault="008D24BD">
            <w:pPr>
              <w:spacing w:before="20" w:after="20"/>
              <w:ind w:left="40" w:right="40"/>
              <w:jc w:val="right"/>
              <w:rPr>
                <w:b/>
                <w:bCs/>
                <w:sz w:val="20"/>
                <w:lang w:val="ru-RU"/>
              </w:rPr>
            </w:pPr>
            <w:r w:rsidRPr="007C1531">
              <w:rPr>
                <w:b/>
                <w:bCs/>
                <w:sz w:val="20"/>
                <w:lang w:val="ru-RU"/>
              </w:rPr>
              <w:t>21 405,1</w:t>
            </w:r>
          </w:p>
        </w:tc>
        <w:tc>
          <w:tcPr>
            <w:tcW w:w="627" w:type="pct"/>
          </w:tcPr>
          <w:p w14:paraId="50407680" w14:textId="77777777" w:rsidR="008D24BD" w:rsidRPr="007C1531" w:rsidRDefault="008D24BD">
            <w:pPr>
              <w:spacing w:before="20" w:after="20"/>
              <w:ind w:left="40" w:right="40"/>
              <w:jc w:val="right"/>
              <w:rPr>
                <w:b/>
                <w:bCs/>
                <w:sz w:val="20"/>
                <w:lang w:val="ru-RU"/>
              </w:rPr>
            </w:pPr>
            <w:r w:rsidRPr="007C1531">
              <w:rPr>
                <w:b/>
                <w:bCs/>
                <w:sz w:val="20"/>
                <w:lang w:val="ru-RU"/>
              </w:rPr>
              <w:t>40 338,5</w:t>
            </w:r>
          </w:p>
        </w:tc>
      </w:tr>
      <w:tr w:rsidR="008D24BD" w:rsidRPr="007C1531" w14:paraId="50407686" w14:textId="77777777" w:rsidTr="00652CD1">
        <w:trPr>
          <w:jc w:val="center"/>
        </w:trPr>
        <w:tc>
          <w:tcPr>
            <w:tcW w:w="3210" w:type="pct"/>
          </w:tcPr>
          <w:p w14:paraId="50407682" w14:textId="77777777" w:rsidR="008D24BD" w:rsidRPr="007C1531" w:rsidRDefault="008D24BD">
            <w:pPr>
              <w:tabs>
                <w:tab w:val="clear" w:pos="567"/>
                <w:tab w:val="clear" w:pos="1134"/>
                <w:tab w:val="clear" w:pos="1701"/>
                <w:tab w:val="clear" w:pos="2268"/>
              </w:tabs>
              <w:spacing w:before="20" w:after="20"/>
              <w:ind w:left="319"/>
              <w:jc w:val="left"/>
              <w:rPr>
                <w:b/>
                <w:sz w:val="20"/>
                <w:lang w:val="ru-RU"/>
              </w:rPr>
            </w:pPr>
            <w:r w:rsidRPr="007C1531">
              <w:rPr>
                <w:sz w:val="20"/>
                <w:lang w:val="ru-RU"/>
              </w:rPr>
              <w:t>Расходы на поддержку программ (13%)</w:t>
            </w:r>
          </w:p>
        </w:tc>
        <w:tc>
          <w:tcPr>
            <w:tcW w:w="554" w:type="pct"/>
          </w:tcPr>
          <w:p w14:paraId="50407683" w14:textId="77777777" w:rsidR="008D24BD" w:rsidRPr="007C1531" w:rsidRDefault="008D24BD">
            <w:pPr>
              <w:spacing w:before="20" w:after="20"/>
              <w:ind w:left="40" w:right="40"/>
              <w:jc w:val="right"/>
              <w:rPr>
                <w:bCs/>
                <w:sz w:val="20"/>
                <w:lang w:val="ru-RU"/>
              </w:rPr>
            </w:pPr>
            <w:r w:rsidRPr="007C1531">
              <w:rPr>
                <w:bCs/>
                <w:sz w:val="20"/>
                <w:lang w:val="ru-RU"/>
              </w:rPr>
              <w:t>2 461,3</w:t>
            </w:r>
          </w:p>
        </w:tc>
        <w:tc>
          <w:tcPr>
            <w:tcW w:w="609" w:type="pct"/>
          </w:tcPr>
          <w:p w14:paraId="50407684" w14:textId="77777777" w:rsidR="008D24BD" w:rsidRPr="007C1531" w:rsidRDefault="008D24BD" w:rsidP="18D786E0">
            <w:pPr>
              <w:spacing w:before="20" w:after="20"/>
              <w:ind w:left="40" w:right="40"/>
              <w:jc w:val="right"/>
              <w:rPr>
                <w:sz w:val="20"/>
                <w:szCs w:val="20"/>
                <w:lang w:val="ru-RU"/>
              </w:rPr>
            </w:pPr>
            <w:r w:rsidRPr="007C1531">
              <w:rPr>
                <w:sz w:val="20"/>
                <w:szCs w:val="20"/>
                <w:lang w:val="ru-RU"/>
              </w:rPr>
              <w:t>2 782,7</w:t>
            </w:r>
          </w:p>
        </w:tc>
        <w:tc>
          <w:tcPr>
            <w:tcW w:w="627" w:type="pct"/>
          </w:tcPr>
          <w:p w14:paraId="50407685" w14:textId="77777777" w:rsidR="008D24BD" w:rsidRPr="007C1531" w:rsidRDefault="008D24BD">
            <w:pPr>
              <w:pStyle w:val="ListParagraph"/>
              <w:tabs>
                <w:tab w:val="clear" w:pos="567"/>
              </w:tabs>
              <w:spacing w:before="20" w:after="20"/>
              <w:ind w:left="40" w:right="40"/>
              <w:jc w:val="right"/>
              <w:rPr>
                <w:bCs/>
                <w:sz w:val="20"/>
                <w:lang w:val="ru-RU"/>
              </w:rPr>
            </w:pPr>
            <w:r w:rsidRPr="007C1531">
              <w:rPr>
                <w:bCs/>
                <w:sz w:val="20"/>
                <w:lang w:val="ru-RU"/>
              </w:rPr>
              <w:t>5 244,0</w:t>
            </w:r>
          </w:p>
        </w:tc>
      </w:tr>
      <w:tr w:rsidR="008D24BD" w:rsidRPr="007C1531" w14:paraId="5040768B" w14:textId="77777777" w:rsidTr="00652CD1">
        <w:trPr>
          <w:jc w:val="center"/>
        </w:trPr>
        <w:tc>
          <w:tcPr>
            <w:tcW w:w="3210" w:type="pct"/>
          </w:tcPr>
          <w:p w14:paraId="50407687" w14:textId="77777777" w:rsidR="008D24BD" w:rsidRPr="007C1531" w:rsidRDefault="008D24BD">
            <w:pPr>
              <w:tabs>
                <w:tab w:val="clear" w:pos="1134"/>
              </w:tabs>
              <w:spacing w:before="20" w:after="20"/>
              <w:ind w:left="40" w:right="40"/>
              <w:jc w:val="left"/>
              <w:rPr>
                <w:sz w:val="20"/>
                <w:lang w:val="ru-RU"/>
              </w:rPr>
            </w:pPr>
            <w:r w:rsidRPr="007C1531">
              <w:rPr>
                <w:b/>
                <w:color w:val="000000"/>
                <w:sz w:val="20"/>
                <w:lang w:val="ru-RU"/>
              </w:rPr>
              <w:t>Промежуточный итог</w:t>
            </w:r>
          </w:p>
        </w:tc>
        <w:tc>
          <w:tcPr>
            <w:tcW w:w="554" w:type="pct"/>
          </w:tcPr>
          <w:p w14:paraId="50407688" w14:textId="77777777" w:rsidR="008D24BD" w:rsidRPr="007C1531" w:rsidRDefault="008D24BD" w:rsidP="18D786E0">
            <w:pPr>
              <w:spacing w:before="20" w:after="20"/>
              <w:ind w:left="40" w:right="40"/>
              <w:jc w:val="right"/>
              <w:rPr>
                <w:b/>
                <w:bCs/>
                <w:sz w:val="20"/>
                <w:szCs w:val="20"/>
                <w:lang w:val="ru-RU"/>
              </w:rPr>
            </w:pPr>
            <w:r w:rsidRPr="007C1531">
              <w:rPr>
                <w:b/>
                <w:bCs/>
                <w:sz w:val="20"/>
                <w:szCs w:val="20"/>
                <w:lang w:val="ru-RU"/>
              </w:rPr>
              <w:t>21 394,7</w:t>
            </w:r>
          </w:p>
        </w:tc>
        <w:tc>
          <w:tcPr>
            <w:tcW w:w="609" w:type="pct"/>
          </w:tcPr>
          <w:p w14:paraId="50407689" w14:textId="77777777" w:rsidR="008D24BD" w:rsidRPr="007C1531" w:rsidRDefault="008D24BD">
            <w:pPr>
              <w:spacing w:before="20" w:after="20"/>
              <w:ind w:left="40" w:right="40"/>
              <w:jc w:val="right"/>
              <w:rPr>
                <w:b/>
                <w:bCs/>
                <w:sz w:val="20"/>
                <w:lang w:val="ru-RU"/>
              </w:rPr>
            </w:pPr>
            <w:r w:rsidRPr="007C1531">
              <w:rPr>
                <w:b/>
                <w:bCs/>
                <w:sz w:val="20"/>
                <w:lang w:val="ru-RU"/>
              </w:rPr>
              <w:t>24 187,8</w:t>
            </w:r>
          </w:p>
        </w:tc>
        <w:tc>
          <w:tcPr>
            <w:tcW w:w="627" w:type="pct"/>
          </w:tcPr>
          <w:p w14:paraId="5040768A" w14:textId="77777777" w:rsidR="008D24BD" w:rsidRPr="007C1531" w:rsidRDefault="008D24BD">
            <w:pPr>
              <w:spacing w:before="20" w:after="20"/>
              <w:ind w:left="40" w:right="40"/>
              <w:jc w:val="right"/>
              <w:rPr>
                <w:b/>
                <w:bCs/>
                <w:sz w:val="20"/>
                <w:lang w:val="ru-RU"/>
              </w:rPr>
            </w:pPr>
            <w:r w:rsidRPr="007C1531">
              <w:rPr>
                <w:b/>
                <w:bCs/>
                <w:sz w:val="20"/>
                <w:lang w:val="ru-RU"/>
              </w:rPr>
              <w:t>45 582,5</w:t>
            </w:r>
          </w:p>
        </w:tc>
      </w:tr>
      <w:tr w:rsidR="008D24BD" w:rsidRPr="007C1531" w14:paraId="50407690" w14:textId="77777777" w:rsidTr="00652CD1">
        <w:trPr>
          <w:jc w:val="center"/>
        </w:trPr>
        <w:tc>
          <w:tcPr>
            <w:tcW w:w="3210" w:type="pct"/>
          </w:tcPr>
          <w:p w14:paraId="5040768C" w14:textId="77777777" w:rsidR="008D24BD" w:rsidRPr="007C1531" w:rsidRDefault="008D24BD">
            <w:pPr>
              <w:tabs>
                <w:tab w:val="clear" w:pos="567"/>
                <w:tab w:val="clear" w:pos="1134"/>
                <w:tab w:val="clear" w:pos="1701"/>
                <w:tab w:val="clear" w:pos="2268"/>
              </w:tabs>
              <w:spacing w:before="20" w:after="20"/>
              <w:ind w:left="319"/>
              <w:jc w:val="left"/>
              <w:rPr>
                <w:sz w:val="20"/>
                <w:lang w:val="ru-RU"/>
              </w:rPr>
            </w:pPr>
            <w:r w:rsidRPr="007C1531">
              <w:rPr>
                <w:sz w:val="20"/>
                <w:lang w:val="ru-RU"/>
              </w:rPr>
              <w:t>Резерв оборотного капитала</w:t>
            </w:r>
          </w:p>
        </w:tc>
        <w:tc>
          <w:tcPr>
            <w:tcW w:w="554" w:type="pct"/>
          </w:tcPr>
          <w:p w14:paraId="5040768D" w14:textId="77777777" w:rsidR="008D24BD" w:rsidRPr="007C1531" w:rsidRDefault="008D24BD">
            <w:pPr>
              <w:spacing w:before="20" w:after="20"/>
              <w:ind w:left="40" w:right="40"/>
              <w:jc w:val="right"/>
              <w:rPr>
                <w:bCs/>
                <w:sz w:val="20"/>
                <w:lang w:val="ru-RU"/>
              </w:rPr>
            </w:pPr>
            <w:r w:rsidRPr="007C1531">
              <w:rPr>
                <w:bCs/>
                <w:sz w:val="20"/>
                <w:lang w:val="ru-RU"/>
              </w:rPr>
              <w:t>(182,3)</w:t>
            </w:r>
          </w:p>
        </w:tc>
        <w:tc>
          <w:tcPr>
            <w:tcW w:w="609" w:type="pct"/>
          </w:tcPr>
          <w:p w14:paraId="5040768E" w14:textId="77777777" w:rsidR="008D24BD" w:rsidRPr="007C1531" w:rsidRDefault="008D24BD">
            <w:pPr>
              <w:spacing w:before="20" w:after="20"/>
              <w:ind w:left="40" w:right="40"/>
              <w:jc w:val="right"/>
              <w:rPr>
                <w:bCs/>
                <w:sz w:val="20"/>
                <w:lang w:val="ru-RU"/>
              </w:rPr>
            </w:pPr>
            <w:r w:rsidRPr="007C1531">
              <w:rPr>
                <w:bCs/>
                <w:sz w:val="20"/>
                <w:lang w:val="ru-RU"/>
              </w:rPr>
              <w:t>419,0</w:t>
            </w:r>
          </w:p>
        </w:tc>
        <w:tc>
          <w:tcPr>
            <w:tcW w:w="627" w:type="pct"/>
          </w:tcPr>
          <w:p w14:paraId="5040768F" w14:textId="77777777" w:rsidR="008D24BD" w:rsidRPr="007C1531" w:rsidRDefault="008D24BD">
            <w:pPr>
              <w:pStyle w:val="ListParagraph"/>
              <w:spacing w:before="20" w:after="20"/>
              <w:ind w:left="40" w:right="40"/>
              <w:jc w:val="right"/>
              <w:rPr>
                <w:bCs/>
                <w:sz w:val="20"/>
                <w:lang w:val="ru-RU"/>
              </w:rPr>
            </w:pPr>
            <w:r w:rsidRPr="007C1531">
              <w:rPr>
                <w:bCs/>
                <w:sz w:val="20"/>
                <w:lang w:val="ru-RU"/>
              </w:rPr>
              <w:t>236,7</w:t>
            </w:r>
          </w:p>
        </w:tc>
      </w:tr>
      <w:tr w:rsidR="008D24BD" w:rsidRPr="007C1531" w14:paraId="50407695" w14:textId="77777777" w:rsidTr="00652CD1">
        <w:trPr>
          <w:jc w:val="center"/>
        </w:trPr>
        <w:tc>
          <w:tcPr>
            <w:tcW w:w="3210" w:type="pct"/>
          </w:tcPr>
          <w:p w14:paraId="50407691" w14:textId="77777777" w:rsidR="008D24BD" w:rsidRPr="007C1531" w:rsidRDefault="008D24BD">
            <w:pPr>
              <w:tabs>
                <w:tab w:val="clear" w:pos="1134"/>
              </w:tabs>
              <w:spacing w:before="20" w:after="20"/>
              <w:ind w:left="40" w:right="40"/>
              <w:jc w:val="left"/>
              <w:rPr>
                <w:sz w:val="20"/>
                <w:lang w:val="ru-RU"/>
              </w:rPr>
            </w:pPr>
            <w:r w:rsidRPr="007C1531">
              <w:rPr>
                <w:b/>
                <w:color w:val="000000"/>
                <w:sz w:val="20"/>
                <w:lang w:val="ru-RU"/>
              </w:rPr>
              <w:t xml:space="preserve">Итого </w:t>
            </w:r>
          </w:p>
        </w:tc>
        <w:tc>
          <w:tcPr>
            <w:tcW w:w="554" w:type="pct"/>
          </w:tcPr>
          <w:p w14:paraId="50407692" w14:textId="77777777" w:rsidR="008D24BD" w:rsidRPr="007C1531" w:rsidRDefault="008D24BD">
            <w:pPr>
              <w:spacing w:before="20" w:after="20"/>
              <w:ind w:left="40" w:right="40"/>
              <w:jc w:val="right"/>
              <w:rPr>
                <w:b/>
                <w:bCs/>
                <w:sz w:val="20"/>
                <w:lang w:val="ru-RU"/>
              </w:rPr>
            </w:pPr>
            <w:r w:rsidRPr="007C1531">
              <w:rPr>
                <w:b/>
                <w:bCs/>
                <w:sz w:val="20"/>
                <w:lang w:val="ru-RU"/>
              </w:rPr>
              <w:t>21 212,5</w:t>
            </w:r>
          </w:p>
        </w:tc>
        <w:tc>
          <w:tcPr>
            <w:tcW w:w="609" w:type="pct"/>
          </w:tcPr>
          <w:p w14:paraId="50407693" w14:textId="77777777" w:rsidR="008D24BD" w:rsidRPr="007C1531" w:rsidRDefault="008D24BD">
            <w:pPr>
              <w:spacing w:before="20" w:after="20"/>
              <w:ind w:left="40" w:right="40"/>
              <w:jc w:val="right"/>
              <w:rPr>
                <w:b/>
                <w:bCs/>
                <w:sz w:val="20"/>
                <w:lang w:val="ru-RU"/>
              </w:rPr>
            </w:pPr>
            <w:r w:rsidRPr="007C1531">
              <w:rPr>
                <w:b/>
                <w:bCs/>
                <w:sz w:val="20"/>
                <w:lang w:val="ru-RU"/>
              </w:rPr>
              <w:t>24 606,7</w:t>
            </w:r>
          </w:p>
        </w:tc>
        <w:tc>
          <w:tcPr>
            <w:tcW w:w="627" w:type="pct"/>
          </w:tcPr>
          <w:p w14:paraId="50407694" w14:textId="77777777" w:rsidR="008D24BD" w:rsidRPr="007C1531" w:rsidRDefault="008D24BD">
            <w:pPr>
              <w:spacing w:before="20" w:after="20"/>
              <w:ind w:left="40" w:right="40"/>
              <w:jc w:val="right"/>
              <w:rPr>
                <w:b/>
                <w:bCs/>
                <w:sz w:val="20"/>
                <w:lang w:val="ru-RU"/>
              </w:rPr>
            </w:pPr>
            <w:r w:rsidRPr="007C1531">
              <w:rPr>
                <w:b/>
                <w:bCs/>
                <w:sz w:val="20"/>
                <w:lang w:val="ru-RU"/>
              </w:rPr>
              <w:t>45 819,2</w:t>
            </w:r>
          </w:p>
        </w:tc>
      </w:tr>
      <w:tr w:rsidR="008D24BD" w:rsidRPr="007C1531" w14:paraId="5040769A" w14:textId="77777777" w:rsidTr="00652CD1">
        <w:trPr>
          <w:jc w:val="center"/>
        </w:trPr>
        <w:tc>
          <w:tcPr>
            <w:tcW w:w="3210" w:type="pct"/>
          </w:tcPr>
          <w:p w14:paraId="50407696" w14:textId="77777777" w:rsidR="008D24BD" w:rsidRPr="007C1531" w:rsidRDefault="008D24BD">
            <w:pPr>
              <w:tabs>
                <w:tab w:val="clear" w:pos="567"/>
                <w:tab w:val="clear" w:pos="1134"/>
                <w:tab w:val="clear" w:pos="1701"/>
                <w:tab w:val="clear" w:pos="2268"/>
              </w:tabs>
              <w:spacing w:before="20" w:after="20"/>
              <w:ind w:left="319"/>
              <w:jc w:val="left"/>
              <w:rPr>
                <w:b/>
                <w:sz w:val="20"/>
                <w:lang w:val="ru-RU"/>
              </w:rPr>
            </w:pPr>
            <w:r w:rsidRPr="007C1531">
              <w:rPr>
                <w:sz w:val="20"/>
                <w:lang w:val="ru-RU"/>
              </w:rPr>
              <w:t>Доля Конвенции в интегрированном бюджете (72 %)</w:t>
            </w:r>
          </w:p>
        </w:tc>
        <w:tc>
          <w:tcPr>
            <w:tcW w:w="554" w:type="pct"/>
          </w:tcPr>
          <w:p w14:paraId="50407697" w14:textId="77777777" w:rsidR="008D24BD" w:rsidRPr="007C1531" w:rsidRDefault="008D24BD">
            <w:pPr>
              <w:spacing w:before="20" w:after="20"/>
              <w:ind w:left="40" w:right="40"/>
              <w:jc w:val="right"/>
              <w:rPr>
                <w:bCs/>
                <w:sz w:val="20"/>
                <w:lang w:val="ru-RU"/>
              </w:rPr>
            </w:pPr>
            <w:r w:rsidRPr="007C1531">
              <w:rPr>
                <w:bCs/>
                <w:sz w:val="20"/>
                <w:lang w:val="ru-RU"/>
              </w:rPr>
              <w:t>15 273,0</w:t>
            </w:r>
          </w:p>
        </w:tc>
        <w:tc>
          <w:tcPr>
            <w:tcW w:w="609" w:type="pct"/>
          </w:tcPr>
          <w:p w14:paraId="50407698" w14:textId="77777777" w:rsidR="008D24BD" w:rsidRPr="007C1531" w:rsidRDefault="008D24BD">
            <w:pPr>
              <w:spacing w:before="20" w:after="20"/>
              <w:ind w:left="40" w:right="40"/>
              <w:jc w:val="right"/>
              <w:rPr>
                <w:bCs/>
                <w:sz w:val="20"/>
                <w:lang w:val="ru-RU"/>
              </w:rPr>
            </w:pPr>
            <w:r w:rsidRPr="007C1531">
              <w:rPr>
                <w:bCs/>
                <w:sz w:val="20"/>
                <w:lang w:val="ru-RU"/>
              </w:rPr>
              <w:t>17 716,8</w:t>
            </w:r>
          </w:p>
        </w:tc>
        <w:tc>
          <w:tcPr>
            <w:tcW w:w="627" w:type="pct"/>
          </w:tcPr>
          <w:p w14:paraId="50407699" w14:textId="77777777" w:rsidR="008D24BD" w:rsidRPr="007C1531" w:rsidRDefault="008D24BD">
            <w:pPr>
              <w:spacing w:before="20" w:after="20"/>
              <w:ind w:left="40" w:right="40"/>
              <w:jc w:val="right"/>
              <w:rPr>
                <w:bCs/>
                <w:sz w:val="20"/>
                <w:lang w:val="ru-RU"/>
              </w:rPr>
            </w:pPr>
            <w:r w:rsidRPr="007C1531">
              <w:rPr>
                <w:bCs/>
                <w:sz w:val="20"/>
                <w:lang w:val="ru-RU"/>
              </w:rPr>
              <w:t>32 989,8</w:t>
            </w:r>
          </w:p>
        </w:tc>
      </w:tr>
      <w:tr w:rsidR="008D24BD" w:rsidRPr="007C1531" w14:paraId="5040769F" w14:textId="77777777" w:rsidTr="00652CD1">
        <w:trPr>
          <w:jc w:val="center"/>
        </w:trPr>
        <w:tc>
          <w:tcPr>
            <w:tcW w:w="3210" w:type="pct"/>
          </w:tcPr>
          <w:p w14:paraId="5040769B" w14:textId="77777777" w:rsidR="008D24BD" w:rsidRPr="007C1531" w:rsidRDefault="008D24BD">
            <w:pPr>
              <w:spacing w:before="20" w:after="20"/>
              <w:ind w:left="40" w:right="40"/>
              <w:jc w:val="left"/>
              <w:rPr>
                <w:sz w:val="20"/>
                <w:lang w:val="ru-RU"/>
              </w:rPr>
            </w:pPr>
            <w:r w:rsidRPr="007C1531">
              <w:rPr>
                <w:sz w:val="20"/>
                <w:lang w:val="ru-RU"/>
              </w:rPr>
              <w:t xml:space="preserve">Взносы принимающей страны </w:t>
            </w:r>
          </w:p>
        </w:tc>
        <w:tc>
          <w:tcPr>
            <w:tcW w:w="554" w:type="pct"/>
          </w:tcPr>
          <w:p w14:paraId="5040769C" w14:textId="77777777" w:rsidR="008D24BD" w:rsidRPr="007C1531" w:rsidRDefault="008D24BD" w:rsidP="18D786E0">
            <w:pPr>
              <w:spacing w:before="20" w:after="20"/>
              <w:ind w:left="40" w:right="40"/>
              <w:jc w:val="right"/>
              <w:rPr>
                <w:sz w:val="20"/>
                <w:szCs w:val="20"/>
                <w:lang w:val="ru-RU"/>
              </w:rPr>
            </w:pPr>
            <w:r w:rsidRPr="007C1531">
              <w:rPr>
                <w:sz w:val="20"/>
                <w:szCs w:val="20"/>
                <w:lang w:val="ru-RU"/>
              </w:rPr>
              <w:t>(1 195,4)</w:t>
            </w:r>
          </w:p>
        </w:tc>
        <w:tc>
          <w:tcPr>
            <w:tcW w:w="609" w:type="pct"/>
          </w:tcPr>
          <w:p w14:paraId="5040769D" w14:textId="77777777" w:rsidR="008D24BD" w:rsidRPr="007C1531" w:rsidRDefault="008D24BD" w:rsidP="18D786E0">
            <w:pPr>
              <w:spacing w:before="20" w:after="20"/>
              <w:ind w:left="40" w:right="40"/>
              <w:jc w:val="right"/>
              <w:rPr>
                <w:sz w:val="20"/>
                <w:szCs w:val="20"/>
                <w:lang w:val="ru-RU"/>
              </w:rPr>
            </w:pPr>
            <w:r w:rsidRPr="007C1531">
              <w:rPr>
                <w:sz w:val="20"/>
                <w:szCs w:val="20"/>
                <w:lang w:val="ru-RU"/>
              </w:rPr>
              <w:t>(1 207,1)</w:t>
            </w:r>
          </w:p>
        </w:tc>
        <w:tc>
          <w:tcPr>
            <w:tcW w:w="627" w:type="pct"/>
          </w:tcPr>
          <w:p w14:paraId="5040769E" w14:textId="77777777" w:rsidR="008D24BD" w:rsidRPr="007C1531" w:rsidRDefault="008D24BD" w:rsidP="18D786E0">
            <w:pPr>
              <w:spacing w:before="20" w:after="20"/>
              <w:ind w:left="40" w:right="40"/>
              <w:jc w:val="right"/>
              <w:rPr>
                <w:sz w:val="20"/>
                <w:szCs w:val="20"/>
                <w:lang w:val="ru-RU"/>
              </w:rPr>
            </w:pPr>
            <w:r w:rsidRPr="007C1531">
              <w:rPr>
                <w:sz w:val="20"/>
                <w:szCs w:val="20"/>
                <w:lang w:val="ru-RU"/>
              </w:rPr>
              <w:t>(2 402,5)</w:t>
            </w:r>
          </w:p>
        </w:tc>
      </w:tr>
      <w:tr w:rsidR="008D24BD" w:rsidRPr="007C1531" w14:paraId="504076A4" w14:textId="77777777" w:rsidTr="00652CD1">
        <w:trPr>
          <w:jc w:val="center"/>
        </w:trPr>
        <w:tc>
          <w:tcPr>
            <w:tcW w:w="3210" w:type="pct"/>
          </w:tcPr>
          <w:p w14:paraId="504076A0" w14:textId="77777777" w:rsidR="008D24BD" w:rsidRPr="007C1531" w:rsidRDefault="008D24BD">
            <w:pPr>
              <w:spacing w:before="20" w:after="20"/>
              <w:ind w:left="40" w:right="40"/>
              <w:jc w:val="left"/>
              <w:rPr>
                <w:sz w:val="20"/>
                <w:lang w:val="ru-RU"/>
              </w:rPr>
            </w:pPr>
            <w:r w:rsidRPr="007C1531">
              <w:rPr>
                <w:sz w:val="20"/>
                <w:lang w:val="ru-RU"/>
              </w:rPr>
              <w:t xml:space="preserve">Использование резервных средств </w:t>
            </w:r>
          </w:p>
        </w:tc>
        <w:tc>
          <w:tcPr>
            <w:tcW w:w="554" w:type="pct"/>
          </w:tcPr>
          <w:p w14:paraId="504076A1" w14:textId="77777777" w:rsidR="008D24BD" w:rsidRPr="007C1531" w:rsidRDefault="008D24BD">
            <w:pPr>
              <w:spacing w:before="20" w:after="20"/>
              <w:ind w:left="40" w:right="40"/>
              <w:jc w:val="right"/>
              <w:rPr>
                <w:sz w:val="20"/>
                <w:lang w:val="ru-RU"/>
              </w:rPr>
            </w:pPr>
            <w:r w:rsidRPr="007C1531">
              <w:rPr>
                <w:sz w:val="20"/>
                <w:lang w:val="ru-RU"/>
              </w:rPr>
              <w:t>(342,5)</w:t>
            </w:r>
          </w:p>
        </w:tc>
        <w:tc>
          <w:tcPr>
            <w:tcW w:w="609" w:type="pct"/>
          </w:tcPr>
          <w:p w14:paraId="504076A2" w14:textId="77777777" w:rsidR="008D24BD" w:rsidRPr="007C1531" w:rsidRDefault="008D24BD">
            <w:pPr>
              <w:spacing w:before="20" w:after="20"/>
              <w:ind w:left="40" w:right="40"/>
              <w:jc w:val="right"/>
              <w:rPr>
                <w:sz w:val="20"/>
                <w:lang w:val="ru-RU"/>
              </w:rPr>
            </w:pPr>
            <w:r w:rsidRPr="007C1531">
              <w:rPr>
                <w:sz w:val="20"/>
                <w:lang w:val="ru-RU"/>
              </w:rPr>
              <w:t>(139,1)</w:t>
            </w:r>
          </w:p>
        </w:tc>
        <w:tc>
          <w:tcPr>
            <w:tcW w:w="627" w:type="pct"/>
          </w:tcPr>
          <w:p w14:paraId="504076A3" w14:textId="77777777" w:rsidR="008D24BD" w:rsidRPr="007C1531" w:rsidRDefault="008D24BD">
            <w:pPr>
              <w:spacing w:before="20" w:after="20"/>
              <w:ind w:left="40" w:right="40"/>
              <w:jc w:val="right"/>
              <w:rPr>
                <w:sz w:val="20"/>
                <w:lang w:val="ru-RU"/>
              </w:rPr>
            </w:pPr>
            <w:r w:rsidRPr="007C1531">
              <w:rPr>
                <w:sz w:val="20"/>
                <w:lang w:val="ru-RU"/>
              </w:rPr>
              <w:t>(481,6)</w:t>
            </w:r>
          </w:p>
        </w:tc>
      </w:tr>
      <w:tr w:rsidR="008D24BD" w:rsidRPr="007C1531" w14:paraId="504076A9" w14:textId="77777777" w:rsidTr="00652CD1">
        <w:trPr>
          <w:jc w:val="center"/>
        </w:trPr>
        <w:tc>
          <w:tcPr>
            <w:tcW w:w="3210" w:type="pct"/>
          </w:tcPr>
          <w:p w14:paraId="504076A5" w14:textId="77777777" w:rsidR="008D24BD" w:rsidRPr="007C1531" w:rsidRDefault="008D24BD">
            <w:pPr>
              <w:spacing w:before="20" w:after="20"/>
              <w:ind w:left="40" w:right="40"/>
              <w:jc w:val="left"/>
              <w:rPr>
                <w:sz w:val="20"/>
                <w:lang w:val="ru-RU"/>
              </w:rPr>
            </w:pPr>
            <w:r w:rsidRPr="007C1531">
              <w:rPr>
                <w:b/>
                <w:sz w:val="20"/>
                <w:lang w:val="ru-RU"/>
              </w:rPr>
              <w:t>Сумма, обеспечиваемая Сторонами</w:t>
            </w:r>
          </w:p>
        </w:tc>
        <w:tc>
          <w:tcPr>
            <w:tcW w:w="554" w:type="pct"/>
          </w:tcPr>
          <w:p w14:paraId="504076A6" w14:textId="77777777" w:rsidR="008D24BD" w:rsidRPr="007C1531" w:rsidRDefault="008D24BD" w:rsidP="18D786E0">
            <w:pPr>
              <w:spacing w:before="20" w:after="20"/>
              <w:ind w:left="40" w:right="40"/>
              <w:jc w:val="right"/>
              <w:rPr>
                <w:b/>
                <w:bCs/>
                <w:sz w:val="20"/>
                <w:szCs w:val="20"/>
                <w:lang w:val="ru-RU"/>
              </w:rPr>
            </w:pPr>
            <w:r w:rsidRPr="007C1531">
              <w:rPr>
                <w:b/>
                <w:bCs/>
                <w:sz w:val="20"/>
                <w:szCs w:val="20"/>
                <w:lang w:val="ru-RU"/>
              </w:rPr>
              <w:t>13 735,0</w:t>
            </w:r>
          </w:p>
        </w:tc>
        <w:tc>
          <w:tcPr>
            <w:tcW w:w="609" w:type="pct"/>
          </w:tcPr>
          <w:p w14:paraId="504076A7" w14:textId="77777777" w:rsidR="008D24BD" w:rsidRPr="007C1531" w:rsidRDefault="008D24BD" w:rsidP="18D786E0">
            <w:pPr>
              <w:spacing w:before="20" w:after="20"/>
              <w:ind w:left="40" w:right="40"/>
              <w:jc w:val="right"/>
              <w:rPr>
                <w:b/>
                <w:bCs/>
                <w:sz w:val="20"/>
                <w:szCs w:val="20"/>
                <w:lang w:val="ru-RU"/>
              </w:rPr>
            </w:pPr>
            <w:r w:rsidRPr="007C1531">
              <w:rPr>
                <w:b/>
                <w:bCs/>
                <w:sz w:val="20"/>
                <w:szCs w:val="20"/>
                <w:lang w:val="ru-RU"/>
              </w:rPr>
              <w:t>16 370,6</w:t>
            </w:r>
          </w:p>
        </w:tc>
        <w:tc>
          <w:tcPr>
            <w:tcW w:w="627" w:type="pct"/>
          </w:tcPr>
          <w:p w14:paraId="504076A8" w14:textId="77777777" w:rsidR="008D24BD" w:rsidRPr="007C1531" w:rsidRDefault="008D24BD" w:rsidP="18D786E0">
            <w:pPr>
              <w:spacing w:before="20" w:after="20"/>
              <w:ind w:left="40" w:right="40"/>
              <w:jc w:val="right"/>
              <w:rPr>
                <w:b/>
                <w:bCs/>
                <w:sz w:val="20"/>
                <w:szCs w:val="20"/>
                <w:lang w:val="ru-RU"/>
              </w:rPr>
            </w:pPr>
            <w:r w:rsidRPr="007C1531">
              <w:rPr>
                <w:b/>
                <w:bCs/>
                <w:sz w:val="20"/>
                <w:szCs w:val="20"/>
                <w:lang w:val="ru-RU"/>
              </w:rPr>
              <w:t>30 105,7</w:t>
            </w:r>
          </w:p>
        </w:tc>
      </w:tr>
      <w:tr w:rsidR="008D24BD" w:rsidRPr="007C1531" w14:paraId="504076AE" w14:textId="77777777" w:rsidTr="00652CD1">
        <w:trPr>
          <w:jc w:val="center"/>
        </w:trPr>
        <w:tc>
          <w:tcPr>
            <w:tcW w:w="3210" w:type="pct"/>
          </w:tcPr>
          <w:p w14:paraId="504076AA" w14:textId="77777777" w:rsidR="008D24BD" w:rsidRPr="007C1531" w:rsidRDefault="008D24BD">
            <w:pPr>
              <w:tabs>
                <w:tab w:val="clear" w:pos="567"/>
                <w:tab w:val="clear" w:pos="1134"/>
                <w:tab w:val="clear" w:pos="1701"/>
                <w:tab w:val="clear" w:pos="2268"/>
              </w:tabs>
              <w:spacing w:before="20" w:after="20"/>
              <w:ind w:left="319"/>
              <w:jc w:val="left"/>
              <w:rPr>
                <w:b/>
                <w:sz w:val="20"/>
                <w:lang w:val="ru-RU"/>
              </w:rPr>
            </w:pPr>
          </w:p>
        </w:tc>
        <w:tc>
          <w:tcPr>
            <w:tcW w:w="554" w:type="pct"/>
          </w:tcPr>
          <w:p w14:paraId="504076AB" w14:textId="77777777" w:rsidR="008D24BD" w:rsidRPr="007C1531" w:rsidRDefault="008D24BD">
            <w:pPr>
              <w:spacing w:before="20" w:after="20"/>
              <w:ind w:left="40" w:right="40"/>
              <w:jc w:val="right"/>
              <w:rPr>
                <w:b/>
                <w:sz w:val="20"/>
                <w:lang w:val="ru-RU"/>
              </w:rPr>
            </w:pPr>
          </w:p>
        </w:tc>
        <w:tc>
          <w:tcPr>
            <w:tcW w:w="609" w:type="pct"/>
          </w:tcPr>
          <w:p w14:paraId="504076AC" w14:textId="77777777" w:rsidR="008D24BD" w:rsidRPr="007C1531" w:rsidRDefault="008D24BD">
            <w:pPr>
              <w:spacing w:before="20" w:after="20"/>
              <w:ind w:left="40" w:right="40"/>
              <w:jc w:val="right"/>
              <w:rPr>
                <w:b/>
                <w:sz w:val="20"/>
                <w:lang w:val="ru-RU"/>
              </w:rPr>
            </w:pPr>
          </w:p>
        </w:tc>
        <w:tc>
          <w:tcPr>
            <w:tcW w:w="627" w:type="pct"/>
          </w:tcPr>
          <w:p w14:paraId="504076AD" w14:textId="77777777" w:rsidR="008D24BD" w:rsidRPr="007C1531" w:rsidRDefault="008D24BD">
            <w:pPr>
              <w:spacing w:before="20" w:after="20"/>
              <w:ind w:left="40" w:right="40"/>
              <w:jc w:val="right"/>
              <w:rPr>
                <w:b/>
                <w:sz w:val="20"/>
                <w:lang w:val="ru-RU"/>
              </w:rPr>
            </w:pPr>
          </w:p>
        </w:tc>
      </w:tr>
    </w:tbl>
    <w:bookmarkEnd w:id="2"/>
    <w:p w14:paraId="504076AF" w14:textId="77777777" w:rsidR="008D24BD" w:rsidRPr="007C1531" w:rsidRDefault="008D24BD" w:rsidP="00BB6CD4">
      <w:pPr>
        <w:tabs>
          <w:tab w:val="clear" w:pos="1134"/>
          <w:tab w:val="left" w:pos="810"/>
          <w:tab w:val="left" w:pos="993"/>
        </w:tabs>
        <w:spacing w:before="120"/>
        <w:ind w:left="567" w:firstLine="284"/>
        <w:rPr>
          <w:sz w:val="18"/>
          <w:szCs w:val="18"/>
          <w:lang w:val="ru-RU" w:bidi="ar-SY"/>
        </w:rPr>
      </w:pPr>
      <w:r w:rsidRPr="007C1531">
        <w:rPr>
          <w:i/>
          <w:iCs/>
          <w:sz w:val="18"/>
          <w:szCs w:val="18"/>
          <w:vertAlign w:val="superscript"/>
          <w:lang w:val="ru-RU" w:bidi="ar-SY"/>
        </w:rPr>
        <w:t>a</w:t>
      </w:r>
      <w:r w:rsidRPr="007C1531">
        <w:rPr>
          <w:i/>
          <w:iCs/>
          <w:sz w:val="18"/>
          <w:szCs w:val="18"/>
          <w:vertAlign w:val="superscript"/>
          <w:lang w:val="ru-RU" w:bidi="ar-SY"/>
        </w:rPr>
        <w:tab/>
      </w:r>
      <w:r w:rsidRPr="007C1531">
        <w:rPr>
          <w:sz w:val="18"/>
          <w:szCs w:val="18"/>
          <w:lang w:val="ru-RU" w:bidi="ar-SY"/>
        </w:rPr>
        <w:t>Второе совещание Вспомогательного органа по статье 8j) и другим положениям Конвенции о биологическом разнообразии, касающимся коренных народов и местных общин; 29-е совещание Вспомогательного органа по научным, техническим и технологическим консультациям; восьмое совещание Вспомогательного органа по осуществлению; и 18-е совещание Конференции Сторон Конвенции, 13-е совещание Конференции Сторон, выступающей в качестве Совещания Сторон Картахенского протокола, и седьмое совещание Конференции Сторон, выступающей в качестве Совещания Сторон Нагойского протокола.]</w:t>
      </w:r>
    </w:p>
    <w:p w14:paraId="504076B0" w14:textId="0AA05648" w:rsidR="008D24BD" w:rsidRPr="007C1531" w:rsidRDefault="008D24BD" w:rsidP="00154DCC">
      <w:pPr>
        <w:pStyle w:val="CBDTableTitle"/>
        <w:rPr>
          <w:b w:val="0"/>
          <w:bCs/>
          <w:lang w:val="ru-RU" w:eastAsia="zh-CN"/>
        </w:rPr>
      </w:pPr>
      <w:r w:rsidRPr="007C1531">
        <w:rPr>
          <w:b w:val="0"/>
          <w:bCs/>
          <w:lang w:val="ru-RU" w:eastAsia="zh-CN"/>
        </w:rPr>
        <w:lastRenderedPageBreak/>
        <w:t>[Таблица 1.alt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831"/>
        <w:gridCol w:w="1799"/>
        <w:gridCol w:w="1870"/>
      </w:tblGrid>
      <w:tr w:rsidR="008D24BD" w:rsidRPr="00384435" w14:paraId="504076B4" w14:textId="77777777" w:rsidTr="002C4324">
        <w:trPr>
          <w:trHeight w:val="20"/>
        </w:trPr>
        <w:tc>
          <w:tcPr>
            <w:tcW w:w="3068" w:type="pct"/>
            <w:vAlign w:val="center"/>
          </w:tcPr>
          <w:p w14:paraId="504076B1" w14:textId="77777777" w:rsidR="008D24BD" w:rsidRPr="007C1531" w:rsidRDefault="008D24BD" w:rsidP="00154DCC">
            <w:pPr>
              <w:keepNext/>
              <w:tabs>
                <w:tab w:val="clear" w:pos="567"/>
                <w:tab w:val="clear" w:pos="1134"/>
                <w:tab w:val="clear" w:pos="1701"/>
                <w:tab w:val="clear" w:pos="2268"/>
              </w:tabs>
              <w:jc w:val="left"/>
              <w:rPr>
                <w:rFonts w:eastAsia="Times New Roman"/>
                <w:i/>
                <w:iCs/>
                <w:color w:val="000000"/>
                <w:sz w:val="18"/>
                <w:szCs w:val="18"/>
                <w:lang w:val="ru-RU" w:eastAsia="it-IT"/>
              </w:rPr>
            </w:pPr>
            <w:r w:rsidRPr="007C1531">
              <w:rPr>
                <w:rFonts w:eastAsia="Times New Roman"/>
                <w:i/>
                <w:iCs/>
                <w:color w:val="000000"/>
                <w:sz w:val="18"/>
                <w:szCs w:val="18"/>
                <w:lang w:val="ru-RU" w:eastAsia="it-IT"/>
              </w:rPr>
              <w:t>*тысячи долл. США</w:t>
            </w:r>
          </w:p>
        </w:tc>
        <w:tc>
          <w:tcPr>
            <w:tcW w:w="947" w:type="pct"/>
            <w:vAlign w:val="center"/>
          </w:tcPr>
          <w:p w14:paraId="504076B2" w14:textId="77777777" w:rsidR="008D24BD" w:rsidRPr="007C1531" w:rsidRDefault="008D24BD" w:rsidP="00154DCC">
            <w:pPr>
              <w:keepNext/>
              <w:tabs>
                <w:tab w:val="clear" w:pos="567"/>
                <w:tab w:val="clear" w:pos="1134"/>
                <w:tab w:val="clear" w:pos="1701"/>
                <w:tab w:val="clear" w:pos="2268"/>
              </w:tabs>
              <w:jc w:val="center"/>
              <w:rPr>
                <w:rFonts w:eastAsia="Times New Roman"/>
                <w:b/>
                <w:bCs/>
                <w:i/>
                <w:iCs/>
                <w:color w:val="000000"/>
                <w:sz w:val="18"/>
                <w:szCs w:val="18"/>
                <w:lang w:val="ru-RU" w:eastAsia="it-IT"/>
              </w:rPr>
            </w:pPr>
            <w:r w:rsidRPr="007C1531">
              <w:rPr>
                <w:rFonts w:eastAsia="Times New Roman"/>
                <w:b/>
                <w:bCs/>
                <w:i/>
                <w:iCs/>
                <w:color w:val="000000"/>
                <w:sz w:val="18"/>
                <w:szCs w:val="18"/>
                <w:lang w:val="ru-RU" w:eastAsia="it-IT"/>
              </w:rPr>
              <w:t>2025–2026</w:t>
            </w:r>
          </w:p>
        </w:tc>
        <w:tc>
          <w:tcPr>
            <w:tcW w:w="984" w:type="pct"/>
            <w:vAlign w:val="center"/>
          </w:tcPr>
          <w:p w14:paraId="504076B3" w14:textId="77777777" w:rsidR="008D24BD" w:rsidRPr="007C1531" w:rsidRDefault="008D24BD" w:rsidP="00154DCC">
            <w:pPr>
              <w:keepNext/>
              <w:tabs>
                <w:tab w:val="clear" w:pos="567"/>
                <w:tab w:val="clear" w:pos="1134"/>
                <w:tab w:val="clear" w:pos="1701"/>
                <w:tab w:val="clear" w:pos="2268"/>
              </w:tabs>
              <w:jc w:val="center"/>
              <w:rPr>
                <w:rFonts w:eastAsia="Times New Roman"/>
                <w:b/>
                <w:bCs/>
                <w:i/>
                <w:iCs/>
                <w:sz w:val="16"/>
                <w:szCs w:val="16"/>
                <w:lang w:val="ru-RU" w:eastAsia="it-IT"/>
              </w:rPr>
            </w:pPr>
            <w:r w:rsidRPr="007C1531">
              <w:rPr>
                <w:rFonts w:eastAsia="Times New Roman"/>
                <w:b/>
                <w:bCs/>
                <w:i/>
                <w:iCs/>
                <w:sz w:val="16"/>
                <w:szCs w:val="16"/>
                <w:lang w:val="ru-RU" w:eastAsia="it-IT"/>
              </w:rPr>
              <w:t xml:space="preserve">Предлагаемый сценарий на </w:t>
            </w:r>
            <w:r w:rsidRPr="007C1531">
              <w:rPr>
                <w:rFonts w:eastAsia="Times New Roman"/>
                <w:b/>
                <w:bCs/>
                <w:i/>
                <w:iCs/>
                <w:sz w:val="16"/>
                <w:szCs w:val="16"/>
                <w:lang w:val="ru-RU" w:eastAsia="it-IT"/>
              </w:rPr>
              <w:br/>
            </w:r>
            <w:r w:rsidRPr="007C1531">
              <w:rPr>
                <w:rFonts w:eastAsia="Times New Roman"/>
                <w:b/>
                <w:bCs/>
                <w:i/>
                <w:iCs/>
                <w:color w:val="000000"/>
                <w:sz w:val="16"/>
                <w:szCs w:val="16"/>
                <w:lang w:val="ru-RU" w:eastAsia="it-IT"/>
              </w:rPr>
              <w:t>2027–2028 годы</w:t>
            </w:r>
            <w:r w:rsidRPr="007C1531">
              <w:rPr>
                <w:rFonts w:eastAsia="Times New Roman"/>
                <w:b/>
                <w:bCs/>
                <w:i/>
                <w:iCs/>
                <w:sz w:val="16"/>
                <w:szCs w:val="16"/>
                <w:lang w:val="ru-RU" w:eastAsia="it-IT"/>
              </w:rPr>
              <w:br/>
              <w:t>(улучшенный показатель нулевого номинального роста)</w:t>
            </w:r>
          </w:p>
        </w:tc>
      </w:tr>
      <w:tr w:rsidR="008D24BD" w:rsidRPr="00384435" w14:paraId="504076B8" w14:textId="77777777" w:rsidTr="002C4324">
        <w:trPr>
          <w:trHeight w:val="20"/>
        </w:trPr>
        <w:tc>
          <w:tcPr>
            <w:tcW w:w="3068" w:type="pct"/>
            <w:vAlign w:val="center"/>
          </w:tcPr>
          <w:p w14:paraId="504076B5" w14:textId="77777777" w:rsidR="008D24BD" w:rsidRPr="007C1531" w:rsidRDefault="008D24BD" w:rsidP="00154DCC">
            <w:pPr>
              <w:keepNext/>
              <w:tabs>
                <w:tab w:val="clear" w:pos="567"/>
                <w:tab w:val="clear" w:pos="1134"/>
                <w:tab w:val="clear" w:pos="1701"/>
                <w:tab w:val="clear" w:pos="2268"/>
              </w:tabs>
              <w:jc w:val="left"/>
              <w:rPr>
                <w:rFonts w:eastAsia="Times New Roman"/>
                <w:b/>
                <w:bCs/>
                <w:color w:val="000000"/>
                <w:sz w:val="18"/>
                <w:szCs w:val="18"/>
                <w:lang w:val="ru-RU" w:eastAsia="it-IT"/>
              </w:rPr>
            </w:pPr>
          </w:p>
        </w:tc>
        <w:tc>
          <w:tcPr>
            <w:tcW w:w="947" w:type="pct"/>
            <w:vAlign w:val="center"/>
          </w:tcPr>
          <w:p w14:paraId="504076B6"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p>
        </w:tc>
        <w:tc>
          <w:tcPr>
            <w:tcW w:w="984" w:type="pct"/>
            <w:vAlign w:val="center"/>
          </w:tcPr>
          <w:p w14:paraId="504076B7" w14:textId="77777777" w:rsidR="008D24BD" w:rsidRPr="007C1531" w:rsidRDefault="008D24BD" w:rsidP="00154DCC">
            <w:pPr>
              <w:keepNext/>
              <w:tabs>
                <w:tab w:val="clear" w:pos="567"/>
                <w:tab w:val="clear" w:pos="1134"/>
                <w:tab w:val="clear" w:pos="1701"/>
                <w:tab w:val="clear" w:pos="2268"/>
              </w:tabs>
              <w:jc w:val="right"/>
              <w:rPr>
                <w:rFonts w:eastAsia="Times New Roman"/>
                <w:sz w:val="18"/>
                <w:szCs w:val="18"/>
                <w:lang w:val="ru-RU" w:eastAsia="it-IT"/>
              </w:rPr>
            </w:pPr>
          </w:p>
        </w:tc>
      </w:tr>
      <w:tr w:rsidR="008D24BD" w:rsidRPr="007C1531" w14:paraId="504076BC" w14:textId="77777777" w:rsidTr="002C4324">
        <w:trPr>
          <w:trHeight w:val="20"/>
        </w:trPr>
        <w:tc>
          <w:tcPr>
            <w:tcW w:w="3068" w:type="pct"/>
            <w:vAlign w:val="center"/>
          </w:tcPr>
          <w:p w14:paraId="504076B9" w14:textId="77777777" w:rsidR="008D24BD" w:rsidRPr="007C1531" w:rsidRDefault="008D24BD" w:rsidP="00154DCC">
            <w:pPr>
              <w:keepNext/>
              <w:tabs>
                <w:tab w:val="clear" w:pos="567"/>
                <w:tab w:val="clear" w:pos="1134"/>
                <w:tab w:val="clear" w:pos="1701"/>
                <w:tab w:val="clear" w:pos="2268"/>
              </w:tabs>
              <w:jc w:val="lef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Расходы по персоналу </w:t>
            </w:r>
          </w:p>
        </w:tc>
        <w:tc>
          <w:tcPr>
            <w:tcW w:w="947" w:type="pct"/>
            <w:vAlign w:val="center"/>
          </w:tcPr>
          <w:p w14:paraId="504076BA"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w:t>
            </w:r>
          </w:p>
        </w:tc>
        <w:tc>
          <w:tcPr>
            <w:tcW w:w="984" w:type="pct"/>
            <w:vAlign w:val="center"/>
          </w:tcPr>
          <w:p w14:paraId="504076BB" w14:textId="77777777" w:rsidR="008D24BD" w:rsidRPr="007C1531" w:rsidRDefault="008D24BD" w:rsidP="00154DCC">
            <w:pPr>
              <w:keepNext/>
              <w:tabs>
                <w:tab w:val="clear" w:pos="567"/>
                <w:tab w:val="clear" w:pos="1134"/>
                <w:tab w:val="clear" w:pos="1701"/>
                <w:tab w:val="clear" w:pos="2268"/>
              </w:tabs>
              <w:jc w:val="right"/>
              <w:rPr>
                <w:rFonts w:eastAsia="Times New Roman"/>
                <w:sz w:val="18"/>
                <w:szCs w:val="18"/>
                <w:lang w:val="ru-RU" w:eastAsia="it-IT"/>
              </w:rPr>
            </w:pPr>
            <w:r w:rsidRPr="007C1531">
              <w:rPr>
                <w:rFonts w:eastAsia="Times New Roman"/>
                <w:sz w:val="18"/>
                <w:szCs w:val="18"/>
                <w:lang w:val="ru-RU" w:eastAsia="it-IT"/>
              </w:rPr>
              <w:t> </w:t>
            </w:r>
          </w:p>
        </w:tc>
      </w:tr>
      <w:tr w:rsidR="008D24BD" w:rsidRPr="007C1531" w14:paraId="504076C0" w14:textId="77777777" w:rsidTr="002C4324">
        <w:trPr>
          <w:trHeight w:val="20"/>
        </w:trPr>
        <w:tc>
          <w:tcPr>
            <w:tcW w:w="3068" w:type="pct"/>
            <w:vAlign w:val="center"/>
          </w:tcPr>
          <w:p w14:paraId="504076BD"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 xml:space="preserve">Персонал </w:t>
            </w:r>
          </w:p>
        </w:tc>
        <w:tc>
          <w:tcPr>
            <w:tcW w:w="947" w:type="pct"/>
            <w:vAlign w:val="center"/>
          </w:tcPr>
          <w:p w14:paraId="504076BE"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27 163,7 </w:t>
            </w:r>
          </w:p>
        </w:tc>
        <w:tc>
          <w:tcPr>
            <w:tcW w:w="984" w:type="pct"/>
            <w:vAlign w:val="center"/>
          </w:tcPr>
          <w:p w14:paraId="504076BF"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28 564,7 </w:t>
            </w:r>
          </w:p>
        </w:tc>
      </w:tr>
      <w:tr w:rsidR="008D24BD" w:rsidRPr="007C1531" w14:paraId="504076C4" w14:textId="77777777" w:rsidTr="002C4324">
        <w:trPr>
          <w:trHeight w:val="20"/>
        </w:trPr>
        <w:tc>
          <w:tcPr>
            <w:tcW w:w="3068" w:type="pct"/>
            <w:vAlign w:val="center"/>
          </w:tcPr>
          <w:p w14:paraId="504076C1"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sz w:val="20"/>
                <w:lang w:val="ru-RU"/>
              </w:rPr>
              <w:t>Временный персонал общего назначения</w:t>
            </w:r>
          </w:p>
        </w:tc>
        <w:tc>
          <w:tcPr>
            <w:tcW w:w="947" w:type="pct"/>
            <w:vAlign w:val="center"/>
          </w:tcPr>
          <w:p w14:paraId="504076C2"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200,0 </w:t>
            </w:r>
          </w:p>
        </w:tc>
        <w:tc>
          <w:tcPr>
            <w:tcW w:w="984" w:type="pct"/>
            <w:vAlign w:val="center"/>
          </w:tcPr>
          <w:p w14:paraId="504076C3"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132,0 </w:t>
            </w:r>
          </w:p>
        </w:tc>
      </w:tr>
      <w:tr w:rsidR="008D24BD" w:rsidRPr="007C1531" w14:paraId="504076C8" w14:textId="77777777" w:rsidTr="002C4324">
        <w:trPr>
          <w:trHeight w:val="20"/>
        </w:trPr>
        <w:tc>
          <w:tcPr>
            <w:tcW w:w="3068" w:type="pct"/>
            <w:vAlign w:val="center"/>
          </w:tcPr>
          <w:p w14:paraId="504076C5" w14:textId="77777777" w:rsidR="008D24BD" w:rsidRPr="007C1531" w:rsidRDefault="008D24BD" w:rsidP="00154DCC">
            <w:pPr>
              <w:keepNext/>
              <w:tabs>
                <w:tab w:val="clear" w:pos="567"/>
                <w:tab w:val="clear" w:pos="1134"/>
                <w:tab w:val="clear" w:pos="1701"/>
                <w:tab w:val="clear" w:pos="2268"/>
              </w:tabs>
              <w:jc w:val="lef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Промежуточный итог </w:t>
            </w:r>
          </w:p>
        </w:tc>
        <w:tc>
          <w:tcPr>
            <w:tcW w:w="947" w:type="pct"/>
            <w:vAlign w:val="center"/>
          </w:tcPr>
          <w:p w14:paraId="504076C6"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                     27 363,7 </w:t>
            </w:r>
          </w:p>
        </w:tc>
        <w:tc>
          <w:tcPr>
            <w:tcW w:w="984" w:type="pct"/>
            <w:vAlign w:val="center"/>
          </w:tcPr>
          <w:p w14:paraId="504076C7"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                     28 696,7 </w:t>
            </w:r>
          </w:p>
        </w:tc>
      </w:tr>
      <w:tr w:rsidR="008D24BD" w:rsidRPr="007C1531" w14:paraId="504076CC" w14:textId="77777777" w:rsidTr="002C4324">
        <w:trPr>
          <w:trHeight w:val="20"/>
        </w:trPr>
        <w:tc>
          <w:tcPr>
            <w:tcW w:w="3068" w:type="pct"/>
            <w:vAlign w:val="center"/>
          </w:tcPr>
          <w:p w14:paraId="504076C9" w14:textId="77777777" w:rsidR="008D24BD" w:rsidRPr="007C1531" w:rsidRDefault="008D24BD" w:rsidP="00154DCC">
            <w:pPr>
              <w:keepNext/>
              <w:tabs>
                <w:tab w:val="clear" w:pos="567"/>
                <w:tab w:val="clear" w:pos="1134"/>
                <w:tab w:val="clear" w:pos="1701"/>
                <w:tab w:val="clear" w:pos="2268"/>
              </w:tabs>
              <w:jc w:val="lef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Расходы на совещания </w:t>
            </w:r>
          </w:p>
        </w:tc>
        <w:tc>
          <w:tcPr>
            <w:tcW w:w="947" w:type="pct"/>
            <w:vAlign w:val="center"/>
          </w:tcPr>
          <w:p w14:paraId="504076CA"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w:t>
            </w:r>
          </w:p>
        </w:tc>
        <w:tc>
          <w:tcPr>
            <w:tcW w:w="984" w:type="pct"/>
            <w:vAlign w:val="center"/>
          </w:tcPr>
          <w:p w14:paraId="504076CB"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w:t>
            </w:r>
          </w:p>
        </w:tc>
      </w:tr>
      <w:tr w:rsidR="008D24BD" w:rsidRPr="007C1531" w14:paraId="504076D0" w14:textId="77777777" w:rsidTr="002C4324">
        <w:trPr>
          <w:trHeight w:val="20"/>
        </w:trPr>
        <w:tc>
          <w:tcPr>
            <w:tcW w:w="3068" w:type="pct"/>
            <w:vAlign w:val="center"/>
          </w:tcPr>
          <w:p w14:paraId="504076CD"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 xml:space="preserve">Совещания бюро </w:t>
            </w:r>
          </w:p>
        </w:tc>
        <w:tc>
          <w:tcPr>
            <w:tcW w:w="947" w:type="pct"/>
            <w:vAlign w:val="center"/>
          </w:tcPr>
          <w:p w14:paraId="504076CE"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338,3 </w:t>
            </w:r>
          </w:p>
        </w:tc>
        <w:tc>
          <w:tcPr>
            <w:tcW w:w="984" w:type="pct"/>
            <w:vAlign w:val="center"/>
          </w:tcPr>
          <w:p w14:paraId="504076CF"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259,0 </w:t>
            </w:r>
          </w:p>
        </w:tc>
      </w:tr>
      <w:tr w:rsidR="008D24BD" w:rsidRPr="007C1531" w14:paraId="504076D4" w14:textId="77777777" w:rsidTr="002C4324">
        <w:trPr>
          <w:trHeight w:val="20"/>
        </w:trPr>
        <w:tc>
          <w:tcPr>
            <w:tcW w:w="3068" w:type="pct"/>
            <w:vAlign w:val="center"/>
          </w:tcPr>
          <w:p w14:paraId="504076D1"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 xml:space="preserve">Совещания экспертов </w:t>
            </w:r>
          </w:p>
        </w:tc>
        <w:tc>
          <w:tcPr>
            <w:tcW w:w="947" w:type="pct"/>
            <w:vAlign w:val="center"/>
          </w:tcPr>
          <w:p w14:paraId="504076D2"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380,0 </w:t>
            </w:r>
          </w:p>
        </w:tc>
        <w:tc>
          <w:tcPr>
            <w:tcW w:w="984" w:type="pct"/>
            <w:vAlign w:val="center"/>
          </w:tcPr>
          <w:p w14:paraId="504076D3"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300,0 </w:t>
            </w:r>
          </w:p>
        </w:tc>
      </w:tr>
      <w:tr w:rsidR="008D24BD" w:rsidRPr="007C1531" w14:paraId="504076D8" w14:textId="77777777" w:rsidTr="002C4324">
        <w:trPr>
          <w:trHeight w:val="20"/>
        </w:trPr>
        <w:tc>
          <w:tcPr>
            <w:tcW w:w="3068" w:type="pct"/>
            <w:vAlign w:val="center"/>
          </w:tcPr>
          <w:p w14:paraId="504076D5"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 xml:space="preserve">Совещания межправительственных органов </w:t>
            </w:r>
          </w:p>
        </w:tc>
        <w:tc>
          <w:tcPr>
            <w:tcW w:w="947" w:type="pct"/>
            <w:vAlign w:val="center"/>
          </w:tcPr>
          <w:p w14:paraId="504076D6"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4975,5 </w:t>
            </w:r>
          </w:p>
        </w:tc>
        <w:tc>
          <w:tcPr>
            <w:tcW w:w="984" w:type="pct"/>
            <w:vAlign w:val="center"/>
          </w:tcPr>
          <w:p w14:paraId="504076D7"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5000,0</w:t>
            </w:r>
          </w:p>
        </w:tc>
      </w:tr>
      <w:tr w:rsidR="008D24BD" w:rsidRPr="007C1531" w14:paraId="504076DC" w14:textId="77777777" w:rsidTr="002C4324">
        <w:trPr>
          <w:trHeight w:val="20"/>
        </w:trPr>
        <w:tc>
          <w:tcPr>
            <w:tcW w:w="3068" w:type="pct"/>
            <w:vAlign w:val="center"/>
          </w:tcPr>
          <w:p w14:paraId="504076D9" w14:textId="77777777" w:rsidR="008D24BD" w:rsidRPr="007C1531" w:rsidRDefault="008D24BD" w:rsidP="00154DCC">
            <w:pPr>
              <w:keepNext/>
              <w:tabs>
                <w:tab w:val="clear" w:pos="567"/>
                <w:tab w:val="clear" w:pos="1134"/>
                <w:tab w:val="clear" w:pos="1701"/>
                <w:tab w:val="clear" w:pos="2268"/>
              </w:tabs>
              <w:jc w:val="lef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Промежуточный итог </w:t>
            </w:r>
          </w:p>
        </w:tc>
        <w:tc>
          <w:tcPr>
            <w:tcW w:w="947" w:type="pct"/>
            <w:vAlign w:val="center"/>
          </w:tcPr>
          <w:p w14:paraId="504076DA"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                       5693,8 </w:t>
            </w:r>
          </w:p>
        </w:tc>
        <w:tc>
          <w:tcPr>
            <w:tcW w:w="984" w:type="pct"/>
            <w:vAlign w:val="center"/>
          </w:tcPr>
          <w:p w14:paraId="504076DB"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5559,0</w:t>
            </w:r>
          </w:p>
        </w:tc>
      </w:tr>
      <w:tr w:rsidR="008D24BD" w:rsidRPr="007C1531" w14:paraId="504076E0" w14:textId="77777777" w:rsidTr="002C4324">
        <w:trPr>
          <w:trHeight w:val="20"/>
        </w:trPr>
        <w:tc>
          <w:tcPr>
            <w:tcW w:w="3068" w:type="pct"/>
            <w:vAlign w:val="center"/>
          </w:tcPr>
          <w:p w14:paraId="504076DD" w14:textId="77777777" w:rsidR="008D24BD" w:rsidRPr="007C1531" w:rsidRDefault="008D24BD" w:rsidP="00154DCC">
            <w:pPr>
              <w:keepNext/>
              <w:tabs>
                <w:tab w:val="clear" w:pos="567"/>
                <w:tab w:val="clear" w:pos="1134"/>
                <w:tab w:val="clear" w:pos="1701"/>
                <w:tab w:val="clear" w:pos="2268"/>
              </w:tabs>
              <w:jc w:val="lef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Эксплуатационные расходы </w:t>
            </w:r>
          </w:p>
        </w:tc>
        <w:tc>
          <w:tcPr>
            <w:tcW w:w="947" w:type="pct"/>
            <w:vAlign w:val="center"/>
          </w:tcPr>
          <w:p w14:paraId="504076DE"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w:t>
            </w:r>
          </w:p>
        </w:tc>
        <w:tc>
          <w:tcPr>
            <w:tcW w:w="984" w:type="pct"/>
            <w:vAlign w:val="center"/>
          </w:tcPr>
          <w:p w14:paraId="504076DF"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w:t>
            </w:r>
          </w:p>
        </w:tc>
      </w:tr>
      <w:tr w:rsidR="008D24BD" w:rsidRPr="007C1531" w14:paraId="504076E4" w14:textId="77777777" w:rsidTr="002C4324">
        <w:trPr>
          <w:trHeight w:val="20"/>
        </w:trPr>
        <w:tc>
          <w:tcPr>
            <w:tcW w:w="3068" w:type="pct"/>
            <w:vAlign w:val="center"/>
          </w:tcPr>
          <w:p w14:paraId="504076E1"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 xml:space="preserve">Консультанты </w:t>
            </w:r>
          </w:p>
        </w:tc>
        <w:tc>
          <w:tcPr>
            <w:tcW w:w="947" w:type="pct"/>
            <w:vAlign w:val="center"/>
          </w:tcPr>
          <w:p w14:paraId="504076E2"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150,0 </w:t>
            </w:r>
          </w:p>
        </w:tc>
        <w:tc>
          <w:tcPr>
            <w:tcW w:w="984" w:type="pct"/>
            <w:vAlign w:val="center"/>
          </w:tcPr>
          <w:p w14:paraId="504076E3"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150,0 </w:t>
            </w:r>
          </w:p>
        </w:tc>
      </w:tr>
      <w:tr w:rsidR="008D24BD" w:rsidRPr="007C1531" w14:paraId="504076E8" w14:textId="77777777" w:rsidTr="002C4324">
        <w:trPr>
          <w:trHeight w:val="20"/>
        </w:trPr>
        <w:tc>
          <w:tcPr>
            <w:tcW w:w="3068" w:type="pct"/>
            <w:vAlign w:val="center"/>
          </w:tcPr>
          <w:p w14:paraId="504076E5"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Структурный обзор*</w:t>
            </w:r>
          </w:p>
        </w:tc>
        <w:tc>
          <w:tcPr>
            <w:tcW w:w="947" w:type="pct"/>
            <w:vAlign w:val="center"/>
          </w:tcPr>
          <w:p w14:paraId="504076E6"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250,0 </w:t>
            </w:r>
          </w:p>
        </w:tc>
        <w:tc>
          <w:tcPr>
            <w:tcW w:w="984" w:type="pct"/>
            <w:vAlign w:val="center"/>
          </w:tcPr>
          <w:p w14:paraId="504076E7"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   </w:t>
            </w:r>
          </w:p>
        </w:tc>
      </w:tr>
      <w:tr w:rsidR="008D24BD" w:rsidRPr="007C1531" w14:paraId="504076EC" w14:textId="77777777" w:rsidTr="002C4324">
        <w:trPr>
          <w:trHeight w:val="20"/>
        </w:trPr>
        <w:tc>
          <w:tcPr>
            <w:tcW w:w="3068" w:type="pct"/>
            <w:vAlign w:val="center"/>
          </w:tcPr>
          <w:p w14:paraId="504076E9"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Глобальная координационная структура*</w:t>
            </w:r>
          </w:p>
        </w:tc>
        <w:tc>
          <w:tcPr>
            <w:tcW w:w="947" w:type="pct"/>
            <w:vAlign w:val="center"/>
          </w:tcPr>
          <w:p w14:paraId="504076EA"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w:t>
            </w:r>
          </w:p>
        </w:tc>
        <w:tc>
          <w:tcPr>
            <w:tcW w:w="984" w:type="pct"/>
            <w:vAlign w:val="center"/>
          </w:tcPr>
          <w:p w14:paraId="504076EB"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300,0 </w:t>
            </w:r>
          </w:p>
        </w:tc>
      </w:tr>
      <w:tr w:rsidR="008D24BD" w:rsidRPr="007C1531" w14:paraId="504076F0" w14:textId="77777777" w:rsidTr="002C4324">
        <w:trPr>
          <w:trHeight w:val="20"/>
        </w:trPr>
        <w:tc>
          <w:tcPr>
            <w:tcW w:w="3068" w:type="pct"/>
            <w:vAlign w:val="center"/>
          </w:tcPr>
          <w:p w14:paraId="504076ED"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Межсессионная работа по цифровая информация о последовательностях генетических ресурсов*</w:t>
            </w:r>
          </w:p>
        </w:tc>
        <w:tc>
          <w:tcPr>
            <w:tcW w:w="947" w:type="pct"/>
            <w:vAlign w:val="center"/>
          </w:tcPr>
          <w:p w14:paraId="504076EE"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w:t>
            </w:r>
          </w:p>
        </w:tc>
        <w:tc>
          <w:tcPr>
            <w:tcW w:w="984" w:type="pct"/>
            <w:vAlign w:val="center"/>
          </w:tcPr>
          <w:p w14:paraId="504076EF"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200,0 </w:t>
            </w:r>
          </w:p>
        </w:tc>
      </w:tr>
      <w:tr w:rsidR="008D24BD" w:rsidRPr="007C1531" w14:paraId="504076F4" w14:textId="77777777" w:rsidTr="002C4324">
        <w:trPr>
          <w:trHeight w:val="20"/>
        </w:trPr>
        <w:tc>
          <w:tcPr>
            <w:tcW w:w="3068" w:type="pct"/>
            <w:vAlign w:val="center"/>
          </w:tcPr>
          <w:p w14:paraId="504076F1"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Служебные командировки</w:t>
            </w:r>
          </w:p>
        </w:tc>
        <w:tc>
          <w:tcPr>
            <w:tcW w:w="947" w:type="pct"/>
            <w:vAlign w:val="center"/>
          </w:tcPr>
          <w:p w14:paraId="504076F2"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850,0 </w:t>
            </w:r>
          </w:p>
        </w:tc>
        <w:tc>
          <w:tcPr>
            <w:tcW w:w="984" w:type="pct"/>
            <w:vAlign w:val="center"/>
          </w:tcPr>
          <w:p w14:paraId="504076F3"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600,0 </w:t>
            </w:r>
          </w:p>
        </w:tc>
      </w:tr>
      <w:tr w:rsidR="008D24BD" w:rsidRPr="007C1531" w14:paraId="504076F8" w14:textId="77777777" w:rsidTr="002C4324">
        <w:trPr>
          <w:trHeight w:val="20"/>
        </w:trPr>
        <w:tc>
          <w:tcPr>
            <w:tcW w:w="3068" w:type="pct"/>
            <w:vAlign w:val="center"/>
          </w:tcPr>
          <w:p w14:paraId="504076F5"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Арендная плата и смежные расходы</w:t>
            </w:r>
          </w:p>
        </w:tc>
        <w:tc>
          <w:tcPr>
            <w:tcW w:w="947" w:type="pct"/>
            <w:vAlign w:val="center"/>
          </w:tcPr>
          <w:p w14:paraId="504076F6"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2939,2 </w:t>
            </w:r>
          </w:p>
        </w:tc>
        <w:tc>
          <w:tcPr>
            <w:tcW w:w="984" w:type="pct"/>
            <w:vAlign w:val="center"/>
          </w:tcPr>
          <w:p w14:paraId="504076F7"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2953,0 </w:t>
            </w:r>
          </w:p>
        </w:tc>
      </w:tr>
      <w:tr w:rsidR="008D24BD" w:rsidRPr="007C1531" w14:paraId="504076FC" w14:textId="77777777" w:rsidTr="002C4324">
        <w:trPr>
          <w:trHeight w:val="20"/>
        </w:trPr>
        <w:tc>
          <w:tcPr>
            <w:tcW w:w="3068" w:type="pct"/>
            <w:vAlign w:val="center"/>
          </w:tcPr>
          <w:p w14:paraId="504076F9"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 xml:space="preserve">Профподготовка </w:t>
            </w:r>
          </w:p>
        </w:tc>
        <w:tc>
          <w:tcPr>
            <w:tcW w:w="947" w:type="pct"/>
            <w:vAlign w:val="center"/>
          </w:tcPr>
          <w:p w14:paraId="504076FA"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10,0 </w:t>
            </w:r>
          </w:p>
        </w:tc>
        <w:tc>
          <w:tcPr>
            <w:tcW w:w="984" w:type="pct"/>
            <w:vAlign w:val="center"/>
          </w:tcPr>
          <w:p w14:paraId="504076FB"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20,0 </w:t>
            </w:r>
          </w:p>
        </w:tc>
      </w:tr>
      <w:tr w:rsidR="008D24BD" w:rsidRPr="007C1531" w14:paraId="50407700" w14:textId="77777777" w:rsidTr="002C4324">
        <w:trPr>
          <w:trHeight w:val="20"/>
        </w:trPr>
        <w:tc>
          <w:tcPr>
            <w:tcW w:w="3068" w:type="pct"/>
            <w:vAlign w:val="center"/>
          </w:tcPr>
          <w:p w14:paraId="504076FD"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 xml:space="preserve">Информационная технология </w:t>
            </w:r>
          </w:p>
        </w:tc>
        <w:tc>
          <w:tcPr>
            <w:tcW w:w="947" w:type="pct"/>
            <w:vAlign w:val="center"/>
          </w:tcPr>
          <w:p w14:paraId="504076FE"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130,0 </w:t>
            </w:r>
          </w:p>
        </w:tc>
        <w:tc>
          <w:tcPr>
            <w:tcW w:w="984" w:type="pct"/>
            <w:vAlign w:val="center"/>
          </w:tcPr>
          <w:p w14:paraId="504076FF"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130,0 </w:t>
            </w:r>
          </w:p>
        </w:tc>
      </w:tr>
      <w:tr w:rsidR="008D24BD" w:rsidRPr="007C1531" w14:paraId="50407704" w14:textId="77777777" w:rsidTr="002C4324">
        <w:trPr>
          <w:trHeight w:val="20"/>
        </w:trPr>
        <w:tc>
          <w:tcPr>
            <w:tcW w:w="3068" w:type="pct"/>
            <w:vAlign w:val="center"/>
          </w:tcPr>
          <w:p w14:paraId="50407701"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 xml:space="preserve">Общие эксплуатационные расходы </w:t>
            </w:r>
          </w:p>
        </w:tc>
        <w:tc>
          <w:tcPr>
            <w:tcW w:w="947" w:type="pct"/>
            <w:vAlign w:val="center"/>
          </w:tcPr>
          <w:p w14:paraId="50407702"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1453,2 </w:t>
            </w:r>
          </w:p>
        </w:tc>
        <w:tc>
          <w:tcPr>
            <w:tcW w:w="984" w:type="pct"/>
            <w:vAlign w:val="center"/>
          </w:tcPr>
          <w:p w14:paraId="50407703"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1200,0 </w:t>
            </w:r>
          </w:p>
        </w:tc>
      </w:tr>
      <w:tr w:rsidR="008D24BD" w:rsidRPr="007C1531" w14:paraId="50407708" w14:textId="77777777" w:rsidTr="002C4324">
        <w:trPr>
          <w:trHeight w:val="20"/>
        </w:trPr>
        <w:tc>
          <w:tcPr>
            <w:tcW w:w="3068" w:type="pct"/>
            <w:vAlign w:val="center"/>
          </w:tcPr>
          <w:p w14:paraId="50407705"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 xml:space="preserve">Общественно-информационные материалы </w:t>
            </w:r>
          </w:p>
        </w:tc>
        <w:tc>
          <w:tcPr>
            <w:tcW w:w="947" w:type="pct"/>
            <w:vAlign w:val="center"/>
          </w:tcPr>
          <w:p w14:paraId="50407706"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200,0 </w:t>
            </w:r>
          </w:p>
        </w:tc>
        <w:tc>
          <w:tcPr>
            <w:tcW w:w="984" w:type="pct"/>
            <w:vAlign w:val="center"/>
          </w:tcPr>
          <w:p w14:paraId="50407707"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100,0 </w:t>
            </w:r>
          </w:p>
        </w:tc>
      </w:tr>
      <w:tr w:rsidR="008D24BD" w:rsidRPr="007C1531" w14:paraId="5040770C" w14:textId="77777777" w:rsidTr="002C4324">
        <w:trPr>
          <w:trHeight w:val="20"/>
        </w:trPr>
        <w:tc>
          <w:tcPr>
            <w:tcW w:w="3068" w:type="pct"/>
            <w:vAlign w:val="center"/>
          </w:tcPr>
          <w:p w14:paraId="50407709"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 xml:space="preserve">Перевод веб-сайтов механизма посредничества </w:t>
            </w:r>
          </w:p>
        </w:tc>
        <w:tc>
          <w:tcPr>
            <w:tcW w:w="947" w:type="pct"/>
            <w:vAlign w:val="center"/>
          </w:tcPr>
          <w:p w14:paraId="5040770A"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130,0 </w:t>
            </w:r>
          </w:p>
        </w:tc>
        <w:tc>
          <w:tcPr>
            <w:tcW w:w="984" w:type="pct"/>
            <w:vAlign w:val="center"/>
          </w:tcPr>
          <w:p w14:paraId="5040770B"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20,0 </w:t>
            </w:r>
          </w:p>
        </w:tc>
      </w:tr>
      <w:tr w:rsidR="008D24BD" w:rsidRPr="007C1531" w14:paraId="50407710" w14:textId="77777777" w:rsidTr="002C4324">
        <w:trPr>
          <w:trHeight w:val="20"/>
        </w:trPr>
        <w:tc>
          <w:tcPr>
            <w:tcW w:w="3068" w:type="pct"/>
            <w:vAlign w:val="center"/>
          </w:tcPr>
          <w:p w14:paraId="5040770D" w14:textId="77777777" w:rsidR="008D24BD" w:rsidRPr="007C1531" w:rsidRDefault="008D24BD" w:rsidP="00154DCC">
            <w:pPr>
              <w:keepNext/>
              <w:tabs>
                <w:tab w:val="clear" w:pos="567"/>
                <w:tab w:val="clear" w:pos="1134"/>
                <w:tab w:val="clear" w:pos="1701"/>
                <w:tab w:val="clear" w:pos="2268"/>
              </w:tabs>
              <w:jc w:val="lef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Промежуточный итог </w:t>
            </w:r>
          </w:p>
        </w:tc>
        <w:tc>
          <w:tcPr>
            <w:tcW w:w="947" w:type="pct"/>
            <w:vAlign w:val="center"/>
          </w:tcPr>
          <w:p w14:paraId="5040770E"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                       6112,4 </w:t>
            </w:r>
          </w:p>
        </w:tc>
        <w:tc>
          <w:tcPr>
            <w:tcW w:w="984" w:type="pct"/>
            <w:vAlign w:val="center"/>
          </w:tcPr>
          <w:p w14:paraId="5040770F"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                       5673,0 </w:t>
            </w:r>
          </w:p>
        </w:tc>
      </w:tr>
      <w:tr w:rsidR="008D24BD" w:rsidRPr="007C1531" w14:paraId="50407714" w14:textId="77777777" w:rsidTr="002C4324">
        <w:trPr>
          <w:trHeight w:val="20"/>
        </w:trPr>
        <w:tc>
          <w:tcPr>
            <w:tcW w:w="3068" w:type="pct"/>
            <w:vAlign w:val="center"/>
          </w:tcPr>
          <w:p w14:paraId="50407711" w14:textId="77777777" w:rsidR="008D24BD" w:rsidRPr="007C1531" w:rsidRDefault="008D24BD" w:rsidP="00154DCC">
            <w:pPr>
              <w:keepNext/>
              <w:tabs>
                <w:tab w:val="clear" w:pos="567"/>
                <w:tab w:val="clear" w:pos="1134"/>
                <w:tab w:val="clear" w:pos="1701"/>
                <w:tab w:val="clear" w:pos="2268"/>
              </w:tabs>
              <w:jc w:val="lef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Общие потребности </w:t>
            </w:r>
          </w:p>
        </w:tc>
        <w:tc>
          <w:tcPr>
            <w:tcW w:w="947" w:type="pct"/>
            <w:vAlign w:val="center"/>
          </w:tcPr>
          <w:p w14:paraId="50407712"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                     39 169,9 </w:t>
            </w:r>
          </w:p>
        </w:tc>
        <w:tc>
          <w:tcPr>
            <w:tcW w:w="984" w:type="pct"/>
            <w:vAlign w:val="center"/>
          </w:tcPr>
          <w:p w14:paraId="50407713"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                     39 928,7 </w:t>
            </w:r>
          </w:p>
        </w:tc>
      </w:tr>
      <w:tr w:rsidR="008D24BD" w:rsidRPr="007C1531" w14:paraId="50407718" w14:textId="77777777" w:rsidTr="002C4324">
        <w:trPr>
          <w:trHeight w:val="20"/>
        </w:trPr>
        <w:tc>
          <w:tcPr>
            <w:tcW w:w="3068" w:type="pct"/>
            <w:vAlign w:val="center"/>
          </w:tcPr>
          <w:p w14:paraId="50407715"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Расходы на поддержку программ (13 %)</w:t>
            </w:r>
          </w:p>
        </w:tc>
        <w:tc>
          <w:tcPr>
            <w:tcW w:w="947" w:type="pct"/>
            <w:vAlign w:val="center"/>
          </w:tcPr>
          <w:p w14:paraId="50407716"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5092,1 </w:t>
            </w:r>
          </w:p>
        </w:tc>
        <w:tc>
          <w:tcPr>
            <w:tcW w:w="984" w:type="pct"/>
            <w:vAlign w:val="center"/>
          </w:tcPr>
          <w:p w14:paraId="50407717"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5190,7 </w:t>
            </w:r>
          </w:p>
        </w:tc>
      </w:tr>
      <w:tr w:rsidR="008D24BD" w:rsidRPr="007C1531" w14:paraId="5040771C" w14:textId="77777777" w:rsidTr="002C4324">
        <w:trPr>
          <w:trHeight w:val="20"/>
        </w:trPr>
        <w:tc>
          <w:tcPr>
            <w:tcW w:w="3068" w:type="pct"/>
            <w:shd w:val="clear" w:color="000000" w:fill="002060"/>
            <w:vAlign w:val="center"/>
          </w:tcPr>
          <w:p w14:paraId="50407719" w14:textId="77777777" w:rsidR="008D24BD" w:rsidRPr="007C1531" w:rsidRDefault="008D24BD" w:rsidP="00154DCC">
            <w:pPr>
              <w:keepNext/>
              <w:tabs>
                <w:tab w:val="clear" w:pos="567"/>
                <w:tab w:val="clear" w:pos="1134"/>
                <w:tab w:val="clear" w:pos="1701"/>
                <w:tab w:val="clear" w:pos="2268"/>
              </w:tabs>
              <w:jc w:val="left"/>
              <w:rPr>
                <w:rFonts w:eastAsia="Times New Roman"/>
                <w:b/>
                <w:bCs/>
                <w:color w:val="FFFFFF"/>
                <w:sz w:val="18"/>
                <w:szCs w:val="18"/>
                <w:lang w:val="ru-RU" w:eastAsia="it-IT"/>
              </w:rPr>
            </w:pPr>
            <w:r w:rsidRPr="007C1531">
              <w:rPr>
                <w:rFonts w:eastAsia="Times New Roman"/>
                <w:b/>
                <w:bCs/>
                <w:color w:val="FFFFFF"/>
                <w:sz w:val="18"/>
                <w:szCs w:val="18"/>
                <w:lang w:val="ru-RU" w:eastAsia="it-IT"/>
              </w:rPr>
              <w:t xml:space="preserve">Итого </w:t>
            </w:r>
          </w:p>
        </w:tc>
        <w:tc>
          <w:tcPr>
            <w:tcW w:w="947" w:type="pct"/>
            <w:shd w:val="clear" w:color="000000" w:fill="002060"/>
            <w:vAlign w:val="center"/>
          </w:tcPr>
          <w:p w14:paraId="5040771A"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FFFFFF"/>
                <w:sz w:val="18"/>
                <w:szCs w:val="18"/>
                <w:lang w:val="ru-RU" w:eastAsia="it-IT"/>
              </w:rPr>
            </w:pPr>
            <w:r w:rsidRPr="007C1531">
              <w:rPr>
                <w:rFonts w:eastAsia="Times New Roman"/>
                <w:b/>
                <w:bCs/>
                <w:color w:val="FFFFFF"/>
                <w:sz w:val="18"/>
                <w:szCs w:val="18"/>
                <w:lang w:val="ru-RU" w:eastAsia="it-IT"/>
              </w:rPr>
              <w:t xml:space="preserve">                     44 262,0 </w:t>
            </w:r>
          </w:p>
        </w:tc>
        <w:tc>
          <w:tcPr>
            <w:tcW w:w="984" w:type="pct"/>
            <w:shd w:val="clear" w:color="000000" w:fill="002060"/>
            <w:vAlign w:val="center"/>
          </w:tcPr>
          <w:p w14:paraId="5040771B"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FFFFFF"/>
                <w:sz w:val="18"/>
                <w:szCs w:val="18"/>
                <w:lang w:val="ru-RU" w:eastAsia="it-IT"/>
              </w:rPr>
            </w:pPr>
            <w:r w:rsidRPr="007C1531">
              <w:rPr>
                <w:rFonts w:eastAsia="Times New Roman"/>
                <w:b/>
                <w:bCs/>
                <w:color w:val="FFFFFF"/>
                <w:sz w:val="18"/>
                <w:szCs w:val="18"/>
                <w:lang w:val="ru-RU" w:eastAsia="it-IT"/>
              </w:rPr>
              <w:t xml:space="preserve">                     45 119,4 </w:t>
            </w:r>
          </w:p>
        </w:tc>
      </w:tr>
      <w:tr w:rsidR="008D24BD" w:rsidRPr="007C1531" w14:paraId="50407720" w14:textId="77777777" w:rsidTr="002C4324">
        <w:trPr>
          <w:trHeight w:val="20"/>
        </w:trPr>
        <w:tc>
          <w:tcPr>
            <w:tcW w:w="3068" w:type="pct"/>
            <w:vAlign w:val="center"/>
          </w:tcPr>
          <w:p w14:paraId="5040771D" w14:textId="77777777" w:rsidR="008D24BD" w:rsidRPr="007C1531" w:rsidRDefault="008D24BD" w:rsidP="00154DCC">
            <w:pPr>
              <w:keepNext/>
              <w:tabs>
                <w:tab w:val="clear" w:pos="567"/>
                <w:tab w:val="clear" w:pos="1134"/>
                <w:tab w:val="clear" w:pos="1701"/>
                <w:tab w:val="clear" w:pos="2268"/>
              </w:tabs>
              <w:jc w:val="left"/>
              <w:rPr>
                <w:rFonts w:eastAsia="Times New Roman"/>
                <w:color w:val="000000"/>
                <w:sz w:val="18"/>
                <w:szCs w:val="18"/>
                <w:lang w:val="ru-RU" w:eastAsia="it-IT"/>
              </w:rPr>
            </w:pPr>
            <w:r w:rsidRPr="007C1531">
              <w:rPr>
                <w:rFonts w:eastAsia="Times New Roman"/>
                <w:color w:val="000000"/>
                <w:sz w:val="18"/>
                <w:szCs w:val="18"/>
                <w:lang w:val="ru-RU" w:eastAsia="it-IT"/>
              </w:rPr>
              <w:t xml:space="preserve">Резерв оборотного капитала </w:t>
            </w:r>
          </w:p>
        </w:tc>
        <w:tc>
          <w:tcPr>
            <w:tcW w:w="947" w:type="pct"/>
            <w:vAlign w:val="center"/>
          </w:tcPr>
          <w:p w14:paraId="5040771E"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173,4 </w:t>
            </w:r>
          </w:p>
        </w:tc>
        <w:tc>
          <w:tcPr>
            <w:tcW w:w="984" w:type="pct"/>
            <w:vAlign w:val="center"/>
          </w:tcPr>
          <w:p w14:paraId="5040771F"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179,9 </w:t>
            </w:r>
          </w:p>
        </w:tc>
      </w:tr>
      <w:tr w:rsidR="008D24BD" w:rsidRPr="007C1531" w14:paraId="50407724" w14:textId="77777777" w:rsidTr="002C4324">
        <w:trPr>
          <w:trHeight w:val="20"/>
        </w:trPr>
        <w:tc>
          <w:tcPr>
            <w:tcW w:w="3068" w:type="pct"/>
            <w:vAlign w:val="center"/>
          </w:tcPr>
          <w:p w14:paraId="50407721" w14:textId="77777777" w:rsidR="008D24BD" w:rsidRPr="007C1531" w:rsidRDefault="008D24BD" w:rsidP="00154DCC">
            <w:pPr>
              <w:keepNext/>
              <w:tabs>
                <w:tab w:val="clear" w:pos="567"/>
                <w:tab w:val="clear" w:pos="1134"/>
                <w:tab w:val="clear" w:pos="1701"/>
                <w:tab w:val="clear" w:pos="2268"/>
              </w:tabs>
              <w:jc w:val="left"/>
              <w:rPr>
                <w:rFonts w:eastAsia="Times New Roman"/>
                <w:b/>
                <w:bCs/>
                <w:color w:val="000000"/>
                <w:sz w:val="18"/>
                <w:szCs w:val="18"/>
                <w:lang w:val="ru-RU" w:eastAsia="it-IT"/>
              </w:rPr>
            </w:pPr>
            <w:r w:rsidRPr="007C1531">
              <w:rPr>
                <w:rFonts w:eastAsia="Times New Roman"/>
                <w:b/>
                <w:bCs/>
                <w:color w:val="000000"/>
                <w:sz w:val="18"/>
                <w:szCs w:val="18"/>
                <w:lang w:val="ru-RU" w:eastAsia="it-IT"/>
              </w:rPr>
              <w:t>Общие потребности</w:t>
            </w:r>
          </w:p>
        </w:tc>
        <w:tc>
          <w:tcPr>
            <w:tcW w:w="947" w:type="pct"/>
            <w:vAlign w:val="center"/>
          </w:tcPr>
          <w:p w14:paraId="50407722"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                     44 435,4 </w:t>
            </w:r>
          </w:p>
        </w:tc>
        <w:tc>
          <w:tcPr>
            <w:tcW w:w="984" w:type="pct"/>
            <w:vAlign w:val="center"/>
          </w:tcPr>
          <w:p w14:paraId="50407723"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                     45 299,3 </w:t>
            </w:r>
          </w:p>
        </w:tc>
      </w:tr>
      <w:tr w:rsidR="008D24BD" w:rsidRPr="007C1531" w14:paraId="50407728" w14:textId="77777777" w:rsidTr="002C4324">
        <w:trPr>
          <w:trHeight w:val="20"/>
        </w:trPr>
        <w:tc>
          <w:tcPr>
            <w:tcW w:w="3068" w:type="pct"/>
            <w:vAlign w:val="center"/>
          </w:tcPr>
          <w:p w14:paraId="50407725" w14:textId="77777777" w:rsidR="008D24BD" w:rsidRPr="007C1531" w:rsidRDefault="008D24BD" w:rsidP="00154DCC">
            <w:pPr>
              <w:keepNext/>
              <w:tabs>
                <w:tab w:val="clear" w:pos="567"/>
                <w:tab w:val="clear" w:pos="1134"/>
                <w:tab w:val="clear" w:pos="1701"/>
                <w:tab w:val="clear" w:pos="2268"/>
              </w:tabs>
              <w:jc w:val="left"/>
              <w:rPr>
                <w:rFonts w:eastAsia="Times New Roman"/>
                <w:sz w:val="18"/>
                <w:szCs w:val="18"/>
                <w:lang w:val="ru-RU" w:eastAsia="it-IT"/>
              </w:rPr>
            </w:pPr>
            <w:r w:rsidRPr="007C1531">
              <w:rPr>
                <w:rFonts w:eastAsia="Times New Roman"/>
                <w:sz w:val="18"/>
                <w:szCs w:val="18"/>
                <w:lang w:val="ru-RU" w:eastAsia="it-IT"/>
              </w:rPr>
              <w:t xml:space="preserve">Взносы принимающей страны </w:t>
            </w:r>
          </w:p>
        </w:tc>
        <w:tc>
          <w:tcPr>
            <w:tcW w:w="947" w:type="pct"/>
            <w:vAlign w:val="center"/>
          </w:tcPr>
          <w:p w14:paraId="50407726"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(3321,3)</w:t>
            </w:r>
          </w:p>
        </w:tc>
        <w:tc>
          <w:tcPr>
            <w:tcW w:w="984" w:type="pct"/>
            <w:vAlign w:val="center"/>
          </w:tcPr>
          <w:p w14:paraId="50407727"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(3336,9)</w:t>
            </w:r>
          </w:p>
        </w:tc>
      </w:tr>
      <w:tr w:rsidR="008D24BD" w:rsidRPr="007C1531" w14:paraId="5040772C" w14:textId="77777777" w:rsidTr="002C4324">
        <w:trPr>
          <w:trHeight w:val="20"/>
        </w:trPr>
        <w:tc>
          <w:tcPr>
            <w:tcW w:w="3068" w:type="pct"/>
            <w:noWrap/>
            <w:vAlign w:val="center"/>
          </w:tcPr>
          <w:p w14:paraId="50407729" w14:textId="77777777" w:rsidR="008D24BD" w:rsidRPr="007C1531" w:rsidRDefault="008D24BD" w:rsidP="00154DCC">
            <w:pPr>
              <w:keepNext/>
              <w:tabs>
                <w:tab w:val="clear" w:pos="567"/>
                <w:tab w:val="clear" w:pos="1134"/>
                <w:tab w:val="clear" w:pos="1701"/>
                <w:tab w:val="clear" w:pos="2268"/>
              </w:tabs>
              <w:jc w:val="left"/>
              <w:rPr>
                <w:rFonts w:eastAsia="Times New Roman"/>
                <w:sz w:val="18"/>
                <w:szCs w:val="18"/>
                <w:lang w:val="ru-RU" w:eastAsia="it-IT"/>
              </w:rPr>
            </w:pPr>
            <w:r w:rsidRPr="007C1531">
              <w:rPr>
                <w:rFonts w:eastAsia="Times New Roman"/>
                <w:sz w:val="18"/>
                <w:szCs w:val="18"/>
                <w:lang w:val="ru-RU" w:eastAsia="it-IT"/>
              </w:rPr>
              <w:t>Использование резервных средств (компенсации взноса)</w:t>
            </w:r>
          </w:p>
        </w:tc>
        <w:tc>
          <w:tcPr>
            <w:tcW w:w="947" w:type="pct"/>
            <w:vAlign w:val="center"/>
          </w:tcPr>
          <w:p w14:paraId="5040772A"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w:t>
            </w:r>
          </w:p>
        </w:tc>
        <w:tc>
          <w:tcPr>
            <w:tcW w:w="984" w:type="pct"/>
            <w:vAlign w:val="center"/>
          </w:tcPr>
          <w:p w14:paraId="5040772B"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(363,9)</w:t>
            </w:r>
          </w:p>
        </w:tc>
      </w:tr>
      <w:tr w:rsidR="008D24BD" w:rsidRPr="007C1531" w14:paraId="50407730" w14:textId="77777777" w:rsidTr="002C4324">
        <w:trPr>
          <w:trHeight w:val="20"/>
        </w:trPr>
        <w:tc>
          <w:tcPr>
            <w:tcW w:w="3068" w:type="pct"/>
            <w:noWrap/>
            <w:vAlign w:val="center"/>
          </w:tcPr>
          <w:p w14:paraId="5040772D" w14:textId="77777777" w:rsidR="008D24BD" w:rsidRPr="007C1531" w:rsidRDefault="008D24BD" w:rsidP="00154DCC">
            <w:pPr>
              <w:keepNext/>
              <w:tabs>
                <w:tab w:val="clear" w:pos="567"/>
                <w:tab w:val="clear" w:pos="1134"/>
                <w:tab w:val="clear" w:pos="1701"/>
                <w:tab w:val="clear" w:pos="2268"/>
              </w:tabs>
              <w:jc w:val="left"/>
              <w:rPr>
                <w:rFonts w:eastAsia="Times New Roman"/>
                <w:sz w:val="18"/>
                <w:szCs w:val="18"/>
                <w:lang w:val="ru-RU" w:eastAsia="it-IT"/>
              </w:rPr>
            </w:pPr>
            <w:r w:rsidRPr="007C1531">
              <w:rPr>
                <w:rFonts w:eastAsia="Times New Roman"/>
                <w:sz w:val="18"/>
                <w:szCs w:val="18"/>
                <w:lang w:val="ru-RU" w:eastAsia="it-IT"/>
              </w:rPr>
              <w:t>Использование резервных средств (расходы, ограниченные по времени*)</w:t>
            </w:r>
          </w:p>
        </w:tc>
        <w:tc>
          <w:tcPr>
            <w:tcW w:w="947" w:type="pct"/>
            <w:vAlign w:val="center"/>
          </w:tcPr>
          <w:p w14:paraId="5040772E"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(668,9)</w:t>
            </w:r>
          </w:p>
        </w:tc>
        <w:tc>
          <w:tcPr>
            <w:tcW w:w="984" w:type="pct"/>
            <w:vAlign w:val="center"/>
          </w:tcPr>
          <w:p w14:paraId="5040772F" w14:textId="77777777" w:rsidR="008D24BD" w:rsidRPr="007C1531" w:rsidRDefault="008D24BD" w:rsidP="00154DCC">
            <w:pPr>
              <w:keepNext/>
              <w:tabs>
                <w:tab w:val="clear" w:pos="567"/>
                <w:tab w:val="clear" w:pos="1134"/>
                <w:tab w:val="clear" w:pos="1701"/>
                <w:tab w:val="clear" w:pos="2268"/>
              </w:tabs>
              <w:jc w:val="right"/>
              <w:rPr>
                <w:rFonts w:eastAsia="Times New Roman"/>
                <w:color w:val="000000"/>
                <w:sz w:val="18"/>
                <w:szCs w:val="18"/>
                <w:lang w:val="ru-RU" w:eastAsia="it-IT"/>
              </w:rPr>
            </w:pPr>
            <w:r w:rsidRPr="007C1531">
              <w:rPr>
                <w:rFonts w:eastAsia="Times New Roman"/>
                <w:color w:val="000000"/>
                <w:sz w:val="18"/>
                <w:szCs w:val="18"/>
                <w:lang w:val="ru-RU" w:eastAsia="it-IT"/>
              </w:rPr>
              <w:t xml:space="preserve">                        (500,0)</w:t>
            </w:r>
          </w:p>
        </w:tc>
      </w:tr>
      <w:tr w:rsidR="008D24BD" w:rsidRPr="007C1531" w14:paraId="50407734" w14:textId="77777777" w:rsidTr="002C4324">
        <w:trPr>
          <w:trHeight w:val="20"/>
        </w:trPr>
        <w:tc>
          <w:tcPr>
            <w:tcW w:w="3068" w:type="pct"/>
            <w:vAlign w:val="center"/>
          </w:tcPr>
          <w:p w14:paraId="50407731" w14:textId="77777777" w:rsidR="008D24BD" w:rsidRPr="007C1531" w:rsidRDefault="008D24BD" w:rsidP="00154DCC">
            <w:pPr>
              <w:keepNext/>
              <w:tabs>
                <w:tab w:val="clear" w:pos="567"/>
                <w:tab w:val="clear" w:pos="1134"/>
                <w:tab w:val="clear" w:pos="1701"/>
                <w:tab w:val="clear" w:pos="2268"/>
              </w:tabs>
              <w:jc w:val="left"/>
              <w:rPr>
                <w:rFonts w:eastAsia="Times New Roman"/>
                <w:b/>
                <w:bCs/>
                <w:color w:val="000000"/>
                <w:sz w:val="18"/>
                <w:szCs w:val="18"/>
                <w:lang w:val="ru-RU" w:eastAsia="it-IT"/>
              </w:rPr>
            </w:pPr>
            <w:r w:rsidRPr="007C1531">
              <w:rPr>
                <w:rFonts w:eastAsia="Times New Roman"/>
                <w:b/>
                <w:bCs/>
                <w:color w:val="000000"/>
                <w:sz w:val="18"/>
                <w:szCs w:val="18"/>
                <w:lang w:val="ru-RU" w:eastAsia="it-IT"/>
              </w:rPr>
              <w:t>Суммарный итог (сумма, обеспечиваемая Сторонами)</w:t>
            </w:r>
          </w:p>
        </w:tc>
        <w:tc>
          <w:tcPr>
            <w:tcW w:w="947" w:type="pct"/>
            <w:vAlign w:val="center"/>
          </w:tcPr>
          <w:p w14:paraId="50407732"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                     40 445,2 </w:t>
            </w:r>
          </w:p>
        </w:tc>
        <w:tc>
          <w:tcPr>
            <w:tcW w:w="984" w:type="pct"/>
            <w:vAlign w:val="center"/>
          </w:tcPr>
          <w:p w14:paraId="50407733" w14:textId="77777777" w:rsidR="008D24BD" w:rsidRPr="007C1531" w:rsidRDefault="008D24BD" w:rsidP="00154DCC">
            <w:pPr>
              <w:keepNext/>
              <w:tabs>
                <w:tab w:val="clear" w:pos="567"/>
                <w:tab w:val="clear" w:pos="1134"/>
                <w:tab w:val="clear" w:pos="1701"/>
                <w:tab w:val="clear" w:pos="2268"/>
              </w:tabs>
              <w:jc w:val="right"/>
              <w:rPr>
                <w:rFonts w:eastAsia="Times New Roman"/>
                <w:b/>
                <w:bCs/>
                <w:color w:val="000000"/>
                <w:sz w:val="18"/>
                <w:szCs w:val="18"/>
                <w:lang w:val="ru-RU" w:eastAsia="it-IT"/>
              </w:rPr>
            </w:pPr>
            <w:r w:rsidRPr="007C1531">
              <w:rPr>
                <w:rFonts w:eastAsia="Times New Roman"/>
                <w:b/>
                <w:bCs/>
                <w:color w:val="000000"/>
                <w:sz w:val="18"/>
                <w:szCs w:val="18"/>
                <w:lang w:val="ru-RU" w:eastAsia="it-IT"/>
              </w:rPr>
              <w:t xml:space="preserve">                     41 098,5 </w:t>
            </w:r>
          </w:p>
        </w:tc>
      </w:tr>
      <w:tr w:rsidR="008D24BD" w:rsidRPr="007C1531" w14:paraId="50407738" w14:textId="77777777" w:rsidTr="002C4324">
        <w:trPr>
          <w:trHeight w:val="20"/>
        </w:trPr>
        <w:tc>
          <w:tcPr>
            <w:tcW w:w="3068" w:type="pct"/>
            <w:vAlign w:val="center"/>
          </w:tcPr>
          <w:p w14:paraId="50407735" w14:textId="77777777" w:rsidR="008D24BD" w:rsidRPr="007C1531" w:rsidRDefault="008D24BD" w:rsidP="00154DCC">
            <w:pPr>
              <w:keepNext/>
              <w:tabs>
                <w:tab w:val="clear" w:pos="567"/>
                <w:tab w:val="clear" w:pos="1134"/>
                <w:tab w:val="clear" w:pos="1701"/>
                <w:tab w:val="clear" w:pos="2268"/>
              </w:tabs>
              <w:jc w:val="left"/>
              <w:rPr>
                <w:rFonts w:eastAsia="Times New Roman"/>
                <w:i/>
                <w:iCs/>
                <w:color w:val="000000"/>
                <w:sz w:val="18"/>
                <w:szCs w:val="18"/>
                <w:lang w:val="ru-RU" w:eastAsia="it-IT"/>
              </w:rPr>
            </w:pPr>
            <w:r w:rsidRPr="007C1531">
              <w:rPr>
                <w:rFonts w:eastAsia="Times New Roman"/>
                <w:i/>
                <w:iCs/>
                <w:color w:val="000000"/>
                <w:sz w:val="18"/>
                <w:szCs w:val="18"/>
                <w:lang w:val="ru-RU" w:eastAsia="it-IT"/>
              </w:rPr>
              <w:t>Доля Конвенции в интегрированном бюджете  (72 %t)</w:t>
            </w:r>
          </w:p>
        </w:tc>
        <w:tc>
          <w:tcPr>
            <w:tcW w:w="947" w:type="pct"/>
            <w:vAlign w:val="center"/>
          </w:tcPr>
          <w:p w14:paraId="50407736" w14:textId="77777777" w:rsidR="008D24BD" w:rsidRPr="007C1531" w:rsidRDefault="008D24BD" w:rsidP="00154DCC">
            <w:pPr>
              <w:keepNext/>
              <w:tabs>
                <w:tab w:val="clear" w:pos="567"/>
                <w:tab w:val="clear" w:pos="1134"/>
                <w:tab w:val="clear" w:pos="1701"/>
                <w:tab w:val="clear" w:pos="2268"/>
              </w:tabs>
              <w:jc w:val="right"/>
              <w:rPr>
                <w:rFonts w:eastAsia="Times New Roman"/>
                <w:i/>
                <w:iCs/>
                <w:color w:val="000000"/>
                <w:sz w:val="18"/>
                <w:szCs w:val="18"/>
                <w:lang w:val="ru-RU" w:eastAsia="it-IT"/>
              </w:rPr>
            </w:pPr>
            <w:r w:rsidRPr="007C1531">
              <w:rPr>
                <w:rFonts w:eastAsia="Times New Roman"/>
                <w:i/>
                <w:iCs/>
                <w:color w:val="000000"/>
                <w:sz w:val="18"/>
                <w:szCs w:val="18"/>
                <w:lang w:val="ru-RU" w:eastAsia="it-IT"/>
              </w:rPr>
              <w:t xml:space="preserve">                    29 120,5 </w:t>
            </w:r>
          </w:p>
        </w:tc>
        <w:tc>
          <w:tcPr>
            <w:tcW w:w="984" w:type="pct"/>
            <w:vAlign w:val="center"/>
          </w:tcPr>
          <w:p w14:paraId="50407737" w14:textId="77777777" w:rsidR="008D24BD" w:rsidRPr="007C1531" w:rsidRDefault="008D24BD" w:rsidP="00154DCC">
            <w:pPr>
              <w:keepNext/>
              <w:tabs>
                <w:tab w:val="clear" w:pos="567"/>
                <w:tab w:val="clear" w:pos="1134"/>
                <w:tab w:val="clear" w:pos="1701"/>
                <w:tab w:val="clear" w:pos="2268"/>
              </w:tabs>
              <w:jc w:val="right"/>
              <w:rPr>
                <w:rFonts w:eastAsia="Times New Roman"/>
                <w:i/>
                <w:iCs/>
                <w:color w:val="000000"/>
                <w:sz w:val="18"/>
                <w:szCs w:val="18"/>
                <w:lang w:val="ru-RU" w:eastAsia="it-IT"/>
              </w:rPr>
            </w:pPr>
            <w:r w:rsidRPr="007C1531">
              <w:rPr>
                <w:rFonts w:eastAsia="Times New Roman"/>
                <w:i/>
                <w:iCs/>
                <w:color w:val="000000"/>
                <w:sz w:val="18"/>
                <w:szCs w:val="18"/>
                <w:lang w:val="ru-RU" w:eastAsia="it-IT"/>
              </w:rPr>
              <w:t xml:space="preserve">                    29 590,9 </w:t>
            </w:r>
          </w:p>
        </w:tc>
      </w:tr>
      <w:tr w:rsidR="008D24BD" w:rsidRPr="007C1531" w14:paraId="5040773C" w14:textId="77777777" w:rsidTr="002C4324">
        <w:trPr>
          <w:trHeight w:val="20"/>
        </w:trPr>
        <w:tc>
          <w:tcPr>
            <w:tcW w:w="3068" w:type="pct"/>
            <w:vAlign w:val="center"/>
          </w:tcPr>
          <w:p w14:paraId="50407739" w14:textId="77777777" w:rsidR="008D24BD" w:rsidRPr="007C1531" w:rsidRDefault="008D24BD" w:rsidP="00154DCC">
            <w:pPr>
              <w:keepNext/>
              <w:tabs>
                <w:tab w:val="clear" w:pos="567"/>
                <w:tab w:val="clear" w:pos="1134"/>
                <w:tab w:val="clear" w:pos="1701"/>
                <w:tab w:val="clear" w:pos="2268"/>
              </w:tabs>
              <w:jc w:val="left"/>
              <w:rPr>
                <w:rFonts w:eastAsia="Times New Roman"/>
                <w:i/>
                <w:iCs/>
                <w:color w:val="000000"/>
                <w:sz w:val="18"/>
                <w:szCs w:val="18"/>
                <w:lang w:val="ru-RU" w:eastAsia="it-IT"/>
              </w:rPr>
            </w:pPr>
            <w:r w:rsidRPr="007C1531">
              <w:rPr>
                <w:rFonts w:eastAsia="Times New Roman"/>
                <w:i/>
                <w:iCs/>
                <w:color w:val="000000"/>
                <w:sz w:val="18"/>
                <w:szCs w:val="18"/>
                <w:lang w:val="ru-RU" w:eastAsia="it-IT"/>
              </w:rPr>
              <w:t>Доля Картахенского протокола в интегрированном бюджете (15 %)</w:t>
            </w:r>
          </w:p>
        </w:tc>
        <w:tc>
          <w:tcPr>
            <w:tcW w:w="947" w:type="pct"/>
            <w:vAlign w:val="center"/>
          </w:tcPr>
          <w:p w14:paraId="5040773A" w14:textId="77777777" w:rsidR="008D24BD" w:rsidRPr="007C1531" w:rsidRDefault="008D24BD" w:rsidP="00154DCC">
            <w:pPr>
              <w:keepNext/>
              <w:tabs>
                <w:tab w:val="clear" w:pos="567"/>
                <w:tab w:val="clear" w:pos="1134"/>
                <w:tab w:val="clear" w:pos="1701"/>
                <w:tab w:val="clear" w:pos="2268"/>
              </w:tabs>
              <w:jc w:val="right"/>
              <w:rPr>
                <w:rFonts w:eastAsia="Times New Roman"/>
                <w:i/>
                <w:iCs/>
                <w:color w:val="000000"/>
                <w:sz w:val="18"/>
                <w:szCs w:val="18"/>
                <w:lang w:val="ru-RU" w:eastAsia="it-IT"/>
              </w:rPr>
            </w:pPr>
            <w:r w:rsidRPr="007C1531">
              <w:rPr>
                <w:rFonts w:eastAsia="Times New Roman"/>
                <w:i/>
                <w:iCs/>
                <w:color w:val="000000"/>
                <w:sz w:val="18"/>
                <w:szCs w:val="18"/>
                <w:lang w:val="ru-RU" w:eastAsia="it-IT"/>
              </w:rPr>
              <w:t xml:space="preserve">                      6066,8 </w:t>
            </w:r>
          </w:p>
        </w:tc>
        <w:tc>
          <w:tcPr>
            <w:tcW w:w="984" w:type="pct"/>
            <w:vAlign w:val="center"/>
          </w:tcPr>
          <w:p w14:paraId="5040773B" w14:textId="77777777" w:rsidR="008D24BD" w:rsidRPr="007C1531" w:rsidRDefault="008D24BD" w:rsidP="00154DCC">
            <w:pPr>
              <w:keepNext/>
              <w:tabs>
                <w:tab w:val="clear" w:pos="567"/>
                <w:tab w:val="clear" w:pos="1134"/>
                <w:tab w:val="clear" w:pos="1701"/>
                <w:tab w:val="clear" w:pos="2268"/>
              </w:tabs>
              <w:jc w:val="right"/>
              <w:rPr>
                <w:rFonts w:eastAsia="Times New Roman"/>
                <w:i/>
                <w:iCs/>
                <w:color w:val="000000"/>
                <w:sz w:val="18"/>
                <w:szCs w:val="18"/>
                <w:lang w:val="ru-RU" w:eastAsia="it-IT"/>
              </w:rPr>
            </w:pPr>
            <w:r w:rsidRPr="007C1531">
              <w:rPr>
                <w:rFonts w:eastAsia="Times New Roman"/>
                <w:i/>
                <w:iCs/>
                <w:color w:val="000000"/>
                <w:sz w:val="18"/>
                <w:szCs w:val="18"/>
                <w:lang w:val="ru-RU" w:eastAsia="it-IT"/>
              </w:rPr>
              <w:t xml:space="preserve">                      6164,8 </w:t>
            </w:r>
          </w:p>
        </w:tc>
      </w:tr>
      <w:tr w:rsidR="008D24BD" w:rsidRPr="007C1531" w14:paraId="50407740" w14:textId="77777777" w:rsidTr="002C4324">
        <w:trPr>
          <w:trHeight w:val="20"/>
        </w:trPr>
        <w:tc>
          <w:tcPr>
            <w:tcW w:w="3068" w:type="pct"/>
            <w:vAlign w:val="center"/>
          </w:tcPr>
          <w:p w14:paraId="5040773D" w14:textId="77777777" w:rsidR="008D24BD" w:rsidRPr="007C1531" w:rsidRDefault="008D24BD" w:rsidP="00154DCC">
            <w:pPr>
              <w:keepNext/>
              <w:tabs>
                <w:tab w:val="clear" w:pos="567"/>
                <w:tab w:val="clear" w:pos="1134"/>
                <w:tab w:val="clear" w:pos="1701"/>
                <w:tab w:val="clear" w:pos="2268"/>
              </w:tabs>
              <w:jc w:val="left"/>
              <w:rPr>
                <w:rFonts w:eastAsia="Times New Roman"/>
                <w:i/>
                <w:iCs/>
                <w:color w:val="000000"/>
                <w:sz w:val="18"/>
                <w:szCs w:val="18"/>
                <w:lang w:val="ru-RU" w:eastAsia="it-IT"/>
              </w:rPr>
            </w:pPr>
            <w:r w:rsidRPr="007C1531">
              <w:rPr>
                <w:rFonts w:eastAsia="Times New Roman"/>
                <w:i/>
                <w:iCs/>
                <w:color w:val="000000"/>
                <w:sz w:val="18"/>
                <w:szCs w:val="18"/>
                <w:lang w:val="ru-RU" w:eastAsia="it-IT"/>
              </w:rPr>
              <w:t>Доля Нагойского протокола в интегрированном бюджете (13 %)</w:t>
            </w:r>
          </w:p>
        </w:tc>
        <w:tc>
          <w:tcPr>
            <w:tcW w:w="947" w:type="pct"/>
            <w:vAlign w:val="center"/>
          </w:tcPr>
          <w:p w14:paraId="5040773E" w14:textId="77777777" w:rsidR="008D24BD" w:rsidRPr="007C1531" w:rsidRDefault="008D24BD" w:rsidP="00154DCC">
            <w:pPr>
              <w:keepNext/>
              <w:tabs>
                <w:tab w:val="clear" w:pos="567"/>
                <w:tab w:val="clear" w:pos="1134"/>
                <w:tab w:val="clear" w:pos="1701"/>
                <w:tab w:val="clear" w:pos="2268"/>
              </w:tabs>
              <w:jc w:val="right"/>
              <w:rPr>
                <w:rFonts w:eastAsia="Times New Roman"/>
                <w:i/>
                <w:iCs/>
                <w:color w:val="000000"/>
                <w:sz w:val="18"/>
                <w:szCs w:val="18"/>
                <w:lang w:val="ru-RU" w:eastAsia="it-IT"/>
              </w:rPr>
            </w:pPr>
            <w:r w:rsidRPr="007C1531">
              <w:rPr>
                <w:rFonts w:eastAsia="Times New Roman"/>
                <w:i/>
                <w:iCs/>
                <w:color w:val="000000"/>
                <w:sz w:val="18"/>
                <w:szCs w:val="18"/>
                <w:lang w:val="ru-RU" w:eastAsia="it-IT"/>
              </w:rPr>
              <w:t xml:space="preserve">                      5257,9 </w:t>
            </w:r>
          </w:p>
        </w:tc>
        <w:tc>
          <w:tcPr>
            <w:tcW w:w="984" w:type="pct"/>
            <w:vAlign w:val="center"/>
          </w:tcPr>
          <w:p w14:paraId="5040773F" w14:textId="77777777" w:rsidR="008D24BD" w:rsidRPr="007C1531" w:rsidRDefault="008D24BD" w:rsidP="00154DCC">
            <w:pPr>
              <w:keepNext/>
              <w:tabs>
                <w:tab w:val="clear" w:pos="567"/>
                <w:tab w:val="clear" w:pos="1134"/>
                <w:tab w:val="clear" w:pos="1701"/>
                <w:tab w:val="clear" w:pos="2268"/>
              </w:tabs>
              <w:jc w:val="right"/>
              <w:rPr>
                <w:rFonts w:eastAsia="Times New Roman"/>
                <w:i/>
                <w:iCs/>
                <w:color w:val="000000"/>
                <w:sz w:val="18"/>
                <w:szCs w:val="18"/>
                <w:lang w:val="ru-RU" w:eastAsia="it-IT"/>
              </w:rPr>
            </w:pPr>
            <w:r w:rsidRPr="007C1531">
              <w:rPr>
                <w:rFonts w:eastAsia="Times New Roman"/>
                <w:i/>
                <w:iCs/>
                <w:color w:val="000000"/>
                <w:sz w:val="18"/>
                <w:szCs w:val="18"/>
                <w:lang w:val="ru-RU" w:eastAsia="it-IT"/>
              </w:rPr>
              <w:t xml:space="preserve">                      5342,8 </w:t>
            </w:r>
          </w:p>
        </w:tc>
      </w:tr>
    </w:tbl>
    <w:p w14:paraId="50407741" w14:textId="77777777" w:rsidR="008D24BD" w:rsidRPr="007C1531" w:rsidRDefault="008D24BD" w:rsidP="00154DCC">
      <w:pPr>
        <w:pStyle w:val="CBDTableTitle"/>
        <w:rPr>
          <w:b w:val="0"/>
          <w:bCs/>
          <w:lang w:val="ru-RU" w:eastAsia="zh-CN"/>
        </w:rPr>
      </w:pPr>
      <w:r w:rsidRPr="007C1531">
        <w:rPr>
          <w:b w:val="0"/>
          <w:bCs/>
          <w:lang w:val="ru-RU" w:eastAsia="zh-CN"/>
        </w:rPr>
        <w:t>]</w:t>
      </w:r>
    </w:p>
    <w:p w14:paraId="50407742" w14:textId="77777777" w:rsidR="008D24BD" w:rsidRPr="007C1531" w:rsidRDefault="008D24BD" w:rsidP="18D786E0">
      <w:pPr>
        <w:pStyle w:val="CBDTableTitle"/>
        <w:rPr>
          <w:b w:val="0"/>
          <w:lang w:val="ru-RU" w:eastAsia="zh-CN"/>
        </w:rPr>
      </w:pPr>
    </w:p>
    <w:p w14:paraId="50407743" w14:textId="77777777" w:rsidR="008D24BD" w:rsidRPr="007C1531" w:rsidRDefault="008D24BD" w:rsidP="18D786E0">
      <w:pPr>
        <w:pStyle w:val="CBDTableTitle"/>
        <w:rPr>
          <w:lang w:val="ru-RU" w:bidi="ar-SY"/>
        </w:rPr>
      </w:pPr>
      <w:r w:rsidRPr="007C1531">
        <w:rPr>
          <w:b w:val="0"/>
          <w:lang w:val="ru-RU" w:eastAsia="zh-CN"/>
        </w:rPr>
        <w:t>[Таблица 2</w:t>
      </w:r>
      <w:r w:rsidRPr="007C1531">
        <w:rPr>
          <w:lang w:val="ru-RU"/>
        </w:rPr>
        <w:br/>
        <w:t xml:space="preserve">Интегрированный бюджет основных целевых фондов Конвенции и протоколов к ней на двухлетний период 2027–2028 годов (по статьям расходов) </w:t>
      </w:r>
    </w:p>
    <w:p w14:paraId="50407744" w14:textId="77777777" w:rsidR="008D24BD" w:rsidRPr="007C1531" w:rsidRDefault="008D24BD" w:rsidP="00867783">
      <w:pPr>
        <w:pStyle w:val="CBDTableTitle"/>
        <w:spacing w:before="0"/>
        <w:rPr>
          <w:b w:val="0"/>
          <w:bCs/>
          <w:sz w:val="18"/>
          <w:szCs w:val="18"/>
          <w:lang w:val="ru-RU" w:eastAsia="zh-CN"/>
        </w:rPr>
      </w:pPr>
      <w:r w:rsidRPr="007C1531">
        <w:rPr>
          <w:rFonts w:eastAsia="Times New Roman"/>
          <w:b w:val="0"/>
          <w:bCs/>
          <w:color w:val="000000"/>
          <w:kern w:val="20"/>
          <w:sz w:val="18"/>
          <w:szCs w:val="18"/>
          <w:lang w:val="ru-RU" w:eastAsia="zh-CN"/>
        </w:rPr>
        <w:t>(тысячи долл. США)</w:t>
      </w:r>
    </w:p>
    <w:tbl>
      <w:tblPr>
        <w:tblW w:w="0" w:type="auto"/>
        <w:jc w:val="center"/>
        <w:tblLook w:val="00A0" w:firstRow="1" w:lastRow="0" w:firstColumn="1" w:lastColumn="0" w:noHBand="0" w:noVBand="0"/>
      </w:tblPr>
      <w:tblGrid>
        <w:gridCol w:w="5103"/>
        <w:gridCol w:w="992"/>
        <w:gridCol w:w="992"/>
        <w:gridCol w:w="1193"/>
      </w:tblGrid>
      <w:tr w:rsidR="008D24BD" w:rsidRPr="007C1531" w14:paraId="50407749" w14:textId="77777777" w:rsidTr="18D786E0">
        <w:trPr>
          <w:trHeight w:val="227"/>
          <w:tblHeader/>
          <w:jc w:val="center"/>
        </w:trPr>
        <w:tc>
          <w:tcPr>
            <w:tcW w:w="5103" w:type="dxa"/>
            <w:tcBorders>
              <w:top w:val="nil"/>
              <w:left w:val="nil"/>
              <w:bottom w:val="nil"/>
              <w:right w:val="nil"/>
            </w:tcBorders>
            <w:vAlign w:val="center"/>
          </w:tcPr>
          <w:p w14:paraId="50407745" w14:textId="77777777" w:rsidR="008D24BD" w:rsidRPr="007C1531" w:rsidRDefault="008D24BD">
            <w:pPr>
              <w:keepNext/>
              <w:keepLines/>
              <w:tabs>
                <w:tab w:val="clear" w:pos="567"/>
                <w:tab w:val="clear" w:pos="1134"/>
                <w:tab w:val="clear" w:pos="1701"/>
                <w:tab w:val="clear" w:pos="2268"/>
              </w:tabs>
              <w:spacing w:before="20" w:after="20"/>
              <w:jc w:val="left"/>
              <w:rPr>
                <w:b/>
                <w:bCs/>
                <w:i/>
                <w:color w:val="000000"/>
                <w:sz w:val="20"/>
                <w:lang w:val="ru-RU"/>
              </w:rPr>
            </w:pPr>
            <w:r w:rsidRPr="007C1531">
              <w:rPr>
                <w:b/>
                <w:bCs/>
                <w:i/>
                <w:color w:val="000000"/>
                <w:sz w:val="20"/>
                <w:lang w:val="ru-RU"/>
              </w:rPr>
              <w:t xml:space="preserve">Компонент </w:t>
            </w:r>
          </w:p>
        </w:tc>
        <w:tc>
          <w:tcPr>
            <w:tcW w:w="992" w:type="dxa"/>
            <w:tcBorders>
              <w:top w:val="nil"/>
              <w:left w:val="nil"/>
              <w:bottom w:val="nil"/>
              <w:right w:val="nil"/>
            </w:tcBorders>
            <w:vAlign w:val="center"/>
          </w:tcPr>
          <w:p w14:paraId="50407746" w14:textId="77777777" w:rsidR="008D24BD" w:rsidRPr="007C1531" w:rsidRDefault="008D24BD">
            <w:pPr>
              <w:keepNext/>
              <w:keepLines/>
              <w:tabs>
                <w:tab w:val="clear" w:pos="567"/>
                <w:tab w:val="clear" w:pos="1134"/>
                <w:tab w:val="clear" w:pos="1701"/>
                <w:tab w:val="clear" w:pos="2268"/>
              </w:tabs>
              <w:spacing w:before="20" w:after="20"/>
              <w:jc w:val="right"/>
              <w:rPr>
                <w:b/>
                <w:bCs/>
                <w:i/>
                <w:color w:val="000000"/>
                <w:sz w:val="20"/>
                <w:lang w:val="ru-RU"/>
              </w:rPr>
            </w:pPr>
            <w:r w:rsidRPr="007C1531">
              <w:rPr>
                <w:b/>
                <w:bCs/>
                <w:i/>
                <w:color w:val="000000"/>
                <w:sz w:val="20"/>
                <w:lang w:val="ru-RU"/>
              </w:rPr>
              <w:t>2027</w:t>
            </w:r>
          </w:p>
        </w:tc>
        <w:tc>
          <w:tcPr>
            <w:tcW w:w="992" w:type="dxa"/>
            <w:tcBorders>
              <w:top w:val="nil"/>
              <w:left w:val="nil"/>
              <w:bottom w:val="nil"/>
              <w:right w:val="nil"/>
            </w:tcBorders>
            <w:vAlign w:val="center"/>
          </w:tcPr>
          <w:p w14:paraId="50407747" w14:textId="77777777" w:rsidR="008D24BD" w:rsidRPr="007C1531" w:rsidRDefault="008D24BD">
            <w:pPr>
              <w:keepNext/>
              <w:keepLines/>
              <w:tabs>
                <w:tab w:val="clear" w:pos="567"/>
                <w:tab w:val="clear" w:pos="1134"/>
                <w:tab w:val="clear" w:pos="1701"/>
                <w:tab w:val="clear" w:pos="2268"/>
              </w:tabs>
              <w:spacing w:before="20" w:after="20"/>
              <w:jc w:val="right"/>
              <w:rPr>
                <w:b/>
                <w:bCs/>
                <w:i/>
                <w:color w:val="000000"/>
                <w:sz w:val="20"/>
                <w:lang w:val="ru-RU"/>
              </w:rPr>
            </w:pPr>
            <w:r w:rsidRPr="007C1531">
              <w:rPr>
                <w:b/>
                <w:bCs/>
                <w:i/>
                <w:color w:val="000000"/>
                <w:sz w:val="20"/>
                <w:lang w:val="ru-RU"/>
              </w:rPr>
              <w:t>2028</w:t>
            </w:r>
          </w:p>
        </w:tc>
        <w:tc>
          <w:tcPr>
            <w:tcW w:w="1193" w:type="dxa"/>
            <w:tcBorders>
              <w:top w:val="nil"/>
              <w:left w:val="nil"/>
              <w:bottom w:val="nil"/>
              <w:right w:val="nil"/>
            </w:tcBorders>
            <w:vAlign w:val="center"/>
          </w:tcPr>
          <w:p w14:paraId="50407748" w14:textId="77777777" w:rsidR="008D24BD" w:rsidRPr="007C1531" w:rsidRDefault="008D24BD">
            <w:pPr>
              <w:keepNext/>
              <w:keepLines/>
              <w:tabs>
                <w:tab w:val="clear" w:pos="567"/>
                <w:tab w:val="clear" w:pos="1134"/>
                <w:tab w:val="clear" w:pos="1701"/>
                <w:tab w:val="clear" w:pos="2268"/>
              </w:tabs>
              <w:spacing w:before="20" w:after="20"/>
              <w:jc w:val="right"/>
              <w:rPr>
                <w:b/>
                <w:bCs/>
                <w:i/>
                <w:color w:val="000000"/>
                <w:sz w:val="20"/>
                <w:lang w:val="ru-RU"/>
              </w:rPr>
            </w:pPr>
            <w:r w:rsidRPr="007C1531">
              <w:rPr>
                <w:b/>
                <w:bCs/>
                <w:i/>
                <w:color w:val="000000"/>
                <w:sz w:val="20"/>
                <w:lang w:val="ru-RU"/>
              </w:rPr>
              <w:t>2027–2028</w:t>
            </w:r>
          </w:p>
        </w:tc>
      </w:tr>
      <w:tr w:rsidR="008D24BD" w:rsidRPr="007C1531" w14:paraId="5040774E" w14:textId="77777777" w:rsidTr="18D786E0">
        <w:trPr>
          <w:trHeight w:val="227"/>
          <w:jc w:val="center"/>
        </w:trPr>
        <w:tc>
          <w:tcPr>
            <w:tcW w:w="5103" w:type="dxa"/>
            <w:tcBorders>
              <w:top w:val="single" w:sz="4" w:space="0" w:color="auto"/>
              <w:left w:val="nil"/>
              <w:bottom w:val="nil"/>
              <w:right w:val="nil"/>
            </w:tcBorders>
            <w:vAlign w:val="center"/>
          </w:tcPr>
          <w:p w14:paraId="5040774A" w14:textId="77777777" w:rsidR="008D24BD" w:rsidRPr="007C1531" w:rsidRDefault="008D24BD">
            <w:pPr>
              <w:keepNext/>
              <w:keepLines/>
              <w:tabs>
                <w:tab w:val="clear" w:pos="567"/>
                <w:tab w:val="clear" w:pos="1134"/>
                <w:tab w:val="clear" w:pos="1701"/>
                <w:tab w:val="clear" w:pos="2268"/>
              </w:tabs>
              <w:spacing w:before="20" w:after="20"/>
              <w:jc w:val="left"/>
              <w:rPr>
                <w:color w:val="000000"/>
                <w:sz w:val="20"/>
                <w:lang w:val="ru-RU"/>
              </w:rPr>
            </w:pPr>
            <w:r w:rsidRPr="007C1531">
              <w:rPr>
                <w:color w:val="000000"/>
                <w:sz w:val="20"/>
                <w:lang w:val="ru-RU"/>
              </w:rPr>
              <w:t xml:space="preserve">A. Руководящие и вспомогательные органы </w:t>
            </w:r>
          </w:p>
        </w:tc>
        <w:tc>
          <w:tcPr>
            <w:tcW w:w="992" w:type="dxa"/>
            <w:tcBorders>
              <w:top w:val="single" w:sz="4" w:space="0" w:color="auto"/>
              <w:left w:val="nil"/>
              <w:bottom w:val="nil"/>
              <w:right w:val="nil"/>
            </w:tcBorders>
            <w:vAlign w:val="center"/>
          </w:tcPr>
          <w:p w14:paraId="5040774B" w14:textId="77777777" w:rsidR="008D24BD" w:rsidRPr="007C1531" w:rsidRDefault="008D24BD">
            <w:pPr>
              <w:keepNext/>
              <w:keepLines/>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2622,3</w:t>
            </w:r>
          </w:p>
        </w:tc>
        <w:tc>
          <w:tcPr>
            <w:tcW w:w="992" w:type="dxa"/>
            <w:tcBorders>
              <w:top w:val="single" w:sz="4" w:space="0" w:color="auto"/>
              <w:left w:val="nil"/>
              <w:bottom w:val="nil"/>
              <w:right w:val="nil"/>
            </w:tcBorders>
            <w:vAlign w:val="center"/>
          </w:tcPr>
          <w:p w14:paraId="5040774C" w14:textId="77777777" w:rsidR="008D24BD" w:rsidRPr="007C1531" w:rsidRDefault="008D24BD">
            <w:pPr>
              <w:keepNext/>
              <w:keepLines/>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3471,5</w:t>
            </w:r>
          </w:p>
        </w:tc>
        <w:tc>
          <w:tcPr>
            <w:tcW w:w="1193" w:type="dxa"/>
            <w:tcBorders>
              <w:top w:val="single" w:sz="4" w:space="0" w:color="auto"/>
              <w:left w:val="nil"/>
              <w:bottom w:val="nil"/>
              <w:right w:val="nil"/>
            </w:tcBorders>
            <w:vAlign w:val="center"/>
          </w:tcPr>
          <w:p w14:paraId="5040774D" w14:textId="77777777" w:rsidR="008D24BD" w:rsidRPr="007C1531" w:rsidRDefault="008D24BD">
            <w:pPr>
              <w:keepNext/>
              <w:keepLines/>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6093,8</w:t>
            </w:r>
          </w:p>
        </w:tc>
      </w:tr>
      <w:tr w:rsidR="008D24BD" w:rsidRPr="007C1531" w14:paraId="50407753" w14:textId="77777777" w:rsidTr="18D786E0">
        <w:trPr>
          <w:jc w:val="center"/>
        </w:trPr>
        <w:tc>
          <w:tcPr>
            <w:tcW w:w="5103" w:type="dxa"/>
            <w:tcBorders>
              <w:top w:val="nil"/>
              <w:left w:val="nil"/>
              <w:bottom w:val="nil"/>
              <w:right w:val="nil"/>
            </w:tcBorders>
            <w:vAlign w:val="center"/>
          </w:tcPr>
          <w:p w14:paraId="5040774F" w14:textId="77777777" w:rsidR="008D24BD" w:rsidRPr="007C1531" w:rsidRDefault="008D24BD">
            <w:pPr>
              <w:keepNext/>
              <w:keepLines/>
              <w:tabs>
                <w:tab w:val="clear" w:pos="567"/>
                <w:tab w:val="clear" w:pos="1134"/>
                <w:tab w:val="clear" w:pos="1701"/>
                <w:tab w:val="clear" w:pos="2268"/>
              </w:tabs>
              <w:spacing w:before="20" w:after="20"/>
              <w:jc w:val="left"/>
              <w:rPr>
                <w:color w:val="000000"/>
                <w:sz w:val="20"/>
                <w:lang w:val="ru-RU"/>
              </w:rPr>
            </w:pPr>
            <w:r w:rsidRPr="007C1531">
              <w:rPr>
                <w:color w:val="000000"/>
                <w:sz w:val="20"/>
                <w:lang w:val="ru-RU"/>
              </w:rPr>
              <w:t>B. Исполнительное руководство и управление</w:t>
            </w:r>
          </w:p>
        </w:tc>
        <w:tc>
          <w:tcPr>
            <w:tcW w:w="992" w:type="dxa"/>
            <w:tcBorders>
              <w:top w:val="nil"/>
              <w:left w:val="nil"/>
              <w:bottom w:val="nil"/>
              <w:right w:val="nil"/>
            </w:tcBorders>
            <w:vAlign w:val="center"/>
          </w:tcPr>
          <w:p w14:paraId="50407750" w14:textId="77777777" w:rsidR="008D24BD" w:rsidRPr="007C1531" w:rsidRDefault="008D24BD">
            <w:pPr>
              <w:keepNext/>
              <w:keepLines/>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2489,8</w:t>
            </w:r>
          </w:p>
        </w:tc>
        <w:tc>
          <w:tcPr>
            <w:tcW w:w="992" w:type="dxa"/>
            <w:tcBorders>
              <w:top w:val="nil"/>
              <w:left w:val="nil"/>
              <w:bottom w:val="nil"/>
              <w:right w:val="nil"/>
            </w:tcBorders>
            <w:vAlign w:val="center"/>
          </w:tcPr>
          <w:p w14:paraId="50407751" w14:textId="77777777" w:rsidR="008D24BD" w:rsidRPr="007C1531" w:rsidRDefault="008D24BD">
            <w:pPr>
              <w:keepNext/>
              <w:keepLines/>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2896,7</w:t>
            </w:r>
          </w:p>
        </w:tc>
        <w:tc>
          <w:tcPr>
            <w:tcW w:w="1193" w:type="dxa"/>
            <w:tcBorders>
              <w:top w:val="nil"/>
              <w:left w:val="nil"/>
              <w:bottom w:val="nil"/>
              <w:right w:val="nil"/>
            </w:tcBorders>
            <w:vAlign w:val="center"/>
          </w:tcPr>
          <w:p w14:paraId="50407752" w14:textId="77777777" w:rsidR="008D24BD" w:rsidRPr="007C1531" w:rsidRDefault="008D24BD">
            <w:pPr>
              <w:keepNext/>
              <w:keepLines/>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5386,5</w:t>
            </w:r>
          </w:p>
        </w:tc>
      </w:tr>
      <w:tr w:rsidR="008D24BD" w:rsidRPr="007C1531" w14:paraId="50407758" w14:textId="77777777" w:rsidTr="18D786E0">
        <w:trPr>
          <w:trHeight w:val="227"/>
          <w:jc w:val="center"/>
        </w:trPr>
        <w:tc>
          <w:tcPr>
            <w:tcW w:w="5103" w:type="dxa"/>
            <w:tcBorders>
              <w:top w:val="nil"/>
              <w:left w:val="nil"/>
              <w:bottom w:val="nil"/>
              <w:right w:val="nil"/>
            </w:tcBorders>
            <w:vAlign w:val="center"/>
          </w:tcPr>
          <w:p w14:paraId="50407754" w14:textId="77777777" w:rsidR="008D24BD" w:rsidRPr="007C1531" w:rsidRDefault="008D24BD">
            <w:pPr>
              <w:keepNext/>
              <w:keepLines/>
              <w:tabs>
                <w:tab w:val="clear" w:pos="567"/>
                <w:tab w:val="clear" w:pos="1134"/>
                <w:tab w:val="clear" w:pos="1701"/>
                <w:tab w:val="clear" w:pos="2268"/>
              </w:tabs>
              <w:spacing w:before="20" w:after="20"/>
              <w:jc w:val="left"/>
              <w:rPr>
                <w:color w:val="000000"/>
                <w:sz w:val="20"/>
                <w:lang w:val="ru-RU"/>
              </w:rPr>
            </w:pPr>
            <w:r w:rsidRPr="007C1531">
              <w:rPr>
                <w:color w:val="000000"/>
                <w:sz w:val="20"/>
                <w:lang w:val="ru-RU"/>
              </w:rPr>
              <w:t xml:space="preserve">C. Программа работы </w:t>
            </w:r>
          </w:p>
        </w:tc>
        <w:tc>
          <w:tcPr>
            <w:tcW w:w="992" w:type="dxa"/>
            <w:tcBorders>
              <w:top w:val="nil"/>
              <w:left w:val="nil"/>
              <w:bottom w:val="nil"/>
              <w:right w:val="nil"/>
            </w:tcBorders>
            <w:vAlign w:val="center"/>
          </w:tcPr>
          <w:p w14:paraId="50407755" w14:textId="77777777" w:rsidR="008D24BD" w:rsidRPr="007C1531" w:rsidRDefault="008D24BD">
            <w:pPr>
              <w:keepNext/>
              <w:keepLines/>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9771,2</w:t>
            </w:r>
          </w:p>
        </w:tc>
        <w:tc>
          <w:tcPr>
            <w:tcW w:w="992" w:type="dxa"/>
            <w:tcBorders>
              <w:top w:val="nil"/>
              <w:left w:val="nil"/>
              <w:bottom w:val="nil"/>
              <w:right w:val="nil"/>
            </w:tcBorders>
            <w:vAlign w:val="center"/>
          </w:tcPr>
          <w:p w14:paraId="50407756" w14:textId="77777777" w:rsidR="008D24BD" w:rsidRPr="007C1531" w:rsidRDefault="008D24BD">
            <w:pPr>
              <w:keepNext/>
              <w:keepLines/>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10 911,8</w:t>
            </w:r>
          </w:p>
        </w:tc>
        <w:tc>
          <w:tcPr>
            <w:tcW w:w="1193" w:type="dxa"/>
            <w:tcBorders>
              <w:top w:val="nil"/>
              <w:left w:val="nil"/>
              <w:bottom w:val="nil"/>
              <w:right w:val="nil"/>
            </w:tcBorders>
            <w:vAlign w:val="center"/>
          </w:tcPr>
          <w:p w14:paraId="50407757" w14:textId="77777777" w:rsidR="008D24BD" w:rsidRPr="007C1531" w:rsidRDefault="008D24BD">
            <w:pPr>
              <w:keepNext/>
              <w:keepLines/>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20 683,0</w:t>
            </w:r>
          </w:p>
        </w:tc>
      </w:tr>
      <w:tr w:rsidR="008D24BD" w:rsidRPr="007C1531" w14:paraId="5040775D" w14:textId="77777777" w:rsidTr="18D786E0">
        <w:trPr>
          <w:trHeight w:val="227"/>
          <w:jc w:val="center"/>
        </w:trPr>
        <w:tc>
          <w:tcPr>
            <w:tcW w:w="5103" w:type="dxa"/>
            <w:tcBorders>
              <w:top w:val="nil"/>
              <w:left w:val="nil"/>
              <w:bottom w:val="single" w:sz="4" w:space="0" w:color="auto"/>
              <w:right w:val="nil"/>
            </w:tcBorders>
            <w:vAlign w:val="center"/>
          </w:tcPr>
          <w:p w14:paraId="50407759" w14:textId="77777777" w:rsidR="008D24BD" w:rsidRPr="007C1531" w:rsidRDefault="008D24BD">
            <w:pPr>
              <w:keepNext/>
              <w:keepLines/>
              <w:tabs>
                <w:tab w:val="clear" w:pos="567"/>
                <w:tab w:val="clear" w:pos="1134"/>
                <w:tab w:val="clear" w:pos="1701"/>
                <w:tab w:val="clear" w:pos="2268"/>
              </w:tabs>
              <w:spacing w:before="20" w:after="20"/>
              <w:jc w:val="left"/>
              <w:rPr>
                <w:color w:val="000000"/>
                <w:sz w:val="20"/>
                <w:szCs w:val="20"/>
                <w:lang w:val="ru-RU"/>
              </w:rPr>
            </w:pPr>
            <w:r w:rsidRPr="007C1531">
              <w:rPr>
                <w:color w:val="000000"/>
                <w:sz w:val="20"/>
                <w:szCs w:val="20"/>
                <w:lang w:val="ru-RU"/>
              </w:rPr>
              <w:t xml:space="preserve">D. Программная поддержка совещаний </w:t>
            </w:r>
          </w:p>
        </w:tc>
        <w:tc>
          <w:tcPr>
            <w:tcW w:w="992" w:type="dxa"/>
            <w:tcBorders>
              <w:top w:val="nil"/>
              <w:left w:val="nil"/>
              <w:bottom w:val="single" w:sz="4" w:space="0" w:color="auto"/>
              <w:right w:val="nil"/>
            </w:tcBorders>
            <w:vAlign w:val="center"/>
          </w:tcPr>
          <w:p w14:paraId="5040775A" w14:textId="77777777" w:rsidR="008D24BD" w:rsidRPr="007C1531" w:rsidRDefault="008D24BD">
            <w:pPr>
              <w:keepNext/>
              <w:keepLines/>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4050,1</w:t>
            </w:r>
          </w:p>
        </w:tc>
        <w:tc>
          <w:tcPr>
            <w:tcW w:w="992" w:type="dxa"/>
            <w:tcBorders>
              <w:top w:val="nil"/>
              <w:left w:val="nil"/>
              <w:bottom w:val="single" w:sz="4" w:space="0" w:color="auto"/>
              <w:right w:val="nil"/>
            </w:tcBorders>
            <w:vAlign w:val="center"/>
          </w:tcPr>
          <w:p w14:paraId="5040775B" w14:textId="77777777" w:rsidR="008D24BD" w:rsidRPr="007C1531" w:rsidRDefault="008D24BD">
            <w:pPr>
              <w:keepNext/>
              <w:keepLines/>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4125,1</w:t>
            </w:r>
          </w:p>
        </w:tc>
        <w:tc>
          <w:tcPr>
            <w:tcW w:w="1193" w:type="dxa"/>
            <w:tcBorders>
              <w:top w:val="nil"/>
              <w:left w:val="nil"/>
              <w:bottom w:val="single" w:sz="4" w:space="0" w:color="auto"/>
              <w:right w:val="nil"/>
            </w:tcBorders>
            <w:vAlign w:val="center"/>
          </w:tcPr>
          <w:p w14:paraId="5040775C" w14:textId="77777777" w:rsidR="008D24BD" w:rsidRPr="007C1531" w:rsidRDefault="008D24BD" w:rsidP="18D786E0">
            <w:pPr>
              <w:keepNext/>
              <w:keepLines/>
              <w:tabs>
                <w:tab w:val="clear" w:pos="567"/>
                <w:tab w:val="clear" w:pos="1134"/>
                <w:tab w:val="clear" w:pos="1701"/>
                <w:tab w:val="clear" w:pos="2268"/>
              </w:tabs>
              <w:spacing w:before="20" w:after="20"/>
              <w:jc w:val="right"/>
              <w:rPr>
                <w:color w:val="000000"/>
                <w:sz w:val="20"/>
                <w:szCs w:val="20"/>
                <w:lang w:val="ru-RU"/>
              </w:rPr>
            </w:pPr>
            <w:r w:rsidRPr="007C1531">
              <w:rPr>
                <w:color w:val="000000"/>
                <w:sz w:val="20"/>
                <w:szCs w:val="20"/>
                <w:lang w:val="ru-RU"/>
              </w:rPr>
              <w:t>8175,2</w:t>
            </w:r>
          </w:p>
        </w:tc>
      </w:tr>
      <w:tr w:rsidR="008D24BD" w:rsidRPr="007C1531" w14:paraId="50407762" w14:textId="77777777" w:rsidTr="18D786E0">
        <w:trPr>
          <w:trHeight w:val="227"/>
          <w:jc w:val="center"/>
        </w:trPr>
        <w:tc>
          <w:tcPr>
            <w:tcW w:w="5103" w:type="dxa"/>
            <w:tcBorders>
              <w:top w:val="single" w:sz="4" w:space="0" w:color="auto"/>
              <w:left w:val="nil"/>
              <w:bottom w:val="single" w:sz="4" w:space="0" w:color="auto"/>
              <w:right w:val="nil"/>
            </w:tcBorders>
            <w:vAlign w:val="center"/>
          </w:tcPr>
          <w:p w14:paraId="5040775E" w14:textId="77777777" w:rsidR="008D24BD" w:rsidRPr="007C1531" w:rsidRDefault="008D24BD" w:rsidP="005C6A04">
            <w:pPr>
              <w:tabs>
                <w:tab w:val="clear" w:pos="567"/>
                <w:tab w:val="clear" w:pos="1134"/>
                <w:tab w:val="clear" w:pos="1701"/>
                <w:tab w:val="clear" w:pos="2268"/>
              </w:tabs>
              <w:spacing w:before="20" w:after="20"/>
              <w:ind w:left="318"/>
              <w:jc w:val="left"/>
              <w:rPr>
                <w:b/>
                <w:color w:val="000000"/>
                <w:sz w:val="20"/>
                <w:lang w:val="ru-RU"/>
              </w:rPr>
            </w:pPr>
            <w:r w:rsidRPr="007C1531">
              <w:rPr>
                <w:b/>
                <w:color w:val="000000"/>
                <w:sz w:val="20"/>
                <w:lang w:val="ru-RU"/>
              </w:rPr>
              <w:t xml:space="preserve">Промежуточный итог </w:t>
            </w:r>
          </w:p>
        </w:tc>
        <w:tc>
          <w:tcPr>
            <w:tcW w:w="992" w:type="dxa"/>
            <w:tcBorders>
              <w:top w:val="single" w:sz="4" w:space="0" w:color="auto"/>
              <w:left w:val="nil"/>
              <w:bottom w:val="single" w:sz="4" w:space="0" w:color="auto"/>
              <w:right w:val="nil"/>
            </w:tcBorders>
            <w:vAlign w:val="center"/>
          </w:tcPr>
          <w:p w14:paraId="5040775F" w14:textId="77777777" w:rsidR="008D24BD" w:rsidRPr="007C1531" w:rsidRDefault="008D24BD" w:rsidP="005C6A04">
            <w:pPr>
              <w:tabs>
                <w:tab w:val="clear" w:pos="567"/>
                <w:tab w:val="clear" w:pos="1134"/>
                <w:tab w:val="clear" w:pos="1701"/>
                <w:tab w:val="clear" w:pos="2268"/>
              </w:tabs>
              <w:spacing w:before="20" w:after="20"/>
              <w:jc w:val="right"/>
              <w:rPr>
                <w:b/>
                <w:bCs/>
                <w:color w:val="000000"/>
                <w:sz w:val="20"/>
                <w:lang w:val="ru-RU"/>
              </w:rPr>
            </w:pPr>
            <w:r w:rsidRPr="007C1531">
              <w:rPr>
                <w:b/>
                <w:bCs/>
                <w:color w:val="000000"/>
                <w:sz w:val="20"/>
                <w:lang w:val="ru-RU"/>
              </w:rPr>
              <w:t>18 933,4</w:t>
            </w:r>
          </w:p>
        </w:tc>
        <w:tc>
          <w:tcPr>
            <w:tcW w:w="992" w:type="dxa"/>
            <w:tcBorders>
              <w:top w:val="single" w:sz="4" w:space="0" w:color="auto"/>
              <w:left w:val="nil"/>
              <w:bottom w:val="single" w:sz="4" w:space="0" w:color="auto"/>
              <w:right w:val="nil"/>
            </w:tcBorders>
            <w:vAlign w:val="center"/>
          </w:tcPr>
          <w:p w14:paraId="50407760" w14:textId="77777777" w:rsidR="008D24BD" w:rsidRPr="007C1531" w:rsidRDefault="008D24BD" w:rsidP="005C6A04">
            <w:pPr>
              <w:tabs>
                <w:tab w:val="clear" w:pos="567"/>
                <w:tab w:val="clear" w:pos="1134"/>
                <w:tab w:val="clear" w:pos="1701"/>
                <w:tab w:val="clear" w:pos="2268"/>
              </w:tabs>
              <w:spacing w:before="20" w:after="20"/>
              <w:jc w:val="right"/>
              <w:rPr>
                <w:b/>
                <w:bCs/>
                <w:color w:val="000000"/>
                <w:sz w:val="20"/>
                <w:lang w:val="ru-RU"/>
              </w:rPr>
            </w:pPr>
            <w:r w:rsidRPr="007C1531">
              <w:rPr>
                <w:b/>
                <w:bCs/>
                <w:color w:val="000000"/>
                <w:sz w:val="20"/>
                <w:lang w:val="ru-RU"/>
              </w:rPr>
              <w:t>21 405,1</w:t>
            </w:r>
          </w:p>
        </w:tc>
        <w:tc>
          <w:tcPr>
            <w:tcW w:w="1193" w:type="dxa"/>
            <w:tcBorders>
              <w:top w:val="single" w:sz="4" w:space="0" w:color="auto"/>
              <w:left w:val="nil"/>
              <w:bottom w:val="single" w:sz="4" w:space="0" w:color="auto"/>
              <w:right w:val="nil"/>
            </w:tcBorders>
            <w:vAlign w:val="center"/>
          </w:tcPr>
          <w:p w14:paraId="50407761" w14:textId="77777777" w:rsidR="008D24BD" w:rsidRPr="007C1531" w:rsidRDefault="008D24BD" w:rsidP="005C6A04">
            <w:pPr>
              <w:tabs>
                <w:tab w:val="clear" w:pos="567"/>
                <w:tab w:val="clear" w:pos="1134"/>
                <w:tab w:val="clear" w:pos="1701"/>
                <w:tab w:val="clear" w:pos="2268"/>
              </w:tabs>
              <w:spacing w:before="20" w:after="20"/>
              <w:jc w:val="right"/>
              <w:rPr>
                <w:b/>
                <w:bCs/>
                <w:color w:val="000000"/>
                <w:sz w:val="20"/>
                <w:lang w:val="ru-RU"/>
              </w:rPr>
            </w:pPr>
            <w:r w:rsidRPr="007C1531">
              <w:rPr>
                <w:b/>
                <w:bCs/>
                <w:color w:val="000000"/>
                <w:sz w:val="20"/>
                <w:lang w:val="ru-RU"/>
              </w:rPr>
              <w:t>40 338,5</w:t>
            </w:r>
          </w:p>
        </w:tc>
      </w:tr>
      <w:tr w:rsidR="008D24BD" w:rsidRPr="007C1531" w14:paraId="50407767" w14:textId="77777777" w:rsidTr="18D786E0">
        <w:trPr>
          <w:trHeight w:val="227"/>
          <w:jc w:val="center"/>
        </w:trPr>
        <w:tc>
          <w:tcPr>
            <w:tcW w:w="5103" w:type="dxa"/>
            <w:tcBorders>
              <w:top w:val="single" w:sz="4" w:space="0" w:color="auto"/>
              <w:left w:val="nil"/>
              <w:bottom w:val="nil"/>
              <w:right w:val="nil"/>
            </w:tcBorders>
            <w:vAlign w:val="center"/>
          </w:tcPr>
          <w:p w14:paraId="50407763" w14:textId="77777777" w:rsidR="008D24BD" w:rsidRPr="007C1531" w:rsidRDefault="008D24BD" w:rsidP="003D6071">
            <w:pPr>
              <w:tabs>
                <w:tab w:val="clear" w:pos="567"/>
                <w:tab w:val="clear" w:pos="1134"/>
                <w:tab w:val="clear" w:pos="1701"/>
                <w:tab w:val="clear" w:pos="2268"/>
              </w:tabs>
              <w:spacing w:before="20" w:after="20"/>
              <w:jc w:val="left"/>
              <w:rPr>
                <w:color w:val="000000"/>
                <w:sz w:val="20"/>
                <w:lang w:val="ru-RU"/>
              </w:rPr>
            </w:pPr>
            <w:r w:rsidRPr="007C1531">
              <w:rPr>
                <w:color w:val="000000"/>
                <w:sz w:val="20"/>
                <w:lang w:val="ru-RU"/>
              </w:rPr>
              <w:t xml:space="preserve">Расходы на поддержку программ </w:t>
            </w:r>
            <w:r w:rsidRPr="007C1531">
              <w:rPr>
                <w:sz w:val="20"/>
                <w:szCs w:val="20"/>
                <w:lang w:val="ru-RU"/>
              </w:rPr>
              <w:t>(13 %)</w:t>
            </w:r>
          </w:p>
        </w:tc>
        <w:tc>
          <w:tcPr>
            <w:tcW w:w="992" w:type="dxa"/>
            <w:tcBorders>
              <w:top w:val="single" w:sz="4" w:space="0" w:color="auto"/>
              <w:left w:val="nil"/>
              <w:bottom w:val="nil"/>
              <w:right w:val="nil"/>
            </w:tcBorders>
          </w:tcPr>
          <w:p w14:paraId="50407764" w14:textId="77777777" w:rsidR="008D24BD" w:rsidRPr="007C1531" w:rsidRDefault="008D24BD" w:rsidP="003D6071">
            <w:pPr>
              <w:tabs>
                <w:tab w:val="clear" w:pos="567"/>
                <w:tab w:val="clear" w:pos="1134"/>
                <w:tab w:val="clear" w:pos="1701"/>
                <w:tab w:val="clear" w:pos="2268"/>
              </w:tabs>
              <w:spacing w:before="20" w:after="20"/>
              <w:jc w:val="right"/>
              <w:rPr>
                <w:color w:val="000000"/>
                <w:sz w:val="20"/>
                <w:lang w:val="ru-RU"/>
              </w:rPr>
            </w:pPr>
            <w:r w:rsidRPr="007C1531">
              <w:rPr>
                <w:bCs/>
                <w:sz w:val="20"/>
                <w:lang w:val="ru-RU"/>
              </w:rPr>
              <w:t>2461,3</w:t>
            </w:r>
          </w:p>
        </w:tc>
        <w:tc>
          <w:tcPr>
            <w:tcW w:w="992" w:type="dxa"/>
            <w:tcBorders>
              <w:top w:val="single" w:sz="4" w:space="0" w:color="auto"/>
              <w:left w:val="nil"/>
              <w:bottom w:val="nil"/>
              <w:right w:val="nil"/>
            </w:tcBorders>
          </w:tcPr>
          <w:p w14:paraId="50407765" w14:textId="77777777" w:rsidR="008D24BD" w:rsidRPr="007C1531" w:rsidRDefault="008D24BD" w:rsidP="003D6071">
            <w:pPr>
              <w:tabs>
                <w:tab w:val="clear" w:pos="567"/>
                <w:tab w:val="clear" w:pos="1134"/>
                <w:tab w:val="clear" w:pos="1701"/>
                <w:tab w:val="clear" w:pos="2268"/>
              </w:tabs>
              <w:spacing w:before="20" w:after="20"/>
              <w:jc w:val="right"/>
              <w:rPr>
                <w:color w:val="000000"/>
                <w:sz w:val="20"/>
                <w:lang w:val="ru-RU"/>
              </w:rPr>
            </w:pPr>
            <w:r w:rsidRPr="007C1531">
              <w:rPr>
                <w:bCs/>
                <w:sz w:val="20"/>
                <w:lang w:val="ru-RU"/>
              </w:rPr>
              <w:t>2782,7</w:t>
            </w:r>
          </w:p>
        </w:tc>
        <w:tc>
          <w:tcPr>
            <w:tcW w:w="1193" w:type="dxa"/>
            <w:tcBorders>
              <w:top w:val="single" w:sz="4" w:space="0" w:color="auto"/>
              <w:left w:val="nil"/>
              <w:bottom w:val="nil"/>
              <w:right w:val="nil"/>
            </w:tcBorders>
          </w:tcPr>
          <w:p w14:paraId="50407766" w14:textId="77777777" w:rsidR="008D24BD" w:rsidRPr="007C1531" w:rsidRDefault="008D24BD" w:rsidP="003D6071">
            <w:pPr>
              <w:tabs>
                <w:tab w:val="clear" w:pos="567"/>
                <w:tab w:val="clear" w:pos="1134"/>
                <w:tab w:val="clear" w:pos="1701"/>
                <w:tab w:val="clear" w:pos="2268"/>
              </w:tabs>
              <w:spacing w:before="20" w:after="20"/>
              <w:jc w:val="right"/>
              <w:rPr>
                <w:color w:val="000000"/>
                <w:sz w:val="20"/>
                <w:lang w:val="ru-RU"/>
              </w:rPr>
            </w:pPr>
            <w:r w:rsidRPr="007C1531">
              <w:rPr>
                <w:bCs/>
                <w:sz w:val="20"/>
                <w:lang w:val="ru-RU"/>
              </w:rPr>
              <w:t>5244,0</w:t>
            </w:r>
          </w:p>
        </w:tc>
      </w:tr>
      <w:tr w:rsidR="008D24BD" w:rsidRPr="007C1531" w14:paraId="5040776C" w14:textId="77777777" w:rsidTr="18D786E0">
        <w:trPr>
          <w:trHeight w:val="227"/>
          <w:jc w:val="center"/>
        </w:trPr>
        <w:tc>
          <w:tcPr>
            <w:tcW w:w="5103" w:type="dxa"/>
            <w:tcBorders>
              <w:top w:val="nil"/>
              <w:left w:val="nil"/>
              <w:bottom w:val="single" w:sz="4" w:space="0" w:color="auto"/>
              <w:right w:val="nil"/>
            </w:tcBorders>
            <w:vAlign w:val="center"/>
          </w:tcPr>
          <w:p w14:paraId="50407768" w14:textId="77777777" w:rsidR="008D24BD" w:rsidRPr="007C1531" w:rsidRDefault="008D24BD" w:rsidP="003D6071">
            <w:pPr>
              <w:tabs>
                <w:tab w:val="clear" w:pos="567"/>
                <w:tab w:val="clear" w:pos="1134"/>
                <w:tab w:val="clear" w:pos="1701"/>
                <w:tab w:val="clear" w:pos="2268"/>
              </w:tabs>
              <w:spacing w:before="20" w:after="20"/>
              <w:jc w:val="left"/>
              <w:rPr>
                <w:color w:val="000000"/>
                <w:sz w:val="20"/>
                <w:lang w:val="ru-RU"/>
              </w:rPr>
            </w:pPr>
            <w:r w:rsidRPr="007C1531">
              <w:rPr>
                <w:color w:val="000000"/>
                <w:sz w:val="20"/>
                <w:lang w:val="ru-RU"/>
              </w:rPr>
              <w:t>Резерв оборотного капитала</w:t>
            </w:r>
          </w:p>
        </w:tc>
        <w:tc>
          <w:tcPr>
            <w:tcW w:w="992" w:type="dxa"/>
            <w:tcBorders>
              <w:top w:val="nil"/>
              <w:left w:val="nil"/>
              <w:bottom w:val="single" w:sz="4" w:space="0" w:color="auto"/>
              <w:right w:val="nil"/>
            </w:tcBorders>
          </w:tcPr>
          <w:p w14:paraId="50407769" w14:textId="77777777" w:rsidR="008D24BD" w:rsidRPr="007C1531" w:rsidRDefault="008D24BD" w:rsidP="18D786E0">
            <w:pPr>
              <w:tabs>
                <w:tab w:val="clear" w:pos="567"/>
                <w:tab w:val="clear" w:pos="1134"/>
                <w:tab w:val="clear" w:pos="1701"/>
                <w:tab w:val="clear" w:pos="2268"/>
              </w:tabs>
              <w:spacing w:before="20" w:after="20"/>
              <w:jc w:val="right"/>
              <w:rPr>
                <w:color w:val="000000"/>
                <w:sz w:val="20"/>
                <w:szCs w:val="20"/>
                <w:lang w:val="ru-RU"/>
              </w:rPr>
            </w:pPr>
            <w:r w:rsidRPr="007C1531">
              <w:rPr>
                <w:sz w:val="20"/>
                <w:szCs w:val="20"/>
                <w:lang w:val="ru-RU"/>
              </w:rPr>
              <w:t>(182,3)</w:t>
            </w:r>
          </w:p>
        </w:tc>
        <w:tc>
          <w:tcPr>
            <w:tcW w:w="992" w:type="dxa"/>
            <w:tcBorders>
              <w:top w:val="nil"/>
              <w:left w:val="nil"/>
              <w:bottom w:val="single" w:sz="4" w:space="0" w:color="auto"/>
              <w:right w:val="nil"/>
            </w:tcBorders>
          </w:tcPr>
          <w:p w14:paraId="5040776A" w14:textId="77777777" w:rsidR="008D24BD" w:rsidRPr="007C1531" w:rsidRDefault="008D24BD" w:rsidP="003D6071">
            <w:pPr>
              <w:tabs>
                <w:tab w:val="clear" w:pos="567"/>
                <w:tab w:val="clear" w:pos="1134"/>
                <w:tab w:val="clear" w:pos="1701"/>
                <w:tab w:val="clear" w:pos="2268"/>
              </w:tabs>
              <w:spacing w:before="20" w:after="20"/>
              <w:jc w:val="right"/>
              <w:rPr>
                <w:color w:val="000000"/>
                <w:sz w:val="20"/>
                <w:lang w:val="ru-RU"/>
              </w:rPr>
            </w:pPr>
            <w:r w:rsidRPr="007C1531">
              <w:rPr>
                <w:bCs/>
                <w:sz w:val="20"/>
                <w:lang w:val="ru-RU"/>
              </w:rPr>
              <w:t>419,0</w:t>
            </w:r>
          </w:p>
        </w:tc>
        <w:tc>
          <w:tcPr>
            <w:tcW w:w="1193" w:type="dxa"/>
            <w:tcBorders>
              <w:top w:val="nil"/>
              <w:left w:val="nil"/>
              <w:bottom w:val="single" w:sz="4" w:space="0" w:color="auto"/>
              <w:right w:val="nil"/>
            </w:tcBorders>
            <w:noWrap/>
          </w:tcPr>
          <w:p w14:paraId="5040776B" w14:textId="77777777" w:rsidR="008D24BD" w:rsidRPr="007C1531" w:rsidRDefault="008D24BD" w:rsidP="003D6071">
            <w:pPr>
              <w:tabs>
                <w:tab w:val="clear" w:pos="567"/>
                <w:tab w:val="clear" w:pos="1134"/>
                <w:tab w:val="clear" w:pos="1701"/>
                <w:tab w:val="clear" w:pos="2268"/>
              </w:tabs>
              <w:spacing w:before="20" w:after="20"/>
              <w:jc w:val="right"/>
              <w:rPr>
                <w:color w:val="000000"/>
                <w:sz w:val="20"/>
                <w:lang w:val="ru-RU"/>
              </w:rPr>
            </w:pPr>
            <w:r w:rsidRPr="007C1531">
              <w:rPr>
                <w:bCs/>
                <w:sz w:val="20"/>
                <w:lang w:val="ru-RU"/>
              </w:rPr>
              <w:t>236,7</w:t>
            </w:r>
          </w:p>
        </w:tc>
      </w:tr>
      <w:tr w:rsidR="008D24BD" w:rsidRPr="007C1531" w14:paraId="50407771" w14:textId="77777777" w:rsidTr="18D786E0">
        <w:trPr>
          <w:trHeight w:val="227"/>
          <w:jc w:val="center"/>
        </w:trPr>
        <w:tc>
          <w:tcPr>
            <w:tcW w:w="5103" w:type="dxa"/>
            <w:tcBorders>
              <w:top w:val="single" w:sz="4" w:space="0" w:color="auto"/>
              <w:left w:val="nil"/>
              <w:bottom w:val="single" w:sz="4" w:space="0" w:color="auto"/>
              <w:right w:val="nil"/>
            </w:tcBorders>
            <w:vAlign w:val="center"/>
          </w:tcPr>
          <w:p w14:paraId="5040776D" w14:textId="77777777" w:rsidR="008D24BD" w:rsidRPr="007C1531" w:rsidRDefault="008D24BD" w:rsidP="009C3C3F">
            <w:pPr>
              <w:tabs>
                <w:tab w:val="clear" w:pos="567"/>
                <w:tab w:val="clear" w:pos="1134"/>
                <w:tab w:val="clear" w:pos="1701"/>
                <w:tab w:val="clear" w:pos="2268"/>
              </w:tabs>
              <w:spacing w:before="20" w:after="20"/>
              <w:ind w:left="318"/>
              <w:jc w:val="left"/>
              <w:rPr>
                <w:b/>
                <w:color w:val="000000"/>
                <w:sz w:val="20"/>
                <w:lang w:val="ru-RU"/>
              </w:rPr>
            </w:pPr>
            <w:r w:rsidRPr="007C1531">
              <w:rPr>
                <w:b/>
                <w:color w:val="000000"/>
                <w:sz w:val="20"/>
                <w:lang w:val="ru-RU"/>
              </w:rPr>
              <w:lastRenderedPageBreak/>
              <w:t xml:space="preserve">Общие потребности </w:t>
            </w:r>
          </w:p>
        </w:tc>
        <w:tc>
          <w:tcPr>
            <w:tcW w:w="992" w:type="dxa"/>
            <w:tcBorders>
              <w:top w:val="single" w:sz="4" w:space="0" w:color="auto"/>
              <w:left w:val="nil"/>
              <w:bottom w:val="single" w:sz="4" w:space="0" w:color="auto"/>
              <w:right w:val="nil"/>
            </w:tcBorders>
          </w:tcPr>
          <w:p w14:paraId="5040776E" w14:textId="77777777" w:rsidR="008D24BD" w:rsidRPr="007C1531" w:rsidRDefault="008D24BD" w:rsidP="009C3C3F">
            <w:pPr>
              <w:tabs>
                <w:tab w:val="clear" w:pos="567"/>
                <w:tab w:val="clear" w:pos="1134"/>
                <w:tab w:val="clear" w:pos="1701"/>
                <w:tab w:val="clear" w:pos="2268"/>
              </w:tabs>
              <w:spacing w:before="20" w:after="20"/>
              <w:jc w:val="right"/>
              <w:rPr>
                <w:b/>
                <w:bCs/>
                <w:color w:val="000000"/>
                <w:sz w:val="20"/>
                <w:szCs w:val="20"/>
                <w:lang w:val="ru-RU"/>
              </w:rPr>
            </w:pPr>
            <w:r w:rsidRPr="007C1531">
              <w:rPr>
                <w:b/>
                <w:bCs/>
                <w:sz w:val="20"/>
                <w:szCs w:val="20"/>
                <w:lang w:val="ru-RU"/>
              </w:rPr>
              <w:t>21 212,4</w:t>
            </w:r>
          </w:p>
        </w:tc>
        <w:tc>
          <w:tcPr>
            <w:tcW w:w="992" w:type="dxa"/>
            <w:tcBorders>
              <w:top w:val="single" w:sz="4" w:space="0" w:color="auto"/>
              <w:left w:val="nil"/>
              <w:bottom w:val="single" w:sz="4" w:space="0" w:color="auto"/>
              <w:right w:val="nil"/>
            </w:tcBorders>
          </w:tcPr>
          <w:p w14:paraId="5040776F" w14:textId="77777777" w:rsidR="008D24BD" w:rsidRPr="007C1531" w:rsidRDefault="008D24BD" w:rsidP="18D786E0">
            <w:pPr>
              <w:tabs>
                <w:tab w:val="clear" w:pos="567"/>
                <w:tab w:val="clear" w:pos="1134"/>
                <w:tab w:val="clear" w:pos="1701"/>
                <w:tab w:val="clear" w:pos="2268"/>
              </w:tabs>
              <w:spacing w:before="20" w:after="20"/>
              <w:jc w:val="right"/>
              <w:rPr>
                <w:b/>
                <w:bCs/>
                <w:color w:val="000000"/>
                <w:sz w:val="20"/>
                <w:szCs w:val="20"/>
                <w:lang w:val="ru-RU"/>
              </w:rPr>
            </w:pPr>
            <w:r w:rsidRPr="007C1531">
              <w:rPr>
                <w:b/>
                <w:bCs/>
                <w:sz w:val="20"/>
                <w:szCs w:val="20"/>
                <w:lang w:val="ru-RU"/>
              </w:rPr>
              <w:t>24 606,8</w:t>
            </w:r>
          </w:p>
        </w:tc>
        <w:tc>
          <w:tcPr>
            <w:tcW w:w="1193" w:type="dxa"/>
            <w:tcBorders>
              <w:top w:val="single" w:sz="4" w:space="0" w:color="auto"/>
              <w:left w:val="nil"/>
              <w:bottom w:val="single" w:sz="4" w:space="0" w:color="auto"/>
              <w:right w:val="nil"/>
            </w:tcBorders>
          </w:tcPr>
          <w:p w14:paraId="50407770" w14:textId="77777777" w:rsidR="008D24BD" w:rsidRPr="007C1531" w:rsidRDefault="008D24BD" w:rsidP="009C3C3F">
            <w:pPr>
              <w:tabs>
                <w:tab w:val="clear" w:pos="567"/>
                <w:tab w:val="clear" w:pos="1134"/>
                <w:tab w:val="clear" w:pos="1701"/>
                <w:tab w:val="clear" w:pos="2268"/>
              </w:tabs>
              <w:spacing w:before="20" w:after="20"/>
              <w:jc w:val="right"/>
              <w:rPr>
                <w:b/>
                <w:color w:val="000000"/>
                <w:sz w:val="20"/>
                <w:lang w:val="ru-RU"/>
              </w:rPr>
            </w:pPr>
            <w:r w:rsidRPr="007C1531">
              <w:rPr>
                <w:b/>
                <w:bCs/>
                <w:sz w:val="20"/>
                <w:lang w:val="ru-RU"/>
              </w:rPr>
              <w:t>45 819,2</w:t>
            </w:r>
          </w:p>
        </w:tc>
      </w:tr>
      <w:tr w:rsidR="008D24BD" w:rsidRPr="007C1531" w14:paraId="50407776" w14:textId="77777777" w:rsidTr="18D786E0">
        <w:trPr>
          <w:trHeight w:val="227"/>
          <w:jc w:val="center"/>
        </w:trPr>
        <w:tc>
          <w:tcPr>
            <w:tcW w:w="5103" w:type="dxa"/>
            <w:tcBorders>
              <w:top w:val="single" w:sz="4" w:space="0" w:color="auto"/>
              <w:left w:val="nil"/>
              <w:right w:val="nil"/>
            </w:tcBorders>
            <w:vAlign w:val="center"/>
          </w:tcPr>
          <w:p w14:paraId="50407772" w14:textId="77777777" w:rsidR="008D24BD" w:rsidRPr="007C1531" w:rsidRDefault="008D24BD" w:rsidP="009C3C3F">
            <w:pPr>
              <w:tabs>
                <w:tab w:val="clear" w:pos="567"/>
                <w:tab w:val="clear" w:pos="1134"/>
                <w:tab w:val="clear" w:pos="1701"/>
                <w:tab w:val="clear" w:pos="2268"/>
              </w:tabs>
              <w:spacing w:before="20" w:after="20"/>
              <w:jc w:val="left"/>
              <w:rPr>
                <w:color w:val="000000"/>
                <w:sz w:val="20"/>
                <w:lang w:val="ru-RU"/>
              </w:rPr>
            </w:pPr>
            <w:r w:rsidRPr="007C1531">
              <w:rPr>
                <w:color w:val="000000"/>
                <w:sz w:val="20"/>
                <w:lang w:val="ru-RU"/>
              </w:rPr>
              <w:t>Доля Конвенции в интегрированном</w:t>
            </w:r>
            <w:r w:rsidRPr="007C1531">
              <w:rPr>
                <w:rFonts w:eastAsia="Times New Roman"/>
                <w:i/>
                <w:iCs/>
                <w:color w:val="000000"/>
                <w:sz w:val="18"/>
                <w:szCs w:val="18"/>
                <w:lang w:val="ru-RU" w:eastAsia="it-IT"/>
              </w:rPr>
              <w:t xml:space="preserve"> </w:t>
            </w:r>
            <w:r w:rsidRPr="007C1531">
              <w:rPr>
                <w:color w:val="000000"/>
                <w:sz w:val="20"/>
                <w:lang w:val="ru-RU"/>
              </w:rPr>
              <w:t>бюджете (72 %)</w:t>
            </w:r>
          </w:p>
        </w:tc>
        <w:tc>
          <w:tcPr>
            <w:tcW w:w="992" w:type="dxa"/>
            <w:tcBorders>
              <w:top w:val="single" w:sz="4" w:space="0" w:color="auto"/>
              <w:left w:val="nil"/>
              <w:right w:val="nil"/>
            </w:tcBorders>
            <w:vAlign w:val="center"/>
          </w:tcPr>
          <w:p w14:paraId="50407773" w14:textId="77777777" w:rsidR="008D24BD" w:rsidRPr="007C1531" w:rsidRDefault="008D24BD" w:rsidP="009C3C3F">
            <w:pPr>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15 273,0</w:t>
            </w:r>
          </w:p>
        </w:tc>
        <w:tc>
          <w:tcPr>
            <w:tcW w:w="992" w:type="dxa"/>
            <w:tcBorders>
              <w:top w:val="single" w:sz="4" w:space="0" w:color="auto"/>
              <w:left w:val="nil"/>
              <w:right w:val="nil"/>
            </w:tcBorders>
            <w:vAlign w:val="center"/>
          </w:tcPr>
          <w:p w14:paraId="50407774" w14:textId="77777777" w:rsidR="008D24BD" w:rsidRPr="007C1531" w:rsidRDefault="008D24BD" w:rsidP="009C3C3F">
            <w:pPr>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17 716,8</w:t>
            </w:r>
          </w:p>
        </w:tc>
        <w:tc>
          <w:tcPr>
            <w:tcW w:w="1193" w:type="dxa"/>
            <w:tcBorders>
              <w:top w:val="single" w:sz="4" w:space="0" w:color="auto"/>
              <w:left w:val="nil"/>
              <w:right w:val="nil"/>
            </w:tcBorders>
            <w:vAlign w:val="center"/>
          </w:tcPr>
          <w:p w14:paraId="50407775" w14:textId="77777777" w:rsidR="008D24BD" w:rsidRPr="007C1531" w:rsidRDefault="008D24BD" w:rsidP="009C3C3F">
            <w:pPr>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32 989,8</w:t>
            </w:r>
          </w:p>
        </w:tc>
      </w:tr>
      <w:tr w:rsidR="008D24BD" w:rsidRPr="007C1531" w14:paraId="5040777B" w14:textId="77777777" w:rsidTr="18D786E0">
        <w:trPr>
          <w:trHeight w:val="234"/>
          <w:jc w:val="center"/>
        </w:trPr>
        <w:tc>
          <w:tcPr>
            <w:tcW w:w="5103" w:type="dxa"/>
            <w:tcBorders>
              <w:left w:val="nil"/>
              <w:bottom w:val="nil"/>
              <w:right w:val="nil"/>
            </w:tcBorders>
            <w:vAlign w:val="center"/>
          </w:tcPr>
          <w:p w14:paraId="50407777" w14:textId="77777777" w:rsidR="008D24BD" w:rsidRPr="007C1531" w:rsidRDefault="008D24BD" w:rsidP="009C3C3F">
            <w:pPr>
              <w:tabs>
                <w:tab w:val="clear" w:pos="567"/>
                <w:tab w:val="clear" w:pos="1134"/>
                <w:tab w:val="clear" w:pos="1701"/>
                <w:tab w:val="clear" w:pos="2268"/>
              </w:tabs>
              <w:spacing w:before="20" w:after="20"/>
              <w:jc w:val="left"/>
              <w:rPr>
                <w:color w:val="000000"/>
                <w:sz w:val="20"/>
                <w:lang w:val="ru-RU"/>
              </w:rPr>
            </w:pPr>
            <w:r w:rsidRPr="007C1531">
              <w:rPr>
                <w:color w:val="000000"/>
                <w:sz w:val="20"/>
                <w:lang w:val="ru-RU"/>
              </w:rPr>
              <w:t xml:space="preserve">Взносы принимающей страны </w:t>
            </w:r>
          </w:p>
        </w:tc>
        <w:tc>
          <w:tcPr>
            <w:tcW w:w="992" w:type="dxa"/>
            <w:tcBorders>
              <w:left w:val="nil"/>
              <w:bottom w:val="nil"/>
              <w:right w:val="nil"/>
            </w:tcBorders>
            <w:vAlign w:val="center"/>
          </w:tcPr>
          <w:p w14:paraId="50407778" w14:textId="77777777" w:rsidR="008D24BD" w:rsidRPr="007C1531" w:rsidRDefault="008D24BD" w:rsidP="009C3C3F">
            <w:pPr>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(1195,4)</w:t>
            </w:r>
          </w:p>
        </w:tc>
        <w:tc>
          <w:tcPr>
            <w:tcW w:w="992" w:type="dxa"/>
            <w:tcBorders>
              <w:left w:val="nil"/>
              <w:bottom w:val="nil"/>
              <w:right w:val="nil"/>
            </w:tcBorders>
            <w:vAlign w:val="center"/>
          </w:tcPr>
          <w:p w14:paraId="50407779" w14:textId="77777777" w:rsidR="008D24BD" w:rsidRPr="007C1531" w:rsidRDefault="008D24BD" w:rsidP="009C3C3F">
            <w:pPr>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(1207,1)</w:t>
            </w:r>
          </w:p>
        </w:tc>
        <w:tc>
          <w:tcPr>
            <w:tcW w:w="1193" w:type="dxa"/>
            <w:tcBorders>
              <w:left w:val="nil"/>
              <w:bottom w:val="nil"/>
              <w:right w:val="nil"/>
            </w:tcBorders>
            <w:vAlign w:val="center"/>
          </w:tcPr>
          <w:p w14:paraId="5040777A" w14:textId="77777777" w:rsidR="008D24BD" w:rsidRPr="007C1531" w:rsidRDefault="008D24BD" w:rsidP="009C3C3F">
            <w:pPr>
              <w:tabs>
                <w:tab w:val="clear" w:pos="567"/>
                <w:tab w:val="clear" w:pos="1134"/>
                <w:tab w:val="clear" w:pos="1701"/>
                <w:tab w:val="clear" w:pos="2268"/>
              </w:tabs>
              <w:spacing w:before="20" w:after="20"/>
              <w:jc w:val="right"/>
              <w:rPr>
                <w:color w:val="000000"/>
                <w:sz w:val="20"/>
                <w:lang w:val="ru-RU"/>
              </w:rPr>
            </w:pPr>
            <w:r w:rsidRPr="007C1531">
              <w:rPr>
                <w:color w:val="000000"/>
                <w:sz w:val="20"/>
                <w:lang w:val="ru-RU"/>
              </w:rPr>
              <w:t>(2402,5)</w:t>
            </w:r>
          </w:p>
        </w:tc>
      </w:tr>
      <w:tr w:rsidR="008D24BD" w:rsidRPr="007C1531" w14:paraId="50407780" w14:textId="77777777">
        <w:trPr>
          <w:trHeight w:val="227"/>
          <w:jc w:val="center"/>
        </w:trPr>
        <w:tc>
          <w:tcPr>
            <w:tcW w:w="5103" w:type="dxa"/>
            <w:tcBorders>
              <w:top w:val="nil"/>
              <w:left w:val="nil"/>
              <w:bottom w:val="single" w:sz="8" w:space="0" w:color="auto"/>
              <w:right w:val="nil"/>
            </w:tcBorders>
            <w:vAlign w:val="center"/>
          </w:tcPr>
          <w:p w14:paraId="5040777C" w14:textId="77777777" w:rsidR="008D24BD" w:rsidRPr="007C1531" w:rsidRDefault="008D24BD" w:rsidP="006B50B9">
            <w:pPr>
              <w:tabs>
                <w:tab w:val="clear" w:pos="567"/>
                <w:tab w:val="clear" w:pos="1134"/>
                <w:tab w:val="clear" w:pos="1701"/>
                <w:tab w:val="clear" w:pos="2268"/>
              </w:tabs>
              <w:spacing w:before="20" w:after="20"/>
              <w:jc w:val="left"/>
              <w:rPr>
                <w:color w:val="000000"/>
                <w:sz w:val="20"/>
                <w:lang w:val="ru-RU"/>
              </w:rPr>
            </w:pPr>
            <w:r w:rsidRPr="007C1531">
              <w:rPr>
                <w:color w:val="000000"/>
                <w:sz w:val="20"/>
                <w:lang w:val="ru-RU"/>
              </w:rPr>
              <w:t xml:space="preserve">Резервные средства  </w:t>
            </w:r>
          </w:p>
        </w:tc>
        <w:tc>
          <w:tcPr>
            <w:tcW w:w="992" w:type="dxa"/>
            <w:tcBorders>
              <w:top w:val="nil"/>
              <w:left w:val="nil"/>
              <w:bottom w:val="single" w:sz="8" w:space="0" w:color="auto"/>
              <w:right w:val="nil"/>
            </w:tcBorders>
          </w:tcPr>
          <w:p w14:paraId="5040777D" w14:textId="77777777" w:rsidR="008D24BD" w:rsidRPr="007C1531" w:rsidRDefault="008D24BD" w:rsidP="006B50B9">
            <w:pPr>
              <w:tabs>
                <w:tab w:val="clear" w:pos="567"/>
                <w:tab w:val="clear" w:pos="1134"/>
                <w:tab w:val="clear" w:pos="1701"/>
                <w:tab w:val="clear" w:pos="2268"/>
              </w:tabs>
              <w:spacing w:before="20" w:after="20"/>
              <w:jc w:val="right"/>
              <w:rPr>
                <w:color w:val="000000"/>
                <w:sz w:val="20"/>
                <w:szCs w:val="20"/>
                <w:lang w:val="ru-RU"/>
              </w:rPr>
            </w:pPr>
            <w:r w:rsidRPr="007C1531">
              <w:rPr>
                <w:sz w:val="20"/>
                <w:szCs w:val="20"/>
                <w:lang w:val="ru-RU"/>
              </w:rPr>
              <w:t>(342,5)</w:t>
            </w:r>
          </w:p>
        </w:tc>
        <w:tc>
          <w:tcPr>
            <w:tcW w:w="992" w:type="dxa"/>
            <w:tcBorders>
              <w:top w:val="nil"/>
              <w:left w:val="nil"/>
              <w:bottom w:val="single" w:sz="8" w:space="0" w:color="auto"/>
              <w:right w:val="nil"/>
            </w:tcBorders>
          </w:tcPr>
          <w:p w14:paraId="5040777E" w14:textId="77777777" w:rsidR="008D24BD" w:rsidRPr="007C1531" w:rsidRDefault="008D24BD" w:rsidP="006B50B9">
            <w:pPr>
              <w:tabs>
                <w:tab w:val="clear" w:pos="567"/>
                <w:tab w:val="clear" w:pos="1134"/>
                <w:tab w:val="clear" w:pos="1701"/>
                <w:tab w:val="clear" w:pos="2268"/>
              </w:tabs>
              <w:spacing w:before="20" w:after="20"/>
              <w:jc w:val="right"/>
              <w:rPr>
                <w:color w:val="000000"/>
                <w:sz w:val="20"/>
                <w:lang w:val="ru-RU"/>
              </w:rPr>
            </w:pPr>
            <w:r w:rsidRPr="007C1531">
              <w:rPr>
                <w:sz w:val="20"/>
                <w:lang w:val="ru-RU"/>
              </w:rPr>
              <w:t>(139,1)</w:t>
            </w:r>
          </w:p>
        </w:tc>
        <w:tc>
          <w:tcPr>
            <w:tcW w:w="1193" w:type="dxa"/>
            <w:tcBorders>
              <w:top w:val="nil"/>
              <w:left w:val="nil"/>
              <w:bottom w:val="nil"/>
              <w:right w:val="nil"/>
            </w:tcBorders>
          </w:tcPr>
          <w:p w14:paraId="5040777F" w14:textId="77777777" w:rsidR="008D24BD" w:rsidRPr="007C1531" w:rsidRDefault="008D24BD" w:rsidP="006B50B9">
            <w:pPr>
              <w:tabs>
                <w:tab w:val="clear" w:pos="567"/>
                <w:tab w:val="clear" w:pos="1134"/>
                <w:tab w:val="clear" w:pos="1701"/>
                <w:tab w:val="clear" w:pos="2268"/>
              </w:tabs>
              <w:spacing w:before="20" w:after="20"/>
              <w:jc w:val="right"/>
              <w:rPr>
                <w:color w:val="000000"/>
                <w:sz w:val="20"/>
                <w:lang w:val="ru-RU"/>
              </w:rPr>
            </w:pPr>
            <w:r w:rsidRPr="007C1531">
              <w:rPr>
                <w:sz w:val="20"/>
                <w:lang w:val="ru-RU"/>
              </w:rPr>
              <w:t>(481,6)</w:t>
            </w:r>
          </w:p>
        </w:tc>
      </w:tr>
      <w:tr w:rsidR="008D24BD" w:rsidRPr="007C1531" w14:paraId="50407785" w14:textId="77777777">
        <w:trPr>
          <w:trHeight w:val="227"/>
          <w:jc w:val="center"/>
        </w:trPr>
        <w:tc>
          <w:tcPr>
            <w:tcW w:w="5103" w:type="dxa"/>
            <w:tcBorders>
              <w:top w:val="nil"/>
              <w:left w:val="nil"/>
              <w:bottom w:val="single" w:sz="8" w:space="0" w:color="auto"/>
              <w:right w:val="nil"/>
            </w:tcBorders>
            <w:vAlign w:val="center"/>
          </w:tcPr>
          <w:p w14:paraId="50407781" w14:textId="77777777" w:rsidR="008D24BD" w:rsidRPr="007C1531" w:rsidRDefault="008D24BD" w:rsidP="006B50B9">
            <w:pPr>
              <w:tabs>
                <w:tab w:val="clear" w:pos="567"/>
                <w:tab w:val="clear" w:pos="1134"/>
                <w:tab w:val="clear" w:pos="1701"/>
                <w:tab w:val="clear" w:pos="2268"/>
              </w:tabs>
              <w:spacing w:before="20" w:after="20"/>
              <w:ind w:left="319"/>
              <w:jc w:val="left"/>
              <w:rPr>
                <w:b/>
                <w:color w:val="000000"/>
                <w:sz w:val="20"/>
                <w:lang w:val="ru-RU"/>
              </w:rPr>
            </w:pPr>
            <w:r w:rsidRPr="007C1531">
              <w:rPr>
                <w:b/>
                <w:color w:val="000000"/>
                <w:sz w:val="20"/>
                <w:lang w:val="ru-RU"/>
              </w:rPr>
              <w:t>Суммарный итог (сумма, обеспечиваемая Сторонами)</w:t>
            </w:r>
          </w:p>
        </w:tc>
        <w:tc>
          <w:tcPr>
            <w:tcW w:w="992" w:type="dxa"/>
            <w:tcBorders>
              <w:top w:val="nil"/>
              <w:left w:val="nil"/>
              <w:bottom w:val="single" w:sz="8" w:space="0" w:color="auto"/>
              <w:right w:val="nil"/>
            </w:tcBorders>
          </w:tcPr>
          <w:p w14:paraId="50407782" w14:textId="77777777" w:rsidR="008D24BD" w:rsidRPr="007C1531" w:rsidRDefault="008D24BD" w:rsidP="006B50B9">
            <w:pPr>
              <w:tabs>
                <w:tab w:val="clear" w:pos="567"/>
                <w:tab w:val="clear" w:pos="1134"/>
                <w:tab w:val="clear" w:pos="1701"/>
                <w:tab w:val="clear" w:pos="2268"/>
              </w:tabs>
              <w:spacing w:before="20" w:after="20"/>
              <w:jc w:val="right"/>
              <w:rPr>
                <w:b/>
                <w:iCs/>
                <w:color w:val="000000"/>
                <w:sz w:val="20"/>
                <w:lang w:val="ru-RU"/>
              </w:rPr>
            </w:pPr>
            <w:r w:rsidRPr="007C1531">
              <w:rPr>
                <w:b/>
                <w:bCs/>
                <w:sz w:val="20"/>
                <w:szCs w:val="20"/>
                <w:lang w:val="ru-RU"/>
              </w:rPr>
              <w:t>13 735,0</w:t>
            </w:r>
          </w:p>
        </w:tc>
        <w:tc>
          <w:tcPr>
            <w:tcW w:w="992" w:type="dxa"/>
            <w:tcBorders>
              <w:top w:val="nil"/>
              <w:left w:val="nil"/>
              <w:bottom w:val="single" w:sz="8" w:space="0" w:color="auto"/>
              <w:right w:val="nil"/>
            </w:tcBorders>
          </w:tcPr>
          <w:p w14:paraId="50407783" w14:textId="77777777" w:rsidR="008D24BD" w:rsidRPr="007C1531" w:rsidRDefault="008D24BD" w:rsidP="006B50B9">
            <w:pPr>
              <w:tabs>
                <w:tab w:val="clear" w:pos="567"/>
                <w:tab w:val="clear" w:pos="1134"/>
                <w:tab w:val="clear" w:pos="1701"/>
                <w:tab w:val="clear" w:pos="2268"/>
              </w:tabs>
              <w:spacing w:before="20" w:after="20"/>
              <w:jc w:val="right"/>
              <w:rPr>
                <w:b/>
                <w:iCs/>
                <w:color w:val="000000"/>
                <w:sz w:val="20"/>
                <w:lang w:val="ru-RU"/>
              </w:rPr>
            </w:pPr>
            <w:r w:rsidRPr="007C1531">
              <w:rPr>
                <w:b/>
                <w:bCs/>
                <w:sz w:val="20"/>
                <w:szCs w:val="20"/>
                <w:lang w:val="ru-RU"/>
              </w:rPr>
              <w:t>16 370,6</w:t>
            </w:r>
          </w:p>
        </w:tc>
        <w:tc>
          <w:tcPr>
            <w:tcW w:w="1193" w:type="dxa"/>
            <w:tcBorders>
              <w:top w:val="single" w:sz="8" w:space="0" w:color="auto"/>
              <w:left w:val="nil"/>
              <w:bottom w:val="single" w:sz="8" w:space="0" w:color="auto"/>
              <w:right w:val="nil"/>
            </w:tcBorders>
          </w:tcPr>
          <w:p w14:paraId="50407784" w14:textId="77777777" w:rsidR="008D24BD" w:rsidRPr="007C1531" w:rsidRDefault="008D24BD" w:rsidP="006B50B9">
            <w:pPr>
              <w:tabs>
                <w:tab w:val="clear" w:pos="567"/>
                <w:tab w:val="clear" w:pos="1134"/>
                <w:tab w:val="clear" w:pos="1701"/>
                <w:tab w:val="clear" w:pos="2268"/>
              </w:tabs>
              <w:spacing w:before="20" w:after="20"/>
              <w:jc w:val="right"/>
              <w:rPr>
                <w:b/>
                <w:iCs/>
                <w:color w:val="000000"/>
                <w:sz w:val="20"/>
                <w:lang w:val="ru-RU"/>
              </w:rPr>
            </w:pPr>
            <w:r w:rsidRPr="007C1531">
              <w:rPr>
                <w:b/>
                <w:bCs/>
                <w:sz w:val="20"/>
                <w:szCs w:val="20"/>
                <w:lang w:val="ru-RU"/>
              </w:rPr>
              <w:t>30 105,7</w:t>
            </w:r>
          </w:p>
        </w:tc>
      </w:tr>
    </w:tbl>
    <w:p w14:paraId="50407786" w14:textId="77777777" w:rsidR="008D24BD" w:rsidRPr="007C1531" w:rsidRDefault="008D24BD" w:rsidP="00FF30C5">
      <w:pPr>
        <w:pStyle w:val="CBDTableTitle"/>
        <w:spacing w:before="240"/>
        <w:ind w:left="0"/>
        <w:rPr>
          <w:b w:val="0"/>
          <w:lang w:val="ru-RU"/>
        </w:rPr>
      </w:pPr>
      <w:r w:rsidRPr="007C1531">
        <w:rPr>
          <w:b w:val="0"/>
          <w:lang w:val="ru-RU"/>
        </w:rPr>
        <w:t>]</w:t>
      </w:r>
    </w:p>
    <w:p w14:paraId="50407787" w14:textId="77777777" w:rsidR="008D24BD" w:rsidRPr="007C1531" w:rsidRDefault="008D24BD" w:rsidP="00867783">
      <w:pPr>
        <w:pStyle w:val="CBDTableTitle"/>
        <w:spacing w:before="240"/>
        <w:rPr>
          <w:b w:val="0"/>
          <w:lang w:val="ru-RU"/>
        </w:rPr>
      </w:pPr>
    </w:p>
    <w:p w14:paraId="50407788" w14:textId="77777777" w:rsidR="008D24BD" w:rsidRPr="007C1531" w:rsidRDefault="008D24BD" w:rsidP="00867783">
      <w:pPr>
        <w:pStyle w:val="CBDTableTitle"/>
        <w:spacing w:before="240"/>
        <w:rPr>
          <w:lang w:val="ru-RU"/>
        </w:rPr>
      </w:pPr>
      <w:r w:rsidRPr="007C1531">
        <w:rPr>
          <w:b w:val="0"/>
          <w:lang w:val="ru-RU"/>
        </w:rPr>
        <w:t>[Таблица 3</w:t>
      </w:r>
      <w:r w:rsidRPr="007C1531">
        <w:rPr>
          <w:lang w:val="ru-RU"/>
        </w:rPr>
        <w:br/>
        <w:t xml:space="preserve">Потребности Секретариата в персонале из основных бюджетов Конвенции и протоколов к ней на 2027–2028 годы </w:t>
      </w:r>
    </w:p>
    <w:tbl>
      <w:tblPr>
        <w:tblW w:w="8370" w:type="dxa"/>
        <w:jc w:val="center"/>
        <w:tblLook w:val="00A0" w:firstRow="1" w:lastRow="0" w:firstColumn="1" w:lastColumn="0" w:noHBand="0" w:noVBand="0"/>
      </w:tblPr>
      <w:tblGrid>
        <w:gridCol w:w="3600"/>
        <w:gridCol w:w="2340"/>
        <w:gridCol w:w="2430"/>
      </w:tblGrid>
      <w:tr w:rsidR="008D24BD" w:rsidRPr="007C1531" w14:paraId="5040778E" w14:textId="77777777" w:rsidTr="00CC1ECA">
        <w:trPr>
          <w:cantSplit/>
          <w:tblHeader/>
          <w:jc w:val="center"/>
        </w:trPr>
        <w:tc>
          <w:tcPr>
            <w:tcW w:w="3600" w:type="dxa"/>
            <w:tcBorders>
              <w:top w:val="single" w:sz="4" w:space="0" w:color="auto"/>
              <w:left w:val="nil"/>
              <w:bottom w:val="single" w:sz="8" w:space="0" w:color="auto"/>
              <w:right w:val="nil"/>
            </w:tcBorders>
            <w:tcMar>
              <w:top w:w="14" w:type="dxa"/>
              <w:left w:w="115" w:type="dxa"/>
              <w:bottom w:w="14" w:type="dxa"/>
              <w:right w:w="115" w:type="dxa"/>
            </w:tcMar>
            <w:vAlign w:val="center"/>
          </w:tcPr>
          <w:p w14:paraId="50407789" w14:textId="77777777" w:rsidR="008D24BD" w:rsidRPr="007C1531" w:rsidRDefault="008D24BD">
            <w:pPr>
              <w:keepNext/>
              <w:keepLines/>
              <w:suppressLineNumbers/>
              <w:suppressAutoHyphens/>
              <w:spacing w:before="20" w:after="20"/>
              <w:jc w:val="left"/>
              <w:rPr>
                <w:b/>
                <w:bCs/>
                <w:i/>
                <w:kern w:val="22"/>
                <w:sz w:val="20"/>
                <w:lang w:val="ru-RU"/>
              </w:rPr>
            </w:pPr>
            <w:r w:rsidRPr="007C1531">
              <w:rPr>
                <w:b/>
                <w:bCs/>
                <w:i/>
                <w:kern w:val="22"/>
                <w:sz w:val="20"/>
                <w:lang w:val="ru-RU"/>
              </w:rPr>
              <w:t xml:space="preserve">Категория и уровень </w:t>
            </w:r>
          </w:p>
        </w:tc>
        <w:tc>
          <w:tcPr>
            <w:tcW w:w="2340" w:type="dxa"/>
            <w:tcBorders>
              <w:top w:val="single" w:sz="4" w:space="0" w:color="auto"/>
              <w:left w:val="nil"/>
              <w:bottom w:val="single" w:sz="8" w:space="0" w:color="auto"/>
              <w:right w:val="nil"/>
            </w:tcBorders>
          </w:tcPr>
          <w:p w14:paraId="5040778A" w14:textId="77777777" w:rsidR="008D24BD" w:rsidRPr="007C1531" w:rsidRDefault="008D24BD">
            <w:pPr>
              <w:keepNext/>
              <w:keepLines/>
              <w:suppressLineNumbers/>
              <w:suppressAutoHyphens/>
              <w:spacing w:before="20" w:after="20"/>
              <w:jc w:val="right"/>
              <w:rPr>
                <w:b/>
                <w:bCs/>
                <w:i/>
                <w:kern w:val="22"/>
                <w:sz w:val="20"/>
                <w:lang w:val="ru-RU"/>
              </w:rPr>
            </w:pPr>
            <w:r w:rsidRPr="007C1531">
              <w:rPr>
                <w:b/>
                <w:bCs/>
                <w:i/>
                <w:kern w:val="22"/>
                <w:sz w:val="20"/>
                <w:lang w:val="ru-RU"/>
              </w:rPr>
              <w:t xml:space="preserve">Утверждено на </w:t>
            </w:r>
          </w:p>
          <w:p w14:paraId="5040778B" w14:textId="77777777" w:rsidR="008D24BD" w:rsidRPr="007C1531" w:rsidRDefault="008D24BD">
            <w:pPr>
              <w:keepNext/>
              <w:keepLines/>
              <w:suppressLineNumbers/>
              <w:suppressAutoHyphens/>
              <w:spacing w:before="20" w:after="20"/>
              <w:jc w:val="right"/>
              <w:rPr>
                <w:b/>
                <w:bCs/>
                <w:i/>
                <w:kern w:val="22"/>
                <w:sz w:val="20"/>
                <w:lang w:val="ru-RU"/>
              </w:rPr>
            </w:pPr>
            <w:r w:rsidRPr="007C1531">
              <w:rPr>
                <w:b/>
                <w:bCs/>
                <w:i/>
                <w:kern w:val="22"/>
                <w:sz w:val="20"/>
                <w:lang w:val="ru-RU"/>
              </w:rPr>
              <w:t>2025–2026 годы</w:t>
            </w:r>
          </w:p>
        </w:tc>
        <w:tc>
          <w:tcPr>
            <w:tcW w:w="2430" w:type="dxa"/>
            <w:tcBorders>
              <w:top w:val="single" w:sz="4" w:space="0" w:color="auto"/>
              <w:left w:val="nil"/>
              <w:bottom w:val="single" w:sz="8" w:space="0" w:color="auto"/>
              <w:right w:val="nil"/>
            </w:tcBorders>
            <w:tcMar>
              <w:top w:w="14" w:type="dxa"/>
              <w:left w:w="115" w:type="dxa"/>
              <w:bottom w:w="14" w:type="dxa"/>
              <w:right w:w="115" w:type="dxa"/>
            </w:tcMar>
            <w:vAlign w:val="center"/>
          </w:tcPr>
          <w:p w14:paraId="5040778C" w14:textId="77777777" w:rsidR="008D24BD" w:rsidRPr="007C1531" w:rsidRDefault="008D24BD">
            <w:pPr>
              <w:keepNext/>
              <w:keepLines/>
              <w:suppressLineNumbers/>
              <w:suppressAutoHyphens/>
              <w:spacing w:before="20" w:after="20"/>
              <w:jc w:val="right"/>
              <w:rPr>
                <w:b/>
                <w:bCs/>
                <w:i/>
                <w:kern w:val="22"/>
                <w:sz w:val="20"/>
                <w:lang w:val="ru-RU"/>
              </w:rPr>
            </w:pPr>
            <w:r w:rsidRPr="007C1531">
              <w:rPr>
                <w:b/>
                <w:bCs/>
                <w:i/>
                <w:kern w:val="22"/>
                <w:sz w:val="20"/>
                <w:lang w:val="ru-RU"/>
              </w:rPr>
              <w:t xml:space="preserve">Утверждено на </w:t>
            </w:r>
          </w:p>
          <w:p w14:paraId="5040778D" w14:textId="77777777" w:rsidR="008D24BD" w:rsidRPr="007C1531" w:rsidRDefault="008D24BD">
            <w:pPr>
              <w:keepNext/>
              <w:keepLines/>
              <w:suppressLineNumbers/>
              <w:suppressAutoHyphens/>
              <w:spacing w:before="20" w:after="20"/>
              <w:jc w:val="right"/>
              <w:rPr>
                <w:b/>
                <w:bCs/>
                <w:i/>
                <w:kern w:val="22"/>
                <w:sz w:val="20"/>
                <w:lang w:val="ru-RU"/>
              </w:rPr>
            </w:pPr>
            <w:r w:rsidRPr="007C1531">
              <w:rPr>
                <w:b/>
                <w:bCs/>
                <w:i/>
                <w:kern w:val="22"/>
                <w:sz w:val="20"/>
                <w:lang w:val="ru-RU"/>
              </w:rPr>
              <w:t>2027–2028 годы</w:t>
            </w:r>
            <w:r w:rsidRPr="007C1531">
              <w:rPr>
                <w:b/>
                <w:bCs/>
                <w:i/>
                <w:kern w:val="22"/>
                <w:sz w:val="20"/>
                <w:vertAlign w:val="superscript"/>
                <w:lang w:val="ru-RU"/>
              </w:rPr>
              <w:t>a</w:t>
            </w:r>
          </w:p>
        </w:tc>
      </w:tr>
      <w:tr w:rsidR="008D24BD" w:rsidRPr="007C1531" w14:paraId="50407792" w14:textId="77777777" w:rsidTr="00CC1ECA">
        <w:trPr>
          <w:cantSplit/>
          <w:jc w:val="center"/>
        </w:trPr>
        <w:tc>
          <w:tcPr>
            <w:tcW w:w="3600" w:type="dxa"/>
            <w:tcBorders>
              <w:top w:val="nil"/>
              <w:left w:val="nil"/>
              <w:bottom w:val="nil"/>
              <w:right w:val="nil"/>
            </w:tcBorders>
            <w:noWrap/>
            <w:tcMar>
              <w:top w:w="14" w:type="dxa"/>
              <w:left w:w="115" w:type="dxa"/>
              <w:bottom w:w="14" w:type="dxa"/>
              <w:right w:w="115" w:type="dxa"/>
            </w:tcMar>
            <w:vAlign w:val="center"/>
          </w:tcPr>
          <w:p w14:paraId="5040778F" w14:textId="77777777" w:rsidR="008D24BD" w:rsidRPr="007C1531" w:rsidRDefault="008D24BD">
            <w:pPr>
              <w:keepNext/>
              <w:keepLines/>
              <w:suppressLineNumbers/>
              <w:suppressAutoHyphens/>
              <w:spacing w:before="20" w:after="20"/>
              <w:rPr>
                <w:kern w:val="22"/>
                <w:sz w:val="20"/>
                <w:lang w:val="ru-RU"/>
              </w:rPr>
            </w:pPr>
            <w:r w:rsidRPr="007C1531">
              <w:rPr>
                <w:kern w:val="22"/>
                <w:sz w:val="20"/>
                <w:lang w:val="ru-RU"/>
              </w:rPr>
              <w:t xml:space="preserve">Специалисты и выше </w:t>
            </w:r>
          </w:p>
        </w:tc>
        <w:tc>
          <w:tcPr>
            <w:tcW w:w="2340" w:type="dxa"/>
            <w:tcBorders>
              <w:top w:val="nil"/>
              <w:left w:val="nil"/>
              <w:bottom w:val="nil"/>
              <w:right w:val="nil"/>
            </w:tcBorders>
          </w:tcPr>
          <w:p w14:paraId="50407790" w14:textId="77777777" w:rsidR="008D24BD" w:rsidRPr="007C1531" w:rsidRDefault="008D24BD">
            <w:pPr>
              <w:keepNext/>
              <w:keepLines/>
              <w:suppressLineNumbers/>
              <w:suppressAutoHyphens/>
              <w:spacing w:before="20" w:after="20"/>
              <w:ind w:right="432"/>
              <w:jc w:val="right"/>
              <w:rPr>
                <w:kern w:val="22"/>
                <w:sz w:val="20"/>
                <w:lang w:val="ru-RU"/>
              </w:rPr>
            </w:pPr>
          </w:p>
        </w:tc>
        <w:tc>
          <w:tcPr>
            <w:tcW w:w="2430" w:type="dxa"/>
            <w:tcBorders>
              <w:top w:val="nil"/>
              <w:left w:val="nil"/>
              <w:bottom w:val="nil"/>
              <w:right w:val="nil"/>
            </w:tcBorders>
            <w:tcMar>
              <w:top w:w="14" w:type="dxa"/>
              <w:left w:w="115" w:type="dxa"/>
              <w:bottom w:w="14" w:type="dxa"/>
              <w:right w:w="115" w:type="dxa"/>
            </w:tcMar>
            <w:vAlign w:val="center"/>
          </w:tcPr>
          <w:p w14:paraId="50407791" w14:textId="77777777" w:rsidR="008D24BD" w:rsidRPr="007C1531" w:rsidRDefault="008D24BD">
            <w:pPr>
              <w:keepNext/>
              <w:keepLines/>
              <w:suppressLineNumbers/>
              <w:suppressAutoHyphens/>
              <w:spacing w:before="20" w:after="20"/>
              <w:ind w:right="432"/>
              <w:jc w:val="right"/>
              <w:rPr>
                <w:kern w:val="22"/>
                <w:sz w:val="20"/>
                <w:lang w:val="ru-RU"/>
              </w:rPr>
            </w:pPr>
          </w:p>
        </w:tc>
      </w:tr>
      <w:tr w:rsidR="008D24BD" w:rsidRPr="007C1531" w14:paraId="50407796"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tcPr>
          <w:p w14:paraId="50407793" w14:textId="77777777" w:rsidR="008D24BD" w:rsidRPr="007C1531" w:rsidRDefault="008D24BD" w:rsidP="00F67747">
            <w:pPr>
              <w:keepNext/>
              <w:keepLines/>
              <w:suppressLineNumbers/>
              <w:suppressAutoHyphens/>
              <w:spacing w:before="20" w:after="20"/>
              <w:ind w:left="164"/>
              <w:rPr>
                <w:kern w:val="22"/>
                <w:sz w:val="20"/>
                <w:lang w:val="ru-RU"/>
              </w:rPr>
            </w:pPr>
            <w:r w:rsidRPr="007C1531">
              <w:rPr>
                <w:kern w:val="22"/>
                <w:sz w:val="20"/>
                <w:lang w:val="ru-RU"/>
              </w:rPr>
              <w:t>ПГС</w:t>
            </w:r>
          </w:p>
        </w:tc>
        <w:tc>
          <w:tcPr>
            <w:tcW w:w="2340" w:type="dxa"/>
            <w:tcBorders>
              <w:top w:val="nil"/>
              <w:left w:val="nil"/>
              <w:bottom w:val="nil"/>
              <w:right w:val="nil"/>
            </w:tcBorders>
            <w:vAlign w:val="center"/>
          </w:tcPr>
          <w:p w14:paraId="50407794"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1</w:t>
            </w:r>
          </w:p>
        </w:tc>
        <w:tc>
          <w:tcPr>
            <w:tcW w:w="2430" w:type="dxa"/>
            <w:tcBorders>
              <w:top w:val="nil"/>
              <w:left w:val="nil"/>
              <w:bottom w:val="nil"/>
              <w:right w:val="nil"/>
            </w:tcBorders>
            <w:tcMar>
              <w:top w:w="14" w:type="dxa"/>
              <w:left w:w="115" w:type="dxa"/>
              <w:bottom w:w="14" w:type="dxa"/>
              <w:right w:w="115" w:type="dxa"/>
            </w:tcMar>
            <w:vAlign w:val="center"/>
          </w:tcPr>
          <w:p w14:paraId="50407795"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1</w:t>
            </w:r>
          </w:p>
        </w:tc>
      </w:tr>
      <w:tr w:rsidR="008D24BD" w:rsidRPr="007C1531" w14:paraId="5040779A"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tcPr>
          <w:p w14:paraId="50407797" w14:textId="77777777" w:rsidR="008D24BD" w:rsidRPr="007C1531" w:rsidRDefault="008D24BD" w:rsidP="00F67747">
            <w:pPr>
              <w:keepNext/>
              <w:keepLines/>
              <w:suppressLineNumbers/>
              <w:suppressAutoHyphens/>
              <w:spacing w:before="20" w:after="20"/>
              <w:ind w:left="164"/>
              <w:rPr>
                <w:kern w:val="22"/>
                <w:sz w:val="20"/>
                <w:lang w:val="ru-RU"/>
              </w:rPr>
            </w:pPr>
            <w:r w:rsidRPr="007C1531">
              <w:rPr>
                <w:kern w:val="22"/>
                <w:sz w:val="20"/>
                <w:lang w:val="ru-RU"/>
              </w:rPr>
              <w:t>Д-1</w:t>
            </w:r>
          </w:p>
        </w:tc>
        <w:tc>
          <w:tcPr>
            <w:tcW w:w="2340" w:type="dxa"/>
            <w:tcBorders>
              <w:top w:val="nil"/>
              <w:left w:val="nil"/>
              <w:bottom w:val="nil"/>
              <w:right w:val="nil"/>
            </w:tcBorders>
            <w:vAlign w:val="center"/>
          </w:tcPr>
          <w:p w14:paraId="50407798"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3</w:t>
            </w:r>
          </w:p>
        </w:tc>
        <w:tc>
          <w:tcPr>
            <w:tcW w:w="2430" w:type="dxa"/>
            <w:tcBorders>
              <w:top w:val="nil"/>
              <w:left w:val="nil"/>
              <w:bottom w:val="nil"/>
              <w:right w:val="nil"/>
            </w:tcBorders>
            <w:tcMar>
              <w:top w:w="14" w:type="dxa"/>
              <w:left w:w="115" w:type="dxa"/>
              <w:bottom w:w="14" w:type="dxa"/>
              <w:right w:w="115" w:type="dxa"/>
            </w:tcMar>
            <w:vAlign w:val="center"/>
          </w:tcPr>
          <w:p w14:paraId="50407799"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3</w:t>
            </w:r>
          </w:p>
        </w:tc>
      </w:tr>
      <w:tr w:rsidR="008D24BD" w:rsidRPr="007C1531" w14:paraId="5040779E"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tcPr>
          <w:p w14:paraId="5040779B" w14:textId="77777777" w:rsidR="008D24BD" w:rsidRPr="007C1531" w:rsidRDefault="008D24BD" w:rsidP="00F67747">
            <w:pPr>
              <w:keepNext/>
              <w:keepLines/>
              <w:suppressLineNumbers/>
              <w:suppressAutoHyphens/>
              <w:spacing w:before="20" w:after="20"/>
              <w:ind w:left="164"/>
              <w:rPr>
                <w:kern w:val="22"/>
                <w:sz w:val="20"/>
                <w:lang w:val="ru-RU"/>
              </w:rPr>
            </w:pPr>
            <w:r w:rsidRPr="007C1531">
              <w:rPr>
                <w:kern w:val="22"/>
                <w:sz w:val="20"/>
                <w:lang w:val="ru-RU"/>
              </w:rPr>
              <w:t>С-5</w:t>
            </w:r>
          </w:p>
        </w:tc>
        <w:tc>
          <w:tcPr>
            <w:tcW w:w="2340" w:type="dxa"/>
            <w:tcBorders>
              <w:top w:val="nil"/>
              <w:left w:val="nil"/>
              <w:bottom w:val="nil"/>
              <w:right w:val="nil"/>
            </w:tcBorders>
            <w:vAlign w:val="center"/>
          </w:tcPr>
          <w:p w14:paraId="5040779C"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10</w:t>
            </w:r>
          </w:p>
        </w:tc>
        <w:tc>
          <w:tcPr>
            <w:tcW w:w="2430" w:type="dxa"/>
            <w:tcBorders>
              <w:top w:val="nil"/>
              <w:left w:val="nil"/>
              <w:bottom w:val="nil"/>
              <w:right w:val="nil"/>
            </w:tcBorders>
            <w:tcMar>
              <w:top w:w="14" w:type="dxa"/>
              <w:left w:w="115" w:type="dxa"/>
              <w:bottom w:w="14" w:type="dxa"/>
              <w:right w:w="115" w:type="dxa"/>
            </w:tcMar>
            <w:vAlign w:val="center"/>
          </w:tcPr>
          <w:p w14:paraId="5040779D"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10</w:t>
            </w:r>
          </w:p>
        </w:tc>
      </w:tr>
      <w:tr w:rsidR="008D24BD" w:rsidRPr="007C1531" w14:paraId="504077A2"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tcPr>
          <w:p w14:paraId="5040779F" w14:textId="77777777" w:rsidR="008D24BD" w:rsidRPr="007C1531" w:rsidRDefault="008D24BD" w:rsidP="00F67747">
            <w:pPr>
              <w:keepNext/>
              <w:keepLines/>
              <w:suppressLineNumbers/>
              <w:suppressAutoHyphens/>
              <w:spacing w:before="20" w:after="20"/>
              <w:ind w:left="164"/>
              <w:rPr>
                <w:kern w:val="22"/>
                <w:sz w:val="20"/>
                <w:lang w:val="ru-RU"/>
              </w:rPr>
            </w:pPr>
            <w:r w:rsidRPr="007C1531">
              <w:rPr>
                <w:kern w:val="22"/>
                <w:sz w:val="20"/>
                <w:lang w:val="ru-RU"/>
              </w:rPr>
              <w:t>С-4</w:t>
            </w:r>
          </w:p>
        </w:tc>
        <w:tc>
          <w:tcPr>
            <w:tcW w:w="2340" w:type="dxa"/>
            <w:tcBorders>
              <w:top w:val="nil"/>
              <w:left w:val="nil"/>
              <w:bottom w:val="nil"/>
              <w:right w:val="nil"/>
            </w:tcBorders>
            <w:vAlign w:val="center"/>
          </w:tcPr>
          <w:p w14:paraId="504077A0"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16</w:t>
            </w:r>
          </w:p>
        </w:tc>
        <w:tc>
          <w:tcPr>
            <w:tcW w:w="2430" w:type="dxa"/>
            <w:tcBorders>
              <w:top w:val="nil"/>
              <w:left w:val="nil"/>
              <w:bottom w:val="nil"/>
              <w:right w:val="nil"/>
            </w:tcBorders>
            <w:tcMar>
              <w:top w:w="14" w:type="dxa"/>
              <w:left w:w="115" w:type="dxa"/>
              <w:bottom w:w="14" w:type="dxa"/>
              <w:right w:w="115" w:type="dxa"/>
            </w:tcMar>
            <w:vAlign w:val="center"/>
          </w:tcPr>
          <w:p w14:paraId="504077A1"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17</w:t>
            </w:r>
          </w:p>
        </w:tc>
      </w:tr>
      <w:tr w:rsidR="008D24BD" w:rsidRPr="007C1531" w14:paraId="504077A6"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tcPr>
          <w:p w14:paraId="504077A3" w14:textId="77777777" w:rsidR="008D24BD" w:rsidRPr="007C1531" w:rsidRDefault="008D24BD" w:rsidP="00F67747">
            <w:pPr>
              <w:keepNext/>
              <w:keepLines/>
              <w:suppressLineNumbers/>
              <w:suppressAutoHyphens/>
              <w:spacing w:before="20" w:after="20"/>
              <w:ind w:left="164"/>
              <w:rPr>
                <w:kern w:val="22"/>
                <w:sz w:val="20"/>
                <w:lang w:val="ru-RU"/>
              </w:rPr>
            </w:pPr>
            <w:r w:rsidRPr="007C1531">
              <w:rPr>
                <w:kern w:val="22"/>
                <w:sz w:val="20"/>
                <w:lang w:val="ru-RU"/>
              </w:rPr>
              <w:t>С-3</w:t>
            </w:r>
          </w:p>
        </w:tc>
        <w:tc>
          <w:tcPr>
            <w:tcW w:w="2340" w:type="dxa"/>
            <w:tcBorders>
              <w:top w:val="nil"/>
              <w:left w:val="nil"/>
              <w:bottom w:val="nil"/>
              <w:right w:val="nil"/>
            </w:tcBorders>
            <w:vAlign w:val="center"/>
          </w:tcPr>
          <w:p w14:paraId="504077A4"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16</w:t>
            </w:r>
          </w:p>
        </w:tc>
        <w:tc>
          <w:tcPr>
            <w:tcW w:w="2430" w:type="dxa"/>
            <w:tcBorders>
              <w:top w:val="nil"/>
              <w:left w:val="nil"/>
              <w:bottom w:val="nil"/>
              <w:right w:val="nil"/>
            </w:tcBorders>
            <w:tcMar>
              <w:top w:w="14" w:type="dxa"/>
              <w:left w:w="115" w:type="dxa"/>
              <w:bottom w:w="14" w:type="dxa"/>
              <w:right w:w="115" w:type="dxa"/>
            </w:tcMar>
            <w:vAlign w:val="center"/>
          </w:tcPr>
          <w:p w14:paraId="504077A5"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17</w:t>
            </w:r>
          </w:p>
        </w:tc>
      </w:tr>
      <w:tr w:rsidR="008D24BD" w:rsidRPr="007C1531" w14:paraId="504077AA"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tcPr>
          <w:p w14:paraId="504077A7" w14:textId="77777777" w:rsidR="008D24BD" w:rsidRPr="007C1531" w:rsidRDefault="008D24BD" w:rsidP="00F67747">
            <w:pPr>
              <w:keepNext/>
              <w:keepLines/>
              <w:suppressLineNumbers/>
              <w:suppressAutoHyphens/>
              <w:spacing w:before="20" w:after="20"/>
              <w:ind w:left="164"/>
              <w:rPr>
                <w:kern w:val="22"/>
                <w:sz w:val="20"/>
                <w:lang w:val="ru-RU"/>
              </w:rPr>
            </w:pPr>
            <w:r w:rsidRPr="007C1531">
              <w:rPr>
                <w:kern w:val="22"/>
                <w:sz w:val="20"/>
                <w:lang w:val="ru-RU"/>
              </w:rPr>
              <w:t>С-2/1</w:t>
            </w:r>
          </w:p>
        </w:tc>
        <w:tc>
          <w:tcPr>
            <w:tcW w:w="2340" w:type="dxa"/>
            <w:tcBorders>
              <w:top w:val="nil"/>
              <w:left w:val="nil"/>
              <w:bottom w:val="nil"/>
              <w:right w:val="nil"/>
            </w:tcBorders>
            <w:vAlign w:val="center"/>
          </w:tcPr>
          <w:p w14:paraId="504077A8"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10</w:t>
            </w:r>
          </w:p>
        </w:tc>
        <w:tc>
          <w:tcPr>
            <w:tcW w:w="2430" w:type="dxa"/>
            <w:tcBorders>
              <w:top w:val="nil"/>
              <w:left w:val="nil"/>
              <w:bottom w:val="nil"/>
              <w:right w:val="nil"/>
            </w:tcBorders>
            <w:tcMar>
              <w:top w:w="14" w:type="dxa"/>
              <w:left w:w="115" w:type="dxa"/>
              <w:bottom w:w="14" w:type="dxa"/>
              <w:right w:w="115" w:type="dxa"/>
            </w:tcMar>
            <w:vAlign w:val="center"/>
          </w:tcPr>
          <w:p w14:paraId="504077A9"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11</w:t>
            </w:r>
          </w:p>
        </w:tc>
      </w:tr>
      <w:tr w:rsidR="008D24BD" w:rsidRPr="007C1531" w14:paraId="504077AE" w14:textId="77777777" w:rsidTr="00CC1ECA">
        <w:trPr>
          <w:cantSplit/>
          <w:jc w:val="center"/>
        </w:trPr>
        <w:tc>
          <w:tcPr>
            <w:tcW w:w="3600" w:type="dxa"/>
            <w:tcBorders>
              <w:top w:val="single" w:sz="8" w:space="0" w:color="auto"/>
              <w:left w:val="nil"/>
              <w:bottom w:val="single" w:sz="8" w:space="0" w:color="auto"/>
              <w:right w:val="nil"/>
            </w:tcBorders>
            <w:tcMar>
              <w:top w:w="14" w:type="dxa"/>
              <w:left w:w="115" w:type="dxa"/>
              <w:bottom w:w="14" w:type="dxa"/>
              <w:right w:w="115" w:type="dxa"/>
            </w:tcMar>
            <w:vAlign w:val="center"/>
          </w:tcPr>
          <w:p w14:paraId="504077AB" w14:textId="77777777" w:rsidR="008D24BD" w:rsidRPr="007C1531" w:rsidRDefault="008D24BD" w:rsidP="00F67747">
            <w:pPr>
              <w:keepNext/>
              <w:keepLines/>
              <w:suppressLineNumbers/>
              <w:suppressAutoHyphens/>
              <w:spacing w:before="20" w:after="20"/>
              <w:ind w:left="318"/>
              <w:rPr>
                <w:b/>
                <w:kern w:val="22"/>
                <w:sz w:val="20"/>
                <w:lang w:val="ru-RU"/>
              </w:rPr>
            </w:pPr>
            <w:r w:rsidRPr="007C1531">
              <w:rPr>
                <w:b/>
                <w:kern w:val="22"/>
                <w:sz w:val="20"/>
                <w:lang w:val="ru-RU"/>
              </w:rPr>
              <w:t xml:space="preserve">Промежуточный итог </w:t>
            </w:r>
          </w:p>
        </w:tc>
        <w:tc>
          <w:tcPr>
            <w:tcW w:w="2340" w:type="dxa"/>
            <w:tcBorders>
              <w:top w:val="single" w:sz="8" w:space="0" w:color="auto"/>
              <w:left w:val="nil"/>
              <w:bottom w:val="single" w:sz="8" w:space="0" w:color="auto"/>
              <w:right w:val="nil"/>
            </w:tcBorders>
            <w:vAlign w:val="center"/>
          </w:tcPr>
          <w:p w14:paraId="504077AC" w14:textId="77777777" w:rsidR="008D24BD" w:rsidRPr="007C1531" w:rsidRDefault="008D24BD" w:rsidP="00F67747">
            <w:pPr>
              <w:keepNext/>
              <w:keepLines/>
              <w:suppressLineNumbers/>
              <w:tabs>
                <w:tab w:val="clear" w:pos="1701"/>
              </w:tabs>
              <w:suppressAutoHyphens/>
              <w:spacing w:before="20" w:after="20"/>
              <w:ind w:right="24"/>
              <w:jc w:val="right"/>
              <w:rPr>
                <w:b/>
                <w:kern w:val="22"/>
                <w:sz w:val="20"/>
                <w:lang w:val="ru-RU"/>
              </w:rPr>
            </w:pPr>
            <w:r w:rsidRPr="007C1531">
              <w:rPr>
                <w:b/>
                <w:kern w:val="22"/>
                <w:sz w:val="20"/>
                <w:lang w:val="ru-RU"/>
              </w:rPr>
              <w:t>56</w:t>
            </w:r>
          </w:p>
        </w:tc>
        <w:tc>
          <w:tcPr>
            <w:tcW w:w="2430" w:type="dxa"/>
            <w:tcBorders>
              <w:top w:val="single" w:sz="8" w:space="0" w:color="auto"/>
              <w:left w:val="nil"/>
              <w:bottom w:val="single" w:sz="8" w:space="0" w:color="auto"/>
              <w:right w:val="nil"/>
            </w:tcBorders>
            <w:tcMar>
              <w:top w:w="14" w:type="dxa"/>
              <w:left w:w="115" w:type="dxa"/>
              <w:bottom w:w="14" w:type="dxa"/>
              <w:right w:w="115" w:type="dxa"/>
            </w:tcMar>
            <w:vAlign w:val="center"/>
          </w:tcPr>
          <w:p w14:paraId="504077AD" w14:textId="77777777" w:rsidR="008D24BD" w:rsidRPr="007C1531" w:rsidRDefault="008D24BD" w:rsidP="00F67747">
            <w:pPr>
              <w:keepNext/>
              <w:keepLines/>
              <w:suppressLineNumbers/>
              <w:tabs>
                <w:tab w:val="clear" w:pos="1701"/>
              </w:tabs>
              <w:suppressAutoHyphens/>
              <w:spacing w:before="20" w:after="20"/>
              <w:ind w:right="24"/>
              <w:jc w:val="right"/>
              <w:rPr>
                <w:b/>
                <w:kern w:val="22"/>
                <w:sz w:val="20"/>
                <w:lang w:val="ru-RU"/>
              </w:rPr>
            </w:pPr>
            <w:r w:rsidRPr="007C1531">
              <w:rPr>
                <w:b/>
                <w:kern w:val="22"/>
                <w:sz w:val="20"/>
                <w:lang w:val="ru-RU"/>
              </w:rPr>
              <w:t>59</w:t>
            </w:r>
          </w:p>
        </w:tc>
      </w:tr>
      <w:tr w:rsidR="008D24BD" w:rsidRPr="007C1531" w14:paraId="504077B2" w14:textId="77777777" w:rsidTr="00CC1ECA">
        <w:trPr>
          <w:cantSplit/>
          <w:jc w:val="center"/>
        </w:trPr>
        <w:tc>
          <w:tcPr>
            <w:tcW w:w="3600" w:type="dxa"/>
            <w:tcBorders>
              <w:top w:val="nil"/>
              <w:left w:val="nil"/>
              <w:bottom w:val="single" w:sz="8" w:space="0" w:color="auto"/>
              <w:right w:val="nil"/>
            </w:tcBorders>
            <w:tcMar>
              <w:top w:w="14" w:type="dxa"/>
              <w:left w:w="115" w:type="dxa"/>
              <w:bottom w:w="14" w:type="dxa"/>
              <w:right w:w="115" w:type="dxa"/>
            </w:tcMar>
            <w:vAlign w:val="center"/>
          </w:tcPr>
          <w:p w14:paraId="504077AF" w14:textId="77777777" w:rsidR="008D24BD" w:rsidRPr="007C1531" w:rsidRDefault="008D24BD" w:rsidP="00F67747">
            <w:pPr>
              <w:keepNext/>
              <w:keepLines/>
              <w:suppressLineNumbers/>
              <w:suppressAutoHyphens/>
              <w:spacing w:before="20" w:after="20"/>
              <w:rPr>
                <w:kern w:val="22"/>
                <w:sz w:val="20"/>
                <w:lang w:val="ru-RU"/>
              </w:rPr>
            </w:pPr>
            <w:r w:rsidRPr="007C1531">
              <w:rPr>
                <w:kern w:val="22"/>
                <w:sz w:val="20"/>
                <w:lang w:val="ru-RU"/>
              </w:rPr>
              <w:t xml:space="preserve">Общее обслуживание </w:t>
            </w:r>
          </w:p>
        </w:tc>
        <w:tc>
          <w:tcPr>
            <w:tcW w:w="2340" w:type="dxa"/>
            <w:tcBorders>
              <w:top w:val="nil"/>
              <w:left w:val="nil"/>
              <w:bottom w:val="single" w:sz="8" w:space="0" w:color="auto"/>
              <w:right w:val="nil"/>
            </w:tcBorders>
            <w:vAlign w:val="center"/>
          </w:tcPr>
          <w:p w14:paraId="504077B0"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31</w:t>
            </w:r>
          </w:p>
        </w:tc>
        <w:tc>
          <w:tcPr>
            <w:tcW w:w="2430" w:type="dxa"/>
            <w:tcBorders>
              <w:top w:val="nil"/>
              <w:left w:val="nil"/>
              <w:bottom w:val="single" w:sz="8" w:space="0" w:color="auto"/>
              <w:right w:val="nil"/>
            </w:tcBorders>
            <w:tcMar>
              <w:top w:w="14" w:type="dxa"/>
              <w:left w:w="115" w:type="dxa"/>
              <w:bottom w:w="14" w:type="dxa"/>
              <w:right w:w="115" w:type="dxa"/>
            </w:tcMar>
            <w:vAlign w:val="center"/>
          </w:tcPr>
          <w:p w14:paraId="504077B1" w14:textId="77777777" w:rsidR="008D24BD" w:rsidRPr="007C1531" w:rsidRDefault="008D24BD" w:rsidP="00F67747">
            <w:pPr>
              <w:keepNext/>
              <w:keepLines/>
              <w:suppressLineNumbers/>
              <w:tabs>
                <w:tab w:val="clear" w:pos="1701"/>
              </w:tabs>
              <w:suppressAutoHyphens/>
              <w:spacing w:before="20" w:after="20"/>
              <w:ind w:right="24"/>
              <w:jc w:val="right"/>
              <w:rPr>
                <w:kern w:val="22"/>
                <w:sz w:val="20"/>
                <w:lang w:val="ru-RU"/>
              </w:rPr>
            </w:pPr>
            <w:r w:rsidRPr="007C1531">
              <w:rPr>
                <w:kern w:val="22"/>
                <w:sz w:val="20"/>
                <w:lang w:val="ru-RU"/>
              </w:rPr>
              <w:t>32</w:t>
            </w:r>
          </w:p>
        </w:tc>
      </w:tr>
      <w:tr w:rsidR="008D24BD" w:rsidRPr="007C1531" w14:paraId="504077B6" w14:textId="77777777" w:rsidTr="00CC1ECA">
        <w:trPr>
          <w:cantSplit/>
          <w:jc w:val="center"/>
        </w:trPr>
        <w:tc>
          <w:tcPr>
            <w:tcW w:w="3600" w:type="dxa"/>
            <w:tcBorders>
              <w:top w:val="single" w:sz="8" w:space="0" w:color="auto"/>
              <w:left w:val="nil"/>
              <w:bottom w:val="single" w:sz="4" w:space="0" w:color="auto"/>
              <w:right w:val="nil"/>
            </w:tcBorders>
            <w:tcMar>
              <w:top w:w="14" w:type="dxa"/>
              <w:left w:w="115" w:type="dxa"/>
              <w:bottom w:w="14" w:type="dxa"/>
              <w:right w:w="115" w:type="dxa"/>
            </w:tcMar>
            <w:vAlign w:val="center"/>
          </w:tcPr>
          <w:p w14:paraId="504077B3" w14:textId="77777777" w:rsidR="008D24BD" w:rsidRPr="007C1531" w:rsidRDefault="008D24BD" w:rsidP="00F67747">
            <w:pPr>
              <w:keepNext/>
              <w:keepLines/>
              <w:suppressLineNumbers/>
              <w:suppressAutoHyphens/>
              <w:spacing w:before="20" w:after="20"/>
              <w:ind w:left="312"/>
              <w:rPr>
                <w:b/>
                <w:kern w:val="22"/>
                <w:sz w:val="20"/>
                <w:lang w:val="ru-RU"/>
              </w:rPr>
            </w:pPr>
            <w:r w:rsidRPr="007C1531">
              <w:rPr>
                <w:b/>
                <w:kern w:val="22"/>
                <w:sz w:val="20"/>
                <w:lang w:val="ru-RU"/>
              </w:rPr>
              <w:t xml:space="preserve">Итого </w:t>
            </w:r>
          </w:p>
        </w:tc>
        <w:tc>
          <w:tcPr>
            <w:tcW w:w="2340" w:type="dxa"/>
            <w:tcBorders>
              <w:top w:val="single" w:sz="8" w:space="0" w:color="auto"/>
              <w:left w:val="nil"/>
              <w:bottom w:val="single" w:sz="4" w:space="0" w:color="auto"/>
              <w:right w:val="nil"/>
            </w:tcBorders>
            <w:vAlign w:val="center"/>
          </w:tcPr>
          <w:p w14:paraId="504077B4" w14:textId="77777777" w:rsidR="008D24BD" w:rsidRPr="007C1531" w:rsidRDefault="008D24BD" w:rsidP="00F67747">
            <w:pPr>
              <w:keepNext/>
              <w:keepLines/>
              <w:suppressLineNumbers/>
              <w:tabs>
                <w:tab w:val="clear" w:pos="1701"/>
              </w:tabs>
              <w:suppressAutoHyphens/>
              <w:spacing w:before="20" w:after="20"/>
              <w:ind w:right="24"/>
              <w:jc w:val="right"/>
              <w:rPr>
                <w:b/>
                <w:kern w:val="22"/>
                <w:sz w:val="20"/>
                <w:lang w:val="ru-RU"/>
              </w:rPr>
            </w:pPr>
            <w:r w:rsidRPr="007C1531">
              <w:rPr>
                <w:b/>
                <w:kern w:val="22"/>
                <w:sz w:val="20"/>
                <w:lang w:val="ru-RU"/>
              </w:rPr>
              <w:t>87</w:t>
            </w:r>
          </w:p>
        </w:tc>
        <w:tc>
          <w:tcPr>
            <w:tcW w:w="2430" w:type="dxa"/>
            <w:tcBorders>
              <w:top w:val="single" w:sz="8" w:space="0" w:color="auto"/>
              <w:left w:val="nil"/>
              <w:bottom w:val="single" w:sz="4" w:space="0" w:color="auto"/>
              <w:right w:val="nil"/>
            </w:tcBorders>
            <w:tcMar>
              <w:top w:w="14" w:type="dxa"/>
              <w:left w:w="115" w:type="dxa"/>
              <w:bottom w:w="14" w:type="dxa"/>
              <w:right w:w="115" w:type="dxa"/>
            </w:tcMar>
            <w:vAlign w:val="center"/>
          </w:tcPr>
          <w:p w14:paraId="504077B5" w14:textId="77777777" w:rsidR="008D24BD" w:rsidRPr="007C1531" w:rsidRDefault="008D24BD" w:rsidP="00F67747">
            <w:pPr>
              <w:keepNext/>
              <w:keepLines/>
              <w:suppressLineNumbers/>
              <w:tabs>
                <w:tab w:val="clear" w:pos="1701"/>
              </w:tabs>
              <w:suppressAutoHyphens/>
              <w:spacing w:before="20" w:after="20"/>
              <w:ind w:right="24"/>
              <w:jc w:val="right"/>
              <w:rPr>
                <w:b/>
                <w:kern w:val="22"/>
                <w:sz w:val="20"/>
                <w:lang w:val="ru-RU"/>
              </w:rPr>
            </w:pPr>
            <w:r w:rsidRPr="007C1531">
              <w:rPr>
                <w:b/>
                <w:kern w:val="22"/>
                <w:sz w:val="20"/>
                <w:lang w:val="ru-RU"/>
              </w:rPr>
              <w:t>91</w:t>
            </w:r>
          </w:p>
        </w:tc>
      </w:tr>
    </w:tbl>
    <w:p w14:paraId="504077B7" w14:textId="77777777" w:rsidR="008D24BD" w:rsidRPr="007C1531" w:rsidRDefault="008D24BD" w:rsidP="00867783">
      <w:pPr>
        <w:pStyle w:val="CBDFootnoteText"/>
        <w:tabs>
          <w:tab w:val="clear" w:pos="1134"/>
          <w:tab w:val="left" w:pos="990"/>
        </w:tabs>
        <w:spacing w:before="120"/>
        <w:ind w:left="630"/>
        <w:rPr>
          <w:szCs w:val="18"/>
          <w:lang w:val="ru-RU"/>
        </w:rPr>
      </w:pPr>
      <w:r w:rsidRPr="007C1531">
        <w:rPr>
          <w:i/>
          <w:iCs/>
          <w:szCs w:val="18"/>
          <w:lang w:val="ru-RU"/>
        </w:rPr>
        <w:tab/>
        <w:t>Сокращения:</w:t>
      </w:r>
      <w:r w:rsidRPr="007C1531">
        <w:rPr>
          <w:iCs/>
          <w:szCs w:val="18"/>
          <w:lang w:val="ru-RU"/>
        </w:rPr>
        <w:t xml:space="preserve"> ПГС - Помощник Генерального секретаря</w:t>
      </w:r>
      <w:r w:rsidRPr="007C1531">
        <w:rPr>
          <w:szCs w:val="18"/>
          <w:lang w:val="ru-RU"/>
        </w:rPr>
        <w:t>; Д - Директор; С - специалист.</w:t>
      </w:r>
    </w:p>
    <w:p w14:paraId="504077B8" w14:textId="77777777" w:rsidR="008D24BD" w:rsidRPr="007C1531" w:rsidRDefault="008D24BD" w:rsidP="3B43F297">
      <w:pPr>
        <w:pStyle w:val="CBDFootnoteText"/>
        <w:tabs>
          <w:tab w:val="clear" w:pos="1701"/>
        </w:tabs>
        <w:ind w:left="630" w:firstLine="363"/>
        <w:rPr>
          <w:i/>
          <w:lang w:val="ru-RU" w:bidi="ar-SY"/>
        </w:rPr>
      </w:pPr>
      <w:r w:rsidRPr="007C1531">
        <w:rPr>
          <w:i/>
          <w:vertAlign w:val="superscript"/>
          <w:lang w:val="ru-RU"/>
        </w:rPr>
        <w:t>a</w:t>
      </w:r>
      <w:r w:rsidRPr="007C1531">
        <w:rPr>
          <w:lang w:val="ru-RU"/>
        </w:rPr>
        <w:tab/>
        <w:t>Дополнительное кадровое обеспечение, утвержденное Конференцией Сторон на ее 17-м совещании: 1 С</w:t>
      </w:r>
      <w:r w:rsidRPr="007C1531">
        <w:rPr>
          <w:lang w:val="ru-RU"/>
        </w:rPr>
        <w:noBreakHyphen/>
        <w:t xml:space="preserve">4, 1 С-3, 1 С-2, 1 ОО. </w:t>
      </w:r>
    </w:p>
    <w:p w14:paraId="504077B9" w14:textId="77777777" w:rsidR="008D24BD" w:rsidRPr="007C1531" w:rsidRDefault="008D24BD" w:rsidP="3B43F297">
      <w:pPr>
        <w:pStyle w:val="CBDFootnoteText"/>
        <w:tabs>
          <w:tab w:val="clear" w:pos="1701"/>
        </w:tabs>
        <w:ind w:left="630" w:firstLine="363"/>
        <w:rPr>
          <w:lang w:val="ru-RU"/>
        </w:rPr>
      </w:pPr>
      <w:r w:rsidRPr="007C1531">
        <w:rPr>
          <w:lang w:val="ru-RU"/>
        </w:rPr>
        <w:t>]</w:t>
      </w:r>
    </w:p>
    <w:p w14:paraId="504077BA" w14:textId="77777777" w:rsidR="008D24BD" w:rsidRPr="007C1531" w:rsidRDefault="008D24BD" w:rsidP="00FF30C5">
      <w:pPr>
        <w:tabs>
          <w:tab w:val="clear" w:pos="567"/>
          <w:tab w:val="clear" w:pos="1134"/>
          <w:tab w:val="clear" w:pos="1701"/>
          <w:tab w:val="clear" w:pos="2268"/>
        </w:tabs>
        <w:spacing w:after="160" w:line="259" w:lineRule="auto"/>
        <w:ind w:firstLine="567"/>
        <w:jc w:val="left"/>
        <w:rPr>
          <w:lang w:val="ru-RU"/>
        </w:rPr>
      </w:pPr>
      <w:r w:rsidRPr="007C1531">
        <w:rPr>
          <w:bCs/>
          <w:lang w:val="ru-RU"/>
        </w:rPr>
        <w:t>[Alt</w:t>
      </w:r>
      <w:r w:rsidRPr="007C1531">
        <w:rPr>
          <w:b/>
          <w:lang w:val="ru-RU"/>
        </w:rPr>
        <w:t xml:space="preserve"> </w:t>
      </w:r>
      <w:r w:rsidRPr="007C1531">
        <w:rPr>
          <w:lang w:val="ru-RU"/>
        </w:rPr>
        <w:t>Таблица 3</w:t>
      </w:r>
    </w:p>
    <w:p w14:paraId="504077BB" w14:textId="77777777" w:rsidR="008D24BD" w:rsidRPr="007C1531" w:rsidRDefault="008D24BD" w:rsidP="00FF30C5">
      <w:pPr>
        <w:tabs>
          <w:tab w:val="clear" w:pos="567"/>
          <w:tab w:val="clear" w:pos="1134"/>
          <w:tab w:val="clear" w:pos="1701"/>
          <w:tab w:val="clear" w:pos="2268"/>
        </w:tabs>
        <w:spacing w:after="160" w:line="259" w:lineRule="auto"/>
        <w:ind w:firstLine="567"/>
        <w:jc w:val="left"/>
        <w:rPr>
          <w:lang w:val="ru-RU"/>
        </w:rPr>
      </w:pPr>
    </w:p>
    <w:tbl>
      <w:tblPr>
        <w:tblW w:w="0" w:type="auto"/>
        <w:tblLayout w:type="fixed"/>
        <w:tblCellMar>
          <w:left w:w="70" w:type="dxa"/>
          <w:right w:w="70" w:type="dxa"/>
        </w:tblCellMar>
        <w:tblLook w:val="00A0" w:firstRow="1" w:lastRow="0" w:firstColumn="1" w:lastColumn="0" w:noHBand="0" w:noVBand="0"/>
      </w:tblPr>
      <w:tblGrid>
        <w:gridCol w:w="590"/>
        <w:gridCol w:w="3040"/>
        <w:gridCol w:w="1480"/>
        <w:gridCol w:w="1080"/>
        <w:gridCol w:w="936"/>
        <w:gridCol w:w="1044"/>
        <w:gridCol w:w="1330"/>
      </w:tblGrid>
      <w:tr w:rsidR="008D24BD" w:rsidRPr="00384435" w14:paraId="504077C1" w14:textId="77777777" w:rsidTr="00CD0FAC">
        <w:trPr>
          <w:trHeight w:val="700"/>
        </w:trPr>
        <w:tc>
          <w:tcPr>
            <w:tcW w:w="5110" w:type="dxa"/>
            <w:gridSpan w:val="3"/>
            <w:tcBorders>
              <w:top w:val="single" w:sz="8" w:space="0" w:color="auto"/>
              <w:left w:val="nil"/>
              <w:bottom w:val="single" w:sz="8" w:space="0" w:color="auto"/>
              <w:right w:val="nil"/>
            </w:tcBorders>
            <w:shd w:val="clear" w:color="000000" w:fill="D9D9D9"/>
            <w:vAlign w:val="center"/>
          </w:tcPr>
          <w:p w14:paraId="504077BC" w14:textId="77777777" w:rsidR="008D24BD" w:rsidRPr="007C1531" w:rsidRDefault="008D24BD">
            <w:pPr>
              <w:rPr>
                <w:rFonts w:eastAsia="Times New Roman"/>
                <w:b/>
                <w:bCs/>
                <w:sz w:val="18"/>
                <w:szCs w:val="18"/>
                <w:lang w:val="ru-RU" w:eastAsia="it-IT"/>
              </w:rPr>
            </w:pPr>
            <w:r w:rsidRPr="007C1531">
              <w:rPr>
                <w:rFonts w:eastAsia="Times New Roman"/>
                <w:b/>
                <w:bCs/>
                <w:sz w:val="18"/>
                <w:szCs w:val="18"/>
                <w:lang w:val="ru-RU" w:eastAsia="it-IT"/>
              </w:rPr>
              <w:t xml:space="preserve">Уровень </w:t>
            </w:r>
          </w:p>
        </w:tc>
        <w:tc>
          <w:tcPr>
            <w:tcW w:w="1080" w:type="dxa"/>
            <w:tcBorders>
              <w:top w:val="single" w:sz="8" w:space="0" w:color="auto"/>
              <w:left w:val="nil"/>
              <w:bottom w:val="single" w:sz="8" w:space="0" w:color="auto"/>
              <w:right w:val="nil"/>
            </w:tcBorders>
            <w:shd w:val="clear" w:color="000000" w:fill="D9D9D9"/>
            <w:vAlign w:val="center"/>
          </w:tcPr>
          <w:p w14:paraId="504077BD" w14:textId="77777777" w:rsidR="008D24BD" w:rsidRPr="007C1531" w:rsidRDefault="008D24BD">
            <w:pPr>
              <w:jc w:val="center"/>
              <w:rPr>
                <w:rFonts w:eastAsia="Times New Roman"/>
                <w:b/>
                <w:bCs/>
                <w:sz w:val="16"/>
                <w:szCs w:val="16"/>
                <w:lang w:val="ru-RU" w:eastAsia="it-IT"/>
              </w:rPr>
            </w:pPr>
            <w:r w:rsidRPr="007C1531">
              <w:rPr>
                <w:rFonts w:eastAsia="Times New Roman"/>
                <w:b/>
                <w:bCs/>
                <w:sz w:val="16"/>
                <w:szCs w:val="16"/>
                <w:lang w:val="ru-RU" w:eastAsia="it-IT"/>
              </w:rPr>
              <w:t xml:space="preserve">Предложено </w:t>
            </w:r>
          </w:p>
        </w:tc>
        <w:tc>
          <w:tcPr>
            <w:tcW w:w="936" w:type="dxa"/>
            <w:tcBorders>
              <w:top w:val="single" w:sz="8" w:space="0" w:color="auto"/>
              <w:left w:val="nil"/>
              <w:bottom w:val="single" w:sz="8" w:space="0" w:color="auto"/>
              <w:right w:val="nil"/>
            </w:tcBorders>
            <w:shd w:val="clear" w:color="000000" w:fill="D9D9D9"/>
            <w:vAlign w:val="center"/>
          </w:tcPr>
          <w:p w14:paraId="504077BE" w14:textId="77777777" w:rsidR="008D24BD" w:rsidRPr="007C1531" w:rsidRDefault="008D24BD">
            <w:pPr>
              <w:jc w:val="center"/>
              <w:rPr>
                <w:rFonts w:eastAsia="Times New Roman"/>
                <w:b/>
                <w:bCs/>
                <w:sz w:val="18"/>
                <w:szCs w:val="18"/>
                <w:lang w:val="ru-RU" w:eastAsia="it-IT"/>
              </w:rPr>
            </w:pPr>
            <w:r w:rsidRPr="007C1531">
              <w:rPr>
                <w:rFonts w:eastAsia="Times New Roman"/>
                <w:b/>
                <w:bCs/>
                <w:sz w:val="18"/>
                <w:szCs w:val="18"/>
                <w:lang w:val="ru-RU" w:eastAsia="it-IT"/>
              </w:rPr>
              <w:t xml:space="preserve"> 2027  </w:t>
            </w:r>
          </w:p>
        </w:tc>
        <w:tc>
          <w:tcPr>
            <w:tcW w:w="1044" w:type="dxa"/>
            <w:tcBorders>
              <w:top w:val="single" w:sz="8" w:space="0" w:color="auto"/>
              <w:left w:val="nil"/>
              <w:bottom w:val="single" w:sz="8" w:space="0" w:color="auto"/>
              <w:right w:val="nil"/>
            </w:tcBorders>
            <w:shd w:val="clear" w:color="000000" w:fill="D9D9D9"/>
            <w:vAlign w:val="center"/>
          </w:tcPr>
          <w:p w14:paraId="504077BF" w14:textId="77777777" w:rsidR="008D24BD" w:rsidRPr="007C1531" w:rsidRDefault="008D24BD">
            <w:pPr>
              <w:jc w:val="center"/>
              <w:rPr>
                <w:rFonts w:eastAsia="Times New Roman"/>
                <w:b/>
                <w:bCs/>
                <w:sz w:val="18"/>
                <w:szCs w:val="18"/>
                <w:lang w:val="ru-RU" w:eastAsia="it-IT"/>
              </w:rPr>
            </w:pPr>
            <w:r w:rsidRPr="007C1531">
              <w:rPr>
                <w:rFonts w:eastAsia="Times New Roman"/>
                <w:b/>
                <w:bCs/>
                <w:sz w:val="18"/>
                <w:szCs w:val="18"/>
                <w:lang w:val="ru-RU" w:eastAsia="it-IT"/>
              </w:rPr>
              <w:t xml:space="preserve"> 2028 </w:t>
            </w:r>
          </w:p>
        </w:tc>
        <w:tc>
          <w:tcPr>
            <w:tcW w:w="1330" w:type="dxa"/>
            <w:tcBorders>
              <w:top w:val="single" w:sz="8" w:space="0" w:color="auto"/>
              <w:left w:val="nil"/>
              <w:bottom w:val="single" w:sz="8" w:space="0" w:color="auto"/>
              <w:right w:val="nil"/>
            </w:tcBorders>
            <w:shd w:val="clear" w:color="000000" w:fill="D9D9D9"/>
            <w:vAlign w:val="center"/>
          </w:tcPr>
          <w:p w14:paraId="504077C0" w14:textId="77777777" w:rsidR="008D24BD" w:rsidRPr="007C1531" w:rsidRDefault="008D24BD">
            <w:pPr>
              <w:jc w:val="center"/>
              <w:rPr>
                <w:rFonts w:eastAsia="Times New Roman"/>
                <w:b/>
                <w:bCs/>
                <w:sz w:val="18"/>
                <w:szCs w:val="18"/>
                <w:lang w:val="ru-RU" w:eastAsia="it-IT"/>
              </w:rPr>
            </w:pPr>
            <w:r w:rsidRPr="007C1531">
              <w:rPr>
                <w:rFonts w:eastAsia="Times New Roman"/>
                <w:b/>
                <w:bCs/>
                <w:i/>
                <w:iCs/>
                <w:sz w:val="16"/>
                <w:szCs w:val="16"/>
                <w:lang w:val="ru-RU" w:eastAsia="it-IT"/>
              </w:rPr>
              <w:t xml:space="preserve">Предлагаемый сценарий на </w:t>
            </w:r>
            <w:r w:rsidRPr="007C1531">
              <w:rPr>
                <w:rFonts w:eastAsia="Times New Roman"/>
                <w:b/>
                <w:bCs/>
                <w:i/>
                <w:iCs/>
                <w:sz w:val="16"/>
                <w:szCs w:val="16"/>
                <w:lang w:val="ru-RU" w:eastAsia="it-IT"/>
              </w:rPr>
              <w:br/>
            </w:r>
            <w:r w:rsidRPr="007C1531">
              <w:rPr>
                <w:rFonts w:eastAsia="Times New Roman"/>
                <w:b/>
                <w:bCs/>
                <w:i/>
                <w:iCs/>
                <w:color w:val="000000"/>
                <w:sz w:val="16"/>
                <w:szCs w:val="16"/>
                <w:lang w:val="ru-RU" w:eastAsia="it-IT"/>
              </w:rPr>
              <w:t>2027–2028 годы</w:t>
            </w:r>
            <w:r w:rsidRPr="007C1531">
              <w:rPr>
                <w:rFonts w:eastAsia="Times New Roman"/>
                <w:b/>
                <w:bCs/>
                <w:i/>
                <w:iCs/>
                <w:sz w:val="16"/>
                <w:szCs w:val="16"/>
                <w:lang w:val="ru-RU" w:eastAsia="it-IT"/>
              </w:rPr>
              <w:br/>
              <w:t>(улучшенный показатель нулевого номинального роста)</w:t>
            </w:r>
          </w:p>
        </w:tc>
      </w:tr>
      <w:tr w:rsidR="008D24BD" w:rsidRPr="007C1531" w14:paraId="504077C9" w14:textId="77777777" w:rsidTr="00CD0FAC">
        <w:trPr>
          <w:trHeight w:val="300"/>
        </w:trPr>
        <w:tc>
          <w:tcPr>
            <w:tcW w:w="590" w:type="dxa"/>
            <w:tcBorders>
              <w:top w:val="nil"/>
              <w:left w:val="nil"/>
              <w:bottom w:val="nil"/>
              <w:right w:val="nil"/>
            </w:tcBorders>
            <w:vAlign w:val="center"/>
          </w:tcPr>
          <w:p w14:paraId="504077C2" w14:textId="77777777" w:rsidR="008D24BD" w:rsidRPr="007C1531" w:rsidRDefault="008D24BD">
            <w:pPr>
              <w:rPr>
                <w:rFonts w:eastAsia="Times New Roman"/>
                <w:sz w:val="18"/>
                <w:szCs w:val="18"/>
                <w:lang w:val="ru-RU" w:eastAsia="it-IT"/>
              </w:rPr>
            </w:pPr>
            <w:r w:rsidRPr="007C1531">
              <w:rPr>
                <w:rFonts w:eastAsia="Times New Roman"/>
                <w:sz w:val="18"/>
                <w:szCs w:val="18"/>
                <w:lang w:val="ru-RU" w:eastAsia="it-IT"/>
              </w:rPr>
              <w:t>С-2</w:t>
            </w:r>
          </w:p>
        </w:tc>
        <w:tc>
          <w:tcPr>
            <w:tcW w:w="3040" w:type="dxa"/>
            <w:tcBorders>
              <w:top w:val="nil"/>
              <w:left w:val="nil"/>
              <w:bottom w:val="single" w:sz="8" w:space="0" w:color="auto"/>
              <w:right w:val="nil"/>
            </w:tcBorders>
            <w:vAlign w:val="center"/>
          </w:tcPr>
          <w:p w14:paraId="504077C3" w14:textId="77777777" w:rsidR="008D24BD" w:rsidRPr="007C1531" w:rsidRDefault="008D24BD">
            <w:pPr>
              <w:rPr>
                <w:rFonts w:eastAsia="Times New Roman"/>
                <w:sz w:val="18"/>
                <w:szCs w:val="18"/>
                <w:lang w:val="ru-RU" w:eastAsia="it-IT"/>
              </w:rPr>
            </w:pPr>
            <w:r w:rsidRPr="007C1531">
              <w:rPr>
                <w:rFonts w:eastAsia="Times New Roman"/>
                <w:sz w:val="18"/>
                <w:szCs w:val="18"/>
                <w:lang w:val="ru-RU" w:eastAsia="it-IT"/>
              </w:rPr>
              <w:t xml:space="preserve">Отдел Исполнительного секретаря </w:t>
            </w:r>
          </w:p>
        </w:tc>
        <w:tc>
          <w:tcPr>
            <w:tcW w:w="1480" w:type="dxa"/>
            <w:tcBorders>
              <w:top w:val="nil"/>
              <w:left w:val="nil"/>
              <w:bottom w:val="nil"/>
              <w:right w:val="nil"/>
            </w:tcBorders>
            <w:vAlign w:val="center"/>
          </w:tcPr>
          <w:p w14:paraId="504077C4" w14:textId="77777777" w:rsidR="008D24BD" w:rsidRPr="007C1531" w:rsidRDefault="008D24BD">
            <w:pPr>
              <w:rPr>
                <w:rFonts w:eastAsia="Times New Roman"/>
                <w:sz w:val="18"/>
                <w:szCs w:val="18"/>
                <w:lang w:val="ru-RU" w:eastAsia="it-IT"/>
              </w:rPr>
            </w:pPr>
            <w:r w:rsidRPr="007C1531">
              <w:rPr>
                <w:rFonts w:eastAsia="Times New Roman"/>
                <w:sz w:val="18"/>
                <w:szCs w:val="18"/>
                <w:lang w:val="ru-RU" w:eastAsia="it-IT"/>
              </w:rPr>
              <w:t>Подразделение по управлению программами</w:t>
            </w:r>
          </w:p>
        </w:tc>
        <w:tc>
          <w:tcPr>
            <w:tcW w:w="1080" w:type="dxa"/>
            <w:tcBorders>
              <w:top w:val="nil"/>
              <w:left w:val="nil"/>
              <w:bottom w:val="single" w:sz="8" w:space="0" w:color="auto"/>
              <w:right w:val="nil"/>
            </w:tcBorders>
            <w:vAlign w:val="center"/>
          </w:tcPr>
          <w:p w14:paraId="504077C5" w14:textId="77777777" w:rsidR="008D24BD" w:rsidRPr="007C1531" w:rsidRDefault="008D24BD">
            <w:pPr>
              <w:jc w:val="center"/>
              <w:rPr>
                <w:rFonts w:eastAsia="Times New Roman"/>
                <w:sz w:val="18"/>
                <w:szCs w:val="18"/>
                <w:lang w:val="ru-RU" w:eastAsia="it-IT"/>
              </w:rPr>
            </w:pPr>
            <w:r w:rsidRPr="007C1531">
              <w:rPr>
                <w:rFonts w:eastAsia="Times New Roman"/>
                <w:sz w:val="18"/>
                <w:szCs w:val="18"/>
                <w:lang w:val="ru-RU" w:eastAsia="it-IT"/>
              </w:rPr>
              <w:t>1</w:t>
            </w:r>
          </w:p>
        </w:tc>
        <w:tc>
          <w:tcPr>
            <w:tcW w:w="936" w:type="dxa"/>
            <w:tcBorders>
              <w:top w:val="nil"/>
              <w:left w:val="nil"/>
              <w:bottom w:val="single" w:sz="8" w:space="0" w:color="auto"/>
              <w:right w:val="nil"/>
            </w:tcBorders>
            <w:vAlign w:val="center"/>
          </w:tcPr>
          <w:p w14:paraId="504077C6" w14:textId="77777777" w:rsidR="008D24BD" w:rsidRPr="007C1531" w:rsidRDefault="008D24BD">
            <w:pPr>
              <w:jc w:val="center"/>
              <w:rPr>
                <w:rFonts w:eastAsia="Times New Roman"/>
                <w:sz w:val="16"/>
                <w:szCs w:val="16"/>
                <w:lang w:val="ru-RU" w:eastAsia="it-IT"/>
              </w:rPr>
            </w:pPr>
            <w:r w:rsidRPr="007C1531">
              <w:rPr>
                <w:rFonts w:eastAsia="Times New Roman"/>
                <w:sz w:val="16"/>
                <w:szCs w:val="16"/>
                <w:lang w:val="ru-RU" w:eastAsia="it-IT"/>
              </w:rPr>
              <w:t xml:space="preserve">    144 430 </w:t>
            </w:r>
          </w:p>
        </w:tc>
        <w:tc>
          <w:tcPr>
            <w:tcW w:w="1044" w:type="dxa"/>
            <w:tcBorders>
              <w:top w:val="nil"/>
              <w:left w:val="nil"/>
              <w:bottom w:val="single" w:sz="8" w:space="0" w:color="auto"/>
              <w:right w:val="nil"/>
            </w:tcBorders>
            <w:vAlign w:val="center"/>
          </w:tcPr>
          <w:p w14:paraId="504077C7" w14:textId="77777777" w:rsidR="008D24BD" w:rsidRPr="007C1531" w:rsidRDefault="008D24BD">
            <w:pPr>
              <w:jc w:val="center"/>
              <w:rPr>
                <w:rFonts w:eastAsia="Times New Roman"/>
                <w:sz w:val="16"/>
                <w:szCs w:val="16"/>
                <w:lang w:val="ru-RU" w:eastAsia="it-IT"/>
              </w:rPr>
            </w:pPr>
            <w:r w:rsidRPr="007C1531">
              <w:rPr>
                <w:rFonts w:eastAsia="Times New Roman"/>
                <w:sz w:val="16"/>
                <w:szCs w:val="16"/>
                <w:lang w:val="ru-RU" w:eastAsia="it-IT"/>
              </w:rPr>
              <w:t xml:space="preserve">      144 430 </w:t>
            </w:r>
          </w:p>
        </w:tc>
        <w:tc>
          <w:tcPr>
            <w:tcW w:w="1330" w:type="dxa"/>
            <w:tcBorders>
              <w:top w:val="nil"/>
              <w:left w:val="nil"/>
              <w:bottom w:val="single" w:sz="8" w:space="0" w:color="auto"/>
              <w:right w:val="nil"/>
            </w:tcBorders>
            <w:vAlign w:val="center"/>
          </w:tcPr>
          <w:p w14:paraId="504077C8" w14:textId="77777777" w:rsidR="008D24BD" w:rsidRPr="007C1531" w:rsidRDefault="008D24BD">
            <w:pPr>
              <w:jc w:val="center"/>
              <w:rPr>
                <w:rFonts w:eastAsia="Times New Roman"/>
                <w:sz w:val="18"/>
                <w:szCs w:val="18"/>
                <w:lang w:val="ru-RU" w:eastAsia="it-IT"/>
              </w:rPr>
            </w:pPr>
            <w:r w:rsidRPr="007C1531">
              <w:rPr>
                <w:rFonts w:eastAsia="Times New Roman"/>
                <w:sz w:val="18"/>
                <w:szCs w:val="18"/>
                <w:lang w:val="ru-RU" w:eastAsia="it-IT"/>
              </w:rPr>
              <w:t xml:space="preserve">      288 860 </w:t>
            </w:r>
          </w:p>
        </w:tc>
      </w:tr>
      <w:tr w:rsidR="008D24BD" w:rsidRPr="007C1531" w14:paraId="504077CF" w14:textId="77777777" w:rsidTr="00CD0FAC">
        <w:trPr>
          <w:trHeight w:val="300"/>
        </w:trPr>
        <w:tc>
          <w:tcPr>
            <w:tcW w:w="5110" w:type="dxa"/>
            <w:gridSpan w:val="3"/>
            <w:tcBorders>
              <w:top w:val="single" w:sz="8" w:space="0" w:color="auto"/>
              <w:left w:val="nil"/>
              <w:bottom w:val="single" w:sz="8" w:space="0" w:color="auto"/>
              <w:right w:val="nil"/>
            </w:tcBorders>
            <w:shd w:val="clear" w:color="000000" w:fill="F2F2F2"/>
            <w:vAlign w:val="center"/>
          </w:tcPr>
          <w:p w14:paraId="504077CA" w14:textId="77777777" w:rsidR="008D24BD" w:rsidRPr="007C1531" w:rsidRDefault="008D24BD">
            <w:pPr>
              <w:rPr>
                <w:rFonts w:eastAsia="Times New Roman"/>
                <w:b/>
                <w:bCs/>
                <w:sz w:val="18"/>
                <w:szCs w:val="18"/>
                <w:lang w:val="ru-RU" w:eastAsia="it-IT"/>
              </w:rPr>
            </w:pPr>
            <w:r w:rsidRPr="007C1531">
              <w:rPr>
                <w:rFonts w:eastAsia="Times New Roman"/>
                <w:b/>
                <w:bCs/>
                <w:sz w:val="18"/>
                <w:szCs w:val="18"/>
                <w:lang w:val="ru-RU" w:eastAsia="it-IT"/>
              </w:rPr>
              <w:t>Промежуточный итог (компонент B. Исполнительное руководство и управление)</w:t>
            </w:r>
          </w:p>
        </w:tc>
        <w:tc>
          <w:tcPr>
            <w:tcW w:w="1080" w:type="dxa"/>
            <w:tcBorders>
              <w:top w:val="nil"/>
              <w:left w:val="nil"/>
              <w:bottom w:val="single" w:sz="8" w:space="0" w:color="auto"/>
              <w:right w:val="nil"/>
            </w:tcBorders>
            <w:shd w:val="clear" w:color="000000" w:fill="F2F2F2"/>
            <w:vAlign w:val="center"/>
          </w:tcPr>
          <w:p w14:paraId="504077CB" w14:textId="77777777" w:rsidR="008D24BD" w:rsidRPr="007C1531" w:rsidRDefault="008D24BD">
            <w:pPr>
              <w:jc w:val="center"/>
              <w:rPr>
                <w:rFonts w:eastAsia="Times New Roman"/>
                <w:b/>
                <w:bCs/>
                <w:sz w:val="18"/>
                <w:szCs w:val="18"/>
                <w:lang w:val="ru-RU" w:eastAsia="it-IT"/>
              </w:rPr>
            </w:pPr>
            <w:r w:rsidRPr="007C1531">
              <w:rPr>
                <w:rFonts w:eastAsia="Times New Roman"/>
                <w:b/>
                <w:bCs/>
                <w:sz w:val="18"/>
                <w:szCs w:val="18"/>
                <w:lang w:val="ru-RU" w:eastAsia="it-IT"/>
              </w:rPr>
              <w:t>1</w:t>
            </w:r>
          </w:p>
        </w:tc>
        <w:tc>
          <w:tcPr>
            <w:tcW w:w="936" w:type="dxa"/>
            <w:tcBorders>
              <w:top w:val="nil"/>
              <w:left w:val="nil"/>
              <w:bottom w:val="single" w:sz="8" w:space="0" w:color="auto"/>
              <w:right w:val="nil"/>
            </w:tcBorders>
            <w:shd w:val="clear" w:color="000000" w:fill="F2F2F2"/>
            <w:vAlign w:val="center"/>
          </w:tcPr>
          <w:p w14:paraId="504077CC" w14:textId="77777777" w:rsidR="008D24BD" w:rsidRPr="007C1531" w:rsidRDefault="008D24BD">
            <w:pPr>
              <w:jc w:val="center"/>
              <w:rPr>
                <w:rFonts w:eastAsia="Times New Roman"/>
                <w:b/>
                <w:bCs/>
                <w:sz w:val="16"/>
                <w:szCs w:val="16"/>
                <w:lang w:val="ru-RU" w:eastAsia="it-IT"/>
              </w:rPr>
            </w:pPr>
            <w:r w:rsidRPr="007C1531">
              <w:rPr>
                <w:rFonts w:eastAsia="Times New Roman"/>
                <w:b/>
                <w:bCs/>
                <w:sz w:val="16"/>
                <w:szCs w:val="16"/>
                <w:lang w:val="ru-RU" w:eastAsia="it-IT"/>
              </w:rPr>
              <w:t xml:space="preserve">    144 430 </w:t>
            </w:r>
          </w:p>
        </w:tc>
        <w:tc>
          <w:tcPr>
            <w:tcW w:w="1044" w:type="dxa"/>
            <w:tcBorders>
              <w:top w:val="nil"/>
              <w:left w:val="nil"/>
              <w:bottom w:val="single" w:sz="8" w:space="0" w:color="auto"/>
              <w:right w:val="nil"/>
            </w:tcBorders>
            <w:shd w:val="clear" w:color="000000" w:fill="F2F2F2"/>
            <w:vAlign w:val="center"/>
          </w:tcPr>
          <w:p w14:paraId="504077CD" w14:textId="77777777" w:rsidR="008D24BD" w:rsidRPr="007C1531" w:rsidRDefault="008D24BD">
            <w:pPr>
              <w:jc w:val="center"/>
              <w:rPr>
                <w:rFonts w:eastAsia="Times New Roman"/>
                <w:b/>
                <w:bCs/>
                <w:sz w:val="16"/>
                <w:szCs w:val="16"/>
                <w:lang w:val="ru-RU" w:eastAsia="it-IT"/>
              </w:rPr>
            </w:pPr>
            <w:r w:rsidRPr="007C1531">
              <w:rPr>
                <w:rFonts w:eastAsia="Times New Roman"/>
                <w:b/>
                <w:bCs/>
                <w:sz w:val="16"/>
                <w:szCs w:val="16"/>
                <w:lang w:val="ru-RU" w:eastAsia="it-IT"/>
              </w:rPr>
              <w:t xml:space="preserve">      144 430 </w:t>
            </w:r>
          </w:p>
        </w:tc>
        <w:tc>
          <w:tcPr>
            <w:tcW w:w="1330" w:type="dxa"/>
            <w:tcBorders>
              <w:top w:val="nil"/>
              <w:left w:val="nil"/>
              <w:bottom w:val="single" w:sz="8" w:space="0" w:color="auto"/>
              <w:right w:val="nil"/>
            </w:tcBorders>
            <w:shd w:val="clear" w:color="000000" w:fill="F2F2F2"/>
            <w:vAlign w:val="center"/>
          </w:tcPr>
          <w:p w14:paraId="504077CE" w14:textId="77777777" w:rsidR="008D24BD" w:rsidRPr="007C1531" w:rsidRDefault="008D24BD">
            <w:pPr>
              <w:jc w:val="center"/>
              <w:rPr>
                <w:rFonts w:eastAsia="Times New Roman"/>
                <w:b/>
                <w:bCs/>
                <w:sz w:val="18"/>
                <w:szCs w:val="18"/>
                <w:lang w:val="ru-RU" w:eastAsia="it-IT"/>
              </w:rPr>
            </w:pPr>
            <w:r w:rsidRPr="007C1531">
              <w:rPr>
                <w:rFonts w:eastAsia="Times New Roman"/>
                <w:b/>
                <w:bCs/>
                <w:sz w:val="18"/>
                <w:szCs w:val="18"/>
                <w:lang w:val="ru-RU" w:eastAsia="it-IT"/>
              </w:rPr>
              <w:t xml:space="preserve">      288 860 </w:t>
            </w:r>
          </w:p>
        </w:tc>
      </w:tr>
      <w:tr w:rsidR="008D24BD" w:rsidRPr="007C1531" w14:paraId="504077D7" w14:textId="77777777" w:rsidTr="00CD0FAC">
        <w:trPr>
          <w:trHeight w:val="290"/>
        </w:trPr>
        <w:tc>
          <w:tcPr>
            <w:tcW w:w="590" w:type="dxa"/>
            <w:tcBorders>
              <w:top w:val="nil"/>
              <w:left w:val="nil"/>
              <w:bottom w:val="nil"/>
              <w:right w:val="nil"/>
            </w:tcBorders>
            <w:vAlign w:val="center"/>
          </w:tcPr>
          <w:p w14:paraId="504077D0" w14:textId="77777777" w:rsidR="008D24BD" w:rsidRPr="007C1531" w:rsidRDefault="008D24BD">
            <w:pPr>
              <w:rPr>
                <w:rFonts w:eastAsia="Times New Roman"/>
                <w:sz w:val="18"/>
                <w:szCs w:val="18"/>
                <w:lang w:val="ru-RU" w:eastAsia="it-IT"/>
              </w:rPr>
            </w:pPr>
            <w:r w:rsidRPr="007C1531">
              <w:rPr>
                <w:rFonts w:eastAsia="Times New Roman"/>
                <w:sz w:val="18"/>
                <w:szCs w:val="18"/>
                <w:lang w:val="ru-RU" w:eastAsia="it-IT"/>
              </w:rPr>
              <w:t>С-3</w:t>
            </w:r>
          </w:p>
        </w:tc>
        <w:tc>
          <w:tcPr>
            <w:tcW w:w="3040" w:type="dxa"/>
            <w:tcBorders>
              <w:top w:val="nil"/>
              <w:left w:val="nil"/>
              <w:bottom w:val="nil"/>
              <w:right w:val="nil"/>
            </w:tcBorders>
            <w:vAlign w:val="center"/>
          </w:tcPr>
          <w:p w14:paraId="504077D1" w14:textId="77777777" w:rsidR="008D24BD" w:rsidRPr="007C1531" w:rsidRDefault="008D24BD">
            <w:pPr>
              <w:rPr>
                <w:rFonts w:eastAsia="Times New Roman"/>
                <w:sz w:val="18"/>
                <w:szCs w:val="18"/>
                <w:lang w:val="ru-RU" w:eastAsia="it-IT"/>
              </w:rPr>
            </w:pPr>
            <w:r w:rsidRPr="007C1531">
              <w:rPr>
                <w:rFonts w:eastAsia="Times New Roman"/>
                <w:sz w:val="18"/>
                <w:szCs w:val="18"/>
                <w:lang w:val="ru-RU" w:eastAsia="it-IT"/>
              </w:rPr>
              <w:t>Отдел</w:t>
            </w:r>
            <w:r w:rsidRPr="007C1531">
              <w:rPr>
                <w:lang w:val="ru-RU"/>
              </w:rPr>
              <w:t xml:space="preserve"> </w:t>
            </w:r>
            <w:r w:rsidRPr="007C1531">
              <w:rPr>
                <w:rFonts w:eastAsia="Times New Roman"/>
                <w:sz w:val="18"/>
                <w:szCs w:val="18"/>
                <w:lang w:val="ru-RU" w:eastAsia="it-IT"/>
              </w:rPr>
              <w:t xml:space="preserve">науки, мониторинга и потенциала </w:t>
            </w:r>
          </w:p>
        </w:tc>
        <w:tc>
          <w:tcPr>
            <w:tcW w:w="1480" w:type="dxa"/>
            <w:tcBorders>
              <w:top w:val="nil"/>
              <w:left w:val="nil"/>
              <w:bottom w:val="nil"/>
              <w:right w:val="nil"/>
            </w:tcBorders>
            <w:vAlign w:val="center"/>
          </w:tcPr>
          <w:p w14:paraId="504077D2" w14:textId="77777777" w:rsidR="008D24BD" w:rsidRPr="007C1531" w:rsidRDefault="008D24BD">
            <w:pPr>
              <w:rPr>
                <w:rFonts w:eastAsia="Times New Roman"/>
                <w:sz w:val="18"/>
                <w:szCs w:val="18"/>
                <w:lang w:val="ru-RU" w:eastAsia="it-IT"/>
              </w:rPr>
            </w:pPr>
            <w:r w:rsidRPr="007C1531">
              <w:rPr>
                <w:rFonts w:eastAsia="Times New Roman"/>
                <w:sz w:val="18"/>
                <w:szCs w:val="18"/>
                <w:lang w:val="ru-RU" w:eastAsia="it-IT"/>
              </w:rPr>
              <w:t xml:space="preserve">Стимулы и межсекторальная работа  </w:t>
            </w:r>
          </w:p>
        </w:tc>
        <w:tc>
          <w:tcPr>
            <w:tcW w:w="1080" w:type="dxa"/>
            <w:tcBorders>
              <w:top w:val="nil"/>
              <w:left w:val="nil"/>
              <w:bottom w:val="nil"/>
              <w:right w:val="nil"/>
            </w:tcBorders>
            <w:vAlign w:val="center"/>
          </w:tcPr>
          <w:p w14:paraId="504077D3" w14:textId="77777777" w:rsidR="008D24BD" w:rsidRPr="007C1531" w:rsidRDefault="008D24BD">
            <w:pPr>
              <w:jc w:val="center"/>
              <w:rPr>
                <w:rFonts w:eastAsia="Times New Roman"/>
                <w:sz w:val="18"/>
                <w:szCs w:val="18"/>
                <w:lang w:val="ru-RU" w:eastAsia="it-IT"/>
              </w:rPr>
            </w:pPr>
            <w:r w:rsidRPr="007C1531">
              <w:rPr>
                <w:rFonts w:eastAsia="Times New Roman"/>
                <w:sz w:val="18"/>
                <w:szCs w:val="18"/>
                <w:lang w:val="ru-RU" w:eastAsia="it-IT"/>
              </w:rPr>
              <w:t>1</w:t>
            </w:r>
          </w:p>
        </w:tc>
        <w:tc>
          <w:tcPr>
            <w:tcW w:w="936" w:type="dxa"/>
            <w:tcBorders>
              <w:top w:val="nil"/>
              <w:left w:val="nil"/>
              <w:bottom w:val="nil"/>
              <w:right w:val="nil"/>
            </w:tcBorders>
            <w:vAlign w:val="center"/>
          </w:tcPr>
          <w:p w14:paraId="504077D4" w14:textId="77777777" w:rsidR="008D24BD" w:rsidRPr="007C1531" w:rsidRDefault="008D24BD">
            <w:pPr>
              <w:jc w:val="center"/>
              <w:rPr>
                <w:rFonts w:eastAsia="Times New Roman"/>
                <w:sz w:val="16"/>
                <w:szCs w:val="16"/>
                <w:lang w:val="ru-RU" w:eastAsia="it-IT"/>
              </w:rPr>
            </w:pPr>
            <w:r w:rsidRPr="007C1531">
              <w:rPr>
                <w:rFonts w:eastAsia="Times New Roman"/>
                <w:sz w:val="16"/>
                <w:szCs w:val="16"/>
                <w:lang w:val="ru-RU" w:eastAsia="it-IT"/>
              </w:rPr>
              <w:t xml:space="preserve">    184 830 </w:t>
            </w:r>
          </w:p>
        </w:tc>
        <w:tc>
          <w:tcPr>
            <w:tcW w:w="1044" w:type="dxa"/>
            <w:tcBorders>
              <w:top w:val="nil"/>
              <w:left w:val="nil"/>
              <w:bottom w:val="nil"/>
              <w:right w:val="nil"/>
            </w:tcBorders>
            <w:vAlign w:val="center"/>
          </w:tcPr>
          <w:p w14:paraId="504077D5" w14:textId="77777777" w:rsidR="008D24BD" w:rsidRPr="007C1531" w:rsidRDefault="008D24BD">
            <w:pPr>
              <w:jc w:val="center"/>
              <w:rPr>
                <w:rFonts w:eastAsia="Times New Roman"/>
                <w:sz w:val="16"/>
                <w:szCs w:val="16"/>
                <w:lang w:val="ru-RU" w:eastAsia="it-IT"/>
              </w:rPr>
            </w:pPr>
            <w:r w:rsidRPr="007C1531">
              <w:rPr>
                <w:rFonts w:eastAsia="Times New Roman"/>
                <w:sz w:val="16"/>
                <w:szCs w:val="16"/>
                <w:lang w:val="ru-RU" w:eastAsia="it-IT"/>
              </w:rPr>
              <w:t xml:space="preserve">      184 830 </w:t>
            </w:r>
          </w:p>
        </w:tc>
        <w:tc>
          <w:tcPr>
            <w:tcW w:w="1330" w:type="dxa"/>
            <w:tcBorders>
              <w:top w:val="nil"/>
              <w:left w:val="nil"/>
              <w:bottom w:val="nil"/>
              <w:right w:val="nil"/>
            </w:tcBorders>
            <w:vAlign w:val="center"/>
          </w:tcPr>
          <w:p w14:paraId="504077D6" w14:textId="77777777" w:rsidR="008D24BD" w:rsidRPr="007C1531" w:rsidRDefault="008D24BD">
            <w:pPr>
              <w:jc w:val="center"/>
              <w:rPr>
                <w:rFonts w:eastAsia="Times New Roman"/>
                <w:sz w:val="18"/>
                <w:szCs w:val="18"/>
                <w:lang w:val="ru-RU" w:eastAsia="it-IT"/>
              </w:rPr>
            </w:pPr>
            <w:r w:rsidRPr="007C1531">
              <w:rPr>
                <w:rFonts w:eastAsia="Times New Roman"/>
                <w:sz w:val="18"/>
                <w:szCs w:val="18"/>
                <w:lang w:val="ru-RU" w:eastAsia="it-IT"/>
              </w:rPr>
              <w:t xml:space="preserve">      369 660 </w:t>
            </w:r>
          </w:p>
        </w:tc>
      </w:tr>
      <w:tr w:rsidR="008D24BD" w:rsidRPr="007C1531" w14:paraId="504077DE" w14:textId="77777777" w:rsidTr="00CD0FAC">
        <w:trPr>
          <w:trHeight w:val="300"/>
        </w:trPr>
        <w:tc>
          <w:tcPr>
            <w:tcW w:w="3630" w:type="dxa"/>
            <w:gridSpan w:val="2"/>
            <w:tcBorders>
              <w:top w:val="single" w:sz="8" w:space="0" w:color="auto"/>
              <w:left w:val="nil"/>
              <w:bottom w:val="single" w:sz="8" w:space="0" w:color="auto"/>
              <w:right w:val="nil"/>
            </w:tcBorders>
            <w:shd w:val="clear" w:color="000000" w:fill="F2F2F2"/>
            <w:vAlign w:val="center"/>
          </w:tcPr>
          <w:p w14:paraId="504077D8" w14:textId="77777777" w:rsidR="008D24BD" w:rsidRPr="007C1531" w:rsidRDefault="008D24BD">
            <w:pPr>
              <w:rPr>
                <w:rFonts w:eastAsia="Times New Roman"/>
                <w:b/>
                <w:bCs/>
                <w:sz w:val="18"/>
                <w:szCs w:val="18"/>
                <w:lang w:val="ru-RU" w:eastAsia="it-IT"/>
              </w:rPr>
            </w:pPr>
            <w:r w:rsidRPr="007C1531">
              <w:rPr>
                <w:rFonts w:eastAsia="Times New Roman"/>
                <w:b/>
                <w:bCs/>
                <w:sz w:val="18"/>
                <w:szCs w:val="18"/>
                <w:lang w:val="ru-RU" w:eastAsia="it-IT"/>
              </w:rPr>
              <w:t>Промежуточный итог (компонент С. Программа работы)</w:t>
            </w:r>
          </w:p>
        </w:tc>
        <w:tc>
          <w:tcPr>
            <w:tcW w:w="1480" w:type="dxa"/>
            <w:tcBorders>
              <w:top w:val="single" w:sz="8" w:space="0" w:color="auto"/>
              <w:left w:val="nil"/>
              <w:bottom w:val="single" w:sz="8" w:space="0" w:color="auto"/>
              <w:right w:val="nil"/>
            </w:tcBorders>
            <w:shd w:val="clear" w:color="000000" w:fill="F2F2F2"/>
            <w:vAlign w:val="center"/>
          </w:tcPr>
          <w:p w14:paraId="504077D9" w14:textId="77777777" w:rsidR="008D24BD" w:rsidRPr="007C1531" w:rsidRDefault="008D24BD">
            <w:pPr>
              <w:rPr>
                <w:rFonts w:eastAsia="Times New Roman"/>
                <w:b/>
                <w:bCs/>
                <w:sz w:val="18"/>
                <w:szCs w:val="18"/>
                <w:lang w:val="ru-RU" w:eastAsia="it-IT"/>
              </w:rPr>
            </w:pPr>
            <w:r w:rsidRPr="007C1531">
              <w:rPr>
                <w:rFonts w:eastAsia="Times New Roman"/>
                <w:b/>
                <w:bCs/>
                <w:sz w:val="18"/>
                <w:szCs w:val="18"/>
                <w:lang w:val="ru-RU" w:eastAsia="it-IT"/>
              </w:rPr>
              <w:t xml:space="preserve"> </w:t>
            </w:r>
          </w:p>
        </w:tc>
        <w:tc>
          <w:tcPr>
            <w:tcW w:w="1080" w:type="dxa"/>
            <w:tcBorders>
              <w:top w:val="single" w:sz="8" w:space="0" w:color="auto"/>
              <w:left w:val="nil"/>
              <w:bottom w:val="single" w:sz="8" w:space="0" w:color="auto"/>
              <w:right w:val="nil"/>
            </w:tcBorders>
            <w:shd w:val="clear" w:color="000000" w:fill="F2F2F2"/>
            <w:vAlign w:val="center"/>
          </w:tcPr>
          <w:p w14:paraId="504077DA" w14:textId="77777777" w:rsidR="008D24BD" w:rsidRPr="007C1531" w:rsidRDefault="008D24BD">
            <w:pPr>
              <w:jc w:val="center"/>
              <w:rPr>
                <w:rFonts w:eastAsia="Times New Roman"/>
                <w:b/>
                <w:bCs/>
                <w:sz w:val="18"/>
                <w:szCs w:val="18"/>
                <w:lang w:val="ru-RU" w:eastAsia="it-IT"/>
              </w:rPr>
            </w:pPr>
            <w:r w:rsidRPr="007C1531">
              <w:rPr>
                <w:rFonts w:eastAsia="Times New Roman"/>
                <w:b/>
                <w:bCs/>
                <w:sz w:val="18"/>
                <w:szCs w:val="18"/>
                <w:lang w:val="ru-RU" w:eastAsia="it-IT"/>
              </w:rPr>
              <w:t>5</w:t>
            </w:r>
          </w:p>
        </w:tc>
        <w:tc>
          <w:tcPr>
            <w:tcW w:w="936" w:type="dxa"/>
            <w:tcBorders>
              <w:top w:val="single" w:sz="8" w:space="0" w:color="auto"/>
              <w:left w:val="nil"/>
              <w:bottom w:val="single" w:sz="8" w:space="0" w:color="auto"/>
              <w:right w:val="nil"/>
            </w:tcBorders>
            <w:shd w:val="clear" w:color="000000" w:fill="F2F2F2"/>
            <w:vAlign w:val="center"/>
          </w:tcPr>
          <w:p w14:paraId="504077DB" w14:textId="77777777" w:rsidR="008D24BD" w:rsidRPr="007C1531" w:rsidRDefault="008D24BD">
            <w:pPr>
              <w:jc w:val="center"/>
              <w:rPr>
                <w:rFonts w:eastAsia="Times New Roman"/>
                <w:b/>
                <w:bCs/>
                <w:sz w:val="16"/>
                <w:szCs w:val="16"/>
                <w:lang w:val="ru-RU" w:eastAsia="it-IT"/>
              </w:rPr>
            </w:pPr>
            <w:r w:rsidRPr="007C1531">
              <w:rPr>
                <w:rFonts w:eastAsia="Times New Roman"/>
                <w:b/>
                <w:bCs/>
                <w:sz w:val="16"/>
                <w:szCs w:val="16"/>
                <w:lang w:val="ru-RU" w:eastAsia="it-IT"/>
              </w:rPr>
              <w:t xml:space="preserve">    184 830 </w:t>
            </w:r>
          </w:p>
        </w:tc>
        <w:tc>
          <w:tcPr>
            <w:tcW w:w="1044" w:type="dxa"/>
            <w:tcBorders>
              <w:top w:val="single" w:sz="8" w:space="0" w:color="auto"/>
              <w:left w:val="nil"/>
              <w:bottom w:val="single" w:sz="8" w:space="0" w:color="auto"/>
              <w:right w:val="nil"/>
            </w:tcBorders>
            <w:shd w:val="clear" w:color="000000" w:fill="F2F2F2"/>
            <w:vAlign w:val="center"/>
          </w:tcPr>
          <w:p w14:paraId="504077DC" w14:textId="77777777" w:rsidR="008D24BD" w:rsidRPr="007C1531" w:rsidRDefault="008D24BD">
            <w:pPr>
              <w:jc w:val="center"/>
              <w:rPr>
                <w:rFonts w:eastAsia="Times New Roman"/>
                <w:b/>
                <w:bCs/>
                <w:sz w:val="16"/>
                <w:szCs w:val="16"/>
                <w:lang w:val="ru-RU" w:eastAsia="it-IT"/>
              </w:rPr>
            </w:pPr>
            <w:r w:rsidRPr="007C1531">
              <w:rPr>
                <w:rFonts w:eastAsia="Times New Roman"/>
                <w:b/>
                <w:bCs/>
                <w:sz w:val="16"/>
                <w:szCs w:val="16"/>
                <w:lang w:val="ru-RU" w:eastAsia="it-IT"/>
              </w:rPr>
              <w:t xml:space="preserve">      184 830 </w:t>
            </w:r>
          </w:p>
        </w:tc>
        <w:tc>
          <w:tcPr>
            <w:tcW w:w="1330" w:type="dxa"/>
            <w:tcBorders>
              <w:top w:val="single" w:sz="8" w:space="0" w:color="auto"/>
              <w:left w:val="nil"/>
              <w:bottom w:val="single" w:sz="8" w:space="0" w:color="auto"/>
              <w:right w:val="nil"/>
            </w:tcBorders>
            <w:shd w:val="clear" w:color="000000" w:fill="F2F2F2"/>
            <w:vAlign w:val="center"/>
          </w:tcPr>
          <w:p w14:paraId="504077DD" w14:textId="77777777" w:rsidR="008D24BD" w:rsidRPr="007C1531" w:rsidRDefault="008D24BD">
            <w:pPr>
              <w:jc w:val="center"/>
              <w:rPr>
                <w:rFonts w:eastAsia="Times New Roman"/>
                <w:b/>
                <w:bCs/>
                <w:sz w:val="18"/>
                <w:szCs w:val="18"/>
                <w:lang w:val="ru-RU" w:eastAsia="it-IT"/>
              </w:rPr>
            </w:pPr>
            <w:r w:rsidRPr="007C1531">
              <w:rPr>
                <w:rFonts w:eastAsia="Times New Roman"/>
                <w:b/>
                <w:bCs/>
                <w:sz w:val="18"/>
                <w:szCs w:val="18"/>
                <w:lang w:val="ru-RU" w:eastAsia="it-IT"/>
              </w:rPr>
              <w:t xml:space="preserve">      369 660 </w:t>
            </w:r>
          </w:p>
        </w:tc>
      </w:tr>
      <w:tr w:rsidR="008D24BD" w:rsidRPr="007C1531" w14:paraId="504077E6" w14:textId="77777777" w:rsidTr="00CD0FAC">
        <w:trPr>
          <w:trHeight w:val="300"/>
        </w:trPr>
        <w:tc>
          <w:tcPr>
            <w:tcW w:w="590" w:type="dxa"/>
            <w:tcBorders>
              <w:top w:val="nil"/>
              <w:left w:val="nil"/>
              <w:bottom w:val="nil"/>
              <w:right w:val="nil"/>
            </w:tcBorders>
            <w:vAlign w:val="center"/>
          </w:tcPr>
          <w:p w14:paraId="504077DF" w14:textId="77777777" w:rsidR="008D24BD" w:rsidRPr="007C1531" w:rsidRDefault="008D24BD">
            <w:pPr>
              <w:rPr>
                <w:rFonts w:eastAsia="Times New Roman"/>
                <w:sz w:val="18"/>
                <w:szCs w:val="18"/>
                <w:lang w:val="ru-RU" w:eastAsia="it-IT"/>
              </w:rPr>
            </w:pPr>
            <w:r w:rsidRPr="007C1531">
              <w:rPr>
                <w:rFonts w:eastAsia="Times New Roman"/>
                <w:sz w:val="18"/>
                <w:szCs w:val="18"/>
                <w:lang w:val="ru-RU" w:eastAsia="it-IT"/>
              </w:rPr>
              <w:t>С-3</w:t>
            </w:r>
          </w:p>
        </w:tc>
        <w:tc>
          <w:tcPr>
            <w:tcW w:w="3040" w:type="dxa"/>
            <w:tcBorders>
              <w:top w:val="nil"/>
              <w:left w:val="nil"/>
              <w:bottom w:val="nil"/>
              <w:right w:val="nil"/>
            </w:tcBorders>
            <w:vAlign w:val="center"/>
          </w:tcPr>
          <w:p w14:paraId="504077E0" w14:textId="77777777" w:rsidR="008D24BD" w:rsidRPr="007C1531" w:rsidRDefault="008D24BD">
            <w:pPr>
              <w:rPr>
                <w:rFonts w:eastAsia="Times New Roman"/>
                <w:sz w:val="18"/>
                <w:szCs w:val="18"/>
                <w:lang w:val="ru-RU" w:eastAsia="it-IT"/>
              </w:rPr>
            </w:pPr>
            <w:r w:rsidRPr="007C1531">
              <w:rPr>
                <w:rFonts w:eastAsia="Times New Roman"/>
                <w:sz w:val="18"/>
                <w:szCs w:val="18"/>
                <w:lang w:val="ru-RU" w:eastAsia="it-IT"/>
              </w:rPr>
              <w:t xml:space="preserve">Отдел по административному обслуживанию совещаний </w:t>
            </w:r>
          </w:p>
        </w:tc>
        <w:tc>
          <w:tcPr>
            <w:tcW w:w="1480" w:type="dxa"/>
            <w:tcBorders>
              <w:top w:val="nil"/>
              <w:left w:val="nil"/>
              <w:bottom w:val="nil"/>
              <w:right w:val="nil"/>
            </w:tcBorders>
            <w:vAlign w:val="center"/>
          </w:tcPr>
          <w:p w14:paraId="504077E1" w14:textId="77777777" w:rsidR="008D24BD" w:rsidRPr="007C1531" w:rsidRDefault="008D24BD">
            <w:pPr>
              <w:rPr>
                <w:rFonts w:eastAsia="Times New Roman"/>
                <w:sz w:val="18"/>
                <w:szCs w:val="18"/>
                <w:lang w:val="ru-RU" w:eastAsia="it-IT"/>
              </w:rPr>
            </w:pPr>
            <w:r w:rsidRPr="007C1531">
              <w:rPr>
                <w:rFonts w:eastAsia="Times New Roman"/>
                <w:sz w:val="18"/>
                <w:szCs w:val="18"/>
                <w:lang w:val="ru-RU" w:eastAsia="it-IT"/>
              </w:rPr>
              <w:t xml:space="preserve">Планирование и координация </w:t>
            </w:r>
            <w:r w:rsidRPr="007C1531">
              <w:rPr>
                <w:rFonts w:eastAsia="Times New Roman"/>
                <w:sz w:val="18"/>
                <w:szCs w:val="18"/>
                <w:lang w:val="ru-RU" w:eastAsia="it-IT"/>
              </w:rPr>
              <w:lastRenderedPageBreak/>
              <w:t xml:space="preserve">совещаний  </w:t>
            </w:r>
          </w:p>
        </w:tc>
        <w:tc>
          <w:tcPr>
            <w:tcW w:w="1080" w:type="dxa"/>
            <w:tcBorders>
              <w:top w:val="nil"/>
              <w:left w:val="nil"/>
              <w:bottom w:val="nil"/>
              <w:right w:val="nil"/>
            </w:tcBorders>
            <w:vAlign w:val="center"/>
          </w:tcPr>
          <w:p w14:paraId="504077E2" w14:textId="77777777" w:rsidR="008D24BD" w:rsidRPr="007C1531" w:rsidRDefault="008D24BD">
            <w:pPr>
              <w:jc w:val="center"/>
              <w:rPr>
                <w:rFonts w:eastAsia="Times New Roman"/>
                <w:sz w:val="18"/>
                <w:szCs w:val="18"/>
                <w:lang w:val="ru-RU" w:eastAsia="it-IT"/>
              </w:rPr>
            </w:pPr>
            <w:r w:rsidRPr="007C1531">
              <w:rPr>
                <w:rFonts w:eastAsia="Times New Roman"/>
                <w:sz w:val="18"/>
                <w:szCs w:val="18"/>
                <w:lang w:val="ru-RU" w:eastAsia="it-IT"/>
              </w:rPr>
              <w:lastRenderedPageBreak/>
              <w:t>1</w:t>
            </w:r>
          </w:p>
        </w:tc>
        <w:tc>
          <w:tcPr>
            <w:tcW w:w="936" w:type="dxa"/>
            <w:tcBorders>
              <w:top w:val="nil"/>
              <w:left w:val="nil"/>
              <w:bottom w:val="nil"/>
              <w:right w:val="nil"/>
            </w:tcBorders>
            <w:vAlign w:val="center"/>
          </w:tcPr>
          <w:p w14:paraId="504077E3" w14:textId="77777777" w:rsidR="008D24BD" w:rsidRPr="007C1531" w:rsidRDefault="008D24BD">
            <w:pPr>
              <w:jc w:val="center"/>
              <w:rPr>
                <w:rFonts w:eastAsia="Times New Roman"/>
                <w:sz w:val="16"/>
                <w:szCs w:val="16"/>
                <w:lang w:val="ru-RU" w:eastAsia="it-IT"/>
              </w:rPr>
            </w:pPr>
            <w:r w:rsidRPr="007C1531">
              <w:rPr>
                <w:rFonts w:eastAsia="Times New Roman"/>
                <w:sz w:val="16"/>
                <w:szCs w:val="16"/>
                <w:lang w:val="ru-RU" w:eastAsia="it-IT"/>
              </w:rPr>
              <w:t xml:space="preserve">    184 830 </w:t>
            </w:r>
          </w:p>
        </w:tc>
        <w:tc>
          <w:tcPr>
            <w:tcW w:w="1044" w:type="dxa"/>
            <w:tcBorders>
              <w:top w:val="nil"/>
              <w:left w:val="nil"/>
              <w:bottom w:val="nil"/>
              <w:right w:val="nil"/>
            </w:tcBorders>
            <w:vAlign w:val="center"/>
          </w:tcPr>
          <w:p w14:paraId="504077E4" w14:textId="77777777" w:rsidR="008D24BD" w:rsidRPr="007C1531" w:rsidRDefault="008D24BD">
            <w:pPr>
              <w:jc w:val="center"/>
              <w:rPr>
                <w:rFonts w:eastAsia="Times New Roman"/>
                <w:sz w:val="16"/>
                <w:szCs w:val="16"/>
                <w:lang w:val="ru-RU" w:eastAsia="it-IT"/>
              </w:rPr>
            </w:pPr>
            <w:r w:rsidRPr="007C1531">
              <w:rPr>
                <w:rFonts w:eastAsia="Times New Roman"/>
                <w:sz w:val="16"/>
                <w:szCs w:val="16"/>
                <w:lang w:val="ru-RU" w:eastAsia="it-IT"/>
              </w:rPr>
              <w:t xml:space="preserve">      184 830 </w:t>
            </w:r>
          </w:p>
        </w:tc>
        <w:tc>
          <w:tcPr>
            <w:tcW w:w="1330" w:type="dxa"/>
            <w:tcBorders>
              <w:top w:val="nil"/>
              <w:left w:val="nil"/>
              <w:bottom w:val="nil"/>
              <w:right w:val="nil"/>
            </w:tcBorders>
            <w:vAlign w:val="center"/>
          </w:tcPr>
          <w:p w14:paraId="504077E5" w14:textId="77777777" w:rsidR="008D24BD" w:rsidRPr="007C1531" w:rsidRDefault="008D24BD">
            <w:pPr>
              <w:jc w:val="center"/>
              <w:rPr>
                <w:rFonts w:eastAsia="Times New Roman"/>
                <w:sz w:val="18"/>
                <w:szCs w:val="18"/>
                <w:lang w:val="ru-RU" w:eastAsia="it-IT"/>
              </w:rPr>
            </w:pPr>
            <w:r w:rsidRPr="007C1531">
              <w:rPr>
                <w:rFonts w:eastAsia="Times New Roman"/>
                <w:sz w:val="18"/>
                <w:szCs w:val="18"/>
                <w:lang w:val="ru-RU" w:eastAsia="it-IT"/>
              </w:rPr>
              <w:t xml:space="preserve">      369 660 </w:t>
            </w:r>
          </w:p>
        </w:tc>
      </w:tr>
      <w:tr w:rsidR="008D24BD" w:rsidRPr="007C1531" w14:paraId="504077EC" w14:textId="77777777" w:rsidTr="00CD0FAC">
        <w:trPr>
          <w:trHeight w:val="300"/>
        </w:trPr>
        <w:tc>
          <w:tcPr>
            <w:tcW w:w="5110" w:type="dxa"/>
            <w:gridSpan w:val="3"/>
            <w:tcBorders>
              <w:top w:val="single" w:sz="8" w:space="0" w:color="auto"/>
              <w:left w:val="nil"/>
              <w:bottom w:val="single" w:sz="8" w:space="0" w:color="auto"/>
              <w:right w:val="nil"/>
            </w:tcBorders>
            <w:shd w:val="clear" w:color="000000" w:fill="F2F2F2"/>
            <w:vAlign w:val="center"/>
          </w:tcPr>
          <w:p w14:paraId="504077E7" w14:textId="77777777" w:rsidR="008D24BD" w:rsidRPr="007C1531" w:rsidRDefault="008D24BD">
            <w:pPr>
              <w:rPr>
                <w:rFonts w:eastAsia="Times New Roman"/>
                <w:b/>
                <w:bCs/>
                <w:sz w:val="18"/>
                <w:szCs w:val="18"/>
                <w:lang w:val="ru-RU" w:eastAsia="it-IT"/>
              </w:rPr>
            </w:pPr>
            <w:r w:rsidRPr="007C1531">
              <w:rPr>
                <w:rFonts w:eastAsia="Times New Roman"/>
                <w:b/>
                <w:bCs/>
                <w:sz w:val="18"/>
                <w:szCs w:val="18"/>
                <w:lang w:val="ru-RU" w:eastAsia="it-IT"/>
              </w:rPr>
              <w:t>Промежуточный итог (компонент D. Программное и конференционное обслуживание)</w:t>
            </w:r>
          </w:p>
        </w:tc>
        <w:tc>
          <w:tcPr>
            <w:tcW w:w="1080" w:type="dxa"/>
            <w:tcBorders>
              <w:top w:val="single" w:sz="8" w:space="0" w:color="auto"/>
              <w:left w:val="nil"/>
              <w:bottom w:val="single" w:sz="8" w:space="0" w:color="auto"/>
              <w:right w:val="nil"/>
            </w:tcBorders>
            <w:shd w:val="clear" w:color="000000" w:fill="F2F2F2"/>
            <w:vAlign w:val="center"/>
          </w:tcPr>
          <w:p w14:paraId="504077E8" w14:textId="77777777" w:rsidR="008D24BD" w:rsidRPr="007C1531" w:rsidRDefault="008D24BD">
            <w:pPr>
              <w:jc w:val="center"/>
              <w:rPr>
                <w:rFonts w:eastAsia="Times New Roman"/>
                <w:b/>
                <w:bCs/>
                <w:sz w:val="18"/>
                <w:szCs w:val="18"/>
                <w:lang w:val="ru-RU" w:eastAsia="it-IT"/>
              </w:rPr>
            </w:pPr>
            <w:r w:rsidRPr="007C1531">
              <w:rPr>
                <w:rFonts w:eastAsia="Times New Roman"/>
                <w:b/>
                <w:bCs/>
                <w:sz w:val="18"/>
                <w:szCs w:val="18"/>
                <w:lang w:val="ru-RU" w:eastAsia="it-IT"/>
              </w:rPr>
              <w:t>1</w:t>
            </w:r>
          </w:p>
        </w:tc>
        <w:tc>
          <w:tcPr>
            <w:tcW w:w="936" w:type="dxa"/>
            <w:tcBorders>
              <w:top w:val="single" w:sz="8" w:space="0" w:color="auto"/>
              <w:left w:val="nil"/>
              <w:bottom w:val="single" w:sz="8" w:space="0" w:color="auto"/>
              <w:right w:val="nil"/>
            </w:tcBorders>
            <w:shd w:val="clear" w:color="000000" w:fill="F2F2F2"/>
            <w:vAlign w:val="center"/>
          </w:tcPr>
          <w:p w14:paraId="504077E9" w14:textId="77777777" w:rsidR="008D24BD" w:rsidRPr="007C1531" w:rsidRDefault="008D24BD">
            <w:pPr>
              <w:jc w:val="center"/>
              <w:rPr>
                <w:rFonts w:eastAsia="Times New Roman"/>
                <w:b/>
                <w:bCs/>
                <w:sz w:val="16"/>
                <w:szCs w:val="16"/>
                <w:lang w:val="ru-RU" w:eastAsia="it-IT"/>
              </w:rPr>
            </w:pPr>
            <w:r w:rsidRPr="007C1531">
              <w:rPr>
                <w:rFonts w:eastAsia="Times New Roman"/>
                <w:b/>
                <w:bCs/>
                <w:sz w:val="16"/>
                <w:szCs w:val="16"/>
                <w:lang w:val="ru-RU" w:eastAsia="it-IT"/>
              </w:rPr>
              <w:t xml:space="preserve">    184 830 </w:t>
            </w:r>
          </w:p>
        </w:tc>
        <w:tc>
          <w:tcPr>
            <w:tcW w:w="1044" w:type="dxa"/>
            <w:tcBorders>
              <w:top w:val="single" w:sz="8" w:space="0" w:color="auto"/>
              <w:left w:val="nil"/>
              <w:bottom w:val="single" w:sz="8" w:space="0" w:color="auto"/>
              <w:right w:val="nil"/>
            </w:tcBorders>
            <w:shd w:val="clear" w:color="000000" w:fill="F2F2F2"/>
            <w:vAlign w:val="center"/>
          </w:tcPr>
          <w:p w14:paraId="504077EA" w14:textId="77777777" w:rsidR="008D24BD" w:rsidRPr="007C1531" w:rsidRDefault="008D24BD">
            <w:pPr>
              <w:jc w:val="center"/>
              <w:rPr>
                <w:rFonts w:eastAsia="Times New Roman"/>
                <w:b/>
                <w:bCs/>
                <w:sz w:val="16"/>
                <w:szCs w:val="16"/>
                <w:lang w:val="ru-RU" w:eastAsia="it-IT"/>
              </w:rPr>
            </w:pPr>
            <w:r w:rsidRPr="007C1531">
              <w:rPr>
                <w:rFonts w:eastAsia="Times New Roman"/>
                <w:b/>
                <w:bCs/>
                <w:sz w:val="16"/>
                <w:szCs w:val="16"/>
                <w:lang w:val="ru-RU" w:eastAsia="it-IT"/>
              </w:rPr>
              <w:t xml:space="preserve">      184 830 </w:t>
            </w:r>
          </w:p>
        </w:tc>
        <w:tc>
          <w:tcPr>
            <w:tcW w:w="1330" w:type="dxa"/>
            <w:tcBorders>
              <w:top w:val="single" w:sz="8" w:space="0" w:color="auto"/>
              <w:left w:val="nil"/>
              <w:bottom w:val="single" w:sz="8" w:space="0" w:color="auto"/>
              <w:right w:val="nil"/>
            </w:tcBorders>
            <w:shd w:val="clear" w:color="000000" w:fill="F2F2F2"/>
            <w:vAlign w:val="center"/>
          </w:tcPr>
          <w:p w14:paraId="504077EB" w14:textId="77777777" w:rsidR="008D24BD" w:rsidRPr="007C1531" w:rsidRDefault="008D24BD">
            <w:pPr>
              <w:jc w:val="center"/>
              <w:rPr>
                <w:rFonts w:eastAsia="Times New Roman"/>
                <w:b/>
                <w:bCs/>
                <w:sz w:val="18"/>
                <w:szCs w:val="18"/>
                <w:lang w:val="ru-RU" w:eastAsia="it-IT"/>
              </w:rPr>
            </w:pPr>
            <w:r w:rsidRPr="007C1531">
              <w:rPr>
                <w:rFonts w:eastAsia="Times New Roman"/>
                <w:b/>
                <w:bCs/>
                <w:sz w:val="18"/>
                <w:szCs w:val="18"/>
                <w:lang w:val="ru-RU" w:eastAsia="it-IT"/>
              </w:rPr>
              <w:t xml:space="preserve">      369 660 </w:t>
            </w:r>
          </w:p>
        </w:tc>
      </w:tr>
      <w:tr w:rsidR="008D24BD" w:rsidRPr="007C1531" w14:paraId="504077F2" w14:textId="77777777" w:rsidTr="00CD0FAC">
        <w:trPr>
          <w:trHeight w:val="300"/>
        </w:trPr>
        <w:tc>
          <w:tcPr>
            <w:tcW w:w="5110" w:type="dxa"/>
            <w:gridSpan w:val="3"/>
            <w:tcBorders>
              <w:top w:val="single" w:sz="8" w:space="0" w:color="auto"/>
              <w:left w:val="nil"/>
              <w:bottom w:val="single" w:sz="8" w:space="0" w:color="auto"/>
              <w:right w:val="nil"/>
            </w:tcBorders>
            <w:shd w:val="clear" w:color="000000" w:fill="D9D9D9"/>
            <w:vAlign w:val="center"/>
          </w:tcPr>
          <w:p w14:paraId="504077ED" w14:textId="77777777" w:rsidR="008D24BD" w:rsidRPr="007C1531" w:rsidRDefault="008D24BD">
            <w:pPr>
              <w:rPr>
                <w:rFonts w:eastAsia="Times New Roman"/>
                <w:b/>
                <w:bCs/>
                <w:sz w:val="18"/>
                <w:szCs w:val="18"/>
                <w:lang w:val="ru-RU" w:eastAsia="it-IT"/>
              </w:rPr>
            </w:pPr>
            <w:r w:rsidRPr="007C1531">
              <w:rPr>
                <w:rFonts w:eastAsia="Times New Roman"/>
                <w:b/>
                <w:bCs/>
                <w:sz w:val="18"/>
                <w:szCs w:val="18"/>
                <w:lang w:val="ru-RU" w:eastAsia="it-IT"/>
              </w:rPr>
              <w:t xml:space="preserve">Итого </w:t>
            </w:r>
          </w:p>
        </w:tc>
        <w:tc>
          <w:tcPr>
            <w:tcW w:w="1080" w:type="dxa"/>
            <w:tcBorders>
              <w:top w:val="nil"/>
              <w:left w:val="nil"/>
              <w:bottom w:val="single" w:sz="8" w:space="0" w:color="auto"/>
              <w:right w:val="nil"/>
            </w:tcBorders>
            <w:shd w:val="clear" w:color="000000" w:fill="D9D9D9"/>
            <w:vAlign w:val="center"/>
          </w:tcPr>
          <w:p w14:paraId="504077EE" w14:textId="77777777" w:rsidR="008D24BD" w:rsidRPr="007C1531" w:rsidRDefault="008D24BD">
            <w:pPr>
              <w:jc w:val="center"/>
              <w:rPr>
                <w:rFonts w:eastAsia="Times New Roman"/>
                <w:b/>
                <w:bCs/>
                <w:sz w:val="18"/>
                <w:szCs w:val="18"/>
                <w:lang w:val="ru-RU" w:eastAsia="it-IT"/>
              </w:rPr>
            </w:pPr>
            <w:r w:rsidRPr="007C1531">
              <w:rPr>
                <w:rFonts w:eastAsia="Times New Roman"/>
                <w:b/>
                <w:bCs/>
                <w:sz w:val="18"/>
                <w:szCs w:val="18"/>
                <w:lang w:val="ru-RU" w:eastAsia="it-IT"/>
              </w:rPr>
              <w:t>7</w:t>
            </w:r>
          </w:p>
        </w:tc>
        <w:tc>
          <w:tcPr>
            <w:tcW w:w="936" w:type="dxa"/>
            <w:tcBorders>
              <w:top w:val="nil"/>
              <w:left w:val="nil"/>
              <w:bottom w:val="single" w:sz="8" w:space="0" w:color="auto"/>
              <w:right w:val="nil"/>
            </w:tcBorders>
            <w:shd w:val="clear" w:color="000000" w:fill="D9D9D9"/>
            <w:vAlign w:val="center"/>
          </w:tcPr>
          <w:p w14:paraId="504077EF" w14:textId="77777777" w:rsidR="008D24BD" w:rsidRPr="007C1531" w:rsidRDefault="008D24BD">
            <w:pPr>
              <w:jc w:val="center"/>
              <w:rPr>
                <w:rFonts w:eastAsia="Times New Roman"/>
                <w:b/>
                <w:bCs/>
                <w:sz w:val="16"/>
                <w:szCs w:val="16"/>
                <w:lang w:val="ru-RU" w:eastAsia="it-IT"/>
              </w:rPr>
            </w:pPr>
            <w:r w:rsidRPr="007C1531">
              <w:rPr>
                <w:rFonts w:eastAsia="Times New Roman"/>
                <w:b/>
                <w:bCs/>
                <w:sz w:val="16"/>
                <w:szCs w:val="16"/>
                <w:lang w:val="ru-RU" w:eastAsia="it-IT"/>
              </w:rPr>
              <w:t xml:space="preserve">    514 090 </w:t>
            </w:r>
          </w:p>
        </w:tc>
        <w:tc>
          <w:tcPr>
            <w:tcW w:w="1044" w:type="dxa"/>
            <w:tcBorders>
              <w:top w:val="nil"/>
              <w:left w:val="nil"/>
              <w:bottom w:val="single" w:sz="8" w:space="0" w:color="auto"/>
              <w:right w:val="nil"/>
            </w:tcBorders>
            <w:shd w:val="clear" w:color="000000" w:fill="D9D9D9"/>
            <w:vAlign w:val="center"/>
          </w:tcPr>
          <w:p w14:paraId="504077F0" w14:textId="77777777" w:rsidR="008D24BD" w:rsidRPr="007C1531" w:rsidRDefault="008D24BD">
            <w:pPr>
              <w:jc w:val="center"/>
              <w:rPr>
                <w:rFonts w:eastAsia="Times New Roman"/>
                <w:b/>
                <w:bCs/>
                <w:sz w:val="16"/>
                <w:szCs w:val="16"/>
                <w:lang w:val="ru-RU" w:eastAsia="it-IT"/>
              </w:rPr>
            </w:pPr>
            <w:r w:rsidRPr="007C1531">
              <w:rPr>
                <w:rFonts w:eastAsia="Times New Roman"/>
                <w:b/>
                <w:bCs/>
                <w:sz w:val="16"/>
                <w:szCs w:val="16"/>
                <w:lang w:val="ru-RU" w:eastAsia="it-IT"/>
              </w:rPr>
              <w:t xml:space="preserve">      514 090 </w:t>
            </w:r>
          </w:p>
        </w:tc>
        <w:tc>
          <w:tcPr>
            <w:tcW w:w="1330" w:type="dxa"/>
            <w:tcBorders>
              <w:top w:val="nil"/>
              <w:left w:val="nil"/>
              <w:bottom w:val="single" w:sz="8" w:space="0" w:color="auto"/>
              <w:right w:val="nil"/>
            </w:tcBorders>
            <w:shd w:val="clear" w:color="000000" w:fill="D9D9D9"/>
            <w:vAlign w:val="center"/>
          </w:tcPr>
          <w:p w14:paraId="504077F1" w14:textId="77777777" w:rsidR="008D24BD" w:rsidRPr="007C1531" w:rsidRDefault="008D24BD">
            <w:pPr>
              <w:jc w:val="center"/>
              <w:rPr>
                <w:rFonts w:eastAsia="Times New Roman"/>
                <w:b/>
                <w:bCs/>
                <w:sz w:val="18"/>
                <w:szCs w:val="18"/>
                <w:lang w:val="ru-RU" w:eastAsia="it-IT"/>
              </w:rPr>
            </w:pPr>
            <w:r w:rsidRPr="007C1531">
              <w:rPr>
                <w:rFonts w:eastAsia="Times New Roman"/>
                <w:b/>
                <w:bCs/>
                <w:sz w:val="18"/>
                <w:szCs w:val="18"/>
                <w:lang w:val="ru-RU" w:eastAsia="it-IT"/>
              </w:rPr>
              <w:t xml:space="preserve">   1 028 180 </w:t>
            </w:r>
          </w:p>
        </w:tc>
      </w:tr>
    </w:tbl>
    <w:p w14:paraId="504077F3" w14:textId="77777777" w:rsidR="008D24BD" w:rsidRPr="007C1531" w:rsidRDefault="008D24BD" w:rsidP="00FF30C5">
      <w:pPr>
        <w:tabs>
          <w:tab w:val="clear" w:pos="567"/>
          <w:tab w:val="clear" w:pos="1134"/>
          <w:tab w:val="clear" w:pos="1701"/>
          <w:tab w:val="clear" w:pos="2268"/>
        </w:tabs>
        <w:spacing w:after="160" w:line="259" w:lineRule="auto"/>
        <w:ind w:firstLine="567"/>
        <w:jc w:val="left"/>
        <w:rPr>
          <w:bCs/>
          <w:lang w:val="ru-RU"/>
        </w:rPr>
      </w:pPr>
      <w:r w:rsidRPr="007C1531">
        <w:rPr>
          <w:lang w:val="ru-RU"/>
        </w:rPr>
        <w:t>]</w:t>
      </w:r>
    </w:p>
    <w:p w14:paraId="504077F4" w14:textId="77777777" w:rsidR="008D24BD" w:rsidRPr="007C1531" w:rsidRDefault="008D24BD" w:rsidP="000254AC">
      <w:pPr>
        <w:pStyle w:val="CBDTableTitle"/>
        <w:spacing w:before="240"/>
        <w:rPr>
          <w:lang w:val="ru-RU"/>
        </w:rPr>
      </w:pPr>
      <w:r w:rsidRPr="007C1531">
        <w:rPr>
          <w:b w:val="0"/>
          <w:bCs/>
          <w:lang w:val="ru-RU"/>
        </w:rPr>
        <w:t xml:space="preserve">Таблица 4 – </w:t>
      </w:r>
      <w:r w:rsidRPr="007C1531">
        <w:rPr>
          <w:lang w:val="ru-RU"/>
        </w:rPr>
        <w:t>МЕСТО ДЛЯ ТЕКСТА</w:t>
      </w:r>
      <w:r w:rsidRPr="007C1531">
        <w:rPr>
          <w:b w:val="0"/>
          <w:bCs/>
          <w:lang w:val="ru-RU"/>
        </w:rPr>
        <w:br/>
      </w:r>
      <w:r w:rsidRPr="007C1531">
        <w:rPr>
          <w:bCs/>
          <w:lang w:val="ru-RU"/>
        </w:rPr>
        <w:t xml:space="preserve">Потребности в ресурсах для Специального добровольного целевого фонда для дополнительных утвержденных мероприятий в рамках Конвенции и протоколов к ней на 2027–2028 годы: потребности в финансировании по тематическим областям и статьям расходов </w:t>
      </w:r>
    </w:p>
    <w:p w14:paraId="504077F5" w14:textId="77777777" w:rsidR="008D24BD" w:rsidRPr="007C1531" w:rsidRDefault="008D24BD" w:rsidP="000254AC">
      <w:pPr>
        <w:pStyle w:val="CBDTableTitle"/>
        <w:spacing w:before="240"/>
        <w:rPr>
          <w:lang w:val="ru-RU"/>
        </w:rPr>
      </w:pPr>
    </w:p>
    <w:p w14:paraId="504077F6" w14:textId="77777777" w:rsidR="008D24BD" w:rsidRPr="007C1531" w:rsidRDefault="008D24BD" w:rsidP="000254AC">
      <w:pPr>
        <w:pStyle w:val="CBDTableTitle"/>
        <w:spacing w:before="240"/>
        <w:rPr>
          <w:b w:val="0"/>
          <w:bCs/>
          <w:lang w:val="ru-RU"/>
        </w:rPr>
      </w:pPr>
      <w:r w:rsidRPr="007C1531">
        <w:rPr>
          <w:b w:val="0"/>
          <w:bCs/>
          <w:lang w:val="ru-RU"/>
        </w:rPr>
        <w:t xml:space="preserve">Таблица 5 - </w:t>
      </w:r>
      <w:r w:rsidRPr="007C1531">
        <w:rPr>
          <w:lang w:val="ru-RU"/>
        </w:rPr>
        <w:t>МЕСТО ДЛЯ ТЕКСТА</w:t>
      </w:r>
    </w:p>
    <w:p w14:paraId="504077F7" w14:textId="77777777" w:rsidR="008D24BD" w:rsidRPr="007C1531" w:rsidRDefault="008D24BD" w:rsidP="000254AC">
      <w:pPr>
        <w:pStyle w:val="CBDTableTitle"/>
        <w:tabs>
          <w:tab w:val="clear" w:pos="567"/>
        </w:tabs>
        <w:spacing w:before="0"/>
        <w:rPr>
          <w:szCs w:val="18"/>
          <w:lang w:val="ru-RU"/>
        </w:rPr>
      </w:pPr>
      <w:r w:rsidRPr="007C1531">
        <w:rPr>
          <w:bCs/>
          <w:lang w:val="ru-RU"/>
        </w:rPr>
        <w:t xml:space="preserve">Потребности в ресурсах для Специального добровольного целевого фонда для дополнительных утвержденных мероприятий в рамках Конвенции и протоколов к ней на 2027–2028 годы: потребности в кадровых ресурсах </w:t>
      </w:r>
      <w:r w:rsidRPr="007C1531">
        <w:rPr>
          <w:lang w:val="ru-RU"/>
        </w:rPr>
        <w:t xml:space="preserve">   </w:t>
      </w:r>
    </w:p>
    <w:p w14:paraId="504077F8" w14:textId="77777777" w:rsidR="008D24BD" w:rsidRPr="007C1531" w:rsidRDefault="008D24BD" w:rsidP="00476F84">
      <w:pPr>
        <w:pStyle w:val="CBDTableTitle"/>
        <w:spacing w:before="240"/>
        <w:ind w:left="562"/>
        <w:rPr>
          <w:b w:val="0"/>
          <w:bCs/>
          <w:lang w:val="ru-RU"/>
        </w:rPr>
      </w:pPr>
    </w:p>
    <w:p w14:paraId="504077F9" w14:textId="77777777" w:rsidR="008D24BD" w:rsidRPr="007C1531" w:rsidRDefault="008D24BD" w:rsidP="00476F84">
      <w:pPr>
        <w:pStyle w:val="CBDTableTitle"/>
        <w:spacing w:before="240"/>
        <w:ind w:left="562"/>
        <w:rPr>
          <w:lang w:val="ru-RU"/>
        </w:rPr>
      </w:pPr>
      <w:r w:rsidRPr="007C1531">
        <w:rPr>
          <w:b w:val="0"/>
          <w:lang w:val="ru-RU"/>
        </w:rPr>
        <w:t xml:space="preserve">Таблица 6 </w:t>
      </w:r>
      <w:r w:rsidRPr="007C1531">
        <w:rPr>
          <w:lang w:val="ru-RU"/>
        </w:rPr>
        <w:br/>
      </w:r>
      <w:r w:rsidRPr="007C1531">
        <w:rPr>
          <w:bCs/>
          <w:lang w:val="ru-RU"/>
        </w:rPr>
        <w:t>Потребности в ресурсах для Специального добровольного целевого фонда</w:t>
      </w:r>
      <w:r w:rsidRPr="007C1531">
        <w:rPr>
          <w:lang w:val="ru-RU"/>
        </w:rPr>
        <w:t xml:space="preserve"> для содействия участию Сторон в процессе Конвенции на 2027–2028 годы</w:t>
      </w:r>
    </w:p>
    <w:p w14:paraId="504077FA" w14:textId="77777777" w:rsidR="008D24BD" w:rsidRPr="007C1531" w:rsidRDefault="008D24BD" w:rsidP="00476F84">
      <w:pPr>
        <w:pStyle w:val="CBDNormalNoNumber"/>
        <w:keepNext/>
        <w:keepLines/>
        <w:spacing w:after="60"/>
        <w:ind w:left="562"/>
        <w:rPr>
          <w:sz w:val="18"/>
          <w:szCs w:val="18"/>
          <w:lang w:val="ru-RU"/>
        </w:rPr>
      </w:pPr>
      <w:r w:rsidRPr="007C1531">
        <w:rPr>
          <w:sz w:val="18"/>
          <w:szCs w:val="18"/>
          <w:lang w:val="ru-RU"/>
        </w:rPr>
        <w:t>(тысячи долл. США)</w:t>
      </w:r>
    </w:p>
    <w:tbl>
      <w:tblPr>
        <w:tblW w:w="9639" w:type="dxa"/>
        <w:tblInd w:w="142" w:type="dxa"/>
        <w:tblLayout w:type="fixed"/>
        <w:tblLook w:val="00A0" w:firstRow="1" w:lastRow="0" w:firstColumn="1" w:lastColumn="0" w:noHBand="0" w:noVBand="0"/>
      </w:tblPr>
      <w:tblGrid>
        <w:gridCol w:w="8363"/>
        <w:gridCol w:w="1276"/>
      </w:tblGrid>
      <w:tr w:rsidR="008D24BD" w:rsidRPr="007C1531" w14:paraId="504077FD" w14:textId="77777777" w:rsidTr="18D786E0">
        <w:trPr>
          <w:trHeight w:val="227"/>
          <w:tblHeader/>
        </w:trPr>
        <w:tc>
          <w:tcPr>
            <w:tcW w:w="4338" w:type="pct"/>
            <w:tcBorders>
              <w:top w:val="single" w:sz="4" w:space="0" w:color="auto"/>
              <w:left w:val="nil"/>
              <w:bottom w:val="single" w:sz="4" w:space="0" w:color="auto"/>
              <w:right w:val="nil"/>
            </w:tcBorders>
            <w:vAlign w:val="center"/>
          </w:tcPr>
          <w:p w14:paraId="504077FB" w14:textId="77777777" w:rsidR="008D24BD" w:rsidRPr="007C1531" w:rsidRDefault="008D24BD">
            <w:pPr>
              <w:keepNext/>
              <w:keepLines/>
              <w:spacing w:before="20" w:after="20"/>
              <w:jc w:val="left"/>
              <w:rPr>
                <w:b/>
                <w:bCs/>
                <w:i/>
                <w:color w:val="000000"/>
                <w:kern w:val="20"/>
                <w:sz w:val="20"/>
                <w:lang w:val="ru-RU"/>
              </w:rPr>
            </w:pPr>
            <w:r w:rsidRPr="007C1531">
              <w:rPr>
                <w:b/>
                <w:bCs/>
                <w:i/>
                <w:color w:val="000000"/>
                <w:kern w:val="20"/>
                <w:sz w:val="20"/>
                <w:lang w:val="ru-RU"/>
              </w:rPr>
              <w:t xml:space="preserve">Совещания </w:t>
            </w:r>
          </w:p>
        </w:tc>
        <w:tc>
          <w:tcPr>
            <w:tcW w:w="662" w:type="pct"/>
            <w:tcBorders>
              <w:top w:val="single" w:sz="4" w:space="0" w:color="auto"/>
              <w:left w:val="nil"/>
              <w:bottom w:val="single" w:sz="4" w:space="0" w:color="auto"/>
              <w:right w:val="nil"/>
            </w:tcBorders>
            <w:vAlign w:val="center"/>
          </w:tcPr>
          <w:p w14:paraId="504077FC" w14:textId="77777777" w:rsidR="008D24BD" w:rsidRPr="007C1531" w:rsidRDefault="008D24BD">
            <w:pPr>
              <w:keepNext/>
              <w:keepLines/>
              <w:spacing w:before="20" w:after="20"/>
              <w:jc w:val="center"/>
              <w:rPr>
                <w:b/>
                <w:bCs/>
                <w:i/>
                <w:color w:val="000000"/>
                <w:kern w:val="20"/>
                <w:sz w:val="20"/>
                <w:lang w:val="ru-RU"/>
              </w:rPr>
            </w:pPr>
            <w:r w:rsidRPr="007C1531">
              <w:rPr>
                <w:b/>
                <w:bCs/>
                <w:i/>
                <w:color w:val="000000"/>
                <w:kern w:val="20"/>
                <w:sz w:val="20"/>
                <w:lang w:val="ru-RU"/>
              </w:rPr>
              <w:t>2027–2028</w:t>
            </w:r>
          </w:p>
        </w:tc>
      </w:tr>
      <w:tr w:rsidR="008D24BD" w:rsidRPr="007C1531" w14:paraId="50407800" w14:textId="77777777" w:rsidTr="18D786E0">
        <w:trPr>
          <w:trHeight w:val="227"/>
        </w:trPr>
        <w:tc>
          <w:tcPr>
            <w:tcW w:w="4338" w:type="pct"/>
            <w:tcBorders>
              <w:top w:val="nil"/>
              <w:left w:val="nil"/>
              <w:bottom w:val="nil"/>
              <w:right w:val="nil"/>
            </w:tcBorders>
            <w:noWrap/>
            <w:vAlign w:val="center"/>
          </w:tcPr>
          <w:p w14:paraId="504077FE" w14:textId="77777777" w:rsidR="008D24BD" w:rsidRPr="007C1531" w:rsidRDefault="008D24BD">
            <w:pPr>
              <w:pStyle w:val="Default"/>
              <w:keepNext/>
              <w:keepLines/>
              <w:spacing w:before="20" w:after="20"/>
              <w:rPr>
                <w:kern w:val="20"/>
                <w:sz w:val="20"/>
                <w:lang w:val="ru-RU"/>
              </w:rPr>
            </w:pPr>
            <w:r w:rsidRPr="007C1531">
              <w:rPr>
                <w:kern w:val="20"/>
                <w:sz w:val="20"/>
                <w:lang w:val="ru-RU"/>
              </w:rPr>
              <w:t xml:space="preserve">18-е совещание Конференции Сторон Конвенции, 13-е совещание Конференции Сторон, выступающей в качестве Совещания Сторон Картахенского протокола, и седьмое совещание Конференции Сторон, выступающей в качестве Совещания Сторон Нагойского протокола (финансирование участия трех делегатов из каждой стороны, имеющей право на получение помощи)  </w:t>
            </w:r>
          </w:p>
        </w:tc>
        <w:tc>
          <w:tcPr>
            <w:tcW w:w="662" w:type="pct"/>
            <w:tcBorders>
              <w:top w:val="nil"/>
              <w:left w:val="nil"/>
              <w:bottom w:val="nil"/>
              <w:right w:val="nil"/>
            </w:tcBorders>
            <w:vAlign w:val="center"/>
          </w:tcPr>
          <w:p w14:paraId="504077FF" w14:textId="77777777" w:rsidR="008D24BD" w:rsidRPr="007C1531" w:rsidRDefault="008D24BD" w:rsidP="18D786E0">
            <w:pPr>
              <w:keepNext/>
              <w:keepLines/>
              <w:spacing w:before="20" w:after="20"/>
              <w:jc w:val="right"/>
              <w:rPr>
                <w:color w:val="000000"/>
                <w:kern w:val="20"/>
                <w:sz w:val="20"/>
                <w:szCs w:val="20"/>
                <w:lang w:val="ru-RU"/>
              </w:rPr>
            </w:pPr>
            <w:r w:rsidRPr="007C1531">
              <w:rPr>
                <w:color w:val="000000"/>
                <w:kern w:val="20"/>
                <w:sz w:val="20"/>
                <w:szCs w:val="20"/>
                <w:lang w:val="ru-RU"/>
              </w:rPr>
              <w:t>3721,0</w:t>
            </w:r>
          </w:p>
        </w:tc>
      </w:tr>
      <w:tr w:rsidR="008D24BD" w:rsidRPr="007C1531" w14:paraId="50407803" w14:textId="77777777" w:rsidTr="18D786E0">
        <w:trPr>
          <w:trHeight w:val="227"/>
        </w:trPr>
        <w:tc>
          <w:tcPr>
            <w:tcW w:w="4338" w:type="pct"/>
            <w:tcBorders>
              <w:top w:val="nil"/>
              <w:left w:val="nil"/>
              <w:bottom w:val="nil"/>
              <w:right w:val="nil"/>
            </w:tcBorders>
            <w:noWrap/>
            <w:vAlign w:val="center"/>
          </w:tcPr>
          <w:p w14:paraId="50407801" w14:textId="77777777" w:rsidR="008D24BD" w:rsidRPr="007C1531" w:rsidRDefault="008D24BD">
            <w:pPr>
              <w:pStyle w:val="Default"/>
              <w:spacing w:before="20" w:after="20"/>
              <w:rPr>
                <w:kern w:val="20"/>
                <w:sz w:val="20"/>
                <w:lang w:val="ru-RU"/>
              </w:rPr>
            </w:pPr>
            <w:r w:rsidRPr="007C1531">
              <w:rPr>
                <w:kern w:val="20"/>
                <w:sz w:val="20"/>
                <w:lang w:val="ru-RU"/>
              </w:rPr>
              <w:t>29-е совещание Вспомогательного органа по научным, техническим и технологическим консультациям (финансирование участия двух делегатов из каждой стороны, имеющей право на получение помощи)</w:t>
            </w:r>
          </w:p>
        </w:tc>
        <w:tc>
          <w:tcPr>
            <w:tcW w:w="662" w:type="pct"/>
            <w:tcBorders>
              <w:top w:val="nil"/>
              <w:left w:val="nil"/>
              <w:bottom w:val="nil"/>
              <w:right w:val="nil"/>
            </w:tcBorders>
            <w:vAlign w:val="center"/>
          </w:tcPr>
          <w:p w14:paraId="50407802" w14:textId="77777777" w:rsidR="008D24BD" w:rsidRPr="007C1531" w:rsidRDefault="008D24BD">
            <w:pPr>
              <w:keepLines/>
              <w:spacing w:before="20" w:after="20"/>
              <w:jc w:val="right"/>
              <w:rPr>
                <w:color w:val="000000"/>
                <w:kern w:val="20"/>
                <w:sz w:val="20"/>
                <w:lang w:val="ru-RU"/>
              </w:rPr>
            </w:pPr>
            <w:r w:rsidRPr="007C1531">
              <w:rPr>
                <w:color w:val="000000"/>
                <w:kern w:val="20"/>
                <w:sz w:val="20"/>
                <w:lang w:val="ru-RU"/>
              </w:rPr>
              <w:t>1928,0</w:t>
            </w:r>
          </w:p>
        </w:tc>
      </w:tr>
      <w:tr w:rsidR="008D24BD" w:rsidRPr="007C1531" w14:paraId="50407806" w14:textId="77777777" w:rsidTr="18D786E0">
        <w:trPr>
          <w:trHeight w:val="227"/>
        </w:trPr>
        <w:tc>
          <w:tcPr>
            <w:tcW w:w="4338" w:type="pct"/>
            <w:tcBorders>
              <w:top w:val="nil"/>
              <w:left w:val="nil"/>
              <w:bottom w:val="nil"/>
              <w:right w:val="nil"/>
            </w:tcBorders>
            <w:noWrap/>
            <w:vAlign w:val="center"/>
          </w:tcPr>
          <w:p w14:paraId="50407804" w14:textId="77777777" w:rsidR="008D24BD" w:rsidRPr="007C1531" w:rsidRDefault="008D24BD">
            <w:pPr>
              <w:pStyle w:val="Default"/>
              <w:spacing w:before="20" w:after="20"/>
              <w:rPr>
                <w:kern w:val="20"/>
                <w:sz w:val="20"/>
                <w:lang w:val="ru-RU"/>
              </w:rPr>
            </w:pPr>
            <w:r w:rsidRPr="007C1531">
              <w:rPr>
                <w:kern w:val="20"/>
                <w:sz w:val="20"/>
                <w:lang w:val="ru-RU"/>
              </w:rPr>
              <w:t>Восьмое совещание Вспомогательного органа по осуществлению (финансирование участия двух делегатов из каждой стороны, имеющей право на получение помощи)</w:t>
            </w:r>
          </w:p>
        </w:tc>
        <w:tc>
          <w:tcPr>
            <w:tcW w:w="662" w:type="pct"/>
            <w:tcBorders>
              <w:top w:val="nil"/>
              <w:left w:val="nil"/>
              <w:bottom w:val="nil"/>
              <w:right w:val="nil"/>
            </w:tcBorders>
            <w:vAlign w:val="center"/>
          </w:tcPr>
          <w:p w14:paraId="50407805" w14:textId="77777777" w:rsidR="008D24BD" w:rsidRPr="007C1531" w:rsidRDefault="008D24BD">
            <w:pPr>
              <w:keepLines/>
              <w:spacing w:before="20" w:after="20"/>
              <w:jc w:val="right"/>
              <w:rPr>
                <w:color w:val="000000"/>
                <w:kern w:val="20"/>
                <w:sz w:val="20"/>
                <w:lang w:val="ru-RU"/>
              </w:rPr>
            </w:pPr>
            <w:r w:rsidRPr="007C1531">
              <w:rPr>
                <w:color w:val="000000"/>
                <w:kern w:val="20"/>
                <w:sz w:val="20"/>
                <w:lang w:val="ru-RU"/>
              </w:rPr>
              <w:t>2190,0</w:t>
            </w:r>
          </w:p>
        </w:tc>
      </w:tr>
      <w:tr w:rsidR="008D24BD" w:rsidRPr="007C1531" w14:paraId="50407809" w14:textId="77777777" w:rsidTr="18D786E0">
        <w:trPr>
          <w:trHeight w:val="227"/>
        </w:trPr>
        <w:tc>
          <w:tcPr>
            <w:tcW w:w="4338" w:type="pct"/>
            <w:tcBorders>
              <w:top w:val="nil"/>
              <w:left w:val="nil"/>
              <w:bottom w:val="nil"/>
              <w:right w:val="nil"/>
            </w:tcBorders>
            <w:noWrap/>
            <w:vAlign w:val="center"/>
          </w:tcPr>
          <w:p w14:paraId="50407807" w14:textId="77777777" w:rsidR="008D24BD" w:rsidRPr="007C1531" w:rsidRDefault="008D24BD">
            <w:pPr>
              <w:pStyle w:val="Default"/>
              <w:spacing w:before="20" w:after="20"/>
              <w:rPr>
                <w:kern w:val="20"/>
                <w:sz w:val="20"/>
                <w:lang w:val="ru-RU"/>
              </w:rPr>
            </w:pPr>
            <w:r w:rsidRPr="007C1531">
              <w:rPr>
                <w:kern w:val="20"/>
                <w:sz w:val="20"/>
                <w:lang w:val="ru-RU"/>
              </w:rPr>
              <w:t>Второе совещание Вспомогательного органа по осуществлению статьи 8j) и других положений Конвенции, касающихся коренных народов и местных общин (финансирование участия двух делегатов из каждой стороны, имеющей право на получение помощи)</w:t>
            </w:r>
          </w:p>
        </w:tc>
        <w:tc>
          <w:tcPr>
            <w:tcW w:w="662" w:type="pct"/>
            <w:tcBorders>
              <w:top w:val="nil"/>
              <w:left w:val="nil"/>
              <w:bottom w:val="nil"/>
              <w:right w:val="nil"/>
            </w:tcBorders>
            <w:vAlign w:val="center"/>
          </w:tcPr>
          <w:p w14:paraId="50407808" w14:textId="77777777" w:rsidR="008D24BD" w:rsidRPr="007C1531" w:rsidRDefault="008D24BD">
            <w:pPr>
              <w:keepLines/>
              <w:spacing w:before="20" w:after="20"/>
              <w:jc w:val="right"/>
              <w:rPr>
                <w:color w:val="000000"/>
                <w:kern w:val="20"/>
                <w:sz w:val="20"/>
                <w:lang w:val="ru-RU"/>
              </w:rPr>
            </w:pPr>
            <w:r w:rsidRPr="007C1531">
              <w:rPr>
                <w:color w:val="000000"/>
                <w:kern w:val="20"/>
                <w:sz w:val="20"/>
                <w:lang w:val="ru-RU"/>
              </w:rPr>
              <w:t>1730,0</w:t>
            </w:r>
          </w:p>
        </w:tc>
      </w:tr>
      <w:tr w:rsidR="008D24BD" w:rsidRPr="007C1531" w14:paraId="5040780C" w14:textId="77777777" w:rsidTr="18D786E0">
        <w:trPr>
          <w:trHeight w:val="227"/>
        </w:trPr>
        <w:tc>
          <w:tcPr>
            <w:tcW w:w="4338" w:type="pct"/>
            <w:tcBorders>
              <w:top w:val="nil"/>
              <w:left w:val="nil"/>
              <w:bottom w:val="single" w:sz="8" w:space="0" w:color="000000"/>
              <w:right w:val="nil"/>
            </w:tcBorders>
            <w:vAlign w:val="center"/>
          </w:tcPr>
          <w:p w14:paraId="5040780A" w14:textId="77777777" w:rsidR="008D24BD" w:rsidRPr="007C1531" w:rsidRDefault="008D24BD">
            <w:pPr>
              <w:spacing w:before="20" w:after="20"/>
              <w:ind w:left="318"/>
              <w:rPr>
                <w:b/>
                <w:color w:val="000000"/>
                <w:kern w:val="20"/>
                <w:sz w:val="20"/>
                <w:lang w:val="ru-RU"/>
              </w:rPr>
            </w:pPr>
            <w:r w:rsidRPr="007C1531">
              <w:rPr>
                <w:b/>
                <w:color w:val="000000"/>
                <w:kern w:val="20"/>
                <w:sz w:val="20"/>
                <w:lang w:val="ru-RU"/>
              </w:rPr>
              <w:t xml:space="preserve">Промежуточный итог </w:t>
            </w:r>
          </w:p>
        </w:tc>
        <w:tc>
          <w:tcPr>
            <w:tcW w:w="662" w:type="pct"/>
            <w:tcBorders>
              <w:top w:val="nil"/>
              <w:left w:val="nil"/>
              <w:bottom w:val="single" w:sz="8" w:space="0" w:color="000000"/>
              <w:right w:val="nil"/>
            </w:tcBorders>
            <w:vAlign w:val="center"/>
          </w:tcPr>
          <w:p w14:paraId="5040780B" w14:textId="77777777" w:rsidR="008D24BD" w:rsidRPr="007C1531" w:rsidRDefault="008D24BD" w:rsidP="18D786E0">
            <w:pPr>
              <w:spacing w:before="20" w:after="20"/>
              <w:jc w:val="right"/>
              <w:rPr>
                <w:b/>
                <w:bCs/>
                <w:color w:val="000000"/>
                <w:kern w:val="20"/>
                <w:sz w:val="20"/>
                <w:szCs w:val="20"/>
                <w:lang w:val="ru-RU"/>
              </w:rPr>
            </w:pPr>
            <w:r w:rsidRPr="007C1531">
              <w:rPr>
                <w:b/>
                <w:bCs/>
                <w:color w:val="000000"/>
                <w:kern w:val="20"/>
                <w:sz w:val="20"/>
                <w:szCs w:val="20"/>
                <w:lang w:val="ru-RU"/>
              </w:rPr>
              <w:t>9569.0</w:t>
            </w:r>
          </w:p>
        </w:tc>
      </w:tr>
      <w:tr w:rsidR="008D24BD" w:rsidRPr="007C1531" w14:paraId="5040780F" w14:textId="77777777" w:rsidTr="18D786E0">
        <w:trPr>
          <w:trHeight w:val="227"/>
        </w:trPr>
        <w:tc>
          <w:tcPr>
            <w:tcW w:w="4338" w:type="pct"/>
            <w:tcBorders>
              <w:top w:val="nil"/>
              <w:left w:val="nil"/>
              <w:bottom w:val="single" w:sz="8" w:space="0" w:color="000000"/>
              <w:right w:val="nil"/>
            </w:tcBorders>
            <w:vAlign w:val="center"/>
          </w:tcPr>
          <w:p w14:paraId="5040780D" w14:textId="77777777" w:rsidR="008D24BD" w:rsidRPr="007C1531" w:rsidRDefault="008D24BD">
            <w:pPr>
              <w:pStyle w:val="Default"/>
              <w:spacing w:before="20" w:after="20"/>
              <w:rPr>
                <w:kern w:val="20"/>
                <w:sz w:val="20"/>
                <w:lang w:val="ru-RU"/>
              </w:rPr>
            </w:pPr>
            <w:r w:rsidRPr="007C1531">
              <w:rPr>
                <w:sz w:val="20"/>
                <w:lang w:val="ru-RU"/>
              </w:rPr>
              <w:t xml:space="preserve">Расходы на поддержку программ </w:t>
            </w:r>
            <w:r w:rsidRPr="007C1531">
              <w:rPr>
                <w:sz w:val="20"/>
                <w:szCs w:val="20"/>
                <w:lang w:val="ru-RU"/>
              </w:rPr>
              <w:t>(13 %)</w:t>
            </w:r>
          </w:p>
        </w:tc>
        <w:tc>
          <w:tcPr>
            <w:tcW w:w="662" w:type="pct"/>
            <w:tcBorders>
              <w:top w:val="nil"/>
              <w:left w:val="nil"/>
              <w:bottom w:val="single" w:sz="8" w:space="0" w:color="000000"/>
              <w:right w:val="nil"/>
            </w:tcBorders>
            <w:vAlign w:val="center"/>
          </w:tcPr>
          <w:p w14:paraId="5040780E" w14:textId="77777777" w:rsidR="008D24BD" w:rsidRPr="007C1531" w:rsidRDefault="008D24BD" w:rsidP="18D786E0">
            <w:pPr>
              <w:spacing w:before="20" w:after="20"/>
              <w:jc w:val="right"/>
              <w:rPr>
                <w:color w:val="000000"/>
                <w:kern w:val="20"/>
                <w:sz w:val="20"/>
                <w:szCs w:val="20"/>
                <w:lang w:val="ru-RU"/>
              </w:rPr>
            </w:pPr>
            <w:r w:rsidRPr="007C1531">
              <w:rPr>
                <w:color w:val="000000"/>
                <w:kern w:val="20"/>
                <w:sz w:val="20"/>
                <w:szCs w:val="20"/>
                <w:lang w:val="ru-RU"/>
              </w:rPr>
              <w:t>1 244</w:t>
            </w:r>
          </w:p>
        </w:tc>
      </w:tr>
      <w:tr w:rsidR="008D24BD" w:rsidRPr="007C1531" w14:paraId="50407812" w14:textId="77777777" w:rsidTr="18D786E0">
        <w:trPr>
          <w:trHeight w:val="227"/>
        </w:trPr>
        <w:tc>
          <w:tcPr>
            <w:tcW w:w="4338" w:type="pct"/>
            <w:tcBorders>
              <w:top w:val="nil"/>
              <w:left w:val="nil"/>
              <w:bottom w:val="single" w:sz="8" w:space="0" w:color="000000"/>
              <w:right w:val="nil"/>
            </w:tcBorders>
            <w:vAlign w:val="center"/>
          </w:tcPr>
          <w:p w14:paraId="50407810" w14:textId="77777777" w:rsidR="008D24BD" w:rsidRPr="007C1531" w:rsidRDefault="008D24BD">
            <w:pPr>
              <w:spacing w:before="20" w:after="20"/>
              <w:ind w:left="318"/>
              <w:rPr>
                <w:b/>
                <w:color w:val="000000"/>
                <w:kern w:val="20"/>
                <w:sz w:val="20"/>
                <w:lang w:val="ru-RU"/>
              </w:rPr>
            </w:pPr>
            <w:r w:rsidRPr="007C1531">
              <w:rPr>
                <w:b/>
                <w:color w:val="000000"/>
                <w:kern w:val="20"/>
                <w:sz w:val="20"/>
                <w:lang w:val="ru-RU"/>
              </w:rPr>
              <w:t xml:space="preserve">Итого </w:t>
            </w:r>
          </w:p>
        </w:tc>
        <w:tc>
          <w:tcPr>
            <w:tcW w:w="662" w:type="pct"/>
            <w:tcBorders>
              <w:top w:val="nil"/>
              <w:left w:val="nil"/>
              <w:bottom w:val="single" w:sz="8" w:space="0" w:color="000000"/>
              <w:right w:val="nil"/>
            </w:tcBorders>
            <w:vAlign w:val="center"/>
          </w:tcPr>
          <w:p w14:paraId="50407811" w14:textId="77777777" w:rsidR="008D24BD" w:rsidRPr="007C1531" w:rsidRDefault="008D24BD" w:rsidP="18D786E0">
            <w:pPr>
              <w:spacing w:before="20" w:after="20"/>
              <w:jc w:val="right"/>
              <w:rPr>
                <w:b/>
                <w:bCs/>
                <w:color w:val="000000"/>
                <w:kern w:val="20"/>
                <w:sz w:val="20"/>
                <w:szCs w:val="20"/>
                <w:lang w:val="ru-RU"/>
              </w:rPr>
            </w:pPr>
            <w:r w:rsidRPr="007C1531">
              <w:rPr>
                <w:b/>
                <w:bCs/>
                <w:color w:val="000000"/>
                <w:kern w:val="20"/>
                <w:sz w:val="20"/>
                <w:szCs w:val="20"/>
                <w:lang w:val="ru-RU"/>
              </w:rPr>
              <w:t>10 813</w:t>
            </w:r>
          </w:p>
        </w:tc>
      </w:tr>
    </w:tbl>
    <w:p w14:paraId="50407813" w14:textId="77777777" w:rsidR="008D24BD" w:rsidRPr="007C1531" w:rsidRDefault="008D24BD" w:rsidP="00476F84">
      <w:pPr>
        <w:pStyle w:val="CBDTableTitle"/>
        <w:spacing w:before="240"/>
        <w:rPr>
          <w:lang w:val="ru-RU"/>
        </w:rPr>
      </w:pPr>
      <w:r w:rsidRPr="007C1531">
        <w:rPr>
          <w:b w:val="0"/>
          <w:lang w:val="ru-RU"/>
        </w:rPr>
        <w:t>Таблица 7</w:t>
      </w:r>
      <w:r w:rsidRPr="007C1531">
        <w:rPr>
          <w:lang w:val="ru-RU"/>
        </w:rPr>
        <w:br/>
      </w:r>
      <w:r w:rsidRPr="007C1531">
        <w:rPr>
          <w:bCs/>
          <w:lang w:val="ru-RU"/>
        </w:rPr>
        <w:t>Потребности в ресурсах для Специального добровольного целевого фонда</w:t>
      </w:r>
      <w:r w:rsidRPr="007C1531">
        <w:rPr>
          <w:lang w:val="ru-RU"/>
        </w:rPr>
        <w:t xml:space="preserve"> для содействия участию коренных народов и местных общин на 2027–2028 годы </w:t>
      </w:r>
    </w:p>
    <w:p w14:paraId="50407814" w14:textId="77777777" w:rsidR="008D24BD" w:rsidRPr="007C1531" w:rsidRDefault="008D24BD" w:rsidP="00476F84">
      <w:pPr>
        <w:pStyle w:val="CBDNormalNoNumber"/>
        <w:spacing w:after="60"/>
        <w:rPr>
          <w:sz w:val="18"/>
          <w:szCs w:val="18"/>
          <w:lang w:val="ru-RU"/>
        </w:rPr>
      </w:pPr>
      <w:r w:rsidRPr="007C1531">
        <w:rPr>
          <w:sz w:val="18"/>
          <w:szCs w:val="18"/>
          <w:lang w:val="ru-RU"/>
        </w:rPr>
        <w:t>(тысячи долл. США)</w:t>
      </w:r>
    </w:p>
    <w:tbl>
      <w:tblPr>
        <w:tblW w:w="9630" w:type="dxa"/>
        <w:tblInd w:w="180" w:type="dxa"/>
        <w:tblLayout w:type="fixed"/>
        <w:tblLook w:val="0000" w:firstRow="0" w:lastRow="0" w:firstColumn="0" w:lastColumn="0" w:noHBand="0" w:noVBand="0"/>
      </w:tblPr>
      <w:tblGrid>
        <w:gridCol w:w="8370"/>
        <w:gridCol w:w="1260"/>
      </w:tblGrid>
      <w:tr w:rsidR="008D24BD" w:rsidRPr="007C1531" w14:paraId="50407817" w14:textId="77777777" w:rsidTr="18D786E0">
        <w:trPr>
          <w:trHeight w:val="227"/>
        </w:trPr>
        <w:tc>
          <w:tcPr>
            <w:tcW w:w="8370" w:type="dxa"/>
            <w:tcBorders>
              <w:top w:val="single" w:sz="8" w:space="0" w:color="000000"/>
              <w:left w:val="nil"/>
              <w:right w:val="nil"/>
            </w:tcBorders>
          </w:tcPr>
          <w:p w14:paraId="50407815" w14:textId="77777777" w:rsidR="008D24BD" w:rsidRPr="007C1531" w:rsidRDefault="008D24BD">
            <w:pPr>
              <w:pStyle w:val="Default"/>
              <w:spacing w:before="20" w:after="20"/>
              <w:rPr>
                <w:b/>
                <w:bCs/>
                <w:i/>
                <w:kern w:val="20"/>
                <w:sz w:val="20"/>
                <w:lang w:val="ru-RU"/>
              </w:rPr>
            </w:pPr>
            <w:r w:rsidRPr="007C1531">
              <w:rPr>
                <w:b/>
                <w:bCs/>
                <w:i/>
                <w:kern w:val="20"/>
                <w:sz w:val="20"/>
                <w:lang w:val="ru-RU"/>
              </w:rPr>
              <w:t xml:space="preserve">Описание </w:t>
            </w:r>
          </w:p>
        </w:tc>
        <w:tc>
          <w:tcPr>
            <w:tcW w:w="1260" w:type="dxa"/>
            <w:tcBorders>
              <w:top w:val="single" w:sz="8" w:space="0" w:color="000000"/>
              <w:left w:val="nil"/>
              <w:right w:val="nil"/>
            </w:tcBorders>
          </w:tcPr>
          <w:p w14:paraId="50407816" w14:textId="77777777" w:rsidR="008D24BD" w:rsidRPr="007C1531" w:rsidRDefault="008D24BD">
            <w:pPr>
              <w:pStyle w:val="Default"/>
              <w:spacing w:before="20" w:after="20"/>
              <w:jc w:val="right"/>
              <w:rPr>
                <w:b/>
                <w:bCs/>
                <w:i/>
                <w:kern w:val="20"/>
                <w:sz w:val="20"/>
                <w:lang w:val="ru-RU"/>
              </w:rPr>
            </w:pPr>
            <w:r w:rsidRPr="007C1531">
              <w:rPr>
                <w:b/>
                <w:bCs/>
                <w:i/>
                <w:kern w:val="20"/>
                <w:sz w:val="20"/>
                <w:lang w:val="ru-RU"/>
              </w:rPr>
              <w:t>2027–2028</w:t>
            </w:r>
          </w:p>
        </w:tc>
      </w:tr>
      <w:tr w:rsidR="008D24BD" w:rsidRPr="007C1531" w14:paraId="5040781A" w14:textId="77777777" w:rsidTr="18D786E0">
        <w:trPr>
          <w:trHeight w:val="227"/>
        </w:trPr>
        <w:tc>
          <w:tcPr>
            <w:tcW w:w="8370" w:type="dxa"/>
            <w:tcBorders>
              <w:top w:val="single" w:sz="4" w:space="0" w:color="auto"/>
              <w:bottom w:val="nil"/>
            </w:tcBorders>
          </w:tcPr>
          <w:p w14:paraId="50407818" w14:textId="77777777" w:rsidR="008D24BD" w:rsidRPr="007C1531" w:rsidRDefault="008D24BD">
            <w:pPr>
              <w:pStyle w:val="Default"/>
              <w:spacing w:before="20" w:after="20"/>
              <w:rPr>
                <w:b/>
                <w:kern w:val="20"/>
                <w:sz w:val="20"/>
                <w:lang w:val="ru-RU"/>
              </w:rPr>
            </w:pPr>
            <w:r w:rsidRPr="007C1531">
              <w:rPr>
                <w:b/>
                <w:kern w:val="20"/>
                <w:sz w:val="20"/>
                <w:lang w:val="ru-RU"/>
              </w:rPr>
              <w:t xml:space="preserve">Совещания </w:t>
            </w:r>
          </w:p>
        </w:tc>
        <w:tc>
          <w:tcPr>
            <w:tcW w:w="1260" w:type="dxa"/>
            <w:tcBorders>
              <w:top w:val="single" w:sz="4" w:space="0" w:color="auto"/>
              <w:bottom w:val="nil"/>
            </w:tcBorders>
          </w:tcPr>
          <w:p w14:paraId="50407819" w14:textId="77777777" w:rsidR="008D24BD" w:rsidRPr="007C1531" w:rsidRDefault="008D24BD">
            <w:pPr>
              <w:pStyle w:val="Default"/>
              <w:spacing w:before="20" w:after="20"/>
              <w:jc w:val="right"/>
              <w:rPr>
                <w:kern w:val="20"/>
                <w:sz w:val="20"/>
                <w:lang w:val="ru-RU"/>
              </w:rPr>
            </w:pPr>
          </w:p>
        </w:tc>
      </w:tr>
      <w:tr w:rsidR="008D24BD" w:rsidRPr="007C1531" w14:paraId="5040781D" w14:textId="77777777" w:rsidTr="18D786E0">
        <w:trPr>
          <w:trHeight w:val="227"/>
        </w:trPr>
        <w:tc>
          <w:tcPr>
            <w:tcW w:w="8370" w:type="dxa"/>
            <w:tcBorders>
              <w:top w:val="nil"/>
              <w:left w:val="nil"/>
              <w:bottom w:val="nil"/>
              <w:right w:val="nil"/>
            </w:tcBorders>
            <w:vAlign w:val="center"/>
          </w:tcPr>
          <w:p w14:paraId="5040781B" w14:textId="77777777" w:rsidR="008D24BD" w:rsidRPr="007C1531" w:rsidRDefault="008D24BD" w:rsidP="00915D08">
            <w:pPr>
              <w:pStyle w:val="Default"/>
              <w:spacing w:before="20" w:after="20"/>
              <w:rPr>
                <w:b/>
                <w:kern w:val="20"/>
                <w:sz w:val="20"/>
                <w:lang w:val="ru-RU"/>
              </w:rPr>
            </w:pPr>
            <w:r w:rsidRPr="007C1531">
              <w:rPr>
                <w:kern w:val="20"/>
                <w:sz w:val="20"/>
                <w:lang w:val="ru-RU"/>
              </w:rPr>
              <w:t xml:space="preserve">18-е совещание Конференции Сторон Конвенции, 13-е совещание Конференции Сторон, выступающей в качестве Совещания Сторон Картахенского протокола, и седьмое совещание Конференции Сторон, выступающей в качестве Совещания Сторон Нагойского протокола </w:t>
            </w:r>
            <w:r w:rsidRPr="007C1531">
              <w:rPr>
                <w:kern w:val="20"/>
                <w:sz w:val="20"/>
                <w:lang w:val="ru-RU"/>
              </w:rPr>
              <w:lastRenderedPageBreak/>
              <w:t>(финансирование участия пяти делегатов из каждой стороны, имеющей право на получение помощи)</w:t>
            </w:r>
          </w:p>
        </w:tc>
        <w:tc>
          <w:tcPr>
            <w:tcW w:w="1260" w:type="dxa"/>
            <w:tcBorders>
              <w:top w:val="nil"/>
              <w:left w:val="nil"/>
              <w:bottom w:val="nil"/>
              <w:right w:val="nil"/>
            </w:tcBorders>
            <w:vAlign w:val="center"/>
          </w:tcPr>
          <w:p w14:paraId="5040781C" w14:textId="77777777" w:rsidR="008D24BD" w:rsidRPr="007C1531" w:rsidRDefault="008D24BD" w:rsidP="00915D08">
            <w:pPr>
              <w:pStyle w:val="Default"/>
              <w:spacing w:before="20" w:after="20"/>
              <w:jc w:val="right"/>
              <w:rPr>
                <w:kern w:val="20"/>
                <w:sz w:val="20"/>
                <w:lang w:val="ru-RU"/>
              </w:rPr>
            </w:pPr>
            <w:r w:rsidRPr="007C1531">
              <w:rPr>
                <w:kern w:val="20"/>
                <w:sz w:val="20"/>
                <w:lang w:val="ru-RU"/>
              </w:rPr>
              <w:lastRenderedPageBreak/>
              <w:t>271,0</w:t>
            </w:r>
          </w:p>
        </w:tc>
      </w:tr>
      <w:tr w:rsidR="008D24BD" w:rsidRPr="007C1531" w14:paraId="50407820" w14:textId="77777777" w:rsidTr="18D786E0">
        <w:trPr>
          <w:trHeight w:val="227"/>
        </w:trPr>
        <w:tc>
          <w:tcPr>
            <w:tcW w:w="8370" w:type="dxa"/>
            <w:tcBorders>
              <w:top w:val="nil"/>
              <w:left w:val="nil"/>
              <w:bottom w:val="nil"/>
              <w:right w:val="nil"/>
            </w:tcBorders>
            <w:vAlign w:val="center"/>
          </w:tcPr>
          <w:p w14:paraId="5040781E" w14:textId="77777777" w:rsidR="008D24BD" w:rsidRPr="007C1531" w:rsidRDefault="008D24BD" w:rsidP="00915D08">
            <w:pPr>
              <w:pStyle w:val="Default"/>
              <w:spacing w:before="20" w:after="20"/>
              <w:rPr>
                <w:b/>
                <w:kern w:val="20"/>
                <w:sz w:val="20"/>
                <w:lang w:val="ru-RU"/>
              </w:rPr>
            </w:pPr>
            <w:r w:rsidRPr="007C1531">
              <w:rPr>
                <w:kern w:val="20"/>
                <w:sz w:val="20"/>
                <w:lang w:val="ru-RU"/>
              </w:rPr>
              <w:t xml:space="preserve">29-е совещание Вспомогательного органа по научным, техническим и технологическим консультациям (финансирование участия двух делегатов из каждого региона) </w:t>
            </w:r>
          </w:p>
        </w:tc>
        <w:tc>
          <w:tcPr>
            <w:tcW w:w="1260" w:type="dxa"/>
            <w:tcBorders>
              <w:top w:val="nil"/>
              <w:left w:val="nil"/>
              <w:bottom w:val="nil"/>
              <w:right w:val="nil"/>
            </w:tcBorders>
            <w:vAlign w:val="center"/>
          </w:tcPr>
          <w:p w14:paraId="5040781F" w14:textId="77777777" w:rsidR="008D24BD" w:rsidRPr="007C1531" w:rsidRDefault="008D24BD" w:rsidP="00915D08">
            <w:pPr>
              <w:pStyle w:val="Default"/>
              <w:spacing w:before="20" w:after="20"/>
              <w:jc w:val="right"/>
              <w:rPr>
                <w:kern w:val="20"/>
                <w:sz w:val="20"/>
                <w:lang w:val="ru-RU"/>
              </w:rPr>
            </w:pPr>
            <w:r w:rsidRPr="007C1531">
              <w:rPr>
                <w:kern w:val="20"/>
                <w:sz w:val="20"/>
                <w:lang w:val="ru-RU"/>
              </w:rPr>
              <w:t>84,0</w:t>
            </w:r>
          </w:p>
        </w:tc>
      </w:tr>
      <w:tr w:rsidR="008D24BD" w:rsidRPr="007C1531" w14:paraId="50407823" w14:textId="77777777" w:rsidTr="18D786E0">
        <w:trPr>
          <w:trHeight w:val="227"/>
        </w:trPr>
        <w:tc>
          <w:tcPr>
            <w:tcW w:w="8370" w:type="dxa"/>
            <w:tcBorders>
              <w:top w:val="nil"/>
              <w:left w:val="nil"/>
              <w:bottom w:val="nil"/>
              <w:right w:val="nil"/>
            </w:tcBorders>
            <w:vAlign w:val="center"/>
          </w:tcPr>
          <w:p w14:paraId="50407821" w14:textId="77777777" w:rsidR="008D24BD" w:rsidRPr="007C1531" w:rsidRDefault="008D24BD" w:rsidP="00915D08">
            <w:pPr>
              <w:pStyle w:val="Default"/>
              <w:spacing w:before="20" w:after="20"/>
              <w:rPr>
                <w:kern w:val="20"/>
                <w:sz w:val="20"/>
                <w:lang w:val="ru-RU"/>
              </w:rPr>
            </w:pPr>
            <w:r w:rsidRPr="007C1531">
              <w:rPr>
                <w:kern w:val="20"/>
                <w:sz w:val="20"/>
                <w:lang w:val="ru-RU"/>
              </w:rPr>
              <w:t>Восьмое совещание Вспомогательного органа по осуществлению (финансирование участия двух делегатов из региона)</w:t>
            </w:r>
          </w:p>
        </w:tc>
        <w:tc>
          <w:tcPr>
            <w:tcW w:w="1260" w:type="dxa"/>
            <w:tcBorders>
              <w:top w:val="nil"/>
              <w:left w:val="nil"/>
              <w:bottom w:val="nil"/>
              <w:right w:val="nil"/>
            </w:tcBorders>
            <w:vAlign w:val="center"/>
          </w:tcPr>
          <w:p w14:paraId="50407822" w14:textId="77777777" w:rsidR="008D24BD" w:rsidRPr="007C1531" w:rsidRDefault="008D24BD" w:rsidP="00915D08">
            <w:pPr>
              <w:pStyle w:val="Default"/>
              <w:spacing w:before="20" w:after="20"/>
              <w:jc w:val="right"/>
              <w:rPr>
                <w:kern w:val="20"/>
                <w:sz w:val="20"/>
                <w:lang w:val="ru-RU"/>
              </w:rPr>
            </w:pPr>
            <w:r w:rsidRPr="007C1531">
              <w:rPr>
                <w:kern w:val="20"/>
                <w:sz w:val="20"/>
                <w:lang w:val="ru-RU"/>
              </w:rPr>
              <w:t>96,0</w:t>
            </w:r>
          </w:p>
        </w:tc>
      </w:tr>
      <w:tr w:rsidR="008D24BD" w:rsidRPr="007C1531" w14:paraId="50407826" w14:textId="77777777" w:rsidTr="18D786E0">
        <w:trPr>
          <w:trHeight w:val="170"/>
        </w:trPr>
        <w:tc>
          <w:tcPr>
            <w:tcW w:w="8370" w:type="dxa"/>
            <w:tcBorders>
              <w:top w:val="nil"/>
              <w:bottom w:val="single" w:sz="8" w:space="0" w:color="000000"/>
            </w:tcBorders>
            <w:vAlign w:val="center"/>
          </w:tcPr>
          <w:p w14:paraId="50407824" w14:textId="77777777" w:rsidR="008D24BD" w:rsidRPr="007C1531" w:rsidRDefault="008D24BD" w:rsidP="00915D08">
            <w:pPr>
              <w:pStyle w:val="Default"/>
              <w:spacing w:before="20" w:after="20"/>
              <w:rPr>
                <w:kern w:val="20"/>
                <w:sz w:val="20"/>
                <w:lang w:val="ru-RU"/>
              </w:rPr>
            </w:pPr>
            <w:r w:rsidRPr="007C1531">
              <w:rPr>
                <w:kern w:val="20"/>
                <w:sz w:val="20"/>
                <w:lang w:val="ru-RU"/>
              </w:rPr>
              <w:t>Второе совещание Вспомогательного органа по осуществлению статьи 8j) и других положений Конвенции, касающихся коренных народов и местных общин (финансирование участия трех делегатов из каждого региона)</w:t>
            </w:r>
          </w:p>
        </w:tc>
        <w:tc>
          <w:tcPr>
            <w:tcW w:w="1260" w:type="dxa"/>
            <w:tcBorders>
              <w:top w:val="nil"/>
              <w:bottom w:val="single" w:sz="8" w:space="0" w:color="000000"/>
            </w:tcBorders>
            <w:vAlign w:val="center"/>
          </w:tcPr>
          <w:p w14:paraId="50407825" w14:textId="77777777" w:rsidR="008D24BD" w:rsidRPr="007C1531" w:rsidRDefault="008D24BD" w:rsidP="00915D08">
            <w:pPr>
              <w:pStyle w:val="Default"/>
              <w:spacing w:before="20" w:after="20"/>
              <w:jc w:val="right"/>
              <w:rPr>
                <w:kern w:val="20"/>
                <w:sz w:val="20"/>
                <w:lang w:val="ru-RU"/>
              </w:rPr>
            </w:pPr>
            <w:r w:rsidRPr="007C1531">
              <w:rPr>
                <w:kern w:val="20"/>
                <w:sz w:val="20"/>
                <w:lang w:val="ru-RU"/>
              </w:rPr>
              <w:t>114,0</w:t>
            </w:r>
          </w:p>
        </w:tc>
      </w:tr>
      <w:tr w:rsidR="008D24BD" w:rsidRPr="007C1531" w14:paraId="50407829" w14:textId="77777777" w:rsidTr="18D786E0">
        <w:trPr>
          <w:trHeight w:val="227"/>
        </w:trPr>
        <w:tc>
          <w:tcPr>
            <w:tcW w:w="8370" w:type="dxa"/>
            <w:tcBorders>
              <w:top w:val="single" w:sz="8" w:space="0" w:color="000000"/>
              <w:bottom w:val="single" w:sz="8" w:space="0" w:color="000000"/>
            </w:tcBorders>
            <w:vAlign w:val="center"/>
          </w:tcPr>
          <w:p w14:paraId="50407827" w14:textId="77777777" w:rsidR="008D24BD" w:rsidRPr="007C1531" w:rsidRDefault="008D24BD">
            <w:pPr>
              <w:pStyle w:val="Default"/>
              <w:spacing w:before="20" w:after="20"/>
              <w:ind w:left="318"/>
              <w:rPr>
                <w:kern w:val="20"/>
                <w:sz w:val="20"/>
                <w:lang w:val="ru-RU"/>
              </w:rPr>
            </w:pPr>
            <w:r w:rsidRPr="007C1531">
              <w:rPr>
                <w:b/>
                <w:kern w:val="20"/>
                <w:sz w:val="20"/>
                <w:lang w:val="ru-RU"/>
              </w:rPr>
              <w:t xml:space="preserve">Промежуточный итог </w:t>
            </w:r>
          </w:p>
        </w:tc>
        <w:tc>
          <w:tcPr>
            <w:tcW w:w="1260" w:type="dxa"/>
            <w:tcBorders>
              <w:top w:val="single" w:sz="8" w:space="0" w:color="000000"/>
              <w:bottom w:val="single" w:sz="8" w:space="0" w:color="000000"/>
            </w:tcBorders>
            <w:vAlign w:val="center"/>
          </w:tcPr>
          <w:p w14:paraId="50407828" w14:textId="77777777" w:rsidR="008D24BD" w:rsidRPr="007C1531" w:rsidRDefault="008D24BD" w:rsidP="18D786E0">
            <w:pPr>
              <w:pStyle w:val="Default"/>
              <w:spacing w:before="20" w:after="20"/>
              <w:jc w:val="right"/>
              <w:rPr>
                <w:b/>
                <w:bCs/>
                <w:kern w:val="20"/>
                <w:sz w:val="20"/>
                <w:szCs w:val="20"/>
                <w:lang w:val="ru-RU"/>
              </w:rPr>
            </w:pPr>
            <w:r w:rsidRPr="007C1531">
              <w:rPr>
                <w:b/>
                <w:bCs/>
                <w:kern w:val="20"/>
                <w:sz w:val="20"/>
                <w:szCs w:val="20"/>
                <w:lang w:val="ru-RU"/>
              </w:rPr>
              <w:t>565,0</w:t>
            </w:r>
          </w:p>
        </w:tc>
      </w:tr>
      <w:tr w:rsidR="008D24BD" w:rsidRPr="007C1531" w14:paraId="5040782C" w14:textId="77777777" w:rsidTr="18D786E0">
        <w:trPr>
          <w:trHeight w:val="227"/>
        </w:trPr>
        <w:tc>
          <w:tcPr>
            <w:tcW w:w="8370" w:type="dxa"/>
            <w:tcBorders>
              <w:top w:val="single" w:sz="8" w:space="0" w:color="000000"/>
              <w:bottom w:val="single" w:sz="8" w:space="0" w:color="000000"/>
            </w:tcBorders>
            <w:vAlign w:val="center"/>
          </w:tcPr>
          <w:p w14:paraId="5040782A" w14:textId="77777777" w:rsidR="008D24BD" w:rsidRPr="007C1531" w:rsidRDefault="008D24BD">
            <w:pPr>
              <w:pStyle w:val="Default"/>
              <w:spacing w:before="20" w:after="20"/>
              <w:rPr>
                <w:kern w:val="20"/>
                <w:sz w:val="20"/>
                <w:lang w:val="ru-RU"/>
              </w:rPr>
            </w:pPr>
            <w:r w:rsidRPr="007C1531">
              <w:rPr>
                <w:sz w:val="20"/>
                <w:lang w:val="ru-RU"/>
              </w:rPr>
              <w:t xml:space="preserve">Расходы на поддержку программ </w:t>
            </w:r>
            <w:r w:rsidRPr="007C1531">
              <w:rPr>
                <w:sz w:val="20"/>
                <w:szCs w:val="20"/>
                <w:lang w:val="ru-RU"/>
              </w:rPr>
              <w:t>(13 %)</w:t>
            </w:r>
          </w:p>
        </w:tc>
        <w:tc>
          <w:tcPr>
            <w:tcW w:w="1260" w:type="dxa"/>
            <w:tcBorders>
              <w:top w:val="single" w:sz="8" w:space="0" w:color="000000"/>
              <w:bottom w:val="single" w:sz="8" w:space="0" w:color="000000"/>
            </w:tcBorders>
            <w:vAlign w:val="center"/>
          </w:tcPr>
          <w:p w14:paraId="5040782B" w14:textId="77777777" w:rsidR="008D24BD" w:rsidRPr="007C1531" w:rsidRDefault="008D24BD">
            <w:pPr>
              <w:pStyle w:val="Default"/>
              <w:spacing w:before="20" w:after="20"/>
              <w:jc w:val="right"/>
              <w:rPr>
                <w:kern w:val="20"/>
                <w:sz w:val="20"/>
                <w:lang w:val="ru-RU"/>
              </w:rPr>
            </w:pPr>
            <w:r w:rsidRPr="007C1531">
              <w:rPr>
                <w:kern w:val="20"/>
                <w:sz w:val="20"/>
                <w:lang w:val="ru-RU"/>
              </w:rPr>
              <w:t>73,5</w:t>
            </w:r>
          </w:p>
        </w:tc>
      </w:tr>
      <w:tr w:rsidR="008D24BD" w:rsidRPr="007C1531" w14:paraId="5040782F" w14:textId="77777777" w:rsidTr="18D786E0">
        <w:trPr>
          <w:trHeight w:val="227"/>
        </w:trPr>
        <w:tc>
          <w:tcPr>
            <w:tcW w:w="8370" w:type="dxa"/>
            <w:tcBorders>
              <w:top w:val="single" w:sz="8" w:space="0" w:color="000000"/>
              <w:bottom w:val="single" w:sz="8" w:space="0" w:color="000000"/>
            </w:tcBorders>
            <w:vAlign w:val="center"/>
          </w:tcPr>
          <w:p w14:paraId="5040782D" w14:textId="77777777" w:rsidR="008D24BD" w:rsidRPr="007C1531" w:rsidRDefault="008D24BD">
            <w:pPr>
              <w:pStyle w:val="Default"/>
              <w:spacing w:before="20" w:after="20"/>
              <w:ind w:left="318"/>
              <w:rPr>
                <w:b/>
                <w:kern w:val="20"/>
                <w:sz w:val="20"/>
                <w:lang w:val="ru-RU"/>
              </w:rPr>
            </w:pPr>
            <w:r w:rsidRPr="007C1531">
              <w:rPr>
                <w:b/>
                <w:kern w:val="20"/>
                <w:sz w:val="20"/>
                <w:lang w:val="ru-RU"/>
              </w:rPr>
              <w:t xml:space="preserve">Итого расходов </w:t>
            </w:r>
          </w:p>
        </w:tc>
        <w:tc>
          <w:tcPr>
            <w:tcW w:w="1260" w:type="dxa"/>
            <w:tcBorders>
              <w:top w:val="single" w:sz="8" w:space="0" w:color="000000"/>
              <w:bottom w:val="single" w:sz="8" w:space="0" w:color="000000"/>
            </w:tcBorders>
            <w:vAlign w:val="center"/>
          </w:tcPr>
          <w:p w14:paraId="5040782E" w14:textId="77777777" w:rsidR="008D24BD" w:rsidRPr="007C1531" w:rsidRDefault="008D24BD" w:rsidP="18D786E0">
            <w:pPr>
              <w:pStyle w:val="Default"/>
              <w:spacing w:before="20" w:after="20"/>
              <w:jc w:val="right"/>
              <w:rPr>
                <w:b/>
                <w:bCs/>
                <w:kern w:val="20"/>
                <w:sz w:val="20"/>
                <w:szCs w:val="20"/>
                <w:lang w:val="ru-RU"/>
              </w:rPr>
            </w:pPr>
            <w:r w:rsidRPr="007C1531">
              <w:rPr>
                <w:b/>
                <w:bCs/>
                <w:kern w:val="20"/>
                <w:sz w:val="20"/>
                <w:szCs w:val="20"/>
                <w:lang w:val="ru-RU"/>
              </w:rPr>
              <w:t>638,5</w:t>
            </w:r>
          </w:p>
        </w:tc>
      </w:tr>
    </w:tbl>
    <w:p w14:paraId="50407830" w14:textId="77777777" w:rsidR="008D24BD" w:rsidRDefault="008D24BD" w:rsidP="00DA0517">
      <w:pPr>
        <w:pStyle w:val="NormalWeb"/>
        <w:spacing w:before="120" w:after="120" w:line="480" w:lineRule="auto"/>
        <w:rPr>
          <w:b/>
          <w:lang w:val="ru-RU"/>
        </w:rPr>
      </w:pPr>
      <w:r w:rsidRPr="007C1531">
        <w:rPr>
          <w:color w:val="000000"/>
          <w:sz w:val="18"/>
          <w:szCs w:val="18"/>
          <w:lang w:val="ru-RU"/>
        </w:rPr>
        <w:br w:type="page"/>
      </w:r>
      <w:r w:rsidRPr="00DA0517">
        <w:rPr>
          <w:b/>
          <w:lang w:val="ru-RU"/>
        </w:rPr>
        <w:lastRenderedPageBreak/>
        <w:t>Приложение</w:t>
      </w:r>
      <w:r>
        <w:rPr>
          <w:b/>
          <w:lang w:val="ru-RU"/>
        </w:rPr>
        <w:t xml:space="preserve"> </w:t>
      </w:r>
    </w:p>
    <w:p w14:paraId="50407831" w14:textId="77777777" w:rsidR="008D24BD" w:rsidRPr="00DA0517" w:rsidRDefault="008D24BD" w:rsidP="00DA0517">
      <w:pPr>
        <w:pStyle w:val="NormalWeb"/>
        <w:spacing w:before="120" w:after="120" w:line="480" w:lineRule="auto"/>
        <w:rPr>
          <w:b/>
          <w:lang w:val="ru-RU"/>
        </w:rPr>
      </w:pPr>
      <w:r w:rsidRPr="00DA0517">
        <w:rPr>
          <w:b/>
          <w:lang w:val="ru-RU"/>
        </w:rPr>
        <w:t>Таблица взносов в Общий целевой фонд Конвенции на период 2027–2028 годов</w:t>
      </w:r>
    </w:p>
    <w:tbl>
      <w:tblPr>
        <w:tblW w:w="10060" w:type="dxa"/>
        <w:tblLook w:val="00A0" w:firstRow="1" w:lastRow="0" w:firstColumn="1" w:lastColumn="0" w:noHBand="0" w:noVBand="0"/>
      </w:tblPr>
      <w:tblGrid>
        <w:gridCol w:w="3060"/>
        <w:gridCol w:w="1389"/>
        <w:gridCol w:w="1393"/>
        <w:gridCol w:w="1394"/>
        <w:gridCol w:w="1294"/>
        <w:gridCol w:w="1294"/>
        <w:gridCol w:w="236"/>
      </w:tblGrid>
      <w:tr w:rsidR="008D24BD" w:rsidRPr="007C1531" w14:paraId="50407835" w14:textId="77777777" w:rsidTr="00DA02B2">
        <w:trPr>
          <w:gridAfter w:val="1"/>
          <w:wAfter w:w="236" w:type="dxa"/>
          <w:trHeight w:val="675"/>
          <w:tblHeader/>
        </w:trPr>
        <w:tc>
          <w:tcPr>
            <w:tcW w:w="3060" w:type="dxa"/>
            <w:vMerge w:val="restart"/>
            <w:tcBorders>
              <w:top w:val="single" w:sz="4" w:space="0" w:color="auto"/>
              <w:left w:val="single" w:sz="4" w:space="0" w:color="auto"/>
              <w:bottom w:val="single" w:sz="4" w:space="0" w:color="auto"/>
              <w:right w:val="single" w:sz="4" w:space="0" w:color="auto"/>
            </w:tcBorders>
            <w:noWrap/>
            <w:vAlign w:val="bottom"/>
          </w:tcPr>
          <w:p w14:paraId="50407832" w14:textId="77777777" w:rsidR="008D24BD" w:rsidRPr="007C1531" w:rsidRDefault="008D24BD" w:rsidP="00ED4CCB">
            <w:pPr>
              <w:tabs>
                <w:tab w:val="clear" w:pos="567"/>
                <w:tab w:val="clear" w:pos="1134"/>
                <w:tab w:val="clear" w:pos="1701"/>
                <w:tab w:val="clear" w:pos="2268"/>
              </w:tabs>
              <w:jc w:val="left"/>
              <w:rPr>
                <w:rFonts w:eastAsia="Times New Roman"/>
                <w:b/>
                <w:bCs/>
                <w:color w:val="000000"/>
                <w:sz w:val="18"/>
                <w:szCs w:val="18"/>
                <w:lang w:val="ru-RU" w:eastAsia="en-CA"/>
              </w:rPr>
            </w:pPr>
            <w:r w:rsidRPr="007C1531">
              <w:rPr>
                <w:rFonts w:eastAsia="Times New Roman"/>
                <w:b/>
                <w:bCs/>
                <w:color w:val="000000"/>
                <w:sz w:val="18"/>
                <w:szCs w:val="18"/>
                <w:lang w:val="ru-RU" w:eastAsia="en-CA"/>
              </w:rPr>
              <w:t xml:space="preserve">Сторона </w:t>
            </w:r>
          </w:p>
        </w:tc>
        <w:tc>
          <w:tcPr>
            <w:tcW w:w="2782" w:type="dxa"/>
            <w:gridSpan w:val="2"/>
            <w:tcBorders>
              <w:top w:val="single" w:sz="4" w:space="0" w:color="auto"/>
              <w:left w:val="nil"/>
              <w:bottom w:val="single" w:sz="4" w:space="0" w:color="auto"/>
              <w:right w:val="single" w:sz="4" w:space="0" w:color="auto"/>
            </w:tcBorders>
            <w:vAlign w:val="center"/>
          </w:tcPr>
          <w:p w14:paraId="50407833" w14:textId="77777777" w:rsidR="008D24BD" w:rsidRPr="00DA0517" w:rsidRDefault="008D24BD" w:rsidP="00BD4B6D">
            <w:pPr>
              <w:jc w:val="center"/>
              <w:rPr>
                <w:b/>
                <w:i/>
                <w:iCs/>
                <w:sz w:val="16"/>
                <w:szCs w:val="16"/>
                <w:lang w:val="ru-RU"/>
              </w:rPr>
            </w:pPr>
            <w:r w:rsidRPr="00DA0517">
              <w:rPr>
                <w:b/>
                <w:i/>
                <w:iCs/>
                <w:sz w:val="16"/>
                <w:szCs w:val="16"/>
                <w:lang w:val="ru-RU"/>
              </w:rPr>
              <w:t>Шкала взносов (в %)</w:t>
            </w:r>
          </w:p>
        </w:tc>
        <w:tc>
          <w:tcPr>
            <w:tcW w:w="3982" w:type="dxa"/>
            <w:gridSpan w:val="3"/>
            <w:tcBorders>
              <w:top w:val="single" w:sz="4" w:space="0" w:color="auto"/>
              <w:left w:val="nil"/>
              <w:bottom w:val="single" w:sz="4" w:space="0" w:color="auto"/>
              <w:right w:val="single" w:sz="4" w:space="0" w:color="000000"/>
            </w:tcBorders>
            <w:vAlign w:val="center"/>
          </w:tcPr>
          <w:p w14:paraId="50407834" w14:textId="77777777" w:rsidR="008D24BD" w:rsidRPr="00DA0517" w:rsidRDefault="008D24BD" w:rsidP="00BD4B6D">
            <w:pPr>
              <w:jc w:val="center"/>
              <w:rPr>
                <w:b/>
                <w:i/>
                <w:iCs/>
                <w:sz w:val="16"/>
                <w:szCs w:val="16"/>
                <w:lang w:val="ru-RU"/>
              </w:rPr>
            </w:pPr>
            <w:r w:rsidRPr="00DA0517">
              <w:rPr>
                <w:b/>
                <w:i/>
                <w:iCs/>
                <w:sz w:val="16"/>
                <w:szCs w:val="16"/>
                <w:lang w:val="ru-RU"/>
              </w:rPr>
              <w:t>Взносы (в долл. США)</w:t>
            </w:r>
          </w:p>
        </w:tc>
      </w:tr>
      <w:tr w:rsidR="008D24BD" w:rsidRPr="007C1531" w14:paraId="5040783C" w14:textId="77777777" w:rsidTr="00DA02B2">
        <w:trPr>
          <w:gridAfter w:val="1"/>
          <w:wAfter w:w="236" w:type="dxa"/>
          <w:trHeight w:val="1635"/>
        </w:trPr>
        <w:tc>
          <w:tcPr>
            <w:tcW w:w="3060" w:type="dxa"/>
            <w:vMerge/>
            <w:tcBorders>
              <w:top w:val="single" w:sz="4" w:space="0" w:color="auto"/>
              <w:left w:val="single" w:sz="4" w:space="0" w:color="auto"/>
              <w:bottom w:val="single" w:sz="4" w:space="0" w:color="auto"/>
              <w:right w:val="single" w:sz="4" w:space="0" w:color="auto"/>
            </w:tcBorders>
            <w:vAlign w:val="center"/>
          </w:tcPr>
          <w:p w14:paraId="50407836" w14:textId="77777777" w:rsidR="008D24BD" w:rsidRPr="007C1531" w:rsidRDefault="008D24BD" w:rsidP="00ED4CCB">
            <w:pPr>
              <w:tabs>
                <w:tab w:val="clear" w:pos="567"/>
                <w:tab w:val="clear" w:pos="1134"/>
                <w:tab w:val="clear" w:pos="1701"/>
                <w:tab w:val="clear" w:pos="2268"/>
              </w:tabs>
              <w:jc w:val="left"/>
              <w:rPr>
                <w:rFonts w:eastAsia="Times New Roman"/>
                <w:b/>
                <w:bCs/>
                <w:color w:val="000000"/>
                <w:sz w:val="18"/>
                <w:szCs w:val="18"/>
                <w:lang w:val="ru-RU" w:eastAsia="en-CA"/>
              </w:rPr>
            </w:pPr>
          </w:p>
        </w:tc>
        <w:tc>
          <w:tcPr>
            <w:tcW w:w="1389" w:type="dxa"/>
            <w:vMerge w:val="restart"/>
            <w:tcBorders>
              <w:top w:val="nil"/>
              <w:left w:val="single" w:sz="4" w:space="0" w:color="auto"/>
              <w:bottom w:val="single" w:sz="4" w:space="0" w:color="auto"/>
              <w:right w:val="single" w:sz="4" w:space="0" w:color="auto"/>
            </w:tcBorders>
            <w:vAlign w:val="bottom"/>
          </w:tcPr>
          <w:p w14:paraId="50407837" w14:textId="77777777" w:rsidR="008D24BD" w:rsidRPr="00DA0517" w:rsidRDefault="008D24BD" w:rsidP="00ED4CCB">
            <w:pPr>
              <w:tabs>
                <w:tab w:val="clear" w:pos="567"/>
                <w:tab w:val="clear" w:pos="1134"/>
                <w:tab w:val="clear" w:pos="1701"/>
                <w:tab w:val="clear" w:pos="2268"/>
              </w:tabs>
              <w:jc w:val="right"/>
              <w:rPr>
                <w:rFonts w:eastAsia="Times New Roman"/>
                <w:b/>
                <w:bCs/>
                <w:i/>
                <w:iCs/>
                <w:color w:val="000000"/>
                <w:sz w:val="16"/>
                <w:szCs w:val="16"/>
                <w:lang w:val="ru-RU" w:eastAsia="en-CA"/>
              </w:rPr>
            </w:pPr>
            <w:r w:rsidRPr="00DA0517">
              <w:rPr>
                <w:rFonts w:eastAsia="Times New Roman"/>
                <w:b/>
                <w:bCs/>
                <w:i/>
                <w:iCs/>
                <w:color w:val="000000"/>
                <w:sz w:val="16"/>
                <w:szCs w:val="16"/>
                <w:lang w:val="ru-RU" w:eastAsia="en-CA"/>
              </w:rPr>
              <w:t>2025–2027</w:t>
            </w:r>
          </w:p>
        </w:tc>
        <w:tc>
          <w:tcPr>
            <w:tcW w:w="1393" w:type="dxa"/>
            <w:vMerge w:val="restart"/>
            <w:tcBorders>
              <w:top w:val="nil"/>
              <w:left w:val="single" w:sz="4" w:space="0" w:color="auto"/>
              <w:bottom w:val="single" w:sz="4" w:space="0" w:color="auto"/>
              <w:right w:val="single" w:sz="4" w:space="0" w:color="auto"/>
            </w:tcBorders>
            <w:vAlign w:val="bottom"/>
          </w:tcPr>
          <w:p w14:paraId="50407838" w14:textId="77777777" w:rsidR="008D24BD" w:rsidRPr="00DA0517" w:rsidRDefault="008D24BD" w:rsidP="00ED4CCB">
            <w:pPr>
              <w:tabs>
                <w:tab w:val="clear" w:pos="567"/>
                <w:tab w:val="clear" w:pos="1134"/>
                <w:tab w:val="clear" w:pos="1701"/>
                <w:tab w:val="clear" w:pos="2268"/>
              </w:tabs>
              <w:jc w:val="right"/>
              <w:rPr>
                <w:rFonts w:eastAsia="Times New Roman"/>
                <w:b/>
                <w:bCs/>
                <w:i/>
                <w:iCs/>
                <w:color w:val="000000"/>
                <w:sz w:val="16"/>
                <w:szCs w:val="16"/>
                <w:lang w:val="ru-RU" w:eastAsia="en-CA"/>
              </w:rPr>
            </w:pPr>
            <w:r w:rsidRPr="00DA0517">
              <w:rPr>
                <w:b/>
                <w:i/>
                <w:iCs/>
                <w:sz w:val="16"/>
                <w:szCs w:val="16"/>
                <w:lang w:val="ru-RU"/>
              </w:rPr>
              <w:t>Шкала с предельным взносом в 22%; ни одна из наименее развитых стран не вносит более 0,01%</w:t>
            </w:r>
          </w:p>
        </w:tc>
        <w:tc>
          <w:tcPr>
            <w:tcW w:w="1394" w:type="dxa"/>
            <w:vMerge w:val="restart"/>
            <w:tcBorders>
              <w:top w:val="nil"/>
              <w:left w:val="single" w:sz="4" w:space="0" w:color="auto"/>
              <w:bottom w:val="nil"/>
              <w:right w:val="single" w:sz="4" w:space="0" w:color="auto"/>
            </w:tcBorders>
            <w:vAlign w:val="bottom"/>
          </w:tcPr>
          <w:p w14:paraId="50407839" w14:textId="77777777" w:rsidR="008D24BD" w:rsidRPr="00DA0517" w:rsidRDefault="008D24BD" w:rsidP="00ED4CCB">
            <w:pPr>
              <w:tabs>
                <w:tab w:val="clear" w:pos="567"/>
                <w:tab w:val="clear" w:pos="1134"/>
                <w:tab w:val="clear" w:pos="1701"/>
                <w:tab w:val="clear" w:pos="2268"/>
              </w:tabs>
              <w:jc w:val="right"/>
              <w:rPr>
                <w:rFonts w:eastAsia="Times New Roman"/>
                <w:b/>
                <w:bCs/>
                <w:i/>
                <w:iCs/>
                <w:color w:val="000000"/>
                <w:sz w:val="16"/>
                <w:szCs w:val="16"/>
                <w:lang w:val="ru-RU" w:eastAsia="en-CA"/>
              </w:rPr>
            </w:pPr>
            <w:r w:rsidRPr="00DA0517">
              <w:rPr>
                <w:rFonts w:eastAsia="Times New Roman"/>
                <w:b/>
                <w:bCs/>
                <w:i/>
                <w:iCs/>
                <w:color w:val="000000"/>
                <w:sz w:val="16"/>
                <w:szCs w:val="16"/>
                <w:lang w:val="ru-RU" w:eastAsia="en-CA"/>
              </w:rPr>
              <w:t>2027</w:t>
            </w:r>
          </w:p>
        </w:tc>
        <w:tc>
          <w:tcPr>
            <w:tcW w:w="1294" w:type="dxa"/>
            <w:vMerge w:val="restart"/>
            <w:tcBorders>
              <w:top w:val="nil"/>
              <w:left w:val="single" w:sz="4" w:space="0" w:color="auto"/>
              <w:bottom w:val="nil"/>
              <w:right w:val="single" w:sz="4" w:space="0" w:color="auto"/>
            </w:tcBorders>
            <w:vAlign w:val="bottom"/>
          </w:tcPr>
          <w:p w14:paraId="5040783A" w14:textId="77777777" w:rsidR="008D24BD" w:rsidRPr="00DA0517" w:rsidRDefault="008D24BD" w:rsidP="00ED4CCB">
            <w:pPr>
              <w:tabs>
                <w:tab w:val="clear" w:pos="567"/>
                <w:tab w:val="clear" w:pos="1134"/>
                <w:tab w:val="clear" w:pos="1701"/>
                <w:tab w:val="clear" w:pos="2268"/>
              </w:tabs>
              <w:jc w:val="right"/>
              <w:rPr>
                <w:rFonts w:eastAsia="Times New Roman"/>
                <w:b/>
                <w:bCs/>
                <w:i/>
                <w:iCs/>
                <w:color w:val="000000"/>
                <w:sz w:val="16"/>
                <w:szCs w:val="16"/>
                <w:lang w:val="ru-RU" w:eastAsia="en-CA"/>
              </w:rPr>
            </w:pPr>
            <w:r w:rsidRPr="00DA0517">
              <w:rPr>
                <w:rFonts w:eastAsia="Times New Roman"/>
                <w:b/>
                <w:bCs/>
                <w:i/>
                <w:iCs/>
                <w:color w:val="000000"/>
                <w:sz w:val="16"/>
                <w:szCs w:val="16"/>
                <w:lang w:val="ru-RU" w:eastAsia="en-CA"/>
              </w:rPr>
              <w:t>2028</w:t>
            </w:r>
          </w:p>
        </w:tc>
        <w:tc>
          <w:tcPr>
            <w:tcW w:w="1294" w:type="dxa"/>
            <w:vMerge w:val="restart"/>
            <w:tcBorders>
              <w:top w:val="nil"/>
              <w:left w:val="single" w:sz="4" w:space="0" w:color="auto"/>
              <w:bottom w:val="nil"/>
              <w:right w:val="single" w:sz="4" w:space="0" w:color="auto"/>
            </w:tcBorders>
            <w:vAlign w:val="bottom"/>
          </w:tcPr>
          <w:p w14:paraId="5040783B" w14:textId="77777777" w:rsidR="008D24BD" w:rsidRPr="00DA0517" w:rsidRDefault="008D24BD" w:rsidP="00ED4CCB">
            <w:pPr>
              <w:tabs>
                <w:tab w:val="clear" w:pos="567"/>
                <w:tab w:val="clear" w:pos="1134"/>
                <w:tab w:val="clear" w:pos="1701"/>
                <w:tab w:val="clear" w:pos="2268"/>
              </w:tabs>
              <w:jc w:val="right"/>
              <w:rPr>
                <w:rFonts w:eastAsia="Times New Roman"/>
                <w:b/>
                <w:bCs/>
                <w:i/>
                <w:iCs/>
                <w:color w:val="000000"/>
                <w:sz w:val="16"/>
                <w:szCs w:val="16"/>
                <w:lang w:val="ru-RU" w:eastAsia="en-CA"/>
              </w:rPr>
            </w:pPr>
            <w:r w:rsidRPr="00DA0517">
              <w:rPr>
                <w:rFonts w:eastAsia="Times New Roman"/>
                <w:b/>
                <w:bCs/>
                <w:i/>
                <w:iCs/>
                <w:color w:val="000000"/>
                <w:sz w:val="16"/>
                <w:szCs w:val="16"/>
                <w:lang w:val="ru-RU" w:eastAsia="en-CA"/>
              </w:rPr>
              <w:t>2027–2028</w:t>
            </w:r>
          </w:p>
        </w:tc>
      </w:tr>
      <w:tr w:rsidR="008D24BD" w:rsidRPr="007C1531" w14:paraId="50407844" w14:textId="77777777" w:rsidTr="00DA02B2">
        <w:trPr>
          <w:trHeight w:val="140"/>
        </w:trPr>
        <w:tc>
          <w:tcPr>
            <w:tcW w:w="3060" w:type="dxa"/>
            <w:vMerge/>
            <w:tcBorders>
              <w:top w:val="single" w:sz="4" w:space="0" w:color="auto"/>
              <w:left w:val="single" w:sz="4" w:space="0" w:color="auto"/>
              <w:bottom w:val="single" w:sz="4" w:space="0" w:color="auto"/>
              <w:right w:val="single" w:sz="4" w:space="0" w:color="auto"/>
            </w:tcBorders>
            <w:vAlign w:val="center"/>
          </w:tcPr>
          <w:p w14:paraId="5040783D" w14:textId="77777777" w:rsidR="008D24BD" w:rsidRPr="007C1531" w:rsidRDefault="008D24BD" w:rsidP="00ED4CCB">
            <w:pPr>
              <w:tabs>
                <w:tab w:val="clear" w:pos="567"/>
                <w:tab w:val="clear" w:pos="1134"/>
                <w:tab w:val="clear" w:pos="1701"/>
                <w:tab w:val="clear" w:pos="2268"/>
              </w:tabs>
              <w:jc w:val="left"/>
              <w:rPr>
                <w:rFonts w:eastAsia="Times New Roman"/>
                <w:b/>
                <w:bCs/>
                <w:color w:val="000000"/>
                <w:sz w:val="18"/>
                <w:szCs w:val="18"/>
                <w:lang w:val="ru-RU" w:eastAsia="en-CA"/>
              </w:rPr>
            </w:pPr>
          </w:p>
        </w:tc>
        <w:tc>
          <w:tcPr>
            <w:tcW w:w="1389" w:type="dxa"/>
            <w:vMerge/>
            <w:tcBorders>
              <w:top w:val="nil"/>
              <w:left w:val="single" w:sz="4" w:space="0" w:color="auto"/>
              <w:bottom w:val="single" w:sz="4" w:space="0" w:color="auto"/>
              <w:right w:val="single" w:sz="4" w:space="0" w:color="auto"/>
            </w:tcBorders>
            <w:vAlign w:val="center"/>
          </w:tcPr>
          <w:p w14:paraId="5040783E" w14:textId="77777777" w:rsidR="008D24BD" w:rsidRPr="007C1531" w:rsidRDefault="008D24BD" w:rsidP="00ED4CCB">
            <w:pPr>
              <w:tabs>
                <w:tab w:val="clear" w:pos="567"/>
                <w:tab w:val="clear" w:pos="1134"/>
                <w:tab w:val="clear" w:pos="1701"/>
                <w:tab w:val="clear" w:pos="2268"/>
              </w:tabs>
              <w:jc w:val="left"/>
              <w:rPr>
                <w:rFonts w:eastAsia="Times New Roman"/>
                <w:b/>
                <w:bCs/>
                <w:i/>
                <w:iCs/>
                <w:color w:val="000000"/>
                <w:sz w:val="18"/>
                <w:szCs w:val="18"/>
                <w:lang w:val="ru-RU" w:eastAsia="en-CA"/>
              </w:rPr>
            </w:pPr>
          </w:p>
        </w:tc>
        <w:tc>
          <w:tcPr>
            <w:tcW w:w="1393" w:type="dxa"/>
            <w:vMerge/>
            <w:tcBorders>
              <w:top w:val="nil"/>
              <w:left w:val="single" w:sz="4" w:space="0" w:color="auto"/>
              <w:bottom w:val="single" w:sz="4" w:space="0" w:color="auto"/>
              <w:right w:val="single" w:sz="4" w:space="0" w:color="auto"/>
            </w:tcBorders>
            <w:vAlign w:val="center"/>
          </w:tcPr>
          <w:p w14:paraId="5040783F" w14:textId="77777777" w:rsidR="008D24BD" w:rsidRPr="007C1531" w:rsidRDefault="008D24BD" w:rsidP="00ED4CCB">
            <w:pPr>
              <w:tabs>
                <w:tab w:val="clear" w:pos="567"/>
                <w:tab w:val="clear" w:pos="1134"/>
                <w:tab w:val="clear" w:pos="1701"/>
                <w:tab w:val="clear" w:pos="2268"/>
              </w:tabs>
              <w:jc w:val="left"/>
              <w:rPr>
                <w:rFonts w:eastAsia="Times New Roman"/>
                <w:b/>
                <w:bCs/>
                <w:i/>
                <w:iCs/>
                <w:color w:val="000000"/>
                <w:sz w:val="18"/>
                <w:szCs w:val="18"/>
                <w:lang w:val="ru-RU" w:eastAsia="en-CA"/>
              </w:rPr>
            </w:pPr>
          </w:p>
        </w:tc>
        <w:tc>
          <w:tcPr>
            <w:tcW w:w="1394" w:type="dxa"/>
            <w:vMerge/>
            <w:tcBorders>
              <w:top w:val="nil"/>
              <w:left w:val="single" w:sz="4" w:space="0" w:color="auto"/>
              <w:bottom w:val="nil"/>
              <w:right w:val="single" w:sz="4" w:space="0" w:color="auto"/>
            </w:tcBorders>
            <w:vAlign w:val="center"/>
          </w:tcPr>
          <w:p w14:paraId="50407840" w14:textId="77777777" w:rsidR="008D24BD" w:rsidRPr="007C1531" w:rsidRDefault="008D24BD" w:rsidP="00ED4CCB">
            <w:pPr>
              <w:tabs>
                <w:tab w:val="clear" w:pos="567"/>
                <w:tab w:val="clear" w:pos="1134"/>
                <w:tab w:val="clear" w:pos="1701"/>
                <w:tab w:val="clear" w:pos="2268"/>
              </w:tabs>
              <w:jc w:val="left"/>
              <w:rPr>
                <w:rFonts w:eastAsia="Times New Roman"/>
                <w:b/>
                <w:bCs/>
                <w:i/>
                <w:iCs/>
                <w:color w:val="000000"/>
                <w:sz w:val="18"/>
                <w:szCs w:val="18"/>
                <w:lang w:val="ru-RU" w:eastAsia="en-CA"/>
              </w:rPr>
            </w:pPr>
          </w:p>
        </w:tc>
        <w:tc>
          <w:tcPr>
            <w:tcW w:w="1294" w:type="dxa"/>
            <w:vMerge/>
            <w:tcBorders>
              <w:top w:val="nil"/>
              <w:left w:val="single" w:sz="4" w:space="0" w:color="auto"/>
              <w:bottom w:val="nil"/>
              <w:right w:val="single" w:sz="4" w:space="0" w:color="auto"/>
            </w:tcBorders>
            <w:vAlign w:val="center"/>
          </w:tcPr>
          <w:p w14:paraId="50407841" w14:textId="77777777" w:rsidR="008D24BD" w:rsidRPr="007C1531" w:rsidRDefault="008D24BD" w:rsidP="00ED4CCB">
            <w:pPr>
              <w:tabs>
                <w:tab w:val="clear" w:pos="567"/>
                <w:tab w:val="clear" w:pos="1134"/>
                <w:tab w:val="clear" w:pos="1701"/>
                <w:tab w:val="clear" w:pos="2268"/>
              </w:tabs>
              <w:jc w:val="left"/>
              <w:rPr>
                <w:rFonts w:eastAsia="Times New Roman"/>
                <w:b/>
                <w:bCs/>
                <w:i/>
                <w:iCs/>
                <w:color w:val="000000"/>
                <w:sz w:val="18"/>
                <w:szCs w:val="18"/>
                <w:lang w:val="ru-RU" w:eastAsia="en-CA"/>
              </w:rPr>
            </w:pPr>
          </w:p>
        </w:tc>
        <w:tc>
          <w:tcPr>
            <w:tcW w:w="1294" w:type="dxa"/>
            <w:vMerge/>
            <w:tcBorders>
              <w:top w:val="nil"/>
              <w:left w:val="single" w:sz="4" w:space="0" w:color="auto"/>
              <w:bottom w:val="nil"/>
              <w:right w:val="single" w:sz="4" w:space="0" w:color="auto"/>
            </w:tcBorders>
            <w:vAlign w:val="center"/>
          </w:tcPr>
          <w:p w14:paraId="50407842" w14:textId="77777777" w:rsidR="008D24BD" w:rsidRPr="007C1531" w:rsidRDefault="008D24BD" w:rsidP="00ED4CCB">
            <w:pPr>
              <w:tabs>
                <w:tab w:val="clear" w:pos="567"/>
                <w:tab w:val="clear" w:pos="1134"/>
                <w:tab w:val="clear" w:pos="1701"/>
                <w:tab w:val="clear" w:pos="2268"/>
              </w:tabs>
              <w:jc w:val="left"/>
              <w:rPr>
                <w:rFonts w:eastAsia="Times New Roman"/>
                <w:b/>
                <w:bCs/>
                <w:i/>
                <w:iCs/>
                <w:color w:val="000000"/>
                <w:sz w:val="18"/>
                <w:szCs w:val="18"/>
                <w:lang w:val="ru-RU" w:eastAsia="en-CA"/>
              </w:rPr>
            </w:pPr>
          </w:p>
        </w:tc>
        <w:tc>
          <w:tcPr>
            <w:tcW w:w="236" w:type="dxa"/>
            <w:tcBorders>
              <w:top w:val="nil"/>
              <w:left w:val="nil"/>
              <w:bottom w:val="nil"/>
              <w:right w:val="nil"/>
            </w:tcBorders>
            <w:noWrap/>
            <w:vAlign w:val="bottom"/>
          </w:tcPr>
          <w:p w14:paraId="50407843" w14:textId="77777777" w:rsidR="008D24BD" w:rsidRPr="007C1531" w:rsidRDefault="008D24BD" w:rsidP="00ED4CCB">
            <w:pPr>
              <w:tabs>
                <w:tab w:val="clear" w:pos="567"/>
                <w:tab w:val="clear" w:pos="1134"/>
                <w:tab w:val="clear" w:pos="1701"/>
                <w:tab w:val="clear" w:pos="2268"/>
              </w:tabs>
              <w:jc w:val="right"/>
              <w:rPr>
                <w:rFonts w:eastAsia="Times New Roman"/>
                <w:b/>
                <w:bCs/>
                <w:i/>
                <w:iCs/>
                <w:color w:val="000000"/>
                <w:sz w:val="18"/>
                <w:szCs w:val="18"/>
                <w:lang w:val="ru-RU" w:eastAsia="en-CA"/>
              </w:rPr>
            </w:pPr>
          </w:p>
        </w:tc>
      </w:tr>
      <w:tr w:rsidR="008D24BD" w:rsidRPr="007C1531" w14:paraId="5040784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4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Австралия </w:t>
            </w:r>
          </w:p>
        </w:tc>
        <w:tc>
          <w:tcPr>
            <w:tcW w:w="1389" w:type="dxa"/>
            <w:tcBorders>
              <w:top w:val="nil"/>
              <w:left w:val="nil"/>
              <w:bottom w:val="single" w:sz="4" w:space="0" w:color="auto"/>
              <w:right w:val="nil"/>
            </w:tcBorders>
          </w:tcPr>
          <w:p w14:paraId="5040784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2 ,040</w:t>
            </w:r>
          </w:p>
        </w:tc>
        <w:tc>
          <w:tcPr>
            <w:tcW w:w="1393" w:type="dxa"/>
            <w:tcBorders>
              <w:top w:val="nil"/>
              <w:left w:val="single" w:sz="4" w:space="0" w:color="auto"/>
              <w:bottom w:val="single" w:sz="4" w:space="0" w:color="auto"/>
              <w:right w:val="nil"/>
            </w:tcBorders>
            <w:noWrap/>
            <w:vAlign w:val="center"/>
          </w:tcPr>
          <w:p w14:paraId="5040784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2 ,656</w:t>
            </w:r>
          </w:p>
        </w:tc>
        <w:tc>
          <w:tcPr>
            <w:tcW w:w="1394" w:type="dxa"/>
            <w:tcBorders>
              <w:top w:val="nil"/>
              <w:left w:val="single" w:sz="4" w:space="0" w:color="auto"/>
              <w:bottom w:val="single" w:sz="4" w:space="0" w:color="auto"/>
              <w:right w:val="single" w:sz="4" w:space="0" w:color="auto"/>
            </w:tcBorders>
            <w:noWrap/>
            <w:vAlign w:val="center"/>
          </w:tcPr>
          <w:p w14:paraId="5040784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364 799</w:t>
            </w:r>
          </w:p>
        </w:tc>
        <w:tc>
          <w:tcPr>
            <w:tcW w:w="1294" w:type="dxa"/>
            <w:tcBorders>
              <w:top w:val="nil"/>
              <w:left w:val="nil"/>
              <w:bottom w:val="single" w:sz="4" w:space="0" w:color="auto"/>
              <w:right w:val="single" w:sz="4" w:space="0" w:color="auto"/>
            </w:tcBorders>
            <w:vAlign w:val="center"/>
          </w:tcPr>
          <w:p w14:paraId="5040784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434 796</w:t>
            </w:r>
          </w:p>
        </w:tc>
        <w:tc>
          <w:tcPr>
            <w:tcW w:w="1294" w:type="dxa"/>
            <w:tcBorders>
              <w:top w:val="nil"/>
              <w:left w:val="nil"/>
              <w:bottom w:val="single" w:sz="4" w:space="0" w:color="auto"/>
              <w:right w:val="single" w:sz="4" w:space="0" w:color="auto"/>
            </w:tcBorders>
            <w:vAlign w:val="center"/>
          </w:tcPr>
          <w:p w14:paraId="5040784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799 595</w:t>
            </w:r>
          </w:p>
        </w:tc>
        <w:tc>
          <w:tcPr>
            <w:tcW w:w="236" w:type="dxa"/>
            <w:vAlign w:val="center"/>
          </w:tcPr>
          <w:p w14:paraId="5040784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5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4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Австрия </w:t>
            </w:r>
          </w:p>
        </w:tc>
        <w:tc>
          <w:tcPr>
            <w:tcW w:w="1389" w:type="dxa"/>
            <w:tcBorders>
              <w:top w:val="nil"/>
              <w:left w:val="nil"/>
              <w:bottom w:val="single" w:sz="4" w:space="0" w:color="auto"/>
              <w:right w:val="nil"/>
            </w:tcBorders>
          </w:tcPr>
          <w:p w14:paraId="5040784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0 ,626</w:t>
            </w:r>
          </w:p>
        </w:tc>
        <w:tc>
          <w:tcPr>
            <w:tcW w:w="1393" w:type="dxa"/>
            <w:tcBorders>
              <w:top w:val="nil"/>
              <w:left w:val="single" w:sz="4" w:space="0" w:color="auto"/>
              <w:bottom w:val="single" w:sz="4" w:space="0" w:color="auto"/>
              <w:right w:val="nil"/>
            </w:tcBorders>
            <w:noWrap/>
            <w:vAlign w:val="center"/>
          </w:tcPr>
          <w:p w14:paraId="5040784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0 ,815</w:t>
            </w:r>
          </w:p>
        </w:tc>
        <w:tc>
          <w:tcPr>
            <w:tcW w:w="1394" w:type="dxa"/>
            <w:tcBorders>
              <w:top w:val="nil"/>
              <w:left w:val="single" w:sz="4" w:space="0" w:color="auto"/>
              <w:bottom w:val="single" w:sz="4" w:space="0" w:color="auto"/>
              <w:right w:val="single" w:sz="4" w:space="0" w:color="auto"/>
            </w:tcBorders>
            <w:noWrap/>
            <w:vAlign w:val="center"/>
          </w:tcPr>
          <w:p w14:paraId="5040785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111 943</w:t>
            </w:r>
          </w:p>
        </w:tc>
        <w:tc>
          <w:tcPr>
            <w:tcW w:w="1294" w:type="dxa"/>
            <w:tcBorders>
              <w:top w:val="nil"/>
              <w:left w:val="nil"/>
              <w:bottom w:val="single" w:sz="4" w:space="0" w:color="auto"/>
              <w:right w:val="single" w:sz="4" w:space="0" w:color="auto"/>
            </w:tcBorders>
            <w:vAlign w:val="center"/>
          </w:tcPr>
          <w:p w14:paraId="5040785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133 423</w:t>
            </w:r>
          </w:p>
        </w:tc>
        <w:tc>
          <w:tcPr>
            <w:tcW w:w="1294" w:type="dxa"/>
            <w:tcBorders>
              <w:top w:val="nil"/>
              <w:left w:val="nil"/>
              <w:bottom w:val="single" w:sz="4" w:space="0" w:color="auto"/>
              <w:right w:val="single" w:sz="4" w:space="0" w:color="auto"/>
            </w:tcBorders>
            <w:vAlign w:val="center"/>
          </w:tcPr>
          <w:p w14:paraId="5040785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245 366</w:t>
            </w:r>
          </w:p>
        </w:tc>
        <w:tc>
          <w:tcPr>
            <w:tcW w:w="236" w:type="dxa"/>
            <w:vAlign w:val="center"/>
          </w:tcPr>
          <w:p w14:paraId="5040785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5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5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Азербайджан </w:t>
            </w:r>
          </w:p>
        </w:tc>
        <w:tc>
          <w:tcPr>
            <w:tcW w:w="1389" w:type="dxa"/>
            <w:tcBorders>
              <w:top w:val="nil"/>
              <w:left w:val="nil"/>
              <w:bottom w:val="single" w:sz="4" w:space="0" w:color="auto"/>
              <w:right w:val="nil"/>
            </w:tcBorders>
          </w:tcPr>
          <w:p w14:paraId="5040785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0 ,034</w:t>
            </w:r>
          </w:p>
        </w:tc>
        <w:tc>
          <w:tcPr>
            <w:tcW w:w="1393" w:type="dxa"/>
            <w:tcBorders>
              <w:top w:val="nil"/>
              <w:left w:val="single" w:sz="4" w:space="0" w:color="auto"/>
              <w:bottom w:val="single" w:sz="4" w:space="0" w:color="auto"/>
              <w:right w:val="nil"/>
            </w:tcBorders>
            <w:noWrap/>
            <w:vAlign w:val="center"/>
          </w:tcPr>
          <w:p w14:paraId="5040785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0 ,044</w:t>
            </w:r>
          </w:p>
        </w:tc>
        <w:tc>
          <w:tcPr>
            <w:tcW w:w="1394" w:type="dxa"/>
            <w:tcBorders>
              <w:top w:val="nil"/>
              <w:left w:val="single" w:sz="4" w:space="0" w:color="auto"/>
              <w:bottom w:val="single" w:sz="4" w:space="0" w:color="auto"/>
              <w:right w:val="single" w:sz="4" w:space="0" w:color="auto"/>
            </w:tcBorders>
            <w:noWrap/>
            <w:vAlign w:val="center"/>
          </w:tcPr>
          <w:p w14:paraId="5040785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6080</w:t>
            </w:r>
          </w:p>
        </w:tc>
        <w:tc>
          <w:tcPr>
            <w:tcW w:w="1294" w:type="dxa"/>
            <w:tcBorders>
              <w:top w:val="nil"/>
              <w:left w:val="nil"/>
              <w:bottom w:val="single" w:sz="4" w:space="0" w:color="auto"/>
              <w:right w:val="single" w:sz="4" w:space="0" w:color="auto"/>
            </w:tcBorders>
            <w:vAlign w:val="center"/>
          </w:tcPr>
          <w:p w14:paraId="5040785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7247</w:t>
            </w:r>
          </w:p>
        </w:tc>
        <w:tc>
          <w:tcPr>
            <w:tcW w:w="1294" w:type="dxa"/>
            <w:tcBorders>
              <w:top w:val="nil"/>
              <w:left w:val="nil"/>
              <w:bottom w:val="single" w:sz="4" w:space="0" w:color="auto"/>
              <w:right w:val="single" w:sz="4" w:space="0" w:color="auto"/>
            </w:tcBorders>
            <w:vAlign w:val="center"/>
          </w:tcPr>
          <w:p w14:paraId="5040785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13 327</w:t>
            </w:r>
          </w:p>
        </w:tc>
        <w:tc>
          <w:tcPr>
            <w:tcW w:w="236" w:type="dxa"/>
            <w:vAlign w:val="center"/>
          </w:tcPr>
          <w:p w14:paraId="5040785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64" w14:textId="77777777" w:rsidTr="00DA02B2">
        <w:trPr>
          <w:trHeight w:val="290"/>
        </w:trPr>
        <w:tc>
          <w:tcPr>
            <w:tcW w:w="3060" w:type="dxa"/>
            <w:tcBorders>
              <w:top w:val="nil"/>
              <w:left w:val="single" w:sz="4" w:space="0" w:color="auto"/>
              <w:bottom w:val="single" w:sz="4" w:space="0" w:color="auto"/>
              <w:right w:val="single" w:sz="4" w:space="0" w:color="auto"/>
            </w:tcBorders>
            <w:vAlign w:val="center"/>
          </w:tcPr>
          <w:p w14:paraId="5040785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Албания  </w:t>
            </w:r>
          </w:p>
        </w:tc>
        <w:tc>
          <w:tcPr>
            <w:tcW w:w="1389" w:type="dxa"/>
            <w:tcBorders>
              <w:top w:val="nil"/>
              <w:left w:val="nil"/>
              <w:bottom w:val="single" w:sz="4" w:space="0" w:color="auto"/>
              <w:right w:val="nil"/>
            </w:tcBorders>
          </w:tcPr>
          <w:p w14:paraId="5040785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0 ,010</w:t>
            </w:r>
          </w:p>
        </w:tc>
        <w:tc>
          <w:tcPr>
            <w:tcW w:w="1393" w:type="dxa"/>
            <w:tcBorders>
              <w:top w:val="nil"/>
              <w:left w:val="single" w:sz="4" w:space="0" w:color="auto"/>
              <w:bottom w:val="single" w:sz="4" w:space="0" w:color="auto"/>
              <w:right w:val="nil"/>
            </w:tcBorders>
            <w:noWrap/>
            <w:vAlign w:val="center"/>
          </w:tcPr>
          <w:p w14:paraId="5040785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0 ,013</w:t>
            </w:r>
          </w:p>
        </w:tc>
        <w:tc>
          <w:tcPr>
            <w:tcW w:w="1394" w:type="dxa"/>
            <w:tcBorders>
              <w:top w:val="nil"/>
              <w:left w:val="single" w:sz="4" w:space="0" w:color="auto"/>
              <w:bottom w:val="single" w:sz="4" w:space="0" w:color="auto"/>
              <w:right w:val="single" w:sz="4" w:space="0" w:color="auto"/>
            </w:tcBorders>
            <w:noWrap/>
            <w:vAlign w:val="center"/>
          </w:tcPr>
          <w:p w14:paraId="5040786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1788</w:t>
            </w:r>
          </w:p>
        </w:tc>
        <w:tc>
          <w:tcPr>
            <w:tcW w:w="1294" w:type="dxa"/>
            <w:tcBorders>
              <w:top w:val="nil"/>
              <w:left w:val="nil"/>
              <w:bottom w:val="single" w:sz="4" w:space="0" w:color="auto"/>
              <w:right w:val="single" w:sz="4" w:space="0" w:color="auto"/>
            </w:tcBorders>
            <w:vAlign w:val="center"/>
          </w:tcPr>
          <w:p w14:paraId="5040786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2131</w:t>
            </w:r>
          </w:p>
        </w:tc>
        <w:tc>
          <w:tcPr>
            <w:tcW w:w="1294" w:type="dxa"/>
            <w:tcBorders>
              <w:top w:val="nil"/>
              <w:left w:val="nil"/>
              <w:bottom w:val="single" w:sz="4" w:space="0" w:color="auto"/>
              <w:right w:val="single" w:sz="4" w:space="0" w:color="auto"/>
            </w:tcBorders>
            <w:vAlign w:val="center"/>
          </w:tcPr>
          <w:p w14:paraId="5040786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3919</w:t>
            </w:r>
          </w:p>
        </w:tc>
        <w:tc>
          <w:tcPr>
            <w:tcW w:w="236" w:type="dxa"/>
            <w:vAlign w:val="center"/>
          </w:tcPr>
          <w:p w14:paraId="5040786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6C" w14:textId="77777777" w:rsidTr="00DA02B2">
        <w:trPr>
          <w:trHeight w:val="290"/>
        </w:trPr>
        <w:tc>
          <w:tcPr>
            <w:tcW w:w="3060" w:type="dxa"/>
            <w:tcBorders>
              <w:top w:val="nil"/>
              <w:left w:val="single" w:sz="4" w:space="0" w:color="auto"/>
              <w:bottom w:val="single" w:sz="4" w:space="0" w:color="auto"/>
              <w:right w:val="single" w:sz="4" w:space="0" w:color="auto"/>
            </w:tcBorders>
            <w:vAlign w:val="center"/>
          </w:tcPr>
          <w:p w14:paraId="5040786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Алжир  </w:t>
            </w:r>
          </w:p>
        </w:tc>
        <w:tc>
          <w:tcPr>
            <w:tcW w:w="1389" w:type="dxa"/>
            <w:tcBorders>
              <w:top w:val="nil"/>
              <w:left w:val="nil"/>
              <w:bottom w:val="single" w:sz="4" w:space="0" w:color="auto"/>
              <w:right w:val="nil"/>
            </w:tcBorders>
          </w:tcPr>
          <w:p w14:paraId="5040786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0 ,087</w:t>
            </w:r>
          </w:p>
        </w:tc>
        <w:tc>
          <w:tcPr>
            <w:tcW w:w="1393" w:type="dxa"/>
            <w:tcBorders>
              <w:top w:val="nil"/>
              <w:left w:val="single" w:sz="4" w:space="0" w:color="auto"/>
              <w:bottom w:val="single" w:sz="4" w:space="0" w:color="auto"/>
              <w:right w:val="nil"/>
            </w:tcBorders>
            <w:noWrap/>
            <w:vAlign w:val="center"/>
          </w:tcPr>
          <w:p w14:paraId="5040786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0 ,113</w:t>
            </w:r>
          </w:p>
        </w:tc>
        <w:tc>
          <w:tcPr>
            <w:tcW w:w="1394" w:type="dxa"/>
            <w:tcBorders>
              <w:top w:val="nil"/>
              <w:left w:val="single" w:sz="4" w:space="0" w:color="auto"/>
              <w:bottom w:val="single" w:sz="4" w:space="0" w:color="auto"/>
              <w:right w:val="single" w:sz="4" w:space="0" w:color="auto"/>
            </w:tcBorders>
            <w:noWrap/>
            <w:vAlign w:val="center"/>
          </w:tcPr>
          <w:p w14:paraId="5040786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15 558</w:t>
            </w:r>
          </w:p>
        </w:tc>
        <w:tc>
          <w:tcPr>
            <w:tcW w:w="1294" w:type="dxa"/>
            <w:tcBorders>
              <w:top w:val="nil"/>
              <w:left w:val="nil"/>
              <w:bottom w:val="single" w:sz="4" w:space="0" w:color="auto"/>
              <w:right w:val="single" w:sz="4" w:space="0" w:color="auto"/>
            </w:tcBorders>
            <w:vAlign w:val="center"/>
          </w:tcPr>
          <w:p w14:paraId="5040786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18 543</w:t>
            </w:r>
          </w:p>
        </w:tc>
        <w:tc>
          <w:tcPr>
            <w:tcW w:w="1294" w:type="dxa"/>
            <w:tcBorders>
              <w:top w:val="nil"/>
              <w:left w:val="nil"/>
              <w:bottom w:val="single" w:sz="4" w:space="0" w:color="auto"/>
              <w:right w:val="single" w:sz="4" w:space="0" w:color="auto"/>
            </w:tcBorders>
            <w:vAlign w:val="center"/>
          </w:tcPr>
          <w:p w14:paraId="5040786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34 101</w:t>
            </w:r>
          </w:p>
        </w:tc>
        <w:tc>
          <w:tcPr>
            <w:tcW w:w="236" w:type="dxa"/>
            <w:vAlign w:val="center"/>
          </w:tcPr>
          <w:p w14:paraId="5040786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7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6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Ангола </w:t>
            </w:r>
          </w:p>
        </w:tc>
        <w:tc>
          <w:tcPr>
            <w:tcW w:w="1389" w:type="dxa"/>
            <w:tcBorders>
              <w:top w:val="nil"/>
              <w:left w:val="nil"/>
              <w:bottom w:val="single" w:sz="4" w:space="0" w:color="auto"/>
              <w:right w:val="nil"/>
            </w:tcBorders>
          </w:tcPr>
          <w:p w14:paraId="5040786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0 ,010</w:t>
            </w:r>
          </w:p>
        </w:tc>
        <w:tc>
          <w:tcPr>
            <w:tcW w:w="1393" w:type="dxa"/>
            <w:tcBorders>
              <w:top w:val="nil"/>
              <w:left w:val="single" w:sz="4" w:space="0" w:color="auto"/>
              <w:bottom w:val="single" w:sz="4" w:space="0" w:color="auto"/>
              <w:right w:val="nil"/>
            </w:tcBorders>
            <w:noWrap/>
            <w:vAlign w:val="center"/>
          </w:tcPr>
          <w:p w14:paraId="5040786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87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1373</w:t>
            </w:r>
          </w:p>
        </w:tc>
        <w:tc>
          <w:tcPr>
            <w:tcW w:w="1294" w:type="dxa"/>
            <w:tcBorders>
              <w:top w:val="nil"/>
              <w:left w:val="nil"/>
              <w:bottom w:val="single" w:sz="4" w:space="0" w:color="auto"/>
              <w:right w:val="single" w:sz="4" w:space="0" w:color="auto"/>
            </w:tcBorders>
            <w:vAlign w:val="center"/>
          </w:tcPr>
          <w:p w14:paraId="5040787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1637</w:t>
            </w:r>
          </w:p>
        </w:tc>
        <w:tc>
          <w:tcPr>
            <w:tcW w:w="1294" w:type="dxa"/>
            <w:tcBorders>
              <w:top w:val="nil"/>
              <w:left w:val="nil"/>
              <w:bottom w:val="single" w:sz="4" w:space="0" w:color="auto"/>
              <w:right w:val="single" w:sz="4" w:space="0" w:color="auto"/>
            </w:tcBorders>
            <w:vAlign w:val="center"/>
          </w:tcPr>
          <w:p w14:paraId="5040787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3010</w:t>
            </w:r>
          </w:p>
        </w:tc>
        <w:tc>
          <w:tcPr>
            <w:tcW w:w="236" w:type="dxa"/>
            <w:vAlign w:val="center"/>
          </w:tcPr>
          <w:p w14:paraId="5040787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7C" w14:textId="77777777" w:rsidTr="00DA02B2">
        <w:trPr>
          <w:trHeight w:val="290"/>
        </w:trPr>
        <w:tc>
          <w:tcPr>
            <w:tcW w:w="3060" w:type="dxa"/>
            <w:tcBorders>
              <w:top w:val="nil"/>
              <w:left w:val="single" w:sz="4" w:space="0" w:color="auto"/>
              <w:bottom w:val="single" w:sz="4" w:space="0" w:color="auto"/>
              <w:right w:val="single" w:sz="4" w:space="0" w:color="auto"/>
            </w:tcBorders>
            <w:vAlign w:val="center"/>
          </w:tcPr>
          <w:p w14:paraId="5040787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Андорра  </w:t>
            </w:r>
          </w:p>
        </w:tc>
        <w:tc>
          <w:tcPr>
            <w:tcW w:w="1389" w:type="dxa"/>
            <w:tcBorders>
              <w:top w:val="nil"/>
              <w:left w:val="nil"/>
              <w:bottom w:val="single" w:sz="4" w:space="0" w:color="auto"/>
              <w:right w:val="nil"/>
            </w:tcBorders>
          </w:tcPr>
          <w:p w14:paraId="5040787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0 ,004</w:t>
            </w:r>
          </w:p>
        </w:tc>
        <w:tc>
          <w:tcPr>
            <w:tcW w:w="1393" w:type="dxa"/>
            <w:tcBorders>
              <w:top w:val="nil"/>
              <w:left w:val="single" w:sz="4" w:space="0" w:color="auto"/>
              <w:bottom w:val="single" w:sz="4" w:space="0" w:color="auto"/>
              <w:right w:val="nil"/>
            </w:tcBorders>
            <w:noWrap/>
            <w:vAlign w:val="center"/>
          </w:tcPr>
          <w:p w14:paraId="5040787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0 ,005</w:t>
            </w:r>
          </w:p>
        </w:tc>
        <w:tc>
          <w:tcPr>
            <w:tcW w:w="1394" w:type="dxa"/>
            <w:tcBorders>
              <w:top w:val="nil"/>
              <w:left w:val="single" w:sz="4" w:space="0" w:color="auto"/>
              <w:bottom w:val="single" w:sz="4" w:space="0" w:color="auto"/>
              <w:right w:val="single" w:sz="4" w:space="0" w:color="auto"/>
            </w:tcBorders>
            <w:noWrap/>
            <w:vAlign w:val="center"/>
          </w:tcPr>
          <w:p w14:paraId="5040787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715</w:t>
            </w:r>
          </w:p>
        </w:tc>
        <w:tc>
          <w:tcPr>
            <w:tcW w:w="1294" w:type="dxa"/>
            <w:tcBorders>
              <w:top w:val="nil"/>
              <w:left w:val="nil"/>
              <w:bottom w:val="single" w:sz="4" w:space="0" w:color="auto"/>
              <w:right w:val="single" w:sz="4" w:space="0" w:color="auto"/>
            </w:tcBorders>
            <w:vAlign w:val="center"/>
          </w:tcPr>
          <w:p w14:paraId="5040787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853</w:t>
            </w:r>
          </w:p>
        </w:tc>
        <w:tc>
          <w:tcPr>
            <w:tcW w:w="1294" w:type="dxa"/>
            <w:tcBorders>
              <w:top w:val="nil"/>
              <w:left w:val="nil"/>
              <w:bottom w:val="single" w:sz="4" w:space="0" w:color="auto"/>
              <w:right w:val="single" w:sz="4" w:space="0" w:color="auto"/>
            </w:tcBorders>
            <w:vAlign w:val="center"/>
          </w:tcPr>
          <w:p w14:paraId="5040787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1568</w:t>
            </w:r>
          </w:p>
        </w:tc>
        <w:tc>
          <w:tcPr>
            <w:tcW w:w="236" w:type="dxa"/>
            <w:vAlign w:val="center"/>
          </w:tcPr>
          <w:p w14:paraId="5040787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8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7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Антигуа и Барбуда</w:t>
            </w:r>
          </w:p>
        </w:tc>
        <w:tc>
          <w:tcPr>
            <w:tcW w:w="1389" w:type="dxa"/>
            <w:tcBorders>
              <w:top w:val="nil"/>
              <w:left w:val="nil"/>
              <w:bottom w:val="single" w:sz="4" w:space="0" w:color="auto"/>
              <w:right w:val="nil"/>
            </w:tcBorders>
          </w:tcPr>
          <w:p w14:paraId="5040787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0 ,002</w:t>
            </w:r>
          </w:p>
        </w:tc>
        <w:tc>
          <w:tcPr>
            <w:tcW w:w="1393" w:type="dxa"/>
            <w:tcBorders>
              <w:top w:val="nil"/>
              <w:left w:val="single" w:sz="4" w:space="0" w:color="auto"/>
              <w:bottom w:val="single" w:sz="4" w:space="0" w:color="auto"/>
              <w:right w:val="nil"/>
            </w:tcBorders>
            <w:noWrap/>
            <w:vAlign w:val="center"/>
          </w:tcPr>
          <w:p w14:paraId="5040787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0 ,003</w:t>
            </w:r>
          </w:p>
        </w:tc>
        <w:tc>
          <w:tcPr>
            <w:tcW w:w="1394" w:type="dxa"/>
            <w:tcBorders>
              <w:top w:val="nil"/>
              <w:left w:val="single" w:sz="4" w:space="0" w:color="auto"/>
              <w:bottom w:val="single" w:sz="4" w:space="0" w:color="auto"/>
              <w:right w:val="single" w:sz="4" w:space="0" w:color="auto"/>
            </w:tcBorders>
            <w:noWrap/>
            <w:vAlign w:val="center"/>
          </w:tcPr>
          <w:p w14:paraId="5040788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358</w:t>
            </w:r>
          </w:p>
        </w:tc>
        <w:tc>
          <w:tcPr>
            <w:tcW w:w="1294" w:type="dxa"/>
            <w:tcBorders>
              <w:top w:val="nil"/>
              <w:left w:val="nil"/>
              <w:bottom w:val="single" w:sz="4" w:space="0" w:color="auto"/>
              <w:right w:val="single" w:sz="4" w:space="0" w:color="auto"/>
            </w:tcBorders>
            <w:vAlign w:val="center"/>
          </w:tcPr>
          <w:p w14:paraId="5040788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426</w:t>
            </w:r>
          </w:p>
        </w:tc>
        <w:tc>
          <w:tcPr>
            <w:tcW w:w="1294" w:type="dxa"/>
            <w:tcBorders>
              <w:top w:val="nil"/>
              <w:left w:val="nil"/>
              <w:bottom w:val="single" w:sz="4" w:space="0" w:color="auto"/>
              <w:right w:val="single" w:sz="4" w:space="0" w:color="auto"/>
            </w:tcBorders>
            <w:vAlign w:val="center"/>
          </w:tcPr>
          <w:p w14:paraId="5040788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784</w:t>
            </w:r>
          </w:p>
        </w:tc>
        <w:tc>
          <w:tcPr>
            <w:tcW w:w="236" w:type="dxa"/>
            <w:vAlign w:val="center"/>
          </w:tcPr>
          <w:p w14:paraId="5040788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8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8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Аргентина </w:t>
            </w:r>
          </w:p>
        </w:tc>
        <w:tc>
          <w:tcPr>
            <w:tcW w:w="1389" w:type="dxa"/>
            <w:tcBorders>
              <w:top w:val="nil"/>
              <w:left w:val="nil"/>
              <w:bottom w:val="single" w:sz="4" w:space="0" w:color="auto"/>
              <w:right w:val="nil"/>
            </w:tcBorders>
          </w:tcPr>
          <w:p w14:paraId="5040788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0 ,490</w:t>
            </w:r>
          </w:p>
        </w:tc>
        <w:tc>
          <w:tcPr>
            <w:tcW w:w="1393" w:type="dxa"/>
            <w:tcBorders>
              <w:top w:val="nil"/>
              <w:left w:val="single" w:sz="4" w:space="0" w:color="auto"/>
              <w:bottom w:val="single" w:sz="4" w:space="0" w:color="auto"/>
              <w:right w:val="nil"/>
            </w:tcBorders>
            <w:noWrap/>
            <w:vAlign w:val="center"/>
          </w:tcPr>
          <w:p w14:paraId="5040788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0 ,638</w:t>
            </w:r>
          </w:p>
        </w:tc>
        <w:tc>
          <w:tcPr>
            <w:tcW w:w="1394" w:type="dxa"/>
            <w:tcBorders>
              <w:top w:val="nil"/>
              <w:left w:val="single" w:sz="4" w:space="0" w:color="auto"/>
              <w:bottom w:val="single" w:sz="4" w:space="0" w:color="auto"/>
              <w:right w:val="single" w:sz="4" w:space="0" w:color="auto"/>
            </w:tcBorders>
            <w:noWrap/>
            <w:vAlign w:val="center"/>
          </w:tcPr>
          <w:p w14:paraId="5040788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87 623</w:t>
            </w:r>
          </w:p>
        </w:tc>
        <w:tc>
          <w:tcPr>
            <w:tcW w:w="1294" w:type="dxa"/>
            <w:tcBorders>
              <w:top w:val="nil"/>
              <w:left w:val="nil"/>
              <w:bottom w:val="single" w:sz="4" w:space="0" w:color="auto"/>
              <w:right w:val="single" w:sz="4" w:space="0" w:color="auto"/>
            </w:tcBorders>
            <w:vAlign w:val="center"/>
          </w:tcPr>
          <w:p w14:paraId="5040788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104 436</w:t>
            </w:r>
          </w:p>
        </w:tc>
        <w:tc>
          <w:tcPr>
            <w:tcW w:w="1294" w:type="dxa"/>
            <w:tcBorders>
              <w:top w:val="nil"/>
              <w:left w:val="nil"/>
              <w:bottom w:val="single" w:sz="4" w:space="0" w:color="auto"/>
              <w:right w:val="single" w:sz="4" w:space="0" w:color="auto"/>
            </w:tcBorders>
            <w:vAlign w:val="center"/>
          </w:tcPr>
          <w:p w14:paraId="5040788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192 059</w:t>
            </w:r>
          </w:p>
        </w:tc>
        <w:tc>
          <w:tcPr>
            <w:tcW w:w="236" w:type="dxa"/>
            <w:vAlign w:val="center"/>
          </w:tcPr>
          <w:p w14:paraId="5040788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9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8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Армения </w:t>
            </w:r>
          </w:p>
        </w:tc>
        <w:tc>
          <w:tcPr>
            <w:tcW w:w="1389" w:type="dxa"/>
            <w:tcBorders>
              <w:top w:val="nil"/>
              <w:left w:val="nil"/>
              <w:bottom w:val="single" w:sz="4" w:space="0" w:color="auto"/>
              <w:right w:val="nil"/>
            </w:tcBorders>
          </w:tcPr>
          <w:p w14:paraId="5040788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0 ,007</w:t>
            </w:r>
          </w:p>
        </w:tc>
        <w:tc>
          <w:tcPr>
            <w:tcW w:w="1393" w:type="dxa"/>
            <w:tcBorders>
              <w:top w:val="nil"/>
              <w:left w:val="single" w:sz="4" w:space="0" w:color="auto"/>
              <w:bottom w:val="single" w:sz="4" w:space="0" w:color="auto"/>
              <w:right w:val="nil"/>
            </w:tcBorders>
            <w:noWrap/>
            <w:vAlign w:val="center"/>
          </w:tcPr>
          <w:p w14:paraId="5040788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0 ,009</w:t>
            </w:r>
          </w:p>
        </w:tc>
        <w:tc>
          <w:tcPr>
            <w:tcW w:w="1394" w:type="dxa"/>
            <w:tcBorders>
              <w:top w:val="nil"/>
              <w:left w:val="single" w:sz="4" w:space="0" w:color="auto"/>
              <w:bottom w:val="single" w:sz="4" w:space="0" w:color="auto"/>
              <w:right w:val="single" w:sz="4" w:space="0" w:color="auto"/>
            </w:tcBorders>
            <w:noWrap/>
            <w:vAlign w:val="center"/>
          </w:tcPr>
          <w:p w14:paraId="5040789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1252</w:t>
            </w:r>
          </w:p>
        </w:tc>
        <w:tc>
          <w:tcPr>
            <w:tcW w:w="1294" w:type="dxa"/>
            <w:tcBorders>
              <w:top w:val="nil"/>
              <w:left w:val="nil"/>
              <w:bottom w:val="single" w:sz="4" w:space="0" w:color="auto"/>
              <w:right w:val="single" w:sz="4" w:space="0" w:color="auto"/>
            </w:tcBorders>
            <w:vAlign w:val="center"/>
          </w:tcPr>
          <w:p w14:paraId="5040789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1492</w:t>
            </w:r>
          </w:p>
        </w:tc>
        <w:tc>
          <w:tcPr>
            <w:tcW w:w="1294" w:type="dxa"/>
            <w:tcBorders>
              <w:top w:val="nil"/>
              <w:left w:val="nil"/>
              <w:bottom w:val="single" w:sz="4" w:space="0" w:color="auto"/>
              <w:right w:val="single" w:sz="4" w:space="0" w:color="auto"/>
            </w:tcBorders>
            <w:vAlign w:val="center"/>
          </w:tcPr>
          <w:p w14:paraId="5040789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2744</w:t>
            </w:r>
          </w:p>
        </w:tc>
        <w:tc>
          <w:tcPr>
            <w:tcW w:w="236" w:type="dxa"/>
            <w:vAlign w:val="center"/>
          </w:tcPr>
          <w:p w14:paraId="5040789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9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9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Афганистан </w:t>
            </w:r>
          </w:p>
        </w:tc>
        <w:tc>
          <w:tcPr>
            <w:tcW w:w="1389" w:type="dxa"/>
            <w:tcBorders>
              <w:top w:val="nil"/>
              <w:left w:val="nil"/>
              <w:bottom w:val="single" w:sz="4" w:space="0" w:color="auto"/>
              <w:right w:val="nil"/>
            </w:tcBorders>
          </w:tcPr>
          <w:p w14:paraId="5040789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0 ,005</w:t>
            </w:r>
          </w:p>
        </w:tc>
        <w:tc>
          <w:tcPr>
            <w:tcW w:w="1393" w:type="dxa"/>
            <w:tcBorders>
              <w:top w:val="single" w:sz="4" w:space="0" w:color="auto"/>
              <w:left w:val="single" w:sz="4" w:space="0" w:color="auto"/>
              <w:bottom w:val="single" w:sz="4" w:space="0" w:color="auto"/>
              <w:right w:val="nil"/>
            </w:tcBorders>
            <w:noWrap/>
            <w:vAlign w:val="center"/>
          </w:tcPr>
          <w:p w14:paraId="5040789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0 ,007</w:t>
            </w:r>
          </w:p>
        </w:tc>
        <w:tc>
          <w:tcPr>
            <w:tcW w:w="1394" w:type="dxa"/>
            <w:tcBorders>
              <w:top w:val="nil"/>
              <w:left w:val="single" w:sz="4" w:space="0" w:color="auto"/>
              <w:bottom w:val="single" w:sz="4" w:space="0" w:color="auto"/>
              <w:right w:val="single" w:sz="4" w:space="0" w:color="auto"/>
            </w:tcBorders>
            <w:noWrap/>
            <w:vAlign w:val="center"/>
          </w:tcPr>
          <w:p w14:paraId="5040789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894</w:t>
            </w:r>
          </w:p>
        </w:tc>
        <w:tc>
          <w:tcPr>
            <w:tcW w:w="1294" w:type="dxa"/>
            <w:tcBorders>
              <w:top w:val="nil"/>
              <w:left w:val="nil"/>
              <w:bottom w:val="single" w:sz="4" w:space="0" w:color="auto"/>
              <w:right w:val="single" w:sz="4" w:space="0" w:color="auto"/>
            </w:tcBorders>
            <w:vAlign w:val="center"/>
          </w:tcPr>
          <w:p w14:paraId="5040789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1066</w:t>
            </w:r>
          </w:p>
        </w:tc>
        <w:tc>
          <w:tcPr>
            <w:tcW w:w="1294" w:type="dxa"/>
            <w:tcBorders>
              <w:top w:val="nil"/>
              <w:left w:val="nil"/>
              <w:bottom w:val="single" w:sz="4" w:space="0" w:color="auto"/>
              <w:right w:val="single" w:sz="4" w:space="0" w:color="auto"/>
            </w:tcBorders>
            <w:vAlign w:val="center"/>
          </w:tcPr>
          <w:p w14:paraId="5040789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1960</w:t>
            </w:r>
          </w:p>
        </w:tc>
        <w:tc>
          <w:tcPr>
            <w:tcW w:w="236" w:type="dxa"/>
            <w:vAlign w:val="center"/>
          </w:tcPr>
          <w:p w14:paraId="5040789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A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9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Багамские Острова </w:t>
            </w:r>
          </w:p>
        </w:tc>
        <w:tc>
          <w:tcPr>
            <w:tcW w:w="1389" w:type="dxa"/>
            <w:tcBorders>
              <w:top w:val="nil"/>
              <w:left w:val="nil"/>
              <w:bottom w:val="single" w:sz="4" w:space="0" w:color="auto"/>
              <w:right w:val="nil"/>
            </w:tcBorders>
          </w:tcPr>
          <w:p w14:paraId="5040789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0 ,015</w:t>
            </w:r>
          </w:p>
        </w:tc>
        <w:tc>
          <w:tcPr>
            <w:tcW w:w="1393" w:type="dxa"/>
            <w:tcBorders>
              <w:top w:val="nil"/>
              <w:left w:val="single" w:sz="4" w:space="0" w:color="auto"/>
              <w:bottom w:val="single" w:sz="4" w:space="0" w:color="auto"/>
              <w:right w:val="nil"/>
            </w:tcBorders>
            <w:noWrap/>
            <w:vAlign w:val="center"/>
          </w:tcPr>
          <w:p w14:paraId="5040789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0 ,020</w:t>
            </w:r>
          </w:p>
        </w:tc>
        <w:tc>
          <w:tcPr>
            <w:tcW w:w="1394" w:type="dxa"/>
            <w:tcBorders>
              <w:top w:val="nil"/>
              <w:left w:val="single" w:sz="4" w:space="0" w:color="auto"/>
              <w:bottom w:val="single" w:sz="4" w:space="0" w:color="auto"/>
              <w:right w:val="single" w:sz="4" w:space="0" w:color="auto"/>
            </w:tcBorders>
            <w:noWrap/>
            <w:vAlign w:val="center"/>
          </w:tcPr>
          <w:p w14:paraId="504078A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2682</w:t>
            </w:r>
          </w:p>
        </w:tc>
        <w:tc>
          <w:tcPr>
            <w:tcW w:w="1294" w:type="dxa"/>
            <w:tcBorders>
              <w:top w:val="nil"/>
              <w:left w:val="nil"/>
              <w:bottom w:val="single" w:sz="4" w:space="0" w:color="auto"/>
              <w:right w:val="single" w:sz="4" w:space="0" w:color="auto"/>
            </w:tcBorders>
            <w:vAlign w:val="center"/>
          </w:tcPr>
          <w:p w14:paraId="504078A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3197</w:t>
            </w:r>
          </w:p>
        </w:tc>
        <w:tc>
          <w:tcPr>
            <w:tcW w:w="1294" w:type="dxa"/>
            <w:tcBorders>
              <w:top w:val="nil"/>
              <w:left w:val="nil"/>
              <w:bottom w:val="single" w:sz="4" w:space="0" w:color="auto"/>
              <w:right w:val="single" w:sz="4" w:space="0" w:color="auto"/>
            </w:tcBorders>
            <w:vAlign w:val="center"/>
          </w:tcPr>
          <w:p w14:paraId="504078A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5879</w:t>
            </w:r>
          </w:p>
        </w:tc>
        <w:tc>
          <w:tcPr>
            <w:tcW w:w="236" w:type="dxa"/>
            <w:vAlign w:val="center"/>
          </w:tcPr>
          <w:p w14:paraId="504078A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A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A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Бангладеш </w:t>
            </w:r>
          </w:p>
        </w:tc>
        <w:tc>
          <w:tcPr>
            <w:tcW w:w="1389" w:type="dxa"/>
            <w:tcBorders>
              <w:top w:val="nil"/>
              <w:left w:val="nil"/>
              <w:bottom w:val="single" w:sz="4" w:space="0" w:color="auto"/>
              <w:right w:val="nil"/>
            </w:tcBorders>
          </w:tcPr>
          <w:p w14:paraId="504078A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0 ,010</w:t>
            </w:r>
          </w:p>
        </w:tc>
        <w:tc>
          <w:tcPr>
            <w:tcW w:w="1393" w:type="dxa"/>
            <w:tcBorders>
              <w:top w:val="nil"/>
              <w:left w:val="single" w:sz="4" w:space="0" w:color="auto"/>
              <w:bottom w:val="single" w:sz="4" w:space="0" w:color="auto"/>
              <w:right w:val="nil"/>
            </w:tcBorders>
            <w:noWrap/>
            <w:vAlign w:val="center"/>
          </w:tcPr>
          <w:p w14:paraId="504078A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8A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1373</w:t>
            </w:r>
          </w:p>
        </w:tc>
        <w:tc>
          <w:tcPr>
            <w:tcW w:w="1294" w:type="dxa"/>
            <w:tcBorders>
              <w:top w:val="nil"/>
              <w:left w:val="nil"/>
              <w:bottom w:val="single" w:sz="4" w:space="0" w:color="auto"/>
              <w:right w:val="single" w:sz="4" w:space="0" w:color="auto"/>
            </w:tcBorders>
            <w:vAlign w:val="center"/>
          </w:tcPr>
          <w:p w14:paraId="504078A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1637</w:t>
            </w:r>
          </w:p>
        </w:tc>
        <w:tc>
          <w:tcPr>
            <w:tcW w:w="1294" w:type="dxa"/>
            <w:tcBorders>
              <w:top w:val="nil"/>
              <w:left w:val="nil"/>
              <w:bottom w:val="single" w:sz="4" w:space="0" w:color="auto"/>
              <w:right w:val="single" w:sz="4" w:space="0" w:color="auto"/>
            </w:tcBorders>
            <w:vAlign w:val="center"/>
          </w:tcPr>
          <w:p w14:paraId="504078A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3010</w:t>
            </w:r>
          </w:p>
        </w:tc>
        <w:tc>
          <w:tcPr>
            <w:tcW w:w="236" w:type="dxa"/>
            <w:vAlign w:val="center"/>
          </w:tcPr>
          <w:p w14:paraId="504078A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B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A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Барбадос </w:t>
            </w:r>
          </w:p>
        </w:tc>
        <w:tc>
          <w:tcPr>
            <w:tcW w:w="1389" w:type="dxa"/>
            <w:tcBorders>
              <w:top w:val="nil"/>
              <w:left w:val="nil"/>
              <w:bottom w:val="single" w:sz="4" w:space="0" w:color="auto"/>
              <w:right w:val="nil"/>
            </w:tcBorders>
          </w:tcPr>
          <w:p w14:paraId="504078A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0 ,007</w:t>
            </w:r>
          </w:p>
        </w:tc>
        <w:tc>
          <w:tcPr>
            <w:tcW w:w="1393" w:type="dxa"/>
            <w:tcBorders>
              <w:top w:val="nil"/>
              <w:left w:val="single" w:sz="4" w:space="0" w:color="auto"/>
              <w:bottom w:val="single" w:sz="4" w:space="0" w:color="auto"/>
              <w:right w:val="nil"/>
            </w:tcBorders>
            <w:noWrap/>
            <w:vAlign w:val="center"/>
          </w:tcPr>
          <w:p w14:paraId="504078A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0 ,009</w:t>
            </w:r>
          </w:p>
        </w:tc>
        <w:tc>
          <w:tcPr>
            <w:tcW w:w="1394" w:type="dxa"/>
            <w:tcBorders>
              <w:top w:val="nil"/>
              <w:left w:val="single" w:sz="4" w:space="0" w:color="auto"/>
              <w:bottom w:val="single" w:sz="4" w:space="0" w:color="auto"/>
              <w:right w:val="single" w:sz="4" w:space="0" w:color="auto"/>
            </w:tcBorders>
            <w:noWrap/>
            <w:vAlign w:val="center"/>
          </w:tcPr>
          <w:p w14:paraId="504078B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1252</w:t>
            </w:r>
          </w:p>
        </w:tc>
        <w:tc>
          <w:tcPr>
            <w:tcW w:w="1294" w:type="dxa"/>
            <w:tcBorders>
              <w:top w:val="nil"/>
              <w:left w:val="nil"/>
              <w:bottom w:val="single" w:sz="4" w:space="0" w:color="auto"/>
              <w:right w:val="single" w:sz="4" w:space="0" w:color="auto"/>
            </w:tcBorders>
            <w:vAlign w:val="center"/>
          </w:tcPr>
          <w:p w14:paraId="504078B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1492</w:t>
            </w:r>
          </w:p>
        </w:tc>
        <w:tc>
          <w:tcPr>
            <w:tcW w:w="1294" w:type="dxa"/>
            <w:tcBorders>
              <w:top w:val="nil"/>
              <w:left w:val="nil"/>
              <w:bottom w:val="single" w:sz="4" w:space="0" w:color="auto"/>
              <w:right w:val="single" w:sz="4" w:space="0" w:color="auto"/>
            </w:tcBorders>
            <w:vAlign w:val="center"/>
          </w:tcPr>
          <w:p w14:paraId="504078B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2744</w:t>
            </w:r>
          </w:p>
        </w:tc>
        <w:tc>
          <w:tcPr>
            <w:tcW w:w="236" w:type="dxa"/>
            <w:vAlign w:val="center"/>
          </w:tcPr>
          <w:p w14:paraId="504078B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B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B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Бахрейн </w:t>
            </w:r>
          </w:p>
        </w:tc>
        <w:tc>
          <w:tcPr>
            <w:tcW w:w="1389" w:type="dxa"/>
            <w:tcBorders>
              <w:top w:val="nil"/>
              <w:left w:val="nil"/>
              <w:bottom w:val="single" w:sz="4" w:space="0" w:color="auto"/>
              <w:right w:val="nil"/>
            </w:tcBorders>
          </w:tcPr>
          <w:p w14:paraId="504078B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0 ,050</w:t>
            </w:r>
          </w:p>
        </w:tc>
        <w:tc>
          <w:tcPr>
            <w:tcW w:w="1393" w:type="dxa"/>
            <w:tcBorders>
              <w:top w:val="nil"/>
              <w:left w:val="single" w:sz="4" w:space="0" w:color="auto"/>
              <w:bottom w:val="single" w:sz="4" w:space="0" w:color="auto"/>
              <w:right w:val="nil"/>
            </w:tcBorders>
            <w:noWrap/>
            <w:vAlign w:val="center"/>
          </w:tcPr>
          <w:p w14:paraId="504078B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0 ,065</w:t>
            </w:r>
          </w:p>
        </w:tc>
        <w:tc>
          <w:tcPr>
            <w:tcW w:w="1394" w:type="dxa"/>
            <w:tcBorders>
              <w:top w:val="nil"/>
              <w:left w:val="single" w:sz="4" w:space="0" w:color="auto"/>
              <w:bottom w:val="single" w:sz="4" w:space="0" w:color="auto"/>
              <w:right w:val="single" w:sz="4" w:space="0" w:color="auto"/>
            </w:tcBorders>
            <w:noWrap/>
            <w:vAlign w:val="center"/>
          </w:tcPr>
          <w:p w14:paraId="504078B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8941</w:t>
            </w:r>
          </w:p>
        </w:tc>
        <w:tc>
          <w:tcPr>
            <w:tcW w:w="1294" w:type="dxa"/>
            <w:tcBorders>
              <w:top w:val="nil"/>
              <w:left w:val="nil"/>
              <w:bottom w:val="single" w:sz="4" w:space="0" w:color="auto"/>
              <w:right w:val="single" w:sz="4" w:space="0" w:color="auto"/>
            </w:tcBorders>
            <w:vAlign w:val="center"/>
          </w:tcPr>
          <w:p w14:paraId="504078B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10 657</w:t>
            </w:r>
          </w:p>
        </w:tc>
        <w:tc>
          <w:tcPr>
            <w:tcW w:w="1294" w:type="dxa"/>
            <w:tcBorders>
              <w:top w:val="nil"/>
              <w:left w:val="nil"/>
              <w:bottom w:val="single" w:sz="4" w:space="0" w:color="auto"/>
              <w:right w:val="single" w:sz="4" w:space="0" w:color="auto"/>
            </w:tcBorders>
            <w:vAlign w:val="center"/>
          </w:tcPr>
          <w:p w14:paraId="504078B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19 598</w:t>
            </w:r>
          </w:p>
        </w:tc>
        <w:tc>
          <w:tcPr>
            <w:tcW w:w="236" w:type="dxa"/>
            <w:vAlign w:val="center"/>
          </w:tcPr>
          <w:p w14:paraId="504078B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C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B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Беларусь </w:t>
            </w:r>
          </w:p>
        </w:tc>
        <w:tc>
          <w:tcPr>
            <w:tcW w:w="1389" w:type="dxa"/>
            <w:tcBorders>
              <w:top w:val="nil"/>
              <w:left w:val="nil"/>
              <w:bottom w:val="single" w:sz="4" w:space="0" w:color="auto"/>
              <w:right w:val="nil"/>
            </w:tcBorders>
          </w:tcPr>
          <w:p w14:paraId="504078B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0 ,043</w:t>
            </w:r>
          </w:p>
        </w:tc>
        <w:tc>
          <w:tcPr>
            <w:tcW w:w="1393" w:type="dxa"/>
            <w:tcBorders>
              <w:top w:val="nil"/>
              <w:left w:val="single" w:sz="4" w:space="0" w:color="auto"/>
              <w:bottom w:val="single" w:sz="4" w:space="0" w:color="auto"/>
              <w:right w:val="nil"/>
            </w:tcBorders>
            <w:noWrap/>
            <w:vAlign w:val="center"/>
          </w:tcPr>
          <w:p w14:paraId="504078B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0 ,056</w:t>
            </w:r>
          </w:p>
        </w:tc>
        <w:tc>
          <w:tcPr>
            <w:tcW w:w="1394" w:type="dxa"/>
            <w:tcBorders>
              <w:top w:val="nil"/>
              <w:left w:val="single" w:sz="4" w:space="0" w:color="auto"/>
              <w:bottom w:val="single" w:sz="4" w:space="0" w:color="auto"/>
              <w:right w:val="single" w:sz="4" w:space="0" w:color="auto"/>
            </w:tcBorders>
            <w:noWrap/>
            <w:vAlign w:val="center"/>
          </w:tcPr>
          <w:p w14:paraId="504078C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7689</w:t>
            </w:r>
          </w:p>
        </w:tc>
        <w:tc>
          <w:tcPr>
            <w:tcW w:w="1294" w:type="dxa"/>
            <w:tcBorders>
              <w:top w:val="nil"/>
              <w:left w:val="nil"/>
              <w:bottom w:val="single" w:sz="4" w:space="0" w:color="auto"/>
              <w:right w:val="single" w:sz="4" w:space="0" w:color="auto"/>
            </w:tcBorders>
            <w:vAlign w:val="center"/>
          </w:tcPr>
          <w:p w14:paraId="504078C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9165</w:t>
            </w:r>
          </w:p>
        </w:tc>
        <w:tc>
          <w:tcPr>
            <w:tcW w:w="1294" w:type="dxa"/>
            <w:tcBorders>
              <w:top w:val="nil"/>
              <w:left w:val="nil"/>
              <w:bottom w:val="single" w:sz="4" w:space="0" w:color="auto"/>
              <w:right w:val="single" w:sz="4" w:space="0" w:color="auto"/>
            </w:tcBorders>
            <w:vAlign w:val="center"/>
          </w:tcPr>
          <w:p w14:paraId="504078C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16 854</w:t>
            </w:r>
          </w:p>
        </w:tc>
        <w:tc>
          <w:tcPr>
            <w:tcW w:w="236" w:type="dxa"/>
            <w:vAlign w:val="center"/>
          </w:tcPr>
          <w:p w14:paraId="504078C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C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C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Белиз </w:t>
            </w:r>
          </w:p>
        </w:tc>
        <w:tc>
          <w:tcPr>
            <w:tcW w:w="1389" w:type="dxa"/>
            <w:tcBorders>
              <w:top w:val="nil"/>
              <w:left w:val="nil"/>
              <w:bottom w:val="single" w:sz="4" w:space="0" w:color="auto"/>
              <w:right w:val="nil"/>
            </w:tcBorders>
          </w:tcPr>
          <w:p w14:paraId="504078C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8C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8C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8C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8C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8C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D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C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Бельгия </w:t>
            </w:r>
          </w:p>
        </w:tc>
        <w:tc>
          <w:tcPr>
            <w:tcW w:w="1389" w:type="dxa"/>
            <w:tcBorders>
              <w:top w:val="nil"/>
              <w:left w:val="nil"/>
              <w:bottom w:val="single" w:sz="4" w:space="0" w:color="auto"/>
              <w:right w:val="nil"/>
            </w:tcBorders>
          </w:tcPr>
          <w:p w14:paraId="504078C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0 ,773</w:t>
            </w:r>
          </w:p>
        </w:tc>
        <w:tc>
          <w:tcPr>
            <w:tcW w:w="1393" w:type="dxa"/>
            <w:tcBorders>
              <w:top w:val="nil"/>
              <w:left w:val="single" w:sz="4" w:space="0" w:color="auto"/>
              <w:bottom w:val="single" w:sz="4" w:space="0" w:color="auto"/>
              <w:right w:val="nil"/>
            </w:tcBorders>
            <w:noWrap/>
            <w:vAlign w:val="center"/>
          </w:tcPr>
          <w:p w14:paraId="504078C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1 ,006</w:t>
            </w:r>
          </w:p>
        </w:tc>
        <w:tc>
          <w:tcPr>
            <w:tcW w:w="1394" w:type="dxa"/>
            <w:tcBorders>
              <w:top w:val="nil"/>
              <w:left w:val="single" w:sz="4" w:space="0" w:color="auto"/>
              <w:bottom w:val="single" w:sz="4" w:space="0" w:color="auto"/>
              <w:right w:val="single" w:sz="4" w:space="0" w:color="auto"/>
            </w:tcBorders>
            <w:noWrap/>
            <w:vAlign w:val="center"/>
          </w:tcPr>
          <w:p w14:paraId="504078D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138 230</w:t>
            </w:r>
          </w:p>
        </w:tc>
        <w:tc>
          <w:tcPr>
            <w:tcW w:w="1294" w:type="dxa"/>
            <w:tcBorders>
              <w:top w:val="nil"/>
              <w:left w:val="nil"/>
              <w:bottom w:val="single" w:sz="4" w:space="0" w:color="auto"/>
              <w:right w:val="single" w:sz="4" w:space="0" w:color="auto"/>
            </w:tcBorders>
            <w:vAlign w:val="center"/>
          </w:tcPr>
          <w:p w14:paraId="504078D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164 753</w:t>
            </w:r>
          </w:p>
        </w:tc>
        <w:tc>
          <w:tcPr>
            <w:tcW w:w="1294" w:type="dxa"/>
            <w:tcBorders>
              <w:top w:val="nil"/>
              <w:left w:val="nil"/>
              <w:bottom w:val="single" w:sz="4" w:space="0" w:color="auto"/>
              <w:right w:val="single" w:sz="4" w:space="0" w:color="auto"/>
            </w:tcBorders>
            <w:vAlign w:val="center"/>
          </w:tcPr>
          <w:p w14:paraId="504078D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302 983</w:t>
            </w:r>
          </w:p>
        </w:tc>
        <w:tc>
          <w:tcPr>
            <w:tcW w:w="236" w:type="dxa"/>
            <w:vAlign w:val="center"/>
          </w:tcPr>
          <w:p w14:paraId="504078D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D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D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Бенин </w:t>
            </w:r>
          </w:p>
        </w:tc>
        <w:tc>
          <w:tcPr>
            <w:tcW w:w="1389" w:type="dxa"/>
            <w:tcBorders>
              <w:top w:val="nil"/>
              <w:left w:val="nil"/>
              <w:bottom w:val="single" w:sz="4" w:space="0" w:color="auto"/>
              <w:right w:val="nil"/>
            </w:tcBorders>
          </w:tcPr>
          <w:p w14:paraId="504078D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0 ,005</w:t>
            </w:r>
          </w:p>
        </w:tc>
        <w:tc>
          <w:tcPr>
            <w:tcW w:w="1393" w:type="dxa"/>
            <w:tcBorders>
              <w:top w:val="nil"/>
              <w:left w:val="single" w:sz="4" w:space="0" w:color="auto"/>
              <w:bottom w:val="single" w:sz="4" w:space="0" w:color="auto"/>
              <w:right w:val="nil"/>
            </w:tcBorders>
            <w:noWrap/>
            <w:vAlign w:val="center"/>
          </w:tcPr>
          <w:p w14:paraId="504078D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0 ,007</w:t>
            </w:r>
          </w:p>
        </w:tc>
        <w:tc>
          <w:tcPr>
            <w:tcW w:w="1394" w:type="dxa"/>
            <w:tcBorders>
              <w:top w:val="nil"/>
              <w:left w:val="single" w:sz="4" w:space="0" w:color="auto"/>
              <w:bottom w:val="single" w:sz="4" w:space="0" w:color="auto"/>
              <w:right w:val="single" w:sz="4" w:space="0" w:color="auto"/>
            </w:tcBorders>
            <w:noWrap/>
            <w:vAlign w:val="center"/>
          </w:tcPr>
          <w:p w14:paraId="504078D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894</w:t>
            </w:r>
          </w:p>
        </w:tc>
        <w:tc>
          <w:tcPr>
            <w:tcW w:w="1294" w:type="dxa"/>
            <w:tcBorders>
              <w:top w:val="nil"/>
              <w:left w:val="nil"/>
              <w:bottom w:val="single" w:sz="4" w:space="0" w:color="auto"/>
              <w:right w:val="single" w:sz="4" w:space="0" w:color="auto"/>
            </w:tcBorders>
            <w:vAlign w:val="center"/>
          </w:tcPr>
          <w:p w14:paraId="504078D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1066</w:t>
            </w:r>
          </w:p>
        </w:tc>
        <w:tc>
          <w:tcPr>
            <w:tcW w:w="1294" w:type="dxa"/>
            <w:tcBorders>
              <w:top w:val="nil"/>
              <w:left w:val="nil"/>
              <w:bottom w:val="single" w:sz="4" w:space="0" w:color="auto"/>
              <w:right w:val="single" w:sz="4" w:space="0" w:color="auto"/>
            </w:tcBorders>
            <w:vAlign w:val="center"/>
          </w:tcPr>
          <w:p w14:paraId="504078D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1960</w:t>
            </w:r>
          </w:p>
        </w:tc>
        <w:tc>
          <w:tcPr>
            <w:tcW w:w="236" w:type="dxa"/>
            <w:vAlign w:val="center"/>
          </w:tcPr>
          <w:p w14:paraId="504078D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E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D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Болгария </w:t>
            </w:r>
          </w:p>
        </w:tc>
        <w:tc>
          <w:tcPr>
            <w:tcW w:w="1389" w:type="dxa"/>
            <w:tcBorders>
              <w:top w:val="nil"/>
              <w:left w:val="nil"/>
              <w:bottom w:val="single" w:sz="4" w:space="0" w:color="auto"/>
              <w:right w:val="nil"/>
            </w:tcBorders>
          </w:tcPr>
          <w:p w14:paraId="504078D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0 ,071</w:t>
            </w:r>
          </w:p>
        </w:tc>
        <w:tc>
          <w:tcPr>
            <w:tcW w:w="1393" w:type="dxa"/>
            <w:tcBorders>
              <w:top w:val="nil"/>
              <w:left w:val="single" w:sz="4" w:space="0" w:color="auto"/>
              <w:bottom w:val="single" w:sz="4" w:space="0" w:color="auto"/>
              <w:right w:val="nil"/>
            </w:tcBorders>
            <w:noWrap/>
            <w:vAlign w:val="center"/>
          </w:tcPr>
          <w:p w14:paraId="504078D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0 ,092</w:t>
            </w:r>
          </w:p>
        </w:tc>
        <w:tc>
          <w:tcPr>
            <w:tcW w:w="1394" w:type="dxa"/>
            <w:tcBorders>
              <w:top w:val="nil"/>
              <w:left w:val="single" w:sz="4" w:space="0" w:color="auto"/>
              <w:bottom w:val="single" w:sz="4" w:space="0" w:color="auto"/>
              <w:right w:val="single" w:sz="4" w:space="0" w:color="auto"/>
            </w:tcBorders>
            <w:noWrap/>
            <w:vAlign w:val="center"/>
          </w:tcPr>
          <w:p w14:paraId="504078E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12 696</w:t>
            </w:r>
          </w:p>
        </w:tc>
        <w:tc>
          <w:tcPr>
            <w:tcW w:w="1294" w:type="dxa"/>
            <w:tcBorders>
              <w:top w:val="nil"/>
              <w:left w:val="nil"/>
              <w:bottom w:val="single" w:sz="4" w:space="0" w:color="auto"/>
              <w:right w:val="single" w:sz="4" w:space="0" w:color="auto"/>
            </w:tcBorders>
            <w:vAlign w:val="center"/>
          </w:tcPr>
          <w:p w14:paraId="504078E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15 133</w:t>
            </w:r>
          </w:p>
        </w:tc>
        <w:tc>
          <w:tcPr>
            <w:tcW w:w="1294" w:type="dxa"/>
            <w:tcBorders>
              <w:top w:val="nil"/>
              <w:left w:val="nil"/>
              <w:bottom w:val="single" w:sz="4" w:space="0" w:color="auto"/>
              <w:right w:val="single" w:sz="4" w:space="0" w:color="auto"/>
            </w:tcBorders>
            <w:vAlign w:val="center"/>
          </w:tcPr>
          <w:p w14:paraId="504078E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27 829</w:t>
            </w:r>
          </w:p>
        </w:tc>
        <w:tc>
          <w:tcPr>
            <w:tcW w:w="236" w:type="dxa"/>
            <w:vAlign w:val="center"/>
          </w:tcPr>
          <w:p w14:paraId="504078E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E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E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Боливия (Многонациональное государство)</w:t>
            </w:r>
          </w:p>
        </w:tc>
        <w:tc>
          <w:tcPr>
            <w:tcW w:w="1389" w:type="dxa"/>
            <w:tcBorders>
              <w:top w:val="nil"/>
              <w:left w:val="nil"/>
              <w:bottom w:val="single" w:sz="4" w:space="0" w:color="auto"/>
              <w:right w:val="nil"/>
            </w:tcBorders>
          </w:tcPr>
          <w:p w14:paraId="504078E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0 ,018</w:t>
            </w:r>
          </w:p>
        </w:tc>
        <w:tc>
          <w:tcPr>
            <w:tcW w:w="1393" w:type="dxa"/>
            <w:tcBorders>
              <w:top w:val="nil"/>
              <w:left w:val="single" w:sz="4" w:space="0" w:color="auto"/>
              <w:bottom w:val="single" w:sz="4" w:space="0" w:color="auto"/>
              <w:right w:val="nil"/>
            </w:tcBorders>
            <w:noWrap/>
            <w:vAlign w:val="center"/>
          </w:tcPr>
          <w:p w14:paraId="504078E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0 ,023</w:t>
            </w:r>
          </w:p>
        </w:tc>
        <w:tc>
          <w:tcPr>
            <w:tcW w:w="1394" w:type="dxa"/>
            <w:tcBorders>
              <w:top w:val="nil"/>
              <w:left w:val="single" w:sz="4" w:space="0" w:color="auto"/>
              <w:bottom w:val="single" w:sz="4" w:space="0" w:color="auto"/>
              <w:right w:val="single" w:sz="4" w:space="0" w:color="auto"/>
            </w:tcBorders>
            <w:noWrap/>
            <w:vAlign w:val="center"/>
          </w:tcPr>
          <w:p w14:paraId="504078E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3219</w:t>
            </w:r>
          </w:p>
        </w:tc>
        <w:tc>
          <w:tcPr>
            <w:tcW w:w="1294" w:type="dxa"/>
            <w:tcBorders>
              <w:top w:val="nil"/>
              <w:left w:val="nil"/>
              <w:bottom w:val="single" w:sz="4" w:space="0" w:color="auto"/>
              <w:right w:val="single" w:sz="4" w:space="0" w:color="auto"/>
            </w:tcBorders>
            <w:vAlign w:val="center"/>
          </w:tcPr>
          <w:p w14:paraId="504078E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3836</w:t>
            </w:r>
          </w:p>
        </w:tc>
        <w:tc>
          <w:tcPr>
            <w:tcW w:w="1294" w:type="dxa"/>
            <w:tcBorders>
              <w:top w:val="nil"/>
              <w:left w:val="nil"/>
              <w:bottom w:val="single" w:sz="4" w:space="0" w:color="auto"/>
              <w:right w:val="single" w:sz="4" w:space="0" w:color="auto"/>
            </w:tcBorders>
            <w:vAlign w:val="center"/>
          </w:tcPr>
          <w:p w14:paraId="504078E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7055</w:t>
            </w:r>
          </w:p>
        </w:tc>
        <w:tc>
          <w:tcPr>
            <w:tcW w:w="236" w:type="dxa"/>
            <w:vAlign w:val="center"/>
          </w:tcPr>
          <w:p w14:paraId="504078E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F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E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Босния и Герцеговина </w:t>
            </w:r>
          </w:p>
        </w:tc>
        <w:tc>
          <w:tcPr>
            <w:tcW w:w="1389" w:type="dxa"/>
            <w:tcBorders>
              <w:top w:val="nil"/>
              <w:left w:val="nil"/>
              <w:bottom w:val="single" w:sz="4" w:space="0" w:color="auto"/>
              <w:right w:val="nil"/>
            </w:tcBorders>
          </w:tcPr>
          <w:p w14:paraId="504078E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0 ,014</w:t>
            </w:r>
          </w:p>
        </w:tc>
        <w:tc>
          <w:tcPr>
            <w:tcW w:w="1393" w:type="dxa"/>
            <w:tcBorders>
              <w:top w:val="nil"/>
              <w:left w:val="single" w:sz="4" w:space="0" w:color="auto"/>
              <w:bottom w:val="single" w:sz="4" w:space="0" w:color="auto"/>
              <w:right w:val="nil"/>
            </w:tcBorders>
            <w:noWrap/>
            <w:vAlign w:val="center"/>
          </w:tcPr>
          <w:p w14:paraId="504078E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0 ,018</w:t>
            </w:r>
          </w:p>
        </w:tc>
        <w:tc>
          <w:tcPr>
            <w:tcW w:w="1394" w:type="dxa"/>
            <w:tcBorders>
              <w:top w:val="nil"/>
              <w:left w:val="single" w:sz="4" w:space="0" w:color="auto"/>
              <w:bottom w:val="single" w:sz="4" w:space="0" w:color="auto"/>
              <w:right w:val="single" w:sz="4" w:space="0" w:color="auto"/>
            </w:tcBorders>
            <w:noWrap/>
            <w:vAlign w:val="center"/>
          </w:tcPr>
          <w:p w14:paraId="504078F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2503</w:t>
            </w:r>
          </w:p>
        </w:tc>
        <w:tc>
          <w:tcPr>
            <w:tcW w:w="1294" w:type="dxa"/>
            <w:tcBorders>
              <w:top w:val="nil"/>
              <w:left w:val="nil"/>
              <w:bottom w:val="single" w:sz="4" w:space="0" w:color="auto"/>
              <w:right w:val="single" w:sz="4" w:space="0" w:color="auto"/>
            </w:tcBorders>
            <w:vAlign w:val="center"/>
          </w:tcPr>
          <w:p w14:paraId="504078F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2984</w:t>
            </w:r>
          </w:p>
        </w:tc>
        <w:tc>
          <w:tcPr>
            <w:tcW w:w="1294" w:type="dxa"/>
            <w:tcBorders>
              <w:top w:val="nil"/>
              <w:left w:val="nil"/>
              <w:bottom w:val="single" w:sz="4" w:space="0" w:color="auto"/>
              <w:right w:val="single" w:sz="4" w:space="0" w:color="auto"/>
            </w:tcBorders>
            <w:vAlign w:val="center"/>
          </w:tcPr>
          <w:p w14:paraId="504078F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5487</w:t>
            </w:r>
          </w:p>
        </w:tc>
        <w:tc>
          <w:tcPr>
            <w:tcW w:w="236" w:type="dxa"/>
            <w:vAlign w:val="center"/>
          </w:tcPr>
          <w:p w14:paraId="504078F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8F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F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Ботсвана </w:t>
            </w:r>
          </w:p>
        </w:tc>
        <w:tc>
          <w:tcPr>
            <w:tcW w:w="1389" w:type="dxa"/>
            <w:tcBorders>
              <w:top w:val="nil"/>
              <w:left w:val="nil"/>
              <w:bottom w:val="single" w:sz="4" w:space="0" w:color="auto"/>
              <w:right w:val="nil"/>
            </w:tcBorders>
          </w:tcPr>
          <w:p w14:paraId="504078F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0 ,013</w:t>
            </w:r>
          </w:p>
        </w:tc>
        <w:tc>
          <w:tcPr>
            <w:tcW w:w="1393" w:type="dxa"/>
            <w:tcBorders>
              <w:top w:val="nil"/>
              <w:left w:val="single" w:sz="4" w:space="0" w:color="auto"/>
              <w:bottom w:val="single" w:sz="4" w:space="0" w:color="auto"/>
              <w:right w:val="nil"/>
            </w:tcBorders>
            <w:noWrap/>
            <w:vAlign w:val="center"/>
          </w:tcPr>
          <w:p w14:paraId="504078F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0 ,017</w:t>
            </w:r>
          </w:p>
        </w:tc>
        <w:tc>
          <w:tcPr>
            <w:tcW w:w="1394" w:type="dxa"/>
            <w:tcBorders>
              <w:top w:val="nil"/>
              <w:left w:val="single" w:sz="4" w:space="0" w:color="auto"/>
              <w:bottom w:val="single" w:sz="4" w:space="0" w:color="auto"/>
              <w:right w:val="single" w:sz="4" w:space="0" w:color="auto"/>
            </w:tcBorders>
            <w:noWrap/>
            <w:vAlign w:val="center"/>
          </w:tcPr>
          <w:p w14:paraId="504078F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2325</w:t>
            </w:r>
          </w:p>
        </w:tc>
        <w:tc>
          <w:tcPr>
            <w:tcW w:w="1294" w:type="dxa"/>
            <w:tcBorders>
              <w:top w:val="nil"/>
              <w:left w:val="nil"/>
              <w:bottom w:val="single" w:sz="4" w:space="0" w:color="auto"/>
              <w:right w:val="single" w:sz="4" w:space="0" w:color="auto"/>
            </w:tcBorders>
            <w:vAlign w:val="center"/>
          </w:tcPr>
          <w:p w14:paraId="504078F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2771</w:t>
            </w:r>
          </w:p>
        </w:tc>
        <w:tc>
          <w:tcPr>
            <w:tcW w:w="1294" w:type="dxa"/>
            <w:tcBorders>
              <w:top w:val="nil"/>
              <w:left w:val="nil"/>
              <w:bottom w:val="single" w:sz="4" w:space="0" w:color="auto"/>
              <w:right w:val="single" w:sz="4" w:space="0" w:color="auto"/>
            </w:tcBorders>
            <w:vAlign w:val="center"/>
          </w:tcPr>
          <w:p w14:paraId="504078F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5096</w:t>
            </w:r>
          </w:p>
        </w:tc>
        <w:tc>
          <w:tcPr>
            <w:tcW w:w="236" w:type="dxa"/>
            <w:vAlign w:val="center"/>
          </w:tcPr>
          <w:p w14:paraId="504078F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0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8F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Бразилия </w:t>
            </w:r>
          </w:p>
        </w:tc>
        <w:tc>
          <w:tcPr>
            <w:tcW w:w="1389" w:type="dxa"/>
            <w:tcBorders>
              <w:top w:val="nil"/>
              <w:left w:val="nil"/>
              <w:bottom w:val="single" w:sz="4" w:space="0" w:color="auto"/>
              <w:right w:val="nil"/>
            </w:tcBorders>
          </w:tcPr>
          <w:p w14:paraId="504078F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1 ,411</w:t>
            </w:r>
          </w:p>
        </w:tc>
        <w:tc>
          <w:tcPr>
            <w:tcW w:w="1393" w:type="dxa"/>
            <w:tcBorders>
              <w:top w:val="nil"/>
              <w:left w:val="single" w:sz="4" w:space="0" w:color="auto"/>
              <w:bottom w:val="single" w:sz="4" w:space="0" w:color="auto"/>
              <w:right w:val="nil"/>
            </w:tcBorders>
            <w:noWrap/>
            <w:vAlign w:val="center"/>
          </w:tcPr>
          <w:p w14:paraId="504078F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1 ,837</w:t>
            </w:r>
          </w:p>
        </w:tc>
        <w:tc>
          <w:tcPr>
            <w:tcW w:w="1394" w:type="dxa"/>
            <w:tcBorders>
              <w:top w:val="nil"/>
              <w:left w:val="single" w:sz="4" w:space="0" w:color="auto"/>
              <w:bottom w:val="single" w:sz="4" w:space="0" w:color="auto"/>
              <w:right w:val="single" w:sz="4" w:space="0" w:color="auto"/>
            </w:tcBorders>
            <w:noWrap/>
            <w:vAlign w:val="center"/>
          </w:tcPr>
          <w:p w14:paraId="5040790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252 319</w:t>
            </w:r>
          </w:p>
        </w:tc>
        <w:tc>
          <w:tcPr>
            <w:tcW w:w="1294" w:type="dxa"/>
            <w:tcBorders>
              <w:top w:val="nil"/>
              <w:left w:val="nil"/>
              <w:bottom w:val="single" w:sz="4" w:space="0" w:color="auto"/>
              <w:right w:val="single" w:sz="4" w:space="0" w:color="auto"/>
            </w:tcBorders>
            <w:vAlign w:val="center"/>
          </w:tcPr>
          <w:p w14:paraId="5040790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300 734</w:t>
            </w:r>
          </w:p>
        </w:tc>
        <w:tc>
          <w:tcPr>
            <w:tcW w:w="1294" w:type="dxa"/>
            <w:tcBorders>
              <w:top w:val="nil"/>
              <w:left w:val="nil"/>
              <w:bottom w:val="single" w:sz="4" w:space="0" w:color="auto"/>
              <w:right w:val="single" w:sz="4" w:space="0" w:color="auto"/>
            </w:tcBorders>
            <w:vAlign w:val="center"/>
          </w:tcPr>
          <w:p w14:paraId="5040790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553 053</w:t>
            </w:r>
          </w:p>
        </w:tc>
        <w:tc>
          <w:tcPr>
            <w:tcW w:w="236" w:type="dxa"/>
            <w:vAlign w:val="center"/>
          </w:tcPr>
          <w:p w14:paraId="5040790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0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0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Бруней Даруссалам</w:t>
            </w:r>
          </w:p>
        </w:tc>
        <w:tc>
          <w:tcPr>
            <w:tcW w:w="1389" w:type="dxa"/>
            <w:tcBorders>
              <w:top w:val="nil"/>
              <w:left w:val="nil"/>
              <w:bottom w:val="single" w:sz="4" w:space="0" w:color="auto"/>
              <w:right w:val="nil"/>
            </w:tcBorders>
          </w:tcPr>
          <w:p w14:paraId="5040790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0 ,019</w:t>
            </w:r>
          </w:p>
        </w:tc>
        <w:tc>
          <w:tcPr>
            <w:tcW w:w="1393" w:type="dxa"/>
            <w:tcBorders>
              <w:top w:val="nil"/>
              <w:left w:val="single" w:sz="4" w:space="0" w:color="auto"/>
              <w:bottom w:val="single" w:sz="4" w:space="0" w:color="auto"/>
              <w:right w:val="nil"/>
            </w:tcBorders>
            <w:noWrap/>
            <w:vAlign w:val="center"/>
          </w:tcPr>
          <w:p w14:paraId="5040790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0 ,025</w:t>
            </w:r>
          </w:p>
        </w:tc>
        <w:tc>
          <w:tcPr>
            <w:tcW w:w="1394" w:type="dxa"/>
            <w:tcBorders>
              <w:top w:val="nil"/>
              <w:left w:val="single" w:sz="4" w:space="0" w:color="auto"/>
              <w:bottom w:val="single" w:sz="4" w:space="0" w:color="auto"/>
              <w:right w:val="single" w:sz="4" w:space="0" w:color="auto"/>
            </w:tcBorders>
            <w:noWrap/>
            <w:vAlign w:val="center"/>
          </w:tcPr>
          <w:p w14:paraId="5040790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3398</w:t>
            </w:r>
          </w:p>
        </w:tc>
        <w:tc>
          <w:tcPr>
            <w:tcW w:w="1294" w:type="dxa"/>
            <w:tcBorders>
              <w:top w:val="nil"/>
              <w:left w:val="nil"/>
              <w:bottom w:val="single" w:sz="4" w:space="0" w:color="auto"/>
              <w:right w:val="single" w:sz="4" w:space="0" w:color="auto"/>
            </w:tcBorders>
            <w:vAlign w:val="center"/>
          </w:tcPr>
          <w:p w14:paraId="5040790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4050</w:t>
            </w:r>
          </w:p>
        </w:tc>
        <w:tc>
          <w:tcPr>
            <w:tcW w:w="1294" w:type="dxa"/>
            <w:tcBorders>
              <w:top w:val="nil"/>
              <w:left w:val="nil"/>
              <w:bottom w:val="single" w:sz="4" w:space="0" w:color="auto"/>
              <w:right w:val="single" w:sz="4" w:space="0" w:color="auto"/>
            </w:tcBorders>
            <w:vAlign w:val="center"/>
          </w:tcPr>
          <w:p w14:paraId="5040790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7448</w:t>
            </w:r>
          </w:p>
        </w:tc>
        <w:tc>
          <w:tcPr>
            <w:tcW w:w="236" w:type="dxa"/>
            <w:vAlign w:val="center"/>
          </w:tcPr>
          <w:p w14:paraId="5040790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1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0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Буркина-Фасо</w:t>
            </w:r>
          </w:p>
        </w:tc>
        <w:tc>
          <w:tcPr>
            <w:tcW w:w="1389" w:type="dxa"/>
            <w:tcBorders>
              <w:top w:val="nil"/>
              <w:left w:val="nil"/>
              <w:bottom w:val="single" w:sz="4" w:space="0" w:color="auto"/>
              <w:right w:val="nil"/>
            </w:tcBorders>
          </w:tcPr>
          <w:p w14:paraId="5040790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0 ,005</w:t>
            </w:r>
          </w:p>
        </w:tc>
        <w:tc>
          <w:tcPr>
            <w:tcW w:w="1393" w:type="dxa"/>
            <w:tcBorders>
              <w:top w:val="nil"/>
              <w:left w:val="single" w:sz="4" w:space="0" w:color="auto"/>
              <w:bottom w:val="single" w:sz="4" w:space="0" w:color="auto"/>
              <w:right w:val="nil"/>
            </w:tcBorders>
            <w:noWrap/>
            <w:vAlign w:val="center"/>
          </w:tcPr>
          <w:p w14:paraId="5040790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0 ,007</w:t>
            </w:r>
          </w:p>
        </w:tc>
        <w:tc>
          <w:tcPr>
            <w:tcW w:w="1394" w:type="dxa"/>
            <w:tcBorders>
              <w:top w:val="nil"/>
              <w:left w:val="single" w:sz="4" w:space="0" w:color="auto"/>
              <w:bottom w:val="single" w:sz="4" w:space="0" w:color="auto"/>
              <w:right w:val="single" w:sz="4" w:space="0" w:color="auto"/>
            </w:tcBorders>
            <w:noWrap/>
            <w:vAlign w:val="center"/>
          </w:tcPr>
          <w:p w14:paraId="5040791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894</w:t>
            </w:r>
          </w:p>
        </w:tc>
        <w:tc>
          <w:tcPr>
            <w:tcW w:w="1294" w:type="dxa"/>
            <w:tcBorders>
              <w:top w:val="nil"/>
              <w:left w:val="nil"/>
              <w:bottom w:val="single" w:sz="4" w:space="0" w:color="auto"/>
              <w:right w:val="single" w:sz="4" w:space="0" w:color="auto"/>
            </w:tcBorders>
            <w:vAlign w:val="center"/>
          </w:tcPr>
          <w:p w14:paraId="5040791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1066</w:t>
            </w:r>
          </w:p>
        </w:tc>
        <w:tc>
          <w:tcPr>
            <w:tcW w:w="1294" w:type="dxa"/>
            <w:tcBorders>
              <w:top w:val="nil"/>
              <w:left w:val="nil"/>
              <w:bottom w:val="single" w:sz="4" w:space="0" w:color="auto"/>
              <w:right w:val="single" w:sz="4" w:space="0" w:color="auto"/>
            </w:tcBorders>
            <w:vAlign w:val="center"/>
          </w:tcPr>
          <w:p w14:paraId="5040791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1960</w:t>
            </w:r>
          </w:p>
        </w:tc>
        <w:tc>
          <w:tcPr>
            <w:tcW w:w="236" w:type="dxa"/>
            <w:vAlign w:val="center"/>
          </w:tcPr>
          <w:p w14:paraId="5040791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1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1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Бурунди </w:t>
            </w:r>
          </w:p>
        </w:tc>
        <w:tc>
          <w:tcPr>
            <w:tcW w:w="1389" w:type="dxa"/>
            <w:tcBorders>
              <w:top w:val="nil"/>
              <w:left w:val="nil"/>
              <w:bottom w:val="single" w:sz="4" w:space="0" w:color="auto"/>
              <w:right w:val="nil"/>
            </w:tcBorders>
          </w:tcPr>
          <w:p w14:paraId="5040791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91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91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91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91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91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2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1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Бутан </w:t>
            </w:r>
          </w:p>
        </w:tc>
        <w:tc>
          <w:tcPr>
            <w:tcW w:w="1389" w:type="dxa"/>
            <w:tcBorders>
              <w:top w:val="nil"/>
              <w:left w:val="nil"/>
              <w:bottom w:val="single" w:sz="4" w:space="0" w:color="auto"/>
              <w:right w:val="nil"/>
            </w:tcBorders>
          </w:tcPr>
          <w:p w14:paraId="5040791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91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92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92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92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92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2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2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Вануату </w:t>
            </w:r>
          </w:p>
        </w:tc>
        <w:tc>
          <w:tcPr>
            <w:tcW w:w="1389" w:type="dxa"/>
            <w:tcBorders>
              <w:top w:val="nil"/>
              <w:left w:val="nil"/>
              <w:bottom w:val="single" w:sz="4" w:space="0" w:color="auto"/>
              <w:right w:val="nil"/>
            </w:tcBorders>
          </w:tcPr>
          <w:p w14:paraId="5040792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92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92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92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92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92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3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2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Венгрия </w:t>
            </w:r>
          </w:p>
        </w:tc>
        <w:tc>
          <w:tcPr>
            <w:tcW w:w="1389" w:type="dxa"/>
            <w:tcBorders>
              <w:top w:val="nil"/>
              <w:left w:val="nil"/>
              <w:bottom w:val="single" w:sz="4" w:space="0" w:color="auto"/>
              <w:right w:val="nil"/>
            </w:tcBorders>
          </w:tcPr>
          <w:p w14:paraId="5040792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0 ,223</w:t>
            </w:r>
          </w:p>
        </w:tc>
        <w:tc>
          <w:tcPr>
            <w:tcW w:w="1393" w:type="dxa"/>
            <w:tcBorders>
              <w:top w:val="nil"/>
              <w:left w:val="single" w:sz="4" w:space="0" w:color="auto"/>
              <w:bottom w:val="single" w:sz="4" w:space="0" w:color="auto"/>
              <w:right w:val="nil"/>
            </w:tcBorders>
            <w:noWrap/>
            <w:vAlign w:val="center"/>
          </w:tcPr>
          <w:p w14:paraId="5040792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0 ,290</w:t>
            </w:r>
          </w:p>
        </w:tc>
        <w:tc>
          <w:tcPr>
            <w:tcW w:w="1394" w:type="dxa"/>
            <w:tcBorders>
              <w:top w:val="nil"/>
              <w:left w:val="single" w:sz="4" w:space="0" w:color="auto"/>
              <w:bottom w:val="single" w:sz="4" w:space="0" w:color="auto"/>
              <w:right w:val="single" w:sz="4" w:space="0" w:color="auto"/>
            </w:tcBorders>
            <w:noWrap/>
            <w:vAlign w:val="center"/>
          </w:tcPr>
          <w:p w14:paraId="5040793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39 877</w:t>
            </w:r>
          </w:p>
        </w:tc>
        <w:tc>
          <w:tcPr>
            <w:tcW w:w="1294" w:type="dxa"/>
            <w:tcBorders>
              <w:top w:val="nil"/>
              <w:left w:val="nil"/>
              <w:bottom w:val="single" w:sz="4" w:space="0" w:color="auto"/>
              <w:right w:val="single" w:sz="4" w:space="0" w:color="auto"/>
            </w:tcBorders>
            <w:vAlign w:val="center"/>
          </w:tcPr>
          <w:p w14:paraId="5040793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47 529</w:t>
            </w:r>
          </w:p>
        </w:tc>
        <w:tc>
          <w:tcPr>
            <w:tcW w:w="1294" w:type="dxa"/>
            <w:tcBorders>
              <w:top w:val="nil"/>
              <w:left w:val="nil"/>
              <w:bottom w:val="single" w:sz="4" w:space="0" w:color="auto"/>
              <w:right w:val="single" w:sz="4" w:space="0" w:color="auto"/>
            </w:tcBorders>
            <w:vAlign w:val="center"/>
          </w:tcPr>
          <w:p w14:paraId="5040793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87 406</w:t>
            </w:r>
          </w:p>
        </w:tc>
        <w:tc>
          <w:tcPr>
            <w:tcW w:w="236" w:type="dxa"/>
            <w:vAlign w:val="center"/>
          </w:tcPr>
          <w:p w14:paraId="5040793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3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3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Венесуэла (Боливарианская </w:t>
            </w:r>
            <w:r w:rsidRPr="007C1531">
              <w:rPr>
                <w:rFonts w:eastAsia="Times New Roman"/>
                <w:sz w:val="18"/>
                <w:szCs w:val="18"/>
                <w:lang w:val="ru-RU" w:eastAsia="en-CA"/>
              </w:rPr>
              <w:lastRenderedPageBreak/>
              <w:t>Республика)</w:t>
            </w:r>
          </w:p>
        </w:tc>
        <w:tc>
          <w:tcPr>
            <w:tcW w:w="1389" w:type="dxa"/>
            <w:tcBorders>
              <w:top w:val="nil"/>
              <w:left w:val="nil"/>
              <w:bottom w:val="single" w:sz="4" w:space="0" w:color="auto"/>
              <w:right w:val="nil"/>
            </w:tcBorders>
          </w:tcPr>
          <w:p w14:paraId="5040793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lastRenderedPageBreak/>
              <w:t>0 ,069</w:t>
            </w:r>
          </w:p>
        </w:tc>
        <w:tc>
          <w:tcPr>
            <w:tcW w:w="1393" w:type="dxa"/>
            <w:tcBorders>
              <w:top w:val="nil"/>
              <w:left w:val="single" w:sz="4" w:space="0" w:color="auto"/>
              <w:bottom w:val="single" w:sz="4" w:space="0" w:color="auto"/>
              <w:right w:val="nil"/>
            </w:tcBorders>
            <w:noWrap/>
            <w:vAlign w:val="center"/>
          </w:tcPr>
          <w:p w14:paraId="5040793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0 ,090</w:t>
            </w:r>
          </w:p>
        </w:tc>
        <w:tc>
          <w:tcPr>
            <w:tcW w:w="1394" w:type="dxa"/>
            <w:tcBorders>
              <w:top w:val="nil"/>
              <w:left w:val="single" w:sz="4" w:space="0" w:color="auto"/>
              <w:bottom w:val="single" w:sz="4" w:space="0" w:color="auto"/>
              <w:right w:val="single" w:sz="4" w:space="0" w:color="auto"/>
            </w:tcBorders>
            <w:noWrap/>
            <w:vAlign w:val="center"/>
          </w:tcPr>
          <w:p w14:paraId="5040793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12 339</w:t>
            </w:r>
          </w:p>
        </w:tc>
        <w:tc>
          <w:tcPr>
            <w:tcW w:w="1294" w:type="dxa"/>
            <w:tcBorders>
              <w:top w:val="nil"/>
              <w:left w:val="nil"/>
              <w:bottom w:val="single" w:sz="4" w:space="0" w:color="auto"/>
              <w:right w:val="single" w:sz="4" w:space="0" w:color="auto"/>
            </w:tcBorders>
            <w:vAlign w:val="center"/>
          </w:tcPr>
          <w:p w14:paraId="5040793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14 706</w:t>
            </w:r>
          </w:p>
        </w:tc>
        <w:tc>
          <w:tcPr>
            <w:tcW w:w="1294" w:type="dxa"/>
            <w:tcBorders>
              <w:top w:val="nil"/>
              <w:left w:val="nil"/>
              <w:bottom w:val="single" w:sz="4" w:space="0" w:color="auto"/>
              <w:right w:val="single" w:sz="4" w:space="0" w:color="auto"/>
            </w:tcBorders>
            <w:vAlign w:val="center"/>
          </w:tcPr>
          <w:p w14:paraId="5040793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27 045</w:t>
            </w:r>
          </w:p>
        </w:tc>
        <w:tc>
          <w:tcPr>
            <w:tcW w:w="236" w:type="dxa"/>
            <w:vAlign w:val="center"/>
          </w:tcPr>
          <w:p w14:paraId="5040793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4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3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Вьетнам </w:t>
            </w:r>
          </w:p>
        </w:tc>
        <w:tc>
          <w:tcPr>
            <w:tcW w:w="1389" w:type="dxa"/>
            <w:tcBorders>
              <w:top w:val="nil"/>
              <w:left w:val="nil"/>
              <w:bottom w:val="single" w:sz="4" w:space="0" w:color="auto"/>
              <w:right w:val="nil"/>
            </w:tcBorders>
          </w:tcPr>
          <w:p w14:paraId="5040793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0 ,159</w:t>
            </w:r>
          </w:p>
        </w:tc>
        <w:tc>
          <w:tcPr>
            <w:tcW w:w="1393" w:type="dxa"/>
            <w:tcBorders>
              <w:top w:val="nil"/>
              <w:left w:val="single" w:sz="4" w:space="0" w:color="auto"/>
              <w:bottom w:val="single" w:sz="4" w:space="0" w:color="auto"/>
              <w:right w:val="nil"/>
            </w:tcBorders>
            <w:noWrap/>
            <w:vAlign w:val="center"/>
          </w:tcPr>
          <w:p w14:paraId="5040793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0 ,207</w:t>
            </w:r>
          </w:p>
        </w:tc>
        <w:tc>
          <w:tcPr>
            <w:tcW w:w="1394" w:type="dxa"/>
            <w:tcBorders>
              <w:top w:val="nil"/>
              <w:left w:val="single" w:sz="4" w:space="0" w:color="auto"/>
              <w:bottom w:val="single" w:sz="4" w:space="0" w:color="auto"/>
              <w:right w:val="single" w:sz="4" w:space="0" w:color="auto"/>
            </w:tcBorders>
            <w:noWrap/>
            <w:vAlign w:val="center"/>
          </w:tcPr>
          <w:p w14:paraId="5040794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28 433</w:t>
            </w:r>
          </w:p>
        </w:tc>
        <w:tc>
          <w:tcPr>
            <w:tcW w:w="1294" w:type="dxa"/>
            <w:tcBorders>
              <w:top w:val="nil"/>
              <w:left w:val="nil"/>
              <w:bottom w:val="single" w:sz="4" w:space="0" w:color="auto"/>
              <w:right w:val="single" w:sz="4" w:space="0" w:color="auto"/>
            </w:tcBorders>
            <w:vAlign w:val="center"/>
          </w:tcPr>
          <w:p w14:paraId="5040794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33 888</w:t>
            </w:r>
          </w:p>
        </w:tc>
        <w:tc>
          <w:tcPr>
            <w:tcW w:w="1294" w:type="dxa"/>
            <w:tcBorders>
              <w:top w:val="nil"/>
              <w:left w:val="nil"/>
              <w:bottom w:val="single" w:sz="4" w:space="0" w:color="auto"/>
              <w:right w:val="single" w:sz="4" w:space="0" w:color="auto"/>
            </w:tcBorders>
            <w:vAlign w:val="center"/>
          </w:tcPr>
          <w:p w14:paraId="5040794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62 321</w:t>
            </w:r>
          </w:p>
        </w:tc>
        <w:tc>
          <w:tcPr>
            <w:tcW w:w="236" w:type="dxa"/>
            <w:vAlign w:val="center"/>
          </w:tcPr>
          <w:p w14:paraId="5040794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4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4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Габон </w:t>
            </w:r>
          </w:p>
        </w:tc>
        <w:tc>
          <w:tcPr>
            <w:tcW w:w="1389" w:type="dxa"/>
            <w:tcBorders>
              <w:top w:val="nil"/>
              <w:left w:val="nil"/>
              <w:bottom w:val="single" w:sz="4" w:space="0" w:color="auto"/>
              <w:right w:val="nil"/>
            </w:tcBorders>
          </w:tcPr>
          <w:p w14:paraId="5040794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0 ,011</w:t>
            </w:r>
          </w:p>
        </w:tc>
        <w:tc>
          <w:tcPr>
            <w:tcW w:w="1393" w:type="dxa"/>
            <w:tcBorders>
              <w:top w:val="nil"/>
              <w:left w:val="single" w:sz="4" w:space="0" w:color="auto"/>
              <w:bottom w:val="single" w:sz="4" w:space="0" w:color="auto"/>
              <w:right w:val="nil"/>
            </w:tcBorders>
            <w:noWrap/>
            <w:vAlign w:val="center"/>
          </w:tcPr>
          <w:p w14:paraId="5040794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0 ,014</w:t>
            </w:r>
          </w:p>
        </w:tc>
        <w:tc>
          <w:tcPr>
            <w:tcW w:w="1394" w:type="dxa"/>
            <w:tcBorders>
              <w:top w:val="nil"/>
              <w:left w:val="single" w:sz="4" w:space="0" w:color="auto"/>
              <w:bottom w:val="single" w:sz="4" w:space="0" w:color="auto"/>
              <w:right w:val="single" w:sz="4" w:space="0" w:color="auto"/>
            </w:tcBorders>
            <w:noWrap/>
            <w:vAlign w:val="center"/>
          </w:tcPr>
          <w:p w14:paraId="5040794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1967</w:t>
            </w:r>
          </w:p>
        </w:tc>
        <w:tc>
          <w:tcPr>
            <w:tcW w:w="1294" w:type="dxa"/>
            <w:tcBorders>
              <w:top w:val="nil"/>
              <w:left w:val="nil"/>
              <w:bottom w:val="single" w:sz="4" w:space="0" w:color="auto"/>
              <w:right w:val="single" w:sz="4" w:space="0" w:color="auto"/>
            </w:tcBorders>
            <w:vAlign w:val="center"/>
          </w:tcPr>
          <w:p w14:paraId="5040794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2344</w:t>
            </w:r>
          </w:p>
        </w:tc>
        <w:tc>
          <w:tcPr>
            <w:tcW w:w="1294" w:type="dxa"/>
            <w:tcBorders>
              <w:top w:val="nil"/>
              <w:left w:val="nil"/>
              <w:bottom w:val="single" w:sz="4" w:space="0" w:color="auto"/>
              <w:right w:val="single" w:sz="4" w:space="0" w:color="auto"/>
            </w:tcBorders>
            <w:vAlign w:val="center"/>
          </w:tcPr>
          <w:p w14:paraId="5040794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4311</w:t>
            </w:r>
          </w:p>
        </w:tc>
        <w:tc>
          <w:tcPr>
            <w:tcW w:w="236" w:type="dxa"/>
            <w:vAlign w:val="center"/>
          </w:tcPr>
          <w:p w14:paraId="5040794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5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4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Гайана</w:t>
            </w:r>
          </w:p>
        </w:tc>
        <w:tc>
          <w:tcPr>
            <w:tcW w:w="1389" w:type="dxa"/>
            <w:tcBorders>
              <w:top w:val="nil"/>
              <w:left w:val="nil"/>
              <w:bottom w:val="single" w:sz="4" w:space="0" w:color="auto"/>
              <w:right w:val="nil"/>
            </w:tcBorders>
          </w:tcPr>
          <w:p w14:paraId="5040794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0 ,011</w:t>
            </w:r>
          </w:p>
        </w:tc>
        <w:tc>
          <w:tcPr>
            <w:tcW w:w="1393" w:type="dxa"/>
            <w:tcBorders>
              <w:top w:val="nil"/>
              <w:left w:val="single" w:sz="4" w:space="0" w:color="auto"/>
              <w:bottom w:val="single" w:sz="4" w:space="0" w:color="auto"/>
              <w:right w:val="nil"/>
            </w:tcBorders>
            <w:noWrap/>
            <w:vAlign w:val="center"/>
          </w:tcPr>
          <w:p w14:paraId="5040794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0 ,014</w:t>
            </w:r>
          </w:p>
        </w:tc>
        <w:tc>
          <w:tcPr>
            <w:tcW w:w="1394" w:type="dxa"/>
            <w:tcBorders>
              <w:top w:val="nil"/>
              <w:left w:val="single" w:sz="4" w:space="0" w:color="auto"/>
              <w:bottom w:val="single" w:sz="4" w:space="0" w:color="auto"/>
              <w:right w:val="single" w:sz="4" w:space="0" w:color="auto"/>
            </w:tcBorders>
            <w:noWrap/>
            <w:vAlign w:val="center"/>
          </w:tcPr>
          <w:p w14:paraId="5040795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1967</w:t>
            </w:r>
          </w:p>
        </w:tc>
        <w:tc>
          <w:tcPr>
            <w:tcW w:w="1294" w:type="dxa"/>
            <w:tcBorders>
              <w:top w:val="nil"/>
              <w:left w:val="nil"/>
              <w:bottom w:val="single" w:sz="4" w:space="0" w:color="auto"/>
              <w:right w:val="single" w:sz="4" w:space="0" w:color="auto"/>
            </w:tcBorders>
            <w:vAlign w:val="center"/>
          </w:tcPr>
          <w:p w14:paraId="5040795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2344</w:t>
            </w:r>
          </w:p>
        </w:tc>
        <w:tc>
          <w:tcPr>
            <w:tcW w:w="1294" w:type="dxa"/>
            <w:tcBorders>
              <w:top w:val="nil"/>
              <w:left w:val="nil"/>
              <w:bottom w:val="single" w:sz="4" w:space="0" w:color="auto"/>
              <w:right w:val="single" w:sz="4" w:space="0" w:color="auto"/>
            </w:tcBorders>
            <w:vAlign w:val="center"/>
          </w:tcPr>
          <w:p w14:paraId="5040795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4311</w:t>
            </w:r>
          </w:p>
        </w:tc>
        <w:tc>
          <w:tcPr>
            <w:tcW w:w="236" w:type="dxa"/>
            <w:vAlign w:val="center"/>
          </w:tcPr>
          <w:p w14:paraId="5040795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5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5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Гаити </w:t>
            </w:r>
          </w:p>
        </w:tc>
        <w:tc>
          <w:tcPr>
            <w:tcW w:w="1389" w:type="dxa"/>
            <w:tcBorders>
              <w:top w:val="nil"/>
              <w:left w:val="nil"/>
              <w:bottom w:val="single" w:sz="4" w:space="0" w:color="auto"/>
              <w:right w:val="nil"/>
            </w:tcBorders>
          </w:tcPr>
          <w:p w14:paraId="5040795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0 ,006</w:t>
            </w:r>
          </w:p>
        </w:tc>
        <w:tc>
          <w:tcPr>
            <w:tcW w:w="1393" w:type="dxa"/>
            <w:tcBorders>
              <w:top w:val="nil"/>
              <w:left w:val="single" w:sz="4" w:space="0" w:color="auto"/>
              <w:bottom w:val="single" w:sz="4" w:space="0" w:color="auto"/>
              <w:right w:val="nil"/>
            </w:tcBorders>
            <w:noWrap/>
            <w:vAlign w:val="center"/>
          </w:tcPr>
          <w:p w14:paraId="5040795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0 ,008</w:t>
            </w:r>
          </w:p>
        </w:tc>
        <w:tc>
          <w:tcPr>
            <w:tcW w:w="1394" w:type="dxa"/>
            <w:tcBorders>
              <w:top w:val="nil"/>
              <w:left w:val="single" w:sz="4" w:space="0" w:color="auto"/>
              <w:bottom w:val="single" w:sz="4" w:space="0" w:color="auto"/>
              <w:right w:val="single" w:sz="4" w:space="0" w:color="auto"/>
            </w:tcBorders>
            <w:noWrap/>
            <w:vAlign w:val="center"/>
          </w:tcPr>
          <w:p w14:paraId="5040795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1073</w:t>
            </w:r>
          </w:p>
        </w:tc>
        <w:tc>
          <w:tcPr>
            <w:tcW w:w="1294" w:type="dxa"/>
            <w:tcBorders>
              <w:top w:val="nil"/>
              <w:left w:val="nil"/>
              <w:bottom w:val="single" w:sz="4" w:space="0" w:color="auto"/>
              <w:right w:val="single" w:sz="4" w:space="0" w:color="auto"/>
            </w:tcBorders>
            <w:vAlign w:val="center"/>
          </w:tcPr>
          <w:p w14:paraId="5040795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1279</w:t>
            </w:r>
          </w:p>
        </w:tc>
        <w:tc>
          <w:tcPr>
            <w:tcW w:w="1294" w:type="dxa"/>
            <w:tcBorders>
              <w:top w:val="nil"/>
              <w:left w:val="nil"/>
              <w:bottom w:val="single" w:sz="4" w:space="0" w:color="auto"/>
              <w:right w:val="single" w:sz="4" w:space="0" w:color="auto"/>
            </w:tcBorders>
            <w:vAlign w:val="center"/>
          </w:tcPr>
          <w:p w14:paraId="5040795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2352</w:t>
            </w:r>
          </w:p>
        </w:tc>
        <w:tc>
          <w:tcPr>
            <w:tcW w:w="236" w:type="dxa"/>
            <w:vAlign w:val="center"/>
          </w:tcPr>
          <w:p w14:paraId="5040795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6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5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Гамбия </w:t>
            </w:r>
          </w:p>
        </w:tc>
        <w:tc>
          <w:tcPr>
            <w:tcW w:w="1389" w:type="dxa"/>
            <w:tcBorders>
              <w:top w:val="nil"/>
              <w:left w:val="nil"/>
              <w:bottom w:val="single" w:sz="4" w:space="0" w:color="auto"/>
              <w:right w:val="nil"/>
            </w:tcBorders>
          </w:tcPr>
          <w:p w14:paraId="5040795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95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96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96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96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96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6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6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Гана </w:t>
            </w:r>
          </w:p>
        </w:tc>
        <w:tc>
          <w:tcPr>
            <w:tcW w:w="1389" w:type="dxa"/>
            <w:tcBorders>
              <w:top w:val="nil"/>
              <w:left w:val="nil"/>
              <w:bottom w:val="single" w:sz="4" w:space="0" w:color="auto"/>
              <w:right w:val="nil"/>
            </w:tcBorders>
          </w:tcPr>
          <w:p w14:paraId="5040796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0 ,025</w:t>
            </w:r>
          </w:p>
        </w:tc>
        <w:tc>
          <w:tcPr>
            <w:tcW w:w="1393" w:type="dxa"/>
            <w:tcBorders>
              <w:top w:val="nil"/>
              <w:left w:val="single" w:sz="4" w:space="0" w:color="auto"/>
              <w:bottom w:val="single" w:sz="4" w:space="0" w:color="auto"/>
              <w:right w:val="nil"/>
            </w:tcBorders>
            <w:noWrap/>
            <w:vAlign w:val="center"/>
          </w:tcPr>
          <w:p w14:paraId="5040796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0 ,033</w:t>
            </w:r>
          </w:p>
        </w:tc>
        <w:tc>
          <w:tcPr>
            <w:tcW w:w="1394" w:type="dxa"/>
            <w:tcBorders>
              <w:top w:val="nil"/>
              <w:left w:val="single" w:sz="4" w:space="0" w:color="auto"/>
              <w:bottom w:val="single" w:sz="4" w:space="0" w:color="auto"/>
              <w:right w:val="single" w:sz="4" w:space="0" w:color="auto"/>
            </w:tcBorders>
            <w:noWrap/>
            <w:vAlign w:val="center"/>
          </w:tcPr>
          <w:p w14:paraId="5040796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4470</w:t>
            </w:r>
          </w:p>
        </w:tc>
        <w:tc>
          <w:tcPr>
            <w:tcW w:w="1294" w:type="dxa"/>
            <w:tcBorders>
              <w:top w:val="nil"/>
              <w:left w:val="nil"/>
              <w:bottom w:val="single" w:sz="4" w:space="0" w:color="auto"/>
              <w:right w:val="single" w:sz="4" w:space="0" w:color="auto"/>
            </w:tcBorders>
            <w:vAlign w:val="center"/>
          </w:tcPr>
          <w:p w14:paraId="5040796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5328</w:t>
            </w:r>
          </w:p>
        </w:tc>
        <w:tc>
          <w:tcPr>
            <w:tcW w:w="1294" w:type="dxa"/>
            <w:tcBorders>
              <w:top w:val="nil"/>
              <w:left w:val="nil"/>
              <w:bottom w:val="single" w:sz="4" w:space="0" w:color="auto"/>
              <w:right w:val="single" w:sz="4" w:space="0" w:color="auto"/>
            </w:tcBorders>
            <w:vAlign w:val="center"/>
          </w:tcPr>
          <w:p w14:paraId="5040796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9798</w:t>
            </w:r>
          </w:p>
        </w:tc>
        <w:tc>
          <w:tcPr>
            <w:tcW w:w="236" w:type="dxa"/>
            <w:vAlign w:val="center"/>
          </w:tcPr>
          <w:p w14:paraId="5040796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7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6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Гватемала </w:t>
            </w:r>
          </w:p>
        </w:tc>
        <w:tc>
          <w:tcPr>
            <w:tcW w:w="1389" w:type="dxa"/>
            <w:tcBorders>
              <w:top w:val="nil"/>
              <w:left w:val="nil"/>
              <w:bottom w:val="single" w:sz="4" w:space="0" w:color="auto"/>
              <w:right w:val="nil"/>
            </w:tcBorders>
          </w:tcPr>
          <w:p w14:paraId="5040796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0 ,046</w:t>
            </w:r>
          </w:p>
        </w:tc>
        <w:tc>
          <w:tcPr>
            <w:tcW w:w="1393" w:type="dxa"/>
            <w:tcBorders>
              <w:top w:val="nil"/>
              <w:left w:val="single" w:sz="4" w:space="0" w:color="auto"/>
              <w:bottom w:val="single" w:sz="4" w:space="0" w:color="auto"/>
              <w:right w:val="nil"/>
            </w:tcBorders>
            <w:noWrap/>
            <w:vAlign w:val="center"/>
          </w:tcPr>
          <w:p w14:paraId="5040796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0 ,060</w:t>
            </w:r>
          </w:p>
        </w:tc>
        <w:tc>
          <w:tcPr>
            <w:tcW w:w="1394" w:type="dxa"/>
            <w:tcBorders>
              <w:top w:val="nil"/>
              <w:left w:val="single" w:sz="4" w:space="0" w:color="auto"/>
              <w:bottom w:val="single" w:sz="4" w:space="0" w:color="auto"/>
              <w:right w:val="single" w:sz="4" w:space="0" w:color="auto"/>
            </w:tcBorders>
            <w:noWrap/>
            <w:vAlign w:val="center"/>
          </w:tcPr>
          <w:p w14:paraId="5040797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8226</w:t>
            </w:r>
          </w:p>
        </w:tc>
        <w:tc>
          <w:tcPr>
            <w:tcW w:w="1294" w:type="dxa"/>
            <w:tcBorders>
              <w:top w:val="nil"/>
              <w:left w:val="nil"/>
              <w:bottom w:val="single" w:sz="4" w:space="0" w:color="auto"/>
              <w:right w:val="single" w:sz="4" w:space="0" w:color="auto"/>
            </w:tcBorders>
            <w:vAlign w:val="center"/>
          </w:tcPr>
          <w:p w14:paraId="5040797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9804</w:t>
            </w:r>
          </w:p>
        </w:tc>
        <w:tc>
          <w:tcPr>
            <w:tcW w:w="1294" w:type="dxa"/>
            <w:tcBorders>
              <w:top w:val="nil"/>
              <w:left w:val="nil"/>
              <w:bottom w:val="single" w:sz="4" w:space="0" w:color="auto"/>
              <w:right w:val="single" w:sz="4" w:space="0" w:color="auto"/>
            </w:tcBorders>
            <w:vAlign w:val="center"/>
          </w:tcPr>
          <w:p w14:paraId="5040797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18 030</w:t>
            </w:r>
          </w:p>
        </w:tc>
        <w:tc>
          <w:tcPr>
            <w:tcW w:w="236" w:type="dxa"/>
            <w:vAlign w:val="center"/>
          </w:tcPr>
          <w:p w14:paraId="5040797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7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7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Гвинея </w:t>
            </w:r>
          </w:p>
        </w:tc>
        <w:tc>
          <w:tcPr>
            <w:tcW w:w="1389" w:type="dxa"/>
            <w:tcBorders>
              <w:top w:val="nil"/>
              <w:left w:val="nil"/>
              <w:bottom w:val="single" w:sz="4" w:space="0" w:color="auto"/>
              <w:right w:val="nil"/>
            </w:tcBorders>
          </w:tcPr>
          <w:p w14:paraId="5040797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0 ,004</w:t>
            </w:r>
          </w:p>
        </w:tc>
        <w:tc>
          <w:tcPr>
            <w:tcW w:w="1393" w:type="dxa"/>
            <w:tcBorders>
              <w:top w:val="nil"/>
              <w:left w:val="single" w:sz="4" w:space="0" w:color="auto"/>
              <w:bottom w:val="single" w:sz="4" w:space="0" w:color="auto"/>
              <w:right w:val="nil"/>
            </w:tcBorders>
            <w:noWrap/>
            <w:vAlign w:val="center"/>
          </w:tcPr>
          <w:p w14:paraId="5040797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0 ,005</w:t>
            </w:r>
          </w:p>
        </w:tc>
        <w:tc>
          <w:tcPr>
            <w:tcW w:w="1394" w:type="dxa"/>
            <w:tcBorders>
              <w:top w:val="nil"/>
              <w:left w:val="single" w:sz="4" w:space="0" w:color="auto"/>
              <w:bottom w:val="single" w:sz="4" w:space="0" w:color="auto"/>
              <w:right w:val="single" w:sz="4" w:space="0" w:color="auto"/>
            </w:tcBorders>
            <w:noWrap/>
            <w:vAlign w:val="center"/>
          </w:tcPr>
          <w:p w14:paraId="5040797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715</w:t>
            </w:r>
          </w:p>
        </w:tc>
        <w:tc>
          <w:tcPr>
            <w:tcW w:w="1294" w:type="dxa"/>
            <w:tcBorders>
              <w:top w:val="nil"/>
              <w:left w:val="nil"/>
              <w:bottom w:val="single" w:sz="4" w:space="0" w:color="auto"/>
              <w:right w:val="single" w:sz="4" w:space="0" w:color="auto"/>
            </w:tcBorders>
            <w:vAlign w:val="center"/>
          </w:tcPr>
          <w:p w14:paraId="5040797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853</w:t>
            </w:r>
          </w:p>
        </w:tc>
        <w:tc>
          <w:tcPr>
            <w:tcW w:w="1294" w:type="dxa"/>
            <w:tcBorders>
              <w:top w:val="nil"/>
              <w:left w:val="nil"/>
              <w:bottom w:val="single" w:sz="4" w:space="0" w:color="auto"/>
              <w:right w:val="single" w:sz="4" w:space="0" w:color="auto"/>
            </w:tcBorders>
            <w:vAlign w:val="center"/>
          </w:tcPr>
          <w:p w14:paraId="5040797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1568</w:t>
            </w:r>
          </w:p>
        </w:tc>
        <w:tc>
          <w:tcPr>
            <w:tcW w:w="236" w:type="dxa"/>
            <w:vAlign w:val="center"/>
          </w:tcPr>
          <w:p w14:paraId="5040797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8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7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Гвинея-Биссау </w:t>
            </w:r>
          </w:p>
        </w:tc>
        <w:tc>
          <w:tcPr>
            <w:tcW w:w="1389" w:type="dxa"/>
            <w:tcBorders>
              <w:top w:val="nil"/>
              <w:left w:val="nil"/>
              <w:bottom w:val="single" w:sz="4" w:space="0" w:color="auto"/>
              <w:right w:val="nil"/>
            </w:tcBorders>
          </w:tcPr>
          <w:p w14:paraId="5040797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97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98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98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98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98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8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8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Германия </w:t>
            </w:r>
          </w:p>
        </w:tc>
        <w:tc>
          <w:tcPr>
            <w:tcW w:w="1389" w:type="dxa"/>
            <w:tcBorders>
              <w:top w:val="nil"/>
              <w:left w:val="nil"/>
              <w:bottom w:val="single" w:sz="4" w:space="0" w:color="auto"/>
              <w:right w:val="nil"/>
            </w:tcBorders>
          </w:tcPr>
          <w:p w14:paraId="5040798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5 ,692</w:t>
            </w:r>
          </w:p>
        </w:tc>
        <w:tc>
          <w:tcPr>
            <w:tcW w:w="1393" w:type="dxa"/>
            <w:tcBorders>
              <w:top w:val="nil"/>
              <w:left w:val="single" w:sz="4" w:space="0" w:color="auto"/>
              <w:bottom w:val="single" w:sz="4" w:space="0" w:color="auto"/>
              <w:right w:val="nil"/>
            </w:tcBorders>
            <w:noWrap/>
            <w:vAlign w:val="center"/>
          </w:tcPr>
          <w:p w14:paraId="5040798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7 ,411</w:t>
            </w:r>
          </w:p>
        </w:tc>
        <w:tc>
          <w:tcPr>
            <w:tcW w:w="1394" w:type="dxa"/>
            <w:tcBorders>
              <w:top w:val="nil"/>
              <w:left w:val="single" w:sz="4" w:space="0" w:color="auto"/>
              <w:bottom w:val="single" w:sz="4" w:space="0" w:color="auto"/>
              <w:right w:val="single" w:sz="4" w:space="0" w:color="auto"/>
            </w:tcBorders>
            <w:noWrap/>
            <w:vAlign w:val="center"/>
          </w:tcPr>
          <w:p w14:paraId="5040798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1 017 860</w:t>
            </w:r>
          </w:p>
        </w:tc>
        <w:tc>
          <w:tcPr>
            <w:tcW w:w="1294" w:type="dxa"/>
            <w:tcBorders>
              <w:top w:val="nil"/>
              <w:left w:val="nil"/>
              <w:bottom w:val="single" w:sz="4" w:space="0" w:color="auto"/>
              <w:right w:val="single" w:sz="4" w:space="0" w:color="auto"/>
            </w:tcBorders>
            <w:vAlign w:val="center"/>
          </w:tcPr>
          <w:p w14:paraId="5040798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1 213 164</w:t>
            </w:r>
          </w:p>
        </w:tc>
        <w:tc>
          <w:tcPr>
            <w:tcW w:w="1294" w:type="dxa"/>
            <w:tcBorders>
              <w:top w:val="nil"/>
              <w:left w:val="nil"/>
              <w:bottom w:val="single" w:sz="4" w:space="0" w:color="auto"/>
              <w:right w:val="single" w:sz="4" w:space="0" w:color="auto"/>
            </w:tcBorders>
            <w:vAlign w:val="center"/>
          </w:tcPr>
          <w:p w14:paraId="5040798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2 231 024</w:t>
            </w:r>
          </w:p>
        </w:tc>
        <w:tc>
          <w:tcPr>
            <w:tcW w:w="236" w:type="dxa"/>
            <w:vAlign w:val="center"/>
          </w:tcPr>
          <w:p w14:paraId="5040798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9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8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Гондурас </w:t>
            </w:r>
          </w:p>
        </w:tc>
        <w:tc>
          <w:tcPr>
            <w:tcW w:w="1389" w:type="dxa"/>
            <w:tcBorders>
              <w:top w:val="nil"/>
              <w:left w:val="nil"/>
              <w:bottom w:val="single" w:sz="4" w:space="0" w:color="auto"/>
              <w:right w:val="nil"/>
            </w:tcBorders>
          </w:tcPr>
          <w:p w14:paraId="5040798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0 ,010</w:t>
            </w:r>
          </w:p>
        </w:tc>
        <w:tc>
          <w:tcPr>
            <w:tcW w:w="1393" w:type="dxa"/>
            <w:tcBorders>
              <w:top w:val="nil"/>
              <w:left w:val="single" w:sz="4" w:space="0" w:color="auto"/>
              <w:bottom w:val="single" w:sz="4" w:space="0" w:color="auto"/>
              <w:right w:val="nil"/>
            </w:tcBorders>
            <w:noWrap/>
            <w:vAlign w:val="center"/>
          </w:tcPr>
          <w:p w14:paraId="5040798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0 ,013</w:t>
            </w:r>
          </w:p>
        </w:tc>
        <w:tc>
          <w:tcPr>
            <w:tcW w:w="1394" w:type="dxa"/>
            <w:tcBorders>
              <w:top w:val="nil"/>
              <w:left w:val="single" w:sz="4" w:space="0" w:color="auto"/>
              <w:bottom w:val="single" w:sz="4" w:space="0" w:color="auto"/>
              <w:right w:val="single" w:sz="4" w:space="0" w:color="auto"/>
            </w:tcBorders>
            <w:noWrap/>
            <w:vAlign w:val="center"/>
          </w:tcPr>
          <w:p w14:paraId="5040799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1788</w:t>
            </w:r>
          </w:p>
        </w:tc>
        <w:tc>
          <w:tcPr>
            <w:tcW w:w="1294" w:type="dxa"/>
            <w:tcBorders>
              <w:top w:val="nil"/>
              <w:left w:val="nil"/>
              <w:bottom w:val="single" w:sz="4" w:space="0" w:color="auto"/>
              <w:right w:val="single" w:sz="4" w:space="0" w:color="auto"/>
            </w:tcBorders>
            <w:vAlign w:val="center"/>
          </w:tcPr>
          <w:p w14:paraId="5040799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2131</w:t>
            </w:r>
          </w:p>
        </w:tc>
        <w:tc>
          <w:tcPr>
            <w:tcW w:w="1294" w:type="dxa"/>
            <w:tcBorders>
              <w:top w:val="nil"/>
              <w:left w:val="nil"/>
              <w:bottom w:val="single" w:sz="4" w:space="0" w:color="auto"/>
              <w:right w:val="single" w:sz="4" w:space="0" w:color="auto"/>
            </w:tcBorders>
            <w:vAlign w:val="center"/>
          </w:tcPr>
          <w:p w14:paraId="5040799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3919</w:t>
            </w:r>
          </w:p>
        </w:tc>
        <w:tc>
          <w:tcPr>
            <w:tcW w:w="236" w:type="dxa"/>
            <w:vAlign w:val="center"/>
          </w:tcPr>
          <w:p w14:paraId="5040799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9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9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Государство Палестина </w:t>
            </w:r>
          </w:p>
        </w:tc>
        <w:tc>
          <w:tcPr>
            <w:tcW w:w="1389" w:type="dxa"/>
            <w:tcBorders>
              <w:top w:val="nil"/>
              <w:left w:val="nil"/>
              <w:bottom w:val="single" w:sz="4" w:space="0" w:color="auto"/>
              <w:right w:val="nil"/>
            </w:tcBorders>
          </w:tcPr>
          <w:p w14:paraId="5040799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0 ,011</w:t>
            </w:r>
          </w:p>
        </w:tc>
        <w:tc>
          <w:tcPr>
            <w:tcW w:w="1393" w:type="dxa"/>
            <w:tcBorders>
              <w:top w:val="nil"/>
              <w:left w:val="single" w:sz="4" w:space="0" w:color="auto"/>
              <w:bottom w:val="single" w:sz="4" w:space="0" w:color="auto"/>
              <w:right w:val="nil"/>
            </w:tcBorders>
            <w:noWrap/>
            <w:vAlign w:val="center"/>
          </w:tcPr>
          <w:p w14:paraId="5040799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0 ,014</w:t>
            </w:r>
          </w:p>
        </w:tc>
        <w:tc>
          <w:tcPr>
            <w:tcW w:w="1394" w:type="dxa"/>
            <w:tcBorders>
              <w:top w:val="nil"/>
              <w:left w:val="single" w:sz="4" w:space="0" w:color="auto"/>
              <w:bottom w:val="single" w:sz="4" w:space="0" w:color="auto"/>
              <w:right w:val="single" w:sz="4" w:space="0" w:color="auto"/>
            </w:tcBorders>
            <w:noWrap/>
            <w:vAlign w:val="center"/>
          </w:tcPr>
          <w:p w14:paraId="5040799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1967</w:t>
            </w:r>
          </w:p>
        </w:tc>
        <w:tc>
          <w:tcPr>
            <w:tcW w:w="1294" w:type="dxa"/>
            <w:tcBorders>
              <w:top w:val="nil"/>
              <w:left w:val="nil"/>
              <w:bottom w:val="single" w:sz="4" w:space="0" w:color="auto"/>
              <w:right w:val="single" w:sz="4" w:space="0" w:color="auto"/>
            </w:tcBorders>
            <w:vAlign w:val="center"/>
          </w:tcPr>
          <w:p w14:paraId="5040799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2344</w:t>
            </w:r>
          </w:p>
        </w:tc>
        <w:tc>
          <w:tcPr>
            <w:tcW w:w="1294" w:type="dxa"/>
            <w:tcBorders>
              <w:top w:val="nil"/>
              <w:left w:val="nil"/>
              <w:bottom w:val="single" w:sz="4" w:space="0" w:color="auto"/>
              <w:right w:val="single" w:sz="4" w:space="0" w:color="auto"/>
            </w:tcBorders>
            <w:vAlign w:val="center"/>
          </w:tcPr>
          <w:p w14:paraId="5040799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4311</w:t>
            </w:r>
          </w:p>
        </w:tc>
        <w:tc>
          <w:tcPr>
            <w:tcW w:w="236" w:type="dxa"/>
            <w:vAlign w:val="center"/>
          </w:tcPr>
          <w:p w14:paraId="5040799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A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9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Гренада </w:t>
            </w:r>
          </w:p>
        </w:tc>
        <w:tc>
          <w:tcPr>
            <w:tcW w:w="1389" w:type="dxa"/>
            <w:tcBorders>
              <w:top w:val="nil"/>
              <w:left w:val="nil"/>
              <w:bottom w:val="single" w:sz="4" w:space="0" w:color="auto"/>
              <w:right w:val="nil"/>
            </w:tcBorders>
          </w:tcPr>
          <w:p w14:paraId="5040799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99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9A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9A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9A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9A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A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A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Греция </w:t>
            </w:r>
          </w:p>
        </w:tc>
        <w:tc>
          <w:tcPr>
            <w:tcW w:w="1389" w:type="dxa"/>
            <w:tcBorders>
              <w:top w:val="nil"/>
              <w:left w:val="nil"/>
              <w:bottom w:val="single" w:sz="4" w:space="0" w:color="auto"/>
              <w:right w:val="nil"/>
            </w:tcBorders>
          </w:tcPr>
          <w:p w14:paraId="504079A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0 ,280</w:t>
            </w:r>
          </w:p>
        </w:tc>
        <w:tc>
          <w:tcPr>
            <w:tcW w:w="1393" w:type="dxa"/>
            <w:tcBorders>
              <w:top w:val="nil"/>
              <w:left w:val="single" w:sz="4" w:space="0" w:color="auto"/>
              <w:bottom w:val="single" w:sz="4" w:space="0" w:color="auto"/>
              <w:right w:val="nil"/>
            </w:tcBorders>
            <w:noWrap/>
            <w:vAlign w:val="center"/>
          </w:tcPr>
          <w:p w14:paraId="504079A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0 ,365</w:t>
            </w:r>
          </w:p>
        </w:tc>
        <w:tc>
          <w:tcPr>
            <w:tcW w:w="1394" w:type="dxa"/>
            <w:tcBorders>
              <w:top w:val="nil"/>
              <w:left w:val="single" w:sz="4" w:space="0" w:color="auto"/>
              <w:bottom w:val="single" w:sz="4" w:space="0" w:color="auto"/>
              <w:right w:val="single" w:sz="4" w:space="0" w:color="auto"/>
            </w:tcBorders>
            <w:noWrap/>
            <w:vAlign w:val="center"/>
          </w:tcPr>
          <w:p w14:paraId="504079A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50 070</w:t>
            </w:r>
          </w:p>
        </w:tc>
        <w:tc>
          <w:tcPr>
            <w:tcW w:w="1294" w:type="dxa"/>
            <w:tcBorders>
              <w:top w:val="nil"/>
              <w:left w:val="nil"/>
              <w:bottom w:val="single" w:sz="4" w:space="0" w:color="auto"/>
              <w:right w:val="single" w:sz="4" w:space="0" w:color="auto"/>
            </w:tcBorders>
            <w:vAlign w:val="center"/>
          </w:tcPr>
          <w:p w14:paraId="504079A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59 678</w:t>
            </w:r>
          </w:p>
        </w:tc>
        <w:tc>
          <w:tcPr>
            <w:tcW w:w="1294" w:type="dxa"/>
            <w:tcBorders>
              <w:top w:val="nil"/>
              <w:left w:val="nil"/>
              <w:bottom w:val="single" w:sz="4" w:space="0" w:color="auto"/>
              <w:right w:val="single" w:sz="4" w:space="0" w:color="auto"/>
            </w:tcBorders>
            <w:vAlign w:val="center"/>
          </w:tcPr>
          <w:p w14:paraId="504079A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109 748</w:t>
            </w:r>
          </w:p>
        </w:tc>
        <w:tc>
          <w:tcPr>
            <w:tcW w:w="236" w:type="dxa"/>
            <w:vAlign w:val="center"/>
          </w:tcPr>
          <w:p w14:paraId="504079A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B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A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Грузия </w:t>
            </w:r>
          </w:p>
        </w:tc>
        <w:tc>
          <w:tcPr>
            <w:tcW w:w="1389" w:type="dxa"/>
            <w:tcBorders>
              <w:top w:val="nil"/>
              <w:left w:val="nil"/>
              <w:bottom w:val="single" w:sz="4" w:space="0" w:color="auto"/>
              <w:right w:val="nil"/>
            </w:tcBorders>
          </w:tcPr>
          <w:p w14:paraId="504079A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0 ,009</w:t>
            </w:r>
          </w:p>
        </w:tc>
        <w:tc>
          <w:tcPr>
            <w:tcW w:w="1393" w:type="dxa"/>
            <w:tcBorders>
              <w:top w:val="nil"/>
              <w:left w:val="single" w:sz="4" w:space="0" w:color="auto"/>
              <w:bottom w:val="single" w:sz="4" w:space="0" w:color="auto"/>
              <w:right w:val="nil"/>
            </w:tcBorders>
            <w:noWrap/>
            <w:vAlign w:val="center"/>
          </w:tcPr>
          <w:p w14:paraId="504079A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0 ,012</w:t>
            </w:r>
          </w:p>
        </w:tc>
        <w:tc>
          <w:tcPr>
            <w:tcW w:w="1394" w:type="dxa"/>
            <w:tcBorders>
              <w:top w:val="nil"/>
              <w:left w:val="single" w:sz="4" w:space="0" w:color="auto"/>
              <w:bottom w:val="single" w:sz="4" w:space="0" w:color="auto"/>
              <w:right w:val="single" w:sz="4" w:space="0" w:color="auto"/>
            </w:tcBorders>
            <w:noWrap/>
            <w:vAlign w:val="center"/>
          </w:tcPr>
          <w:p w14:paraId="504079B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1609</w:t>
            </w:r>
          </w:p>
        </w:tc>
        <w:tc>
          <w:tcPr>
            <w:tcW w:w="1294" w:type="dxa"/>
            <w:tcBorders>
              <w:top w:val="nil"/>
              <w:left w:val="nil"/>
              <w:bottom w:val="single" w:sz="4" w:space="0" w:color="auto"/>
              <w:right w:val="single" w:sz="4" w:space="0" w:color="auto"/>
            </w:tcBorders>
            <w:vAlign w:val="center"/>
          </w:tcPr>
          <w:p w14:paraId="504079B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1918</w:t>
            </w:r>
          </w:p>
        </w:tc>
        <w:tc>
          <w:tcPr>
            <w:tcW w:w="1294" w:type="dxa"/>
            <w:tcBorders>
              <w:top w:val="nil"/>
              <w:left w:val="nil"/>
              <w:bottom w:val="single" w:sz="4" w:space="0" w:color="auto"/>
              <w:right w:val="single" w:sz="4" w:space="0" w:color="auto"/>
            </w:tcBorders>
            <w:vAlign w:val="center"/>
          </w:tcPr>
          <w:p w14:paraId="504079B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3527</w:t>
            </w:r>
          </w:p>
        </w:tc>
        <w:tc>
          <w:tcPr>
            <w:tcW w:w="236" w:type="dxa"/>
            <w:vAlign w:val="center"/>
          </w:tcPr>
          <w:p w14:paraId="504079B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B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B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Дания </w:t>
            </w:r>
          </w:p>
        </w:tc>
        <w:tc>
          <w:tcPr>
            <w:tcW w:w="1389" w:type="dxa"/>
            <w:tcBorders>
              <w:top w:val="nil"/>
              <w:left w:val="nil"/>
              <w:bottom w:val="single" w:sz="4" w:space="0" w:color="auto"/>
              <w:right w:val="nil"/>
            </w:tcBorders>
          </w:tcPr>
          <w:p w14:paraId="504079B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0 ,531</w:t>
            </w:r>
          </w:p>
        </w:tc>
        <w:tc>
          <w:tcPr>
            <w:tcW w:w="1393" w:type="dxa"/>
            <w:tcBorders>
              <w:top w:val="nil"/>
              <w:left w:val="single" w:sz="4" w:space="0" w:color="auto"/>
              <w:bottom w:val="single" w:sz="4" w:space="0" w:color="auto"/>
              <w:right w:val="nil"/>
            </w:tcBorders>
            <w:noWrap/>
            <w:vAlign w:val="center"/>
          </w:tcPr>
          <w:p w14:paraId="504079B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0 ,691</w:t>
            </w:r>
          </w:p>
        </w:tc>
        <w:tc>
          <w:tcPr>
            <w:tcW w:w="1394" w:type="dxa"/>
            <w:tcBorders>
              <w:top w:val="nil"/>
              <w:left w:val="single" w:sz="4" w:space="0" w:color="auto"/>
              <w:bottom w:val="single" w:sz="4" w:space="0" w:color="auto"/>
              <w:right w:val="single" w:sz="4" w:space="0" w:color="auto"/>
            </w:tcBorders>
            <w:noWrap/>
            <w:vAlign w:val="center"/>
          </w:tcPr>
          <w:p w14:paraId="504079B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94 955</w:t>
            </w:r>
          </w:p>
        </w:tc>
        <w:tc>
          <w:tcPr>
            <w:tcW w:w="1294" w:type="dxa"/>
            <w:tcBorders>
              <w:top w:val="nil"/>
              <w:left w:val="nil"/>
              <w:bottom w:val="single" w:sz="4" w:space="0" w:color="auto"/>
              <w:right w:val="single" w:sz="4" w:space="0" w:color="auto"/>
            </w:tcBorders>
            <w:vAlign w:val="center"/>
          </w:tcPr>
          <w:p w14:paraId="504079B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113 175</w:t>
            </w:r>
          </w:p>
        </w:tc>
        <w:tc>
          <w:tcPr>
            <w:tcW w:w="1294" w:type="dxa"/>
            <w:tcBorders>
              <w:top w:val="nil"/>
              <w:left w:val="nil"/>
              <w:bottom w:val="single" w:sz="4" w:space="0" w:color="auto"/>
              <w:right w:val="single" w:sz="4" w:space="0" w:color="auto"/>
            </w:tcBorders>
            <w:vAlign w:val="center"/>
          </w:tcPr>
          <w:p w14:paraId="504079B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208 130</w:t>
            </w:r>
          </w:p>
        </w:tc>
        <w:tc>
          <w:tcPr>
            <w:tcW w:w="236" w:type="dxa"/>
            <w:vAlign w:val="center"/>
          </w:tcPr>
          <w:p w14:paraId="504079B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C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B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Демократическая Республика Конго </w:t>
            </w:r>
          </w:p>
        </w:tc>
        <w:tc>
          <w:tcPr>
            <w:tcW w:w="1389" w:type="dxa"/>
            <w:tcBorders>
              <w:top w:val="nil"/>
              <w:left w:val="nil"/>
              <w:bottom w:val="single" w:sz="4" w:space="0" w:color="auto"/>
              <w:right w:val="nil"/>
            </w:tcBorders>
          </w:tcPr>
          <w:p w14:paraId="504079B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0 ,010</w:t>
            </w:r>
          </w:p>
        </w:tc>
        <w:tc>
          <w:tcPr>
            <w:tcW w:w="1393" w:type="dxa"/>
            <w:tcBorders>
              <w:top w:val="nil"/>
              <w:left w:val="single" w:sz="4" w:space="0" w:color="auto"/>
              <w:bottom w:val="single" w:sz="4" w:space="0" w:color="auto"/>
              <w:right w:val="nil"/>
            </w:tcBorders>
            <w:noWrap/>
            <w:vAlign w:val="center"/>
          </w:tcPr>
          <w:p w14:paraId="504079B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9C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1373</w:t>
            </w:r>
          </w:p>
        </w:tc>
        <w:tc>
          <w:tcPr>
            <w:tcW w:w="1294" w:type="dxa"/>
            <w:tcBorders>
              <w:top w:val="nil"/>
              <w:left w:val="nil"/>
              <w:bottom w:val="single" w:sz="4" w:space="0" w:color="auto"/>
              <w:right w:val="single" w:sz="4" w:space="0" w:color="auto"/>
            </w:tcBorders>
            <w:vAlign w:val="center"/>
          </w:tcPr>
          <w:p w14:paraId="504079C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1637</w:t>
            </w:r>
          </w:p>
        </w:tc>
        <w:tc>
          <w:tcPr>
            <w:tcW w:w="1294" w:type="dxa"/>
            <w:tcBorders>
              <w:top w:val="nil"/>
              <w:left w:val="nil"/>
              <w:bottom w:val="single" w:sz="4" w:space="0" w:color="auto"/>
              <w:right w:val="single" w:sz="4" w:space="0" w:color="auto"/>
            </w:tcBorders>
            <w:vAlign w:val="center"/>
          </w:tcPr>
          <w:p w14:paraId="504079C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3010</w:t>
            </w:r>
          </w:p>
        </w:tc>
        <w:tc>
          <w:tcPr>
            <w:tcW w:w="236" w:type="dxa"/>
            <w:vAlign w:val="center"/>
          </w:tcPr>
          <w:p w14:paraId="504079C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C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C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Джибути </w:t>
            </w:r>
          </w:p>
        </w:tc>
        <w:tc>
          <w:tcPr>
            <w:tcW w:w="1389" w:type="dxa"/>
            <w:tcBorders>
              <w:top w:val="nil"/>
              <w:left w:val="nil"/>
              <w:bottom w:val="single" w:sz="4" w:space="0" w:color="auto"/>
              <w:right w:val="nil"/>
            </w:tcBorders>
          </w:tcPr>
          <w:p w14:paraId="504079C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0 ,002</w:t>
            </w:r>
          </w:p>
        </w:tc>
        <w:tc>
          <w:tcPr>
            <w:tcW w:w="1393" w:type="dxa"/>
            <w:tcBorders>
              <w:top w:val="nil"/>
              <w:left w:val="single" w:sz="4" w:space="0" w:color="auto"/>
              <w:bottom w:val="single" w:sz="4" w:space="0" w:color="auto"/>
              <w:right w:val="nil"/>
            </w:tcBorders>
            <w:noWrap/>
            <w:vAlign w:val="center"/>
          </w:tcPr>
          <w:p w14:paraId="504079C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0 ,003</w:t>
            </w:r>
          </w:p>
        </w:tc>
        <w:tc>
          <w:tcPr>
            <w:tcW w:w="1394" w:type="dxa"/>
            <w:tcBorders>
              <w:top w:val="nil"/>
              <w:left w:val="single" w:sz="4" w:space="0" w:color="auto"/>
              <w:bottom w:val="single" w:sz="4" w:space="0" w:color="auto"/>
              <w:right w:val="single" w:sz="4" w:space="0" w:color="auto"/>
            </w:tcBorders>
            <w:noWrap/>
            <w:vAlign w:val="center"/>
          </w:tcPr>
          <w:p w14:paraId="504079C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358</w:t>
            </w:r>
          </w:p>
        </w:tc>
        <w:tc>
          <w:tcPr>
            <w:tcW w:w="1294" w:type="dxa"/>
            <w:tcBorders>
              <w:top w:val="nil"/>
              <w:left w:val="nil"/>
              <w:bottom w:val="single" w:sz="4" w:space="0" w:color="auto"/>
              <w:right w:val="single" w:sz="4" w:space="0" w:color="auto"/>
            </w:tcBorders>
            <w:vAlign w:val="center"/>
          </w:tcPr>
          <w:p w14:paraId="504079C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426</w:t>
            </w:r>
          </w:p>
        </w:tc>
        <w:tc>
          <w:tcPr>
            <w:tcW w:w="1294" w:type="dxa"/>
            <w:tcBorders>
              <w:top w:val="nil"/>
              <w:left w:val="nil"/>
              <w:bottom w:val="single" w:sz="4" w:space="0" w:color="auto"/>
              <w:right w:val="single" w:sz="4" w:space="0" w:color="auto"/>
            </w:tcBorders>
            <w:vAlign w:val="center"/>
          </w:tcPr>
          <w:p w14:paraId="504079C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784</w:t>
            </w:r>
          </w:p>
        </w:tc>
        <w:tc>
          <w:tcPr>
            <w:tcW w:w="236" w:type="dxa"/>
            <w:vAlign w:val="center"/>
          </w:tcPr>
          <w:p w14:paraId="504079C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D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C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Доминика </w:t>
            </w:r>
          </w:p>
        </w:tc>
        <w:tc>
          <w:tcPr>
            <w:tcW w:w="1389" w:type="dxa"/>
            <w:tcBorders>
              <w:top w:val="nil"/>
              <w:left w:val="nil"/>
              <w:bottom w:val="single" w:sz="4" w:space="0" w:color="auto"/>
              <w:right w:val="nil"/>
            </w:tcBorders>
          </w:tcPr>
          <w:p w14:paraId="504079C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9C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9D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9D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9D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9D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D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D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Доминиканская Республика </w:t>
            </w:r>
          </w:p>
        </w:tc>
        <w:tc>
          <w:tcPr>
            <w:tcW w:w="1389" w:type="dxa"/>
            <w:tcBorders>
              <w:top w:val="nil"/>
              <w:left w:val="nil"/>
              <w:bottom w:val="single" w:sz="4" w:space="0" w:color="auto"/>
              <w:right w:val="nil"/>
            </w:tcBorders>
          </w:tcPr>
          <w:p w14:paraId="504079D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0 ,069</w:t>
            </w:r>
          </w:p>
        </w:tc>
        <w:tc>
          <w:tcPr>
            <w:tcW w:w="1393" w:type="dxa"/>
            <w:tcBorders>
              <w:top w:val="nil"/>
              <w:left w:val="single" w:sz="4" w:space="0" w:color="auto"/>
              <w:bottom w:val="single" w:sz="4" w:space="0" w:color="auto"/>
              <w:right w:val="nil"/>
            </w:tcBorders>
            <w:noWrap/>
            <w:vAlign w:val="center"/>
          </w:tcPr>
          <w:p w14:paraId="504079D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0 ,090</w:t>
            </w:r>
          </w:p>
        </w:tc>
        <w:tc>
          <w:tcPr>
            <w:tcW w:w="1394" w:type="dxa"/>
            <w:tcBorders>
              <w:top w:val="nil"/>
              <w:left w:val="single" w:sz="4" w:space="0" w:color="auto"/>
              <w:bottom w:val="single" w:sz="4" w:space="0" w:color="auto"/>
              <w:right w:val="single" w:sz="4" w:space="0" w:color="auto"/>
            </w:tcBorders>
            <w:noWrap/>
            <w:vAlign w:val="center"/>
          </w:tcPr>
          <w:p w14:paraId="504079D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12 339</w:t>
            </w:r>
          </w:p>
        </w:tc>
        <w:tc>
          <w:tcPr>
            <w:tcW w:w="1294" w:type="dxa"/>
            <w:tcBorders>
              <w:top w:val="nil"/>
              <w:left w:val="nil"/>
              <w:bottom w:val="single" w:sz="4" w:space="0" w:color="auto"/>
              <w:right w:val="single" w:sz="4" w:space="0" w:color="auto"/>
            </w:tcBorders>
            <w:vAlign w:val="center"/>
          </w:tcPr>
          <w:p w14:paraId="504079D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14 706</w:t>
            </w:r>
          </w:p>
        </w:tc>
        <w:tc>
          <w:tcPr>
            <w:tcW w:w="1294" w:type="dxa"/>
            <w:tcBorders>
              <w:top w:val="nil"/>
              <w:left w:val="nil"/>
              <w:bottom w:val="single" w:sz="4" w:space="0" w:color="auto"/>
              <w:right w:val="single" w:sz="4" w:space="0" w:color="auto"/>
            </w:tcBorders>
            <w:vAlign w:val="center"/>
          </w:tcPr>
          <w:p w14:paraId="504079D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27 045</w:t>
            </w:r>
          </w:p>
        </w:tc>
        <w:tc>
          <w:tcPr>
            <w:tcW w:w="236" w:type="dxa"/>
            <w:vAlign w:val="center"/>
          </w:tcPr>
          <w:p w14:paraId="504079D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E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D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Европейский союз </w:t>
            </w:r>
          </w:p>
        </w:tc>
        <w:tc>
          <w:tcPr>
            <w:tcW w:w="1389" w:type="dxa"/>
            <w:tcBorders>
              <w:top w:val="nil"/>
              <w:left w:val="nil"/>
              <w:bottom w:val="single" w:sz="4" w:space="0" w:color="auto"/>
              <w:right w:val="nil"/>
            </w:tcBorders>
          </w:tcPr>
          <w:p w14:paraId="504079DE"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w:t>
            </w:r>
          </w:p>
        </w:tc>
        <w:tc>
          <w:tcPr>
            <w:tcW w:w="1393" w:type="dxa"/>
            <w:tcBorders>
              <w:top w:val="nil"/>
              <w:left w:val="single" w:sz="4" w:space="0" w:color="auto"/>
              <w:bottom w:val="single" w:sz="4" w:space="0" w:color="auto"/>
              <w:right w:val="nil"/>
            </w:tcBorders>
            <w:noWrap/>
            <w:vAlign w:val="center"/>
          </w:tcPr>
          <w:p w14:paraId="504079D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2 ,500</w:t>
            </w:r>
          </w:p>
        </w:tc>
        <w:tc>
          <w:tcPr>
            <w:tcW w:w="1394" w:type="dxa"/>
            <w:tcBorders>
              <w:top w:val="nil"/>
              <w:left w:val="single" w:sz="4" w:space="0" w:color="auto"/>
              <w:bottom w:val="single" w:sz="4" w:space="0" w:color="auto"/>
              <w:right w:val="single" w:sz="4" w:space="0" w:color="auto"/>
            </w:tcBorders>
            <w:noWrap/>
            <w:vAlign w:val="center"/>
          </w:tcPr>
          <w:p w14:paraId="504079E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343 378</w:t>
            </w:r>
          </w:p>
        </w:tc>
        <w:tc>
          <w:tcPr>
            <w:tcW w:w="1294" w:type="dxa"/>
            <w:tcBorders>
              <w:top w:val="nil"/>
              <w:left w:val="nil"/>
              <w:bottom w:val="single" w:sz="4" w:space="0" w:color="auto"/>
              <w:right w:val="single" w:sz="4" w:space="0" w:color="auto"/>
            </w:tcBorders>
            <w:vAlign w:val="center"/>
          </w:tcPr>
          <w:p w14:paraId="504079E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409 265</w:t>
            </w:r>
          </w:p>
        </w:tc>
        <w:tc>
          <w:tcPr>
            <w:tcW w:w="1294" w:type="dxa"/>
            <w:tcBorders>
              <w:top w:val="nil"/>
              <w:left w:val="nil"/>
              <w:bottom w:val="single" w:sz="4" w:space="0" w:color="auto"/>
              <w:right w:val="single" w:sz="4" w:space="0" w:color="auto"/>
            </w:tcBorders>
            <w:vAlign w:val="center"/>
          </w:tcPr>
          <w:p w14:paraId="504079E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752 643</w:t>
            </w:r>
          </w:p>
        </w:tc>
        <w:tc>
          <w:tcPr>
            <w:tcW w:w="236" w:type="dxa"/>
            <w:vAlign w:val="center"/>
          </w:tcPr>
          <w:p w14:paraId="504079E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E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E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Египет </w:t>
            </w:r>
          </w:p>
        </w:tc>
        <w:tc>
          <w:tcPr>
            <w:tcW w:w="1389" w:type="dxa"/>
            <w:tcBorders>
              <w:top w:val="nil"/>
              <w:left w:val="nil"/>
              <w:bottom w:val="single" w:sz="4" w:space="0" w:color="auto"/>
              <w:right w:val="nil"/>
            </w:tcBorders>
          </w:tcPr>
          <w:p w14:paraId="504079E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0 ,182</w:t>
            </w:r>
          </w:p>
        </w:tc>
        <w:tc>
          <w:tcPr>
            <w:tcW w:w="1393" w:type="dxa"/>
            <w:tcBorders>
              <w:top w:val="nil"/>
              <w:left w:val="single" w:sz="4" w:space="0" w:color="auto"/>
              <w:bottom w:val="single" w:sz="4" w:space="0" w:color="auto"/>
              <w:right w:val="nil"/>
            </w:tcBorders>
            <w:noWrap/>
            <w:vAlign w:val="center"/>
          </w:tcPr>
          <w:p w14:paraId="504079E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0 ,237</w:t>
            </w:r>
          </w:p>
        </w:tc>
        <w:tc>
          <w:tcPr>
            <w:tcW w:w="1394" w:type="dxa"/>
            <w:tcBorders>
              <w:top w:val="nil"/>
              <w:left w:val="single" w:sz="4" w:space="0" w:color="auto"/>
              <w:bottom w:val="single" w:sz="4" w:space="0" w:color="auto"/>
              <w:right w:val="single" w:sz="4" w:space="0" w:color="auto"/>
            </w:tcBorders>
            <w:noWrap/>
            <w:vAlign w:val="center"/>
          </w:tcPr>
          <w:p w14:paraId="504079E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32 546</w:t>
            </w:r>
          </w:p>
        </w:tc>
        <w:tc>
          <w:tcPr>
            <w:tcW w:w="1294" w:type="dxa"/>
            <w:tcBorders>
              <w:top w:val="nil"/>
              <w:left w:val="nil"/>
              <w:bottom w:val="single" w:sz="4" w:space="0" w:color="auto"/>
              <w:right w:val="single" w:sz="4" w:space="0" w:color="auto"/>
            </w:tcBorders>
            <w:vAlign w:val="center"/>
          </w:tcPr>
          <w:p w14:paraId="504079E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38 791</w:t>
            </w:r>
          </w:p>
        </w:tc>
        <w:tc>
          <w:tcPr>
            <w:tcW w:w="1294" w:type="dxa"/>
            <w:tcBorders>
              <w:top w:val="nil"/>
              <w:left w:val="nil"/>
              <w:bottom w:val="single" w:sz="4" w:space="0" w:color="auto"/>
              <w:right w:val="single" w:sz="4" w:space="0" w:color="auto"/>
            </w:tcBorders>
            <w:vAlign w:val="center"/>
          </w:tcPr>
          <w:p w14:paraId="504079E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71 337</w:t>
            </w:r>
          </w:p>
        </w:tc>
        <w:tc>
          <w:tcPr>
            <w:tcW w:w="236" w:type="dxa"/>
            <w:vAlign w:val="center"/>
          </w:tcPr>
          <w:p w14:paraId="504079E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F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E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Замбия </w:t>
            </w:r>
          </w:p>
        </w:tc>
        <w:tc>
          <w:tcPr>
            <w:tcW w:w="1389" w:type="dxa"/>
            <w:tcBorders>
              <w:top w:val="nil"/>
              <w:left w:val="nil"/>
              <w:bottom w:val="single" w:sz="4" w:space="0" w:color="auto"/>
              <w:right w:val="nil"/>
            </w:tcBorders>
          </w:tcPr>
          <w:p w14:paraId="504079E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0 ,006</w:t>
            </w:r>
          </w:p>
        </w:tc>
        <w:tc>
          <w:tcPr>
            <w:tcW w:w="1393" w:type="dxa"/>
            <w:tcBorders>
              <w:top w:val="nil"/>
              <w:left w:val="single" w:sz="4" w:space="0" w:color="auto"/>
              <w:bottom w:val="single" w:sz="4" w:space="0" w:color="auto"/>
              <w:right w:val="nil"/>
            </w:tcBorders>
            <w:noWrap/>
            <w:vAlign w:val="center"/>
          </w:tcPr>
          <w:p w14:paraId="504079E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0 ,008</w:t>
            </w:r>
          </w:p>
        </w:tc>
        <w:tc>
          <w:tcPr>
            <w:tcW w:w="1394" w:type="dxa"/>
            <w:tcBorders>
              <w:top w:val="nil"/>
              <w:left w:val="single" w:sz="4" w:space="0" w:color="auto"/>
              <w:bottom w:val="single" w:sz="4" w:space="0" w:color="auto"/>
              <w:right w:val="single" w:sz="4" w:space="0" w:color="auto"/>
            </w:tcBorders>
            <w:noWrap/>
            <w:vAlign w:val="center"/>
          </w:tcPr>
          <w:p w14:paraId="504079F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1073</w:t>
            </w:r>
          </w:p>
        </w:tc>
        <w:tc>
          <w:tcPr>
            <w:tcW w:w="1294" w:type="dxa"/>
            <w:tcBorders>
              <w:top w:val="nil"/>
              <w:left w:val="nil"/>
              <w:bottom w:val="single" w:sz="4" w:space="0" w:color="auto"/>
              <w:right w:val="single" w:sz="4" w:space="0" w:color="auto"/>
            </w:tcBorders>
            <w:vAlign w:val="center"/>
          </w:tcPr>
          <w:p w14:paraId="504079F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1279</w:t>
            </w:r>
          </w:p>
        </w:tc>
        <w:tc>
          <w:tcPr>
            <w:tcW w:w="1294" w:type="dxa"/>
            <w:tcBorders>
              <w:top w:val="nil"/>
              <w:left w:val="nil"/>
              <w:bottom w:val="single" w:sz="4" w:space="0" w:color="auto"/>
              <w:right w:val="single" w:sz="4" w:space="0" w:color="auto"/>
            </w:tcBorders>
            <w:vAlign w:val="center"/>
          </w:tcPr>
          <w:p w14:paraId="504079F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2352</w:t>
            </w:r>
          </w:p>
        </w:tc>
        <w:tc>
          <w:tcPr>
            <w:tcW w:w="236" w:type="dxa"/>
            <w:vAlign w:val="center"/>
          </w:tcPr>
          <w:p w14:paraId="504079F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9F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F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Зимбабве </w:t>
            </w:r>
          </w:p>
        </w:tc>
        <w:tc>
          <w:tcPr>
            <w:tcW w:w="1389" w:type="dxa"/>
            <w:tcBorders>
              <w:top w:val="nil"/>
              <w:left w:val="nil"/>
              <w:bottom w:val="single" w:sz="4" w:space="0" w:color="auto"/>
              <w:right w:val="nil"/>
            </w:tcBorders>
          </w:tcPr>
          <w:p w14:paraId="504079F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0 ,007</w:t>
            </w:r>
          </w:p>
        </w:tc>
        <w:tc>
          <w:tcPr>
            <w:tcW w:w="1393" w:type="dxa"/>
            <w:tcBorders>
              <w:top w:val="nil"/>
              <w:left w:val="single" w:sz="4" w:space="0" w:color="auto"/>
              <w:bottom w:val="single" w:sz="4" w:space="0" w:color="auto"/>
              <w:right w:val="nil"/>
            </w:tcBorders>
            <w:noWrap/>
            <w:vAlign w:val="center"/>
          </w:tcPr>
          <w:p w14:paraId="504079F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0 ,009</w:t>
            </w:r>
          </w:p>
        </w:tc>
        <w:tc>
          <w:tcPr>
            <w:tcW w:w="1394" w:type="dxa"/>
            <w:tcBorders>
              <w:top w:val="nil"/>
              <w:left w:val="single" w:sz="4" w:space="0" w:color="auto"/>
              <w:bottom w:val="single" w:sz="4" w:space="0" w:color="auto"/>
              <w:right w:val="single" w:sz="4" w:space="0" w:color="auto"/>
            </w:tcBorders>
            <w:noWrap/>
            <w:vAlign w:val="center"/>
          </w:tcPr>
          <w:p w14:paraId="504079F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1252</w:t>
            </w:r>
          </w:p>
        </w:tc>
        <w:tc>
          <w:tcPr>
            <w:tcW w:w="1294" w:type="dxa"/>
            <w:tcBorders>
              <w:top w:val="nil"/>
              <w:left w:val="nil"/>
              <w:bottom w:val="single" w:sz="4" w:space="0" w:color="auto"/>
              <w:right w:val="single" w:sz="4" w:space="0" w:color="auto"/>
            </w:tcBorders>
            <w:vAlign w:val="center"/>
          </w:tcPr>
          <w:p w14:paraId="504079F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1492</w:t>
            </w:r>
          </w:p>
        </w:tc>
        <w:tc>
          <w:tcPr>
            <w:tcW w:w="1294" w:type="dxa"/>
            <w:tcBorders>
              <w:top w:val="nil"/>
              <w:left w:val="nil"/>
              <w:bottom w:val="single" w:sz="4" w:space="0" w:color="auto"/>
              <w:right w:val="single" w:sz="4" w:space="0" w:color="auto"/>
            </w:tcBorders>
            <w:vAlign w:val="center"/>
          </w:tcPr>
          <w:p w14:paraId="504079F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2744</w:t>
            </w:r>
          </w:p>
        </w:tc>
        <w:tc>
          <w:tcPr>
            <w:tcW w:w="236" w:type="dxa"/>
            <w:vAlign w:val="center"/>
          </w:tcPr>
          <w:p w14:paraId="504079F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0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9F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Йемен </w:t>
            </w:r>
          </w:p>
        </w:tc>
        <w:tc>
          <w:tcPr>
            <w:tcW w:w="1389" w:type="dxa"/>
            <w:tcBorders>
              <w:top w:val="nil"/>
              <w:left w:val="nil"/>
              <w:bottom w:val="single" w:sz="4" w:space="0" w:color="auto"/>
              <w:right w:val="nil"/>
            </w:tcBorders>
          </w:tcPr>
          <w:p w14:paraId="504079F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0 ,003</w:t>
            </w:r>
          </w:p>
        </w:tc>
        <w:tc>
          <w:tcPr>
            <w:tcW w:w="1393" w:type="dxa"/>
            <w:tcBorders>
              <w:top w:val="nil"/>
              <w:left w:val="single" w:sz="4" w:space="0" w:color="auto"/>
              <w:bottom w:val="single" w:sz="4" w:space="0" w:color="auto"/>
              <w:right w:val="nil"/>
            </w:tcBorders>
            <w:noWrap/>
            <w:vAlign w:val="center"/>
          </w:tcPr>
          <w:p w14:paraId="504079F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0 ,004</w:t>
            </w:r>
          </w:p>
        </w:tc>
        <w:tc>
          <w:tcPr>
            <w:tcW w:w="1394" w:type="dxa"/>
            <w:tcBorders>
              <w:top w:val="nil"/>
              <w:left w:val="single" w:sz="4" w:space="0" w:color="auto"/>
              <w:bottom w:val="single" w:sz="4" w:space="0" w:color="auto"/>
              <w:right w:val="single" w:sz="4" w:space="0" w:color="auto"/>
            </w:tcBorders>
            <w:noWrap/>
            <w:vAlign w:val="center"/>
          </w:tcPr>
          <w:p w14:paraId="50407A0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536</w:t>
            </w:r>
          </w:p>
        </w:tc>
        <w:tc>
          <w:tcPr>
            <w:tcW w:w="1294" w:type="dxa"/>
            <w:tcBorders>
              <w:top w:val="nil"/>
              <w:left w:val="nil"/>
              <w:bottom w:val="single" w:sz="4" w:space="0" w:color="auto"/>
              <w:right w:val="single" w:sz="4" w:space="0" w:color="auto"/>
            </w:tcBorders>
            <w:vAlign w:val="center"/>
          </w:tcPr>
          <w:p w14:paraId="50407A0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639</w:t>
            </w:r>
          </w:p>
        </w:tc>
        <w:tc>
          <w:tcPr>
            <w:tcW w:w="1294" w:type="dxa"/>
            <w:tcBorders>
              <w:top w:val="nil"/>
              <w:left w:val="nil"/>
              <w:bottom w:val="single" w:sz="4" w:space="0" w:color="auto"/>
              <w:right w:val="single" w:sz="4" w:space="0" w:color="auto"/>
            </w:tcBorders>
            <w:vAlign w:val="center"/>
          </w:tcPr>
          <w:p w14:paraId="50407A0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1175</w:t>
            </w:r>
          </w:p>
        </w:tc>
        <w:tc>
          <w:tcPr>
            <w:tcW w:w="236" w:type="dxa"/>
            <w:vAlign w:val="center"/>
          </w:tcPr>
          <w:p w14:paraId="50407A0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0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0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Израиль </w:t>
            </w:r>
          </w:p>
        </w:tc>
        <w:tc>
          <w:tcPr>
            <w:tcW w:w="1389" w:type="dxa"/>
            <w:tcBorders>
              <w:top w:val="nil"/>
              <w:left w:val="nil"/>
              <w:bottom w:val="single" w:sz="4" w:space="0" w:color="auto"/>
              <w:right w:val="nil"/>
            </w:tcBorders>
          </w:tcPr>
          <w:p w14:paraId="50407A0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0 ,609</w:t>
            </w:r>
          </w:p>
        </w:tc>
        <w:tc>
          <w:tcPr>
            <w:tcW w:w="1393" w:type="dxa"/>
            <w:tcBorders>
              <w:top w:val="nil"/>
              <w:left w:val="single" w:sz="4" w:space="0" w:color="auto"/>
              <w:bottom w:val="single" w:sz="4" w:space="0" w:color="auto"/>
              <w:right w:val="nil"/>
            </w:tcBorders>
            <w:noWrap/>
            <w:vAlign w:val="center"/>
          </w:tcPr>
          <w:p w14:paraId="50407A0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0 ,793</w:t>
            </w:r>
          </w:p>
        </w:tc>
        <w:tc>
          <w:tcPr>
            <w:tcW w:w="1394" w:type="dxa"/>
            <w:tcBorders>
              <w:top w:val="nil"/>
              <w:left w:val="single" w:sz="4" w:space="0" w:color="auto"/>
              <w:bottom w:val="single" w:sz="4" w:space="0" w:color="auto"/>
              <w:right w:val="single" w:sz="4" w:space="0" w:color="auto"/>
            </w:tcBorders>
            <w:noWrap/>
            <w:vAlign w:val="center"/>
          </w:tcPr>
          <w:p w14:paraId="50407A0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108 903</w:t>
            </w:r>
          </w:p>
        </w:tc>
        <w:tc>
          <w:tcPr>
            <w:tcW w:w="1294" w:type="dxa"/>
            <w:tcBorders>
              <w:top w:val="nil"/>
              <w:left w:val="nil"/>
              <w:bottom w:val="single" w:sz="4" w:space="0" w:color="auto"/>
              <w:right w:val="single" w:sz="4" w:space="0" w:color="auto"/>
            </w:tcBorders>
            <w:vAlign w:val="center"/>
          </w:tcPr>
          <w:p w14:paraId="50407A0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129 799</w:t>
            </w:r>
          </w:p>
        </w:tc>
        <w:tc>
          <w:tcPr>
            <w:tcW w:w="1294" w:type="dxa"/>
            <w:tcBorders>
              <w:top w:val="nil"/>
              <w:left w:val="nil"/>
              <w:bottom w:val="single" w:sz="4" w:space="0" w:color="auto"/>
              <w:right w:val="single" w:sz="4" w:space="0" w:color="auto"/>
            </w:tcBorders>
            <w:vAlign w:val="center"/>
          </w:tcPr>
          <w:p w14:paraId="50407A0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238 702</w:t>
            </w:r>
          </w:p>
        </w:tc>
        <w:tc>
          <w:tcPr>
            <w:tcW w:w="236" w:type="dxa"/>
            <w:vAlign w:val="center"/>
          </w:tcPr>
          <w:p w14:paraId="50407A0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1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0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Индия </w:t>
            </w:r>
          </w:p>
        </w:tc>
        <w:tc>
          <w:tcPr>
            <w:tcW w:w="1389" w:type="dxa"/>
            <w:tcBorders>
              <w:top w:val="nil"/>
              <w:left w:val="nil"/>
              <w:bottom w:val="single" w:sz="4" w:space="0" w:color="auto"/>
              <w:right w:val="nil"/>
            </w:tcBorders>
          </w:tcPr>
          <w:p w14:paraId="50407A0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1 ,106</w:t>
            </w:r>
          </w:p>
        </w:tc>
        <w:tc>
          <w:tcPr>
            <w:tcW w:w="1393" w:type="dxa"/>
            <w:tcBorders>
              <w:top w:val="nil"/>
              <w:left w:val="single" w:sz="4" w:space="0" w:color="auto"/>
              <w:bottom w:val="single" w:sz="4" w:space="0" w:color="auto"/>
              <w:right w:val="nil"/>
            </w:tcBorders>
            <w:noWrap/>
            <w:vAlign w:val="center"/>
          </w:tcPr>
          <w:p w14:paraId="50407A0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1 ,440</w:t>
            </w:r>
          </w:p>
        </w:tc>
        <w:tc>
          <w:tcPr>
            <w:tcW w:w="1394" w:type="dxa"/>
            <w:tcBorders>
              <w:top w:val="nil"/>
              <w:left w:val="single" w:sz="4" w:space="0" w:color="auto"/>
              <w:bottom w:val="single" w:sz="4" w:space="0" w:color="auto"/>
              <w:right w:val="single" w:sz="4" w:space="0" w:color="auto"/>
            </w:tcBorders>
            <w:noWrap/>
            <w:vAlign w:val="center"/>
          </w:tcPr>
          <w:p w14:paraId="50407A1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197 778</w:t>
            </w:r>
          </w:p>
        </w:tc>
        <w:tc>
          <w:tcPr>
            <w:tcW w:w="1294" w:type="dxa"/>
            <w:tcBorders>
              <w:top w:val="nil"/>
              <w:left w:val="nil"/>
              <w:bottom w:val="single" w:sz="4" w:space="0" w:color="auto"/>
              <w:right w:val="single" w:sz="4" w:space="0" w:color="auto"/>
            </w:tcBorders>
            <w:vAlign w:val="center"/>
          </w:tcPr>
          <w:p w14:paraId="50407A1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235 727</w:t>
            </w:r>
          </w:p>
        </w:tc>
        <w:tc>
          <w:tcPr>
            <w:tcW w:w="1294" w:type="dxa"/>
            <w:tcBorders>
              <w:top w:val="nil"/>
              <w:left w:val="nil"/>
              <w:bottom w:val="single" w:sz="4" w:space="0" w:color="auto"/>
              <w:right w:val="single" w:sz="4" w:space="0" w:color="auto"/>
            </w:tcBorders>
            <w:vAlign w:val="center"/>
          </w:tcPr>
          <w:p w14:paraId="50407A1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433 505</w:t>
            </w:r>
          </w:p>
        </w:tc>
        <w:tc>
          <w:tcPr>
            <w:tcW w:w="236" w:type="dxa"/>
            <w:vAlign w:val="center"/>
          </w:tcPr>
          <w:p w14:paraId="50407A1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1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1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Индонезия </w:t>
            </w:r>
          </w:p>
        </w:tc>
        <w:tc>
          <w:tcPr>
            <w:tcW w:w="1389" w:type="dxa"/>
            <w:tcBorders>
              <w:top w:val="nil"/>
              <w:left w:val="nil"/>
              <w:bottom w:val="single" w:sz="4" w:space="0" w:color="auto"/>
              <w:right w:val="nil"/>
            </w:tcBorders>
          </w:tcPr>
          <w:p w14:paraId="50407A1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0 ,579</w:t>
            </w:r>
          </w:p>
        </w:tc>
        <w:tc>
          <w:tcPr>
            <w:tcW w:w="1393" w:type="dxa"/>
            <w:tcBorders>
              <w:top w:val="nil"/>
              <w:left w:val="single" w:sz="4" w:space="0" w:color="auto"/>
              <w:bottom w:val="single" w:sz="4" w:space="0" w:color="auto"/>
              <w:right w:val="nil"/>
            </w:tcBorders>
            <w:noWrap/>
            <w:vAlign w:val="center"/>
          </w:tcPr>
          <w:p w14:paraId="50407A1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0 ,754</w:t>
            </w:r>
          </w:p>
        </w:tc>
        <w:tc>
          <w:tcPr>
            <w:tcW w:w="1394" w:type="dxa"/>
            <w:tcBorders>
              <w:top w:val="nil"/>
              <w:left w:val="single" w:sz="4" w:space="0" w:color="auto"/>
              <w:bottom w:val="single" w:sz="4" w:space="0" w:color="auto"/>
              <w:right w:val="single" w:sz="4" w:space="0" w:color="auto"/>
            </w:tcBorders>
            <w:noWrap/>
            <w:vAlign w:val="center"/>
          </w:tcPr>
          <w:p w14:paraId="50407A1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103 538</w:t>
            </w:r>
          </w:p>
        </w:tc>
        <w:tc>
          <w:tcPr>
            <w:tcW w:w="1294" w:type="dxa"/>
            <w:tcBorders>
              <w:top w:val="nil"/>
              <w:left w:val="nil"/>
              <w:bottom w:val="single" w:sz="4" w:space="0" w:color="auto"/>
              <w:right w:val="single" w:sz="4" w:space="0" w:color="auto"/>
            </w:tcBorders>
            <w:vAlign w:val="center"/>
          </w:tcPr>
          <w:p w14:paraId="50407A1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123 405</w:t>
            </w:r>
          </w:p>
        </w:tc>
        <w:tc>
          <w:tcPr>
            <w:tcW w:w="1294" w:type="dxa"/>
            <w:tcBorders>
              <w:top w:val="nil"/>
              <w:left w:val="nil"/>
              <w:bottom w:val="single" w:sz="4" w:space="0" w:color="auto"/>
              <w:right w:val="single" w:sz="4" w:space="0" w:color="auto"/>
            </w:tcBorders>
            <w:vAlign w:val="center"/>
          </w:tcPr>
          <w:p w14:paraId="50407A1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226 943</w:t>
            </w:r>
          </w:p>
        </w:tc>
        <w:tc>
          <w:tcPr>
            <w:tcW w:w="236" w:type="dxa"/>
            <w:vAlign w:val="center"/>
          </w:tcPr>
          <w:p w14:paraId="50407A1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2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1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Иордания </w:t>
            </w:r>
          </w:p>
        </w:tc>
        <w:tc>
          <w:tcPr>
            <w:tcW w:w="1389" w:type="dxa"/>
            <w:tcBorders>
              <w:top w:val="nil"/>
              <w:left w:val="nil"/>
              <w:bottom w:val="single" w:sz="4" w:space="0" w:color="auto"/>
              <w:right w:val="nil"/>
            </w:tcBorders>
          </w:tcPr>
          <w:p w14:paraId="50407A1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0 ,021</w:t>
            </w:r>
          </w:p>
        </w:tc>
        <w:tc>
          <w:tcPr>
            <w:tcW w:w="1393" w:type="dxa"/>
            <w:tcBorders>
              <w:top w:val="nil"/>
              <w:left w:val="single" w:sz="4" w:space="0" w:color="auto"/>
              <w:bottom w:val="single" w:sz="4" w:space="0" w:color="auto"/>
              <w:right w:val="nil"/>
            </w:tcBorders>
            <w:noWrap/>
            <w:vAlign w:val="center"/>
          </w:tcPr>
          <w:p w14:paraId="50407A1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0 ,027</w:t>
            </w:r>
          </w:p>
        </w:tc>
        <w:tc>
          <w:tcPr>
            <w:tcW w:w="1394" w:type="dxa"/>
            <w:tcBorders>
              <w:top w:val="nil"/>
              <w:left w:val="single" w:sz="4" w:space="0" w:color="auto"/>
              <w:bottom w:val="single" w:sz="4" w:space="0" w:color="auto"/>
              <w:right w:val="single" w:sz="4" w:space="0" w:color="auto"/>
            </w:tcBorders>
            <w:noWrap/>
            <w:vAlign w:val="center"/>
          </w:tcPr>
          <w:p w14:paraId="50407A2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3755</w:t>
            </w:r>
          </w:p>
        </w:tc>
        <w:tc>
          <w:tcPr>
            <w:tcW w:w="1294" w:type="dxa"/>
            <w:tcBorders>
              <w:top w:val="nil"/>
              <w:left w:val="nil"/>
              <w:bottom w:val="single" w:sz="4" w:space="0" w:color="auto"/>
              <w:right w:val="single" w:sz="4" w:space="0" w:color="auto"/>
            </w:tcBorders>
            <w:vAlign w:val="center"/>
          </w:tcPr>
          <w:p w14:paraId="50407A2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4476</w:t>
            </w:r>
          </w:p>
        </w:tc>
        <w:tc>
          <w:tcPr>
            <w:tcW w:w="1294" w:type="dxa"/>
            <w:tcBorders>
              <w:top w:val="nil"/>
              <w:left w:val="nil"/>
              <w:bottom w:val="single" w:sz="4" w:space="0" w:color="auto"/>
              <w:right w:val="single" w:sz="4" w:space="0" w:color="auto"/>
            </w:tcBorders>
            <w:vAlign w:val="center"/>
          </w:tcPr>
          <w:p w14:paraId="50407A2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8231</w:t>
            </w:r>
          </w:p>
        </w:tc>
        <w:tc>
          <w:tcPr>
            <w:tcW w:w="236" w:type="dxa"/>
            <w:vAlign w:val="center"/>
          </w:tcPr>
          <w:p w14:paraId="50407A2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2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2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Ирак </w:t>
            </w:r>
          </w:p>
        </w:tc>
        <w:tc>
          <w:tcPr>
            <w:tcW w:w="1389" w:type="dxa"/>
            <w:tcBorders>
              <w:top w:val="nil"/>
              <w:left w:val="nil"/>
              <w:bottom w:val="single" w:sz="4" w:space="0" w:color="auto"/>
              <w:right w:val="nil"/>
            </w:tcBorders>
          </w:tcPr>
          <w:p w14:paraId="50407A2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0 ,131</w:t>
            </w:r>
          </w:p>
        </w:tc>
        <w:tc>
          <w:tcPr>
            <w:tcW w:w="1393" w:type="dxa"/>
            <w:tcBorders>
              <w:top w:val="nil"/>
              <w:left w:val="single" w:sz="4" w:space="0" w:color="auto"/>
              <w:bottom w:val="single" w:sz="4" w:space="0" w:color="auto"/>
              <w:right w:val="nil"/>
            </w:tcBorders>
            <w:noWrap/>
            <w:vAlign w:val="center"/>
          </w:tcPr>
          <w:p w14:paraId="50407A2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0 ,171</w:t>
            </w:r>
          </w:p>
        </w:tc>
        <w:tc>
          <w:tcPr>
            <w:tcW w:w="1394" w:type="dxa"/>
            <w:tcBorders>
              <w:top w:val="nil"/>
              <w:left w:val="single" w:sz="4" w:space="0" w:color="auto"/>
              <w:bottom w:val="single" w:sz="4" w:space="0" w:color="auto"/>
              <w:right w:val="single" w:sz="4" w:space="0" w:color="auto"/>
            </w:tcBorders>
            <w:noWrap/>
            <w:vAlign w:val="center"/>
          </w:tcPr>
          <w:p w14:paraId="50407A2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23 426</w:t>
            </w:r>
          </w:p>
        </w:tc>
        <w:tc>
          <w:tcPr>
            <w:tcW w:w="1294" w:type="dxa"/>
            <w:tcBorders>
              <w:top w:val="nil"/>
              <w:left w:val="nil"/>
              <w:bottom w:val="single" w:sz="4" w:space="0" w:color="auto"/>
              <w:right w:val="single" w:sz="4" w:space="0" w:color="auto"/>
            </w:tcBorders>
            <w:vAlign w:val="center"/>
          </w:tcPr>
          <w:p w14:paraId="50407A2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27 921</w:t>
            </w:r>
          </w:p>
        </w:tc>
        <w:tc>
          <w:tcPr>
            <w:tcW w:w="1294" w:type="dxa"/>
            <w:tcBorders>
              <w:top w:val="nil"/>
              <w:left w:val="nil"/>
              <w:bottom w:val="single" w:sz="4" w:space="0" w:color="auto"/>
              <w:right w:val="single" w:sz="4" w:space="0" w:color="auto"/>
            </w:tcBorders>
            <w:vAlign w:val="center"/>
          </w:tcPr>
          <w:p w14:paraId="50407A2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51 347</w:t>
            </w:r>
          </w:p>
        </w:tc>
        <w:tc>
          <w:tcPr>
            <w:tcW w:w="236" w:type="dxa"/>
            <w:vAlign w:val="center"/>
          </w:tcPr>
          <w:p w14:paraId="50407A2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3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2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Иран (Исламская Республика)</w:t>
            </w:r>
          </w:p>
        </w:tc>
        <w:tc>
          <w:tcPr>
            <w:tcW w:w="1389" w:type="dxa"/>
            <w:tcBorders>
              <w:top w:val="nil"/>
              <w:left w:val="nil"/>
              <w:bottom w:val="single" w:sz="4" w:space="0" w:color="auto"/>
              <w:right w:val="nil"/>
            </w:tcBorders>
          </w:tcPr>
          <w:p w14:paraId="50407A2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0 ,386</w:t>
            </w:r>
          </w:p>
        </w:tc>
        <w:tc>
          <w:tcPr>
            <w:tcW w:w="1393" w:type="dxa"/>
            <w:tcBorders>
              <w:top w:val="nil"/>
              <w:left w:val="single" w:sz="4" w:space="0" w:color="auto"/>
              <w:bottom w:val="single" w:sz="4" w:space="0" w:color="auto"/>
              <w:right w:val="nil"/>
            </w:tcBorders>
            <w:noWrap/>
            <w:vAlign w:val="center"/>
          </w:tcPr>
          <w:p w14:paraId="50407A2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0 ,503</w:t>
            </w:r>
          </w:p>
        </w:tc>
        <w:tc>
          <w:tcPr>
            <w:tcW w:w="1394" w:type="dxa"/>
            <w:tcBorders>
              <w:top w:val="nil"/>
              <w:left w:val="single" w:sz="4" w:space="0" w:color="auto"/>
              <w:bottom w:val="single" w:sz="4" w:space="0" w:color="auto"/>
              <w:right w:val="single" w:sz="4" w:space="0" w:color="auto"/>
            </w:tcBorders>
            <w:noWrap/>
            <w:vAlign w:val="center"/>
          </w:tcPr>
          <w:p w14:paraId="50407A3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69 026</w:t>
            </w:r>
          </w:p>
        </w:tc>
        <w:tc>
          <w:tcPr>
            <w:tcW w:w="1294" w:type="dxa"/>
            <w:tcBorders>
              <w:top w:val="nil"/>
              <w:left w:val="nil"/>
              <w:bottom w:val="single" w:sz="4" w:space="0" w:color="auto"/>
              <w:right w:val="single" w:sz="4" w:space="0" w:color="auto"/>
            </w:tcBorders>
            <w:vAlign w:val="center"/>
          </w:tcPr>
          <w:p w14:paraId="50407A3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82 270</w:t>
            </w:r>
          </w:p>
        </w:tc>
        <w:tc>
          <w:tcPr>
            <w:tcW w:w="1294" w:type="dxa"/>
            <w:tcBorders>
              <w:top w:val="nil"/>
              <w:left w:val="nil"/>
              <w:bottom w:val="single" w:sz="4" w:space="0" w:color="auto"/>
              <w:right w:val="single" w:sz="4" w:space="0" w:color="auto"/>
            </w:tcBorders>
            <w:vAlign w:val="center"/>
          </w:tcPr>
          <w:p w14:paraId="50407A3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151 296</w:t>
            </w:r>
          </w:p>
        </w:tc>
        <w:tc>
          <w:tcPr>
            <w:tcW w:w="236" w:type="dxa"/>
            <w:vAlign w:val="center"/>
          </w:tcPr>
          <w:p w14:paraId="50407A3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3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3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Ирландия </w:t>
            </w:r>
          </w:p>
        </w:tc>
        <w:tc>
          <w:tcPr>
            <w:tcW w:w="1389" w:type="dxa"/>
            <w:tcBorders>
              <w:top w:val="nil"/>
              <w:left w:val="nil"/>
              <w:bottom w:val="single" w:sz="4" w:space="0" w:color="auto"/>
              <w:right w:val="nil"/>
            </w:tcBorders>
          </w:tcPr>
          <w:p w14:paraId="50407A3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0 ,472</w:t>
            </w:r>
          </w:p>
        </w:tc>
        <w:tc>
          <w:tcPr>
            <w:tcW w:w="1393" w:type="dxa"/>
            <w:tcBorders>
              <w:top w:val="nil"/>
              <w:left w:val="single" w:sz="4" w:space="0" w:color="auto"/>
              <w:bottom w:val="single" w:sz="4" w:space="0" w:color="auto"/>
              <w:right w:val="nil"/>
            </w:tcBorders>
            <w:noWrap/>
            <w:vAlign w:val="center"/>
          </w:tcPr>
          <w:p w14:paraId="50407A3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0 ,615</w:t>
            </w:r>
          </w:p>
        </w:tc>
        <w:tc>
          <w:tcPr>
            <w:tcW w:w="1394" w:type="dxa"/>
            <w:tcBorders>
              <w:top w:val="nil"/>
              <w:left w:val="single" w:sz="4" w:space="0" w:color="auto"/>
              <w:bottom w:val="single" w:sz="4" w:space="0" w:color="auto"/>
              <w:right w:val="single" w:sz="4" w:space="0" w:color="auto"/>
            </w:tcBorders>
            <w:noWrap/>
            <w:vAlign w:val="center"/>
          </w:tcPr>
          <w:p w14:paraId="50407A3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84 404</w:t>
            </w:r>
          </w:p>
        </w:tc>
        <w:tc>
          <w:tcPr>
            <w:tcW w:w="1294" w:type="dxa"/>
            <w:tcBorders>
              <w:top w:val="nil"/>
              <w:left w:val="nil"/>
              <w:bottom w:val="single" w:sz="4" w:space="0" w:color="auto"/>
              <w:right w:val="single" w:sz="4" w:space="0" w:color="auto"/>
            </w:tcBorders>
            <w:vAlign w:val="center"/>
          </w:tcPr>
          <w:p w14:paraId="50407A3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100 600</w:t>
            </w:r>
          </w:p>
        </w:tc>
        <w:tc>
          <w:tcPr>
            <w:tcW w:w="1294" w:type="dxa"/>
            <w:tcBorders>
              <w:top w:val="nil"/>
              <w:left w:val="nil"/>
              <w:bottom w:val="single" w:sz="4" w:space="0" w:color="auto"/>
              <w:right w:val="single" w:sz="4" w:space="0" w:color="auto"/>
            </w:tcBorders>
            <w:vAlign w:val="center"/>
          </w:tcPr>
          <w:p w14:paraId="50407A3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185 004</w:t>
            </w:r>
          </w:p>
        </w:tc>
        <w:tc>
          <w:tcPr>
            <w:tcW w:w="236" w:type="dxa"/>
            <w:vAlign w:val="center"/>
          </w:tcPr>
          <w:p w14:paraId="50407A3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4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3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Исландия </w:t>
            </w:r>
          </w:p>
        </w:tc>
        <w:tc>
          <w:tcPr>
            <w:tcW w:w="1389" w:type="dxa"/>
            <w:tcBorders>
              <w:top w:val="nil"/>
              <w:left w:val="nil"/>
              <w:bottom w:val="single" w:sz="4" w:space="0" w:color="auto"/>
              <w:right w:val="nil"/>
            </w:tcBorders>
          </w:tcPr>
          <w:p w14:paraId="50407A3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0 ,035</w:t>
            </w:r>
          </w:p>
        </w:tc>
        <w:tc>
          <w:tcPr>
            <w:tcW w:w="1393" w:type="dxa"/>
            <w:tcBorders>
              <w:top w:val="nil"/>
              <w:left w:val="single" w:sz="4" w:space="0" w:color="auto"/>
              <w:bottom w:val="single" w:sz="4" w:space="0" w:color="auto"/>
              <w:right w:val="nil"/>
            </w:tcBorders>
            <w:noWrap/>
            <w:vAlign w:val="center"/>
          </w:tcPr>
          <w:p w14:paraId="50407A3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0 ,046</w:t>
            </w:r>
          </w:p>
        </w:tc>
        <w:tc>
          <w:tcPr>
            <w:tcW w:w="1394" w:type="dxa"/>
            <w:tcBorders>
              <w:top w:val="nil"/>
              <w:left w:val="single" w:sz="4" w:space="0" w:color="auto"/>
              <w:bottom w:val="single" w:sz="4" w:space="0" w:color="auto"/>
              <w:right w:val="single" w:sz="4" w:space="0" w:color="auto"/>
            </w:tcBorders>
            <w:noWrap/>
            <w:vAlign w:val="center"/>
          </w:tcPr>
          <w:p w14:paraId="50407A4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6259</w:t>
            </w:r>
          </w:p>
        </w:tc>
        <w:tc>
          <w:tcPr>
            <w:tcW w:w="1294" w:type="dxa"/>
            <w:tcBorders>
              <w:top w:val="nil"/>
              <w:left w:val="nil"/>
              <w:bottom w:val="single" w:sz="4" w:space="0" w:color="auto"/>
              <w:right w:val="single" w:sz="4" w:space="0" w:color="auto"/>
            </w:tcBorders>
            <w:vAlign w:val="center"/>
          </w:tcPr>
          <w:p w14:paraId="50407A4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7460</w:t>
            </w:r>
          </w:p>
        </w:tc>
        <w:tc>
          <w:tcPr>
            <w:tcW w:w="1294" w:type="dxa"/>
            <w:tcBorders>
              <w:top w:val="nil"/>
              <w:left w:val="nil"/>
              <w:bottom w:val="single" w:sz="4" w:space="0" w:color="auto"/>
              <w:right w:val="single" w:sz="4" w:space="0" w:color="auto"/>
            </w:tcBorders>
            <w:vAlign w:val="center"/>
          </w:tcPr>
          <w:p w14:paraId="50407A4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13 719</w:t>
            </w:r>
          </w:p>
        </w:tc>
        <w:tc>
          <w:tcPr>
            <w:tcW w:w="236" w:type="dxa"/>
            <w:vAlign w:val="center"/>
          </w:tcPr>
          <w:p w14:paraId="50407A4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4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4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Испания </w:t>
            </w:r>
          </w:p>
        </w:tc>
        <w:tc>
          <w:tcPr>
            <w:tcW w:w="1389" w:type="dxa"/>
            <w:tcBorders>
              <w:top w:val="nil"/>
              <w:left w:val="nil"/>
              <w:bottom w:val="single" w:sz="4" w:space="0" w:color="auto"/>
              <w:right w:val="nil"/>
            </w:tcBorders>
          </w:tcPr>
          <w:p w14:paraId="50407A4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1 ,895</w:t>
            </w:r>
          </w:p>
        </w:tc>
        <w:tc>
          <w:tcPr>
            <w:tcW w:w="1393" w:type="dxa"/>
            <w:tcBorders>
              <w:top w:val="nil"/>
              <w:left w:val="single" w:sz="4" w:space="0" w:color="auto"/>
              <w:bottom w:val="single" w:sz="4" w:space="0" w:color="auto"/>
              <w:right w:val="nil"/>
            </w:tcBorders>
            <w:noWrap/>
            <w:vAlign w:val="center"/>
          </w:tcPr>
          <w:p w14:paraId="50407A4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2 ,467</w:t>
            </w:r>
          </w:p>
        </w:tc>
        <w:tc>
          <w:tcPr>
            <w:tcW w:w="1394" w:type="dxa"/>
            <w:tcBorders>
              <w:top w:val="nil"/>
              <w:left w:val="single" w:sz="4" w:space="0" w:color="auto"/>
              <w:bottom w:val="single" w:sz="4" w:space="0" w:color="auto"/>
              <w:right w:val="single" w:sz="4" w:space="0" w:color="auto"/>
            </w:tcBorders>
            <w:noWrap/>
            <w:vAlign w:val="center"/>
          </w:tcPr>
          <w:p w14:paraId="50407A4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338 869</w:t>
            </w:r>
          </w:p>
        </w:tc>
        <w:tc>
          <w:tcPr>
            <w:tcW w:w="1294" w:type="dxa"/>
            <w:tcBorders>
              <w:top w:val="nil"/>
              <w:left w:val="nil"/>
              <w:bottom w:val="single" w:sz="4" w:space="0" w:color="auto"/>
              <w:right w:val="single" w:sz="4" w:space="0" w:color="auto"/>
            </w:tcBorders>
            <w:vAlign w:val="center"/>
          </w:tcPr>
          <w:p w14:paraId="50407A4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403 891</w:t>
            </w:r>
          </w:p>
        </w:tc>
        <w:tc>
          <w:tcPr>
            <w:tcW w:w="1294" w:type="dxa"/>
            <w:tcBorders>
              <w:top w:val="nil"/>
              <w:left w:val="nil"/>
              <w:bottom w:val="single" w:sz="4" w:space="0" w:color="auto"/>
              <w:right w:val="single" w:sz="4" w:space="0" w:color="auto"/>
            </w:tcBorders>
            <w:vAlign w:val="center"/>
          </w:tcPr>
          <w:p w14:paraId="50407A4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742 760</w:t>
            </w:r>
          </w:p>
        </w:tc>
        <w:tc>
          <w:tcPr>
            <w:tcW w:w="236" w:type="dxa"/>
            <w:vAlign w:val="center"/>
          </w:tcPr>
          <w:p w14:paraId="50407A4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5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4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Италия </w:t>
            </w:r>
          </w:p>
        </w:tc>
        <w:tc>
          <w:tcPr>
            <w:tcW w:w="1389" w:type="dxa"/>
            <w:tcBorders>
              <w:top w:val="nil"/>
              <w:left w:val="nil"/>
              <w:bottom w:val="single" w:sz="4" w:space="0" w:color="auto"/>
              <w:right w:val="nil"/>
            </w:tcBorders>
          </w:tcPr>
          <w:p w14:paraId="50407A4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2 ,813</w:t>
            </w:r>
          </w:p>
        </w:tc>
        <w:tc>
          <w:tcPr>
            <w:tcW w:w="1393" w:type="dxa"/>
            <w:tcBorders>
              <w:top w:val="nil"/>
              <w:left w:val="single" w:sz="4" w:space="0" w:color="auto"/>
              <w:bottom w:val="single" w:sz="4" w:space="0" w:color="auto"/>
              <w:right w:val="nil"/>
            </w:tcBorders>
            <w:noWrap/>
            <w:vAlign w:val="center"/>
          </w:tcPr>
          <w:p w14:paraId="50407A4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3 ,662</w:t>
            </w:r>
          </w:p>
        </w:tc>
        <w:tc>
          <w:tcPr>
            <w:tcW w:w="1394" w:type="dxa"/>
            <w:tcBorders>
              <w:top w:val="nil"/>
              <w:left w:val="single" w:sz="4" w:space="0" w:color="auto"/>
              <w:bottom w:val="single" w:sz="4" w:space="0" w:color="auto"/>
              <w:right w:val="single" w:sz="4" w:space="0" w:color="auto"/>
            </w:tcBorders>
            <w:noWrap/>
            <w:vAlign w:val="center"/>
          </w:tcPr>
          <w:p w14:paraId="50407A5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503 029</w:t>
            </w:r>
          </w:p>
        </w:tc>
        <w:tc>
          <w:tcPr>
            <w:tcW w:w="1294" w:type="dxa"/>
            <w:tcBorders>
              <w:top w:val="nil"/>
              <w:left w:val="nil"/>
              <w:bottom w:val="single" w:sz="4" w:space="0" w:color="auto"/>
              <w:right w:val="single" w:sz="4" w:space="0" w:color="auto"/>
            </w:tcBorders>
            <w:vAlign w:val="center"/>
          </w:tcPr>
          <w:p w14:paraId="50407A5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599 549</w:t>
            </w:r>
          </w:p>
        </w:tc>
        <w:tc>
          <w:tcPr>
            <w:tcW w:w="1294" w:type="dxa"/>
            <w:tcBorders>
              <w:top w:val="nil"/>
              <w:left w:val="nil"/>
              <w:bottom w:val="single" w:sz="4" w:space="0" w:color="auto"/>
              <w:right w:val="single" w:sz="4" w:space="0" w:color="auto"/>
            </w:tcBorders>
            <w:vAlign w:val="center"/>
          </w:tcPr>
          <w:p w14:paraId="50407A5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1 102 578</w:t>
            </w:r>
          </w:p>
        </w:tc>
        <w:tc>
          <w:tcPr>
            <w:tcW w:w="236" w:type="dxa"/>
            <w:vAlign w:val="center"/>
          </w:tcPr>
          <w:p w14:paraId="50407A5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5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5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Кабо-Верде  </w:t>
            </w:r>
          </w:p>
        </w:tc>
        <w:tc>
          <w:tcPr>
            <w:tcW w:w="1389" w:type="dxa"/>
            <w:tcBorders>
              <w:top w:val="nil"/>
              <w:left w:val="nil"/>
              <w:bottom w:val="single" w:sz="4" w:space="0" w:color="auto"/>
              <w:right w:val="nil"/>
            </w:tcBorders>
          </w:tcPr>
          <w:p w14:paraId="50407A5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A5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A5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A5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A5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A5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6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5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Казахстан </w:t>
            </w:r>
          </w:p>
        </w:tc>
        <w:tc>
          <w:tcPr>
            <w:tcW w:w="1389" w:type="dxa"/>
            <w:tcBorders>
              <w:top w:val="nil"/>
              <w:left w:val="nil"/>
              <w:bottom w:val="single" w:sz="4" w:space="0" w:color="auto"/>
              <w:right w:val="nil"/>
            </w:tcBorders>
          </w:tcPr>
          <w:p w14:paraId="50407A5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0 ,131</w:t>
            </w:r>
          </w:p>
        </w:tc>
        <w:tc>
          <w:tcPr>
            <w:tcW w:w="1393" w:type="dxa"/>
            <w:tcBorders>
              <w:top w:val="nil"/>
              <w:left w:val="single" w:sz="4" w:space="0" w:color="auto"/>
              <w:bottom w:val="single" w:sz="4" w:space="0" w:color="auto"/>
              <w:right w:val="nil"/>
            </w:tcBorders>
            <w:noWrap/>
            <w:vAlign w:val="center"/>
          </w:tcPr>
          <w:p w14:paraId="50407A5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0 ,171</w:t>
            </w:r>
          </w:p>
        </w:tc>
        <w:tc>
          <w:tcPr>
            <w:tcW w:w="1394" w:type="dxa"/>
            <w:tcBorders>
              <w:top w:val="nil"/>
              <w:left w:val="single" w:sz="4" w:space="0" w:color="auto"/>
              <w:bottom w:val="single" w:sz="4" w:space="0" w:color="auto"/>
              <w:right w:val="single" w:sz="4" w:space="0" w:color="auto"/>
            </w:tcBorders>
            <w:noWrap/>
            <w:vAlign w:val="center"/>
          </w:tcPr>
          <w:p w14:paraId="50407A6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23 426</w:t>
            </w:r>
          </w:p>
        </w:tc>
        <w:tc>
          <w:tcPr>
            <w:tcW w:w="1294" w:type="dxa"/>
            <w:tcBorders>
              <w:top w:val="nil"/>
              <w:left w:val="nil"/>
              <w:bottom w:val="single" w:sz="4" w:space="0" w:color="auto"/>
              <w:right w:val="single" w:sz="4" w:space="0" w:color="auto"/>
            </w:tcBorders>
            <w:vAlign w:val="center"/>
          </w:tcPr>
          <w:p w14:paraId="50407A6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27 921</w:t>
            </w:r>
          </w:p>
        </w:tc>
        <w:tc>
          <w:tcPr>
            <w:tcW w:w="1294" w:type="dxa"/>
            <w:tcBorders>
              <w:top w:val="nil"/>
              <w:left w:val="nil"/>
              <w:bottom w:val="single" w:sz="4" w:space="0" w:color="auto"/>
              <w:right w:val="single" w:sz="4" w:space="0" w:color="auto"/>
            </w:tcBorders>
            <w:vAlign w:val="center"/>
          </w:tcPr>
          <w:p w14:paraId="50407A6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51 347</w:t>
            </w:r>
          </w:p>
        </w:tc>
        <w:tc>
          <w:tcPr>
            <w:tcW w:w="236" w:type="dxa"/>
            <w:vAlign w:val="center"/>
          </w:tcPr>
          <w:p w14:paraId="50407A6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6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6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Камбоджа </w:t>
            </w:r>
          </w:p>
        </w:tc>
        <w:tc>
          <w:tcPr>
            <w:tcW w:w="1389" w:type="dxa"/>
            <w:tcBorders>
              <w:top w:val="nil"/>
              <w:left w:val="nil"/>
              <w:bottom w:val="single" w:sz="4" w:space="0" w:color="auto"/>
              <w:right w:val="nil"/>
            </w:tcBorders>
          </w:tcPr>
          <w:p w14:paraId="50407A6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0 ,008</w:t>
            </w:r>
          </w:p>
        </w:tc>
        <w:tc>
          <w:tcPr>
            <w:tcW w:w="1393" w:type="dxa"/>
            <w:tcBorders>
              <w:top w:val="nil"/>
              <w:left w:val="single" w:sz="4" w:space="0" w:color="auto"/>
              <w:bottom w:val="single" w:sz="4" w:space="0" w:color="auto"/>
              <w:right w:val="nil"/>
            </w:tcBorders>
            <w:noWrap/>
            <w:vAlign w:val="center"/>
          </w:tcPr>
          <w:p w14:paraId="50407A6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A6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1431</w:t>
            </w:r>
          </w:p>
        </w:tc>
        <w:tc>
          <w:tcPr>
            <w:tcW w:w="1294" w:type="dxa"/>
            <w:tcBorders>
              <w:top w:val="nil"/>
              <w:left w:val="nil"/>
              <w:bottom w:val="single" w:sz="4" w:space="0" w:color="auto"/>
              <w:right w:val="single" w:sz="4" w:space="0" w:color="auto"/>
            </w:tcBorders>
            <w:vAlign w:val="center"/>
          </w:tcPr>
          <w:p w14:paraId="50407A6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1705</w:t>
            </w:r>
          </w:p>
        </w:tc>
        <w:tc>
          <w:tcPr>
            <w:tcW w:w="1294" w:type="dxa"/>
            <w:tcBorders>
              <w:top w:val="nil"/>
              <w:left w:val="nil"/>
              <w:bottom w:val="single" w:sz="4" w:space="0" w:color="auto"/>
              <w:right w:val="single" w:sz="4" w:space="0" w:color="auto"/>
            </w:tcBorders>
            <w:vAlign w:val="center"/>
          </w:tcPr>
          <w:p w14:paraId="50407A6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3136</w:t>
            </w:r>
          </w:p>
        </w:tc>
        <w:tc>
          <w:tcPr>
            <w:tcW w:w="236" w:type="dxa"/>
            <w:vAlign w:val="center"/>
          </w:tcPr>
          <w:p w14:paraId="50407A6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7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6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Камерун </w:t>
            </w:r>
          </w:p>
        </w:tc>
        <w:tc>
          <w:tcPr>
            <w:tcW w:w="1389" w:type="dxa"/>
            <w:tcBorders>
              <w:top w:val="nil"/>
              <w:left w:val="nil"/>
              <w:bottom w:val="single" w:sz="4" w:space="0" w:color="auto"/>
              <w:right w:val="nil"/>
            </w:tcBorders>
          </w:tcPr>
          <w:p w14:paraId="50407A6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0 ,014</w:t>
            </w:r>
          </w:p>
        </w:tc>
        <w:tc>
          <w:tcPr>
            <w:tcW w:w="1393" w:type="dxa"/>
            <w:tcBorders>
              <w:top w:val="nil"/>
              <w:left w:val="single" w:sz="4" w:space="0" w:color="auto"/>
              <w:bottom w:val="single" w:sz="4" w:space="0" w:color="auto"/>
              <w:right w:val="nil"/>
            </w:tcBorders>
            <w:noWrap/>
            <w:vAlign w:val="center"/>
          </w:tcPr>
          <w:p w14:paraId="50407A6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0 ,018</w:t>
            </w:r>
          </w:p>
        </w:tc>
        <w:tc>
          <w:tcPr>
            <w:tcW w:w="1394" w:type="dxa"/>
            <w:tcBorders>
              <w:top w:val="nil"/>
              <w:left w:val="single" w:sz="4" w:space="0" w:color="auto"/>
              <w:bottom w:val="single" w:sz="4" w:space="0" w:color="auto"/>
              <w:right w:val="single" w:sz="4" w:space="0" w:color="auto"/>
            </w:tcBorders>
            <w:noWrap/>
            <w:vAlign w:val="center"/>
          </w:tcPr>
          <w:p w14:paraId="50407A7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2503</w:t>
            </w:r>
          </w:p>
        </w:tc>
        <w:tc>
          <w:tcPr>
            <w:tcW w:w="1294" w:type="dxa"/>
            <w:tcBorders>
              <w:top w:val="nil"/>
              <w:left w:val="nil"/>
              <w:bottom w:val="single" w:sz="4" w:space="0" w:color="auto"/>
              <w:right w:val="single" w:sz="4" w:space="0" w:color="auto"/>
            </w:tcBorders>
            <w:vAlign w:val="center"/>
          </w:tcPr>
          <w:p w14:paraId="50407A7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2984</w:t>
            </w:r>
          </w:p>
        </w:tc>
        <w:tc>
          <w:tcPr>
            <w:tcW w:w="1294" w:type="dxa"/>
            <w:tcBorders>
              <w:top w:val="nil"/>
              <w:left w:val="nil"/>
              <w:bottom w:val="single" w:sz="4" w:space="0" w:color="auto"/>
              <w:right w:val="single" w:sz="4" w:space="0" w:color="auto"/>
            </w:tcBorders>
            <w:vAlign w:val="center"/>
          </w:tcPr>
          <w:p w14:paraId="50407A7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5487</w:t>
            </w:r>
          </w:p>
        </w:tc>
        <w:tc>
          <w:tcPr>
            <w:tcW w:w="236" w:type="dxa"/>
            <w:vAlign w:val="center"/>
          </w:tcPr>
          <w:p w14:paraId="50407A7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7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7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Канада </w:t>
            </w:r>
          </w:p>
        </w:tc>
        <w:tc>
          <w:tcPr>
            <w:tcW w:w="1389" w:type="dxa"/>
            <w:tcBorders>
              <w:top w:val="nil"/>
              <w:left w:val="nil"/>
              <w:bottom w:val="single" w:sz="4" w:space="0" w:color="auto"/>
              <w:right w:val="nil"/>
            </w:tcBorders>
          </w:tcPr>
          <w:p w14:paraId="50407A7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2 ,543</w:t>
            </w:r>
          </w:p>
        </w:tc>
        <w:tc>
          <w:tcPr>
            <w:tcW w:w="1393" w:type="dxa"/>
            <w:tcBorders>
              <w:top w:val="nil"/>
              <w:left w:val="single" w:sz="4" w:space="0" w:color="auto"/>
              <w:bottom w:val="single" w:sz="4" w:space="0" w:color="auto"/>
              <w:right w:val="nil"/>
            </w:tcBorders>
            <w:noWrap/>
            <w:vAlign w:val="center"/>
          </w:tcPr>
          <w:p w14:paraId="50407A7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3 ,311</w:t>
            </w:r>
          </w:p>
        </w:tc>
        <w:tc>
          <w:tcPr>
            <w:tcW w:w="1394" w:type="dxa"/>
            <w:tcBorders>
              <w:top w:val="nil"/>
              <w:left w:val="single" w:sz="4" w:space="0" w:color="auto"/>
              <w:bottom w:val="single" w:sz="4" w:space="0" w:color="auto"/>
              <w:right w:val="single" w:sz="4" w:space="0" w:color="auto"/>
            </w:tcBorders>
            <w:noWrap/>
            <w:vAlign w:val="center"/>
          </w:tcPr>
          <w:p w14:paraId="50407A7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454 747</w:t>
            </w:r>
          </w:p>
        </w:tc>
        <w:tc>
          <w:tcPr>
            <w:tcW w:w="1294" w:type="dxa"/>
            <w:tcBorders>
              <w:top w:val="nil"/>
              <w:left w:val="nil"/>
              <w:bottom w:val="single" w:sz="4" w:space="0" w:color="auto"/>
              <w:right w:val="single" w:sz="4" w:space="0" w:color="auto"/>
            </w:tcBorders>
            <w:vAlign w:val="center"/>
          </w:tcPr>
          <w:p w14:paraId="50407A7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542 002</w:t>
            </w:r>
          </w:p>
        </w:tc>
        <w:tc>
          <w:tcPr>
            <w:tcW w:w="1294" w:type="dxa"/>
            <w:tcBorders>
              <w:top w:val="nil"/>
              <w:left w:val="nil"/>
              <w:bottom w:val="single" w:sz="4" w:space="0" w:color="auto"/>
              <w:right w:val="single" w:sz="4" w:space="0" w:color="auto"/>
            </w:tcBorders>
            <w:vAlign w:val="center"/>
          </w:tcPr>
          <w:p w14:paraId="50407A7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996 749</w:t>
            </w:r>
          </w:p>
        </w:tc>
        <w:tc>
          <w:tcPr>
            <w:tcW w:w="236" w:type="dxa"/>
            <w:vAlign w:val="center"/>
          </w:tcPr>
          <w:p w14:paraId="50407A7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8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7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Катар </w:t>
            </w:r>
          </w:p>
        </w:tc>
        <w:tc>
          <w:tcPr>
            <w:tcW w:w="1389" w:type="dxa"/>
            <w:tcBorders>
              <w:top w:val="nil"/>
              <w:left w:val="nil"/>
              <w:bottom w:val="single" w:sz="4" w:space="0" w:color="auto"/>
              <w:right w:val="nil"/>
            </w:tcBorders>
          </w:tcPr>
          <w:p w14:paraId="50407A7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0 ,245</w:t>
            </w:r>
          </w:p>
        </w:tc>
        <w:tc>
          <w:tcPr>
            <w:tcW w:w="1393" w:type="dxa"/>
            <w:tcBorders>
              <w:top w:val="nil"/>
              <w:left w:val="single" w:sz="4" w:space="0" w:color="auto"/>
              <w:bottom w:val="single" w:sz="4" w:space="0" w:color="auto"/>
              <w:right w:val="nil"/>
            </w:tcBorders>
            <w:noWrap/>
            <w:vAlign w:val="center"/>
          </w:tcPr>
          <w:p w14:paraId="50407A7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0 ,319</w:t>
            </w:r>
          </w:p>
        </w:tc>
        <w:tc>
          <w:tcPr>
            <w:tcW w:w="1394" w:type="dxa"/>
            <w:tcBorders>
              <w:top w:val="nil"/>
              <w:left w:val="single" w:sz="4" w:space="0" w:color="auto"/>
              <w:bottom w:val="single" w:sz="4" w:space="0" w:color="auto"/>
              <w:right w:val="single" w:sz="4" w:space="0" w:color="auto"/>
            </w:tcBorders>
            <w:noWrap/>
            <w:vAlign w:val="center"/>
          </w:tcPr>
          <w:p w14:paraId="50407A8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43 812</w:t>
            </w:r>
          </w:p>
        </w:tc>
        <w:tc>
          <w:tcPr>
            <w:tcW w:w="1294" w:type="dxa"/>
            <w:tcBorders>
              <w:top w:val="nil"/>
              <w:left w:val="nil"/>
              <w:bottom w:val="single" w:sz="4" w:space="0" w:color="auto"/>
              <w:right w:val="single" w:sz="4" w:space="0" w:color="auto"/>
            </w:tcBorders>
            <w:vAlign w:val="center"/>
          </w:tcPr>
          <w:p w14:paraId="50407A8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52 218</w:t>
            </w:r>
          </w:p>
        </w:tc>
        <w:tc>
          <w:tcPr>
            <w:tcW w:w="1294" w:type="dxa"/>
            <w:tcBorders>
              <w:top w:val="nil"/>
              <w:left w:val="nil"/>
              <w:bottom w:val="single" w:sz="4" w:space="0" w:color="auto"/>
              <w:right w:val="single" w:sz="4" w:space="0" w:color="auto"/>
            </w:tcBorders>
            <w:vAlign w:val="center"/>
          </w:tcPr>
          <w:p w14:paraId="50407A8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96 030</w:t>
            </w:r>
          </w:p>
        </w:tc>
        <w:tc>
          <w:tcPr>
            <w:tcW w:w="236" w:type="dxa"/>
            <w:vAlign w:val="center"/>
          </w:tcPr>
          <w:p w14:paraId="50407A8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8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8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lastRenderedPageBreak/>
              <w:t xml:space="preserve">Кения </w:t>
            </w:r>
          </w:p>
        </w:tc>
        <w:tc>
          <w:tcPr>
            <w:tcW w:w="1389" w:type="dxa"/>
            <w:tcBorders>
              <w:top w:val="nil"/>
              <w:left w:val="nil"/>
              <w:bottom w:val="single" w:sz="4" w:space="0" w:color="auto"/>
              <w:right w:val="nil"/>
            </w:tcBorders>
          </w:tcPr>
          <w:p w14:paraId="50407A8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0 ,037</w:t>
            </w:r>
          </w:p>
        </w:tc>
        <w:tc>
          <w:tcPr>
            <w:tcW w:w="1393" w:type="dxa"/>
            <w:tcBorders>
              <w:top w:val="nil"/>
              <w:left w:val="single" w:sz="4" w:space="0" w:color="auto"/>
              <w:bottom w:val="single" w:sz="4" w:space="0" w:color="auto"/>
              <w:right w:val="nil"/>
            </w:tcBorders>
            <w:noWrap/>
            <w:vAlign w:val="center"/>
          </w:tcPr>
          <w:p w14:paraId="50407A8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0 ,048</w:t>
            </w:r>
          </w:p>
        </w:tc>
        <w:tc>
          <w:tcPr>
            <w:tcW w:w="1394" w:type="dxa"/>
            <w:tcBorders>
              <w:top w:val="nil"/>
              <w:left w:val="single" w:sz="4" w:space="0" w:color="auto"/>
              <w:bottom w:val="single" w:sz="4" w:space="0" w:color="auto"/>
              <w:right w:val="single" w:sz="4" w:space="0" w:color="auto"/>
            </w:tcBorders>
            <w:noWrap/>
            <w:vAlign w:val="center"/>
          </w:tcPr>
          <w:p w14:paraId="50407A8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6616</w:t>
            </w:r>
          </w:p>
        </w:tc>
        <w:tc>
          <w:tcPr>
            <w:tcW w:w="1294" w:type="dxa"/>
            <w:tcBorders>
              <w:top w:val="nil"/>
              <w:left w:val="nil"/>
              <w:bottom w:val="single" w:sz="4" w:space="0" w:color="auto"/>
              <w:right w:val="single" w:sz="4" w:space="0" w:color="auto"/>
            </w:tcBorders>
            <w:vAlign w:val="center"/>
          </w:tcPr>
          <w:p w14:paraId="50407A8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7886</w:t>
            </w:r>
          </w:p>
        </w:tc>
        <w:tc>
          <w:tcPr>
            <w:tcW w:w="1294" w:type="dxa"/>
            <w:tcBorders>
              <w:top w:val="nil"/>
              <w:left w:val="nil"/>
              <w:bottom w:val="single" w:sz="4" w:space="0" w:color="auto"/>
              <w:right w:val="single" w:sz="4" w:space="0" w:color="auto"/>
            </w:tcBorders>
            <w:vAlign w:val="center"/>
          </w:tcPr>
          <w:p w14:paraId="50407A8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14 502</w:t>
            </w:r>
          </w:p>
        </w:tc>
        <w:tc>
          <w:tcPr>
            <w:tcW w:w="236" w:type="dxa"/>
            <w:vAlign w:val="center"/>
          </w:tcPr>
          <w:p w14:paraId="50407A8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9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8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Кипр </w:t>
            </w:r>
          </w:p>
        </w:tc>
        <w:tc>
          <w:tcPr>
            <w:tcW w:w="1389" w:type="dxa"/>
            <w:tcBorders>
              <w:top w:val="nil"/>
              <w:left w:val="nil"/>
              <w:bottom w:val="single" w:sz="4" w:space="0" w:color="auto"/>
              <w:right w:val="nil"/>
            </w:tcBorders>
          </w:tcPr>
          <w:p w14:paraId="50407A8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0 ,035</w:t>
            </w:r>
          </w:p>
        </w:tc>
        <w:tc>
          <w:tcPr>
            <w:tcW w:w="1393" w:type="dxa"/>
            <w:tcBorders>
              <w:top w:val="nil"/>
              <w:left w:val="single" w:sz="4" w:space="0" w:color="auto"/>
              <w:bottom w:val="single" w:sz="4" w:space="0" w:color="auto"/>
              <w:right w:val="nil"/>
            </w:tcBorders>
            <w:noWrap/>
            <w:vAlign w:val="center"/>
          </w:tcPr>
          <w:p w14:paraId="50407A8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0 ,046</w:t>
            </w:r>
          </w:p>
        </w:tc>
        <w:tc>
          <w:tcPr>
            <w:tcW w:w="1394" w:type="dxa"/>
            <w:tcBorders>
              <w:top w:val="nil"/>
              <w:left w:val="single" w:sz="4" w:space="0" w:color="auto"/>
              <w:bottom w:val="single" w:sz="4" w:space="0" w:color="auto"/>
              <w:right w:val="single" w:sz="4" w:space="0" w:color="auto"/>
            </w:tcBorders>
            <w:noWrap/>
            <w:vAlign w:val="center"/>
          </w:tcPr>
          <w:p w14:paraId="50407A9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6259</w:t>
            </w:r>
          </w:p>
        </w:tc>
        <w:tc>
          <w:tcPr>
            <w:tcW w:w="1294" w:type="dxa"/>
            <w:tcBorders>
              <w:top w:val="nil"/>
              <w:left w:val="nil"/>
              <w:bottom w:val="single" w:sz="4" w:space="0" w:color="auto"/>
              <w:right w:val="single" w:sz="4" w:space="0" w:color="auto"/>
            </w:tcBorders>
            <w:vAlign w:val="center"/>
          </w:tcPr>
          <w:p w14:paraId="50407A9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7460</w:t>
            </w:r>
          </w:p>
        </w:tc>
        <w:tc>
          <w:tcPr>
            <w:tcW w:w="1294" w:type="dxa"/>
            <w:tcBorders>
              <w:top w:val="nil"/>
              <w:left w:val="nil"/>
              <w:bottom w:val="single" w:sz="4" w:space="0" w:color="auto"/>
              <w:right w:val="single" w:sz="4" w:space="0" w:color="auto"/>
            </w:tcBorders>
            <w:vAlign w:val="center"/>
          </w:tcPr>
          <w:p w14:paraId="50407A9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13 719</w:t>
            </w:r>
          </w:p>
        </w:tc>
        <w:tc>
          <w:tcPr>
            <w:tcW w:w="236" w:type="dxa"/>
            <w:vAlign w:val="center"/>
          </w:tcPr>
          <w:p w14:paraId="50407A9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9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9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Кирибати </w:t>
            </w:r>
          </w:p>
        </w:tc>
        <w:tc>
          <w:tcPr>
            <w:tcW w:w="1389" w:type="dxa"/>
            <w:tcBorders>
              <w:top w:val="nil"/>
              <w:left w:val="nil"/>
              <w:bottom w:val="single" w:sz="4" w:space="0" w:color="auto"/>
              <w:right w:val="nil"/>
            </w:tcBorders>
          </w:tcPr>
          <w:p w14:paraId="50407A9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A9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A9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A9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A9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A9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A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9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Китай </w:t>
            </w:r>
          </w:p>
        </w:tc>
        <w:tc>
          <w:tcPr>
            <w:tcW w:w="1389" w:type="dxa"/>
            <w:tcBorders>
              <w:top w:val="nil"/>
              <w:left w:val="nil"/>
              <w:bottom w:val="single" w:sz="4" w:space="0" w:color="auto"/>
              <w:right w:val="nil"/>
            </w:tcBorders>
          </w:tcPr>
          <w:p w14:paraId="50407A9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20 ,004</w:t>
            </w:r>
          </w:p>
        </w:tc>
        <w:tc>
          <w:tcPr>
            <w:tcW w:w="1393" w:type="dxa"/>
            <w:tcBorders>
              <w:top w:val="nil"/>
              <w:left w:val="single" w:sz="4" w:space="0" w:color="auto"/>
              <w:bottom w:val="single" w:sz="4" w:space="0" w:color="auto"/>
              <w:right w:val="nil"/>
            </w:tcBorders>
            <w:noWrap/>
            <w:vAlign w:val="center"/>
          </w:tcPr>
          <w:p w14:paraId="50407A9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22 ,000</w:t>
            </w:r>
          </w:p>
        </w:tc>
        <w:tc>
          <w:tcPr>
            <w:tcW w:w="1394" w:type="dxa"/>
            <w:tcBorders>
              <w:top w:val="nil"/>
              <w:left w:val="single" w:sz="4" w:space="0" w:color="auto"/>
              <w:bottom w:val="single" w:sz="4" w:space="0" w:color="auto"/>
              <w:right w:val="single" w:sz="4" w:space="0" w:color="auto"/>
            </w:tcBorders>
            <w:noWrap/>
            <w:vAlign w:val="center"/>
          </w:tcPr>
          <w:p w14:paraId="50407AA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3 021 727</w:t>
            </w:r>
          </w:p>
        </w:tc>
        <w:tc>
          <w:tcPr>
            <w:tcW w:w="1294" w:type="dxa"/>
            <w:tcBorders>
              <w:top w:val="nil"/>
              <w:left w:val="nil"/>
              <w:bottom w:val="single" w:sz="4" w:space="0" w:color="auto"/>
              <w:right w:val="single" w:sz="4" w:space="0" w:color="auto"/>
            </w:tcBorders>
            <w:vAlign w:val="center"/>
          </w:tcPr>
          <w:p w14:paraId="50407AA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3 601 529</w:t>
            </w:r>
          </w:p>
        </w:tc>
        <w:tc>
          <w:tcPr>
            <w:tcW w:w="1294" w:type="dxa"/>
            <w:tcBorders>
              <w:top w:val="nil"/>
              <w:left w:val="nil"/>
              <w:bottom w:val="single" w:sz="4" w:space="0" w:color="auto"/>
              <w:right w:val="single" w:sz="4" w:space="0" w:color="auto"/>
            </w:tcBorders>
            <w:vAlign w:val="center"/>
          </w:tcPr>
          <w:p w14:paraId="50407AA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6 623 256</w:t>
            </w:r>
          </w:p>
        </w:tc>
        <w:tc>
          <w:tcPr>
            <w:tcW w:w="236" w:type="dxa"/>
            <w:vAlign w:val="center"/>
          </w:tcPr>
          <w:p w14:paraId="50407AA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A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A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Колумбия </w:t>
            </w:r>
          </w:p>
        </w:tc>
        <w:tc>
          <w:tcPr>
            <w:tcW w:w="1389" w:type="dxa"/>
            <w:tcBorders>
              <w:top w:val="nil"/>
              <w:left w:val="nil"/>
              <w:bottom w:val="single" w:sz="4" w:space="0" w:color="auto"/>
              <w:right w:val="nil"/>
            </w:tcBorders>
          </w:tcPr>
          <w:p w14:paraId="50407AA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0 ,197</w:t>
            </w:r>
          </w:p>
        </w:tc>
        <w:tc>
          <w:tcPr>
            <w:tcW w:w="1393" w:type="dxa"/>
            <w:tcBorders>
              <w:top w:val="nil"/>
              <w:left w:val="single" w:sz="4" w:space="0" w:color="auto"/>
              <w:bottom w:val="single" w:sz="4" w:space="0" w:color="auto"/>
              <w:right w:val="nil"/>
            </w:tcBorders>
            <w:noWrap/>
            <w:vAlign w:val="center"/>
          </w:tcPr>
          <w:p w14:paraId="50407AA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0 ,256</w:t>
            </w:r>
          </w:p>
        </w:tc>
        <w:tc>
          <w:tcPr>
            <w:tcW w:w="1394" w:type="dxa"/>
            <w:tcBorders>
              <w:top w:val="nil"/>
              <w:left w:val="single" w:sz="4" w:space="0" w:color="auto"/>
              <w:bottom w:val="single" w:sz="4" w:space="0" w:color="auto"/>
              <w:right w:val="single" w:sz="4" w:space="0" w:color="auto"/>
            </w:tcBorders>
            <w:noWrap/>
            <w:vAlign w:val="center"/>
          </w:tcPr>
          <w:p w14:paraId="50407AA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35 228</w:t>
            </w:r>
          </w:p>
        </w:tc>
        <w:tc>
          <w:tcPr>
            <w:tcW w:w="1294" w:type="dxa"/>
            <w:tcBorders>
              <w:top w:val="nil"/>
              <w:left w:val="nil"/>
              <w:bottom w:val="single" w:sz="4" w:space="0" w:color="auto"/>
              <w:right w:val="single" w:sz="4" w:space="0" w:color="auto"/>
            </w:tcBorders>
            <w:vAlign w:val="center"/>
          </w:tcPr>
          <w:p w14:paraId="50407AA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41 988</w:t>
            </w:r>
          </w:p>
        </w:tc>
        <w:tc>
          <w:tcPr>
            <w:tcW w:w="1294" w:type="dxa"/>
            <w:tcBorders>
              <w:top w:val="nil"/>
              <w:left w:val="nil"/>
              <w:bottom w:val="single" w:sz="4" w:space="0" w:color="auto"/>
              <w:right w:val="single" w:sz="4" w:space="0" w:color="auto"/>
            </w:tcBorders>
            <w:vAlign w:val="center"/>
          </w:tcPr>
          <w:p w14:paraId="50407AA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77 216</w:t>
            </w:r>
          </w:p>
        </w:tc>
        <w:tc>
          <w:tcPr>
            <w:tcW w:w="236" w:type="dxa"/>
            <w:vAlign w:val="center"/>
          </w:tcPr>
          <w:p w14:paraId="50407AA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B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A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Коморские Острова </w:t>
            </w:r>
          </w:p>
        </w:tc>
        <w:tc>
          <w:tcPr>
            <w:tcW w:w="1389" w:type="dxa"/>
            <w:tcBorders>
              <w:top w:val="nil"/>
              <w:left w:val="nil"/>
              <w:bottom w:val="single" w:sz="4" w:space="0" w:color="auto"/>
              <w:right w:val="nil"/>
            </w:tcBorders>
          </w:tcPr>
          <w:p w14:paraId="50407AA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AA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AB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AB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AB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AB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B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B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Конго</w:t>
            </w:r>
          </w:p>
        </w:tc>
        <w:tc>
          <w:tcPr>
            <w:tcW w:w="1389" w:type="dxa"/>
            <w:tcBorders>
              <w:top w:val="nil"/>
              <w:left w:val="nil"/>
              <w:bottom w:val="single" w:sz="4" w:space="0" w:color="auto"/>
              <w:right w:val="nil"/>
            </w:tcBorders>
          </w:tcPr>
          <w:p w14:paraId="50407AB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0 ,005</w:t>
            </w:r>
          </w:p>
        </w:tc>
        <w:tc>
          <w:tcPr>
            <w:tcW w:w="1393" w:type="dxa"/>
            <w:tcBorders>
              <w:top w:val="nil"/>
              <w:left w:val="single" w:sz="4" w:space="0" w:color="auto"/>
              <w:bottom w:val="single" w:sz="4" w:space="0" w:color="auto"/>
              <w:right w:val="nil"/>
            </w:tcBorders>
            <w:noWrap/>
            <w:vAlign w:val="center"/>
          </w:tcPr>
          <w:p w14:paraId="50407AB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0 ,007</w:t>
            </w:r>
          </w:p>
        </w:tc>
        <w:tc>
          <w:tcPr>
            <w:tcW w:w="1394" w:type="dxa"/>
            <w:tcBorders>
              <w:top w:val="nil"/>
              <w:left w:val="single" w:sz="4" w:space="0" w:color="auto"/>
              <w:bottom w:val="single" w:sz="4" w:space="0" w:color="auto"/>
              <w:right w:val="single" w:sz="4" w:space="0" w:color="auto"/>
            </w:tcBorders>
            <w:noWrap/>
            <w:vAlign w:val="center"/>
          </w:tcPr>
          <w:p w14:paraId="50407AB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894</w:t>
            </w:r>
          </w:p>
        </w:tc>
        <w:tc>
          <w:tcPr>
            <w:tcW w:w="1294" w:type="dxa"/>
            <w:tcBorders>
              <w:top w:val="nil"/>
              <w:left w:val="nil"/>
              <w:bottom w:val="single" w:sz="4" w:space="0" w:color="auto"/>
              <w:right w:val="single" w:sz="4" w:space="0" w:color="auto"/>
            </w:tcBorders>
            <w:vAlign w:val="center"/>
          </w:tcPr>
          <w:p w14:paraId="50407AB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1066</w:t>
            </w:r>
          </w:p>
        </w:tc>
        <w:tc>
          <w:tcPr>
            <w:tcW w:w="1294" w:type="dxa"/>
            <w:tcBorders>
              <w:top w:val="nil"/>
              <w:left w:val="nil"/>
              <w:bottom w:val="single" w:sz="4" w:space="0" w:color="auto"/>
              <w:right w:val="single" w:sz="4" w:space="0" w:color="auto"/>
            </w:tcBorders>
            <w:vAlign w:val="center"/>
          </w:tcPr>
          <w:p w14:paraId="50407AB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1960</w:t>
            </w:r>
          </w:p>
        </w:tc>
        <w:tc>
          <w:tcPr>
            <w:tcW w:w="236" w:type="dxa"/>
            <w:vAlign w:val="center"/>
          </w:tcPr>
          <w:p w14:paraId="50407AB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C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B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Корейская Народно-Демократическая Республика</w:t>
            </w:r>
          </w:p>
        </w:tc>
        <w:tc>
          <w:tcPr>
            <w:tcW w:w="1389" w:type="dxa"/>
            <w:tcBorders>
              <w:top w:val="nil"/>
              <w:left w:val="nil"/>
              <w:bottom w:val="single" w:sz="4" w:space="0" w:color="auto"/>
              <w:right w:val="nil"/>
            </w:tcBorders>
          </w:tcPr>
          <w:p w14:paraId="50407AB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0 ,005</w:t>
            </w:r>
          </w:p>
        </w:tc>
        <w:tc>
          <w:tcPr>
            <w:tcW w:w="1393" w:type="dxa"/>
            <w:tcBorders>
              <w:top w:val="nil"/>
              <w:left w:val="single" w:sz="4" w:space="0" w:color="auto"/>
              <w:bottom w:val="single" w:sz="4" w:space="0" w:color="auto"/>
              <w:right w:val="nil"/>
            </w:tcBorders>
            <w:noWrap/>
            <w:vAlign w:val="center"/>
          </w:tcPr>
          <w:p w14:paraId="50407AB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0 ,007</w:t>
            </w:r>
          </w:p>
        </w:tc>
        <w:tc>
          <w:tcPr>
            <w:tcW w:w="1394" w:type="dxa"/>
            <w:tcBorders>
              <w:top w:val="nil"/>
              <w:left w:val="single" w:sz="4" w:space="0" w:color="auto"/>
              <w:bottom w:val="single" w:sz="4" w:space="0" w:color="auto"/>
              <w:right w:val="single" w:sz="4" w:space="0" w:color="auto"/>
            </w:tcBorders>
            <w:noWrap/>
            <w:vAlign w:val="center"/>
          </w:tcPr>
          <w:p w14:paraId="50407AC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894</w:t>
            </w:r>
          </w:p>
        </w:tc>
        <w:tc>
          <w:tcPr>
            <w:tcW w:w="1294" w:type="dxa"/>
            <w:tcBorders>
              <w:top w:val="nil"/>
              <w:left w:val="nil"/>
              <w:bottom w:val="single" w:sz="4" w:space="0" w:color="auto"/>
              <w:right w:val="single" w:sz="4" w:space="0" w:color="auto"/>
            </w:tcBorders>
            <w:vAlign w:val="center"/>
          </w:tcPr>
          <w:p w14:paraId="50407AC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1066</w:t>
            </w:r>
          </w:p>
        </w:tc>
        <w:tc>
          <w:tcPr>
            <w:tcW w:w="1294" w:type="dxa"/>
            <w:tcBorders>
              <w:top w:val="nil"/>
              <w:left w:val="nil"/>
              <w:bottom w:val="single" w:sz="4" w:space="0" w:color="auto"/>
              <w:right w:val="single" w:sz="4" w:space="0" w:color="auto"/>
            </w:tcBorders>
            <w:vAlign w:val="center"/>
          </w:tcPr>
          <w:p w14:paraId="50407AC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1960</w:t>
            </w:r>
          </w:p>
        </w:tc>
        <w:tc>
          <w:tcPr>
            <w:tcW w:w="236" w:type="dxa"/>
            <w:vAlign w:val="center"/>
          </w:tcPr>
          <w:p w14:paraId="50407AC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C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C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Коста-Рика </w:t>
            </w:r>
          </w:p>
        </w:tc>
        <w:tc>
          <w:tcPr>
            <w:tcW w:w="1389" w:type="dxa"/>
            <w:tcBorders>
              <w:top w:val="nil"/>
              <w:left w:val="nil"/>
              <w:bottom w:val="single" w:sz="4" w:space="0" w:color="auto"/>
              <w:right w:val="nil"/>
            </w:tcBorders>
          </w:tcPr>
          <w:p w14:paraId="50407AC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0 ,063</w:t>
            </w:r>
          </w:p>
        </w:tc>
        <w:tc>
          <w:tcPr>
            <w:tcW w:w="1393" w:type="dxa"/>
            <w:tcBorders>
              <w:top w:val="nil"/>
              <w:left w:val="single" w:sz="4" w:space="0" w:color="auto"/>
              <w:bottom w:val="single" w:sz="4" w:space="0" w:color="auto"/>
              <w:right w:val="nil"/>
            </w:tcBorders>
            <w:noWrap/>
            <w:vAlign w:val="center"/>
          </w:tcPr>
          <w:p w14:paraId="50407AC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0 ,082</w:t>
            </w:r>
          </w:p>
        </w:tc>
        <w:tc>
          <w:tcPr>
            <w:tcW w:w="1394" w:type="dxa"/>
            <w:tcBorders>
              <w:top w:val="nil"/>
              <w:left w:val="single" w:sz="4" w:space="0" w:color="auto"/>
              <w:bottom w:val="single" w:sz="4" w:space="0" w:color="auto"/>
              <w:right w:val="single" w:sz="4" w:space="0" w:color="auto"/>
            </w:tcBorders>
            <w:noWrap/>
            <w:vAlign w:val="center"/>
          </w:tcPr>
          <w:p w14:paraId="50407AC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11 266</w:t>
            </w:r>
          </w:p>
        </w:tc>
        <w:tc>
          <w:tcPr>
            <w:tcW w:w="1294" w:type="dxa"/>
            <w:tcBorders>
              <w:top w:val="nil"/>
              <w:left w:val="nil"/>
              <w:bottom w:val="single" w:sz="4" w:space="0" w:color="auto"/>
              <w:right w:val="single" w:sz="4" w:space="0" w:color="auto"/>
            </w:tcBorders>
            <w:vAlign w:val="center"/>
          </w:tcPr>
          <w:p w14:paraId="50407AC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13 428</w:t>
            </w:r>
          </w:p>
        </w:tc>
        <w:tc>
          <w:tcPr>
            <w:tcW w:w="1294" w:type="dxa"/>
            <w:tcBorders>
              <w:top w:val="nil"/>
              <w:left w:val="nil"/>
              <w:bottom w:val="single" w:sz="4" w:space="0" w:color="auto"/>
              <w:right w:val="single" w:sz="4" w:space="0" w:color="auto"/>
            </w:tcBorders>
            <w:vAlign w:val="center"/>
          </w:tcPr>
          <w:p w14:paraId="50407AC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24 694</w:t>
            </w:r>
          </w:p>
        </w:tc>
        <w:tc>
          <w:tcPr>
            <w:tcW w:w="236" w:type="dxa"/>
            <w:vAlign w:val="center"/>
          </w:tcPr>
          <w:p w14:paraId="50407AC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D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C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Кот-д'Ивуар</w:t>
            </w:r>
          </w:p>
        </w:tc>
        <w:tc>
          <w:tcPr>
            <w:tcW w:w="1389" w:type="dxa"/>
            <w:tcBorders>
              <w:top w:val="nil"/>
              <w:left w:val="nil"/>
              <w:bottom w:val="single" w:sz="4" w:space="0" w:color="auto"/>
              <w:right w:val="nil"/>
            </w:tcBorders>
          </w:tcPr>
          <w:p w14:paraId="50407AC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0 ,024</w:t>
            </w:r>
          </w:p>
        </w:tc>
        <w:tc>
          <w:tcPr>
            <w:tcW w:w="1393" w:type="dxa"/>
            <w:tcBorders>
              <w:top w:val="nil"/>
              <w:left w:val="single" w:sz="4" w:space="0" w:color="auto"/>
              <w:bottom w:val="single" w:sz="4" w:space="0" w:color="auto"/>
              <w:right w:val="nil"/>
            </w:tcBorders>
            <w:noWrap/>
            <w:vAlign w:val="center"/>
          </w:tcPr>
          <w:p w14:paraId="50407AC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0 ,031</w:t>
            </w:r>
          </w:p>
        </w:tc>
        <w:tc>
          <w:tcPr>
            <w:tcW w:w="1394" w:type="dxa"/>
            <w:tcBorders>
              <w:top w:val="nil"/>
              <w:left w:val="single" w:sz="4" w:space="0" w:color="auto"/>
              <w:bottom w:val="single" w:sz="4" w:space="0" w:color="auto"/>
              <w:right w:val="single" w:sz="4" w:space="0" w:color="auto"/>
            </w:tcBorders>
            <w:noWrap/>
            <w:vAlign w:val="center"/>
          </w:tcPr>
          <w:p w14:paraId="50407AD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4292</w:t>
            </w:r>
          </w:p>
        </w:tc>
        <w:tc>
          <w:tcPr>
            <w:tcW w:w="1294" w:type="dxa"/>
            <w:tcBorders>
              <w:top w:val="nil"/>
              <w:left w:val="nil"/>
              <w:bottom w:val="single" w:sz="4" w:space="0" w:color="auto"/>
              <w:right w:val="single" w:sz="4" w:space="0" w:color="auto"/>
            </w:tcBorders>
            <w:vAlign w:val="center"/>
          </w:tcPr>
          <w:p w14:paraId="50407AD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5115</w:t>
            </w:r>
          </w:p>
        </w:tc>
        <w:tc>
          <w:tcPr>
            <w:tcW w:w="1294" w:type="dxa"/>
            <w:tcBorders>
              <w:top w:val="nil"/>
              <w:left w:val="nil"/>
              <w:bottom w:val="single" w:sz="4" w:space="0" w:color="auto"/>
              <w:right w:val="single" w:sz="4" w:space="0" w:color="auto"/>
            </w:tcBorders>
            <w:vAlign w:val="center"/>
          </w:tcPr>
          <w:p w14:paraId="50407AD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9407</w:t>
            </w:r>
          </w:p>
        </w:tc>
        <w:tc>
          <w:tcPr>
            <w:tcW w:w="236" w:type="dxa"/>
            <w:vAlign w:val="center"/>
          </w:tcPr>
          <w:p w14:paraId="50407AD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D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D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Куба </w:t>
            </w:r>
          </w:p>
        </w:tc>
        <w:tc>
          <w:tcPr>
            <w:tcW w:w="1389" w:type="dxa"/>
            <w:tcBorders>
              <w:top w:val="nil"/>
              <w:left w:val="nil"/>
              <w:bottom w:val="single" w:sz="4" w:space="0" w:color="auto"/>
              <w:right w:val="nil"/>
            </w:tcBorders>
          </w:tcPr>
          <w:p w14:paraId="50407AD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0 ,122</w:t>
            </w:r>
          </w:p>
        </w:tc>
        <w:tc>
          <w:tcPr>
            <w:tcW w:w="1393" w:type="dxa"/>
            <w:tcBorders>
              <w:top w:val="nil"/>
              <w:left w:val="single" w:sz="4" w:space="0" w:color="auto"/>
              <w:bottom w:val="single" w:sz="4" w:space="0" w:color="auto"/>
              <w:right w:val="nil"/>
            </w:tcBorders>
            <w:noWrap/>
            <w:vAlign w:val="center"/>
          </w:tcPr>
          <w:p w14:paraId="50407AD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0 ,159</w:t>
            </w:r>
          </w:p>
        </w:tc>
        <w:tc>
          <w:tcPr>
            <w:tcW w:w="1394" w:type="dxa"/>
            <w:tcBorders>
              <w:top w:val="nil"/>
              <w:left w:val="single" w:sz="4" w:space="0" w:color="auto"/>
              <w:bottom w:val="single" w:sz="4" w:space="0" w:color="auto"/>
              <w:right w:val="single" w:sz="4" w:space="0" w:color="auto"/>
            </w:tcBorders>
            <w:noWrap/>
            <w:vAlign w:val="center"/>
          </w:tcPr>
          <w:p w14:paraId="50407AD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21 816</w:t>
            </w:r>
          </w:p>
        </w:tc>
        <w:tc>
          <w:tcPr>
            <w:tcW w:w="1294" w:type="dxa"/>
            <w:tcBorders>
              <w:top w:val="nil"/>
              <w:left w:val="nil"/>
              <w:bottom w:val="single" w:sz="4" w:space="0" w:color="auto"/>
              <w:right w:val="single" w:sz="4" w:space="0" w:color="auto"/>
            </w:tcBorders>
            <w:vAlign w:val="center"/>
          </w:tcPr>
          <w:p w14:paraId="50407AD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26 002</w:t>
            </w:r>
          </w:p>
        </w:tc>
        <w:tc>
          <w:tcPr>
            <w:tcW w:w="1294" w:type="dxa"/>
            <w:tcBorders>
              <w:top w:val="nil"/>
              <w:left w:val="nil"/>
              <w:bottom w:val="single" w:sz="4" w:space="0" w:color="auto"/>
              <w:right w:val="single" w:sz="4" w:space="0" w:color="auto"/>
            </w:tcBorders>
            <w:vAlign w:val="center"/>
          </w:tcPr>
          <w:p w14:paraId="50407AD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47 818</w:t>
            </w:r>
          </w:p>
        </w:tc>
        <w:tc>
          <w:tcPr>
            <w:tcW w:w="236" w:type="dxa"/>
            <w:vAlign w:val="center"/>
          </w:tcPr>
          <w:p w14:paraId="50407AD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E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D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Кувейт </w:t>
            </w:r>
          </w:p>
        </w:tc>
        <w:tc>
          <w:tcPr>
            <w:tcW w:w="1389" w:type="dxa"/>
            <w:tcBorders>
              <w:top w:val="nil"/>
              <w:left w:val="nil"/>
              <w:bottom w:val="single" w:sz="4" w:space="0" w:color="auto"/>
              <w:right w:val="nil"/>
            </w:tcBorders>
          </w:tcPr>
          <w:p w14:paraId="50407AD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0 ,222</w:t>
            </w:r>
          </w:p>
        </w:tc>
        <w:tc>
          <w:tcPr>
            <w:tcW w:w="1393" w:type="dxa"/>
            <w:tcBorders>
              <w:top w:val="nil"/>
              <w:left w:val="single" w:sz="4" w:space="0" w:color="auto"/>
              <w:bottom w:val="single" w:sz="4" w:space="0" w:color="auto"/>
              <w:right w:val="nil"/>
            </w:tcBorders>
            <w:noWrap/>
            <w:vAlign w:val="center"/>
          </w:tcPr>
          <w:p w14:paraId="50407AD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0 ,289</w:t>
            </w:r>
          </w:p>
        </w:tc>
        <w:tc>
          <w:tcPr>
            <w:tcW w:w="1394" w:type="dxa"/>
            <w:tcBorders>
              <w:top w:val="nil"/>
              <w:left w:val="single" w:sz="4" w:space="0" w:color="auto"/>
              <w:bottom w:val="single" w:sz="4" w:space="0" w:color="auto"/>
              <w:right w:val="single" w:sz="4" w:space="0" w:color="auto"/>
            </w:tcBorders>
            <w:noWrap/>
            <w:vAlign w:val="center"/>
          </w:tcPr>
          <w:p w14:paraId="50407AE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39 699</w:t>
            </w:r>
          </w:p>
        </w:tc>
        <w:tc>
          <w:tcPr>
            <w:tcW w:w="1294" w:type="dxa"/>
            <w:tcBorders>
              <w:top w:val="nil"/>
              <w:left w:val="nil"/>
              <w:bottom w:val="single" w:sz="4" w:space="0" w:color="auto"/>
              <w:right w:val="single" w:sz="4" w:space="0" w:color="auto"/>
            </w:tcBorders>
            <w:vAlign w:val="center"/>
          </w:tcPr>
          <w:p w14:paraId="50407AE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47 316</w:t>
            </w:r>
          </w:p>
        </w:tc>
        <w:tc>
          <w:tcPr>
            <w:tcW w:w="1294" w:type="dxa"/>
            <w:tcBorders>
              <w:top w:val="nil"/>
              <w:left w:val="nil"/>
              <w:bottom w:val="single" w:sz="4" w:space="0" w:color="auto"/>
              <w:right w:val="single" w:sz="4" w:space="0" w:color="auto"/>
            </w:tcBorders>
            <w:vAlign w:val="center"/>
          </w:tcPr>
          <w:p w14:paraId="50407AE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87 015</w:t>
            </w:r>
          </w:p>
        </w:tc>
        <w:tc>
          <w:tcPr>
            <w:tcW w:w="236" w:type="dxa"/>
            <w:vAlign w:val="center"/>
          </w:tcPr>
          <w:p w14:paraId="50407AE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E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E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Кыргызстан </w:t>
            </w:r>
          </w:p>
        </w:tc>
        <w:tc>
          <w:tcPr>
            <w:tcW w:w="1389" w:type="dxa"/>
            <w:tcBorders>
              <w:top w:val="nil"/>
              <w:left w:val="nil"/>
              <w:bottom w:val="single" w:sz="4" w:space="0" w:color="auto"/>
              <w:right w:val="nil"/>
            </w:tcBorders>
          </w:tcPr>
          <w:p w14:paraId="50407AE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0 ,003</w:t>
            </w:r>
          </w:p>
        </w:tc>
        <w:tc>
          <w:tcPr>
            <w:tcW w:w="1393" w:type="dxa"/>
            <w:tcBorders>
              <w:top w:val="nil"/>
              <w:left w:val="single" w:sz="4" w:space="0" w:color="auto"/>
              <w:bottom w:val="single" w:sz="4" w:space="0" w:color="auto"/>
              <w:right w:val="nil"/>
            </w:tcBorders>
            <w:noWrap/>
            <w:vAlign w:val="center"/>
          </w:tcPr>
          <w:p w14:paraId="50407AE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0 ,004</w:t>
            </w:r>
          </w:p>
        </w:tc>
        <w:tc>
          <w:tcPr>
            <w:tcW w:w="1394" w:type="dxa"/>
            <w:tcBorders>
              <w:top w:val="nil"/>
              <w:left w:val="single" w:sz="4" w:space="0" w:color="auto"/>
              <w:bottom w:val="single" w:sz="4" w:space="0" w:color="auto"/>
              <w:right w:val="single" w:sz="4" w:space="0" w:color="auto"/>
            </w:tcBorders>
            <w:noWrap/>
            <w:vAlign w:val="center"/>
          </w:tcPr>
          <w:p w14:paraId="50407AE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536</w:t>
            </w:r>
          </w:p>
        </w:tc>
        <w:tc>
          <w:tcPr>
            <w:tcW w:w="1294" w:type="dxa"/>
            <w:tcBorders>
              <w:top w:val="nil"/>
              <w:left w:val="nil"/>
              <w:bottom w:val="single" w:sz="4" w:space="0" w:color="auto"/>
              <w:right w:val="single" w:sz="4" w:space="0" w:color="auto"/>
            </w:tcBorders>
            <w:vAlign w:val="center"/>
          </w:tcPr>
          <w:p w14:paraId="50407AE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639</w:t>
            </w:r>
          </w:p>
        </w:tc>
        <w:tc>
          <w:tcPr>
            <w:tcW w:w="1294" w:type="dxa"/>
            <w:tcBorders>
              <w:top w:val="nil"/>
              <w:left w:val="nil"/>
              <w:bottom w:val="single" w:sz="4" w:space="0" w:color="auto"/>
              <w:right w:val="single" w:sz="4" w:space="0" w:color="auto"/>
            </w:tcBorders>
            <w:vAlign w:val="center"/>
          </w:tcPr>
          <w:p w14:paraId="50407AE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1175</w:t>
            </w:r>
          </w:p>
        </w:tc>
        <w:tc>
          <w:tcPr>
            <w:tcW w:w="236" w:type="dxa"/>
            <w:vAlign w:val="center"/>
          </w:tcPr>
          <w:p w14:paraId="50407AE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F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E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Лаосская Народно-Демократическая Республика</w:t>
            </w:r>
          </w:p>
        </w:tc>
        <w:tc>
          <w:tcPr>
            <w:tcW w:w="1389" w:type="dxa"/>
            <w:tcBorders>
              <w:top w:val="nil"/>
              <w:left w:val="nil"/>
              <w:bottom w:val="single" w:sz="4" w:space="0" w:color="auto"/>
              <w:right w:val="nil"/>
            </w:tcBorders>
          </w:tcPr>
          <w:p w14:paraId="50407AE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0 ,006</w:t>
            </w:r>
          </w:p>
        </w:tc>
        <w:tc>
          <w:tcPr>
            <w:tcW w:w="1393" w:type="dxa"/>
            <w:tcBorders>
              <w:top w:val="nil"/>
              <w:left w:val="single" w:sz="4" w:space="0" w:color="auto"/>
              <w:bottom w:val="single" w:sz="4" w:space="0" w:color="auto"/>
              <w:right w:val="nil"/>
            </w:tcBorders>
            <w:noWrap/>
            <w:vAlign w:val="center"/>
          </w:tcPr>
          <w:p w14:paraId="50407AE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0 ,008</w:t>
            </w:r>
          </w:p>
        </w:tc>
        <w:tc>
          <w:tcPr>
            <w:tcW w:w="1394" w:type="dxa"/>
            <w:tcBorders>
              <w:top w:val="nil"/>
              <w:left w:val="single" w:sz="4" w:space="0" w:color="auto"/>
              <w:bottom w:val="single" w:sz="4" w:space="0" w:color="auto"/>
              <w:right w:val="single" w:sz="4" w:space="0" w:color="auto"/>
            </w:tcBorders>
            <w:noWrap/>
            <w:vAlign w:val="center"/>
          </w:tcPr>
          <w:p w14:paraId="50407AF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1073</w:t>
            </w:r>
          </w:p>
        </w:tc>
        <w:tc>
          <w:tcPr>
            <w:tcW w:w="1294" w:type="dxa"/>
            <w:tcBorders>
              <w:top w:val="nil"/>
              <w:left w:val="nil"/>
              <w:bottom w:val="single" w:sz="4" w:space="0" w:color="auto"/>
              <w:right w:val="single" w:sz="4" w:space="0" w:color="auto"/>
            </w:tcBorders>
            <w:vAlign w:val="center"/>
          </w:tcPr>
          <w:p w14:paraId="50407AF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1279</w:t>
            </w:r>
          </w:p>
        </w:tc>
        <w:tc>
          <w:tcPr>
            <w:tcW w:w="1294" w:type="dxa"/>
            <w:tcBorders>
              <w:top w:val="nil"/>
              <w:left w:val="nil"/>
              <w:bottom w:val="single" w:sz="4" w:space="0" w:color="auto"/>
              <w:right w:val="single" w:sz="4" w:space="0" w:color="auto"/>
            </w:tcBorders>
            <w:vAlign w:val="center"/>
          </w:tcPr>
          <w:p w14:paraId="50407AF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2352</w:t>
            </w:r>
          </w:p>
        </w:tc>
        <w:tc>
          <w:tcPr>
            <w:tcW w:w="236" w:type="dxa"/>
            <w:vAlign w:val="center"/>
          </w:tcPr>
          <w:p w14:paraId="50407AF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AF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F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Латвия </w:t>
            </w:r>
          </w:p>
        </w:tc>
        <w:tc>
          <w:tcPr>
            <w:tcW w:w="1389" w:type="dxa"/>
            <w:tcBorders>
              <w:top w:val="nil"/>
              <w:left w:val="nil"/>
              <w:bottom w:val="single" w:sz="4" w:space="0" w:color="auto"/>
              <w:right w:val="nil"/>
            </w:tcBorders>
          </w:tcPr>
          <w:p w14:paraId="50407AF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0 ,050</w:t>
            </w:r>
          </w:p>
        </w:tc>
        <w:tc>
          <w:tcPr>
            <w:tcW w:w="1393" w:type="dxa"/>
            <w:tcBorders>
              <w:top w:val="nil"/>
              <w:left w:val="single" w:sz="4" w:space="0" w:color="auto"/>
              <w:bottom w:val="single" w:sz="4" w:space="0" w:color="auto"/>
              <w:right w:val="nil"/>
            </w:tcBorders>
            <w:noWrap/>
            <w:vAlign w:val="center"/>
          </w:tcPr>
          <w:p w14:paraId="50407AF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0 ,065</w:t>
            </w:r>
          </w:p>
        </w:tc>
        <w:tc>
          <w:tcPr>
            <w:tcW w:w="1394" w:type="dxa"/>
            <w:tcBorders>
              <w:top w:val="nil"/>
              <w:left w:val="single" w:sz="4" w:space="0" w:color="auto"/>
              <w:bottom w:val="single" w:sz="4" w:space="0" w:color="auto"/>
              <w:right w:val="single" w:sz="4" w:space="0" w:color="auto"/>
            </w:tcBorders>
            <w:noWrap/>
            <w:vAlign w:val="center"/>
          </w:tcPr>
          <w:p w14:paraId="50407AF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8941</w:t>
            </w:r>
          </w:p>
        </w:tc>
        <w:tc>
          <w:tcPr>
            <w:tcW w:w="1294" w:type="dxa"/>
            <w:tcBorders>
              <w:top w:val="nil"/>
              <w:left w:val="nil"/>
              <w:bottom w:val="single" w:sz="4" w:space="0" w:color="auto"/>
              <w:right w:val="single" w:sz="4" w:space="0" w:color="auto"/>
            </w:tcBorders>
            <w:vAlign w:val="center"/>
          </w:tcPr>
          <w:p w14:paraId="50407AF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10 657</w:t>
            </w:r>
          </w:p>
        </w:tc>
        <w:tc>
          <w:tcPr>
            <w:tcW w:w="1294" w:type="dxa"/>
            <w:tcBorders>
              <w:top w:val="nil"/>
              <w:left w:val="nil"/>
              <w:bottom w:val="single" w:sz="4" w:space="0" w:color="auto"/>
              <w:right w:val="single" w:sz="4" w:space="0" w:color="auto"/>
            </w:tcBorders>
            <w:vAlign w:val="center"/>
          </w:tcPr>
          <w:p w14:paraId="50407AF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19 598</w:t>
            </w:r>
          </w:p>
        </w:tc>
        <w:tc>
          <w:tcPr>
            <w:tcW w:w="236" w:type="dxa"/>
            <w:vAlign w:val="center"/>
          </w:tcPr>
          <w:p w14:paraId="50407AF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0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AF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Лесото </w:t>
            </w:r>
          </w:p>
        </w:tc>
        <w:tc>
          <w:tcPr>
            <w:tcW w:w="1389" w:type="dxa"/>
            <w:tcBorders>
              <w:top w:val="nil"/>
              <w:left w:val="nil"/>
              <w:bottom w:val="single" w:sz="4" w:space="0" w:color="auto"/>
              <w:right w:val="nil"/>
            </w:tcBorders>
          </w:tcPr>
          <w:p w14:paraId="50407AF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AF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B0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B0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B0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B0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0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0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Либерия </w:t>
            </w:r>
          </w:p>
        </w:tc>
        <w:tc>
          <w:tcPr>
            <w:tcW w:w="1389" w:type="dxa"/>
            <w:tcBorders>
              <w:top w:val="nil"/>
              <w:left w:val="nil"/>
              <w:bottom w:val="single" w:sz="4" w:space="0" w:color="auto"/>
              <w:right w:val="nil"/>
            </w:tcBorders>
          </w:tcPr>
          <w:p w14:paraId="50407B0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B0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B0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B0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B0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B0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1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0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Ливан </w:t>
            </w:r>
          </w:p>
        </w:tc>
        <w:tc>
          <w:tcPr>
            <w:tcW w:w="1389" w:type="dxa"/>
            <w:tcBorders>
              <w:top w:val="nil"/>
              <w:left w:val="nil"/>
              <w:bottom w:val="single" w:sz="4" w:space="0" w:color="auto"/>
              <w:right w:val="nil"/>
            </w:tcBorders>
          </w:tcPr>
          <w:p w14:paraId="50407B0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0 ,022</w:t>
            </w:r>
          </w:p>
        </w:tc>
        <w:tc>
          <w:tcPr>
            <w:tcW w:w="1393" w:type="dxa"/>
            <w:tcBorders>
              <w:top w:val="nil"/>
              <w:left w:val="single" w:sz="4" w:space="0" w:color="auto"/>
              <w:bottom w:val="single" w:sz="4" w:space="0" w:color="auto"/>
              <w:right w:val="nil"/>
            </w:tcBorders>
            <w:noWrap/>
            <w:vAlign w:val="center"/>
          </w:tcPr>
          <w:p w14:paraId="50407B0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0 ,029</w:t>
            </w:r>
          </w:p>
        </w:tc>
        <w:tc>
          <w:tcPr>
            <w:tcW w:w="1394" w:type="dxa"/>
            <w:tcBorders>
              <w:top w:val="nil"/>
              <w:left w:val="single" w:sz="4" w:space="0" w:color="auto"/>
              <w:bottom w:val="single" w:sz="4" w:space="0" w:color="auto"/>
              <w:right w:val="single" w:sz="4" w:space="0" w:color="auto"/>
            </w:tcBorders>
            <w:noWrap/>
            <w:vAlign w:val="center"/>
          </w:tcPr>
          <w:p w14:paraId="50407B1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3934</w:t>
            </w:r>
          </w:p>
        </w:tc>
        <w:tc>
          <w:tcPr>
            <w:tcW w:w="1294" w:type="dxa"/>
            <w:tcBorders>
              <w:top w:val="nil"/>
              <w:left w:val="nil"/>
              <w:bottom w:val="single" w:sz="4" w:space="0" w:color="auto"/>
              <w:right w:val="single" w:sz="4" w:space="0" w:color="auto"/>
            </w:tcBorders>
            <w:vAlign w:val="center"/>
          </w:tcPr>
          <w:p w14:paraId="50407B1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4689</w:t>
            </w:r>
          </w:p>
        </w:tc>
        <w:tc>
          <w:tcPr>
            <w:tcW w:w="1294" w:type="dxa"/>
            <w:tcBorders>
              <w:top w:val="nil"/>
              <w:left w:val="nil"/>
              <w:bottom w:val="single" w:sz="4" w:space="0" w:color="auto"/>
              <w:right w:val="single" w:sz="4" w:space="0" w:color="auto"/>
            </w:tcBorders>
            <w:vAlign w:val="center"/>
          </w:tcPr>
          <w:p w14:paraId="50407B1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8623</w:t>
            </w:r>
          </w:p>
        </w:tc>
        <w:tc>
          <w:tcPr>
            <w:tcW w:w="236" w:type="dxa"/>
            <w:vAlign w:val="center"/>
          </w:tcPr>
          <w:p w14:paraId="50407B1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1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1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Ливия </w:t>
            </w:r>
          </w:p>
        </w:tc>
        <w:tc>
          <w:tcPr>
            <w:tcW w:w="1389" w:type="dxa"/>
            <w:tcBorders>
              <w:top w:val="nil"/>
              <w:left w:val="nil"/>
              <w:bottom w:val="single" w:sz="4" w:space="0" w:color="auto"/>
              <w:right w:val="nil"/>
            </w:tcBorders>
          </w:tcPr>
          <w:p w14:paraId="50407B1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0 ,040</w:t>
            </w:r>
          </w:p>
        </w:tc>
        <w:tc>
          <w:tcPr>
            <w:tcW w:w="1393" w:type="dxa"/>
            <w:tcBorders>
              <w:top w:val="nil"/>
              <w:left w:val="single" w:sz="4" w:space="0" w:color="auto"/>
              <w:bottom w:val="single" w:sz="4" w:space="0" w:color="auto"/>
              <w:right w:val="nil"/>
            </w:tcBorders>
            <w:noWrap/>
            <w:vAlign w:val="center"/>
          </w:tcPr>
          <w:p w14:paraId="50407B1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0 ,052</w:t>
            </w:r>
          </w:p>
        </w:tc>
        <w:tc>
          <w:tcPr>
            <w:tcW w:w="1394" w:type="dxa"/>
            <w:tcBorders>
              <w:top w:val="nil"/>
              <w:left w:val="single" w:sz="4" w:space="0" w:color="auto"/>
              <w:bottom w:val="single" w:sz="4" w:space="0" w:color="auto"/>
              <w:right w:val="single" w:sz="4" w:space="0" w:color="auto"/>
            </w:tcBorders>
            <w:noWrap/>
            <w:vAlign w:val="center"/>
          </w:tcPr>
          <w:p w14:paraId="50407B1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7153</w:t>
            </w:r>
          </w:p>
        </w:tc>
        <w:tc>
          <w:tcPr>
            <w:tcW w:w="1294" w:type="dxa"/>
            <w:tcBorders>
              <w:top w:val="nil"/>
              <w:left w:val="nil"/>
              <w:bottom w:val="single" w:sz="4" w:space="0" w:color="auto"/>
              <w:right w:val="single" w:sz="4" w:space="0" w:color="auto"/>
            </w:tcBorders>
            <w:vAlign w:val="center"/>
          </w:tcPr>
          <w:p w14:paraId="50407B1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8525</w:t>
            </w:r>
          </w:p>
        </w:tc>
        <w:tc>
          <w:tcPr>
            <w:tcW w:w="1294" w:type="dxa"/>
            <w:tcBorders>
              <w:top w:val="nil"/>
              <w:left w:val="nil"/>
              <w:bottom w:val="single" w:sz="4" w:space="0" w:color="auto"/>
              <w:right w:val="single" w:sz="4" w:space="0" w:color="auto"/>
            </w:tcBorders>
            <w:vAlign w:val="center"/>
          </w:tcPr>
          <w:p w14:paraId="50407B1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15 678</w:t>
            </w:r>
          </w:p>
        </w:tc>
        <w:tc>
          <w:tcPr>
            <w:tcW w:w="236" w:type="dxa"/>
            <w:vAlign w:val="center"/>
          </w:tcPr>
          <w:p w14:paraId="50407B1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2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1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Литва </w:t>
            </w:r>
          </w:p>
        </w:tc>
        <w:tc>
          <w:tcPr>
            <w:tcW w:w="1389" w:type="dxa"/>
            <w:tcBorders>
              <w:top w:val="nil"/>
              <w:left w:val="nil"/>
              <w:bottom w:val="single" w:sz="4" w:space="0" w:color="auto"/>
              <w:right w:val="nil"/>
            </w:tcBorders>
          </w:tcPr>
          <w:p w14:paraId="50407B1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0 ,081</w:t>
            </w:r>
          </w:p>
        </w:tc>
        <w:tc>
          <w:tcPr>
            <w:tcW w:w="1393" w:type="dxa"/>
            <w:tcBorders>
              <w:top w:val="nil"/>
              <w:left w:val="single" w:sz="4" w:space="0" w:color="auto"/>
              <w:bottom w:val="single" w:sz="4" w:space="0" w:color="auto"/>
              <w:right w:val="nil"/>
            </w:tcBorders>
            <w:noWrap/>
            <w:vAlign w:val="center"/>
          </w:tcPr>
          <w:p w14:paraId="50407B1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0 ,105</w:t>
            </w:r>
          </w:p>
        </w:tc>
        <w:tc>
          <w:tcPr>
            <w:tcW w:w="1394" w:type="dxa"/>
            <w:tcBorders>
              <w:top w:val="nil"/>
              <w:left w:val="single" w:sz="4" w:space="0" w:color="auto"/>
              <w:bottom w:val="single" w:sz="4" w:space="0" w:color="auto"/>
              <w:right w:val="single" w:sz="4" w:space="0" w:color="auto"/>
            </w:tcBorders>
            <w:noWrap/>
            <w:vAlign w:val="center"/>
          </w:tcPr>
          <w:p w14:paraId="50407B2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14 485</w:t>
            </w:r>
          </w:p>
        </w:tc>
        <w:tc>
          <w:tcPr>
            <w:tcW w:w="1294" w:type="dxa"/>
            <w:tcBorders>
              <w:top w:val="nil"/>
              <w:left w:val="nil"/>
              <w:bottom w:val="single" w:sz="4" w:space="0" w:color="auto"/>
              <w:right w:val="single" w:sz="4" w:space="0" w:color="auto"/>
            </w:tcBorders>
            <w:vAlign w:val="center"/>
          </w:tcPr>
          <w:p w14:paraId="50407B2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17 264</w:t>
            </w:r>
          </w:p>
        </w:tc>
        <w:tc>
          <w:tcPr>
            <w:tcW w:w="1294" w:type="dxa"/>
            <w:tcBorders>
              <w:top w:val="nil"/>
              <w:left w:val="nil"/>
              <w:bottom w:val="single" w:sz="4" w:space="0" w:color="auto"/>
              <w:right w:val="single" w:sz="4" w:space="0" w:color="auto"/>
            </w:tcBorders>
            <w:vAlign w:val="center"/>
          </w:tcPr>
          <w:p w14:paraId="50407B2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31 749</w:t>
            </w:r>
          </w:p>
        </w:tc>
        <w:tc>
          <w:tcPr>
            <w:tcW w:w="236" w:type="dxa"/>
            <w:vAlign w:val="center"/>
          </w:tcPr>
          <w:p w14:paraId="50407B2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2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2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Лихтенштейн </w:t>
            </w:r>
          </w:p>
        </w:tc>
        <w:tc>
          <w:tcPr>
            <w:tcW w:w="1389" w:type="dxa"/>
            <w:tcBorders>
              <w:top w:val="nil"/>
              <w:left w:val="nil"/>
              <w:bottom w:val="single" w:sz="4" w:space="0" w:color="auto"/>
              <w:right w:val="nil"/>
            </w:tcBorders>
          </w:tcPr>
          <w:p w14:paraId="50407B2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0 ,009</w:t>
            </w:r>
          </w:p>
        </w:tc>
        <w:tc>
          <w:tcPr>
            <w:tcW w:w="1393" w:type="dxa"/>
            <w:tcBorders>
              <w:top w:val="nil"/>
              <w:left w:val="single" w:sz="4" w:space="0" w:color="auto"/>
              <w:bottom w:val="single" w:sz="4" w:space="0" w:color="auto"/>
              <w:right w:val="nil"/>
            </w:tcBorders>
            <w:noWrap/>
            <w:vAlign w:val="center"/>
          </w:tcPr>
          <w:p w14:paraId="50407B2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0 ,012</w:t>
            </w:r>
          </w:p>
        </w:tc>
        <w:tc>
          <w:tcPr>
            <w:tcW w:w="1394" w:type="dxa"/>
            <w:tcBorders>
              <w:top w:val="nil"/>
              <w:left w:val="single" w:sz="4" w:space="0" w:color="auto"/>
              <w:bottom w:val="single" w:sz="4" w:space="0" w:color="auto"/>
              <w:right w:val="single" w:sz="4" w:space="0" w:color="auto"/>
            </w:tcBorders>
            <w:noWrap/>
            <w:vAlign w:val="center"/>
          </w:tcPr>
          <w:p w14:paraId="50407B2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1609</w:t>
            </w:r>
          </w:p>
        </w:tc>
        <w:tc>
          <w:tcPr>
            <w:tcW w:w="1294" w:type="dxa"/>
            <w:tcBorders>
              <w:top w:val="nil"/>
              <w:left w:val="nil"/>
              <w:bottom w:val="single" w:sz="4" w:space="0" w:color="auto"/>
              <w:right w:val="single" w:sz="4" w:space="0" w:color="auto"/>
            </w:tcBorders>
            <w:vAlign w:val="center"/>
          </w:tcPr>
          <w:p w14:paraId="50407B2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1918</w:t>
            </w:r>
          </w:p>
        </w:tc>
        <w:tc>
          <w:tcPr>
            <w:tcW w:w="1294" w:type="dxa"/>
            <w:tcBorders>
              <w:top w:val="nil"/>
              <w:left w:val="nil"/>
              <w:bottom w:val="single" w:sz="4" w:space="0" w:color="auto"/>
              <w:right w:val="single" w:sz="4" w:space="0" w:color="auto"/>
            </w:tcBorders>
            <w:vAlign w:val="center"/>
          </w:tcPr>
          <w:p w14:paraId="50407B2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3527</w:t>
            </w:r>
          </w:p>
        </w:tc>
        <w:tc>
          <w:tcPr>
            <w:tcW w:w="236" w:type="dxa"/>
            <w:vAlign w:val="center"/>
          </w:tcPr>
          <w:p w14:paraId="50407B2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3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2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Люксембург </w:t>
            </w:r>
          </w:p>
        </w:tc>
        <w:tc>
          <w:tcPr>
            <w:tcW w:w="1389" w:type="dxa"/>
            <w:tcBorders>
              <w:top w:val="nil"/>
              <w:left w:val="nil"/>
              <w:bottom w:val="single" w:sz="4" w:space="0" w:color="auto"/>
              <w:right w:val="nil"/>
            </w:tcBorders>
          </w:tcPr>
          <w:p w14:paraId="50407B2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0 ,073</w:t>
            </w:r>
          </w:p>
        </w:tc>
        <w:tc>
          <w:tcPr>
            <w:tcW w:w="1393" w:type="dxa"/>
            <w:tcBorders>
              <w:top w:val="nil"/>
              <w:left w:val="single" w:sz="4" w:space="0" w:color="auto"/>
              <w:bottom w:val="single" w:sz="4" w:space="0" w:color="auto"/>
              <w:right w:val="nil"/>
            </w:tcBorders>
            <w:noWrap/>
            <w:vAlign w:val="center"/>
          </w:tcPr>
          <w:p w14:paraId="50407B2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0 ,095</w:t>
            </w:r>
          </w:p>
        </w:tc>
        <w:tc>
          <w:tcPr>
            <w:tcW w:w="1394" w:type="dxa"/>
            <w:tcBorders>
              <w:top w:val="nil"/>
              <w:left w:val="single" w:sz="4" w:space="0" w:color="auto"/>
              <w:bottom w:val="single" w:sz="4" w:space="0" w:color="auto"/>
              <w:right w:val="single" w:sz="4" w:space="0" w:color="auto"/>
            </w:tcBorders>
            <w:noWrap/>
            <w:vAlign w:val="center"/>
          </w:tcPr>
          <w:p w14:paraId="50407B3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13 054</w:t>
            </w:r>
          </w:p>
        </w:tc>
        <w:tc>
          <w:tcPr>
            <w:tcW w:w="1294" w:type="dxa"/>
            <w:tcBorders>
              <w:top w:val="nil"/>
              <w:left w:val="nil"/>
              <w:bottom w:val="single" w:sz="4" w:space="0" w:color="auto"/>
              <w:right w:val="single" w:sz="4" w:space="0" w:color="auto"/>
            </w:tcBorders>
            <w:vAlign w:val="center"/>
          </w:tcPr>
          <w:p w14:paraId="50407B3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15 559</w:t>
            </w:r>
          </w:p>
        </w:tc>
        <w:tc>
          <w:tcPr>
            <w:tcW w:w="1294" w:type="dxa"/>
            <w:tcBorders>
              <w:top w:val="nil"/>
              <w:left w:val="nil"/>
              <w:bottom w:val="single" w:sz="4" w:space="0" w:color="auto"/>
              <w:right w:val="single" w:sz="4" w:space="0" w:color="auto"/>
            </w:tcBorders>
            <w:vAlign w:val="center"/>
          </w:tcPr>
          <w:p w14:paraId="50407B3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28 613</w:t>
            </w:r>
          </w:p>
        </w:tc>
        <w:tc>
          <w:tcPr>
            <w:tcW w:w="236" w:type="dxa"/>
            <w:vAlign w:val="center"/>
          </w:tcPr>
          <w:p w14:paraId="50407B3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3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3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Маврикий </w:t>
            </w:r>
          </w:p>
        </w:tc>
        <w:tc>
          <w:tcPr>
            <w:tcW w:w="1389" w:type="dxa"/>
            <w:tcBorders>
              <w:top w:val="nil"/>
              <w:left w:val="nil"/>
              <w:bottom w:val="single" w:sz="4" w:space="0" w:color="auto"/>
              <w:right w:val="nil"/>
            </w:tcBorders>
          </w:tcPr>
          <w:p w14:paraId="50407B3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0 ,010</w:t>
            </w:r>
          </w:p>
        </w:tc>
        <w:tc>
          <w:tcPr>
            <w:tcW w:w="1393" w:type="dxa"/>
            <w:tcBorders>
              <w:top w:val="nil"/>
              <w:left w:val="single" w:sz="4" w:space="0" w:color="auto"/>
              <w:bottom w:val="single" w:sz="4" w:space="0" w:color="auto"/>
              <w:right w:val="nil"/>
            </w:tcBorders>
            <w:noWrap/>
            <w:vAlign w:val="center"/>
          </w:tcPr>
          <w:p w14:paraId="50407B3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0 ,013</w:t>
            </w:r>
          </w:p>
        </w:tc>
        <w:tc>
          <w:tcPr>
            <w:tcW w:w="1394" w:type="dxa"/>
            <w:tcBorders>
              <w:top w:val="nil"/>
              <w:left w:val="single" w:sz="4" w:space="0" w:color="auto"/>
              <w:bottom w:val="single" w:sz="4" w:space="0" w:color="auto"/>
              <w:right w:val="single" w:sz="4" w:space="0" w:color="auto"/>
            </w:tcBorders>
            <w:noWrap/>
            <w:vAlign w:val="center"/>
          </w:tcPr>
          <w:p w14:paraId="50407B3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1788</w:t>
            </w:r>
          </w:p>
        </w:tc>
        <w:tc>
          <w:tcPr>
            <w:tcW w:w="1294" w:type="dxa"/>
            <w:tcBorders>
              <w:top w:val="nil"/>
              <w:left w:val="nil"/>
              <w:bottom w:val="single" w:sz="4" w:space="0" w:color="auto"/>
              <w:right w:val="single" w:sz="4" w:space="0" w:color="auto"/>
            </w:tcBorders>
            <w:vAlign w:val="center"/>
          </w:tcPr>
          <w:p w14:paraId="50407B3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2131</w:t>
            </w:r>
          </w:p>
        </w:tc>
        <w:tc>
          <w:tcPr>
            <w:tcW w:w="1294" w:type="dxa"/>
            <w:tcBorders>
              <w:top w:val="nil"/>
              <w:left w:val="nil"/>
              <w:bottom w:val="single" w:sz="4" w:space="0" w:color="auto"/>
              <w:right w:val="single" w:sz="4" w:space="0" w:color="auto"/>
            </w:tcBorders>
            <w:vAlign w:val="center"/>
          </w:tcPr>
          <w:p w14:paraId="50407B3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3919</w:t>
            </w:r>
          </w:p>
        </w:tc>
        <w:tc>
          <w:tcPr>
            <w:tcW w:w="236" w:type="dxa"/>
            <w:vAlign w:val="center"/>
          </w:tcPr>
          <w:p w14:paraId="50407B3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4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3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Мавритания </w:t>
            </w:r>
          </w:p>
        </w:tc>
        <w:tc>
          <w:tcPr>
            <w:tcW w:w="1389" w:type="dxa"/>
            <w:tcBorders>
              <w:top w:val="nil"/>
              <w:left w:val="nil"/>
              <w:bottom w:val="single" w:sz="4" w:space="0" w:color="auto"/>
              <w:right w:val="nil"/>
            </w:tcBorders>
          </w:tcPr>
          <w:p w14:paraId="50407B3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0 ,003</w:t>
            </w:r>
          </w:p>
        </w:tc>
        <w:tc>
          <w:tcPr>
            <w:tcW w:w="1393" w:type="dxa"/>
            <w:tcBorders>
              <w:top w:val="nil"/>
              <w:left w:val="single" w:sz="4" w:space="0" w:color="auto"/>
              <w:bottom w:val="single" w:sz="4" w:space="0" w:color="auto"/>
              <w:right w:val="nil"/>
            </w:tcBorders>
            <w:noWrap/>
            <w:vAlign w:val="center"/>
          </w:tcPr>
          <w:p w14:paraId="50407B3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0 ,004</w:t>
            </w:r>
          </w:p>
        </w:tc>
        <w:tc>
          <w:tcPr>
            <w:tcW w:w="1394" w:type="dxa"/>
            <w:tcBorders>
              <w:top w:val="nil"/>
              <w:left w:val="single" w:sz="4" w:space="0" w:color="auto"/>
              <w:bottom w:val="single" w:sz="4" w:space="0" w:color="auto"/>
              <w:right w:val="single" w:sz="4" w:space="0" w:color="auto"/>
            </w:tcBorders>
            <w:noWrap/>
            <w:vAlign w:val="center"/>
          </w:tcPr>
          <w:p w14:paraId="50407B4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536</w:t>
            </w:r>
          </w:p>
        </w:tc>
        <w:tc>
          <w:tcPr>
            <w:tcW w:w="1294" w:type="dxa"/>
            <w:tcBorders>
              <w:top w:val="nil"/>
              <w:left w:val="nil"/>
              <w:bottom w:val="single" w:sz="4" w:space="0" w:color="auto"/>
              <w:right w:val="single" w:sz="4" w:space="0" w:color="auto"/>
            </w:tcBorders>
            <w:vAlign w:val="center"/>
          </w:tcPr>
          <w:p w14:paraId="50407B4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639</w:t>
            </w:r>
          </w:p>
        </w:tc>
        <w:tc>
          <w:tcPr>
            <w:tcW w:w="1294" w:type="dxa"/>
            <w:tcBorders>
              <w:top w:val="nil"/>
              <w:left w:val="nil"/>
              <w:bottom w:val="single" w:sz="4" w:space="0" w:color="auto"/>
              <w:right w:val="single" w:sz="4" w:space="0" w:color="auto"/>
            </w:tcBorders>
            <w:vAlign w:val="center"/>
          </w:tcPr>
          <w:p w14:paraId="50407B4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1175</w:t>
            </w:r>
          </w:p>
        </w:tc>
        <w:tc>
          <w:tcPr>
            <w:tcW w:w="236" w:type="dxa"/>
            <w:vAlign w:val="center"/>
          </w:tcPr>
          <w:p w14:paraId="50407B4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4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4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Мадагаскар </w:t>
            </w:r>
          </w:p>
        </w:tc>
        <w:tc>
          <w:tcPr>
            <w:tcW w:w="1389" w:type="dxa"/>
            <w:tcBorders>
              <w:top w:val="nil"/>
              <w:left w:val="nil"/>
              <w:bottom w:val="single" w:sz="4" w:space="0" w:color="auto"/>
              <w:right w:val="nil"/>
            </w:tcBorders>
          </w:tcPr>
          <w:p w14:paraId="50407B4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0 ,004</w:t>
            </w:r>
          </w:p>
        </w:tc>
        <w:tc>
          <w:tcPr>
            <w:tcW w:w="1393" w:type="dxa"/>
            <w:tcBorders>
              <w:top w:val="nil"/>
              <w:left w:val="single" w:sz="4" w:space="0" w:color="auto"/>
              <w:bottom w:val="single" w:sz="4" w:space="0" w:color="auto"/>
              <w:right w:val="nil"/>
            </w:tcBorders>
            <w:noWrap/>
            <w:vAlign w:val="center"/>
          </w:tcPr>
          <w:p w14:paraId="50407B4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0 ,005</w:t>
            </w:r>
          </w:p>
        </w:tc>
        <w:tc>
          <w:tcPr>
            <w:tcW w:w="1394" w:type="dxa"/>
            <w:tcBorders>
              <w:top w:val="nil"/>
              <w:left w:val="single" w:sz="4" w:space="0" w:color="auto"/>
              <w:bottom w:val="single" w:sz="4" w:space="0" w:color="auto"/>
              <w:right w:val="single" w:sz="4" w:space="0" w:color="auto"/>
            </w:tcBorders>
            <w:noWrap/>
            <w:vAlign w:val="center"/>
          </w:tcPr>
          <w:p w14:paraId="50407B4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715</w:t>
            </w:r>
          </w:p>
        </w:tc>
        <w:tc>
          <w:tcPr>
            <w:tcW w:w="1294" w:type="dxa"/>
            <w:tcBorders>
              <w:top w:val="nil"/>
              <w:left w:val="nil"/>
              <w:bottom w:val="single" w:sz="4" w:space="0" w:color="auto"/>
              <w:right w:val="single" w:sz="4" w:space="0" w:color="auto"/>
            </w:tcBorders>
            <w:vAlign w:val="center"/>
          </w:tcPr>
          <w:p w14:paraId="50407B4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853</w:t>
            </w:r>
          </w:p>
        </w:tc>
        <w:tc>
          <w:tcPr>
            <w:tcW w:w="1294" w:type="dxa"/>
            <w:tcBorders>
              <w:top w:val="nil"/>
              <w:left w:val="nil"/>
              <w:bottom w:val="single" w:sz="4" w:space="0" w:color="auto"/>
              <w:right w:val="single" w:sz="4" w:space="0" w:color="auto"/>
            </w:tcBorders>
            <w:vAlign w:val="center"/>
          </w:tcPr>
          <w:p w14:paraId="50407B4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1568</w:t>
            </w:r>
          </w:p>
        </w:tc>
        <w:tc>
          <w:tcPr>
            <w:tcW w:w="236" w:type="dxa"/>
            <w:vAlign w:val="center"/>
          </w:tcPr>
          <w:p w14:paraId="50407B4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5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4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Малави </w:t>
            </w:r>
          </w:p>
        </w:tc>
        <w:tc>
          <w:tcPr>
            <w:tcW w:w="1389" w:type="dxa"/>
            <w:tcBorders>
              <w:top w:val="nil"/>
              <w:left w:val="nil"/>
              <w:bottom w:val="single" w:sz="4" w:space="0" w:color="auto"/>
              <w:right w:val="nil"/>
            </w:tcBorders>
          </w:tcPr>
          <w:p w14:paraId="50407B4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0 ,003</w:t>
            </w:r>
          </w:p>
        </w:tc>
        <w:tc>
          <w:tcPr>
            <w:tcW w:w="1393" w:type="dxa"/>
            <w:tcBorders>
              <w:top w:val="nil"/>
              <w:left w:val="single" w:sz="4" w:space="0" w:color="auto"/>
              <w:bottom w:val="single" w:sz="4" w:space="0" w:color="auto"/>
              <w:right w:val="nil"/>
            </w:tcBorders>
            <w:noWrap/>
            <w:vAlign w:val="center"/>
          </w:tcPr>
          <w:p w14:paraId="50407B4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0 ,004</w:t>
            </w:r>
          </w:p>
        </w:tc>
        <w:tc>
          <w:tcPr>
            <w:tcW w:w="1394" w:type="dxa"/>
            <w:tcBorders>
              <w:top w:val="nil"/>
              <w:left w:val="single" w:sz="4" w:space="0" w:color="auto"/>
              <w:bottom w:val="single" w:sz="4" w:space="0" w:color="auto"/>
              <w:right w:val="single" w:sz="4" w:space="0" w:color="auto"/>
            </w:tcBorders>
            <w:noWrap/>
            <w:vAlign w:val="center"/>
          </w:tcPr>
          <w:p w14:paraId="50407B5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536</w:t>
            </w:r>
          </w:p>
        </w:tc>
        <w:tc>
          <w:tcPr>
            <w:tcW w:w="1294" w:type="dxa"/>
            <w:tcBorders>
              <w:top w:val="nil"/>
              <w:left w:val="nil"/>
              <w:bottom w:val="single" w:sz="4" w:space="0" w:color="auto"/>
              <w:right w:val="single" w:sz="4" w:space="0" w:color="auto"/>
            </w:tcBorders>
            <w:vAlign w:val="center"/>
          </w:tcPr>
          <w:p w14:paraId="50407B5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639</w:t>
            </w:r>
          </w:p>
        </w:tc>
        <w:tc>
          <w:tcPr>
            <w:tcW w:w="1294" w:type="dxa"/>
            <w:tcBorders>
              <w:top w:val="nil"/>
              <w:left w:val="nil"/>
              <w:bottom w:val="single" w:sz="4" w:space="0" w:color="auto"/>
              <w:right w:val="single" w:sz="4" w:space="0" w:color="auto"/>
            </w:tcBorders>
            <w:vAlign w:val="center"/>
          </w:tcPr>
          <w:p w14:paraId="50407B5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1175</w:t>
            </w:r>
          </w:p>
        </w:tc>
        <w:tc>
          <w:tcPr>
            <w:tcW w:w="236" w:type="dxa"/>
            <w:vAlign w:val="center"/>
          </w:tcPr>
          <w:p w14:paraId="50407B5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5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5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Малайзия </w:t>
            </w:r>
          </w:p>
        </w:tc>
        <w:tc>
          <w:tcPr>
            <w:tcW w:w="1389" w:type="dxa"/>
            <w:tcBorders>
              <w:top w:val="nil"/>
              <w:left w:val="nil"/>
              <w:bottom w:val="single" w:sz="4" w:space="0" w:color="auto"/>
              <w:right w:val="nil"/>
            </w:tcBorders>
          </w:tcPr>
          <w:p w14:paraId="50407B5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0 ,326</w:t>
            </w:r>
          </w:p>
        </w:tc>
        <w:tc>
          <w:tcPr>
            <w:tcW w:w="1393" w:type="dxa"/>
            <w:tcBorders>
              <w:top w:val="nil"/>
              <w:left w:val="single" w:sz="4" w:space="0" w:color="auto"/>
              <w:bottom w:val="single" w:sz="4" w:space="0" w:color="auto"/>
              <w:right w:val="nil"/>
            </w:tcBorders>
            <w:noWrap/>
            <w:vAlign w:val="center"/>
          </w:tcPr>
          <w:p w14:paraId="50407B5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0 ,424</w:t>
            </w:r>
          </w:p>
        </w:tc>
        <w:tc>
          <w:tcPr>
            <w:tcW w:w="1394" w:type="dxa"/>
            <w:tcBorders>
              <w:top w:val="nil"/>
              <w:left w:val="single" w:sz="4" w:space="0" w:color="auto"/>
              <w:bottom w:val="single" w:sz="4" w:space="0" w:color="auto"/>
              <w:right w:val="single" w:sz="4" w:space="0" w:color="auto"/>
            </w:tcBorders>
            <w:noWrap/>
            <w:vAlign w:val="center"/>
          </w:tcPr>
          <w:p w14:paraId="50407B5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58 296</w:t>
            </w:r>
          </w:p>
        </w:tc>
        <w:tc>
          <w:tcPr>
            <w:tcW w:w="1294" w:type="dxa"/>
            <w:tcBorders>
              <w:top w:val="nil"/>
              <w:left w:val="nil"/>
              <w:bottom w:val="single" w:sz="4" w:space="0" w:color="auto"/>
              <w:right w:val="single" w:sz="4" w:space="0" w:color="auto"/>
            </w:tcBorders>
            <w:vAlign w:val="center"/>
          </w:tcPr>
          <w:p w14:paraId="50407B5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69 482</w:t>
            </w:r>
          </w:p>
        </w:tc>
        <w:tc>
          <w:tcPr>
            <w:tcW w:w="1294" w:type="dxa"/>
            <w:tcBorders>
              <w:top w:val="nil"/>
              <w:left w:val="nil"/>
              <w:bottom w:val="single" w:sz="4" w:space="0" w:color="auto"/>
              <w:right w:val="single" w:sz="4" w:space="0" w:color="auto"/>
            </w:tcBorders>
            <w:vAlign w:val="center"/>
          </w:tcPr>
          <w:p w14:paraId="50407B5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127 778</w:t>
            </w:r>
          </w:p>
        </w:tc>
        <w:tc>
          <w:tcPr>
            <w:tcW w:w="236" w:type="dxa"/>
            <w:vAlign w:val="center"/>
          </w:tcPr>
          <w:p w14:paraId="50407B5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6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5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Мали </w:t>
            </w:r>
          </w:p>
        </w:tc>
        <w:tc>
          <w:tcPr>
            <w:tcW w:w="1389" w:type="dxa"/>
            <w:tcBorders>
              <w:top w:val="nil"/>
              <w:left w:val="nil"/>
              <w:bottom w:val="single" w:sz="4" w:space="0" w:color="auto"/>
              <w:right w:val="nil"/>
            </w:tcBorders>
          </w:tcPr>
          <w:p w14:paraId="50407B5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0 ,005</w:t>
            </w:r>
          </w:p>
        </w:tc>
        <w:tc>
          <w:tcPr>
            <w:tcW w:w="1393" w:type="dxa"/>
            <w:tcBorders>
              <w:top w:val="nil"/>
              <w:left w:val="single" w:sz="4" w:space="0" w:color="auto"/>
              <w:bottom w:val="single" w:sz="4" w:space="0" w:color="auto"/>
              <w:right w:val="nil"/>
            </w:tcBorders>
            <w:noWrap/>
            <w:vAlign w:val="center"/>
          </w:tcPr>
          <w:p w14:paraId="50407B5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0 ,007</w:t>
            </w:r>
          </w:p>
        </w:tc>
        <w:tc>
          <w:tcPr>
            <w:tcW w:w="1394" w:type="dxa"/>
            <w:tcBorders>
              <w:top w:val="nil"/>
              <w:left w:val="single" w:sz="4" w:space="0" w:color="auto"/>
              <w:bottom w:val="single" w:sz="4" w:space="0" w:color="auto"/>
              <w:right w:val="single" w:sz="4" w:space="0" w:color="auto"/>
            </w:tcBorders>
            <w:noWrap/>
            <w:vAlign w:val="center"/>
          </w:tcPr>
          <w:p w14:paraId="50407B6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894</w:t>
            </w:r>
          </w:p>
        </w:tc>
        <w:tc>
          <w:tcPr>
            <w:tcW w:w="1294" w:type="dxa"/>
            <w:tcBorders>
              <w:top w:val="nil"/>
              <w:left w:val="nil"/>
              <w:bottom w:val="single" w:sz="4" w:space="0" w:color="auto"/>
              <w:right w:val="single" w:sz="4" w:space="0" w:color="auto"/>
            </w:tcBorders>
            <w:vAlign w:val="center"/>
          </w:tcPr>
          <w:p w14:paraId="50407B6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1066</w:t>
            </w:r>
          </w:p>
        </w:tc>
        <w:tc>
          <w:tcPr>
            <w:tcW w:w="1294" w:type="dxa"/>
            <w:tcBorders>
              <w:top w:val="nil"/>
              <w:left w:val="nil"/>
              <w:bottom w:val="single" w:sz="4" w:space="0" w:color="auto"/>
              <w:right w:val="single" w:sz="4" w:space="0" w:color="auto"/>
            </w:tcBorders>
            <w:vAlign w:val="center"/>
          </w:tcPr>
          <w:p w14:paraId="50407B6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1960</w:t>
            </w:r>
          </w:p>
        </w:tc>
        <w:tc>
          <w:tcPr>
            <w:tcW w:w="236" w:type="dxa"/>
            <w:vAlign w:val="center"/>
          </w:tcPr>
          <w:p w14:paraId="50407B6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6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6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Мальдивские Острова </w:t>
            </w:r>
          </w:p>
        </w:tc>
        <w:tc>
          <w:tcPr>
            <w:tcW w:w="1389" w:type="dxa"/>
            <w:tcBorders>
              <w:top w:val="nil"/>
              <w:left w:val="nil"/>
              <w:bottom w:val="single" w:sz="4" w:space="0" w:color="auto"/>
              <w:right w:val="nil"/>
            </w:tcBorders>
          </w:tcPr>
          <w:p w14:paraId="50407B6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0 ,004</w:t>
            </w:r>
          </w:p>
        </w:tc>
        <w:tc>
          <w:tcPr>
            <w:tcW w:w="1393" w:type="dxa"/>
            <w:tcBorders>
              <w:top w:val="nil"/>
              <w:left w:val="single" w:sz="4" w:space="0" w:color="auto"/>
              <w:bottom w:val="single" w:sz="4" w:space="0" w:color="auto"/>
              <w:right w:val="nil"/>
            </w:tcBorders>
            <w:noWrap/>
            <w:vAlign w:val="center"/>
          </w:tcPr>
          <w:p w14:paraId="50407B6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0 ,005</w:t>
            </w:r>
          </w:p>
        </w:tc>
        <w:tc>
          <w:tcPr>
            <w:tcW w:w="1394" w:type="dxa"/>
            <w:tcBorders>
              <w:top w:val="nil"/>
              <w:left w:val="single" w:sz="4" w:space="0" w:color="auto"/>
              <w:bottom w:val="single" w:sz="4" w:space="0" w:color="auto"/>
              <w:right w:val="single" w:sz="4" w:space="0" w:color="auto"/>
            </w:tcBorders>
            <w:noWrap/>
            <w:vAlign w:val="center"/>
          </w:tcPr>
          <w:p w14:paraId="50407B6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715</w:t>
            </w:r>
          </w:p>
        </w:tc>
        <w:tc>
          <w:tcPr>
            <w:tcW w:w="1294" w:type="dxa"/>
            <w:tcBorders>
              <w:top w:val="nil"/>
              <w:left w:val="nil"/>
              <w:bottom w:val="single" w:sz="4" w:space="0" w:color="auto"/>
              <w:right w:val="single" w:sz="4" w:space="0" w:color="auto"/>
            </w:tcBorders>
            <w:vAlign w:val="center"/>
          </w:tcPr>
          <w:p w14:paraId="50407B6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853</w:t>
            </w:r>
          </w:p>
        </w:tc>
        <w:tc>
          <w:tcPr>
            <w:tcW w:w="1294" w:type="dxa"/>
            <w:tcBorders>
              <w:top w:val="nil"/>
              <w:left w:val="nil"/>
              <w:bottom w:val="single" w:sz="4" w:space="0" w:color="auto"/>
              <w:right w:val="single" w:sz="4" w:space="0" w:color="auto"/>
            </w:tcBorders>
            <w:vAlign w:val="center"/>
          </w:tcPr>
          <w:p w14:paraId="50407B6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1568</w:t>
            </w:r>
          </w:p>
        </w:tc>
        <w:tc>
          <w:tcPr>
            <w:tcW w:w="236" w:type="dxa"/>
            <w:vAlign w:val="center"/>
          </w:tcPr>
          <w:p w14:paraId="50407B6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7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6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Мальта </w:t>
            </w:r>
          </w:p>
        </w:tc>
        <w:tc>
          <w:tcPr>
            <w:tcW w:w="1389" w:type="dxa"/>
            <w:tcBorders>
              <w:top w:val="nil"/>
              <w:left w:val="nil"/>
              <w:bottom w:val="single" w:sz="4" w:space="0" w:color="auto"/>
              <w:right w:val="nil"/>
            </w:tcBorders>
          </w:tcPr>
          <w:p w14:paraId="50407B6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0 ,020</w:t>
            </w:r>
          </w:p>
        </w:tc>
        <w:tc>
          <w:tcPr>
            <w:tcW w:w="1393" w:type="dxa"/>
            <w:tcBorders>
              <w:top w:val="nil"/>
              <w:left w:val="single" w:sz="4" w:space="0" w:color="auto"/>
              <w:bottom w:val="single" w:sz="4" w:space="0" w:color="auto"/>
              <w:right w:val="nil"/>
            </w:tcBorders>
            <w:noWrap/>
            <w:vAlign w:val="center"/>
          </w:tcPr>
          <w:p w14:paraId="50407B6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0 ,026</w:t>
            </w:r>
          </w:p>
        </w:tc>
        <w:tc>
          <w:tcPr>
            <w:tcW w:w="1394" w:type="dxa"/>
            <w:tcBorders>
              <w:top w:val="nil"/>
              <w:left w:val="single" w:sz="4" w:space="0" w:color="auto"/>
              <w:bottom w:val="single" w:sz="4" w:space="0" w:color="auto"/>
              <w:right w:val="single" w:sz="4" w:space="0" w:color="auto"/>
            </w:tcBorders>
            <w:noWrap/>
            <w:vAlign w:val="center"/>
          </w:tcPr>
          <w:p w14:paraId="50407B7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3576</w:t>
            </w:r>
          </w:p>
        </w:tc>
        <w:tc>
          <w:tcPr>
            <w:tcW w:w="1294" w:type="dxa"/>
            <w:tcBorders>
              <w:top w:val="nil"/>
              <w:left w:val="nil"/>
              <w:bottom w:val="single" w:sz="4" w:space="0" w:color="auto"/>
              <w:right w:val="single" w:sz="4" w:space="0" w:color="auto"/>
            </w:tcBorders>
            <w:vAlign w:val="center"/>
          </w:tcPr>
          <w:p w14:paraId="50407B7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4263</w:t>
            </w:r>
          </w:p>
        </w:tc>
        <w:tc>
          <w:tcPr>
            <w:tcW w:w="1294" w:type="dxa"/>
            <w:tcBorders>
              <w:top w:val="nil"/>
              <w:left w:val="nil"/>
              <w:bottom w:val="single" w:sz="4" w:space="0" w:color="auto"/>
              <w:right w:val="single" w:sz="4" w:space="0" w:color="auto"/>
            </w:tcBorders>
            <w:vAlign w:val="center"/>
          </w:tcPr>
          <w:p w14:paraId="50407B7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7839</w:t>
            </w:r>
          </w:p>
        </w:tc>
        <w:tc>
          <w:tcPr>
            <w:tcW w:w="236" w:type="dxa"/>
            <w:vAlign w:val="center"/>
          </w:tcPr>
          <w:p w14:paraId="50407B7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7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7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Марокко </w:t>
            </w:r>
          </w:p>
        </w:tc>
        <w:tc>
          <w:tcPr>
            <w:tcW w:w="1389" w:type="dxa"/>
            <w:tcBorders>
              <w:top w:val="nil"/>
              <w:left w:val="nil"/>
              <w:bottom w:val="single" w:sz="4" w:space="0" w:color="auto"/>
              <w:right w:val="nil"/>
            </w:tcBorders>
          </w:tcPr>
          <w:p w14:paraId="50407B7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0 ,059</w:t>
            </w:r>
          </w:p>
        </w:tc>
        <w:tc>
          <w:tcPr>
            <w:tcW w:w="1393" w:type="dxa"/>
            <w:tcBorders>
              <w:top w:val="nil"/>
              <w:left w:val="single" w:sz="4" w:space="0" w:color="auto"/>
              <w:bottom w:val="single" w:sz="4" w:space="0" w:color="auto"/>
              <w:right w:val="nil"/>
            </w:tcBorders>
            <w:noWrap/>
            <w:vAlign w:val="center"/>
          </w:tcPr>
          <w:p w14:paraId="50407B7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0 ,077</w:t>
            </w:r>
          </w:p>
        </w:tc>
        <w:tc>
          <w:tcPr>
            <w:tcW w:w="1394" w:type="dxa"/>
            <w:tcBorders>
              <w:top w:val="nil"/>
              <w:left w:val="single" w:sz="4" w:space="0" w:color="auto"/>
              <w:bottom w:val="single" w:sz="4" w:space="0" w:color="auto"/>
              <w:right w:val="single" w:sz="4" w:space="0" w:color="auto"/>
            </w:tcBorders>
            <w:noWrap/>
            <w:vAlign w:val="center"/>
          </w:tcPr>
          <w:p w14:paraId="50407B7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10 550</w:t>
            </w:r>
          </w:p>
        </w:tc>
        <w:tc>
          <w:tcPr>
            <w:tcW w:w="1294" w:type="dxa"/>
            <w:tcBorders>
              <w:top w:val="nil"/>
              <w:left w:val="nil"/>
              <w:bottom w:val="single" w:sz="4" w:space="0" w:color="auto"/>
              <w:right w:val="single" w:sz="4" w:space="0" w:color="auto"/>
            </w:tcBorders>
            <w:vAlign w:val="center"/>
          </w:tcPr>
          <w:p w14:paraId="50407B7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12 575</w:t>
            </w:r>
          </w:p>
        </w:tc>
        <w:tc>
          <w:tcPr>
            <w:tcW w:w="1294" w:type="dxa"/>
            <w:tcBorders>
              <w:top w:val="nil"/>
              <w:left w:val="nil"/>
              <w:bottom w:val="single" w:sz="4" w:space="0" w:color="auto"/>
              <w:right w:val="single" w:sz="4" w:space="0" w:color="auto"/>
            </w:tcBorders>
            <w:vAlign w:val="center"/>
          </w:tcPr>
          <w:p w14:paraId="50407B7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23 125</w:t>
            </w:r>
          </w:p>
        </w:tc>
        <w:tc>
          <w:tcPr>
            <w:tcW w:w="236" w:type="dxa"/>
            <w:vAlign w:val="center"/>
          </w:tcPr>
          <w:p w14:paraId="50407B7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8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7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Маршалловы Острова </w:t>
            </w:r>
          </w:p>
        </w:tc>
        <w:tc>
          <w:tcPr>
            <w:tcW w:w="1389" w:type="dxa"/>
            <w:tcBorders>
              <w:top w:val="nil"/>
              <w:left w:val="nil"/>
              <w:bottom w:val="single" w:sz="4" w:space="0" w:color="auto"/>
              <w:right w:val="nil"/>
            </w:tcBorders>
          </w:tcPr>
          <w:p w14:paraId="50407B7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B7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B8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B8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B8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B8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8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8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Мексика </w:t>
            </w:r>
          </w:p>
        </w:tc>
        <w:tc>
          <w:tcPr>
            <w:tcW w:w="1389" w:type="dxa"/>
            <w:tcBorders>
              <w:top w:val="nil"/>
              <w:left w:val="nil"/>
              <w:bottom w:val="single" w:sz="4" w:space="0" w:color="auto"/>
              <w:right w:val="nil"/>
            </w:tcBorders>
          </w:tcPr>
          <w:p w14:paraId="50407B8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1 ,137</w:t>
            </w:r>
          </w:p>
        </w:tc>
        <w:tc>
          <w:tcPr>
            <w:tcW w:w="1393" w:type="dxa"/>
            <w:tcBorders>
              <w:top w:val="nil"/>
              <w:left w:val="single" w:sz="4" w:space="0" w:color="auto"/>
              <w:bottom w:val="single" w:sz="4" w:space="0" w:color="auto"/>
              <w:right w:val="nil"/>
            </w:tcBorders>
            <w:noWrap/>
            <w:vAlign w:val="center"/>
          </w:tcPr>
          <w:p w14:paraId="50407B8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1 ,480</w:t>
            </w:r>
          </w:p>
        </w:tc>
        <w:tc>
          <w:tcPr>
            <w:tcW w:w="1394" w:type="dxa"/>
            <w:tcBorders>
              <w:top w:val="nil"/>
              <w:left w:val="single" w:sz="4" w:space="0" w:color="auto"/>
              <w:bottom w:val="single" w:sz="4" w:space="0" w:color="auto"/>
              <w:right w:val="single" w:sz="4" w:space="0" w:color="auto"/>
            </w:tcBorders>
            <w:noWrap/>
            <w:vAlign w:val="center"/>
          </w:tcPr>
          <w:p w14:paraId="50407B8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203 322</w:t>
            </w:r>
          </w:p>
        </w:tc>
        <w:tc>
          <w:tcPr>
            <w:tcW w:w="1294" w:type="dxa"/>
            <w:tcBorders>
              <w:top w:val="nil"/>
              <w:left w:val="nil"/>
              <w:bottom w:val="single" w:sz="4" w:space="0" w:color="auto"/>
              <w:right w:val="single" w:sz="4" w:space="0" w:color="auto"/>
            </w:tcBorders>
            <w:vAlign w:val="center"/>
          </w:tcPr>
          <w:p w14:paraId="50407B8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242 334</w:t>
            </w:r>
          </w:p>
        </w:tc>
        <w:tc>
          <w:tcPr>
            <w:tcW w:w="1294" w:type="dxa"/>
            <w:tcBorders>
              <w:top w:val="nil"/>
              <w:left w:val="nil"/>
              <w:bottom w:val="single" w:sz="4" w:space="0" w:color="auto"/>
              <w:right w:val="single" w:sz="4" w:space="0" w:color="auto"/>
            </w:tcBorders>
            <w:vAlign w:val="center"/>
          </w:tcPr>
          <w:p w14:paraId="50407B8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445 656</w:t>
            </w:r>
          </w:p>
        </w:tc>
        <w:tc>
          <w:tcPr>
            <w:tcW w:w="236" w:type="dxa"/>
            <w:vAlign w:val="center"/>
          </w:tcPr>
          <w:p w14:paraId="50407B8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9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8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Микронезия (Федеративные Штаты )</w:t>
            </w:r>
          </w:p>
        </w:tc>
        <w:tc>
          <w:tcPr>
            <w:tcW w:w="1389" w:type="dxa"/>
            <w:tcBorders>
              <w:top w:val="nil"/>
              <w:left w:val="nil"/>
              <w:bottom w:val="single" w:sz="4" w:space="0" w:color="auto"/>
              <w:right w:val="nil"/>
            </w:tcBorders>
          </w:tcPr>
          <w:p w14:paraId="50407B8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B8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B9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B9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B9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B9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9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9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Мозамбик </w:t>
            </w:r>
          </w:p>
        </w:tc>
        <w:tc>
          <w:tcPr>
            <w:tcW w:w="1389" w:type="dxa"/>
            <w:tcBorders>
              <w:top w:val="nil"/>
              <w:left w:val="nil"/>
              <w:bottom w:val="single" w:sz="4" w:space="0" w:color="auto"/>
              <w:right w:val="nil"/>
            </w:tcBorders>
          </w:tcPr>
          <w:p w14:paraId="50407B9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0 ,002</w:t>
            </w:r>
          </w:p>
        </w:tc>
        <w:tc>
          <w:tcPr>
            <w:tcW w:w="1393" w:type="dxa"/>
            <w:tcBorders>
              <w:top w:val="nil"/>
              <w:left w:val="single" w:sz="4" w:space="0" w:color="auto"/>
              <w:bottom w:val="single" w:sz="4" w:space="0" w:color="auto"/>
              <w:right w:val="nil"/>
            </w:tcBorders>
            <w:noWrap/>
            <w:vAlign w:val="center"/>
          </w:tcPr>
          <w:p w14:paraId="50407B9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0 ,003</w:t>
            </w:r>
          </w:p>
        </w:tc>
        <w:tc>
          <w:tcPr>
            <w:tcW w:w="1394" w:type="dxa"/>
            <w:tcBorders>
              <w:top w:val="nil"/>
              <w:left w:val="single" w:sz="4" w:space="0" w:color="auto"/>
              <w:bottom w:val="single" w:sz="4" w:space="0" w:color="auto"/>
              <w:right w:val="single" w:sz="4" w:space="0" w:color="auto"/>
            </w:tcBorders>
            <w:noWrap/>
            <w:vAlign w:val="center"/>
          </w:tcPr>
          <w:p w14:paraId="50407B9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358</w:t>
            </w:r>
          </w:p>
        </w:tc>
        <w:tc>
          <w:tcPr>
            <w:tcW w:w="1294" w:type="dxa"/>
            <w:tcBorders>
              <w:top w:val="nil"/>
              <w:left w:val="nil"/>
              <w:bottom w:val="single" w:sz="4" w:space="0" w:color="auto"/>
              <w:right w:val="single" w:sz="4" w:space="0" w:color="auto"/>
            </w:tcBorders>
            <w:vAlign w:val="center"/>
          </w:tcPr>
          <w:p w14:paraId="50407B9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426</w:t>
            </w:r>
          </w:p>
        </w:tc>
        <w:tc>
          <w:tcPr>
            <w:tcW w:w="1294" w:type="dxa"/>
            <w:tcBorders>
              <w:top w:val="nil"/>
              <w:left w:val="nil"/>
              <w:bottom w:val="single" w:sz="4" w:space="0" w:color="auto"/>
              <w:right w:val="single" w:sz="4" w:space="0" w:color="auto"/>
            </w:tcBorders>
            <w:vAlign w:val="center"/>
          </w:tcPr>
          <w:p w14:paraId="50407B9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784</w:t>
            </w:r>
          </w:p>
        </w:tc>
        <w:tc>
          <w:tcPr>
            <w:tcW w:w="236" w:type="dxa"/>
            <w:vAlign w:val="center"/>
          </w:tcPr>
          <w:p w14:paraId="50407B9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A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9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Монако </w:t>
            </w:r>
          </w:p>
        </w:tc>
        <w:tc>
          <w:tcPr>
            <w:tcW w:w="1389" w:type="dxa"/>
            <w:tcBorders>
              <w:top w:val="nil"/>
              <w:left w:val="nil"/>
              <w:bottom w:val="single" w:sz="4" w:space="0" w:color="auto"/>
              <w:right w:val="nil"/>
            </w:tcBorders>
          </w:tcPr>
          <w:p w14:paraId="50407B9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0 ,011</w:t>
            </w:r>
          </w:p>
        </w:tc>
        <w:tc>
          <w:tcPr>
            <w:tcW w:w="1393" w:type="dxa"/>
            <w:tcBorders>
              <w:top w:val="nil"/>
              <w:left w:val="single" w:sz="4" w:space="0" w:color="auto"/>
              <w:bottom w:val="single" w:sz="4" w:space="0" w:color="auto"/>
              <w:right w:val="nil"/>
            </w:tcBorders>
            <w:noWrap/>
            <w:vAlign w:val="center"/>
          </w:tcPr>
          <w:p w14:paraId="50407B9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0 ,014</w:t>
            </w:r>
          </w:p>
        </w:tc>
        <w:tc>
          <w:tcPr>
            <w:tcW w:w="1394" w:type="dxa"/>
            <w:tcBorders>
              <w:top w:val="nil"/>
              <w:left w:val="single" w:sz="4" w:space="0" w:color="auto"/>
              <w:bottom w:val="single" w:sz="4" w:space="0" w:color="auto"/>
              <w:right w:val="single" w:sz="4" w:space="0" w:color="auto"/>
            </w:tcBorders>
            <w:noWrap/>
            <w:vAlign w:val="center"/>
          </w:tcPr>
          <w:p w14:paraId="50407BA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1967</w:t>
            </w:r>
          </w:p>
        </w:tc>
        <w:tc>
          <w:tcPr>
            <w:tcW w:w="1294" w:type="dxa"/>
            <w:tcBorders>
              <w:top w:val="nil"/>
              <w:left w:val="nil"/>
              <w:bottom w:val="single" w:sz="4" w:space="0" w:color="auto"/>
              <w:right w:val="single" w:sz="4" w:space="0" w:color="auto"/>
            </w:tcBorders>
            <w:vAlign w:val="center"/>
          </w:tcPr>
          <w:p w14:paraId="50407BA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2344</w:t>
            </w:r>
          </w:p>
        </w:tc>
        <w:tc>
          <w:tcPr>
            <w:tcW w:w="1294" w:type="dxa"/>
            <w:tcBorders>
              <w:top w:val="nil"/>
              <w:left w:val="nil"/>
              <w:bottom w:val="single" w:sz="4" w:space="0" w:color="auto"/>
              <w:right w:val="single" w:sz="4" w:space="0" w:color="auto"/>
            </w:tcBorders>
            <w:vAlign w:val="center"/>
          </w:tcPr>
          <w:p w14:paraId="50407BA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4311</w:t>
            </w:r>
          </w:p>
        </w:tc>
        <w:tc>
          <w:tcPr>
            <w:tcW w:w="236" w:type="dxa"/>
            <w:vAlign w:val="center"/>
          </w:tcPr>
          <w:p w14:paraId="50407BA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A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A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Монголия </w:t>
            </w:r>
          </w:p>
        </w:tc>
        <w:tc>
          <w:tcPr>
            <w:tcW w:w="1389" w:type="dxa"/>
            <w:tcBorders>
              <w:top w:val="nil"/>
              <w:left w:val="nil"/>
              <w:bottom w:val="single" w:sz="4" w:space="0" w:color="auto"/>
              <w:right w:val="nil"/>
            </w:tcBorders>
          </w:tcPr>
          <w:p w14:paraId="50407BA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0 ,004</w:t>
            </w:r>
          </w:p>
        </w:tc>
        <w:tc>
          <w:tcPr>
            <w:tcW w:w="1393" w:type="dxa"/>
            <w:tcBorders>
              <w:top w:val="nil"/>
              <w:left w:val="single" w:sz="4" w:space="0" w:color="auto"/>
              <w:bottom w:val="single" w:sz="4" w:space="0" w:color="auto"/>
              <w:right w:val="nil"/>
            </w:tcBorders>
            <w:noWrap/>
            <w:vAlign w:val="center"/>
          </w:tcPr>
          <w:p w14:paraId="50407BA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0 ,005</w:t>
            </w:r>
          </w:p>
        </w:tc>
        <w:tc>
          <w:tcPr>
            <w:tcW w:w="1394" w:type="dxa"/>
            <w:tcBorders>
              <w:top w:val="nil"/>
              <w:left w:val="single" w:sz="4" w:space="0" w:color="auto"/>
              <w:bottom w:val="single" w:sz="4" w:space="0" w:color="auto"/>
              <w:right w:val="single" w:sz="4" w:space="0" w:color="auto"/>
            </w:tcBorders>
            <w:noWrap/>
            <w:vAlign w:val="center"/>
          </w:tcPr>
          <w:p w14:paraId="50407BA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715</w:t>
            </w:r>
          </w:p>
        </w:tc>
        <w:tc>
          <w:tcPr>
            <w:tcW w:w="1294" w:type="dxa"/>
            <w:tcBorders>
              <w:top w:val="nil"/>
              <w:left w:val="nil"/>
              <w:bottom w:val="single" w:sz="4" w:space="0" w:color="auto"/>
              <w:right w:val="single" w:sz="4" w:space="0" w:color="auto"/>
            </w:tcBorders>
            <w:vAlign w:val="center"/>
          </w:tcPr>
          <w:p w14:paraId="50407BA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853</w:t>
            </w:r>
          </w:p>
        </w:tc>
        <w:tc>
          <w:tcPr>
            <w:tcW w:w="1294" w:type="dxa"/>
            <w:tcBorders>
              <w:top w:val="nil"/>
              <w:left w:val="nil"/>
              <w:bottom w:val="single" w:sz="4" w:space="0" w:color="auto"/>
              <w:right w:val="single" w:sz="4" w:space="0" w:color="auto"/>
            </w:tcBorders>
            <w:vAlign w:val="center"/>
          </w:tcPr>
          <w:p w14:paraId="50407BA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1568</w:t>
            </w:r>
          </w:p>
        </w:tc>
        <w:tc>
          <w:tcPr>
            <w:tcW w:w="236" w:type="dxa"/>
            <w:vAlign w:val="center"/>
          </w:tcPr>
          <w:p w14:paraId="50407BA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B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A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Мьянма </w:t>
            </w:r>
          </w:p>
        </w:tc>
        <w:tc>
          <w:tcPr>
            <w:tcW w:w="1389" w:type="dxa"/>
            <w:tcBorders>
              <w:top w:val="nil"/>
              <w:left w:val="nil"/>
              <w:bottom w:val="single" w:sz="4" w:space="0" w:color="auto"/>
              <w:right w:val="nil"/>
            </w:tcBorders>
          </w:tcPr>
          <w:p w14:paraId="50407BA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0 ,010</w:t>
            </w:r>
          </w:p>
        </w:tc>
        <w:tc>
          <w:tcPr>
            <w:tcW w:w="1393" w:type="dxa"/>
            <w:tcBorders>
              <w:top w:val="nil"/>
              <w:left w:val="single" w:sz="4" w:space="0" w:color="auto"/>
              <w:bottom w:val="single" w:sz="4" w:space="0" w:color="auto"/>
              <w:right w:val="nil"/>
            </w:tcBorders>
            <w:noWrap/>
            <w:vAlign w:val="center"/>
          </w:tcPr>
          <w:p w14:paraId="50407BA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BB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1374</w:t>
            </w:r>
          </w:p>
        </w:tc>
        <w:tc>
          <w:tcPr>
            <w:tcW w:w="1294" w:type="dxa"/>
            <w:tcBorders>
              <w:top w:val="nil"/>
              <w:left w:val="nil"/>
              <w:bottom w:val="single" w:sz="4" w:space="0" w:color="auto"/>
              <w:right w:val="single" w:sz="4" w:space="0" w:color="auto"/>
            </w:tcBorders>
            <w:vAlign w:val="center"/>
          </w:tcPr>
          <w:p w14:paraId="50407BB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1637</w:t>
            </w:r>
          </w:p>
        </w:tc>
        <w:tc>
          <w:tcPr>
            <w:tcW w:w="1294" w:type="dxa"/>
            <w:tcBorders>
              <w:top w:val="nil"/>
              <w:left w:val="nil"/>
              <w:bottom w:val="single" w:sz="4" w:space="0" w:color="auto"/>
              <w:right w:val="single" w:sz="4" w:space="0" w:color="auto"/>
            </w:tcBorders>
            <w:vAlign w:val="center"/>
          </w:tcPr>
          <w:p w14:paraId="50407BB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3011</w:t>
            </w:r>
          </w:p>
        </w:tc>
        <w:tc>
          <w:tcPr>
            <w:tcW w:w="236" w:type="dxa"/>
            <w:vAlign w:val="center"/>
          </w:tcPr>
          <w:p w14:paraId="50407BB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B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B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Намибия </w:t>
            </w:r>
          </w:p>
        </w:tc>
        <w:tc>
          <w:tcPr>
            <w:tcW w:w="1389" w:type="dxa"/>
            <w:tcBorders>
              <w:top w:val="nil"/>
              <w:left w:val="nil"/>
              <w:bottom w:val="single" w:sz="4" w:space="0" w:color="auto"/>
              <w:right w:val="nil"/>
            </w:tcBorders>
          </w:tcPr>
          <w:p w14:paraId="50407BB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0 ,007</w:t>
            </w:r>
          </w:p>
        </w:tc>
        <w:tc>
          <w:tcPr>
            <w:tcW w:w="1393" w:type="dxa"/>
            <w:tcBorders>
              <w:top w:val="nil"/>
              <w:left w:val="single" w:sz="4" w:space="0" w:color="auto"/>
              <w:bottom w:val="single" w:sz="4" w:space="0" w:color="auto"/>
              <w:right w:val="nil"/>
            </w:tcBorders>
            <w:noWrap/>
            <w:vAlign w:val="center"/>
          </w:tcPr>
          <w:p w14:paraId="50407BB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0 ,009</w:t>
            </w:r>
          </w:p>
        </w:tc>
        <w:tc>
          <w:tcPr>
            <w:tcW w:w="1394" w:type="dxa"/>
            <w:tcBorders>
              <w:top w:val="nil"/>
              <w:left w:val="single" w:sz="4" w:space="0" w:color="auto"/>
              <w:bottom w:val="single" w:sz="4" w:space="0" w:color="auto"/>
              <w:right w:val="single" w:sz="4" w:space="0" w:color="auto"/>
            </w:tcBorders>
            <w:noWrap/>
            <w:vAlign w:val="center"/>
          </w:tcPr>
          <w:p w14:paraId="50407BB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1252</w:t>
            </w:r>
          </w:p>
        </w:tc>
        <w:tc>
          <w:tcPr>
            <w:tcW w:w="1294" w:type="dxa"/>
            <w:tcBorders>
              <w:top w:val="nil"/>
              <w:left w:val="nil"/>
              <w:bottom w:val="single" w:sz="4" w:space="0" w:color="auto"/>
              <w:right w:val="single" w:sz="4" w:space="0" w:color="auto"/>
            </w:tcBorders>
            <w:vAlign w:val="center"/>
          </w:tcPr>
          <w:p w14:paraId="50407BB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1492</w:t>
            </w:r>
          </w:p>
        </w:tc>
        <w:tc>
          <w:tcPr>
            <w:tcW w:w="1294" w:type="dxa"/>
            <w:tcBorders>
              <w:top w:val="nil"/>
              <w:left w:val="nil"/>
              <w:bottom w:val="single" w:sz="4" w:space="0" w:color="auto"/>
              <w:right w:val="single" w:sz="4" w:space="0" w:color="auto"/>
            </w:tcBorders>
            <w:vAlign w:val="center"/>
          </w:tcPr>
          <w:p w14:paraId="50407BB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2744</w:t>
            </w:r>
          </w:p>
        </w:tc>
        <w:tc>
          <w:tcPr>
            <w:tcW w:w="236" w:type="dxa"/>
            <w:vAlign w:val="center"/>
          </w:tcPr>
          <w:p w14:paraId="50407BB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C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B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Науру </w:t>
            </w:r>
          </w:p>
        </w:tc>
        <w:tc>
          <w:tcPr>
            <w:tcW w:w="1389" w:type="dxa"/>
            <w:tcBorders>
              <w:top w:val="nil"/>
              <w:left w:val="nil"/>
              <w:bottom w:val="single" w:sz="4" w:space="0" w:color="auto"/>
              <w:right w:val="nil"/>
            </w:tcBorders>
          </w:tcPr>
          <w:p w14:paraId="50407BB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BB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BC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BC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BC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BC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C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C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Непал </w:t>
            </w:r>
          </w:p>
        </w:tc>
        <w:tc>
          <w:tcPr>
            <w:tcW w:w="1389" w:type="dxa"/>
            <w:tcBorders>
              <w:top w:val="nil"/>
              <w:left w:val="nil"/>
              <w:bottom w:val="single" w:sz="4" w:space="0" w:color="auto"/>
              <w:right w:val="nil"/>
            </w:tcBorders>
          </w:tcPr>
          <w:p w14:paraId="50407BC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0 ,010</w:t>
            </w:r>
          </w:p>
        </w:tc>
        <w:tc>
          <w:tcPr>
            <w:tcW w:w="1393" w:type="dxa"/>
            <w:tcBorders>
              <w:top w:val="nil"/>
              <w:left w:val="single" w:sz="4" w:space="0" w:color="auto"/>
              <w:bottom w:val="single" w:sz="4" w:space="0" w:color="auto"/>
              <w:right w:val="nil"/>
            </w:tcBorders>
            <w:noWrap/>
            <w:vAlign w:val="center"/>
          </w:tcPr>
          <w:p w14:paraId="50407BC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BC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1373</w:t>
            </w:r>
          </w:p>
        </w:tc>
        <w:tc>
          <w:tcPr>
            <w:tcW w:w="1294" w:type="dxa"/>
            <w:tcBorders>
              <w:top w:val="nil"/>
              <w:left w:val="nil"/>
              <w:bottom w:val="single" w:sz="4" w:space="0" w:color="auto"/>
              <w:right w:val="single" w:sz="4" w:space="0" w:color="auto"/>
            </w:tcBorders>
            <w:vAlign w:val="center"/>
          </w:tcPr>
          <w:p w14:paraId="50407BC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1637</w:t>
            </w:r>
          </w:p>
        </w:tc>
        <w:tc>
          <w:tcPr>
            <w:tcW w:w="1294" w:type="dxa"/>
            <w:tcBorders>
              <w:top w:val="nil"/>
              <w:left w:val="nil"/>
              <w:bottom w:val="single" w:sz="4" w:space="0" w:color="auto"/>
              <w:right w:val="single" w:sz="4" w:space="0" w:color="auto"/>
            </w:tcBorders>
            <w:vAlign w:val="center"/>
          </w:tcPr>
          <w:p w14:paraId="50407BC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3010</w:t>
            </w:r>
          </w:p>
        </w:tc>
        <w:tc>
          <w:tcPr>
            <w:tcW w:w="236" w:type="dxa"/>
            <w:vAlign w:val="center"/>
          </w:tcPr>
          <w:p w14:paraId="50407BC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D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C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lastRenderedPageBreak/>
              <w:t xml:space="preserve">Нигер </w:t>
            </w:r>
          </w:p>
        </w:tc>
        <w:tc>
          <w:tcPr>
            <w:tcW w:w="1389" w:type="dxa"/>
            <w:tcBorders>
              <w:top w:val="nil"/>
              <w:left w:val="nil"/>
              <w:bottom w:val="single" w:sz="4" w:space="0" w:color="auto"/>
              <w:right w:val="nil"/>
            </w:tcBorders>
          </w:tcPr>
          <w:p w14:paraId="50407BC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0 ,004</w:t>
            </w:r>
          </w:p>
        </w:tc>
        <w:tc>
          <w:tcPr>
            <w:tcW w:w="1393" w:type="dxa"/>
            <w:tcBorders>
              <w:top w:val="nil"/>
              <w:left w:val="single" w:sz="4" w:space="0" w:color="auto"/>
              <w:bottom w:val="single" w:sz="4" w:space="0" w:color="auto"/>
              <w:right w:val="nil"/>
            </w:tcBorders>
            <w:noWrap/>
            <w:vAlign w:val="center"/>
          </w:tcPr>
          <w:p w14:paraId="50407BC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0 ,005</w:t>
            </w:r>
          </w:p>
        </w:tc>
        <w:tc>
          <w:tcPr>
            <w:tcW w:w="1394" w:type="dxa"/>
            <w:tcBorders>
              <w:top w:val="nil"/>
              <w:left w:val="single" w:sz="4" w:space="0" w:color="auto"/>
              <w:bottom w:val="single" w:sz="4" w:space="0" w:color="auto"/>
              <w:right w:val="single" w:sz="4" w:space="0" w:color="auto"/>
            </w:tcBorders>
            <w:noWrap/>
            <w:vAlign w:val="center"/>
          </w:tcPr>
          <w:p w14:paraId="50407BD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715</w:t>
            </w:r>
          </w:p>
        </w:tc>
        <w:tc>
          <w:tcPr>
            <w:tcW w:w="1294" w:type="dxa"/>
            <w:tcBorders>
              <w:top w:val="nil"/>
              <w:left w:val="nil"/>
              <w:bottom w:val="single" w:sz="4" w:space="0" w:color="auto"/>
              <w:right w:val="single" w:sz="4" w:space="0" w:color="auto"/>
            </w:tcBorders>
            <w:vAlign w:val="center"/>
          </w:tcPr>
          <w:p w14:paraId="50407BD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853</w:t>
            </w:r>
          </w:p>
        </w:tc>
        <w:tc>
          <w:tcPr>
            <w:tcW w:w="1294" w:type="dxa"/>
            <w:tcBorders>
              <w:top w:val="nil"/>
              <w:left w:val="nil"/>
              <w:bottom w:val="single" w:sz="4" w:space="0" w:color="auto"/>
              <w:right w:val="single" w:sz="4" w:space="0" w:color="auto"/>
            </w:tcBorders>
            <w:vAlign w:val="center"/>
          </w:tcPr>
          <w:p w14:paraId="50407BD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1568</w:t>
            </w:r>
          </w:p>
        </w:tc>
        <w:tc>
          <w:tcPr>
            <w:tcW w:w="236" w:type="dxa"/>
            <w:vAlign w:val="center"/>
          </w:tcPr>
          <w:p w14:paraId="50407BD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D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D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Нигерия </w:t>
            </w:r>
          </w:p>
        </w:tc>
        <w:tc>
          <w:tcPr>
            <w:tcW w:w="1389" w:type="dxa"/>
            <w:tcBorders>
              <w:top w:val="nil"/>
              <w:left w:val="nil"/>
              <w:bottom w:val="single" w:sz="4" w:space="0" w:color="auto"/>
              <w:right w:val="nil"/>
            </w:tcBorders>
          </w:tcPr>
          <w:p w14:paraId="50407BD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0 ,150</w:t>
            </w:r>
          </w:p>
        </w:tc>
        <w:tc>
          <w:tcPr>
            <w:tcW w:w="1393" w:type="dxa"/>
            <w:tcBorders>
              <w:top w:val="nil"/>
              <w:left w:val="single" w:sz="4" w:space="0" w:color="auto"/>
              <w:bottom w:val="single" w:sz="4" w:space="0" w:color="auto"/>
              <w:right w:val="nil"/>
            </w:tcBorders>
            <w:noWrap/>
            <w:vAlign w:val="center"/>
          </w:tcPr>
          <w:p w14:paraId="50407BD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0 ,195</w:t>
            </w:r>
          </w:p>
        </w:tc>
        <w:tc>
          <w:tcPr>
            <w:tcW w:w="1394" w:type="dxa"/>
            <w:tcBorders>
              <w:top w:val="nil"/>
              <w:left w:val="single" w:sz="4" w:space="0" w:color="auto"/>
              <w:bottom w:val="single" w:sz="4" w:space="0" w:color="auto"/>
              <w:right w:val="single" w:sz="4" w:space="0" w:color="auto"/>
            </w:tcBorders>
            <w:noWrap/>
            <w:vAlign w:val="center"/>
          </w:tcPr>
          <w:p w14:paraId="50407BD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26 823</w:t>
            </w:r>
          </w:p>
        </w:tc>
        <w:tc>
          <w:tcPr>
            <w:tcW w:w="1294" w:type="dxa"/>
            <w:tcBorders>
              <w:top w:val="nil"/>
              <w:left w:val="nil"/>
              <w:bottom w:val="single" w:sz="4" w:space="0" w:color="auto"/>
              <w:right w:val="single" w:sz="4" w:space="0" w:color="auto"/>
            </w:tcBorders>
            <w:vAlign w:val="center"/>
          </w:tcPr>
          <w:p w14:paraId="50407BD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31 970</w:t>
            </w:r>
          </w:p>
        </w:tc>
        <w:tc>
          <w:tcPr>
            <w:tcW w:w="1294" w:type="dxa"/>
            <w:tcBorders>
              <w:top w:val="nil"/>
              <w:left w:val="nil"/>
              <w:bottom w:val="single" w:sz="4" w:space="0" w:color="auto"/>
              <w:right w:val="single" w:sz="4" w:space="0" w:color="auto"/>
            </w:tcBorders>
            <w:vAlign w:val="center"/>
          </w:tcPr>
          <w:p w14:paraId="50407BD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58 793</w:t>
            </w:r>
          </w:p>
        </w:tc>
        <w:tc>
          <w:tcPr>
            <w:tcW w:w="236" w:type="dxa"/>
            <w:vAlign w:val="center"/>
          </w:tcPr>
          <w:p w14:paraId="50407BD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E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D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Нидерланды (Королевство)</w:t>
            </w:r>
          </w:p>
        </w:tc>
        <w:tc>
          <w:tcPr>
            <w:tcW w:w="1389" w:type="dxa"/>
            <w:tcBorders>
              <w:top w:val="nil"/>
              <w:left w:val="nil"/>
              <w:bottom w:val="single" w:sz="4" w:space="0" w:color="auto"/>
              <w:right w:val="nil"/>
            </w:tcBorders>
          </w:tcPr>
          <w:p w14:paraId="50407BD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1 ,298</w:t>
            </w:r>
          </w:p>
        </w:tc>
        <w:tc>
          <w:tcPr>
            <w:tcW w:w="1393" w:type="dxa"/>
            <w:tcBorders>
              <w:top w:val="nil"/>
              <w:left w:val="single" w:sz="4" w:space="0" w:color="auto"/>
              <w:bottom w:val="single" w:sz="4" w:space="0" w:color="auto"/>
              <w:right w:val="nil"/>
            </w:tcBorders>
            <w:noWrap/>
            <w:vAlign w:val="center"/>
          </w:tcPr>
          <w:p w14:paraId="50407BD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1 ,690</w:t>
            </w:r>
          </w:p>
        </w:tc>
        <w:tc>
          <w:tcPr>
            <w:tcW w:w="1394" w:type="dxa"/>
            <w:tcBorders>
              <w:top w:val="nil"/>
              <w:left w:val="single" w:sz="4" w:space="0" w:color="auto"/>
              <w:bottom w:val="single" w:sz="4" w:space="0" w:color="auto"/>
              <w:right w:val="single" w:sz="4" w:space="0" w:color="auto"/>
            </w:tcBorders>
            <w:noWrap/>
            <w:vAlign w:val="center"/>
          </w:tcPr>
          <w:p w14:paraId="50407BE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232 112</w:t>
            </w:r>
          </w:p>
        </w:tc>
        <w:tc>
          <w:tcPr>
            <w:tcW w:w="1294" w:type="dxa"/>
            <w:tcBorders>
              <w:top w:val="nil"/>
              <w:left w:val="nil"/>
              <w:bottom w:val="single" w:sz="4" w:space="0" w:color="auto"/>
              <w:right w:val="single" w:sz="4" w:space="0" w:color="auto"/>
            </w:tcBorders>
            <w:vAlign w:val="center"/>
          </w:tcPr>
          <w:p w14:paraId="50407BE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276 649</w:t>
            </w:r>
          </w:p>
        </w:tc>
        <w:tc>
          <w:tcPr>
            <w:tcW w:w="1294" w:type="dxa"/>
            <w:tcBorders>
              <w:top w:val="nil"/>
              <w:left w:val="nil"/>
              <w:bottom w:val="single" w:sz="4" w:space="0" w:color="auto"/>
              <w:right w:val="single" w:sz="4" w:space="0" w:color="auto"/>
            </w:tcBorders>
            <w:vAlign w:val="center"/>
          </w:tcPr>
          <w:p w14:paraId="50407BE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508 761</w:t>
            </w:r>
          </w:p>
        </w:tc>
        <w:tc>
          <w:tcPr>
            <w:tcW w:w="236" w:type="dxa"/>
            <w:vAlign w:val="center"/>
          </w:tcPr>
          <w:p w14:paraId="50407BE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E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E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Никарагуа </w:t>
            </w:r>
          </w:p>
        </w:tc>
        <w:tc>
          <w:tcPr>
            <w:tcW w:w="1389" w:type="dxa"/>
            <w:tcBorders>
              <w:top w:val="nil"/>
              <w:left w:val="nil"/>
              <w:bottom w:val="single" w:sz="4" w:space="0" w:color="auto"/>
              <w:right w:val="nil"/>
            </w:tcBorders>
          </w:tcPr>
          <w:p w14:paraId="50407BE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0 ,004</w:t>
            </w:r>
          </w:p>
        </w:tc>
        <w:tc>
          <w:tcPr>
            <w:tcW w:w="1393" w:type="dxa"/>
            <w:tcBorders>
              <w:top w:val="nil"/>
              <w:left w:val="single" w:sz="4" w:space="0" w:color="auto"/>
              <w:bottom w:val="single" w:sz="4" w:space="0" w:color="auto"/>
              <w:right w:val="nil"/>
            </w:tcBorders>
            <w:noWrap/>
            <w:vAlign w:val="center"/>
          </w:tcPr>
          <w:p w14:paraId="50407BE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0 ,005</w:t>
            </w:r>
          </w:p>
        </w:tc>
        <w:tc>
          <w:tcPr>
            <w:tcW w:w="1394" w:type="dxa"/>
            <w:tcBorders>
              <w:top w:val="nil"/>
              <w:left w:val="single" w:sz="4" w:space="0" w:color="auto"/>
              <w:bottom w:val="single" w:sz="4" w:space="0" w:color="auto"/>
              <w:right w:val="single" w:sz="4" w:space="0" w:color="auto"/>
            </w:tcBorders>
            <w:noWrap/>
            <w:vAlign w:val="center"/>
          </w:tcPr>
          <w:p w14:paraId="50407BE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715</w:t>
            </w:r>
          </w:p>
        </w:tc>
        <w:tc>
          <w:tcPr>
            <w:tcW w:w="1294" w:type="dxa"/>
            <w:tcBorders>
              <w:top w:val="nil"/>
              <w:left w:val="nil"/>
              <w:bottom w:val="single" w:sz="4" w:space="0" w:color="auto"/>
              <w:right w:val="single" w:sz="4" w:space="0" w:color="auto"/>
            </w:tcBorders>
            <w:vAlign w:val="center"/>
          </w:tcPr>
          <w:p w14:paraId="50407BE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853</w:t>
            </w:r>
          </w:p>
        </w:tc>
        <w:tc>
          <w:tcPr>
            <w:tcW w:w="1294" w:type="dxa"/>
            <w:tcBorders>
              <w:top w:val="nil"/>
              <w:left w:val="nil"/>
              <w:bottom w:val="single" w:sz="4" w:space="0" w:color="auto"/>
              <w:right w:val="single" w:sz="4" w:space="0" w:color="auto"/>
            </w:tcBorders>
            <w:vAlign w:val="center"/>
          </w:tcPr>
          <w:p w14:paraId="50407BE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1568</w:t>
            </w:r>
          </w:p>
        </w:tc>
        <w:tc>
          <w:tcPr>
            <w:tcW w:w="236" w:type="dxa"/>
            <w:vAlign w:val="center"/>
          </w:tcPr>
          <w:p w14:paraId="50407BE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F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E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Ниуэ </w:t>
            </w:r>
          </w:p>
        </w:tc>
        <w:tc>
          <w:tcPr>
            <w:tcW w:w="1389" w:type="dxa"/>
            <w:tcBorders>
              <w:top w:val="nil"/>
              <w:left w:val="nil"/>
              <w:bottom w:val="single" w:sz="4" w:space="0" w:color="auto"/>
              <w:right w:val="nil"/>
            </w:tcBorders>
          </w:tcPr>
          <w:p w14:paraId="50407BE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BE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BF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BF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BF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BF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BF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F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Новая Зеландия </w:t>
            </w:r>
          </w:p>
        </w:tc>
        <w:tc>
          <w:tcPr>
            <w:tcW w:w="1389" w:type="dxa"/>
            <w:tcBorders>
              <w:top w:val="nil"/>
              <w:left w:val="nil"/>
              <w:bottom w:val="single" w:sz="4" w:space="0" w:color="auto"/>
              <w:right w:val="nil"/>
            </w:tcBorders>
          </w:tcPr>
          <w:p w14:paraId="50407BF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0 ,302</w:t>
            </w:r>
          </w:p>
        </w:tc>
        <w:tc>
          <w:tcPr>
            <w:tcW w:w="1393" w:type="dxa"/>
            <w:tcBorders>
              <w:top w:val="nil"/>
              <w:left w:val="single" w:sz="4" w:space="0" w:color="auto"/>
              <w:bottom w:val="single" w:sz="4" w:space="0" w:color="auto"/>
              <w:right w:val="nil"/>
            </w:tcBorders>
            <w:noWrap/>
            <w:vAlign w:val="center"/>
          </w:tcPr>
          <w:p w14:paraId="50407BF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0 ,393</w:t>
            </w:r>
          </w:p>
        </w:tc>
        <w:tc>
          <w:tcPr>
            <w:tcW w:w="1394" w:type="dxa"/>
            <w:tcBorders>
              <w:top w:val="nil"/>
              <w:left w:val="single" w:sz="4" w:space="0" w:color="auto"/>
              <w:bottom w:val="single" w:sz="4" w:space="0" w:color="auto"/>
              <w:right w:val="single" w:sz="4" w:space="0" w:color="auto"/>
            </w:tcBorders>
            <w:noWrap/>
            <w:vAlign w:val="center"/>
          </w:tcPr>
          <w:p w14:paraId="50407BF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54 005</w:t>
            </w:r>
          </w:p>
        </w:tc>
        <w:tc>
          <w:tcPr>
            <w:tcW w:w="1294" w:type="dxa"/>
            <w:tcBorders>
              <w:top w:val="nil"/>
              <w:left w:val="nil"/>
              <w:bottom w:val="single" w:sz="4" w:space="0" w:color="auto"/>
              <w:right w:val="single" w:sz="4" w:space="0" w:color="auto"/>
            </w:tcBorders>
            <w:vAlign w:val="center"/>
          </w:tcPr>
          <w:p w14:paraId="50407BF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64 367</w:t>
            </w:r>
          </w:p>
        </w:tc>
        <w:tc>
          <w:tcPr>
            <w:tcW w:w="1294" w:type="dxa"/>
            <w:tcBorders>
              <w:top w:val="nil"/>
              <w:left w:val="nil"/>
              <w:bottom w:val="single" w:sz="4" w:space="0" w:color="auto"/>
              <w:right w:val="single" w:sz="4" w:space="0" w:color="auto"/>
            </w:tcBorders>
            <w:vAlign w:val="center"/>
          </w:tcPr>
          <w:p w14:paraId="50407BF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118 372</w:t>
            </w:r>
          </w:p>
        </w:tc>
        <w:tc>
          <w:tcPr>
            <w:tcW w:w="236" w:type="dxa"/>
            <w:vAlign w:val="center"/>
          </w:tcPr>
          <w:p w14:paraId="50407BF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0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BF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Норвегия </w:t>
            </w:r>
          </w:p>
        </w:tc>
        <w:tc>
          <w:tcPr>
            <w:tcW w:w="1389" w:type="dxa"/>
            <w:tcBorders>
              <w:top w:val="nil"/>
              <w:left w:val="nil"/>
              <w:bottom w:val="single" w:sz="4" w:space="0" w:color="auto"/>
              <w:right w:val="nil"/>
            </w:tcBorders>
          </w:tcPr>
          <w:p w14:paraId="50407BF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0 ,653</w:t>
            </w:r>
          </w:p>
        </w:tc>
        <w:tc>
          <w:tcPr>
            <w:tcW w:w="1393" w:type="dxa"/>
            <w:tcBorders>
              <w:top w:val="nil"/>
              <w:left w:val="single" w:sz="4" w:space="0" w:color="auto"/>
              <w:bottom w:val="single" w:sz="4" w:space="0" w:color="auto"/>
              <w:right w:val="nil"/>
            </w:tcBorders>
            <w:noWrap/>
            <w:vAlign w:val="center"/>
          </w:tcPr>
          <w:p w14:paraId="50407BF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0 ,850</w:t>
            </w:r>
          </w:p>
        </w:tc>
        <w:tc>
          <w:tcPr>
            <w:tcW w:w="1394" w:type="dxa"/>
            <w:tcBorders>
              <w:top w:val="nil"/>
              <w:left w:val="single" w:sz="4" w:space="0" w:color="auto"/>
              <w:bottom w:val="single" w:sz="4" w:space="0" w:color="auto"/>
              <w:right w:val="single" w:sz="4" w:space="0" w:color="auto"/>
            </w:tcBorders>
            <w:noWrap/>
            <w:vAlign w:val="center"/>
          </w:tcPr>
          <w:p w14:paraId="50407C0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116 771</w:t>
            </w:r>
          </w:p>
        </w:tc>
        <w:tc>
          <w:tcPr>
            <w:tcW w:w="1294" w:type="dxa"/>
            <w:tcBorders>
              <w:top w:val="nil"/>
              <w:left w:val="nil"/>
              <w:bottom w:val="single" w:sz="4" w:space="0" w:color="auto"/>
              <w:right w:val="single" w:sz="4" w:space="0" w:color="auto"/>
            </w:tcBorders>
            <w:vAlign w:val="center"/>
          </w:tcPr>
          <w:p w14:paraId="50407C0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139 177</w:t>
            </w:r>
          </w:p>
        </w:tc>
        <w:tc>
          <w:tcPr>
            <w:tcW w:w="1294" w:type="dxa"/>
            <w:tcBorders>
              <w:top w:val="nil"/>
              <w:left w:val="nil"/>
              <w:bottom w:val="single" w:sz="4" w:space="0" w:color="auto"/>
              <w:right w:val="single" w:sz="4" w:space="0" w:color="auto"/>
            </w:tcBorders>
            <w:vAlign w:val="center"/>
          </w:tcPr>
          <w:p w14:paraId="50407C0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255 948</w:t>
            </w:r>
          </w:p>
        </w:tc>
        <w:tc>
          <w:tcPr>
            <w:tcW w:w="236" w:type="dxa"/>
            <w:vAlign w:val="center"/>
          </w:tcPr>
          <w:p w14:paraId="50407C0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0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0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Объединённая Республика Танзания</w:t>
            </w:r>
          </w:p>
        </w:tc>
        <w:tc>
          <w:tcPr>
            <w:tcW w:w="1389" w:type="dxa"/>
            <w:tcBorders>
              <w:top w:val="nil"/>
              <w:left w:val="nil"/>
              <w:bottom w:val="single" w:sz="4" w:space="0" w:color="auto"/>
              <w:right w:val="nil"/>
            </w:tcBorders>
          </w:tcPr>
          <w:p w14:paraId="50407C0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0 ,010</w:t>
            </w:r>
          </w:p>
        </w:tc>
        <w:tc>
          <w:tcPr>
            <w:tcW w:w="1393" w:type="dxa"/>
            <w:tcBorders>
              <w:top w:val="nil"/>
              <w:left w:val="single" w:sz="4" w:space="0" w:color="auto"/>
              <w:bottom w:val="single" w:sz="4" w:space="0" w:color="auto"/>
              <w:right w:val="nil"/>
            </w:tcBorders>
            <w:noWrap/>
            <w:vAlign w:val="center"/>
          </w:tcPr>
          <w:p w14:paraId="50407C0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C0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1373</w:t>
            </w:r>
          </w:p>
        </w:tc>
        <w:tc>
          <w:tcPr>
            <w:tcW w:w="1294" w:type="dxa"/>
            <w:tcBorders>
              <w:top w:val="nil"/>
              <w:left w:val="nil"/>
              <w:bottom w:val="single" w:sz="4" w:space="0" w:color="auto"/>
              <w:right w:val="single" w:sz="4" w:space="0" w:color="auto"/>
            </w:tcBorders>
            <w:vAlign w:val="center"/>
          </w:tcPr>
          <w:p w14:paraId="50407C0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1637</w:t>
            </w:r>
          </w:p>
        </w:tc>
        <w:tc>
          <w:tcPr>
            <w:tcW w:w="1294" w:type="dxa"/>
            <w:tcBorders>
              <w:top w:val="nil"/>
              <w:left w:val="nil"/>
              <w:bottom w:val="single" w:sz="4" w:space="0" w:color="auto"/>
              <w:right w:val="single" w:sz="4" w:space="0" w:color="auto"/>
            </w:tcBorders>
            <w:vAlign w:val="center"/>
          </w:tcPr>
          <w:p w14:paraId="50407C0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3010</w:t>
            </w:r>
          </w:p>
        </w:tc>
        <w:tc>
          <w:tcPr>
            <w:tcW w:w="236" w:type="dxa"/>
            <w:vAlign w:val="center"/>
          </w:tcPr>
          <w:p w14:paraId="50407C0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1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0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Объединенные Арабские Эмираты </w:t>
            </w:r>
          </w:p>
        </w:tc>
        <w:tc>
          <w:tcPr>
            <w:tcW w:w="1389" w:type="dxa"/>
            <w:tcBorders>
              <w:top w:val="nil"/>
              <w:left w:val="nil"/>
              <w:bottom w:val="single" w:sz="4" w:space="0" w:color="auto"/>
              <w:right w:val="nil"/>
            </w:tcBorders>
          </w:tcPr>
          <w:p w14:paraId="50407C0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0 ,574</w:t>
            </w:r>
          </w:p>
        </w:tc>
        <w:tc>
          <w:tcPr>
            <w:tcW w:w="1393" w:type="dxa"/>
            <w:tcBorders>
              <w:top w:val="nil"/>
              <w:left w:val="single" w:sz="4" w:space="0" w:color="auto"/>
              <w:bottom w:val="single" w:sz="4" w:space="0" w:color="auto"/>
              <w:right w:val="nil"/>
            </w:tcBorders>
            <w:noWrap/>
            <w:vAlign w:val="center"/>
          </w:tcPr>
          <w:p w14:paraId="50407C0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0 ,747</w:t>
            </w:r>
          </w:p>
        </w:tc>
        <w:tc>
          <w:tcPr>
            <w:tcW w:w="1394" w:type="dxa"/>
            <w:tcBorders>
              <w:top w:val="nil"/>
              <w:left w:val="single" w:sz="4" w:space="0" w:color="auto"/>
              <w:bottom w:val="single" w:sz="4" w:space="0" w:color="auto"/>
              <w:right w:val="single" w:sz="4" w:space="0" w:color="auto"/>
            </w:tcBorders>
            <w:noWrap/>
            <w:vAlign w:val="center"/>
          </w:tcPr>
          <w:p w14:paraId="50407C1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102 644</w:t>
            </w:r>
          </w:p>
        </w:tc>
        <w:tc>
          <w:tcPr>
            <w:tcW w:w="1294" w:type="dxa"/>
            <w:tcBorders>
              <w:top w:val="nil"/>
              <w:left w:val="nil"/>
              <w:bottom w:val="single" w:sz="4" w:space="0" w:color="auto"/>
              <w:right w:val="single" w:sz="4" w:space="0" w:color="auto"/>
            </w:tcBorders>
            <w:vAlign w:val="center"/>
          </w:tcPr>
          <w:p w14:paraId="50407C1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122 340</w:t>
            </w:r>
          </w:p>
        </w:tc>
        <w:tc>
          <w:tcPr>
            <w:tcW w:w="1294" w:type="dxa"/>
            <w:tcBorders>
              <w:top w:val="nil"/>
              <w:left w:val="nil"/>
              <w:bottom w:val="single" w:sz="4" w:space="0" w:color="auto"/>
              <w:right w:val="single" w:sz="4" w:space="0" w:color="auto"/>
            </w:tcBorders>
            <w:vAlign w:val="center"/>
          </w:tcPr>
          <w:p w14:paraId="50407C1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224 984</w:t>
            </w:r>
          </w:p>
        </w:tc>
        <w:tc>
          <w:tcPr>
            <w:tcW w:w="236" w:type="dxa"/>
            <w:vAlign w:val="center"/>
          </w:tcPr>
          <w:p w14:paraId="50407C1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1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1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Оман </w:t>
            </w:r>
          </w:p>
        </w:tc>
        <w:tc>
          <w:tcPr>
            <w:tcW w:w="1389" w:type="dxa"/>
            <w:tcBorders>
              <w:top w:val="nil"/>
              <w:left w:val="nil"/>
              <w:bottom w:val="single" w:sz="4" w:space="0" w:color="auto"/>
              <w:right w:val="nil"/>
            </w:tcBorders>
          </w:tcPr>
          <w:p w14:paraId="50407C1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0 ,115</w:t>
            </w:r>
          </w:p>
        </w:tc>
        <w:tc>
          <w:tcPr>
            <w:tcW w:w="1393" w:type="dxa"/>
            <w:tcBorders>
              <w:top w:val="nil"/>
              <w:left w:val="single" w:sz="4" w:space="0" w:color="auto"/>
              <w:bottom w:val="single" w:sz="4" w:space="0" w:color="auto"/>
              <w:right w:val="nil"/>
            </w:tcBorders>
            <w:noWrap/>
            <w:vAlign w:val="center"/>
          </w:tcPr>
          <w:p w14:paraId="50407C1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0 ,150</w:t>
            </w:r>
          </w:p>
        </w:tc>
        <w:tc>
          <w:tcPr>
            <w:tcW w:w="1394" w:type="dxa"/>
            <w:tcBorders>
              <w:top w:val="nil"/>
              <w:left w:val="single" w:sz="4" w:space="0" w:color="auto"/>
              <w:bottom w:val="single" w:sz="4" w:space="0" w:color="auto"/>
              <w:right w:val="single" w:sz="4" w:space="0" w:color="auto"/>
            </w:tcBorders>
            <w:noWrap/>
            <w:vAlign w:val="center"/>
          </w:tcPr>
          <w:p w14:paraId="50407C1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20 565</w:t>
            </w:r>
          </w:p>
        </w:tc>
        <w:tc>
          <w:tcPr>
            <w:tcW w:w="1294" w:type="dxa"/>
            <w:tcBorders>
              <w:top w:val="nil"/>
              <w:left w:val="nil"/>
              <w:bottom w:val="single" w:sz="4" w:space="0" w:color="auto"/>
              <w:right w:val="single" w:sz="4" w:space="0" w:color="auto"/>
            </w:tcBorders>
            <w:vAlign w:val="center"/>
          </w:tcPr>
          <w:p w14:paraId="50407C1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24 511</w:t>
            </w:r>
          </w:p>
        </w:tc>
        <w:tc>
          <w:tcPr>
            <w:tcW w:w="1294" w:type="dxa"/>
            <w:tcBorders>
              <w:top w:val="nil"/>
              <w:left w:val="nil"/>
              <w:bottom w:val="single" w:sz="4" w:space="0" w:color="auto"/>
              <w:right w:val="single" w:sz="4" w:space="0" w:color="auto"/>
            </w:tcBorders>
            <w:vAlign w:val="center"/>
          </w:tcPr>
          <w:p w14:paraId="50407C1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45 076</w:t>
            </w:r>
          </w:p>
        </w:tc>
        <w:tc>
          <w:tcPr>
            <w:tcW w:w="236" w:type="dxa"/>
            <w:vAlign w:val="center"/>
          </w:tcPr>
          <w:p w14:paraId="50407C1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2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1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Острова Кука </w:t>
            </w:r>
          </w:p>
        </w:tc>
        <w:tc>
          <w:tcPr>
            <w:tcW w:w="1389" w:type="dxa"/>
            <w:tcBorders>
              <w:top w:val="nil"/>
              <w:left w:val="nil"/>
              <w:bottom w:val="single" w:sz="4" w:space="0" w:color="auto"/>
              <w:right w:val="nil"/>
            </w:tcBorders>
          </w:tcPr>
          <w:p w14:paraId="50407C1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C1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C2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C2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C2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C2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2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2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Пакистан </w:t>
            </w:r>
          </w:p>
        </w:tc>
        <w:tc>
          <w:tcPr>
            <w:tcW w:w="1389" w:type="dxa"/>
            <w:tcBorders>
              <w:top w:val="nil"/>
              <w:left w:val="nil"/>
              <w:bottom w:val="single" w:sz="4" w:space="0" w:color="auto"/>
              <w:right w:val="nil"/>
            </w:tcBorders>
          </w:tcPr>
          <w:p w14:paraId="50407C2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0 ,123</w:t>
            </w:r>
          </w:p>
        </w:tc>
        <w:tc>
          <w:tcPr>
            <w:tcW w:w="1393" w:type="dxa"/>
            <w:tcBorders>
              <w:top w:val="nil"/>
              <w:left w:val="single" w:sz="4" w:space="0" w:color="auto"/>
              <w:bottom w:val="single" w:sz="4" w:space="0" w:color="auto"/>
              <w:right w:val="nil"/>
            </w:tcBorders>
            <w:noWrap/>
            <w:vAlign w:val="center"/>
          </w:tcPr>
          <w:p w14:paraId="50407C2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0 ,160</w:t>
            </w:r>
          </w:p>
        </w:tc>
        <w:tc>
          <w:tcPr>
            <w:tcW w:w="1394" w:type="dxa"/>
            <w:tcBorders>
              <w:top w:val="nil"/>
              <w:left w:val="single" w:sz="4" w:space="0" w:color="auto"/>
              <w:bottom w:val="single" w:sz="4" w:space="0" w:color="auto"/>
              <w:right w:val="single" w:sz="4" w:space="0" w:color="auto"/>
            </w:tcBorders>
            <w:noWrap/>
            <w:vAlign w:val="center"/>
          </w:tcPr>
          <w:p w14:paraId="50407C2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21 995</w:t>
            </w:r>
          </w:p>
        </w:tc>
        <w:tc>
          <w:tcPr>
            <w:tcW w:w="1294" w:type="dxa"/>
            <w:tcBorders>
              <w:top w:val="nil"/>
              <w:left w:val="nil"/>
              <w:bottom w:val="single" w:sz="4" w:space="0" w:color="auto"/>
              <w:right w:val="single" w:sz="4" w:space="0" w:color="auto"/>
            </w:tcBorders>
            <w:vAlign w:val="center"/>
          </w:tcPr>
          <w:p w14:paraId="50407C2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26 216</w:t>
            </w:r>
          </w:p>
        </w:tc>
        <w:tc>
          <w:tcPr>
            <w:tcW w:w="1294" w:type="dxa"/>
            <w:tcBorders>
              <w:top w:val="nil"/>
              <w:left w:val="nil"/>
              <w:bottom w:val="single" w:sz="4" w:space="0" w:color="auto"/>
              <w:right w:val="single" w:sz="4" w:space="0" w:color="auto"/>
            </w:tcBorders>
            <w:vAlign w:val="center"/>
          </w:tcPr>
          <w:p w14:paraId="50407C2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48 211</w:t>
            </w:r>
          </w:p>
        </w:tc>
        <w:tc>
          <w:tcPr>
            <w:tcW w:w="236" w:type="dxa"/>
            <w:vAlign w:val="center"/>
          </w:tcPr>
          <w:p w14:paraId="50407C2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3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2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Палау </w:t>
            </w:r>
          </w:p>
        </w:tc>
        <w:tc>
          <w:tcPr>
            <w:tcW w:w="1389" w:type="dxa"/>
            <w:tcBorders>
              <w:top w:val="nil"/>
              <w:left w:val="nil"/>
              <w:bottom w:val="single" w:sz="4" w:space="0" w:color="auto"/>
              <w:right w:val="nil"/>
            </w:tcBorders>
          </w:tcPr>
          <w:p w14:paraId="50407C2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C2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C3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C3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C3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C3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3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3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Панама </w:t>
            </w:r>
          </w:p>
        </w:tc>
        <w:tc>
          <w:tcPr>
            <w:tcW w:w="1389" w:type="dxa"/>
            <w:tcBorders>
              <w:top w:val="nil"/>
              <w:left w:val="nil"/>
              <w:bottom w:val="single" w:sz="4" w:space="0" w:color="auto"/>
              <w:right w:val="nil"/>
            </w:tcBorders>
          </w:tcPr>
          <w:p w14:paraId="50407C3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0 ,086</w:t>
            </w:r>
          </w:p>
        </w:tc>
        <w:tc>
          <w:tcPr>
            <w:tcW w:w="1393" w:type="dxa"/>
            <w:tcBorders>
              <w:top w:val="nil"/>
              <w:left w:val="single" w:sz="4" w:space="0" w:color="auto"/>
              <w:bottom w:val="single" w:sz="4" w:space="0" w:color="auto"/>
              <w:right w:val="nil"/>
            </w:tcBorders>
            <w:noWrap/>
            <w:vAlign w:val="center"/>
          </w:tcPr>
          <w:p w14:paraId="50407C3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0 ,112</w:t>
            </w:r>
          </w:p>
        </w:tc>
        <w:tc>
          <w:tcPr>
            <w:tcW w:w="1394" w:type="dxa"/>
            <w:tcBorders>
              <w:top w:val="nil"/>
              <w:left w:val="single" w:sz="4" w:space="0" w:color="auto"/>
              <w:bottom w:val="single" w:sz="4" w:space="0" w:color="auto"/>
              <w:right w:val="single" w:sz="4" w:space="0" w:color="auto"/>
            </w:tcBorders>
            <w:noWrap/>
            <w:vAlign w:val="center"/>
          </w:tcPr>
          <w:p w14:paraId="50407C3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15 379</w:t>
            </w:r>
          </w:p>
        </w:tc>
        <w:tc>
          <w:tcPr>
            <w:tcW w:w="1294" w:type="dxa"/>
            <w:tcBorders>
              <w:top w:val="nil"/>
              <w:left w:val="nil"/>
              <w:bottom w:val="single" w:sz="4" w:space="0" w:color="auto"/>
              <w:right w:val="single" w:sz="4" w:space="0" w:color="auto"/>
            </w:tcBorders>
            <w:vAlign w:val="center"/>
          </w:tcPr>
          <w:p w14:paraId="50407C3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18 330</w:t>
            </w:r>
          </w:p>
        </w:tc>
        <w:tc>
          <w:tcPr>
            <w:tcW w:w="1294" w:type="dxa"/>
            <w:tcBorders>
              <w:top w:val="nil"/>
              <w:left w:val="nil"/>
              <w:bottom w:val="single" w:sz="4" w:space="0" w:color="auto"/>
              <w:right w:val="single" w:sz="4" w:space="0" w:color="auto"/>
            </w:tcBorders>
            <w:vAlign w:val="center"/>
          </w:tcPr>
          <w:p w14:paraId="50407C3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33 709</w:t>
            </w:r>
          </w:p>
        </w:tc>
        <w:tc>
          <w:tcPr>
            <w:tcW w:w="236" w:type="dxa"/>
            <w:vAlign w:val="center"/>
          </w:tcPr>
          <w:p w14:paraId="50407C3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4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3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Папуа - Новая Гвинея</w:t>
            </w:r>
          </w:p>
        </w:tc>
        <w:tc>
          <w:tcPr>
            <w:tcW w:w="1389" w:type="dxa"/>
            <w:tcBorders>
              <w:top w:val="nil"/>
              <w:left w:val="nil"/>
              <w:bottom w:val="single" w:sz="4" w:space="0" w:color="auto"/>
              <w:right w:val="nil"/>
            </w:tcBorders>
          </w:tcPr>
          <w:p w14:paraId="50407C3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0 ,009</w:t>
            </w:r>
          </w:p>
        </w:tc>
        <w:tc>
          <w:tcPr>
            <w:tcW w:w="1393" w:type="dxa"/>
            <w:tcBorders>
              <w:top w:val="nil"/>
              <w:left w:val="single" w:sz="4" w:space="0" w:color="auto"/>
              <w:bottom w:val="single" w:sz="4" w:space="0" w:color="auto"/>
              <w:right w:val="nil"/>
            </w:tcBorders>
            <w:noWrap/>
            <w:vAlign w:val="center"/>
          </w:tcPr>
          <w:p w14:paraId="50407C3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0 ,012</w:t>
            </w:r>
          </w:p>
        </w:tc>
        <w:tc>
          <w:tcPr>
            <w:tcW w:w="1394" w:type="dxa"/>
            <w:tcBorders>
              <w:top w:val="nil"/>
              <w:left w:val="single" w:sz="4" w:space="0" w:color="auto"/>
              <w:bottom w:val="single" w:sz="4" w:space="0" w:color="auto"/>
              <w:right w:val="single" w:sz="4" w:space="0" w:color="auto"/>
            </w:tcBorders>
            <w:noWrap/>
            <w:vAlign w:val="center"/>
          </w:tcPr>
          <w:p w14:paraId="50407C4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1609</w:t>
            </w:r>
          </w:p>
        </w:tc>
        <w:tc>
          <w:tcPr>
            <w:tcW w:w="1294" w:type="dxa"/>
            <w:tcBorders>
              <w:top w:val="nil"/>
              <w:left w:val="nil"/>
              <w:bottom w:val="single" w:sz="4" w:space="0" w:color="auto"/>
              <w:right w:val="single" w:sz="4" w:space="0" w:color="auto"/>
            </w:tcBorders>
            <w:vAlign w:val="center"/>
          </w:tcPr>
          <w:p w14:paraId="50407C4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1918</w:t>
            </w:r>
          </w:p>
        </w:tc>
        <w:tc>
          <w:tcPr>
            <w:tcW w:w="1294" w:type="dxa"/>
            <w:tcBorders>
              <w:top w:val="nil"/>
              <w:left w:val="nil"/>
              <w:bottom w:val="single" w:sz="4" w:space="0" w:color="auto"/>
              <w:right w:val="single" w:sz="4" w:space="0" w:color="auto"/>
            </w:tcBorders>
            <w:vAlign w:val="center"/>
          </w:tcPr>
          <w:p w14:paraId="50407C4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3527</w:t>
            </w:r>
          </w:p>
        </w:tc>
        <w:tc>
          <w:tcPr>
            <w:tcW w:w="236" w:type="dxa"/>
            <w:vAlign w:val="center"/>
          </w:tcPr>
          <w:p w14:paraId="50407C4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4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4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Парагвай </w:t>
            </w:r>
          </w:p>
        </w:tc>
        <w:tc>
          <w:tcPr>
            <w:tcW w:w="1389" w:type="dxa"/>
            <w:tcBorders>
              <w:top w:val="nil"/>
              <w:left w:val="nil"/>
              <w:bottom w:val="single" w:sz="4" w:space="0" w:color="auto"/>
              <w:right w:val="nil"/>
            </w:tcBorders>
          </w:tcPr>
          <w:p w14:paraId="50407C4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0 ,023</w:t>
            </w:r>
          </w:p>
        </w:tc>
        <w:tc>
          <w:tcPr>
            <w:tcW w:w="1393" w:type="dxa"/>
            <w:tcBorders>
              <w:top w:val="nil"/>
              <w:left w:val="single" w:sz="4" w:space="0" w:color="auto"/>
              <w:bottom w:val="single" w:sz="4" w:space="0" w:color="auto"/>
              <w:right w:val="nil"/>
            </w:tcBorders>
            <w:noWrap/>
            <w:vAlign w:val="center"/>
          </w:tcPr>
          <w:p w14:paraId="50407C4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0 ,030</w:t>
            </w:r>
          </w:p>
        </w:tc>
        <w:tc>
          <w:tcPr>
            <w:tcW w:w="1394" w:type="dxa"/>
            <w:tcBorders>
              <w:top w:val="nil"/>
              <w:left w:val="single" w:sz="4" w:space="0" w:color="auto"/>
              <w:bottom w:val="single" w:sz="4" w:space="0" w:color="auto"/>
              <w:right w:val="single" w:sz="4" w:space="0" w:color="auto"/>
            </w:tcBorders>
            <w:noWrap/>
            <w:vAlign w:val="center"/>
          </w:tcPr>
          <w:p w14:paraId="50407C4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4113</w:t>
            </w:r>
          </w:p>
        </w:tc>
        <w:tc>
          <w:tcPr>
            <w:tcW w:w="1294" w:type="dxa"/>
            <w:tcBorders>
              <w:top w:val="nil"/>
              <w:left w:val="nil"/>
              <w:bottom w:val="single" w:sz="4" w:space="0" w:color="auto"/>
              <w:right w:val="single" w:sz="4" w:space="0" w:color="auto"/>
            </w:tcBorders>
            <w:vAlign w:val="center"/>
          </w:tcPr>
          <w:p w14:paraId="50407C4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4902</w:t>
            </w:r>
          </w:p>
        </w:tc>
        <w:tc>
          <w:tcPr>
            <w:tcW w:w="1294" w:type="dxa"/>
            <w:tcBorders>
              <w:top w:val="nil"/>
              <w:left w:val="nil"/>
              <w:bottom w:val="single" w:sz="4" w:space="0" w:color="auto"/>
              <w:right w:val="single" w:sz="4" w:space="0" w:color="auto"/>
            </w:tcBorders>
            <w:vAlign w:val="center"/>
          </w:tcPr>
          <w:p w14:paraId="50407C4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9015</w:t>
            </w:r>
          </w:p>
        </w:tc>
        <w:tc>
          <w:tcPr>
            <w:tcW w:w="236" w:type="dxa"/>
            <w:vAlign w:val="center"/>
          </w:tcPr>
          <w:p w14:paraId="50407C4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5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4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Перу </w:t>
            </w:r>
          </w:p>
        </w:tc>
        <w:tc>
          <w:tcPr>
            <w:tcW w:w="1389" w:type="dxa"/>
            <w:tcBorders>
              <w:top w:val="nil"/>
              <w:left w:val="nil"/>
              <w:bottom w:val="single" w:sz="4" w:space="0" w:color="auto"/>
              <w:right w:val="nil"/>
            </w:tcBorders>
          </w:tcPr>
          <w:p w14:paraId="50407C4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0 ,145</w:t>
            </w:r>
          </w:p>
        </w:tc>
        <w:tc>
          <w:tcPr>
            <w:tcW w:w="1393" w:type="dxa"/>
            <w:tcBorders>
              <w:top w:val="nil"/>
              <w:left w:val="single" w:sz="4" w:space="0" w:color="auto"/>
              <w:bottom w:val="single" w:sz="4" w:space="0" w:color="auto"/>
              <w:right w:val="nil"/>
            </w:tcBorders>
            <w:noWrap/>
            <w:vAlign w:val="center"/>
          </w:tcPr>
          <w:p w14:paraId="50407C4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0 ,189</w:t>
            </w:r>
          </w:p>
        </w:tc>
        <w:tc>
          <w:tcPr>
            <w:tcW w:w="1394" w:type="dxa"/>
            <w:tcBorders>
              <w:top w:val="nil"/>
              <w:left w:val="single" w:sz="4" w:space="0" w:color="auto"/>
              <w:bottom w:val="single" w:sz="4" w:space="0" w:color="auto"/>
              <w:right w:val="single" w:sz="4" w:space="0" w:color="auto"/>
            </w:tcBorders>
            <w:noWrap/>
            <w:vAlign w:val="center"/>
          </w:tcPr>
          <w:p w14:paraId="50407C5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25 929</w:t>
            </w:r>
          </w:p>
        </w:tc>
        <w:tc>
          <w:tcPr>
            <w:tcW w:w="1294" w:type="dxa"/>
            <w:tcBorders>
              <w:top w:val="nil"/>
              <w:left w:val="nil"/>
              <w:bottom w:val="single" w:sz="4" w:space="0" w:color="auto"/>
              <w:right w:val="single" w:sz="4" w:space="0" w:color="auto"/>
            </w:tcBorders>
            <w:vAlign w:val="center"/>
          </w:tcPr>
          <w:p w14:paraId="50407C5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30 905</w:t>
            </w:r>
          </w:p>
        </w:tc>
        <w:tc>
          <w:tcPr>
            <w:tcW w:w="1294" w:type="dxa"/>
            <w:tcBorders>
              <w:top w:val="nil"/>
              <w:left w:val="nil"/>
              <w:bottom w:val="single" w:sz="4" w:space="0" w:color="auto"/>
              <w:right w:val="single" w:sz="4" w:space="0" w:color="auto"/>
            </w:tcBorders>
            <w:vAlign w:val="center"/>
          </w:tcPr>
          <w:p w14:paraId="50407C5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56 834</w:t>
            </w:r>
          </w:p>
        </w:tc>
        <w:tc>
          <w:tcPr>
            <w:tcW w:w="236" w:type="dxa"/>
            <w:vAlign w:val="center"/>
          </w:tcPr>
          <w:p w14:paraId="50407C5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5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5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Польша </w:t>
            </w:r>
          </w:p>
        </w:tc>
        <w:tc>
          <w:tcPr>
            <w:tcW w:w="1389" w:type="dxa"/>
            <w:tcBorders>
              <w:top w:val="nil"/>
              <w:left w:val="nil"/>
              <w:bottom w:val="single" w:sz="4" w:space="0" w:color="auto"/>
              <w:right w:val="nil"/>
            </w:tcBorders>
          </w:tcPr>
          <w:p w14:paraId="50407C5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0 ,831</w:t>
            </w:r>
          </w:p>
        </w:tc>
        <w:tc>
          <w:tcPr>
            <w:tcW w:w="1393" w:type="dxa"/>
            <w:tcBorders>
              <w:top w:val="nil"/>
              <w:left w:val="single" w:sz="4" w:space="0" w:color="auto"/>
              <w:bottom w:val="single" w:sz="4" w:space="0" w:color="auto"/>
              <w:right w:val="nil"/>
            </w:tcBorders>
            <w:noWrap/>
            <w:vAlign w:val="center"/>
          </w:tcPr>
          <w:p w14:paraId="50407C5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1 ,082</w:t>
            </w:r>
          </w:p>
        </w:tc>
        <w:tc>
          <w:tcPr>
            <w:tcW w:w="1394" w:type="dxa"/>
            <w:tcBorders>
              <w:top w:val="nil"/>
              <w:left w:val="single" w:sz="4" w:space="0" w:color="auto"/>
              <w:bottom w:val="single" w:sz="4" w:space="0" w:color="auto"/>
              <w:right w:val="single" w:sz="4" w:space="0" w:color="auto"/>
            </w:tcBorders>
            <w:noWrap/>
            <w:vAlign w:val="center"/>
          </w:tcPr>
          <w:p w14:paraId="50407C5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148 602</w:t>
            </w:r>
          </w:p>
        </w:tc>
        <w:tc>
          <w:tcPr>
            <w:tcW w:w="1294" w:type="dxa"/>
            <w:tcBorders>
              <w:top w:val="nil"/>
              <w:left w:val="nil"/>
              <w:bottom w:val="single" w:sz="4" w:space="0" w:color="auto"/>
              <w:right w:val="single" w:sz="4" w:space="0" w:color="auto"/>
            </w:tcBorders>
            <w:vAlign w:val="center"/>
          </w:tcPr>
          <w:p w14:paraId="50407C5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177 115</w:t>
            </w:r>
          </w:p>
        </w:tc>
        <w:tc>
          <w:tcPr>
            <w:tcW w:w="1294" w:type="dxa"/>
            <w:tcBorders>
              <w:top w:val="nil"/>
              <w:left w:val="nil"/>
              <w:bottom w:val="single" w:sz="4" w:space="0" w:color="auto"/>
              <w:right w:val="single" w:sz="4" w:space="0" w:color="auto"/>
            </w:tcBorders>
            <w:vAlign w:val="center"/>
          </w:tcPr>
          <w:p w14:paraId="50407C5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325 717</w:t>
            </w:r>
          </w:p>
        </w:tc>
        <w:tc>
          <w:tcPr>
            <w:tcW w:w="236" w:type="dxa"/>
            <w:vAlign w:val="center"/>
          </w:tcPr>
          <w:p w14:paraId="50407C5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6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5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Португалия </w:t>
            </w:r>
          </w:p>
        </w:tc>
        <w:tc>
          <w:tcPr>
            <w:tcW w:w="1389" w:type="dxa"/>
            <w:tcBorders>
              <w:top w:val="nil"/>
              <w:left w:val="nil"/>
              <w:bottom w:val="single" w:sz="4" w:space="0" w:color="auto"/>
              <w:right w:val="nil"/>
            </w:tcBorders>
          </w:tcPr>
          <w:p w14:paraId="50407C5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0 ,328</w:t>
            </w:r>
          </w:p>
        </w:tc>
        <w:tc>
          <w:tcPr>
            <w:tcW w:w="1393" w:type="dxa"/>
            <w:tcBorders>
              <w:top w:val="nil"/>
              <w:left w:val="single" w:sz="4" w:space="0" w:color="auto"/>
              <w:bottom w:val="single" w:sz="4" w:space="0" w:color="auto"/>
              <w:right w:val="nil"/>
            </w:tcBorders>
            <w:noWrap/>
            <w:vAlign w:val="center"/>
          </w:tcPr>
          <w:p w14:paraId="50407C5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0 ,427</w:t>
            </w:r>
          </w:p>
        </w:tc>
        <w:tc>
          <w:tcPr>
            <w:tcW w:w="1394" w:type="dxa"/>
            <w:tcBorders>
              <w:top w:val="nil"/>
              <w:left w:val="single" w:sz="4" w:space="0" w:color="auto"/>
              <w:bottom w:val="single" w:sz="4" w:space="0" w:color="auto"/>
              <w:right w:val="single" w:sz="4" w:space="0" w:color="auto"/>
            </w:tcBorders>
            <w:noWrap/>
            <w:vAlign w:val="center"/>
          </w:tcPr>
          <w:p w14:paraId="50407C6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58 654</w:t>
            </w:r>
          </w:p>
        </w:tc>
        <w:tc>
          <w:tcPr>
            <w:tcW w:w="1294" w:type="dxa"/>
            <w:tcBorders>
              <w:top w:val="nil"/>
              <w:left w:val="nil"/>
              <w:bottom w:val="single" w:sz="4" w:space="0" w:color="auto"/>
              <w:right w:val="single" w:sz="4" w:space="0" w:color="auto"/>
            </w:tcBorders>
            <w:vAlign w:val="center"/>
          </w:tcPr>
          <w:p w14:paraId="50407C6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69 908</w:t>
            </w:r>
          </w:p>
        </w:tc>
        <w:tc>
          <w:tcPr>
            <w:tcW w:w="1294" w:type="dxa"/>
            <w:tcBorders>
              <w:top w:val="nil"/>
              <w:left w:val="nil"/>
              <w:bottom w:val="single" w:sz="4" w:space="0" w:color="auto"/>
              <w:right w:val="single" w:sz="4" w:space="0" w:color="auto"/>
            </w:tcBorders>
            <w:vAlign w:val="center"/>
          </w:tcPr>
          <w:p w14:paraId="50407C6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128 562</w:t>
            </w:r>
          </w:p>
        </w:tc>
        <w:tc>
          <w:tcPr>
            <w:tcW w:w="236" w:type="dxa"/>
            <w:vAlign w:val="center"/>
          </w:tcPr>
          <w:p w14:paraId="50407C6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6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6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Республика Корея </w:t>
            </w:r>
          </w:p>
        </w:tc>
        <w:tc>
          <w:tcPr>
            <w:tcW w:w="1389" w:type="dxa"/>
            <w:tcBorders>
              <w:top w:val="nil"/>
              <w:left w:val="nil"/>
              <w:bottom w:val="single" w:sz="4" w:space="0" w:color="auto"/>
              <w:right w:val="nil"/>
            </w:tcBorders>
          </w:tcPr>
          <w:p w14:paraId="50407C6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2 ,349</w:t>
            </w:r>
          </w:p>
        </w:tc>
        <w:tc>
          <w:tcPr>
            <w:tcW w:w="1393" w:type="dxa"/>
            <w:tcBorders>
              <w:top w:val="nil"/>
              <w:left w:val="single" w:sz="4" w:space="0" w:color="auto"/>
              <w:bottom w:val="single" w:sz="4" w:space="0" w:color="auto"/>
              <w:right w:val="nil"/>
            </w:tcBorders>
            <w:noWrap/>
            <w:vAlign w:val="center"/>
          </w:tcPr>
          <w:p w14:paraId="50407C6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3 ,058</w:t>
            </w:r>
          </w:p>
        </w:tc>
        <w:tc>
          <w:tcPr>
            <w:tcW w:w="1394" w:type="dxa"/>
            <w:tcBorders>
              <w:top w:val="nil"/>
              <w:left w:val="single" w:sz="4" w:space="0" w:color="auto"/>
              <w:bottom w:val="single" w:sz="4" w:space="0" w:color="auto"/>
              <w:right w:val="single" w:sz="4" w:space="0" w:color="auto"/>
            </w:tcBorders>
            <w:noWrap/>
            <w:vAlign w:val="center"/>
          </w:tcPr>
          <w:p w14:paraId="50407C6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420 055</w:t>
            </w:r>
          </w:p>
        </w:tc>
        <w:tc>
          <w:tcPr>
            <w:tcW w:w="1294" w:type="dxa"/>
            <w:tcBorders>
              <w:top w:val="nil"/>
              <w:left w:val="nil"/>
              <w:bottom w:val="single" w:sz="4" w:space="0" w:color="auto"/>
              <w:right w:val="single" w:sz="4" w:space="0" w:color="auto"/>
            </w:tcBorders>
            <w:vAlign w:val="center"/>
          </w:tcPr>
          <w:p w14:paraId="50407C6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500 654</w:t>
            </w:r>
          </w:p>
        </w:tc>
        <w:tc>
          <w:tcPr>
            <w:tcW w:w="1294" w:type="dxa"/>
            <w:tcBorders>
              <w:top w:val="nil"/>
              <w:left w:val="nil"/>
              <w:bottom w:val="single" w:sz="4" w:space="0" w:color="auto"/>
              <w:right w:val="single" w:sz="4" w:space="0" w:color="auto"/>
            </w:tcBorders>
            <w:vAlign w:val="center"/>
          </w:tcPr>
          <w:p w14:paraId="50407C6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920 709</w:t>
            </w:r>
          </w:p>
        </w:tc>
        <w:tc>
          <w:tcPr>
            <w:tcW w:w="236" w:type="dxa"/>
            <w:vAlign w:val="center"/>
          </w:tcPr>
          <w:p w14:paraId="50407C6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7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6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Республика Молдова</w:t>
            </w:r>
          </w:p>
        </w:tc>
        <w:tc>
          <w:tcPr>
            <w:tcW w:w="1389" w:type="dxa"/>
            <w:tcBorders>
              <w:top w:val="nil"/>
              <w:left w:val="nil"/>
              <w:bottom w:val="single" w:sz="4" w:space="0" w:color="auto"/>
              <w:right w:val="nil"/>
            </w:tcBorders>
          </w:tcPr>
          <w:p w14:paraId="50407C6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0 ,006</w:t>
            </w:r>
          </w:p>
        </w:tc>
        <w:tc>
          <w:tcPr>
            <w:tcW w:w="1393" w:type="dxa"/>
            <w:tcBorders>
              <w:top w:val="nil"/>
              <w:left w:val="single" w:sz="4" w:space="0" w:color="auto"/>
              <w:bottom w:val="single" w:sz="4" w:space="0" w:color="auto"/>
              <w:right w:val="nil"/>
            </w:tcBorders>
            <w:noWrap/>
            <w:vAlign w:val="center"/>
          </w:tcPr>
          <w:p w14:paraId="50407C6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0 ,008</w:t>
            </w:r>
          </w:p>
        </w:tc>
        <w:tc>
          <w:tcPr>
            <w:tcW w:w="1394" w:type="dxa"/>
            <w:tcBorders>
              <w:top w:val="nil"/>
              <w:left w:val="single" w:sz="4" w:space="0" w:color="auto"/>
              <w:bottom w:val="single" w:sz="4" w:space="0" w:color="auto"/>
              <w:right w:val="single" w:sz="4" w:space="0" w:color="auto"/>
            </w:tcBorders>
            <w:noWrap/>
            <w:vAlign w:val="center"/>
          </w:tcPr>
          <w:p w14:paraId="50407C7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1073</w:t>
            </w:r>
          </w:p>
        </w:tc>
        <w:tc>
          <w:tcPr>
            <w:tcW w:w="1294" w:type="dxa"/>
            <w:tcBorders>
              <w:top w:val="nil"/>
              <w:left w:val="nil"/>
              <w:bottom w:val="single" w:sz="4" w:space="0" w:color="auto"/>
              <w:right w:val="single" w:sz="4" w:space="0" w:color="auto"/>
            </w:tcBorders>
            <w:vAlign w:val="center"/>
          </w:tcPr>
          <w:p w14:paraId="50407C7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1279</w:t>
            </w:r>
          </w:p>
        </w:tc>
        <w:tc>
          <w:tcPr>
            <w:tcW w:w="1294" w:type="dxa"/>
            <w:tcBorders>
              <w:top w:val="nil"/>
              <w:left w:val="nil"/>
              <w:bottom w:val="single" w:sz="4" w:space="0" w:color="auto"/>
              <w:right w:val="single" w:sz="4" w:space="0" w:color="auto"/>
            </w:tcBorders>
            <w:vAlign w:val="center"/>
          </w:tcPr>
          <w:p w14:paraId="50407C7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2352</w:t>
            </w:r>
          </w:p>
        </w:tc>
        <w:tc>
          <w:tcPr>
            <w:tcW w:w="236" w:type="dxa"/>
            <w:vAlign w:val="center"/>
          </w:tcPr>
          <w:p w14:paraId="50407C7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7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7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Российская Федерация </w:t>
            </w:r>
          </w:p>
        </w:tc>
        <w:tc>
          <w:tcPr>
            <w:tcW w:w="1389" w:type="dxa"/>
            <w:tcBorders>
              <w:top w:val="nil"/>
              <w:left w:val="nil"/>
              <w:bottom w:val="single" w:sz="4" w:space="0" w:color="auto"/>
              <w:right w:val="nil"/>
            </w:tcBorders>
          </w:tcPr>
          <w:p w14:paraId="50407C7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2 ,094</w:t>
            </w:r>
          </w:p>
        </w:tc>
        <w:tc>
          <w:tcPr>
            <w:tcW w:w="1393" w:type="dxa"/>
            <w:tcBorders>
              <w:top w:val="nil"/>
              <w:left w:val="single" w:sz="4" w:space="0" w:color="auto"/>
              <w:bottom w:val="single" w:sz="4" w:space="0" w:color="auto"/>
              <w:right w:val="nil"/>
            </w:tcBorders>
            <w:noWrap/>
            <w:vAlign w:val="center"/>
          </w:tcPr>
          <w:p w14:paraId="50407C7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2 ,726</w:t>
            </w:r>
          </w:p>
        </w:tc>
        <w:tc>
          <w:tcPr>
            <w:tcW w:w="1394" w:type="dxa"/>
            <w:tcBorders>
              <w:top w:val="nil"/>
              <w:left w:val="single" w:sz="4" w:space="0" w:color="auto"/>
              <w:bottom w:val="single" w:sz="4" w:space="0" w:color="auto"/>
              <w:right w:val="single" w:sz="4" w:space="0" w:color="auto"/>
            </w:tcBorders>
            <w:noWrap/>
            <w:vAlign w:val="center"/>
          </w:tcPr>
          <w:p w14:paraId="50407C7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374 455</w:t>
            </w:r>
          </w:p>
        </w:tc>
        <w:tc>
          <w:tcPr>
            <w:tcW w:w="1294" w:type="dxa"/>
            <w:tcBorders>
              <w:top w:val="nil"/>
              <w:left w:val="nil"/>
              <w:bottom w:val="single" w:sz="4" w:space="0" w:color="auto"/>
              <w:right w:val="single" w:sz="4" w:space="0" w:color="auto"/>
            </w:tcBorders>
            <w:vAlign w:val="center"/>
          </w:tcPr>
          <w:p w14:paraId="50407C7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446 305</w:t>
            </w:r>
          </w:p>
        </w:tc>
        <w:tc>
          <w:tcPr>
            <w:tcW w:w="1294" w:type="dxa"/>
            <w:tcBorders>
              <w:top w:val="nil"/>
              <w:left w:val="nil"/>
              <w:bottom w:val="single" w:sz="4" w:space="0" w:color="auto"/>
              <w:right w:val="single" w:sz="4" w:space="0" w:color="auto"/>
            </w:tcBorders>
            <w:vAlign w:val="center"/>
          </w:tcPr>
          <w:p w14:paraId="50407C7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820 760</w:t>
            </w:r>
          </w:p>
        </w:tc>
        <w:tc>
          <w:tcPr>
            <w:tcW w:w="236" w:type="dxa"/>
            <w:vAlign w:val="center"/>
          </w:tcPr>
          <w:p w14:paraId="50407C7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8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7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Руанда </w:t>
            </w:r>
          </w:p>
        </w:tc>
        <w:tc>
          <w:tcPr>
            <w:tcW w:w="1389" w:type="dxa"/>
            <w:tcBorders>
              <w:top w:val="nil"/>
              <w:left w:val="nil"/>
              <w:bottom w:val="single" w:sz="4" w:space="0" w:color="auto"/>
              <w:right w:val="nil"/>
            </w:tcBorders>
          </w:tcPr>
          <w:p w14:paraId="50407C7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0 ,003</w:t>
            </w:r>
          </w:p>
        </w:tc>
        <w:tc>
          <w:tcPr>
            <w:tcW w:w="1393" w:type="dxa"/>
            <w:tcBorders>
              <w:top w:val="nil"/>
              <w:left w:val="single" w:sz="4" w:space="0" w:color="auto"/>
              <w:bottom w:val="single" w:sz="4" w:space="0" w:color="auto"/>
              <w:right w:val="nil"/>
            </w:tcBorders>
            <w:noWrap/>
            <w:vAlign w:val="center"/>
          </w:tcPr>
          <w:p w14:paraId="50407C7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0 ,004</w:t>
            </w:r>
          </w:p>
        </w:tc>
        <w:tc>
          <w:tcPr>
            <w:tcW w:w="1394" w:type="dxa"/>
            <w:tcBorders>
              <w:top w:val="nil"/>
              <w:left w:val="single" w:sz="4" w:space="0" w:color="auto"/>
              <w:bottom w:val="single" w:sz="4" w:space="0" w:color="auto"/>
              <w:right w:val="single" w:sz="4" w:space="0" w:color="auto"/>
            </w:tcBorders>
            <w:noWrap/>
            <w:vAlign w:val="center"/>
          </w:tcPr>
          <w:p w14:paraId="50407C8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536</w:t>
            </w:r>
          </w:p>
        </w:tc>
        <w:tc>
          <w:tcPr>
            <w:tcW w:w="1294" w:type="dxa"/>
            <w:tcBorders>
              <w:top w:val="nil"/>
              <w:left w:val="nil"/>
              <w:bottom w:val="single" w:sz="4" w:space="0" w:color="auto"/>
              <w:right w:val="single" w:sz="4" w:space="0" w:color="auto"/>
            </w:tcBorders>
            <w:vAlign w:val="center"/>
          </w:tcPr>
          <w:p w14:paraId="50407C8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639</w:t>
            </w:r>
          </w:p>
        </w:tc>
        <w:tc>
          <w:tcPr>
            <w:tcW w:w="1294" w:type="dxa"/>
            <w:tcBorders>
              <w:top w:val="nil"/>
              <w:left w:val="nil"/>
              <w:bottom w:val="single" w:sz="4" w:space="0" w:color="auto"/>
              <w:right w:val="single" w:sz="4" w:space="0" w:color="auto"/>
            </w:tcBorders>
            <w:vAlign w:val="center"/>
          </w:tcPr>
          <w:p w14:paraId="50407C8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1175</w:t>
            </w:r>
          </w:p>
        </w:tc>
        <w:tc>
          <w:tcPr>
            <w:tcW w:w="236" w:type="dxa"/>
            <w:vAlign w:val="center"/>
          </w:tcPr>
          <w:p w14:paraId="50407C8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8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8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Румыния </w:t>
            </w:r>
          </w:p>
        </w:tc>
        <w:tc>
          <w:tcPr>
            <w:tcW w:w="1389" w:type="dxa"/>
            <w:tcBorders>
              <w:top w:val="nil"/>
              <w:left w:val="nil"/>
              <w:bottom w:val="single" w:sz="4" w:space="0" w:color="auto"/>
              <w:right w:val="nil"/>
            </w:tcBorders>
          </w:tcPr>
          <w:p w14:paraId="50407C8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0 ,358</w:t>
            </w:r>
          </w:p>
        </w:tc>
        <w:tc>
          <w:tcPr>
            <w:tcW w:w="1393" w:type="dxa"/>
            <w:tcBorders>
              <w:top w:val="nil"/>
              <w:left w:val="single" w:sz="4" w:space="0" w:color="auto"/>
              <w:bottom w:val="single" w:sz="4" w:space="0" w:color="auto"/>
              <w:right w:val="nil"/>
            </w:tcBorders>
            <w:noWrap/>
            <w:vAlign w:val="center"/>
          </w:tcPr>
          <w:p w14:paraId="50407C8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0 ,466</w:t>
            </w:r>
          </w:p>
        </w:tc>
        <w:tc>
          <w:tcPr>
            <w:tcW w:w="1394" w:type="dxa"/>
            <w:tcBorders>
              <w:top w:val="nil"/>
              <w:left w:val="single" w:sz="4" w:space="0" w:color="auto"/>
              <w:bottom w:val="single" w:sz="4" w:space="0" w:color="auto"/>
              <w:right w:val="single" w:sz="4" w:space="0" w:color="auto"/>
            </w:tcBorders>
            <w:noWrap/>
            <w:vAlign w:val="center"/>
          </w:tcPr>
          <w:p w14:paraId="50407C8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64 019</w:t>
            </w:r>
          </w:p>
        </w:tc>
        <w:tc>
          <w:tcPr>
            <w:tcW w:w="1294" w:type="dxa"/>
            <w:tcBorders>
              <w:top w:val="nil"/>
              <w:left w:val="nil"/>
              <w:bottom w:val="single" w:sz="4" w:space="0" w:color="auto"/>
              <w:right w:val="single" w:sz="4" w:space="0" w:color="auto"/>
            </w:tcBorders>
            <w:vAlign w:val="center"/>
          </w:tcPr>
          <w:p w14:paraId="50407C8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76 302</w:t>
            </w:r>
          </w:p>
        </w:tc>
        <w:tc>
          <w:tcPr>
            <w:tcW w:w="1294" w:type="dxa"/>
            <w:tcBorders>
              <w:top w:val="nil"/>
              <w:left w:val="nil"/>
              <w:bottom w:val="single" w:sz="4" w:space="0" w:color="auto"/>
              <w:right w:val="single" w:sz="4" w:space="0" w:color="auto"/>
            </w:tcBorders>
            <w:vAlign w:val="center"/>
          </w:tcPr>
          <w:p w14:paraId="50407C8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140 321</w:t>
            </w:r>
          </w:p>
        </w:tc>
        <w:tc>
          <w:tcPr>
            <w:tcW w:w="236" w:type="dxa"/>
            <w:vAlign w:val="center"/>
          </w:tcPr>
          <w:p w14:paraId="50407C8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9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8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Сальвадор </w:t>
            </w:r>
          </w:p>
        </w:tc>
        <w:tc>
          <w:tcPr>
            <w:tcW w:w="1389" w:type="dxa"/>
            <w:tcBorders>
              <w:top w:val="nil"/>
              <w:left w:val="nil"/>
              <w:bottom w:val="single" w:sz="4" w:space="0" w:color="auto"/>
              <w:right w:val="nil"/>
            </w:tcBorders>
          </w:tcPr>
          <w:p w14:paraId="50407C8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0 ,013</w:t>
            </w:r>
          </w:p>
        </w:tc>
        <w:tc>
          <w:tcPr>
            <w:tcW w:w="1393" w:type="dxa"/>
            <w:tcBorders>
              <w:top w:val="nil"/>
              <w:left w:val="single" w:sz="4" w:space="0" w:color="auto"/>
              <w:bottom w:val="single" w:sz="4" w:space="0" w:color="auto"/>
              <w:right w:val="nil"/>
            </w:tcBorders>
            <w:noWrap/>
            <w:vAlign w:val="center"/>
          </w:tcPr>
          <w:p w14:paraId="50407C8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0 ,017</w:t>
            </w:r>
          </w:p>
        </w:tc>
        <w:tc>
          <w:tcPr>
            <w:tcW w:w="1394" w:type="dxa"/>
            <w:tcBorders>
              <w:top w:val="nil"/>
              <w:left w:val="single" w:sz="4" w:space="0" w:color="auto"/>
              <w:bottom w:val="single" w:sz="4" w:space="0" w:color="auto"/>
              <w:right w:val="single" w:sz="4" w:space="0" w:color="auto"/>
            </w:tcBorders>
            <w:noWrap/>
            <w:vAlign w:val="center"/>
          </w:tcPr>
          <w:p w14:paraId="50407C9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2325</w:t>
            </w:r>
          </w:p>
        </w:tc>
        <w:tc>
          <w:tcPr>
            <w:tcW w:w="1294" w:type="dxa"/>
            <w:tcBorders>
              <w:top w:val="nil"/>
              <w:left w:val="nil"/>
              <w:bottom w:val="single" w:sz="4" w:space="0" w:color="auto"/>
              <w:right w:val="single" w:sz="4" w:space="0" w:color="auto"/>
            </w:tcBorders>
            <w:vAlign w:val="center"/>
          </w:tcPr>
          <w:p w14:paraId="50407C9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2771</w:t>
            </w:r>
          </w:p>
        </w:tc>
        <w:tc>
          <w:tcPr>
            <w:tcW w:w="1294" w:type="dxa"/>
            <w:tcBorders>
              <w:top w:val="nil"/>
              <w:left w:val="nil"/>
              <w:bottom w:val="single" w:sz="4" w:space="0" w:color="auto"/>
              <w:right w:val="single" w:sz="4" w:space="0" w:color="auto"/>
            </w:tcBorders>
            <w:vAlign w:val="center"/>
          </w:tcPr>
          <w:p w14:paraId="50407C9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5096</w:t>
            </w:r>
          </w:p>
        </w:tc>
        <w:tc>
          <w:tcPr>
            <w:tcW w:w="236" w:type="dxa"/>
            <w:vAlign w:val="center"/>
          </w:tcPr>
          <w:p w14:paraId="50407C9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9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9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Самоа </w:t>
            </w:r>
          </w:p>
        </w:tc>
        <w:tc>
          <w:tcPr>
            <w:tcW w:w="1389" w:type="dxa"/>
            <w:tcBorders>
              <w:top w:val="nil"/>
              <w:left w:val="nil"/>
              <w:bottom w:val="single" w:sz="4" w:space="0" w:color="auto"/>
              <w:right w:val="nil"/>
            </w:tcBorders>
          </w:tcPr>
          <w:p w14:paraId="50407C9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C9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C9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C9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C9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C9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A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9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Сан-Марино </w:t>
            </w:r>
          </w:p>
        </w:tc>
        <w:tc>
          <w:tcPr>
            <w:tcW w:w="1389" w:type="dxa"/>
            <w:tcBorders>
              <w:top w:val="nil"/>
              <w:left w:val="nil"/>
              <w:bottom w:val="single" w:sz="4" w:space="0" w:color="auto"/>
              <w:right w:val="nil"/>
            </w:tcBorders>
          </w:tcPr>
          <w:p w14:paraId="50407C9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0 ,002</w:t>
            </w:r>
          </w:p>
        </w:tc>
        <w:tc>
          <w:tcPr>
            <w:tcW w:w="1393" w:type="dxa"/>
            <w:tcBorders>
              <w:top w:val="nil"/>
              <w:left w:val="single" w:sz="4" w:space="0" w:color="auto"/>
              <w:bottom w:val="single" w:sz="4" w:space="0" w:color="auto"/>
              <w:right w:val="nil"/>
            </w:tcBorders>
            <w:noWrap/>
            <w:vAlign w:val="center"/>
          </w:tcPr>
          <w:p w14:paraId="50407C9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0 ,003</w:t>
            </w:r>
          </w:p>
        </w:tc>
        <w:tc>
          <w:tcPr>
            <w:tcW w:w="1394" w:type="dxa"/>
            <w:tcBorders>
              <w:top w:val="nil"/>
              <w:left w:val="single" w:sz="4" w:space="0" w:color="auto"/>
              <w:bottom w:val="single" w:sz="4" w:space="0" w:color="auto"/>
              <w:right w:val="single" w:sz="4" w:space="0" w:color="auto"/>
            </w:tcBorders>
            <w:noWrap/>
            <w:vAlign w:val="center"/>
          </w:tcPr>
          <w:p w14:paraId="50407CA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358</w:t>
            </w:r>
          </w:p>
        </w:tc>
        <w:tc>
          <w:tcPr>
            <w:tcW w:w="1294" w:type="dxa"/>
            <w:tcBorders>
              <w:top w:val="nil"/>
              <w:left w:val="nil"/>
              <w:bottom w:val="single" w:sz="4" w:space="0" w:color="auto"/>
              <w:right w:val="single" w:sz="4" w:space="0" w:color="auto"/>
            </w:tcBorders>
            <w:vAlign w:val="center"/>
          </w:tcPr>
          <w:p w14:paraId="50407CA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426</w:t>
            </w:r>
          </w:p>
        </w:tc>
        <w:tc>
          <w:tcPr>
            <w:tcW w:w="1294" w:type="dxa"/>
            <w:tcBorders>
              <w:top w:val="nil"/>
              <w:left w:val="nil"/>
              <w:bottom w:val="single" w:sz="4" w:space="0" w:color="auto"/>
              <w:right w:val="single" w:sz="4" w:space="0" w:color="auto"/>
            </w:tcBorders>
            <w:vAlign w:val="center"/>
          </w:tcPr>
          <w:p w14:paraId="50407CA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784</w:t>
            </w:r>
          </w:p>
        </w:tc>
        <w:tc>
          <w:tcPr>
            <w:tcW w:w="236" w:type="dxa"/>
            <w:vAlign w:val="center"/>
          </w:tcPr>
          <w:p w14:paraId="50407CA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A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A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Сан-Томе и Принсипи</w:t>
            </w:r>
          </w:p>
        </w:tc>
        <w:tc>
          <w:tcPr>
            <w:tcW w:w="1389" w:type="dxa"/>
            <w:tcBorders>
              <w:top w:val="nil"/>
              <w:left w:val="nil"/>
              <w:bottom w:val="single" w:sz="4" w:space="0" w:color="auto"/>
              <w:right w:val="nil"/>
            </w:tcBorders>
          </w:tcPr>
          <w:p w14:paraId="50407CA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CA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CA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CA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CA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CA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B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A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Саудовская Аравия </w:t>
            </w:r>
          </w:p>
        </w:tc>
        <w:tc>
          <w:tcPr>
            <w:tcW w:w="1389" w:type="dxa"/>
            <w:tcBorders>
              <w:top w:val="nil"/>
              <w:left w:val="nil"/>
              <w:bottom w:val="single" w:sz="4" w:space="0" w:color="auto"/>
              <w:right w:val="nil"/>
            </w:tcBorders>
          </w:tcPr>
          <w:p w14:paraId="50407CA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1 ,217</w:t>
            </w:r>
          </w:p>
        </w:tc>
        <w:tc>
          <w:tcPr>
            <w:tcW w:w="1393" w:type="dxa"/>
            <w:tcBorders>
              <w:top w:val="nil"/>
              <w:left w:val="single" w:sz="4" w:space="0" w:color="auto"/>
              <w:bottom w:val="single" w:sz="4" w:space="0" w:color="auto"/>
              <w:right w:val="nil"/>
            </w:tcBorders>
            <w:noWrap/>
            <w:vAlign w:val="center"/>
          </w:tcPr>
          <w:p w14:paraId="50407CA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1 ,584</w:t>
            </w:r>
          </w:p>
        </w:tc>
        <w:tc>
          <w:tcPr>
            <w:tcW w:w="1394" w:type="dxa"/>
            <w:tcBorders>
              <w:top w:val="nil"/>
              <w:left w:val="single" w:sz="4" w:space="0" w:color="auto"/>
              <w:bottom w:val="single" w:sz="4" w:space="0" w:color="auto"/>
              <w:right w:val="single" w:sz="4" w:space="0" w:color="auto"/>
            </w:tcBorders>
            <w:noWrap/>
            <w:vAlign w:val="center"/>
          </w:tcPr>
          <w:p w14:paraId="50407CB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217 627</w:t>
            </w:r>
          </w:p>
        </w:tc>
        <w:tc>
          <w:tcPr>
            <w:tcW w:w="1294" w:type="dxa"/>
            <w:tcBorders>
              <w:top w:val="nil"/>
              <w:left w:val="nil"/>
              <w:bottom w:val="single" w:sz="4" w:space="0" w:color="auto"/>
              <w:right w:val="single" w:sz="4" w:space="0" w:color="auto"/>
            </w:tcBorders>
            <w:vAlign w:val="center"/>
          </w:tcPr>
          <w:p w14:paraId="50407CB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259 385</w:t>
            </w:r>
          </w:p>
        </w:tc>
        <w:tc>
          <w:tcPr>
            <w:tcW w:w="1294" w:type="dxa"/>
            <w:tcBorders>
              <w:top w:val="nil"/>
              <w:left w:val="nil"/>
              <w:bottom w:val="single" w:sz="4" w:space="0" w:color="auto"/>
              <w:right w:val="single" w:sz="4" w:space="0" w:color="auto"/>
            </w:tcBorders>
            <w:vAlign w:val="center"/>
          </w:tcPr>
          <w:p w14:paraId="50407CB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477 012</w:t>
            </w:r>
          </w:p>
        </w:tc>
        <w:tc>
          <w:tcPr>
            <w:tcW w:w="236" w:type="dxa"/>
            <w:vAlign w:val="center"/>
          </w:tcPr>
          <w:p w14:paraId="50407CB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B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B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Северная Македония </w:t>
            </w:r>
          </w:p>
        </w:tc>
        <w:tc>
          <w:tcPr>
            <w:tcW w:w="1389" w:type="dxa"/>
            <w:tcBorders>
              <w:top w:val="nil"/>
              <w:left w:val="nil"/>
              <w:bottom w:val="single" w:sz="4" w:space="0" w:color="auto"/>
              <w:right w:val="nil"/>
            </w:tcBorders>
          </w:tcPr>
          <w:p w14:paraId="50407CB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0 ,008</w:t>
            </w:r>
          </w:p>
        </w:tc>
        <w:tc>
          <w:tcPr>
            <w:tcW w:w="1393" w:type="dxa"/>
            <w:tcBorders>
              <w:top w:val="nil"/>
              <w:left w:val="single" w:sz="4" w:space="0" w:color="auto"/>
              <w:bottom w:val="single" w:sz="4" w:space="0" w:color="auto"/>
              <w:right w:val="nil"/>
            </w:tcBorders>
            <w:noWrap/>
            <w:vAlign w:val="center"/>
          </w:tcPr>
          <w:p w14:paraId="50407CB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CB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1431</w:t>
            </w:r>
          </w:p>
        </w:tc>
        <w:tc>
          <w:tcPr>
            <w:tcW w:w="1294" w:type="dxa"/>
            <w:tcBorders>
              <w:top w:val="nil"/>
              <w:left w:val="nil"/>
              <w:bottom w:val="single" w:sz="4" w:space="0" w:color="auto"/>
              <w:right w:val="single" w:sz="4" w:space="0" w:color="auto"/>
            </w:tcBorders>
            <w:vAlign w:val="center"/>
          </w:tcPr>
          <w:p w14:paraId="50407CB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1705</w:t>
            </w:r>
          </w:p>
        </w:tc>
        <w:tc>
          <w:tcPr>
            <w:tcW w:w="1294" w:type="dxa"/>
            <w:tcBorders>
              <w:top w:val="nil"/>
              <w:left w:val="nil"/>
              <w:bottom w:val="single" w:sz="4" w:space="0" w:color="auto"/>
              <w:right w:val="single" w:sz="4" w:space="0" w:color="auto"/>
            </w:tcBorders>
            <w:vAlign w:val="center"/>
          </w:tcPr>
          <w:p w14:paraId="50407CB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3136</w:t>
            </w:r>
          </w:p>
        </w:tc>
        <w:tc>
          <w:tcPr>
            <w:tcW w:w="236" w:type="dxa"/>
            <w:vAlign w:val="center"/>
          </w:tcPr>
          <w:p w14:paraId="50407CB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C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B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Сейшельские Острова </w:t>
            </w:r>
          </w:p>
        </w:tc>
        <w:tc>
          <w:tcPr>
            <w:tcW w:w="1389" w:type="dxa"/>
            <w:tcBorders>
              <w:top w:val="nil"/>
              <w:left w:val="nil"/>
              <w:bottom w:val="single" w:sz="4" w:space="0" w:color="auto"/>
              <w:right w:val="nil"/>
            </w:tcBorders>
          </w:tcPr>
          <w:p w14:paraId="50407CB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0 ,002</w:t>
            </w:r>
          </w:p>
        </w:tc>
        <w:tc>
          <w:tcPr>
            <w:tcW w:w="1393" w:type="dxa"/>
            <w:tcBorders>
              <w:top w:val="nil"/>
              <w:left w:val="single" w:sz="4" w:space="0" w:color="auto"/>
              <w:bottom w:val="single" w:sz="4" w:space="0" w:color="auto"/>
              <w:right w:val="nil"/>
            </w:tcBorders>
            <w:noWrap/>
            <w:vAlign w:val="center"/>
          </w:tcPr>
          <w:p w14:paraId="50407CB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0 ,003</w:t>
            </w:r>
          </w:p>
        </w:tc>
        <w:tc>
          <w:tcPr>
            <w:tcW w:w="1394" w:type="dxa"/>
            <w:tcBorders>
              <w:top w:val="nil"/>
              <w:left w:val="single" w:sz="4" w:space="0" w:color="auto"/>
              <w:bottom w:val="single" w:sz="4" w:space="0" w:color="auto"/>
              <w:right w:val="single" w:sz="4" w:space="0" w:color="auto"/>
            </w:tcBorders>
            <w:noWrap/>
            <w:vAlign w:val="center"/>
          </w:tcPr>
          <w:p w14:paraId="50407CC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358</w:t>
            </w:r>
          </w:p>
        </w:tc>
        <w:tc>
          <w:tcPr>
            <w:tcW w:w="1294" w:type="dxa"/>
            <w:tcBorders>
              <w:top w:val="nil"/>
              <w:left w:val="nil"/>
              <w:bottom w:val="single" w:sz="4" w:space="0" w:color="auto"/>
              <w:right w:val="single" w:sz="4" w:space="0" w:color="auto"/>
            </w:tcBorders>
            <w:vAlign w:val="center"/>
          </w:tcPr>
          <w:p w14:paraId="50407CC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426</w:t>
            </w:r>
          </w:p>
        </w:tc>
        <w:tc>
          <w:tcPr>
            <w:tcW w:w="1294" w:type="dxa"/>
            <w:tcBorders>
              <w:top w:val="nil"/>
              <w:left w:val="nil"/>
              <w:bottom w:val="single" w:sz="4" w:space="0" w:color="auto"/>
              <w:right w:val="single" w:sz="4" w:space="0" w:color="auto"/>
            </w:tcBorders>
            <w:vAlign w:val="center"/>
          </w:tcPr>
          <w:p w14:paraId="50407CC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784</w:t>
            </w:r>
          </w:p>
        </w:tc>
        <w:tc>
          <w:tcPr>
            <w:tcW w:w="236" w:type="dxa"/>
            <w:vAlign w:val="center"/>
          </w:tcPr>
          <w:p w14:paraId="50407CC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C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C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Сенегал </w:t>
            </w:r>
          </w:p>
        </w:tc>
        <w:tc>
          <w:tcPr>
            <w:tcW w:w="1389" w:type="dxa"/>
            <w:tcBorders>
              <w:top w:val="nil"/>
              <w:left w:val="nil"/>
              <w:bottom w:val="single" w:sz="4" w:space="0" w:color="auto"/>
              <w:right w:val="nil"/>
            </w:tcBorders>
          </w:tcPr>
          <w:p w14:paraId="50407CC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0 ,007</w:t>
            </w:r>
          </w:p>
        </w:tc>
        <w:tc>
          <w:tcPr>
            <w:tcW w:w="1393" w:type="dxa"/>
            <w:tcBorders>
              <w:top w:val="nil"/>
              <w:left w:val="single" w:sz="4" w:space="0" w:color="auto"/>
              <w:bottom w:val="single" w:sz="4" w:space="0" w:color="auto"/>
              <w:right w:val="nil"/>
            </w:tcBorders>
            <w:noWrap/>
            <w:vAlign w:val="center"/>
          </w:tcPr>
          <w:p w14:paraId="50407CC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0 ,009</w:t>
            </w:r>
          </w:p>
        </w:tc>
        <w:tc>
          <w:tcPr>
            <w:tcW w:w="1394" w:type="dxa"/>
            <w:tcBorders>
              <w:top w:val="nil"/>
              <w:left w:val="single" w:sz="4" w:space="0" w:color="auto"/>
              <w:bottom w:val="single" w:sz="4" w:space="0" w:color="auto"/>
              <w:right w:val="single" w:sz="4" w:space="0" w:color="auto"/>
            </w:tcBorders>
            <w:noWrap/>
            <w:vAlign w:val="center"/>
          </w:tcPr>
          <w:p w14:paraId="50407CC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1252</w:t>
            </w:r>
          </w:p>
        </w:tc>
        <w:tc>
          <w:tcPr>
            <w:tcW w:w="1294" w:type="dxa"/>
            <w:tcBorders>
              <w:top w:val="nil"/>
              <w:left w:val="nil"/>
              <w:bottom w:val="single" w:sz="4" w:space="0" w:color="auto"/>
              <w:right w:val="single" w:sz="4" w:space="0" w:color="auto"/>
            </w:tcBorders>
            <w:vAlign w:val="center"/>
          </w:tcPr>
          <w:p w14:paraId="50407CC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1492</w:t>
            </w:r>
          </w:p>
        </w:tc>
        <w:tc>
          <w:tcPr>
            <w:tcW w:w="1294" w:type="dxa"/>
            <w:tcBorders>
              <w:top w:val="nil"/>
              <w:left w:val="nil"/>
              <w:bottom w:val="single" w:sz="4" w:space="0" w:color="auto"/>
              <w:right w:val="single" w:sz="4" w:space="0" w:color="auto"/>
            </w:tcBorders>
            <w:vAlign w:val="center"/>
          </w:tcPr>
          <w:p w14:paraId="50407CC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2744</w:t>
            </w:r>
          </w:p>
        </w:tc>
        <w:tc>
          <w:tcPr>
            <w:tcW w:w="236" w:type="dxa"/>
            <w:vAlign w:val="center"/>
          </w:tcPr>
          <w:p w14:paraId="50407CC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D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C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Сент-Винсент и Гренадины</w:t>
            </w:r>
          </w:p>
        </w:tc>
        <w:tc>
          <w:tcPr>
            <w:tcW w:w="1389" w:type="dxa"/>
            <w:tcBorders>
              <w:top w:val="nil"/>
              <w:left w:val="nil"/>
              <w:bottom w:val="single" w:sz="4" w:space="0" w:color="auto"/>
              <w:right w:val="nil"/>
            </w:tcBorders>
          </w:tcPr>
          <w:p w14:paraId="50407CC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CC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CD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CD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CD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CD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D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D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Сент-Китс и Невис</w:t>
            </w:r>
          </w:p>
        </w:tc>
        <w:tc>
          <w:tcPr>
            <w:tcW w:w="1389" w:type="dxa"/>
            <w:tcBorders>
              <w:top w:val="nil"/>
              <w:left w:val="nil"/>
              <w:bottom w:val="single" w:sz="4" w:space="0" w:color="auto"/>
              <w:right w:val="nil"/>
            </w:tcBorders>
          </w:tcPr>
          <w:p w14:paraId="50407CD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CD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CD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CD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CD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CD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E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D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Сент-Люсия</w:t>
            </w:r>
          </w:p>
        </w:tc>
        <w:tc>
          <w:tcPr>
            <w:tcW w:w="1389" w:type="dxa"/>
            <w:tcBorders>
              <w:top w:val="nil"/>
              <w:left w:val="nil"/>
              <w:bottom w:val="single" w:sz="4" w:space="0" w:color="auto"/>
              <w:right w:val="nil"/>
            </w:tcBorders>
          </w:tcPr>
          <w:p w14:paraId="50407CD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0 ,002</w:t>
            </w:r>
          </w:p>
        </w:tc>
        <w:tc>
          <w:tcPr>
            <w:tcW w:w="1393" w:type="dxa"/>
            <w:tcBorders>
              <w:top w:val="nil"/>
              <w:left w:val="single" w:sz="4" w:space="0" w:color="auto"/>
              <w:bottom w:val="single" w:sz="4" w:space="0" w:color="auto"/>
              <w:right w:val="nil"/>
            </w:tcBorders>
            <w:noWrap/>
            <w:vAlign w:val="center"/>
          </w:tcPr>
          <w:p w14:paraId="50407CD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0 ,003</w:t>
            </w:r>
          </w:p>
        </w:tc>
        <w:tc>
          <w:tcPr>
            <w:tcW w:w="1394" w:type="dxa"/>
            <w:tcBorders>
              <w:top w:val="nil"/>
              <w:left w:val="single" w:sz="4" w:space="0" w:color="auto"/>
              <w:bottom w:val="single" w:sz="4" w:space="0" w:color="auto"/>
              <w:right w:val="single" w:sz="4" w:space="0" w:color="auto"/>
            </w:tcBorders>
            <w:noWrap/>
            <w:vAlign w:val="center"/>
          </w:tcPr>
          <w:p w14:paraId="50407CE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358</w:t>
            </w:r>
          </w:p>
        </w:tc>
        <w:tc>
          <w:tcPr>
            <w:tcW w:w="1294" w:type="dxa"/>
            <w:tcBorders>
              <w:top w:val="nil"/>
              <w:left w:val="nil"/>
              <w:bottom w:val="single" w:sz="4" w:space="0" w:color="auto"/>
              <w:right w:val="single" w:sz="4" w:space="0" w:color="auto"/>
            </w:tcBorders>
            <w:vAlign w:val="center"/>
          </w:tcPr>
          <w:p w14:paraId="50407CE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426</w:t>
            </w:r>
          </w:p>
        </w:tc>
        <w:tc>
          <w:tcPr>
            <w:tcW w:w="1294" w:type="dxa"/>
            <w:tcBorders>
              <w:top w:val="nil"/>
              <w:left w:val="nil"/>
              <w:bottom w:val="single" w:sz="4" w:space="0" w:color="auto"/>
              <w:right w:val="single" w:sz="4" w:space="0" w:color="auto"/>
            </w:tcBorders>
            <w:vAlign w:val="center"/>
          </w:tcPr>
          <w:p w14:paraId="50407CE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784</w:t>
            </w:r>
          </w:p>
        </w:tc>
        <w:tc>
          <w:tcPr>
            <w:tcW w:w="236" w:type="dxa"/>
            <w:vAlign w:val="center"/>
          </w:tcPr>
          <w:p w14:paraId="50407CE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E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E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Сербия </w:t>
            </w:r>
          </w:p>
        </w:tc>
        <w:tc>
          <w:tcPr>
            <w:tcW w:w="1389" w:type="dxa"/>
            <w:tcBorders>
              <w:top w:val="nil"/>
              <w:left w:val="nil"/>
              <w:bottom w:val="single" w:sz="4" w:space="0" w:color="auto"/>
              <w:right w:val="nil"/>
            </w:tcBorders>
          </w:tcPr>
          <w:p w14:paraId="50407CE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0 ,040</w:t>
            </w:r>
          </w:p>
        </w:tc>
        <w:tc>
          <w:tcPr>
            <w:tcW w:w="1393" w:type="dxa"/>
            <w:tcBorders>
              <w:top w:val="nil"/>
              <w:left w:val="single" w:sz="4" w:space="0" w:color="auto"/>
              <w:bottom w:val="single" w:sz="4" w:space="0" w:color="auto"/>
              <w:right w:val="nil"/>
            </w:tcBorders>
            <w:noWrap/>
            <w:vAlign w:val="center"/>
          </w:tcPr>
          <w:p w14:paraId="50407CE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0 ,052</w:t>
            </w:r>
          </w:p>
        </w:tc>
        <w:tc>
          <w:tcPr>
            <w:tcW w:w="1394" w:type="dxa"/>
            <w:tcBorders>
              <w:top w:val="nil"/>
              <w:left w:val="single" w:sz="4" w:space="0" w:color="auto"/>
              <w:bottom w:val="single" w:sz="4" w:space="0" w:color="auto"/>
              <w:right w:val="single" w:sz="4" w:space="0" w:color="auto"/>
            </w:tcBorders>
            <w:noWrap/>
            <w:vAlign w:val="center"/>
          </w:tcPr>
          <w:p w14:paraId="50407CE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7153</w:t>
            </w:r>
          </w:p>
        </w:tc>
        <w:tc>
          <w:tcPr>
            <w:tcW w:w="1294" w:type="dxa"/>
            <w:tcBorders>
              <w:top w:val="nil"/>
              <w:left w:val="nil"/>
              <w:bottom w:val="single" w:sz="4" w:space="0" w:color="auto"/>
              <w:right w:val="single" w:sz="4" w:space="0" w:color="auto"/>
            </w:tcBorders>
            <w:vAlign w:val="center"/>
          </w:tcPr>
          <w:p w14:paraId="50407CE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8525</w:t>
            </w:r>
          </w:p>
        </w:tc>
        <w:tc>
          <w:tcPr>
            <w:tcW w:w="1294" w:type="dxa"/>
            <w:tcBorders>
              <w:top w:val="nil"/>
              <w:left w:val="nil"/>
              <w:bottom w:val="single" w:sz="4" w:space="0" w:color="auto"/>
              <w:right w:val="single" w:sz="4" w:space="0" w:color="auto"/>
            </w:tcBorders>
            <w:vAlign w:val="center"/>
          </w:tcPr>
          <w:p w14:paraId="50407CE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15 678</w:t>
            </w:r>
          </w:p>
        </w:tc>
        <w:tc>
          <w:tcPr>
            <w:tcW w:w="236" w:type="dxa"/>
            <w:vAlign w:val="center"/>
          </w:tcPr>
          <w:p w14:paraId="50407CE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F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E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Сингапур </w:t>
            </w:r>
          </w:p>
        </w:tc>
        <w:tc>
          <w:tcPr>
            <w:tcW w:w="1389" w:type="dxa"/>
            <w:tcBorders>
              <w:top w:val="nil"/>
              <w:left w:val="nil"/>
              <w:bottom w:val="single" w:sz="4" w:space="0" w:color="auto"/>
              <w:right w:val="nil"/>
            </w:tcBorders>
          </w:tcPr>
          <w:p w14:paraId="50407CE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0 ,479</w:t>
            </w:r>
          </w:p>
        </w:tc>
        <w:tc>
          <w:tcPr>
            <w:tcW w:w="1393" w:type="dxa"/>
            <w:tcBorders>
              <w:top w:val="nil"/>
              <w:left w:val="single" w:sz="4" w:space="0" w:color="auto"/>
              <w:bottom w:val="single" w:sz="4" w:space="0" w:color="auto"/>
              <w:right w:val="nil"/>
            </w:tcBorders>
            <w:noWrap/>
            <w:vAlign w:val="center"/>
          </w:tcPr>
          <w:p w14:paraId="50407CE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0 ,624</w:t>
            </w:r>
          </w:p>
        </w:tc>
        <w:tc>
          <w:tcPr>
            <w:tcW w:w="1394" w:type="dxa"/>
            <w:tcBorders>
              <w:top w:val="nil"/>
              <w:left w:val="single" w:sz="4" w:space="0" w:color="auto"/>
              <w:bottom w:val="single" w:sz="4" w:space="0" w:color="auto"/>
              <w:right w:val="single" w:sz="4" w:space="0" w:color="auto"/>
            </w:tcBorders>
            <w:noWrap/>
            <w:vAlign w:val="center"/>
          </w:tcPr>
          <w:p w14:paraId="50407CF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85 656</w:t>
            </w:r>
          </w:p>
        </w:tc>
        <w:tc>
          <w:tcPr>
            <w:tcW w:w="1294" w:type="dxa"/>
            <w:tcBorders>
              <w:top w:val="nil"/>
              <w:left w:val="nil"/>
              <w:bottom w:val="single" w:sz="4" w:space="0" w:color="auto"/>
              <w:right w:val="single" w:sz="4" w:space="0" w:color="auto"/>
            </w:tcBorders>
            <w:vAlign w:val="center"/>
          </w:tcPr>
          <w:p w14:paraId="50407CF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102 092</w:t>
            </w:r>
          </w:p>
        </w:tc>
        <w:tc>
          <w:tcPr>
            <w:tcW w:w="1294" w:type="dxa"/>
            <w:tcBorders>
              <w:top w:val="nil"/>
              <w:left w:val="nil"/>
              <w:bottom w:val="single" w:sz="4" w:space="0" w:color="auto"/>
              <w:right w:val="single" w:sz="4" w:space="0" w:color="auto"/>
            </w:tcBorders>
            <w:vAlign w:val="center"/>
          </w:tcPr>
          <w:p w14:paraId="50407CF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187 748</w:t>
            </w:r>
          </w:p>
        </w:tc>
        <w:tc>
          <w:tcPr>
            <w:tcW w:w="236" w:type="dxa"/>
            <w:vAlign w:val="center"/>
          </w:tcPr>
          <w:p w14:paraId="50407CF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CF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F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Сирийская Арабская Республика </w:t>
            </w:r>
          </w:p>
        </w:tc>
        <w:tc>
          <w:tcPr>
            <w:tcW w:w="1389" w:type="dxa"/>
            <w:tcBorders>
              <w:top w:val="nil"/>
              <w:left w:val="nil"/>
              <w:bottom w:val="single" w:sz="4" w:space="0" w:color="auto"/>
              <w:right w:val="nil"/>
            </w:tcBorders>
          </w:tcPr>
          <w:p w14:paraId="50407CF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0 ,006</w:t>
            </w:r>
          </w:p>
        </w:tc>
        <w:tc>
          <w:tcPr>
            <w:tcW w:w="1393" w:type="dxa"/>
            <w:tcBorders>
              <w:top w:val="nil"/>
              <w:left w:val="single" w:sz="4" w:space="0" w:color="auto"/>
              <w:bottom w:val="single" w:sz="4" w:space="0" w:color="auto"/>
              <w:right w:val="nil"/>
            </w:tcBorders>
            <w:noWrap/>
            <w:vAlign w:val="center"/>
          </w:tcPr>
          <w:p w14:paraId="50407CF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0 ,008</w:t>
            </w:r>
          </w:p>
        </w:tc>
        <w:tc>
          <w:tcPr>
            <w:tcW w:w="1394" w:type="dxa"/>
            <w:tcBorders>
              <w:top w:val="nil"/>
              <w:left w:val="single" w:sz="4" w:space="0" w:color="auto"/>
              <w:bottom w:val="single" w:sz="4" w:space="0" w:color="auto"/>
              <w:right w:val="single" w:sz="4" w:space="0" w:color="auto"/>
            </w:tcBorders>
            <w:noWrap/>
            <w:vAlign w:val="center"/>
          </w:tcPr>
          <w:p w14:paraId="50407CF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1073</w:t>
            </w:r>
          </w:p>
        </w:tc>
        <w:tc>
          <w:tcPr>
            <w:tcW w:w="1294" w:type="dxa"/>
            <w:tcBorders>
              <w:top w:val="nil"/>
              <w:left w:val="nil"/>
              <w:bottom w:val="single" w:sz="4" w:space="0" w:color="auto"/>
              <w:right w:val="single" w:sz="4" w:space="0" w:color="auto"/>
            </w:tcBorders>
            <w:vAlign w:val="center"/>
          </w:tcPr>
          <w:p w14:paraId="50407CF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1279</w:t>
            </w:r>
          </w:p>
        </w:tc>
        <w:tc>
          <w:tcPr>
            <w:tcW w:w="1294" w:type="dxa"/>
            <w:tcBorders>
              <w:top w:val="nil"/>
              <w:left w:val="nil"/>
              <w:bottom w:val="single" w:sz="4" w:space="0" w:color="auto"/>
              <w:right w:val="single" w:sz="4" w:space="0" w:color="auto"/>
            </w:tcBorders>
            <w:vAlign w:val="center"/>
          </w:tcPr>
          <w:p w14:paraId="50407CF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2352</w:t>
            </w:r>
          </w:p>
        </w:tc>
        <w:tc>
          <w:tcPr>
            <w:tcW w:w="236" w:type="dxa"/>
            <w:vAlign w:val="center"/>
          </w:tcPr>
          <w:p w14:paraId="50407CF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0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CF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Словакия </w:t>
            </w:r>
          </w:p>
        </w:tc>
        <w:tc>
          <w:tcPr>
            <w:tcW w:w="1389" w:type="dxa"/>
            <w:tcBorders>
              <w:top w:val="nil"/>
              <w:left w:val="nil"/>
              <w:bottom w:val="single" w:sz="4" w:space="0" w:color="auto"/>
              <w:right w:val="nil"/>
            </w:tcBorders>
          </w:tcPr>
          <w:p w14:paraId="50407CF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0 ,149</w:t>
            </w:r>
          </w:p>
        </w:tc>
        <w:tc>
          <w:tcPr>
            <w:tcW w:w="1393" w:type="dxa"/>
            <w:tcBorders>
              <w:top w:val="nil"/>
              <w:left w:val="single" w:sz="4" w:space="0" w:color="auto"/>
              <w:bottom w:val="single" w:sz="4" w:space="0" w:color="auto"/>
              <w:right w:val="nil"/>
            </w:tcBorders>
            <w:noWrap/>
            <w:vAlign w:val="center"/>
          </w:tcPr>
          <w:p w14:paraId="50407CF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0 ,194</w:t>
            </w:r>
          </w:p>
        </w:tc>
        <w:tc>
          <w:tcPr>
            <w:tcW w:w="1394" w:type="dxa"/>
            <w:tcBorders>
              <w:top w:val="nil"/>
              <w:left w:val="single" w:sz="4" w:space="0" w:color="auto"/>
              <w:bottom w:val="single" w:sz="4" w:space="0" w:color="auto"/>
              <w:right w:val="single" w:sz="4" w:space="0" w:color="auto"/>
            </w:tcBorders>
            <w:noWrap/>
            <w:vAlign w:val="center"/>
          </w:tcPr>
          <w:p w14:paraId="50407D0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26 645</w:t>
            </w:r>
          </w:p>
        </w:tc>
        <w:tc>
          <w:tcPr>
            <w:tcW w:w="1294" w:type="dxa"/>
            <w:tcBorders>
              <w:top w:val="nil"/>
              <w:left w:val="nil"/>
              <w:bottom w:val="single" w:sz="4" w:space="0" w:color="auto"/>
              <w:right w:val="single" w:sz="4" w:space="0" w:color="auto"/>
            </w:tcBorders>
            <w:vAlign w:val="center"/>
          </w:tcPr>
          <w:p w14:paraId="50407D0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31 757</w:t>
            </w:r>
          </w:p>
        </w:tc>
        <w:tc>
          <w:tcPr>
            <w:tcW w:w="1294" w:type="dxa"/>
            <w:tcBorders>
              <w:top w:val="nil"/>
              <w:left w:val="nil"/>
              <w:bottom w:val="single" w:sz="4" w:space="0" w:color="auto"/>
              <w:right w:val="single" w:sz="4" w:space="0" w:color="auto"/>
            </w:tcBorders>
            <w:vAlign w:val="center"/>
          </w:tcPr>
          <w:p w14:paraId="50407D0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58 402</w:t>
            </w:r>
          </w:p>
        </w:tc>
        <w:tc>
          <w:tcPr>
            <w:tcW w:w="236" w:type="dxa"/>
            <w:vAlign w:val="center"/>
          </w:tcPr>
          <w:p w14:paraId="50407D0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0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0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Словения </w:t>
            </w:r>
          </w:p>
        </w:tc>
        <w:tc>
          <w:tcPr>
            <w:tcW w:w="1389" w:type="dxa"/>
            <w:tcBorders>
              <w:top w:val="nil"/>
              <w:left w:val="nil"/>
              <w:bottom w:val="single" w:sz="4" w:space="0" w:color="auto"/>
              <w:right w:val="nil"/>
            </w:tcBorders>
          </w:tcPr>
          <w:p w14:paraId="50407D0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0 ,077</w:t>
            </w:r>
          </w:p>
        </w:tc>
        <w:tc>
          <w:tcPr>
            <w:tcW w:w="1393" w:type="dxa"/>
            <w:tcBorders>
              <w:top w:val="nil"/>
              <w:left w:val="single" w:sz="4" w:space="0" w:color="auto"/>
              <w:bottom w:val="single" w:sz="4" w:space="0" w:color="auto"/>
              <w:right w:val="nil"/>
            </w:tcBorders>
            <w:noWrap/>
            <w:vAlign w:val="center"/>
          </w:tcPr>
          <w:p w14:paraId="50407D0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0 ,100</w:t>
            </w:r>
          </w:p>
        </w:tc>
        <w:tc>
          <w:tcPr>
            <w:tcW w:w="1394" w:type="dxa"/>
            <w:tcBorders>
              <w:top w:val="nil"/>
              <w:left w:val="single" w:sz="4" w:space="0" w:color="auto"/>
              <w:bottom w:val="single" w:sz="4" w:space="0" w:color="auto"/>
              <w:right w:val="single" w:sz="4" w:space="0" w:color="auto"/>
            </w:tcBorders>
            <w:noWrap/>
            <w:vAlign w:val="center"/>
          </w:tcPr>
          <w:p w14:paraId="50407D0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13 769</w:t>
            </w:r>
          </w:p>
        </w:tc>
        <w:tc>
          <w:tcPr>
            <w:tcW w:w="1294" w:type="dxa"/>
            <w:tcBorders>
              <w:top w:val="nil"/>
              <w:left w:val="nil"/>
              <w:bottom w:val="single" w:sz="4" w:space="0" w:color="auto"/>
              <w:right w:val="single" w:sz="4" w:space="0" w:color="auto"/>
            </w:tcBorders>
            <w:vAlign w:val="center"/>
          </w:tcPr>
          <w:p w14:paraId="50407D0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16 412</w:t>
            </w:r>
          </w:p>
        </w:tc>
        <w:tc>
          <w:tcPr>
            <w:tcW w:w="1294" w:type="dxa"/>
            <w:tcBorders>
              <w:top w:val="nil"/>
              <w:left w:val="nil"/>
              <w:bottom w:val="single" w:sz="4" w:space="0" w:color="auto"/>
              <w:right w:val="single" w:sz="4" w:space="0" w:color="auto"/>
            </w:tcBorders>
            <w:vAlign w:val="center"/>
          </w:tcPr>
          <w:p w14:paraId="50407D0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30 181</w:t>
            </w:r>
          </w:p>
        </w:tc>
        <w:tc>
          <w:tcPr>
            <w:tcW w:w="236" w:type="dxa"/>
            <w:vAlign w:val="center"/>
          </w:tcPr>
          <w:p w14:paraId="50407D0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14" w14:textId="77777777" w:rsidTr="00DA02B2">
        <w:trPr>
          <w:trHeight w:val="460"/>
        </w:trPr>
        <w:tc>
          <w:tcPr>
            <w:tcW w:w="3060" w:type="dxa"/>
            <w:tcBorders>
              <w:top w:val="nil"/>
              <w:left w:val="single" w:sz="4" w:space="0" w:color="auto"/>
              <w:bottom w:val="single" w:sz="4" w:space="0" w:color="auto"/>
              <w:right w:val="single" w:sz="4" w:space="0" w:color="auto"/>
            </w:tcBorders>
          </w:tcPr>
          <w:p w14:paraId="50407D0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Соединённое Королевство Великобритании и Северной Ирландии</w:t>
            </w:r>
          </w:p>
        </w:tc>
        <w:tc>
          <w:tcPr>
            <w:tcW w:w="1389" w:type="dxa"/>
            <w:tcBorders>
              <w:top w:val="nil"/>
              <w:left w:val="nil"/>
              <w:bottom w:val="single" w:sz="4" w:space="0" w:color="auto"/>
              <w:right w:val="nil"/>
            </w:tcBorders>
          </w:tcPr>
          <w:p w14:paraId="50407D0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3 ,991</w:t>
            </w:r>
          </w:p>
        </w:tc>
        <w:tc>
          <w:tcPr>
            <w:tcW w:w="1393" w:type="dxa"/>
            <w:tcBorders>
              <w:top w:val="nil"/>
              <w:left w:val="single" w:sz="4" w:space="0" w:color="auto"/>
              <w:bottom w:val="single" w:sz="4" w:space="0" w:color="auto"/>
              <w:right w:val="nil"/>
            </w:tcBorders>
            <w:noWrap/>
            <w:vAlign w:val="center"/>
          </w:tcPr>
          <w:p w14:paraId="50407D0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5 ,196</w:t>
            </w:r>
          </w:p>
        </w:tc>
        <w:tc>
          <w:tcPr>
            <w:tcW w:w="1394" w:type="dxa"/>
            <w:tcBorders>
              <w:top w:val="nil"/>
              <w:left w:val="single" w:sz="4" w:space="0" w:color="auto"/>
              <w:bottom w:val="single" w:sz="4" w:space="0" w:color="auto"/>
              <w:right w:val="single" w:sz="4" w:space="0" w:color="auto"/>
            </w:tcBorders>
            <w:noWrap/>
            <w:vAlign w:val="center"/>
          </w:tcPr>
          <w:p w14:paraId="50407D1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713 682</w:t>
            </w:r>
          </w:p>
        </w:tc>
        <w:tc>
          <w:tcPr>
            <w:tcW w:w="1294" w:type="dxa"/>
            <w:tcBorders>
              <w:top w:val="nil"/>
              <w:left w:val="nil"/>
              <w:bottom w:val="single" w:sz="4" w:space="0" w:color="auto"/>
              <w:right w:val="single" w:sz="4" w:space="0" w:color="auto"/>
            </w:tcBorders>
            <w:vAlign w:val="center"/>
          </w:tcPr>
          <w:p w14:paraId="50407D1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850 622</w:t>
            </w:r>
          </w:p>
        </w:tc>
        <w:tc>
          <w:tcPr>
            <w:tcW w:w="1294" w:type="dxa"/>
            <w:tcBorders>
              <w:top w:val="nil"/>
              <w:left w:val="nil"/>
              <w:bottom w:val="single" w:sz="4" w:space="0" w:color="auto"/>
              <w:right w:val="single" w:sz="4" w:space="0" w:color="auto"/>
            </w:tcBorders>
            <w:vAlign w:val="center"/>
          </w:tcPr>
          <w:p w14:paraId="50407D1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1 564 304</w:t>
            </w:r>
          </w:p>
        </w:tc>
        <w:tc>
          <w:tcPr>
            <w:tcW w:w="236" w:type="dxa"/>
            <w:vAlign w:val="center"/>
          </w:tcPr>
          <w:p w14:paraId="50407D1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1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1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lastRenderedPageBreak/>
              <w:t xml:space="preserve">Соломоновы Острова </w:t>
            </w:r>
          </w:p>
        </w:tc>
        <w:tc>
          <w:tcPr>
            <w:tcW w:w="1389" w:type="dxa"/>
            <w:tcBorders>
              <w:top w:val="nil"/>
              <w:left w:val="nil"/>
              <w:bottom w:val="single" w:sz="4" w:space="0" w:color="auto"/>
              <w:right w:val="nil"/>
            </w:tcBorders>
          </w:tcPr>
          <w:p w14:paraId="50407D1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D1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D1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D1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D1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D1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2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1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Сомали </w:t>
            </w:r>
          </w:p>
        </w:tc>
        <w:tc>
          <w:tcPr>
            <w:tcW w:w="1389" w:type="dxa"/>
            <w:tcBorders>
              <w:top w:val="nil"/>
              <w:left w:val="nil"/>
              <w:bottom w:val="single" w:sz="4" w:space="0" w:color="auto"/>
              <w:right w:val="nil"/>
            </w:tcBorders>
          </w:tcPr>
          <w:p w14:paraId="50407D1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0 ,002</w:t>
            </w:r>
          </w:p>
        </w:tc>
        <w:tc>
          <w:tcPr>
            <w:tcW w:w="1393" w:type="dxa"/>
            <w:tcBorders>
              <w:top w:val="nil"/>
              <w:left w:val="single" w:sz="4" w:space="0" w:color="auto"/>
              <w:bottom w:val="single" w:sz="4" w:space="0" w:color="auto"/>
              <w:right w:val="nil"/>
            </w:tcBorders>
            <w:noWrap/>
            <w:vAlign w:val="center"/>
          </w:tcPr>
          <w:p w14:paraId="50407D1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0 ,003</w:t>
            </w:r>
          </w:p>
        </w:tc>
        <w:tc>
          <w:tcPr>
            <w:tcW w:w="1394" w:type="dxa"/>
            <w:tcBorders>
              <w:top w:val="nil"/>
              <w:left w:val="single" w:sz="4" w:space="0" w:color="auto"/>
              <w:bottom w:val="single" w:sz="4" w:space="0" w:color="auto"/>
              <w:right w:val="single" w:sz="4" w:space="0" w:color="auto"/>
            </w:tcBorders>
            <w:noWrap/>
            <w:vAlign w:val="center"/>
          </w:tcPr>
          <w:p w14:paraId="50407D2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358</w:t>
            </w:r>
          </w:p>
        </w:tc>
        <w:tc>
          <w:tcPr>
            <w:tcW w:w="1294" w:type="dxa"/>
            <w:tcBorders>
              <w:top w:val="nil"/>
              <w:left w:val="nil"/>
              <w:bottom w:val="single" w:sz="4" w:space="0" w:color="auto"/>
              <w:right w:val="single" w:sz="4" w:space="0" w:color="auto"/>
            </w:tcBorders>
            <w:vAlign w:val="center"/>
          </w:tcPr>
          <w:p w14:paraId="50407D2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426</w:t>
            </w:r>
          </w:p>
        </w:tc>
        <w:tc>
          <w:tcPr>
            <w:tcW w:w="1294" w:type="dxa"/>
            <w:tcBorders>
              <w:top w:val="nil"/>
              <w:left w:val="nil"/>
              <w:bottom w:val="single" w:sz="4" w:space="0" w:color="auto"/>
              <w:right w:val="single" w:sz="4" w:space="0" w:color="auto"/>
            </w:tcBorders>
            <w:vAlign w:val="center"/>
          </w:tcPr>
          <w:p w14:paraId="50407D2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784</w:t>
            </w:r>
          </w:p>
        </w:tc>
        <w:tc>
          <w:tcPr>
            <w:tcW w:w="236" w:type="dxa"/>
            <w:vAlign w:val="center"/>
          </w:tcPr>
          <w:p w14:paraId="50407D2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2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2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Судан </w:t>
            </w:r>
          </w:p>
        </w:tc>
        <w:tc>
          <w:tcPr>
            <w:tcW w:w="1389" w:type="dxa"/>
            <w:tcBorders>
              <w:top w:val="nil"/>
              <w:left w:val="nil"/>
              <w:bottom w:val="single" w:sz="4" w:space="0" w:color="auto"/>
              <w:right w:val="nil"/>
            </w:tcBorders>
          </w:tcPr>
          <w:p w14:paraId="50407D2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0 ,008</w:t>
            </w:r>
          </w:p>
        </w:tc>
        <w:tc>
          <w:tcPr>
            <w:tcW w:w="1393" w:type="dxa"/>
            <w:tcBorders>
              <w:top w:val="nil"/>
              <w:left w:val="single" w:sz="4" w:space="0" w:color="auto"/>
              <w:bottom w:val="single" w:sz="4" w:space="0" w:color="auto"/>
              <w:right w:val="nil"/>
            </w:tcBorders>
            <w:noWrap/>
            <w:vAlign w:val="center"/>
          </w:tcPr>
          <w:p w14:paraId="50407D2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D2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1430</w:t>
            </w:r>
          </w:p>
        </w:tc>
        <w:tc>
          <w:tcPr>
            <w:tcW w:w="1294" w:type="dxa"/>
            <w:tcBorders>
              <w:top w:val="nil"/>
              <w:left w:val="nil"/>
              <w:bottom w:val="single" w:sz="4" w:space="0" w:color="auto"/>
              <w:right w:val="single" w:sz="4" w:space="0" w:color="auto"/>
            </w:tcBorders>
            <w:vAlign w:val="center"/>
          </w:tcPr>
          <w:p w14:paraId="50407D2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1705</w:t>
            </w:r>
          </w:p>
        </w:tc>
        <w:tc>
          <w:tcPr>
            <w:tcW w:w="1294" w:type="dxa"/>
            <w:tcBorders>
              <w:top w:val="nil"/>
              <w:left w:val="nil"/>
              <w:bottom w:val="single" w:sz="4" w:space="0" w:color="auto"/>
              <w:right w:val="single" w:sz="4" w:space="0" w:color="auto"/>
            </w:tcBorders>
            <w:vAlign w:val="center"/>
          </w:tcPr>
          <w:p w14:paraId="50407D2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3135</w:t>
            </w:r>
          </w:p>
        </w:tc>
        <w:tc>
          <w:tcPr>
            <w:tcW w:w="236" w:type="dxa"/>
            <w:vAlign w:val="center"/>
          </w:tcPr>
          <w:p w14:paraId="50407D2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3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2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Суринам </w:t>
            </w:r>
          </w:p>
        </w:tc>
        <w:tc>
          <w:tcPr>
            <w:tcW w:w="1389" w:type="dxa"/>
            <w:tcBorders>
              <w:top w:val="nil"/>
              <w:left w:val="nil"/>
              <w:bottom w:val="single" w:sz="4" w:space="0" w:color="auto"/>
              <w:right w:val="nil"/>
            </w:tcBorders>
          </w:tcPr>
          <w:p w14:paraId="50407D2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0 ,002</w:t>
            </w:r>
          </w:p>
        </w:tc>
        <w:tc>
          <w:tcPr>
            <w:tcW w:w="1393" w:type="dxa"/>
            <w:tcBorders>
              <w:top w:val="nil"/>
              <w:left w:val="single" w:sz="4" w:space="0" w:color="auto"/>
              <w:bottom w:val="single" w:sz="4" w:space="0" w:color="auto"/>
              <w:right w:val="nil"/>
            </w:tcBorders>
            <w:noWrap/>
            <w:vAlign w:val="center"/>
          </w:tcPr>
          <w:p w14:paraId="50407D2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0 ,003</w:t>
            </w:r>
          </w:p>
        </w:tc>
        <w:tc>
          <w:tcPr>
            <w:tcW w:w="1394" w:type="dxa"/>
            <w:tcBorders>
              <w:top w:val="nil"/>
              <w:left w:val="single" w:sz="4" w:space="0" w:color="auto"/>
              <w:bottom w:val="single" w:sz="4" w:space="0" w:color="auto"/>
              <w:right w:val="single" w:sz="4" w:space="0" w:color="auto"/>
            </w:tcBorders>
            <w:noWrap/>
            <w:vAlign w:val="center"/>
          </w:tcPr>
          <w:p w14:paraId="50407D3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358</w:t>
            </w:r>
          </w:p>
        </w:tc>
        <w:tc>
          <w:tcPr>
            <w:tcW w:w="1294" w:type="dxa"/>
            <w:tcBorders>
              <w:top w:val="nil"/>
              <w:left w:val="nil"/>
              <w:bottom w:val="single" w:sz="4" w:space="0" w:color="auto"/>
              <w:right w:val="single" w:sz="4" w:space="0" w:color="auto"/>
            </w:tcBorders>
            <w:vAlign w:val="center"/>
          </w:tcPr>
          <w:p w14:paraId="50407D3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426</w:t>
            </w:r>
          </w:p>
        </w:tc>
        <w:tc>
          <w:tcPr>
            <w:tcW w:w="1294" w:type="dxa"/>
            <w:tcBorders>
              <w:top w:val="nil"/>
              <w:left w:val="nil"/>
              <w:bottom w:val="single" w:sz="4" w:space="0" w:color="auto"/>
              <w:right w:val="single" w:sz="4" w:space="0" w:color="auto"/>
            </w:tcBorders>
            <w:vAlign w:val="center"/>
          </w:tcPr>
          <w:p w14:paraId="50407D3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784</w:t>
            </w:r>
          </w:p>
        </w:tc>
        <w:tc>
          <w:tcPr>
            <w:tcW w:w="236" w:type="dxa"/>
            <w:vAlign w:val="center"/>
          </w:tcPr>
          <w:p w14:paraId="50407D3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3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3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Сьерра-Леоне </w:t>
            </w:r>
          </w:p>
        </w:tc>
        <w:tc>
          <w:tcPr>
            <w:tcW w:w="1389" w:type="dxa"/>
            <w:tcBorders>
              <w:top w:val="nil"/>
              <w:left w:val="nil"/>
              <w:bottom w:val="single" w:sz="4" w:space="0" w:color="auto"/>
              <w:right w:val="nil"/>
            </w:tcBorders>
          </w:tcPr>
          <w:p w14:paraId="50407D3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D3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D3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D3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D3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D3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4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3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Таджикистан </w:t>
            </w:r>
          </w:p>
        </w:tc>
        <w:tc>
          <w:tcPr>
            <w:tcW w:w="1389" w:type="dxa"/>
            <w:tcBorders>
              <w:top w:val="nil"/>
              <w:left w:val="nil"/>
              <w:bottom w:val="single" w:sz="4" w:space="0" w:color="auto"/>
              <w:right w:val="nil"/>
            </w:tcBorders>
          </w:tcPr>
          <w:p w14:paraId="50407D3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0 ,003</w:t>
            </w:r>
          </w:p>
        </w:tc>
        <w:tc>
          <w:tcPr>
            <w:tcW w:w="1393" w:type="dxa"/>
            <w:tcBorders>
              <w:top w:val="nil"/>
              <w:left w:val="single" w:sz="4" w:space="0" w:color="auto"/>
              <w:bottom w:val="single" w:sz="4" w:space="0" w:color="auto"/>
              <w:right w:val="nil"/>
            </w:tcBorders>
            <w:noWrap/>
            <w:vAlign w:val="center"/>
          </w:tcPr>
          <w:p w14:paraId="50407D3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0 ,004</w:t>
            </w:r>
          </w:p>
        </w:tc>
        <w:tc>
          <w:tcPr>
            <w:tcW w:w="1394" w:type="dxa"/>
            <w:tcBorders>
              <w:top w:val="nil"/>
              <w:left w:val="single" w:sz="4" w:space="0" w:color="auto"/>
              <w:bottom w:val="single" w:sz="4" w:space="0" w:color="auto"/>
              <w:right w:val="single" w:sz="4" w:space="0" w:color="auto"/>
            </w:tcBorders>
            <w:noWrap/>
            <w:vAlign w:val="center"/>
          </w:tcPr>
          <w:p w14:paraId="50407D4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536</w:t>
            </w:r>
          </w:p>
        </w:tc>
        <w:tc>
          <w:tcPr>
            <w:tcW w:w="1294" w:type="dxa"/>
            <w:tcBorders>
              <w:top w:val="nil"/>
              <w:left w:val="nil"/>
              <w:bottom w:val="single" w:sz="4" w:space="0" w:color="auto"/>
              <w:right w:val="single" w:sz="4" w:space="0" w:color="auto"/>
            </w:tcBorders>
            <w:vAlign w:val="center"/>
          </w:tcPr>
          <w:p w14:paraId="50407D4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639</w:t>
            </w:r>
          </w:p>
        </w:tc>
        <w:tc>
          <w:tcPr>
            <w:tcW w:w="1294" w:type="dxa"/>
            <w:tcBorders>
              <w:top w:val="nil"/>
              <w:left w:val="nil"/>
              <w:bottom w:val="single" w:sz="4" w:space="0" w:color="auto"/>
              <w:right w:val="single" w:sz="4" w:space="0" w:color="auto"/>
            </w:tcBorders>
            <w:vAlign w:val="center"/>
          </w:tcPr>
          <w:p w14:paraId="50407D4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1175</w:t>
            </w:r>
          </w:p>
        </w:tc>
        <w:tc>
          <w:tcPr>
            <w:tcW w:w="236" w:type="dxa"/>
            <w:vAlign w:val="center"/>
          </w:tcPr>
          <w:p w14:paraId="50407D4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4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4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Таиланд </w:t>
            </w:r>
          </w:p>
        </w:tc>
        <w:tc>
          <w:tcPr>
            <w:tcW w:w="1389" w:type="dxa"/>
            <w:tcBorders>
              <w:top w:val="nil"/>
              <w:left w:val="nil"/>
              <w:bottom w:val="single" w:sz="4" w:space="0" w:color="auto"/>
              <w:right w:val="nil"/>
            </w:tcBorders>
          </w:tcPr>
          <w:p w14:paraId="50407D4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0 ,341</w:t>
            </w:r>
          </w:p>
        </w:tc>
        <w:tc>
          <w:tcPr>
            <w:tcW w:w="1393" w:type="dxa"/>
            <w:tcBorders>
              <w:top w:val="nil"/>
              <w:left w:val="single" w:sz="4" w:space="0" w:color="auto"/>
              <w:bottom w:val="single" w:sz="4" w:space="0" w:color="auto"/>
              <w:right w:val="nil"/>
            </w:tcBorders>
            <w:noWrap/>
            <w:vAlign w:val="center"/>
          </w:tcPr>
          <w:p w14:paraId="50407D4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0 ,444</w:t>
            </w:r>
          </w:p>
        </w:tc>
        <w:tc>
          <w:tcPr>
            <w:tcW w:w="1394" w:type="dxa"/>
            <w:tcBorders>
              <w:top w:val="nil"/>
              <w:left w:val="single" w:sz="4" w:space="0" w:color="auto"/>
              <w:bottom w:val="single" w:sz="4" w:space="0" w:color="auto"/>
              <w:right w:val="single" w:sz="4" w:space="0" w:color="auto"/>
            </w:tcBorders>
            <w:noWrap/>
            <w:vAlign w:val="center"/>
          </w:tcPr>
          <w:p w14:paraId="50407D4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60 979</w:t>
            </w:r>
          </w:p>
        </w:tc>
        <w:tc>
          <w:tcPr>
            <w:tcW w:w="1294" w:type="dxa"/>
            <w:tcBorders>
              <w:top w:val="nil"/>
              <w:left w:val="nil"/>
              <w:bottom w:val="single" w:sz="4" w:space="0" w:color="auto"/>
              <w:right w:val="single" w:sz="4" w:space="0" w:color="auto"/>
            </w:tcBorders>
            <w:vAlign w:val="center"/>
          </w:tcPr>
          <w:p w14:paraId="50407D4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72 679</w:t>
            </w:r>
          </w:p>
        </w:tc>
        <w:tc>
          <w:tcPr>
            <w:tcW w:w="1294" w:type="dxa"/>
            <w:tcBorders>
              <w:top w:val="nil"/>
              <w:left w:val="nil"/>
              <w:bottom w:val="single" w:sz="4" w:space="0" w:color="auto"/>
              <w:right w:val="single" w:sz="4" w:space="0" w:color="auto"/>
            </w:tcBorders>
            <w:vAlign w:val="center"/>
          </w:tcPr>
          <w:p w14:paraId="50407D4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133 658</w:t>
            </w:r>
          </w:p>
        </w:tc>
        <w:tc>
          <w:tcPr>
            <w:tcW w:w="236" w:type="dxa"/>
            <w:vAlign w:val="center"/>
          </w:tcPr>
          <w:p w14:paraId="50407D4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5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4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Тимор-Лешти </w:t>
            </w:r>
          </w:p>
        </w:tc>
        <w:tc>
          <w:tcPr>
            <w:tcW w:w="1389" w:type="dxa"/>
            <w:tcBorders>
              <w:top w:val="nil"/>
              <w:left w:val="nil"/>
              <w:bottom w:val="single" w:sz="4" w:space="0" w:color="auto"/>
              <w:right w:val="nil"/>
            </w:tcBorders>
          </w:tcPr>
          <w:p w14:paraId="50407D4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D4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D5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D5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D5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D5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5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5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Того </w:t>
            </w:r>
          </w:p>
        </w:tc>
        <w:tc>
          <w:tcPr>
            <w:tcW w:w="1389" w:type="dxa"/>
            <w:tcBorders>
              <w:top w:val="nil"/>
              <w:left w:val="nil"/>
              <w:bottom w:val="single" w:sz="4" w:space="0" w:color="auto"/>
              <w:right w:val="nil"/>
            </w:tcBorders>
          </w:tcPr>
          <w:p w14:paraId="50407D5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0 ,002</w:t>
            </w:r>
          </w:p>
        </w:tc>
        <w:tc>
          <w:tcPr>
            <w:tcW w:w="1393" w:type="dxa"/>
            <w:tcBorders>
              <w:top w:val="nil"/>
              <w:left w:val="single" w:sz="4" w:space="0" w:color="auto"/>
              <w:bottom w:val="single" w:sz="4" w:space="0" w:color="auto"/>
              <w:right w:val="nil"/>
            </w:tcBorders>
            <w:noWrap/>
            <w:vAlign w:val="center"/>
          </w:tcPr>
          <w:p w14:paraId="50407D5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0 ,003</w:t>
            </w:r>
          </w:p>
        </w:tc>
        <w:tc>
          <w:tcPr>
            <w:tcW w:w="1394" w:type="dxa"/>
            <w:tcBorders>
              <w:top w:val="nil"/>
              <w:left w:val="single" w:sz="4" w:space="0" w:color="auto"/>
              <w:bottom w:val="single" w:sz="4" w:space="0" w:color="auto"/>
              <w:right w:val="single" w:sz="4" w:space="0" w:color="auto"/>
            </w:tcBorders>
            <w:noWrap/>
            <w:vAlign w:val="center"/>
          </w:tcPr>
          <w:p w14:paraId="50407D5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358</w:t>
            </w:r>
          </w:p>
        </w:tc>
        <w:tc>
          <w:tcPr>
            <w:tcW w:w="1294" w:type="dxa"/>
            <w:tcBorders>
              <w:top w:val="nil"/>
              <w:left w:val="nil"/>
              <w:bottom w:val="single" w:sz="4" w:space="0" w:color="auto"/>
              <w:right w:val="single" w:sz="4" w:space="0" w:color="auto"/>
            </w:tcBorders>
            <w:vAlign w:val="center"/>
          </w:tcPr>
          <w:p w14:paraId="50407D5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426</w:t>
            </w:r>
          </w:p>
        </w:tc>
        <w:tc>
          <w:tcPr>
            <w:tcW w:w="1294" w:type="dxa"/>
            <w:tcBorders>
              <w:top w:val="nil"/>
              <w:left w:val="nil"/>
              <w:bottom w:val="single" w:sz="4" w:space="0" w:color="auto"/>
              <w:right w:val="single" w:sz="4" w:space="0" w:color="auto"/>
            </w:tcBorders>
            <w:vAlign w:val="center"/>
          </w:tcPr>
          <w:p w14:paraId="50407D5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784</w:t>
            </w:r>
          </w:p>
        </w:tc>
        <w:tc>
          <w:tcPr>
            <w:tcW w:w="236" w:type="dxa"/>
            <w:vAlign w:val="center"/>
          </w:tcPr>
          <w:p w14:paraId="50407D5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6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5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Тонга </w:t>
            </w:r>
          </w:p>
        </w:tc>
        <w:tc>
          <w:tcPr>
            <w:tcW w:w="1389" w:type="dxa"/>
            <w:tcBorders>
              <w:top w:val="nil"/>
              <w:left w:val="nil"/>
              <w:bottom w:val="single" w:sz="4" w:space="0" w:color="auto"/>
              <w:right w:val="nil"/>
            </w:tcBorders>
          </w:tcPr>
          <w:p w14:paraId="50407D5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D5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D6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D6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D6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D6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6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6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Тринидад и Тобаго </w:t>
            </w:r>
          </w:p>
        </w:tc>
        <w:tc>
          <w:tcPr>
            <w:tcW w:w="1389" w:type="dxa"/>
            <w:tcBorders>
              <w:top w:val="nil"/>
              <w:left w:val="nil"/>
              <w:bottom w:val="single" w:sz="4" w:space="0" w:color="auto"/>
              <w:right w:val="nil"/>
            </w:tcBorders>
          </w:tcPr>
          <w:p w14:paraId="50407D6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0 ,033</w:t>
            </w:r>
          </w:p>
        </w:tc>
        <w:tc>
          <w:tcPr>
            <w:tcW w:w="1393" w:type="dxa"/>
            <w:tcBorders>
              <w:top w:val="nil"/>
              <w:left w:val="single" w:sz="4" w:space="0" w:color="auto"/>
              <w:bottom w:val="single" w:sz="4" w:space="0" w:color="auto"/>
              <w:right w:val="nil"/>
            </w:tcBorders>
            <w:noWrap/>
            <w:vAlign w:val="center"/>
          </w:tcPr>
          <w:p w14:paraId="50407D6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0 ,043</w:t>
            </w:r>
          </w:p>
        </w:tc>
        <w:tc>
          <w:tcPr>
            <w:tcW w:w="1394" w:type="dxa"/>
            <w:tcBorders>
              <w:top w:val="nil"/>
              <w:left w:val="single" w:sz="4" w:space="0" w:color="auto"/>
              <w:bottom w:val="single" w:sz="4" w:space="0" w:color="auto"/>
              <w:right w:val="single" w:sz="4" w:space="0" w:color="auto"/>
            </w:tcBorders>
            <w:noWrap/>
            <w:vAlign w:val="center"/>
          </w:tcPr>
          <w:p w14:paraId="50407D6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5901</w:t>
            </w:r>
          </w:p>
        </w:tc>
        <w:tc>
          <w:tcPr>
            <w:tcW w:w="1294" w:type="dxa"/>
            <w:tcBorders>
              <w:top w:val="nil"/>
              <w:left w:val="nil"/>
              <w:bottom w:val="single" w:sz="4" w:space="0" w:color="auto"/>
              <w:right w:val="single" w:sz="4" w:space="0" w:color="auto"/>
            </w:tcBorders>
            <w:vAlign w:val="center"/>
          </w:tcPr>
          <w:p w14:paraId="50407D6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7033</w:t>
            </w:r>
          </w:p>
        </w:tc>
        <w:tc>
          <w:tcPr>
            <w:tcW w:w="1294" w:type="dxa"/>
            <w:tcBorders>
              <w:top w:val="nil"/>
              <w:left w:val="nil"/>
              <w:bottom w:val="single" w:sz="4" w:space="0" w:color="auto"/>
              <w:right w:val="single" w:sz="4" w:space="0" w:color="auto"/>
            </w:tcBorders>
            <w:vAlign w:val="center"/>
          </w:tcPr>
          <w:p w14:paraId="50407D6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12 934</w:t>
            </w:r>
          </w:p>
        </w:tc>
        <w:tc>
          <w:tcPr>
            <w:tcW w:w="236" w:type="dxa"/>
            <w:vAlign w:val="center"/>
          </w:tcPr>
          <w:p w14:paraId="50407D6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7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6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Тувалу </w:t>
            </w:r>
          </w:p>
        </w:tc>
        <w:tc>
          <w:tcPr>
            <w:tcW w:w="1389" w:type="dxa"/>
            <w:tcBorders>
              <w:top w:val="nil"/>
              <w:left w:val="nil"/>
              <w:bottom w:val="single" w:sz="4" w:space="0" w:color="auto"/>
              <w:right w:val="nil"/>
            </w:tcBorders>
          </w:tcPr>
          <w:p w14:paraId="50407D6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D6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D7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D7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D7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D7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7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7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Тунис </w:t>
            </w:r>
          </w:p>
        </w:tc>
        <w:tc>
          <w:tcPr>
            <w:tcW w:w="1389" w:type="dxa"/>
            <w:tcBorders>
              <w:top w:val="nil"/>
              <w:left w:val="nil"/>
              <w:bottom w:val="single" w:sz="4" w:space="0" w:color="auto"/>
              <w:right w:val="nil"/>
            </w:tcBorders>
          </w:tcPr>
          <w:p w14:paraId="50407D7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0 ,018</w:t>
            </w:r>
          </w:p>
        </w:tc>
        <w:tc>
          <w:tcPr>
            <w:tcW w:w="1393" w:type="dxa"/>
            <w:tcBorders>
              <w:top w:val="nil"/>
              <w:left w:val="single" w:sz="4" w:space="0" w:color="auto"/>
              <w:bottom w:val="single" w:sz="4" w:space="0" w:color="auto"/>
              <w:right w:val="nil"/>
            </w:tcBorders>
            <w:noWrap/>
            <w:vAlign w:val="center"/>
          </w:tcPr>
          <w:p w14:paraId="50407D7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0 ,023</w:t>
            </w:r>
          </w:p>
        </w:tc>
        <w:tc>
          <w:tcPr>
            <w:tcW w:w="1394" w:type="dxa"/>
            <w:tcBorders>
              <w:top w:val="nil"/>
              <w:left w:val="single" w:sz="4" w:space="0" w:color="auto"/>
              <w:bottom w:val="single" w:sz="4" w:space="0" w:color="auto"/>
              <w:right w:val="single" w:sz="4" w:space="0" w:color="auto"/>
            </w:tcBorders>
            <w:noWrap/>
            <w:vAlign w:val="center"/>
          </w:tcPr>
          <w:p w14:paraId="50407D7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3219</w:t>
            </w:r>
          </w:p>
        </w:tc>
        <w:tc>
          <w:tcPr>
            <w:tcW w:w="1294" w:type="dxa"/>
            <w:tcBorders>
              <w:top w:val="nil"/>
              <w:left w:val="nil"/>
              <w:bottom w:val="single" w:sz="4" w:space="0" w:color="auto"/>
              <w:right w:val="single" w:sz="4" w:space="0" w:color="auto"/>
            </w:tcBorders>
            <w:vAlign w:val="center"/>
          </w:tcPr>
          <w:p w14:paraId="50407D7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3836</w:t>
            </w:r>
          </w:p>
        </w:tc>
        <w:tc>
          <w:tcPr>
            <w:tcW w:w="1294" w:type="dxa"/>
            <w:tcBorders>
              <w:top w:val="nil"/>
              <w:left w:val="nil"/>
              <w:bottom w:val="single" w:sz="4" w:space="0" w:color="auto"/>
              <w:right w:val="single" w:sz="4" w:space="0" w:color="auto"/>
            </w:tcBorders>
            <w:vAlign w:val="center"/>
          </w:tcPr>
          <w:p w14:paraId="50407D7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7055</w:t>
            </w:r>
          </w:p>
        </w:tc>
        <w:tc>
          <w:tcPr>
            <w:tcW w:w="236" w:type="dxa"/>
            <w:vAlign w:val="center"/>
          </w:tcPr>
          <w:p w14:paraId="50407D7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8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7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Туркменистан </w:t>
            </w:r>
          </w:p>
        </w:tc>
        <w:tc>
          <w:tcPr>
            <w:tcW w:w="1389" w:type="dxa"/>
            <w:tcBorders>
              <w:top w:val="nil"/>
              <w:left w:val="nil"/>
              <w:bottom w:val="single" w:sz="4" w:space="0" w:color="auto"/>
              <w:right w:val="nil"/>
            </w:tcBorders>
          </w:tcPr>
          <w:p w14:paraId="50407D7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0 ,036</w:t>
            </w:r>
          </w:p>
        </w:tc>
        <w:tc>
          <w:tcPr>
            <w:tcW w:w="1393" w:type="dxa"/>
            <w:tcBorders>
              <w:top w:val="nil"/>
              <w:left w:val="single" w:sz="4" w:space="0" w:color="auto"/>
              <w:bottom w:val="single" w:sz="4" w:space="0" w:color="auto"/>
              <w:right w:val="nil"/>
            </w:tcBorders>
            <w:noWrap/>
            <w:vAlign w:val="center"/>
          </w:tcPr>
          <w:p w14:paraId="50407D7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0 ,047</w:t>
            </w:r>
          </w:p>
        </w:tc>
        <w:tc>
          <w:tcPr>
            <w:tcW w:w="1394" w:type="dxa"/>
            <w:tcBorders>
              <w:top w:val="nil"/>
              <w:left w:val="single" w:sz="4" w:space="0" w:color="auto"/>
              <w:bottom w:val="single" w:sz="4" w:space="0" w:color="auto"/>
              <w:right w:val="single" w:sz="4" w:space="0" w:color="auto"/>
            </w:tcBorders>
            <w:noWrap/>
            <w:vAlign w:val="center"/>
          </w:tcPr>
          <w:p w14:paraId="50407D8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6438</w:t>
            </w:r>
          </w:p>
        </w:tc>
        <w:tc>
          <w:tcPr>
            <w:tcW w:w="1294" w:type="dxa"/>
            <w:tcBorders>
              <w:top w:val="nil"/>
              <w:left w:val="nil"/>
              <w:bottom w:val="single" w:sz="4" w:space="0" w:color="auto"/>
              <w:right w:val="single" w:sz="4" w:space="0" w:color="auto"/>
            </w:tcBorders>
            <w:vAlign w:val="center"/>
          </w:tcPr>
          <w:p w14:paraId="50407D8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7673</w:t>
            </w:r>
          </w:p>
        </w:tc>
        <w:tc>
          <w:tcPr>
            <w:tcW w:w="1294" w:type="dxa"/>
            <w:tcBorders>
              <w:top w:val="nil"/>
              <w:left w:val="nil"/>
              <w:bottom w:val="single" w:sz="4" w:space="0" w:color="auto"/>
              <w:right w:val="single" w:sz="4" w:space="0" w:color="auto"/>
            </w:tcBorders>
            <w:vAlign w:val="center"/>
          </w:tcPr>
          <w:p w14:paraId="50407D8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14 111</w:t>
            </w:r>
          </w:p>
        </w:tc>
        <w:tc>
          <w:tcPr>
            <w:tcW w:w="236" w:type="dxa"/>
            <w:vAlign w:val="center"/>
          </w:tcPr>
          <w:p w14:paraId="50407D8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8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8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Турция </w:t>
            </w:r>
          </w:p>
        </w:tc>
        <w:tc>
          <w:tcPr>
            <w:tcW w:w="1389" w:type="dxa"/>
            <w:tcBorders>
              <w:top w:val="nil"/>
              <w:left w:val="nil"/>
              <w:bottom w:val="single" w:sz="4" w:space="0" w:color="auto"/>
              <w:right w:val="nil"/>
            </w:tcBorders>
          </w:tcPr>
          <w:p w14:paraId="50407D8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0 ,685</w:t>
            </w:r>
          </w:p>
        </w:tc>
        <w:tc>
          <w:tcPr>
            <w:tcW w:w="1393" w:type="dxa"/>
            <w:tcBorders>
              <w:top w:val="nil"/>
              <w:left w:val="single" w:sz="4" w:space="0" w:color="auto"/>
              <w:bottom w:val="single" w:sz="4" w:space="0" w:color="auto"/>
              <w:right w:val="nil"/>
            </w:tcBorders>
            <w:noWrap/>
            <w:vAlign w:val="center"/>
          </w:tcPr>
          <w:p w14:paraId="50407D8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0 ,892</w:t>
            </w:r>
          </w:p>
        </w:tc>
        <w:tc>
          <w:tcPr>
            <w:tcW w:w="1394" w:type="dxa"/>
            <w:tcBorders>
              <w:top w:val="nil"/>
              <w:left w:val="single" w:sz="4" w:space="0" w:color="auto"/>
              <w:bottom w:val="single" w:sz="4" w:space="0" w:color="auto"/>
              <w:right w:val="single" w:sz="4" w:space="0" w:color="auto"/>
            </w:tcBorders>
            <w:noWrap/>
            <w:vAlign w:val="center"/>
          </w:tcPr>
          <w:p w14:paraId="50407D8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122 494</w:t>
            </w:r>
          </w:p>
        </w:tc>
        <w:tc>
          <w:tcPr>
            <w:tcW w:w="1294" w:type="dxa"/>
            <w:tcBorders>
              <w:top w:val="nil"/>
              <w:left w:val="nil"/>
              <w:bottom w:val="single" w:sz="4" w:space="0" w:color="auto"/>
              <w:right w:val="single" w:sz="4" w:space="0" w:color="auto"/>
            </w:tcBorders>
            <w:vAlign w:val="center"/>
          </w:tcPr>
          <w:p w14:paraId="50407D8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145 998</w:t>
            </w:r>
          </w:p>
        </w:tc>
        <w:tc>
          <w:tcPr>
            <w:tcW w:w="1294" w:type="dxa"/>
            <w:tcBorders>
              <w:top w:val="nil"/>
              <w:left w:val="nil"/>
              <w:bottom w:val="single" w:sz="4" w:space="0" w:color="auto"/>
              <w:right w:val="single" w:sz="4" w:space="0" w:color="auto"/>
            </w:tcBorders>
            <w:vAlign w:val="center"/>
          </w:tcPr>
          <w:p w14:paraId="50407D8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268 492</w:t>
            </w:r>
          </w:p>
        </w:tc>
        <w:tc>
          <w:tcPr>
            <w:tcW w:w="236" w:type="dxa"/>
            <w:vAlign w:val="center"/>
          </w:tcPr>
          <w:p w14:paraId="50407D8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9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8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Уганда </w:t>
            </w:r>
          </w:p>
        </w:tc>
        <w:tc>
          <w:tcPr>
            <w:tcW w:w="1389" w:type="dxa"/>
            <w:tcBorders>
              <w:top w:val="nil"/>
              <w:left w:val="nil"/>
              <w:bottom w:val="single" w:sz="4" w:space="0" w:color="auto"/>
              <w:right w:val="nil"/>
            </w:tcBorders>
          </w:tcPr>
          <w:p w14:paraId="50407D8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0 ,010</w:t>
            </w:r>
          </w:p>
        </w:tc>
        <w:tc>
          <w:tcPr>
            <w:tcW w:w="1393" w:type="dxa"/>
            <w:tcBorders>
              <w:top w:val="nil"/>
              <w:left w:val="single" w:sz="4" w:space="0" w:color="auto"/>
              <w:bottom w:val="single" w:sz="4" w:space="0" w:color="auto"/>
              <w:right w:val="nil"/>
            </w:tcBorders>
            <w:noWrap/>
            <w:vAlign w:val="center"/>
          </w:tcPr>
          <w:p w14:paraId="50407D8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D9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1373</w:t>
            </w:r>
          </w:p>
        </w:tc>
        <w:tc>
          <w:tcPr>
            <w:tcW w:w="1294" w:type="dxa"/>
            <w:tcBorders>
              <w:top w:val="nil"/>
              <w:left w:val="nil"/>
              <w:bottom w:val="single" w:sz="4" w:space="0" w:color="auto"/>
              <w:right w:val="single" w:sz="4" w:space="0" w:color="auto"/>
            </w:tcBorders>
            <w:vAlign w:val="center"/>
          </w:tcPr>
          <w:p w14:paraId="50407D9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1637</w:t>
            </w:r>
          </w:p>
        </w:tc>
        <w:tc>
          <w:tcPr>
            <w:tcW w:w="1294" w:type="dxa"/>
            <w:tcBorders>
              <w:top w:val="nil"/>
              <w:left w:val="nil"/>
              <w:bottom w:val="single" w:sz="4" w:space="0" w:color="auto"/>
              <w:right w:val="single" w:sz="4" w:space="0" w:color="auto"/>
            </w:tcBorders>
            <w:vAlign w:val="center"/>
          </w:tcPr>
          <w:p w14:paraId="50407D9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3010</w:t>
            </w:r>
          </w:p>
        </w:tc>
        <w:tc>
          <w:tcPr>
            <w:tcW w:w="236" w:type="dxa"/>
            <w:vAlign w:val="center"/>
          </w:tcPr>
          <w:p w14:paraId="50407D9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9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9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Узбекистан </w:t>
            </w:r>
          </w:p>
        </w:tc>
        <w:tc>
          <w:tcPr>
            <w:tcW w:w="1389" w:type="dxa"/>
            <w:tcBorders>
              <w:top w:val="nil"/>
              <w:left w:val="nil"/>
              <w:bottom w:val="single" w:sz="4" w:space="0" w:color="auto"/>
              <w:right w:val="nil"/>
            </w:tcBorders>
          </w:tcPr>
          <w:p w14:paraId="50407D9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0 ,024</w:t>
            </w:r>
          </w:p>
        </w:tc>
        <w:tc>
          <w:tcPr>
            <w:tcW w:w="1393" w:type="dxa"/>
            <w:tcBorders>
              <w:top w:val="nil"/>
              <w:left w:val="single" w:sz="4" w:space="0" w:color="auto"/>
              <w:bottom w:val="single" w:sz="4" w:space="0" w:color="auto"/>
              <w:right w:val="nil"/>
            </w:tcBorders>
            <w:noWrap/>
            <w:vAlign w:val="center"/>
          </w:tcPr>
          <w:p w14:paraId="50407D9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0 ,031</w:t>
            </w:r>
          </w:p>
        </w:tc>
        <w:tc>
          <w:tcPr>
            <w:tcW w:w="1394" w:type="dxa"/>
            <w:tcBorders>
              <w:top w:val="nil"/>
              <w:left w:val="single" w:sz="4" w:space="0" w:color="auto"/>
              <w:bottom w:val="single" w:sz="4" w:space="0" w:color="auto"/>
              <w:right w:val="single" w:sz="4" w:space="0" w:color="auto"/>
            </w:tcBorders>
            <w:noWrap/>
            <w:vAlign w:val="center"/>
          </w:tcPr>
          <w:p w14:paraId="50407D9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4292</w:t>
            </w:r>
          </w:p>
        </w:tc>
        <w:tc>
          <w:tcPr>
            <w:tcW w:w="1294" w:type="dxa"/>
            <w:tcBorders>
              <w:top w:val="nil"/>
              <w:left w:val="nil"/>
              <w:bottom w:val="single" w:sz="4" w:space="0" w:color="auto"/>
              <w:right w:val="single" w:sz="4" w:space="0" w:color="auto"/>
            </w:tcBorders>
            <w:vAlign w:val="center"/>
          </w:tcPr>
          <w:p w14:paraId="50407D9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5115</w:t>
            </w:r>
          </w:p>
        </w:tc>
        <w:tc>
          <w:tcPr>
            <w:tcW w:w="1294" w:type="dxa"/>
            <w:tcBorders>
              <w:top w:val="nil"/>
              <w:left w:val="nil"/>
              <w:bottom w:val="single" w:sz="4" w:space="0" w:color="auto"/>
              <w:right w:val="single" w:sz="4" w:space="0" w:color="auto"/>
            </w:tcBorders>
            <w:vAlign w:val="center"/>
          </w:tcPr>
          <w:p w14:paraId="50407D9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9407</w:t>
            </w:r>
          </w:p>
        </w:tc>
        <w:tc>
          <w:tcPr>
            <w:tcW w:w="236" w:type="dxa"/>
            <w:vAlign w:val="center"/>
          </w:tcPr>
          <w:p w14:paraId="50407D9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A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9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Украина </w:t>
            </w:r>
          </w:p>
        </w:tc>
        <w:tc>
          <w:tcPr>
            <w:tcW w:w="1389" w:type="dxa"/>
            <w:tcBorders>
              <w:top w:val="nil"/>
              <w:left w:val="nil"/>
              <w:bottom w:val="single" w:sz="4" w:space="0" w:color="auto"/>
              <w:right w:val="nil"/>
            </w:tcBorders>
          </w:tcPr>
          <w:p w14:paraId="50407D9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0 ,074</w:t>
            </w:r>
          </w:p>
        </w:tc>
        <w:tc>
          <w:tcPr>
            <w:tcW w:w="1393" w:type="dxa"/>
            <w:tcBorders>
              <w:top w:val="nil"/>
              <w:left w:val="single" w:sz="4" w:space="0" w:color="auto"/>
              <w:bottom w:val="single" w:sz="4" w:space="0" w:color="auto"/>
              <w:right w:val="nil"/>
            </w:tcBorders>
            <w:noWrap/>
            <w:vAlign w:val="center"/>
          </w:tcPr>
          <w:p w14:paraId="50407D9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0 ,096</w:t>
            </w:r>
          </w:p>
        </w:tc>
        <w:tc>
          <w:tcPr>
            <w:tcW w:w="1394" w:type="dxa"/>
            <w:tcBorders>
              <w:top w:val="nil"/>
              <w:left w:val="single" w:sz="4" w:space="0" w:color="auto"/>
              <w:bottom w:val="single" w:sz="4" w:space="0" w:color="auto"/>
              <w:right w:val="single" w:sz="4" w:space="0" w:color="auto"/>
            </w:tcBorders>
            <w:noWrap/>
            <w:vAlign w:val="center"/>
          </w:tcPr>
          <w:p w14:paraId="50407DA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13 233</w:t>
            </w:r>
          </w:p>
        </w:tc>
        <w:tc>
          <w:tcPr>
            <w:tcW w:w="1294" w:type="dxa"/>
            <w:tcBorders>
              <w:top w:val="nil"/>
              <w:left w:val="nil"/>
              <w:bottom w:val="single" w:sz="4" w:space="0" w:color="auto"/>
              <w:right w:val="single" w:sz="4" w:space="0" w:color="auto"/>
            </w:tcBorders>
            <w:vAlign w:val="center"/>
          </w:tcPr>
          <w:p w14:paraId="50407DA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15 772</w:t>
            </w:r>
          </w:p>
        </w:tc>
        <w:tc>
          <w:tcPr>
            <w:tcW w:w="1294" w:type="dxa"/>
            <w:tcBorders>
              <w:top w:val="nil"/>
              <w:left w:val="nil"/>
              <w:bottom w:val="single" w:sz="4" w:space="0" w:color="auto"/>
              <w:right w:val="single" w:sz="4" w:space="0" w:color="auto"/>
            </w:tcBorders>
            <w:vAlign w:val="center"/>
          </w:tcPr>
          <w:p w14:paraId="50407DA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29 005</w:t>
            </w:r>
          </w:p>
        </w:tc>
        <w:tc>
          <w:tcPr>
            <w:tcW w:w="236" w:type="dxa"/>
            <w:vAlign w:val="center"/>
          </w:tcPr>
          <w:p w14:paraId="50407DA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A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A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Уругвай </w:t>
            </w:r>
          </w:p>
        </w:tc>
        <w:tc>
          <w:tcPr>
            <w:tcW w:w="1389" w:type="dxa"/>
            <w:tcBorders>
              <w:top w:val="nil"/>
              <w:left w:val="nil"/>
              <w:bottom w:val="single" w:sz="4" w:space="0" w:color="auto"/>
              <w:right w:val="nil"/>
            </w:tcBorders>
          </w:tcPr>
          <w:p w14:paraId="50407DA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0 ,079</w:t>
            </w:r>
          </w:p>
        </w:tc>
        <w:tc>
          <w:tcPr>
            <w:tcW w:w="1393" w:type="dxa"/>
            <w:tcBorders>
              <w:top w:val="nil"/>
              <w:left w:val="single" w:sz="4" w:space="0" w:color="auto"/>
              <w:bottom w:val="single" w:sz="4" w:space="0" w:color="auto"/>
              <w:right w:val="nil"/>
            </w:tcBorders>
            <w:noWrap/>
            <w:vAlign w:val="center"/>
          </w:tcPr>
          <w:p w14:paraId="50407DA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0 ,103</w:t>
            </w:r>
          </w:p>
        </w:tc>
        <w:tc>
          <w:tcPr>
            <w:tcW w:w="1394" w:type="dxa"/>
            <w:tcBorders>
              <w:top w:val="nil"/>
              <w:left w:val="single" w:sz="4" w:space="0" w:color="auto"/>
              <w:bottom w:val="single" w:sz="4" w:space="0" w:color="auto"/>
              <w:right w:val="single" w:sz="4" w:space="0" w:color="auto"/>
            </w:tcBorders>
            <w:noWrap/>
            <w:vAlign w:val="center"/>
          </w:tcPr>
          <w:p w14:paraId="50407DA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14 127</w:t>
            </w:r>
          </w:p>
        </w:tc>
        <w:tc>
          <w:tcPr>
            <w:tcW w:w="1294" w:type="dxa"/>
            <w:tcBorders>
              <w:top w:val="nil"/>
              <w:left w:val="nil"/>
              <w:bottom w:val="single" w:sz="4" w:space="0" w:color="auto"/>
              <w:right w:val="single" w:sz="4" w:space="0" w:color="auto"/>
            </w:tcBorders>
            <w:vAlign w:val="center"/>
          </w:tcPr>
          <w:p w14:paraId="50407DA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16 838</w:t>
            </w:r>
          </w:p>
        </w:tc>
        <w:tc>
          <w:tcPr>
            <w:tcW w:w="1294" w:type="dxa"/>
            <w:tcBorders>
              <w:top w:val="nil"/>
              <w:left w:val="nil"/>
              <w:bottom w:val="single" w:sz="4" w:space="0" w:color="auto"/>
              <w:right w:val="single" w:sz="4" w:space="0" w:color="auto"/>
            </w:tcBorders>
            <w:vAlign w:val="center"/>
          </w:tcPr>
          <w:p w14:paraId="50407DA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30 965</w:t>
            </w:r>
          </w:p>
        </w:tc>
        <w:tc>
          <w:tcPr>
            <w:tcW w:w="236" w:type="dxa"/>
            <w:vAlign w:val="center"/>
          </w:tcPr>
          <w:p w14:paraId="50407DA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B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A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Фиджи </w:t>
            </w:r>
          </w:p>
        </w:tc>
        <w:tc>
          <w:tcPr>
            <w:tcW w:w="1389" w:type="dxa"/>
            <w:tcBorders>
              <w:top w:val="nil"/>
              <w:left w:val="nil"/>
              <w:bottom w:val="single" w:sz="4" w:space="0" w:color="auto"/>
              <w:right w:val="nil"/>
            </w:tcBorders>
          </w:tcPr>
          <w:p w14:paraId="50407DA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0 ,003</w:t>
            </w:r>
          </w:p>
        </w:tc>
        <w:tc>
          <w:tcPr>
            <w:tcW w:w="1393" w:type="dxa"/>
            <w:tcBorders>
              <w:top w:val="nil"/>
              <w:left w:val="single" w:sz="4" w:space="0" w:color="auto"/>
              <w:bottom w:val="single" w:sz="4" w:space="0" w:color="auto"/>
              <w:right w:val="nil"/>
            </w:tcBorders>
            <w:noWrap/>
            <w:vAlign w:val="center"/>
          </w:tcPr>
          <w:p w14:paraId="50407DA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0 ,004</w:t>
            </w:r>
          </w:p>
        </w:tc>
        <w:tc>
          <w:tcPr>
            <w:tcW w:w="1394" w:type="dxa"/>
            <w:tcBorders>
              <w:top w:val="nil"/>
              <w:left w:val="single" w:sz="4" w:space="0" w:color="auto"/>
              <w:bottom w:val="single" w:sz="4" w:space="0" w:color="auto"/>
              <w:right w:val="single" w:sz="4" w:space="0" w:color="auto"/>
            </w:tcBorders>
            <w:noWrap/>
            <w:vAlign w:val="center"/>
          </w:tcPr>
          <w:p w14:paraId="50407DB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536</w:t>
            </w:r>
          </w:p>
        </w:tc>
        <w:tc>
          <w:tcPr>
            <w:tcW w:w="1294" w:type="dxa"/>
            <w:tcBorders>
              <w:top w:val="nil"/>
              <w:left w:val="nil"/>
              <w:bottom w:val="single" w:sz="4" w:space="0" w:color="auto"/>
              <w:right w:val="single" w:sz="4" w:space="0" w:color="auto"/>
            </w:tcBorders>
            <w:vAlign w:val="center"/>
          </w:tcPr>
          <w:p w14:paraId="50407DB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639</w:t>
            </w:r>
          </w:p>
        </w:tc>
        <w:tc>
          <w:tcPr>
            <w:tcW w:w="1294" w:type="dxa"/>
            <w:tcBorders>
              <w:top w:val="nil"/>
              <w:left w:val="nil"/>
              <w:bottom w:val="single" w:sz="4" w:space="0" w:color="auto"/>
              <w:right w:val="single" w:sz="4" w:space="0" w:color="auto"/>
            </w:tcBorders>
            <w:vAlign w:val="center"/>
          </w:tcPr>
          <w:p w14:paraId="50407DB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1175</w:t>
            </w:r>
          </w:p>
        </w:tc>
        <w:tc>
          <w:tcPr>
            <w:tcW w:w="236" w:type="dxa"/>
            <w:vAlign w:val="center"/>
          </w:tcPr>
          <w:p w14:paraId="50407DB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B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B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Филиппины </w:t>
            </w:r>
          </w:p>
        </w:tc>
        <w:tc>
          <w:tcPr>
            <w:tcW w:w="1389" w:type="dxa"/>
            <w:tcBorders>
              <w:top w:val="nil"/>
              <w:left w:val="nil"/>
              <w:bottom w:val="single" w:sz="4" w:space="0" w:color="auto"/>
              <w:right w:val="nil"/>
            </w:tcBorders>
          </w:tcPr>
          <w:p w14:paraId="50407DB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0 ,198</w:t>
            </w:r>
          </w:p>
        </w:tc>
        <w:tc>
          <w:tcPr>
            <w:tcW w:w="1393" w:type="dxa"/>
            <w:tcBorders>
              <w:top w:val="nil"/>
              <w:left w:val="single" w:sz="4" w:space="0" w:color="auto"/>
              <w:bottom w:val="single" w:sz="4" w:space="0" w:color="auto"/>
              <w:right w:val="nil"/>
            </w:tcBorders>
            <w:noWrap/>
            <w:vAlign w:val="center"/>
          </w:tcPr>
          <w:p w14:paraId="50407DB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0 ,258</w:t>
            </w:r>
          </w:p>
        </w:tc>
        <w:tc>
          <w:tcPr>
            <w:tcW w:w="1394" w:type="dxa"/>
            <w:tcBorders>
              <w:top w:val="nil"/>
              <w:left w:val="single" w:sz="4" w:space="0" w:color="auto"/>
              <w:bottom w:val="single" w:sz="4" w:space="0" w:color="auto"/>
              <w:right w:val="single" w:sz="4" w:space="0" w:color="auto"/>
            </w:tcBorders>
            <w:noWrap/>
            <w:vAlign w:val="center"/>
          </w:tcPr>
          <w:p w14:paraId="50407DB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35 407</w:t>
            </w:r>
          </w:p>
        </w:tc>
        <w:tc>
          <w:tcPr>
            <w:tcW w:w="1294" w:type="dxa"/>
            <w:tcBorders>
              <w:top w:val="nil"/>
              <w:left w:val="nil"/>
              <w:bottom w:val="single" w:sz="4" w:space="0" w:color="auto"/>
              <w:right w:val="single" w:sz="4" w:space="0" w:color="auto"/>
            </w:tcBorders>
            <w:vAlign w:val="center"/>
          </w:tcPr>
          <w:p w14:paraId="50407DB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42 201</w:t>
            </w:r>
          </w:p>
        </w:tc>
        <w:tc>
          <w:tcPr>
            <w:tcW w:w="1294" w:type="dxa"/>
            <w:tcBorders>
              <w:top w:val="nil"/>
              <w:left w:val="nil"/>
              <w:bottom w:val="single" w:sz="4" w:space="0" w:color="auto"/>
              <w:right w:val="single" w:sz="4" w:space="0" w:color="auto"/>
            </w:tcBorders>
            <w:vAlign w:val="center"/>
          </w:tcPr>
          <w:p w14:paraId="50407DB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77 608</w:t>
            </w:r>
          </w:p>
        </w:tc>
        <w:tc>
          <w:tcPr>
            <w:tcW w:w="236" w:type="dxa"/>
            <w:vAlign w:val="center"/>
          </w:tcPr>
          <w:p w14:paraId="50407DB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C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B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Финляндия </w:t>
            </w:r>
          </w:p>
        </w:tc>
        <w:tc>
          <w:tcPr>
            <w:tcW w:w="1389" w:type="dxa"/>
            <w:tcBorders>
              <w:top w:val="nil"/>
              <w:left w:val="nil"/>
              <w:bottom w:val="single" w:sz="4" w:space="0" w:color="auto"/>
              <w:right w:val="nil"/>
            </w:tcBorders>
          </w:tcPr>
          <w:p w14:paraId="50407DB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0 ,386</w:t>
            </w:r>
          </w:p>
        </w:tc>
        <w:tc>
          <w:tcPr>
            <w:tcW w:w="1393" w:type="dxa"/>
            <w:tcBorders>
              <w:top w:val="nil"/>
              <w:left w:val="single" w:sz="4" w:space="0" w:color="auto"/>
              <w:bottom w:val="single" w:sz="4" w:space="0" w:color="auto"/>
              <w:right w:val="nil"/>
            </w:tcBorders>
            <w:noWrap/>
            <w:vAlign w:val="center"/>
          </w:tcPr>
          <w:p w14:paraId="50407DB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0 ,503</w:t>
            </w:r>
          </w:p>
        </w:tc>
        <w:tc>
          <w:tcPr>
            <w:tcW w:w="1394" w:type="dxa"/>
            <w:tcBorders>
              <w:top w:val="nil"/>
              <w:left w:val="single" w:sz="4" w:space="0" w:color="auto"/>
              <w:bottom w:val="single" w:sz="4" w:space="0" w:color="auto"/>
              <w:right w:val="single" w:sz="4" w:space="0" w:color="auto"/>
            </w:tcBorders>
            <w:noWrap/>
            <w:vAlign w:val="center"/>
          </w:tcPr>
          <w:p w14:paraId="50407DC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69 026</w:t>
            </w:r>
          </w:p>
        </w:tc>
        <w:tc>
          <w:tcPr>
            <w:tcW w:w="1294" w:type="dxa"/>
            <w:tcBorders>
              <w:top w:val="nil"/>
              <w:left w:val="nil"/>
              <w:bottom w:val="single" w:sz="4" w:space="0" w:color="auto"/>
              <w:right w:val="single" w:sz="4" w:space="0" w:color="auto"/>
            </w:tcBorders>
            <w:vAlign w:val="center"/>
          </w:tcPr>
          <w:p w14:paraId="50407DC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82 270</w:t>
            </w:r>
          </w:p>
        </w:tc>
        <w:tc>
          <w:tcPr>
            <w:tcW w:w="1294" w:type="dxa"/>
            <w:tcBorders>
              <w:top w:val="nil"/>
              <w:left w:val="nil"/>
              <w:bottom w:val="single" w:sz="4" w:space="0" w:color="auto"/>
              <w:right w:val="single" w:sz="4" w:space="0" w:color="auto"/>
            </w:tcBorders>
            <w:vAlign w:val="center"/>
          </w:tcPr>
          <w:p w14:paraId="50407DC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151 296</w:t>
            </w:r>
          </w:p>
        </w:tc>
        <w:tc>
          <w:tcPr>
            <w:tcW w:w="236" w:type="dxa"/>
            <w:vAlign w:val="center"/>
          </w:tcPr>
          <w:p w14:paraId="50407DC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C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C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Франция </w:t>
            </w:r>
          </w:p>
        </w:tc>
        <w:tc>
          <w:tcPr>
            <w:tcW w:w="1389" w:type="dxa"/>
            <w:tcBorders>
              <w:top w:val="nil"/>
              <w:left w:val="nil"/>
              <w:bottom w:val="single" w:sz="4" w:space="0" w:color="auto"/>
              <w:right w:val="nil"/>
            </w:tcBorders>
          </w:tcPr>
          <w:p w14:paraId="50407DC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3 ,858</w:t>
            </w:r>
          </w:p>
        </w:tc>
        <w:tc>
          <w:tcPr>
            <w:tcW w:w="1393" w:type="dxa"/>
            <w:tcBorders>
              <w:top w:val="nil"/>
              <w:left w:val="single" w:sz="4" w:space="0" w:color="auto"/>
              <w:bottom w:val="single" w:sz="4" w:space="0" w:color="auto"/>
              <w:right w:val="nil"/>
            </w:tcBorders>
            <w:noWrap/>
            <w:vAlign w:val="center"/>
          </w:tcPr>
          <w:p w14:paraId="50407DC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5 ,023</w:t>
            </w:r>
          </w:p>
        </w:tc>
        <w:tc>
          <w:tcPr>
            <w:tcW w:w="1394" w:type="dxa"/>
            <w:tcBorders>
              <w:top w:val="nil"/>
              <w:left w:val="single" w:sz="4" w:space="0" w:color="auto"/>
              <w:bottom w:val="single" w:sz="4" w:space="0" w:color="auto"/>
              <w:right w:val="single" w:sz="4" w:space="0" w:color="auto"/>
            </w:tcBorders>
            <w:noWrap/>
            <w:vAlign w:val="center"/>
          </w:tcPr>
          <w:p w14:paraId="50407DC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689 899</w:t>
            </w:r>
          </w:p>
        </w:tc>
        <w:tc>
          <w:tcPr>
            <w:tcW w:w="1294" w:type="dxa"/>
            <w:tcBorders>
              <w:top w:val="nil"/>
              <w:left w:val="nil"/>
              <w:bottom w:val="single" w:sz="4" w:space="0" w:color="auto"/>
              <w:right w:val="single" w:sz="4" w:space="0" w:color="auto"/>
            </w:tcBorders>
            <w:vAlign w:val="center"/>
          </w:tcPr>
          <w:p w14:paraId="50407DC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822 275</w:t>
            </w:r>
          </w:p>
        </w:tc>
        <w:tc>
          <w:tcPr>
            <w:tcW w:w="1294" w:type="dxa"/>
            <w:tcBorders>
              <w:top w:val="nil"/>
              <w:left w:val="nil"/>
              <w:bottom w:val="single" w:sz="4" w:space="0" w:color="auto"/>
              <w:right w:val="single" w:sz="4" w:space="0" w:color="auto"/>
            </w:tcBorders>
            <w:vAlign w:val="center"/>
          </w:tcPr>
          <w:p w14:paraId="50407DC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1 512 174</w:t>
            </w:r>
          </w:p>
        </w:tc>
        <w:tc>
          <w:tcPr>
            <w:tcW w:w="236" w:type="dxa"/>
            <w:vAlign w:val="center"/>
          </w:tcPr>
          <w:p w14:paraId="50407DC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D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C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Хорватия </w:t>
            </w:r>
          </w:p>
        </w:tc>
        <w:tc>
          <w:tcPr>
            <w:tcW w:w="1389" w:type="dxa"/>
            <w:tcBorders>
              <w:top w:val="nil"/>
              <w:left w:val="nil"/>
              <w:bottom w:val="single" w:sz="4" w:space="0" w:color="auto"/>
              <w:right w:val="nil"/>
            </w:tcBorders>
          </w:tcPr>
          <w:p w14:paraId="50407DC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0 ,088</w:t>
            </w:r>
          </w:p>
        </w:tc>
        <w:tc>
          <w:tcPr>
            <w:tcW w:w="1393" w:type="dxa"/>
            <w:tcBorders>
              <w:top w:val="nil"/>
              <w:left w:val="single" w:sz="4" w:space="0" w:color="auto"/>
              <w:bottom w:val="single" w:sz="4" w:space="0" w:color="auto"/>
              <w:right w:val="nil"/>
            </w:tcBorders>
            <w:noWrap/>
            <w:vAlign w:val="center"/>
          </w:tcPr>
          <w:p w14:paraId="50407DC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0 ,115</w:t>
            </w:r>
          </w:p>
        </w:tc>
        <w:tc>
          <w:tcPr>
            <w:tcW w:w="1394" w:type="dxa"/>
            <w:tcBorders>
              <w:top w:val="nil"/>
              <w:left w:val="single" w:sz="4" w:space="0" w:color="auto"/>
              <w:bottom w:val="single" w:sz="4" w:space="0" w:color="auto"/>
              <w:right w:val="single" w:sz="4" w:space="0" w:color="auto"/>
            </w:tcBorders>
            <w:noWrap/>
            <w:vAlign w:val="center"/>
          </w:tcPr>
          <w:p w14:paraId="50407DD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15 736</w:t>
            </w:r>
          </w:p>
        </w:tc>
        <w:tc>
          <w:tcPr>
            <w:tcW w:w="1294" w:type="dxa"/>
            <w:tcBorders>
              <w:top w:val="nil"/>
              <w:left w:val="nil"/>
              <w:bottom w:val="single" w:sz="4" w:space="0" w:color="auto"/>
              <w:right w:val="single" w:sz="4" w:space="0" w:color="auto"/>
            </w:tcBorders>
            <w:vAlign w:val="center"/>
          </w:tcPr>
          <w:p w14:paraId="50407DD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18 756</w:t>
            </w:r>
          </w:p>
        </w:tc>
        <w:tc>
          <w:tcPr>
            <w:tcW w:w="1294" w:type="dxa"/>
            <w:tcBorders>
              <w:top w:val="nil"/>
              <w:left w:val="nil"/>
              <w:bottom w:val="single" w:sz="4" w:space="0" w:color="auto"/>
              <w:right w:val="single" w:sz="4" w:space="0" w:color="auto"/>
            </w:tcBorders>
            <w:vAlign w:val="center"/>
          </w:tcPr>
          <w:p w14:paraId="50407DD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34 492</w:t>
            </w:r>
          </w:p>
        </w:tc>
        <w:tc>
          <w:tcPr>
            <w:tcW w:w="236" w:type="dxa"/>
            <w:vAlign w:val="center"/>
          </w:tcPr>
          <w:p w14:paraId="50407DD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D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D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Центральноафриканская Республика </w:t>
            </w:r>
          </w:p>
        </w:tc>
        <w:tc>
          <w:tcPr>
            <w:tcW w:w="1389" w:type="dxa"/>
            <w:tcBorders>
              <w:top w:val="nil"/>
              <w:left w:val="nil"/>
              <w:bottom w:val="single" w:sz="4" w:space="0" w:color="auto"/>
              <w:right w:val="nil"/>
            </w:tcBorders>
          </w:tcPr>
          <w:p w14:paraId="50407DD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DD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DD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DD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DD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DD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E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D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Чад </w:t>
            </w:r>
          </w:p>
        </w:tc>
        <w:tc>
          <w:tcPr>
            <w:tcW w:w="1389" w:type="dxa"/>
            <w:tcBorders>
              <w:top w:val="nil"/>
              <w:left w:val="nil"/>
              <w:bottom w:val="single" w:sz="4" w:space="0" w:color="auto"/>
              <w:right w:val="nil"/>
            </w:tcBorders>
          </w:tcPr>
          <w:p w14:paraId="50407DD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0 ,005</w:t>
            </w:r>
          </w:p>
        </w:tc>
        <w:tc>
          <w:tcPr>
            <w:tcW w:w="1393" w:type="dxa"/>
            <w:tcBorders>
              <w:top w:val="nil"/>
              <w:left w:val="single" w:sz="4" w:space="0" w:color="auto"/>
              <w:bottom w:val="single" w:sz="4" w:space="0" w:color="auto"/>
              <w:right w:val="nil"/>
            </w:tcBorders>
            <w:noWrap/>
            <w:vAlign w:val="center"/>
          </w:tcPr>
          <w:p w14:paraId="50407DD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0 ,007</w:t>
            </w:r>
          </w:p>
        </w:tc>
        <w:tc>
          <w:tcPr>
            <w:tcW w:w="1394" w:type="dxa"/>
            <w:tcBorders>
              <w:top w:val="nil"/>
              <w:left w:val="single" w:sz="4" w:space="0" w:color="auto"/>
              <w:bottom w:val="single" w:sz="4" w:space="0" w:color="auto"/>
              <w:right w:val="single" w:sz="4" w:space="0" w:color="auto"/>
            </w:tcBorders>
            <w:noWrap/>
            <w:vAlign w:val="center"/>
          </w:tcPr>
          <w:p w14:paraId="50407DE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894</w:t>
            </w:r>
          </w:p>
        </w:tc>
        <w:tc>
          <w:tcPr>
            <w:tcW w:w="1294" w:type="dxa"/>
            <w:tcBorders>
              <w:top w:val="nil"/>
              <w:left w:val="nil"/>
              <w:bottom w:val="single" w:sz="4" w:space="0" w:color="auto"/>
              <w:right w:val="single" w:sz="4" w:space="0" w:color="auto"/>
            </w:tcBorders>
            <w:vAlign w:val="center"/>
          </w:tcPr>
          <w:p w14:paraId="50407DE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1066</w:t>
            </w:r>
          </w:p>
        </w:tc>
        <w:tc>
          <w:tcPr>
            <w:tcW w:w="1294" w:type="dxa"/>
            <w:tcBorders>
              <w:top w:val="nil"/>
              <w:left w:val="nil"/>
              <w:bottom w:val="single" w:sz="4" w:space="0" w:color="auto"/>
              <w:right w:val="single" w:sz="4" w:space="0" w:color="auto"/>
            </w:tcBorders>
            <w:vAlign w:val="center"/>
          </w:tcPr>
          <w:p w14:paraId="50407DE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1960</w:t>
            </w:r>
          </w:p>
        </w:tc>
        <w:tc>
          <w:tcPr>
            <w:tcW w:w="236" w:type="dxa"/>
            <w:vAlign w:val="center"/>
          </w:tcPr>
          <w:p w14:paraId="50407DE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E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E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Черногория </w:t>
            </w:r>
          </w:p>
        </w:tc>
        <w:tc>
          <w:tcPr>
            <w:tcW w:w="1389" w:type="dxa"/>
            <w:tcBorders>
              <w:top w:val="nil"/>
              <w:left w:val="nil"/>
              <w:bottom w:val="single" w:sz="4" w:space="0" w:color="auto"/>
              <w:right w:val="nil"/>
            </w:tcBorders>
          </w:tcPr>
          <w:p w14:paraId="50407DE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0 ,004</w:t>
            </w:r>
          </w:p>
        </w:tc>
        <w:tc>
          <w:tcPr>
            <w:tcW w:w="1393" w:type="dxa"/>
            <w:tcBorders>
              <w:top w:val="nil"/>
              <w:left w:val="single" w:sz="4" w:space="0" w:color="auto"/>
              <w:bottom w:val="single" w:sz="4" w:space="0" w:color="auto"/>
              <w:right w:val="nil"/>
            </w:tcBorders>
            <w:noWrap/>
            <w:vAlign w:val="center"/>
          </w:tcPr>
          <w:p w14:paraId="50407DE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0 ,005</w:t>
            </w:r>
          </w:p>
        </w:tc>
        <w:tc>
          <w:tcPr>
            <w:tcW w:w="1394" w:type="dxa"/>
            <w:tcBorders>
              <w:top w:val="nil"/>
              <w:left w:val="single" w:sz="4" w:space="0" w:color="auto"/>
              <w:bottom w:val="single" w:sz="4" w:space="0" w:color="auto"/>
              <w:right w:val="single" w:sz="4" w:space="0" w:color="auto"/>
            </w:tcBorders>
            <w:noWrap/>
            <w:vAlign w:val="center"/>
          </w:tcPr>
          <w:p w14:paraId="50407DE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715</w:t>
            </w:r>
          </w:p>
        </w:tc>
        <w:tc>
          <w:tcPr>
            <w:tcW w:w="1294" w:type="dxa"/>
            <w:tcBorders>
              <w:top w:val="nil"/>
              <w:left w:val="nil"/>
              <w:bottom w:val="single" w:sz="4" w:space="0" w:color="auto"/>
              <w:right w:val="single" w:sz="4" w:space="0" w:color="auto"/>
            </w:tcBorders>
            <w:vAlign w:val="center"/>
          </w:tcPr>
          <w:p w14:paraId="50407DE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853</w:t>
            </w:r>
          </w:p>
        </w:tc>
        <w:tc>
          <w:tcPr>
            <w:tcW w:w="1294" w:type="dxa"/>
            <w:tcBorders>
              <w:top w:val="nil"/>
              <w:left w:val="nil"/>
              <w:bottom w:val="single" w:sz="4" w:space="0" w:color="auto"/>
              <w:right w:val="single" w:sz="4" w:space="0" w:color="auto"/>
            </w:tcBorders>
            <w:vAlign w:val="center"/>
          </w:tcPr>
          <w:p w14:paraId="50407DE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1568</w:t>
            </w:r>
          </w:p>
        </w:tc>
        <w:tc>
          <w:tcPr>
            <w:tcW w:w="236" w:type="dxa"/>
            <w:vAlign w:val="center"/>
          </w:tcPr>
          <w:p w14:paraId="50407DE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F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E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Чехия </w:t>
            </w:r>
          </w:p>
        </w:tc>
        <w:tc>
          <w:tcPr>
            <w:tcW w:w="1389" w:type="dxa"/>
            <w:tcBorders>
              <w:top w:val="nil"/>
              <w:left w:val="nil"/>
              <w:bottom w:val="single" w:sz="4" w:space="0" w:color="auto"/>
              <w:right w:val="nil"/>
            </w:tcBorders>
          </w:tcPr>
          <w:p w14:paraId="50407DE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0 ,344</w:t>
            </w:r>
          </w:p>
        </w:tc>
        <w:tc>
          <w:tcPr>
            <w:tcW w:w="1393" w:type="dxa"/>
            <w:tcBorders>
              <w:top w:val="nil"/>
              <w:left w:val="single" w:sz="4" w:space="0" w:color="auto"/>
              <w:bottom w:val="single" w:sz="4" w:space="0" w:color="auto"/>
              <w:right w:val="nil"/>
            </w:tcBorders>
            <w:noWrap/>
            <w:vAlign w:val="center"/>
          </w:tcPr>
          <w:p w14:paraId="50407DE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0 ,448</w:t>
            </w:r>
          </w:p>
        </w:tc>
        <w:tc>
          <w:tcPr>
            <w:tcW w:w="1394" w:type="dxa"/>
            <w:tcBorders>
              <w:top w:val="nil"/>
              <w:left w:val="single" w:sz="4" w:space="0" w:color="auto"/>
              <w:bottom w:val="single" w:sz="4" w:space="0" w:color="auto"/>
              <w:right w:val="single" w:sz="4" w:space="0" w:color="auto"/>
            </w:tcBorders>
            <w:noWrap/>
            <w:vAlign w:val="center"/>
          </w:tcPr>
          <w:p w14:paraId="50407DF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61 515</w:t>
            </w:r>
          </w:p>
        </w:tc>
        <w:tc>
          <w:tcPr>
            <w:tcW w:w="1294" w:type="dxa"/>
            <w:tcBorders>
              <w:top w:val="nil"/>
              <w:left w:val="nil"/>
              <w:bottom w:val="single" w:sz="4" w:space="0" w:color="auto"/>
              <w:right w:val="single" w:sz="4" w:space="0" w:color="auto"/>
            </w:tcBorders>
            <w:vAlign w:val="center"/>
          </w:tcPr>
          <w:p w14:paraId="50407DF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73 319</w:t>
            </w:r>
          </w:p>
        </w:tc>
        <w:tc>
          <w:tcPr>
            <w:tcW w:w="1294" w:type="dxa"/>
            <w:tcBorders>
              <w:top w:val="nil"/>
              <w:left w:val="nil"/>
              <w:bottom w:val="single" w:sz="4" w:space="0" w:color="auto"/>
              <w:right w:val="single" w:sz="4" w:space="0" w:color="auto"/>
            </w:tcBorders>
            <w:vAlign w:val="center"/>
          </w:tcPr>
          <w:p w14:paraId="50407DF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134 834</w:t>
            </w:r>
          </w:p>
        </w:tc>
        <w:tc>
          <w:tcPr>
            <w:tcW w:w="236" w:type="dxa"/>
            <w:vAlign w:val="center"/>
          </w:tcPr>
          <w:p w14:paraId="50407DF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DF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F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Чили </w:t>
            </w:r>
          </w:p>
        </w:tc>
        <w:tc>
          <w:tcPr>
            <w:tcW w:w="1389" w:type="dxa"/>
            <w:tcBorders>
              <w:top w:val="nil"/>
              <w:left w:val="nil"/>
              <w:bottom w:val="single" w:sz="4" w:space="0" w:color="auto"/>
              <w:right w:val="nil"/>
            </w:tcBorders>
          </w:tcPr>
          <w:p w14:paraId="50407DF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0 ,374</w:t>
            </w:r>
          </w:p>
        </w:tc>
        <w:tc>
          <w:tcPr>
            <w:tcW w:w="1393" w:type="dxa"/>
            <w:tcBorders>
              <w:top w:val="nil"/>
              <w:left w:val="single" w:sz="4" w:space="0" w:color="auto"/>
              <w:bottom w:val="single" w:sz="4" w:space="0" w:color="auto"/>
              <w:right w:val="nil"/>
            </w:tcBorders>
            <w:noWrap/>
            <w:vAlign w:val="center"/>
          </w:tcPr>
          <w:p w14:paraId="50407DF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0 ,487</w:t>
            </w:r>
          </w:p>
        </w:tc>
        <w:tc>
          <w:tcPr>
            <w:tcW w:w="1394" w:type="dxa"/>
            <w:tcBorders>
              <w:top w:val="nil"/>
              <w:left w:val="single" w:sz="4" w:space="0" w:color="auto"/>
              <w:bottom w:val="single" w:sz="4" w:space="0" w:color="auto"/>
              <w:right w:val="single" w:sz="4" w:space="0" w:color="auto"/>
            </w:tcBorders>
            <w:noWrap/>
            <w:vAlign w:val="center"/>
          </w:tcPr>
          <w:p w14:paraId="50407DF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66 880</w:t>
            </w:r>
          </w:p>
        </w:tc>
        <w:tc>
          <w:tcPr>
            <w:tcW w:w="1294" w:type="dxa"/>
            <w:tcBorders>
              <w:top w:val="nil"/>
              <w:left w:val="nil"/>
              <w:bottom w:val="single" w:sz="4" w:space="0" w:color="auto"/>
              <w:right w:val="single" w:sz="4" w:space="0" w:color="auto"/>
            </w:tcBorders>
            <w:vAlign w:val="center"/>
          </w:tcPr>
          <w:p w14:paraId="50407DF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79 713</w:t>
            </w:r>
          </w:p>
        </w:tc>
        <w:tc>
          <w:tcPr>
            <w:tcW w:w="1294" w:type="dxa"/>
            <w:tcBorders>
              <w:top w:val="nil"/>
              <w:left w:val="nil"/>
              <w:bottom w:val="single" w:sz="4" w:space="0" w:color="auto"/>
              <w:right w:val="single" w:sz="4" w:space="0" w:color="auto"/>
            </w:tcBorders>
            <w:vAlign w:val="center"/>
          </w:tcPr>
          <w:p w14:paraId="50407DF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146 593</w:t>
            </w:r>
          </w:p>
        </w:tc>
        <w:tc>
          <w:tcPr>
            <w:tcW w:w="236" w:type="dxa"/>
            <w:vAlign w:val="center"/>
          </w:tcPr>
          <w:p w14:paraId="50407DF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0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DF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Швейцария  </w:t>
            </w:r>
          </w:p>
        </w:tc>
        <w:tc>
          <w:tcPr>
            <w:tcW w:w="1389" w:type="dxa"/>
            <w:tcBorders>
              <w:top w:val="nil"/>
              <w:left w:val="nil"/>
              <w:bottom w:val="single" w:sz="4" w:space="0" w:color="auto"/>
              <w:right w:val="nil"/>
            </w:tcBorders>
          </w:tcPr>
          <w:p w14:paraId="50407DF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1 ,029</w:t>
            </w:r>
          </w:p>
        </w:tc>
        <w:tc>
          <w:tcPr>
            <w:tcW w:w="1393" w:type="dxa"/>
            <w:tcBorders>
              <w:top w:val="nil"/>
              <w:left w:val="single" w:sz="4" w:space="0" w:color="auto"/>
              <w:bottom w:val="single" w:sz="4" w:space="0" w:color="auto"/>
              <w:right w:val="nil"/>
            </w:tcBorders>
            <w:noWrap/>
            <w:vAlign w:val="center"/>
          </w:tcPr>
          <w:p w14:paraId="50407DF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1 ,340</w:t>
            </w:r>
          </w:p>
        </w:tc>
        <w:tc>
          <w:tcPr>
            <w:tcW w:w="1394" w:type="dxa"/>
            <w:tcBorders>
              <w:top w:val="nil"/>
              <w:left w:val="single" w:sz="4" w:space="0" w:color="auto"/>
              <w:bottom w:val="single" w:sz="4" w:space="0" w:color="auto"/>
              <w:right w:val="single" w:sz="4" w:space="0" w:color="auto"/>
            </w:tcBorders>
            <w:noWrap/>
            <w:vAlign w:val="center"/>
          </w:tcPr>
          <w:p w14:paraId="50407E0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184 009</w:t>
            </w:r>
          </w:p>
        </w:tc>
        <w:tc>
          <w:tcPr>
            <w:tcW w:w="1294" w:type="dxa"/>
            <w:tcBorders>
              <w:top w:val="nil"/>
              <w:left w:val="nil"/>
              <w:bottom w:val="single" w:sz="4" w:space="0" w:color="auto"/>
              <w:right w:val="single" w:sz="4" w:space="0" w:color="auto"/>
            </w:tcBorders>
            <w:vAlign w:val="center"/>
          </w:tcPr>
          <w:p w14:paraId="50407E0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219 316</w:t>
            </w:r>
          </w:p>
        </w:tc>
        <w:tc>
          <w:tcPr>
            <w:tcW w:w="1294" w:type="dxa"/>
            <w:tcBorders>
              <w:top w:val="nil"/>
              <w:left w:val="nil"/>
              <w:bottom w:val="single" w:sz="4" w:space="0" w:color="auto"/>
              <w:right w:val="single" w:sz="4" w:space="0" w:color="auto"/>
            </w:tcBorders>
            <w:vAlign w:val="center"/>
          </w:tcPr>
          <w:p w14:paraId="50407E0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403 325</w:t>
            </w:r>
          </w:p>
        </w:tc>
        <w:tc>
          <w:tcPr>
            <w:tcW w:w="236" w:type="dxa"/>
            <w:vAlign w:val="center"/>
          </w:tcPr>
          <w:p w14:paraId="50407E0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0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0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Швеция </w:t>
            </w:r>
          </w:p>
        </w:tc>
        <w:tc>
          <w:tcPr>
            <w:tcW w:w="1389" w:type="dxa"/>
            <w:tcBorders>
              <w:top w:val="nil"/>
              <w:left w:val="nil"/>
              <w:bottom w:val="single" w:sz="4" w:space="0" w:color="auto"/>
              <w:right w:val="nil"/>
            </w:tcBorders>
          </w:tcPr>
          <w:p w14:paraId="50407E0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0 ,822</w:t>
            </w:r>
          </w:p>
        </w:tc>
        <w:tc>
          <w:tcPr>
            <w:tcW w:w="1393" w:type="dxa"/>
            <w:tcBorders>
              <w:top w:val="nil"/>
              <w:left w:val="single" w:sz="4" w:space="0" w:color="auto"/>
              <w:bottom w:val="single" w:sz="4" w:space="0" w:color="auto"/>
              <w:right w:val="nil"/>
            </w:tcBorders>
            <w:noWrap/>
            <w:vAlign w:val="center"/>
          </w:tcPr>
          <w:p w14:paraId="50407E0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1 ,070</w:t>
            </w:r>
          </w:p>
        </w:tc>
        <w:tc>
          <w:tcPr>
            <w:tcW w:w="1394" w:type="dxa"/>
            <w:tcBorders>
              <w:top w:val="nil"/>
              <w:left w:val="single" w:sz="4" w:space="0" w:color="auto"/>
              <w:bottom w:val="single" w:sz="4" w:space="0" w:color="auto"/>
              <w:right w:val="single" w:sz="4" w:space="0" w:color="auto"/>
            </w:tcBorders>
            <w:noWrap/>
            <w:vAlign w:val="center"/>
          </w:tcPr>
          <w:p w14:paraId="50407E0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146 992</w:t>
            </w:r>
          </w:p>
        </w:tc>
        <w:tc>
          <w:tcPr>
            <w:tcW w:w="1294" w:type="dxa"/>
            <w:tcBorders>
              <w:top w:val="nil"/>
              <w:left w:val="nil"/>
              <w:bottom w:val="single" w:sz="4" w:space="0" w:color="auto"/>
              <w:right w:val="single" w:sz="4" w:space="0" w:color="auto"/>
            </w:tcBorders>
            <w:vAlign w:val="center"/>
          </w:tcPr>
          <w:p w14:paraId="50407E0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175 197</w:t>
            </w:r>
          </w:p>
        </w:tc>
        <w:tc>
          <w:tcPr>
            <w:tcW w:w="1294" w:type="dxa"/>
            <w:tcBorders>
              <w:top w:val="nil"/>
              <w:left w:val="nil"/>
              <w:bottom w:val="single" w:sz="4" w:space="0" w:color="auto"/>
              <w:right w:val="single" w:sz="4" w:space="0" w:color="auto"/>
            </w:tcBorders>
            <w:vAlign w:val="center"/>
          </w:tcPr>
          <w:p w14:paraId="50407E0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322 189</w:t>
            </w:r>
          </w:p>
        </w:tc>
        <w:tc>
          <w:tcPr>
            <w:tcW w:w="236" w:type="dxa"/>
            <w:vAlign w:val="center"/>
          </w:tcPr>
          <w:p w14:paraId="50407E0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1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0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Шри-Ланка </w:t>
            </w:r>
          </w:p>
        </w:tc>
        <w:tc>
          <w:tcPr>
            <w:tcW w:w="1389" w:type="dxa"/>
            <w:tcBorders>
              <w:top w:val="nil"/>
              <w:left w:val="nil"/>
              <w:bottom w:val="single" w:sz="4" w:space="0" w:color="auto"/>
              <w:right w:val="nil"/>
            </w:tcBorders>
          </w:tcPr>
          <w:p w14:paraId="50407E0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0 ,038</w:t>
            </w:r>
          </w:p>
        </w:tc>
        <w:tc>
          <w:tcPr>
            <w:tcW w:w="1393" w:type="dxa"/>
            <w:tcBorders>
              <w:top w:val="nil"/>
              <w:left w:val="single" w:sz="4" w:space="0" w:color="auto"/>
              <w:bottom w:val="single" w:sz="4" w:space="0" w:color="auto"/>
              <w:right w:val="nil"/>
            </w:tcBorders>
            <w:noWrap/>
            <w:vAlign w:val="center"/>
          </w:tcPr>
          <w:p w14:paraId="50407E0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0 ,049</w:t>
            </w:r>
          </w:p>
        </w:tc>
        <w:tc>
          <w:tcPr>
            <w:tcW w:w="1394" w:type="dxa"/>
            <w:tcBorders>
              <w:top w:val="nil"/>
              <w:left w:val="single" w:sz="4" w:space="0" w:color="auto"/>
              <w:bottom w:val="single" w:sz="4" w:space="0" w:color="auto"/>
              <w:right w:val="single" w:sz="4" w:space="0" w:color="auto"/>
            </w:tcBorders>
            <w:noWrap/>
            <w:vAlign w:val="center"/>
          </w:tcPr>
          <w:p w14:paraId="50407E1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6795</w:t>
            </w:r>
          </w:p>
        </w:tc>
        <w:tc>
          <w:tcPr>
            <w:tcW w:w="1294" w:type="dxa"/>
            <w:tcBorders>
              <w:top w:val="nil"/>
              <w:left w:val="nil"/>
              <w:bottom w:val="single" w:sz="4" w:space="0" w:color="auto"/>
              <w:right w:val="single" w:sz="4" w:space="0" w:color="auto"/>
            </w:tcBorders>
            <w:vAlign w:val="center"/>
          </w:tcPr>
          <w:p w14:paraId="50407E1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8099</w:t>
            </w:r>
          </w:p>
        </w:tc>
        <w:tc>
          <w:tcPr>
            <w:tcW w:w="1294" w:type="dxa"/>
            <w:tcBorders>
              <w:top w:val="nil"/>
              <w:left w:val="nil"/>
              <w:bottom w:val="single" w:sz="4" w:space="0" w:color="auto"/>
              <w:right w:val="single" w:sz="4" w:space="0" w:color="auto"/>
            </w:tcBorders>
            <w:vAlign w:val="center"/>
          </w:tcPr>
          <w:p w14:paraId="50407E1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14 894</w:t>
            </w:r>
          </w:p>
        </w:tc>
        <w:tc>
          <w:tcPr>
            <w:tcW w:w="236" w:type="dxa"/>
            <w:vAlign w:val="center"/>
          </w:tcPr>
          <w:p w14:paraId="50407E1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1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1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Эквадор </w:t>
            </w:r>
          </w:p>
        </w:tc>
        <w:tc>
          <w:tcPr>
            <w:tcW w:w="1389" w:type="dxa"/>
            <w:tcBorders>
              <w:top w:val="nil"/>
              <w:left w:val="nil"/>
              <w:bottom w:val="single" w:sz="4" w:space="0" w:color="auto"/>
              <w:right w:val="nil"/>
            </w:tcBorders>
          </w:tcPr>
          <w:p w14:paraId="50407E1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0 ,065</w:t>
            </w:r>
          </w:p>
        </w:tc>
        <w:tc>
          <w:tcPr>
            <w:tcW w:w="1393" w:type="dxa"/>
            <w:tcBorders>
              <w:top w:val="nil"/>
              <w:left w:val="single" w:sz="4" w:space="0" w:color="auto"/>
              <w:bottom w:val="single" w:sz="4" w:space="0" w:color="auto"/>
              <w:right w:val="nil"/>
            </w:tcBorders>
            <w:noWrap/>
            <w:vAlign w:val="center"/>
          </w:tcPr>
          <w:p w14:paraId="50407E1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0 ,085</w:t>
            </w:r>
          </w:p>
        </w:tc>
        <w:tc>
          <w:tcPr>
            <w:tcW w:w="1394" w:type="dxa"/>
            <w:tcBorders>
              <w:top w:val="nil"/>
              <w:left w:val="single" w:sz="4" w:space="0" w:color="auto"/>
              <w:bottom w:val="single" w:sz="4" w:space="0" w:color="auto"/>
              <w:right w:val="single" w:sz="4" w:space="0" w:color="auto"/>
            </w:tcBorders>
            <w:noWrap/>
            <w:vAlign w:val="center"/>
          </w:tcPr>
          <w:p w14:paraId="50407E1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11 623</w:t>
            </w:r>
          </w:p>
        </w:tc>
        <w:tc>
          <w:tcPr>
            <w:tcW w:w="1294" w:type="dxa"/>
            <w:tcBorders>
              <w:top w:val="nil"/>
              <w:left w:val="nil"/>
              <w:bottom w:val="single" w:sz="4" w:space="0" w:color="auto"/>
              <w:right w:val="single" w:sz="4" w:space="0" w:color="auto"/>
            </w:tcBorders>
            <w:vAlign w:val="center"/>
          </w:tcPr>
          <w:p w14:paraId="50407E1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13 854</w:t>
            </w:r>
          </w:p>
        </w:tc>
        <w:tc>
          <w:tcPr>
            <w:tcW w:w="1294" w:type="dxa"/>
            <w:tcBorders>
              <w:top w:val="nil"/>
              <w:left w:val="nil"/>
              <w:bottom w:val="single" w:sz="4" w:space="0" w:color="auto"/>
              <w:right w:val="single" w:sz="4" w:space="0" w:color="auto"/>
            </w:tcBorders>
            <w:vAlign w:val="center"/>
          </w:tcPr>
          <w:p w14:paraId="50407E1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25 477</w:t>
            </w:r>
          </w:p>
        </w:tc>
        <w:tc>
          <w:tcPr>
            <w:tcW w:w="236" w:type="dxa"/>
            <w:vAlign w:val="center"/>
          </w:tcPr>
          <w:p w14:paraId="50407E1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2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1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Экваториальная Гвинея </w:t>
            </w:r>
          </w:p>
        </w:tc>
        <w:tc>
          <w:tcPr>
            <w:tcW w:w="1389" w:type="dxa"/>
            <w:tcBorders>
              <w:top w:val="nil"/>
              <w:left w:val="nil"/>
              <w:bottom w:val="single" w:sz="4" w:space="0" w:color="auto"/>
              <w:right w:val="nil"/>
            </w:tcBorders>
          </w:tcPr>
          <w:p w14:paraId="50407E1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0 ,008</w:t>
            </w:r>
          </w:p>
        </w:tc>
        <w:tc>
          <w:tcPr>
            <w:tcW w:w="1393" w:type="dxa"/>
            <w:tcBorders>
              <w:top w:val="nil"/>
              <w:left w:val="single" w:sz="4" w:space="0" w:color="auto"/>
              <w:bottom w:val="single" w:sz="4" w:space="0" w:color="auto"/>
              <w:right w:val="nil"/>
            </w:tcBorders>
            <w:noWrap/>
            <w:vAlign w:val="center"/>
          </w:tcPr>
          <w:p w14:paraId="50407E1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E2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1431</w:t>
            </w:r>
          </w:p>
        </w:tc>
        <w:tc>
          <w:tcPr>
            <w:tcW w:w="1294" w:type="dxa"/>
            <w:tcBorders>
              <w:top w:val="nil"/>
              <w:left w:val="nil"/>
              <w:bottom w:val="single" w:sz="4" w:space="0" w:color="auto"/>
              <w:right w:val="single" w:sz="4" w:space="0" w:color="auto"/>
            </w:tcBorders>
            <w:vAlign w:val="center"/>
          </w:tcPr>
          <w:p w14:paraId="50407E2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1705</w:t>
            </w:r>
          </w:p>
        </w:tc>
        <w:tc>
          <w:tcPr>
            <w:tcW w:w="1294" w:type="dxa"/>
            <w:tcBorders>
              <w:top w:val="nil"/>
              <w:left w:val="nil"/>
              <w:bottom w:val="single" w:sz="4" w:space="0" w:color="auto"/>
              <w:right w:val="single" w:sz="4" w:space="0" w:color="auto"/>
            </w:tcBorders>
            <w:vAlign w:val="center"/>
          </w:tcPr>
          <w:p w14:paraId="50407E2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3136</w:t>
            </w:r>
          </w:p>
        </w:tc>
        <w:tc>
          <w:tcPr>
            <w:tcW w:w="236" w:type="dxa"/>
            <w:vAlign w:val="center"/>
          </w:tcPr>
          <w:p w14:paraId="50407E2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2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2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Эритрея </w:t>
            </w:r>
          </w:p>
        </w:tc>
        <w:tc>
          <w:tcPr>
            <w:tcW w:w="1389" w:type="dxa"/>
            <w:tcBorders>
              <w:top w:val="nil"/>
              <w:left w:val="nil"/>
              <w:bottom w:val="single" w:sz="4" w:space="0" w:color="auto"/>
              <w:right w:val="nil"/>
            </w:tcBorders>
          </w:tcPr>
          <w:p w14:paraId="50407E2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0 ,001</w:t>
            </w:r>
          </w:p>
        </w:tc>
        <w:tc>
          <w:tcPr>
            <w:tcW w:w="1393" w:type="dxa"/>
            <w:tcBorders>
              <w:top w:val="nil"/>
              <w:left w:val="single" w:sz="4" w:space="0" w:color="auto"/>
              <w:bottom w:val="single" w:sz="4" w:space="0" w:color="auto"/>
              <w:right w:val="nil"/>
            </w:tcBorders>
            <w:noWrap/>
            <w:vAlign w:val="center"/>
          </w:tcPr>
          <w:p w14:paraId="50407E2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0 ,001</w:t>
            </w:r>
          </w:p>
        </w:tc>
        <w:tc>
          <w:tcPr>
            <w:tcW w:w="1394" w:type="dxa"/>
            <w:tcBorders>
              <w:top w:val="nil"/>
              <w:left w:val="single" w:sz="4" w:space="0" w:color="auto"/>
              <w:bottom w:val="single" w:sz="4" w:space="0" w:color="auto"/>
              <w:right w:val="single" w:sz="4" w:space="0" w:color="auto"/>
            </w:tcBorders>
            <w:noWrap/>
            <w:vAlign w:val="center"/>
          </w:tcPr>
          <w:p w14:paraId="50407E2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179</w:t>
            </w:r>
          </w:p>
        </w:tc>
        <w:tc>
          <w:tcPr>
            <w:tcW w:w="1294" w:type="dxa"/>
            <w:tcBorders>
              <w:top w:val="nil"/>
              <w:left w:val="nil"/>
              <w:bottom w:val="single" w:sz="4" w:space="0" w:color="auto"/>
              <w:right w:val="single" w:sz="4" w:space="0" w:color="auto"/>
            </w:tcBorders>
            <w:vAlign w:val="center"/>
          </w:tcPr>
          <w:p w14:paraId="50407E2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213</w:t>
            </w:r>
          </w:p>
        </w:tc>
        <w:tc>
          <w:tcPr>
            <w:tcW w:w="1294" w:type="dxa"/>
            <w:tcBorders>
              <w:top w:val="nil"/>
              <w:left w:val="nil"/>
              <w:bottom w:val="single" w:sz="4" w:space="0" w:color="auto"/>
              <w:right w:val="single" w:sz="4" w:space="0" w:color="auto"/>
            </w:tcBorders>
            <w:vAlign w:val="center"/>
          </w:tcPr>
          <w:p w14:paraId="50407E2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392</w:t>
            </w:r>
          </w:p>
        </w:tc>
        <w:tc>
          <w:tcPr>
            <w:tcW w:w="236" w:type="dxa"/>
            <w:vAlign w:val="center"/>
          </w:tcPr>
          <w:p w14:paraId="50407E2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3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2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Эсватини </w:t>
            </w:r>
          </w:p>
        </w:tc>
        <w:tc>
          <w:tcPr>
            <w:tcW w:w="1389" w:type="dxa"/>
            <w:tcBorders>
              <w:top w:val="nil"/>
              <w:left w:val="nil"/>
              <w:bottom w:val="single" w:sz="4" w:space="0" w:color="auto"/>
              <w:right w:val="nil"/>
            </w:tcBorders>
          </w:tcPr>
          <w:p w14:paraId="50407E2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0 ,002</w:t>
            </w:r>
          </w:p>
        </w:tc>
        <w:tc>
          <w:tcPr>
            <w:tcW w:w="1393" w:type="dxa"/>
            <w:tcBorders>
              <w:top w:val="nil"/>
              <w:left w:val="single" w:sz="4" w:space="0" w:color="auto"/>
              <w:bottom w:val="single" w:sz="4" w:space="0" w:color="auto"/>
              <w:right w:val="nil"/>
            </w:tcBorders>
            <w:noWrap/>
            <w:vAlign w:val="center"/>
          </w:tcPr>
          <w:p w14:paraId="50407E2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0 ,003</w:t>
            </w:r>
          </w:p>
        </w:tc>
        <w:tc>
          <w:tcPr>
            <w:tcW w:w="1394" w:type="dxa"/>
            <w:tcBorders>
              <w:top w:val="nil"/>
              <w:left w:val="single" w:sz="4" w:space="0" w:color="auto"/>
              <w:bottom w:val="single" w:sz="4" w:space="0" w:color="auto"/>
              <w:right w:val="single" w:sz="4" w:space="0" w:color="auto"/>
            </w:tcBorders>
            <w:noWrap/>
            <w:vAlign w:val="center"/>
          </w:tcPr>
          <w:p w14:paraId="50407E3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358</w:t>
            </w:r>
          </w:p>
        </w:tc>
        <w:tc>
          <w:tcPr>
            <w:tcW w:w="1294" w:type="dxa"/>
            <w:tcBorders>
              <w:top w:val="nil"/>
              <w:left w:val="nil"/>
              <w:bottom w:val="single" w:sz="4" w:space="0" w:color="auto"/>
              <w:right w:val="single" w:sz="4" w:space="0" w:color="auto"/>
            </w:tcBorders>
            <w:vAlign w:val="center"/>
          </w:tcPr>
          <w:p w14:paraId="50407E3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426</w:t>
            </w:r>
          </w:p>
        </w:tc>
        <w:tc>
          <w:tcPr>
            <w:tcW w:w="1294" w:type="dxa"/>
            <w:tcBorders>
              <w:top w:val="nil"/>
              <w:left w:val="nil"/>
              <w:bottom w:val="single" w:sz="4" w:space="0" w:color="auto"/>
              <w:right w:val="single" w:sz="4" w:space="0" w:color="auto"/>
            </w:tcBorders>
            <w:vAlign w:val="center"/>
          </w:tcPr>
          <w:p w14:paraId="50407E3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784</w:t>
            </w:r>
          </w:p>
        </w:tc>
        <w:tc>
          <w:tcPr>
            <w:tcW w:w="236" w:type="dxa"/>
            <w:vAlign w:val="center"/>
          </w:tcPr>
          <w:p w14:paraId="50407E3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3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3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Эстония </w:t>
            </w:r>
          </w:p>
        </w:tc>
        <w:tc>
          <w:tcPr>
            <w:tcW w:w="1389" w:type="dxa"/>
            <w:tcBorders>
              <w:top w:val="nil"/>
              <w:left w:val="nil"/>
              <w:bottom w:val="single" w:sz="4" w:space="0" w:color="auto"/>
              <w:right w:val="nil"/>
            </w:tcBorders>
          </w:tcPr>
          <w:p w14:paraId="50407E3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0 ,045</w:t>
            </w:r>
          </w:p>
        </w:tc>
        <w:tc>
          <w:tcPr>
            <w:tcW w:w="1393" w:type="dxa"/>
            <w:tcBorders>
              <w:top w:val="nil"/>
              <w:left w:val="single" w:sz="4" w:space="0" w:color="auto"/>
              <w:bottom w:val="single" w:sz="4" w:space="0" w:color="auto"/>
              <w:right w:val="nil"/>
            </w:tcBorders>
            <w:noWrap/>
            <w:vAlign w:val="center"/>
          </w:tcPr>
          <w:p w14:paraId="50407E3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0 ,059</w:t>
            </w:r>
          </w:p>
        </w:tc>
        <w:tc>
          <w:tcPr>
            <w:tcW w:w="1394" w:type="dxa"/>
            <w:tcBorders>
              <w:top w:val="nil"/>
              <w:left w:val="single" w:sz="4" w:space="0" w:color="auto"/>
              <w:bottom w:val="single" w:sz="4" w:space="0" w:color="auto"/>
              <w:right w:val="single" w:sz="4" w:space="0" w:color="auto"/>
            </w:tcBorders>
            <w:noWrap/>
            <w:vAlign w:val="center"/>
          </w:tcPr>
          <w:p w14:paraId="50407E3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8047</w:t>
            </w:r>
          </w:p>
        </w:tc>
        <w:tc>
          <w:tcPr>
            <w:tcW w:w="1294" w:type="dxa"/>
            <w:tcBorders>
              <w:top w:val="nil"/>
              <w:left w:val="nil"/>
              <w:bottom w:val="single" w:sz="4" w:space="0" w:color="auto"/>
              <w:right w:val="single" w:sz="4" w:space="0" w:color="auto"/>
            </w:tcBorders>
            <w:vAlign w:val="center"/>
          </w:tcPr>
          <w:p w14:paraId="50407E3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9591</w:t>
            </w:r>
          </w:p>
        </w:tc>
        <w:tc>
          <w:tcPr>
            <w:tcW w:w="1294" w:type="dxa"/>
            <w:tcBorders>
              <w:top w:val="nil"/>
              <w:left w:val="nil"/>
              <w:bottom w:val="single" w:sz="4" w:space="0" w:color="auto"/>
              <w:right w:val="single" w:sz="4" w:space="0" w:color="auto"/>
            </w:tcBorders>
            <w:vAlign w:val="center"/>
          </w:tcPr>
          <w:p w14:paraId="50407E3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17 638</w:t>
            </w:r>
          </w:p>
        </w:tc>
        <w:tc>
          <w:tcPr>
            <w:tcW w:w="236" w:type="dxa"/>
            <w:vAlign w:val="center"/>
          </w:tcPr>
          <w:p w14:paraId="50407E3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4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3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Эфиопия </w:t>
            </w:r>
          </w:p>
        </w:tc>
        <w:tc>
          <w:tcPr>
            <w:tcW w:w="1389" w:type="dxa"/>
            <w:tcBorders>
              <w:top w:val="nil"/>
              <w:left w:val="nil"/>
              <w:bottom w:val="single" w:sz="4" w:space="0" w:color="auto"/>
              <w:right w:val="nil"/>
            </w:tcBorders>
          </w:tcPr>
          <w:p w14:paraId="50407E3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0 ,010</w:t>
            </w:r>
          </w:p>
        </w:tc>
        <w:tc>
          <w:tcPr>
            <w:tcW w:w="1393" w:type="dxa"/>
            <w:tcBorders>
              <w:top w:val="nil"/>
              <w:left w:val="single" w:sz="4" w:space="0" w:color="auto"/>
              <w:bottom w:val="single" w:sz="4" w:space="0" w:color="auto"/>
              <w:right w:val="nil"/>
            </w:tcBorders>
            <w:noWrap/>
            <w:vAlign w:val="center"/>
          </w:tcPr>
          <w:p w14:paraId="50407E3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0 ,010</w:t>
            </w:r>
          </w:p>
        </w:tc>
        <w:tc>
          <w:tcPr>
            <w:tcW w:w="1394" w:type="dxa"/>
            <w:tcBorders>
              <w:top w:val="nil"/>
              <w:left w:val="single" w:sz="4" w:space="0" w:color="auto"/>
              <w:bottom w:val="single" w:sz="4" w:space="0" w:color="auto"/>
              <w:right w:val="single" w:sz="4" w:space="0" w:color="auto"/>
            </w:tcBorders>
            <w:noWrap/>
            <w:vAlign w:val="center"/>
          </w:tcPr>
          <w:p w14:paraId="50407E4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1373</w:t>
            </w:r>
          </w:p>
        </w:tc>
        <w:tc>
          <w:tcPr>
            <w:tcW w:w="1294" w:type="dxa"/>
            <w:tcBorders>
              <w:top w:val="nil"/>
              <w:left w:val="nil"/>
              <w:bottom w:val="single" w:sz="4" w:space="0" w:color="auto"/>
              <w:right w:val="single" w:sz="4" w:space="0" w:color="auto"/>
            </w:tcBorders>
            <w:vAlign w:val="center"/>
          </w:tcPr>
          <w:p w14:paraId="50407E4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1637</w:t>
            </w:r>
          </w:p>
        </w:tc>
        <w:tc>
          <w:tcPr>
            <w:tcW w:w="1294" w:type="dxa"/>
            <w:tcBorders>
              <w:top w:val="nil"/>
              <w:left w:val="nil"/>
              <w:bottom w:val="single" w:sz="4" w:space="0" w:color="auto"/>
              <w:right w:val="single" w:sz="4" w:space="0" w:color="auto"/>
            </w:tcBorders>
            <w:vAlign w:val="center"/>
          </w:tcPr>
          <w:p w14:paraId="50407E4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3010</w:t>
            </w:r>
          </w:p>
        </w:tc>
        <w:tc>
          <w:tcPr>
            <w:tcW w:w="236" w:type="dxa"/>
            <w:vAlign w:val="center"/>
          </w:tcPr>
          <w:p w14:paraId="50407E4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4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4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Южная Африка </w:t>
            </w:r>
          </w:p>
        </w:tc>
        <w:tc>
          <w:tcPr>
            <w:tcW w:w="1389" w:type="dxa"/>
            <w:tcBorders>
              <w:top w:val="nil"/>
              <w:left w:val="nil"/>
              <w:bottom w:val="single" w:sz="4" w:space="0" w:color="auto"/>
              <w:right w:val="nil"/>
            </w:tcBorders>
          </w:tcPr>
          <w:p w14:paraId="50407E4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0 ,251</w:t>
            </w:r>
          </w:p>
        </w:tc>
        <w:tc>
          <w:tcPr>
            <w:tcW w:w="1393" w:type="dxa"/>
            <w:tcBorders>
              <w:top w:val="nil"/>
              <w:left w:val="single" w:sz="4" w:space="0" w:color="auto"/>
              <w:bottom w:val="single" w:sz="4" w:space="0" w:color="auto"/>
              <w:right w:val="nil"/>
            </w:tcBorders>
            <w:noWrap/>
            <w:vAlign w:val="center"/>
          </w:tcPr>
          <w:p w14:paraId="50407E4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0 ,327</w:t>
            </w:r>
          </w:p>
        </w:tc>
        <w:tc>
          <w:tcPr>
            <w:tcW w:w="1394" w:type="dxa"/>
            <w:tcBorders>
              <w:top w:val="nil"/>
              <w:left w:val="single" w:sz="4" w:space="0" w:color="auto"/>
              <w:bottom w:val="single" w:sz="4" w:space="0" w:color="auto"/>
              <w:right w:val="single" w:sz="4" w:space="0" w:color="auto"/>
            </w:tcBorders>
            <w:noWrap/>
            <w:vAlign w:val="center"/>
          </w:tcPr>
          <w:p w14:paraId="50407E4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44 885</w:t>
            </w:r>
          </w:p>
        </w:tc>
        <w:tc>
          <w:tcPr>
            <w:tcW w:w="1294" w:type="dxa"/>
            <w:tcBorders>
              <w:top w:val="nil"/>
              <w:left w:val="nil"/>
              <w:bottom w:val="single" w:sz="4" w:space="0" w:color="auto"/>
              <w:right w:val="single" w:sz="4" w:space="0" w:color="auto"/>
            </w:tcBorders>
            <w:vAlign w:val="center"/>
          </w:tcPr>
          <w:p w14:paraId="50407E4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53 497</w:t>
            </w:r>
          </w:p>
        </w:tc>
        <w:tc>
          <w:tcPr>
            <w:tcW w:w="1294" w:type="dxa"/>
            <w:tcBorders>
              <w:top w:val="nil"/>
              <w:left w:val="nil"/>
              <w:bottom w:val="single" w:sz="4" w:space="0" w:color="auto"/>
              <w:right w:val="single" w:sz="4" w:space="0" w:color="auto"/>
            </w:tcBorders>
            <w:vAlign w:val="center"/>
          </w:tcPr>
          <w:p w14:paraId="50407E4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98 382</w:t>
            </w:r>
          </w:p>
        </w:tc>
        <w:tc>
          <w:tcPr>
            <w:tcW w:w="236" w:type="dxa"/>
            <w:vAlign w:val="center"/>
          </w:tcPr>
          <w:p w14:paraId="50407E4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5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4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Южный Судан </w:t>
            </w:r>
          </w:p>
        </w:tc>
        <w:tc>
          <w:tcPr>
            <w:tcW w:w="1389" w:type="dxa"/>
            <w:tcBorders>
              <w:top w:val="nil"/>
              <w:left w:val="nil"/>
              <w:bottom w:val="single" w:sz="4" w:space="0" w:color="auto"/>
              <w:right w:val="nil"/>
            </w:tcBorders>
          </w:tcPr>
          <w:p w14:paraId="50407E4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0 ,005</w:t>
            </w:r>
          </w:p>
        </w:tc>
        <w:tc>
          <w:tcPr>
            <w:tcW w:w="1393" w:type="dxa"/>
            <w:tcBorders>
              <w:top w:val="nil"/>
              <w:left w:val="single" w:sz="4" w:space="0" w:color="auto"/>
              <w:bottom w:val="single" w:sz="4" w:space="0" w:color="auto"/>
              <w:right w:val="nil"/>
            </w:tcBorders>
            <w:noWrap/>
            <w:vAlign w:val="center"/>
          </w:tcPr>
          <w:p w14:paraId="50407E4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0 ,007</w:t>
            </w:r>
          </w:p>
        </w:tc>
        <w:tc>
          <w:tcPr>
            <w:tcW w:w="1394" w:type="dxa"/>
            <w:tcBorders>
              <w:top w:val="nil"/>
              <w:left w:val="single" w:sz="4" w:space="0" w:color="auto"/>
              <w:bottom w:val="single" w:sz="4" w:space="0" w:color="auto"/>
              <w:right w:val="single" w:sz="4" w:space="0" w:color="auto"/>
            </w:tcBorders>
            <w:noWrap/>
            <w:vAlign w:val="center"/>
          </w:tcPr>
          <w:p w14:paraId="50407E5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894</w:t>
            </w:r>
          </w:p>
        </w:tc>
        <w:tc>
          <w:tcPr>
            <w:tcW w:w="1294" w:type="dxa"/>
            <w:tcBorders>
              <w:top w:val="nil"/>
              <w:left w:val="nil"/>
              <w:bottom w:val="single" w:sz="4" w:space="0" w:color="auto"/>
              <w:right w:val="single" w:sz="4" w:space="0" w:color="auto"/>
            </w:tcBorders>
            <w:vAlign w:val="center"/>
          </w:tcPr>
          <w:p w14:paraId="50407E5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1066</w:t>
            </w:r>
          </w:p>
        </w:tc>
        <w:tc>
          <w:tcPr>
            <w:tcW w:w="1294" w:type="dxa"/>
            <w:tcBorders>
              <w:top w:val="nil"/>
              <w:left w:val="nil"/>
              <w:bottom w:val="single" w:sz="4" w:space="0" w:color="auto"/>
              <w:right w:val="single" w:sz="4" w:space="0" w:color="auto"/>
            </w:tcBorders>
            <w:vAlign w:val="center"/>
          </w:tcPr>
          <w:p w14:paraId="50407E5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1960</w:t>
            </w:r>
          </w:p>
        </w:tc>
        <w:tc>
          <w:tcPr>
            <w:tcW w:w="236" w:type="dxa"/>
            <w:vAlign w:val="center"/>
          </w:tcPr>
          <w:p w14:paraId="50407E5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5C"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55"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Ямайка </w:t>
            </w:r>
          </w:p>
        </w:tc>
        <w:tc>
          <w:tcPr>
            <w:tcW w:w="1389" w:type="dxa"/>
            <w:tcBorders>
              <w:top w:val="nil"/>
              <w:left w:val="nil"/>
              <w:bottom w:val="single" w:sz="4" w:space="0" w:color="auto"/>
              <w:right w:val="nil"/>
            </w:tcBorders>
          </w:tcPr>
          <w:p w14:paraId="50407E56"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0 ,007</w:t>
            </w:r>
          </w:p>
        </w:tc>
        <w:tc>
          <w:tcPr>
            <w:tcW w:w="1393" w:type="dxa"/>
            <w:tcBorders>
              <w:top w:val="nil"/>
              <w:left w:val="single" w:sz="4" w:space="0" w:color="auto"/>
              <w:bottom w:val="single" w:sz="4" w:space="0" w:color="auto"/>
              <w:right w:val="nil"/>
            </w:tcBorders>
            <w:noWrap/>
            <w:vAlign w:val="center"/>
          </w:tcPr>
          <w:p w14:paraId="50407E57"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0 ,009</w:t>
            </w:r>
          </w:p>
        </w:tc>
        <w:tc>
          <w:tcPr>
            <w:tcW w:w="1394" w:type="dxa"/>
            <w:tcBorders>
              <w:top w:val="nil"/>
              <w:left w:val="single" w:sz="4" w:space="0" w:color="auto"/>
              <w:bottom w:val="single" w:sz="4" w:space="0" w:color="auto"/>
              <w:right w:val="single" w:sz="4" w:space="0" w:color="auto"/>
            </w:tcBorders>
            <w:noWrap/>
            <w:vAlign w:val="center"/>
          </w:tcPr>
          <w:p w14:paraId="50407E58"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1252</w:t>
            </w:r>
          </w:p>
        </w:tc>
        <w:tc>
          <w:tcPr>
            <w:tcW w:w="1294" w:type="dxa"/>
            <w:tcBorders>
              <w:top w:val="nil"/>
              <w:left w:val="nil"/>
              <w:bottom w:val="single" w:sz="4" w:space="0" w:color="auto"/>
              <w:right w:val="single" w:sz="4" w:space="0" w:color="auto"/>
            </w:tcBorders>
            <w:vAlign w:val="center"/>
          </w:tcPr>
          <w:p w14:paraId="50407E59"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1492</w:t>
            </w:r>
          </w:p>
        </w:tc>
        <w:tc>
          <w:tcPr>
            <w:tcW w:w="1294" w:type="dxa"/>
            <w:tcBorders>
              <w:top w:val="nil"/>
              <w:left w:val="nil"/>
              <w:bottom w:val="single" w:sz="4" w:space="0" w:color="auto"/>
              <w:right w:val="single" w:sz="4" w:space="0" w:color="auto"/>
            </w:tcBorders>
            <w:vAlign w:val="center"/>
          </w:tcPr>
          <w:p w14:paraId="50407E5A"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2744</w:t>
            </w:r>
          </w:p>
        </w:tc>
        <w:tc>
          <w:tcPr>
            <w:tcW w:w="236" w:type="dxa"/>
            <w:vAlign w:val="center"/>
          </w:tcPr>
          <w:p w14:paraId="50407E5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64" w14:textId="77777777" w:rsidTr="00DA02B2">
        <w:trPr>
          <w:trHeight w:val="290"/>
        </w:trPr>
        <w:tc>
          <w:tcPr>
            <w:tcW w:w="3060" w:type="dxa"/>
            <w:tcBorders>
              <w:top w:val="nil"/>
              <w:left w:val="single" w:sz="4" w:space="0" w:color="auto"/>
              <w:bottom w:val="single" w:sz="4" w:space="0" w:color="auto"/>
              <w:right w:val="single" w:sz="4" w:space="0" w:color="auto"/>
            </w:tcBorders>
          </w:tcPr>
          <w:p w14:paraId="50407E5D" w14:textId="77777777" w:rsidR="008D24BD" w:rsidRPr="007C1531" w:rsidRDefault="008D24BD" w:rsidP="00ED4CCB">
            <w:pPr>
              <w:tabs>
                <w:tab w:val="clear" w:pos="567"/>
                <w:tab w:val="clear" w:pos="1134"/>
                <w:tab w:val="clear" w:pos="1701"/>
                <w:tab w:val="clear" w:pos="2268"/>
              </w:tabs>
              <w:jc w:val="left"/>
              <w:rPr>
                <w:rFonts w:eastAsia="Times New Roman"/>
                <w:sz w:val="18"/>
                <w:szCs w:val="18"/>
                <w:lang w:val="ru-RU" w:eastAsia="en-CA"/>
              </w:rPr>
            </w:pPr>
            <w:r w:rsidRPr="007C1531">
              <w:rPr>
                <w:rFonts w:eastAsia="Times New Roman"/>
                <w:sz w:val="18"/>
                <w:szCs w:val="18"/>
                <w:lang w:val="ru-RU" w:eastAsia="en-CA"/>
              </w:rPr>
              <w:t xml:space="preserve">Япония </w:t>
            </w:r>
          </w:p>
        </w:tc>
        <w:tc>
          <w:tcPr>
            <w:tcW w:w="1389" w:type="dxa"/>
            <w:tcBorders>
              <w:top w:val="nil"/>
              <w:left w:val="nil"/>
              <w:bottom w:val="single" w:sz="4" w:space="0" w:color="auto"/>
              <w:right w:val="nil"/>
            </w:tcBorders>
            <w:noWrap/>
            <w:vAlign w:val="bottom"/>
          </w:tcPr>
          <w:p w14:paraId="50407E5E" w14:textId="77777777" w:rsidR="008D24BD" w:rsidRPr="007C1531" w:rsidRDefault="008D24BD" w:rsidP="00ED4CCB">
            <w:pPr>
              <w:tabs>
                <w:tab w:val="clear" w:pos="567"/>
                <w:tab w:val="clear" w:pos="1134"/>
                <w:tab w:val="clear" w:pos="1701"/>
                <w:tab w:val="clear" w:pos="2268"/>
              </w:tabs>
              <w:jc w:val="right"/>
              <w:rPr>
                <w:rFonts w:eastAsia="Times New Roman"/>
                <w:sz w:val="18"/>
                <w:szCs w:val="18"/>
                <w:lang w:val="ru-RU" w:eastAsia="en-CA"/>
              </w:rPr>
            </w:pPr>
            <w:r w:rsidRPr="007C1531">
              <w:rPr>
                <w:rFonts w:eastAsia="Times New Roman"/>
                <w:sz w:val="18"/>
                <w:szCs w:val="18"/>
                <w:lang w:val="ru-RU" w:eastAsia="en-CA"/>
              </w:rPr>
              <w:t>6 ,930</w:t>
            </w:r>
          </w:p>
        </w:tc>
        <w:tc>
          <w:tcPr>
            <w:tcW w:w="1393" w:type="dxa"/>
            <w:tcBorders>
              <w:top w:val="nil"/>
              <w:left w:val="single" w:sz="4" w:space="0" w:color="auto"/>
              <w:bottom w:val="single" w:sz="4" w:space="0" w:color="auto"/>
              <w:right w:val="nil"/>
            </w:tcBorders>
            <w:noWrap/>
            <w:vAlign w:val="center"/>
          </w:tcPr>
          <w:p w14:paraId="50407E5F"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9 ,022</w:t>
            </w:r>
          </w:p>
        </w:tc>
        <w:tc>
          <w:tcPr>
            <w:tcW w:w="1394" w:type="dxa"/>
            <w:tcBorders>
              <w:top w:val="nil"/>
              <w:left w:val="single" w:sz="4" w:space="0" w:color="auto"/>
              <w:bottom w:val="single" w:sz="4" w:space="0" w:color="auto"/>
              <w:right w:val="single" w:sz="4" w:space="0" w:color="auto"/>
            </w:tcBorders>
            <w:noWrap/>
            <w:vAlign w:val="center"/>
          </w:tcPr>
          <w:p w14:paraId="50407E60"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1 239 242</w:t>
            </w:r>
          </w:p>
        </w:tc>
        <w:tc>
          <w:tcPr>
            <w:tcW w:w="1294" w:type="dxa"/>
            <w:tcBorders>
              <w:top w:val="nil"/>
              <w:left w:val="nil"/>
              <w:bottom w:val="single" w:sz="4" w:space="0" w:color="auto"/>
              <w:right w:val="single" w:sz="4" w:space="0" w:color="auto"/>
            </w:tcBorders>
            <w:vAlign w:val="center"/>
          </w:tcPr>
          <w:p w14:paraId="50407E61"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1 477 026</w:t>
            </w:r>
          </w:p>
        </w:tc>
        <w:tc>
          <w:tcPr>
            <w:tcW w:w="1294" w:type="dxa"/>
            <w:tcBorders>
              <w:top w:val="nil"/>
              <w:left w:val="nil"/>
              <w:bottom w:val="single" w:sz="4" w:space="0" w:color="auto"/>
              <w:right w:val="single" w:sz="4" w:space="0" w:color="auto"/>
            </w:tcBorders>
            <w:vAlign w:val="center"/>
          </w:tcPr>
          <w:p w14:paraId="50407E62" w14:textId="77777777" w:rsidR="008D24BD" w:rsidRPr="007C1531" w:rsidRDefault="008D24BD" w:rsidP="00ED4CCB">
            <w:pPr>
              <w:tabs>
                <w:tab w:val="clear" w:pos="567"/>
                <w:tab w:val="clear" w:pos="1134"/>
                <w:tab w:val="clear" w:pos="1701"/>
                <w:tab w:val="clear" w:pos="2268"/>
              </w:tabs>
              <w:jc w:val="right"/>
              <w:rPr>
                <w:rFonts w:eastAsia="Times New Roman"/>
                <w:color w:val="000000"/>
                <w:sz w:val="18"/>
                <w:szCs w:val="18"/>
                <w:lang w:val="ru-RU" w:eastAsia="en-CA"/>
              </w:rPr>
            </w:pPr>
            <w:r w:rsidRPr="007C1531">
              <w:rPr>
                <w:rFonts w:eastAsia="Times New Roman"/>
                <w:color w:val="000000"/>
                <w:sz w:val="18"/>
                <w:szCs w:val="18"/>
                <w:lang w:val="ru-RU" w:eastAsia="en-CA"/>
              </w:rPr>
              <w:t>2 716 268</w:t>
            </w:r>
          </w:p>
        </w:tc>
        <w:tc>
          <w:tcPr>
            <w:tcW w:w="236" w:type="dxa"/>
            <w:vAlign w:val="center"/>
          </w:tcPr>
          <w:p w14:paraId="50407E63"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r w:rsidR="008D24BD" w:rsidRPr="007C1531" w14:paraId="50407E6C" w14:textId="77777777" w:rsidTr="00DA02B2">
        <w:trPr>
          <w:trHeight w:val="290"/>
        </w:trPr>
        <w:tc>
          <w:tcPr>
            <w:tcW w:w="3060" w:type="dxa"/>
            <w:tcBorders>
              <w:top w:val="nil"/>
              <w:left w:val="single" w:sz="4" w:space="0" w:color="auto"/>
              <w:bottom w:val="single" w:sz="4" w:space="0" w:color="auto"/>
              <w:right w:val="single" w:sz="4" w:space="0" w:color="auto"/>
            </w:tcBorders>
            <w:vAlign w:val="center"/>
          </w:tcPr>
          <w:p w14:paraId="50407E65" w14:textId="77777777" w:rsidR="008D24BD" w:rsidRPr="007C1531" w:rsidRDefault="008D24BD" w:rsidP="00ED4CCB">
            <w:pPr>
              <w:tabs>
                <w:tab w:val="clear" w:pos="567"/>
                <w:tab w:val="clear" w:pos="1134"/>
                <w:tab w:val="clear" w:pos="1701"/>
                <w:tab w:val="clear" w:pos="2268"/>
              </w:tabs>
              <w:jc w:val="left"/>
              <w:rPr>
                <w:rFonts w:eastAsia="Times New Roman"/>
                <w:b/>
                <w:bCs/>
                <w:color w:val="000000"/>
                <w:sz w:val="18"/>
                <w:szCs w:val="18"/>
                <w:lang w:val="ru-RU" w:eastAsia="en-CA"/>
              </w:rPr>
            </w:pPr>
            <w:r w:rsidRPr="007C1531">
              <w:rPr>
                <w:rFonts w:eastAsia="Times New Roman"/>
                <w:b/>
                <w:bCs/>
                <w:color w:val="000000"/>
                <w:sz w:val="18"/>
                <w:szCs w:val="18"/>
                <w:lang w:val="ru-RU" w:eastAsia="en-CA"/>
              </w:rPr>
              <w:lastRenderedPageBreak/>
              <w:t xml:space="preserve">Итого </w:t>
            </w:r>
          </w:p>
        </w:tc>
        <w:tc>
          <w:tcPr>
            <w:tcW w:w="1389" w:type="dxa"/>
            <w:tcBorders>
              <w:top w:val="nil"/>
              <w:left w:val="nil"/>
              <w:bottom w:val="single" w:sz="4" w:space="0" w:color="auto"/>
              <w:right w:val="single" w:sz="4" w:space="0" w:color="auto"/>
            </w:tcBorders>
            <w:vAlign w:val="center"/>
          </w:tcPr>
          <w:p w14:paraId="50407E66" w14:textId="77777777" w:rsidR="008D24BD" w:rsidRPr="007C1531" w:rsidRDefault="008D24BD" w:rsidP="00ED4CCB">
            <w:pPr>
              <w:tabs>
                <w:tab w:val="clear" w:pos="567"/>
                <w:tab w:val="clear" w:pos="1134"/>
                <w:tab w:val="clear" w:pos="1701"/>
                <w:tab w:val="clear" w:pos="2268"/>
              </w:tabs>
              <w:jc w:val="right"/>
              <w:rPr>
                <w:rFonts w:eastAsia="Times New Roman"/>
                <w:b/>
                <w:bCs/>
                <w:color w:val="000000"/>
                <w:sz w:val="18"/>
                <w:szCs w:val="18"/>
                <w:lang w:val="ru-RU" w:eastAsia="en-CA"/>
              </w:rPr>
            </w:pPr>
            <w:r w:rsidRPr="007C1531">
              <w:rPr>
                <w:rFonts w:eastAsia="Times New Roman"/>
                <w:b/>
                <w:bCs/>
                <w:color w:val="000000"/>
                <w:sz w:val="18"/>
                <w:szCs w:val="18"/>
                <w:lang w:val="ru-RU" w:eastAsia="en-CA"/>
              </w:rPr>
              <w:t>78 ,013</w:t>
            </w:r>
          </w:p>
        </w:tc>
        <w:tc>
          <w:tcPr>
            <w:tcW w:w="1393" w:type="dxa"/>
            <w:tcBorders>
              <w:top w:val="nil"/>
              <w:left w:val="nil"/>
              <w:bottom w:val="single" w:sz="4" w:space="0" w:color="auto"/>
              <w:right w:val="single" w:sz="4" w:space="0" w:color="auto"/>
            </w:tcBorders>
            <w:vAlign w:val="center"/>
          </w:tcPr>
          <w:p w14:paraId="50407E67" w14:textId="77777777" w:rsidR="008D24BD" w:rsidRPr="007C1531" w:rsidRDefault="008D24BD" w:rsidP="00ED4CCB">
            <w:pPr>
              <w:tabs>
                <w:tab w:val="clear" w:pos="567"/>
                <w:tab w:val="clear" w:pos="1134"/>
                <w:tab w:val="clear" w:pos="1701"/>
                <w:tab w:val="clear" w:pos="2268"/>
              </w:tabs>
              <w:jc w:val="right"/>
              <w:rPr>
                <w:rFonts w:eastAsia="Times New Roman"/>
                <w:b/>
                <w:bCs/>
                <w:color w:val="000000"/>
                <w:sz w:val="18"/>
                <w:szCs w:val="18"/>
                <w:lang w:val="ru-RU" w:eastAsia="en-CA"/>
              </w:rPr>
            </w:pPr>
            <w:r w:rsidRPr="007C1531">
              <w:rPr>
                <w:rFonts w:eastAsia="Times New Roman"/>
                <w:b/>
                <w:bCs/>
                <w:color w:val="000000"/>
                <w:sz w:val="18"/>
                <w:szCs w:val="18"/>
                <w:lang w:val="ru-RU" w:eastAsia="en-CA"/>
              </w:rPr>
              <w:t>100</w:t>
            </w:r>
          </w:p>
        </w:tc>
        <w:tc>
          <w:tcPr>
            <w:tcW w:w="1394" w:type="dxa"/>
            <w:tcBorders>
              <w:top w:val="nil"/>
              <w:left w:val="nil"/>
              <w:bottom w:val="single" w:sz="4" w:space="0" w:color="auto"/>
              <w:right w:val="single" w:sz="4" w:space="0" w:color="auto"/>
            </w:tcBorders>
            <w:vAlign w:val="center"/>
          </w:tcPr>
          <w:p w14:paraId="50407E68" w14:textId="77777777" w:rsidR="008D24BD" w:rsidRPr="007C1531" w:rsidRDefault="008D24BD" w:rsidP="00ED4CCB">
            <w:pPr>
              <w:tabs>
                <w:tab w:val="clear" w:pos="567"/>
                <w:tab w:val="clear" w:pos="1134"/>
                <w:tab w:val="clear" w:pos="1701"/>
                <w:tab w:val="clear" w:pos="2268"/>
              </w:tabs>
              <w:jc w:val="right"/>
              <w:rPr>
                <w:rFonts w:eastAsia="Times New Roman"/>
                <w:b/>
                <w:bCs/>
                <w:color w:val="000000"/>
                <w:sz w:val="18"/>
                <w:szCs w:val="18"/>
                <w:lang w:val="ru-RU" w:eastAsia="en-CA"/>
              </w:rPr>
            </w:pPr>
            <w:r w:rsidRPr="007C1531">
              <w:rPr>
                <w:rFonts w:eastAsia="Times New Roman"/>
                <w:b/>
                <w:bCs/>
                <w:color w:val="000000"/>
                <w:sz w:val="18"/>
                <w:szCs w:val="18"/>
                <w:lang w:val="ru-RU" w:eastAsia="en-CA"/>
              </w:rPr>
              <w:t>13 735 122</w:t>
            </w:r>
          </w:p>
        </w:tc>
        <w:tc>
          <w:tcPr>
            <w:tcW w:w="1294" w:type="dxa"/>
            <w:tcBorders>
              <w:top w:val="nil"/>
              <w:left w:val="nil"/>
              <w:bottom w:val="single" w:sz="4" w:space="0" w:color="auto"/>
              <w:right w:val="single" w:sz="4" w:space="0" w:color="auto"/>
            </w:tcBorders>
            <w:vAlign w:val="center"/>
          </w:tcPr>
          <w:p w14:paraId="50407E69" w14:textId="77777777" w:rsidR="008D24BD" w:rsidRPr="007C1531" w:rsidRDefault="008D24BD" w:rsidP="00ED4CCB">
            <w:pPr>
              <w:tabs>
                <w:tab w:val="clear" w:pos="567"/>
                <w:tab w:val="clear" w:pos="1134"/>
                <w:tab w:val="clear" w:pos="1701"/>
                <w:tab w:val="clear" w:pos="2268"/>
              </w:tabs>
              <w:jc w:val="right"/>
              <w:rPr>
                <w:rFonts w:eastAsia="Times New Roman"/>
                <w:b/>
                <w:bCs/>
                <w:color w:val="000000"/>
                <w:sz w:val="18"/>
                <w:szCs w:val="18"/>
                <w:lang w:val="ru-RU" w:eastAsia="en-CA"/>
              </w:rPr>
            </w:pPr>
            <w:r w:rsidRPr="007C1531">
              <w:rPr>
                <w:rFonts w:eastAsia="Times New Roman"/>
                <w:b/>
                <w:bCs/>
                <w:color w:val="000000"/>
                <w:sz w:val="18"/>
                <w:szCs w:val="18"/>
                <w:lang w:val="ru-RU" w:eastAsia="en-CA"/>
              </w:rPr>
              <w:t>16 370 588</w:t>
            </w:r>
          </w:p>
        </w:tc>
        <w:tc>
          <w:tcPr>
            <w:tcW w:w="1294" w:type="dxa"/>
            <w:tcBorders>
              <w:top w:val="nil"/>
              <w:left w:val="nil"/>
              <w:bottom w:val="single" w:sz="4" w:space="0" w:color="auto"/>
              <w:right w:val="single" w:sz="4" w:space="0" w:color="auto"/>
            </w:tcBorders>
            <w:vAlign w:val="center"/>
          </w:tcPr>
          <w:p w14:paraId="50407E6A" w14:textId="77777777" w:rsidR="008D24BD" w:rsidRPr="007C1531" w:rsidRDefault="008D24BD" w:rsidP="00ED4CCB">
            <w:pPr>
              <w:tabs>
                <w:tab w:val="clear" w:pos="567"/>
                <w:tab w:val="clear" w:pos="1134"/>
                <w:tab w:val="clear" w:pos="1701"/>
                <w:tab w:val="clear" w:pos="2268"/>
              </w:tabs>
              <w:jc w:val="right"/>
              <w:rPr>
                <w:rFonts w:eastAsia="Times New Roman"/>
                <w:b/>
                <w:bCs/>
                <w:color w:val="000000"/>
                <w:sz w:val="18"/>
                <w:szCs w:val="18"/>
                <w:lang w:val="ru-RU" w:eastAsia="en-CA"/>
              </w:rPr>
            </w:pPr>
            <w:r w:rsidRPr="007C1531">
              <w:rPr>
                <w:rFonts w:eastAsia="Times New Roman"/>
                <w:b/>
                <w:bCs/>
                <w:color w:val="000000"/>
                <w:sz w:val="18"/>
                <w:szCs w:val="18"/>
                <w:lang w:val="ru-RU" w:eastAsia="en-CA"/>
              </w:rPr>
              <w:t>30 105 710</w:t>
            </w:r>
          </w:p>
        </w:tc>
        <w:tc>
          <w:tcPr>
            <w:tcW w:w="236" w:type="dxa"/>
            <w:vAlign w:val="center"/>
          </w:tcPr>
          <w:p w14:paraId="50407E6B" w14:textId="77777777" w:rsidR="008D24BD" w:rsidRPr="007C1531" w:rsidRDefault="008D24BD" w:rsidP="00ED4CCB">
            <w:pPr>
              <w:tabs>
                <w:tab w:val="clear" w:pos="567"/>
                <w:tab w:val="clear" w:pos="1134"/>
                <w:tab w:val="clear" w:pos="1701"/>
                <w:tab w:val="clear" w:pos="2268"/>
              </w:tabs>
              <w:jc w:val="left"/>
              <w:rPr>
                <w:rFonts w:eastAsia="Times New Roman"/>
                <w:sz w:val="20"/>
                <w:szCs w:val="20"/>
                <w:lang w:val="ru-RU" w:eastAsia="en-CA"/>
              </w:rPr>
            </w:pPr>
          </w:p>
        </w:tc>
      </w:tr>
    </w:tbl>
    <w:p w14:paraId="50407E6D" w14:textId="77777777" w:rsidR="008D24BD" w:rsidRPr="007C1531" w:rsidRDefault="008D24BD" w:rsidP="00C45EE0">
      <w:pPr>
        <w:pStyle w:val="CBDSubTitle"/>
        <w:rPr>
          <w:lang w:val="ru-RU"/>
        </w:rPr>
      </w:pPr>
    </w:p>
    <w:p w14:paraId="50407E6E" w14:textId="77777777" w:rsidR="008D24BD" w:rsidRPr="007C1531" w:rsidRDefault="008D24BD" w:rsidP="00C14580">
      <w:pPr>
        <w:pStyle w:val="CBDDesicionAnnex"/>
        <w:spacing w:before="120"/>
        <w:rPr>
          <w:lang w:val="ru-RU"/>
        </w:rPr>
      </w:pPr>
      <w:r w:rsidRPr="007C1531">
        <w:rPr>
          <w:lang w:val="ru-RU"/>
        </w:rPr>
        <w:t>__________</w:t>
      </w:r>
    </w:p>
    <w:sectPr w:rsidR="008D24BD" w:rsidRPr="007C1531" w:rsidSect="008C34A1">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656A5" w14:textId="77777777" w:rsidR="000532BE" w:rsidRPr="003F1A75" w:rsidRDefault="000532BE" w:rsidP="00CF1848">
      <w:r w:rsidRPr="003F1A75">
        <w:separator/>
      </w:r>
    </w:p>
  </w:endnote>
  <w:endnote w:type="continuationSeparator" w:id="0">
    <w:p w14:paraId="391154DF" w14:textId="77777777" w:rsidR="000532BE" w:rsidRPr="003F1A75" w:rsidRDefault="000532B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7E78" w14:textId="77777777" w:rsidR="008D24BD" w:rsidRPr="003F1A75" w:rsidRDefault="008D24BD"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Pr>
        <w:b/>
        <w:bCs/>
        <w:noProof/>
        <w:szCs w:val="20"/>
      </w:rPr>
      <w:t>20</w:t>
    </w:r>
    <w:r w:rsidRPr="003F1A75">
      <w:rPr>
        <w:b/>
        <w:bCs/>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7E79" w14:textId="77777777" w:rsidR="008D24BD" w:rsidRPr="003F1A75" w:rsidRDefault="008D24BD"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Pr>
        <w:b/>
        <w:bCs/>
        <w:noProof/>
        <w:szCs w:val="20"/>
      </w:rPr>
      <w:t>13</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Pr>
        <w:b/>
        <w:bCs/>
        <w:noProof/>
        <w:szCs w:val="20"/>
      </w:rPr>
      <w:t>20</w:t>
    </w:r>
    <w:r w:rsidRPr="003F1A75">
      <w:rPr>
        <w:b/>
        <w:bC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A78BC" w14:textId="77777777" w:rsidR="000532BE" w:rsidRPr="003F1A75" w:rsidRDefault="000532BE" w:rsidP="00CF1848">
      <w:r w:rsidRPr="003F1A75">
        <w:separator/>
      </w:r>
    </w:p>
  </w:footnote>
  <w:footnote w:type="continuationSeparator" w:id="0">
    <w:p w14:paraId="40F6207A" w14:textId="77777777" w:rsidR="000532BE" w:rsidRPr="003F1A75" w:rsidRDefault="000532BE" w:rsidP="00CF1848">
      <w:r w:rsidRPr="003F1A75">
        <w:continuationSeparator/>
      </w:r>
    </w:p>
  </w:footnote>
  <w:footnote w:id="1">
    <w:p w14:paraId="50407E7A" w14:textId="77777777" w:rsidR="008D24BD" w:rsidRDefault="008D24BD" w:rsidP="009C408A">
      <w:pPr>
        <w:pStyle w:val="FootnoteText"/>
      </w:pPr>
      <w:r w:rsidRPr="00B17CCA">
        <w:rPr>
          <w:rStyle w:val="FootnoteReference"/>
          <w:lang w:val="ru-RU"/>
        </w:rPr>
        <w:t>*</w:t>
      </w:r>
      <w:r w:rsidRPr="00B17CCA">
        <w:rPr>
          <w:lang w:val="ru-RU"/>
        </w:rPr>
        <w:t xml:space="preserve"> </w:t>
      </w:r>
      <w:r>
        <w:rPr>
          <w:lang w:val="ru-RU"/>
        </w:rPr>
        <w:t xml:space="preserve">Настоящий документ выпускается без формального редактирования. </w:t>
      </w:r>
    </w:p>
  </w:footnote>
  <w:footnote w:id="2">
    <w:p w14:paraId="50407E7B" w14:textId="77777777" w:rsidR="008D24BD" w:rsidRDefault="008D24BD" w:rsidP="001C6B72">
      <w:pPr>
        <w:pStyle w:val="FootnoteText"/>
      </w:pPr>
      <w:r w:rsidRPr="0065797A">
        <w:rPr>
          <w:rStyle w:val="FootnoteReference"/>
          <w:lang w:val="ru-RU"/>
        </w:rPr>
        <w:footnoteRef/>
      </w:r>
      <w:r w:rsidRPr="0065797A">
        <w:rPr>
          <w:lang w:val="ru-RU"/>
        </w:rPr>
        <w:t xml:space="preserve"> </w:t>
      </w:r>
      <w:r w:rsidRPr="0065797A">
        <w:rPr>
          <w:lang w:val="ru-RU"/>
        </w:rPr>
        <w:t xml:space="preserve">Сборник </w:t>
      </w:r>
      <w:r w:rsidRPr="0065797A">
        <w:rPr>
          <w:lang w:val="ru-RU"/>
        </w:rPr>
        <w:t>договоров Организации Объединенных Наций, том 1760, № 30619.</w:t>
      </w:r>
    </w:p>
  </w:footnote>
  <w:footnote w:id="3">
    <w:p w14:paraId="50407E7C" w14:textId="77777777" w:rsidR="008D24BD" w:rsidRDefault="008D24BD" w:rsidP="001C6B72">
      <w:pPr>
        <w:pStyle w:val="FootnoteText"/>
      </w:pPr>
      <w:r>
        <w:rPr>
          <w:rStyle w:val="FootnoteReference"/>
        </w:rPr>
        <w:footnoteRef/>
      </w:r>
      <w:r w:rsidRPr="00C27254">
        <w:rPr>
          <w:lang w:val="ru-RU"/>
        </w:rPr>
        <w:t xml:space="preserve"> </w:t>
      </w:r>
      <w:r>
        <w:rPr>
          <w:lang w:val="ru-RU"/>
        </w:rPr>
        <w:t>Решение</w:t>
      </w:r>
      <w:r w:rsidRPr="00C27254">
        <w:rPr>
          <w:lang w:val="ru-RU"/>
        </w:rPr>
        <w:t xml:space="preserve"> </w:t>
      </w:r>
      <w:hyperlink r:id="rId1" w:history="1">
        <w:r w:rsidRPr="00B63CD8">
          <w:rPr>
            <w:rStyle w:val="Hyperlink"/>
            <w:lang w:val="ru-RU"/>
          </w:rPr>
          <w:t>15/4</w:t>
        </w:r>
      </w:hyperlink>
      <w:r w:rsidRPr="00C27254">
        <w:rPr>
          <w:lang w:val="ru-RU"/>
        </w:rPr>
        <w:t xml:space="preserve">, </w:t>
      </w:r>
      <w:r>
        <w:rPr>
          <w:lang w:val="ru-RU"/>
        </w:rPr>
        <w:t>приложение</w:t>
      </w:r>
      <w:r w:rsidRPr="00C27254">
        <w:rPr>
          <w:lang w:val="ru-RU"/>
        </w:rPr>
        <w:t>.</w:t>
      </w:r>
    </w:p>
  </w:footnote>
  <w:footnote w:id="4">
    <w:p w14:paraId="50407E7D" w14:textId="77777777" w:rsidR="008D24BD" w:rsidRDefault="008D24BD" w:rsidP="001C6B72">
      <w:pPr>
        <w:pStyle w:val="FootnoteText"/>
      </w:pPr>
      <w:r w:rsidRPr="0065797A">
        <w:rPr>
          <w:rStyle w:val="FootnoteReference"/>
          <w:lang w:val="ru-RU"/>
        </w:rPr>
        <w:footnoteRef/>
      </w:r>
      <w:r w:rsidRPr="0065797A">
        <w:rPr>
          <w:lang w:val="ru-RU"/>
        </w:rPr>
        <w:t xml:space="preserve"> </w:t>
      </w:r>
      <w:r w:rsidRPr="0065797A">
        <w:rPr>
          <w:lang w:val="ru-RU"/>
        </w:rPr>
        <w:t>Сборник договоров Организации Объединенных Наций, том 2226, № 30619.</w:t>
      </w:r>
    </w:p>
  </w:footnote>
  <w:footnote w:id="5">
    <w:p w14:paraId="50407E7E" w14:textId="77777777" w:rsidR="008D24BD" w:rsidRDefault="008D24BD" w:rsidP="001C6B72">
      <w:pPr>
        <w:pStyle w:val="FootnoteText"/>
      </w:pPr>
      <w:r w:rsidRPr="0065797A">
        <w:rPr>
          <w:rStyle w:val="FootnoteReference"/>
          <w:lang w:val="ru-RU"/>
        </w:rPr>
        <w:footnoteRef/>
      </w:r>
      <w:r w:rsidRPr="001C6B72">
        <w:rPr>
          <w:lang w:val="en-CA"/>
        </w:rPr>
        <w:t xml:space="preserve"> </w:t>
      </w:r>
      <w:r w:rsidRPr="0065797A">
        <w:rPr>
          <w:lang w:val="ru-RU"/>
        </w:rPr>
        <w:t>Там</w:t>
      </w:r>
      <w:r w:rsidRPr="001C6B72">
        <w:rPr>
          <w:lang w:val="en-CA"/>
        </w:rPr>
        <w:t xml:space="preserve"> </w:t>
      </w:r>
      <w:r w:rsidRPr="0065797A">
        <w:rPr>
          <w:lang w:val="ru-RU"/>
        </w:rPr>
        <w:t>же</w:t>
      </w:r>
      <w:r w:rsidRPr="001C6B72">
        <w:rPr>
          <w:lang w:val="en-CA"/>
        </w:rPr>
        <w:t xml:space="preserve">, </w:t>
      </w:r>
      <w:r w:rsidRPr="0065797A">
        <w:rPr>
          <w:lang w:val="ru-RU"/>
        </w:rPr>
        <w:t>том</w:t>
      </w:r>
      <w:r w:rsidRPr="001C6B72">
        <w:rPr>
          <w:lang w:val="en-CA"/>
        </w:rPr>
        <w:t xml:space="preserve"> 3008, № 30619.</w:t>
      </w:r>
    </w:p>
  </w:footnote>
  <w:footnote w:id="6">
    <w:p w14:paraId="50407E7F" w14:textId="77777777" w:rsidR="008D24BD" w:rsidRDefault="008D24BD" w:rsidP="001C6B72">
      <w:pPr>
        <w:pStyle w:val="FootnoteText"/>
      </w:pPr>
      <w:r>
        <w:rPr>
          <w:rStyle w:val="FootnoteReference"/>
        </w:rPr>
        <w:footnoteRef/>
      </w:r>
      <w:r w:rsidRPr="00FA2DBE">
        <w:rPr>
          <w:lang w:val="ru-RU"/>
        </w:rPr>
        <w:t xml:space="preserve"> </w:t>
      </w:r>
      <w:r>
        <w:rPr>
          <w:lang w:val="ru-RU"/>
        </w:rPr>
        <w:t xml:space="preserve">Сборник договоров Организации Объединенных Наций, том </w:t>
      </w:r>
      <w:r w:rsidRPr="00FA2DBE">
        <w:rPr>
          <w:lang w:val="ru-RU"/>
        </w:rPr>
        <w:t xml:space="preserve">1760, </w:t>
      </w:r>
      <w:r>
        <w:rPr>
          <w:lang w:val="ru-RU"/>
        </w:rPr>
        <w:t xml:space="preserve">№ </w:t>
      </w:r>
      <w:r w:rsidRPr="00FA2DBE">
        <w:rPr>
          <w:lang w:val="ru-RU"/>
        </w:rPr>
        <w:t>30619.</w:t>
      </w:r>
    </w:p>
  </w:footnote>
  <w:footnote w:id="7">
    <w:p w14:paraId="50407E80" w14:textId="77777777" w:rsidR="008D24BD" w:rsidRDefault="008D24BD" w:rsidP="001C6B72">
      <w:pPr>
        <w:pStyle w:val="FootnoteText"/>
      </w:pPr>
      <w:r>
        <w:rPr>
          <w:rStyle w:val="FootnoteReference"/>
        </w:rPr>
        <w:footnoteRef/>
      </w:r>
      <w:r w:rsidRPr="001C6B72">
        <w:rPr>
          <w:lang w:val="ru-RU"/>
        </w:rPr>
        <w:t xml:space="preserve"> </w:t>
      </w:r>
      <w:r w:rsidRPr="001E14FD">
        <w:t>CBD</w:t>
      </w:r>
      <w:r w:rsidRPr="001C6B72">
        <w:rPr>
          <w:lang w:val="ru-RU"/>
        </w:rPr>
        <w:t>/</w:t>
      </w:r>
      <w:r w:rsidRPr="001E14FD">
        <w:t>COP</w:t>
      </w:r>
      <w:r w:rsidRPr="001C6B72">
        <w:rPr>
          <w:lang w:val="ru-RU"/>
        </w:rPr>
        <w:t xml:space="preserve">/17/3, </w:t>
      </w:r>
      <w:r w:rsidRPr="001E14FD">
        <w:t>CBD</w:t>
      </w:r>
      <w:r w:rsidRPr="001C6B72">
        <w:rPr>
          <w:lang w:val="ru-RU"/>
        </w:rPr>
        <w:t>/</w:t>
      </w:r>
      <w:r w:rsidRPr="001E14FD">
        <w:t>COP</w:t>
      </w:r>
      <w:r w:rsidRPr="001C6B72">
        <w:rPr>
          <w:lang w:val="ru-RU"/>
        </w:rPr>
        <w:t xml:space="preserve">/17/4, </w:t>
      </w:r>
      <w:r w:rsidRPr="001E14FD">
        <w:rPr>
          <w:lang w:val="en-CA"/>
        </w:rPr>
        <w:t>CBD</w:t>
      </w:r>
      <w:r w:rsidRPr="001C6B72">
        <w:rPr>
          <w:lang w:val="ru-RU"/>
        </w:rPr>
        <w:t>/</w:t>
      </w:r>
      <w:r w:rsidRPr="001E14FD">
        <w:rPr>
          <w:lang w:val="en-CA"/>
        </w:rPr>
        <w:t>COP</w:t>
      </w:r>
      <w:r w:rsidRPr="001C6B72">
        <w:rPr>
          <w:lang w:val="ru-RU"/>
        </w:rPr>
        <w:t>/17/4/</w:t>
      </w:r>
      <w:r w:rsidRPr="001E14FD">
        <w:rPr>
          <w:lang w:val="en-CA"/>
        </w:rPr>
        <w:t>Add</w:t>
      </w:r>
      <w:r w:rsidRPr="001C6B72">
        <w:rPr>
          <w:lang w:val="ru-RU"/>
        </w:rPr>
        <w:t xml:space="preserve">.1, </w:t>
      </w:r>
      <w:r w:rsidRPr="001E14FD">
        <w:rPr>
          <w:lang w:val="en-CA"/>
        </w:rPr>
        <w:t>CBD</w:t>
      </w:r>
      <w:r w:rsidRPr="001C6B72">
        <w:rPr>
          <w:lang w:val="ru-RU"/>
        </w:rPr>
        <w:t>/</w:t>
      </w:r>
      <w:r w:rsidRPr="001E14FD">
        <w:rPr>
          <w:lang w:val="en-CA"/>
        </w:rPr>
        <w:t>COP</w:t>
      </w:r>
      <w:r w:rsidRPr="001C6B72">
        <w:rPr>
          <w:lang w:val="ru-RU"/>
        </w:rPr>
        <w:t>/17/4/</w:t>
      </w:r>
      <w:r w:rsidRPr="001E14FD">
        <w:rPr>
          <w:lang w:val="en-CA"/>
        </w:rPr>
        <w:t>Add</w:t>
      </w:r>
      <w:r w:rsidRPr="001C6B72">
        <w:rPr>
          <w:lang w:val="ru-RU"/>
        </w:rPr>
        <w:t xml:space="preserve">.2, </w:t>
      </w:r>
      <w:r w:rsidRPr="001E14FD">
        <w:rPr>
          <w:lang w:val="en-CA"/>
        </w:rPr>
        <w:t>CBD</w:t>
      </w:r>
      <w:r w:rsidRPr="001C6B72">
        <w:rPr>
          <w:lang w:val="ru-RU"/>
        </w:rPr>
        <w:t>/</w:t>
      </w:r>
      <w:r w:rsidRPr="001E14FD">
        <w:rPr>
          <w:lang w:val="en-CA"/>
        </w:rPr>
        <w:t>COP</w:t>
      </w:r>
      <w:r w:rsidRPr="001C6B72">
        <w:rPr>
          <w:lang w:val="ru-RU"/>
        </w:rPr>
        <w:t>/17/4/</w:t>
      </w:r>
      <w:r w:rsidRPr="001E14FD">
        <w:rPr>
          <w:lang w:val="en-CA"/>
        </w:rPr>
        <w:t>Add</w:t>
      </w:r>
      <w:r w:rsidRPr="001C6B72">
        <w:rPr>
          <w:lang w:val="ru-RU"/>
        </w:rPr>
        <w:t xml:space="preserve">.3, </w:t>
      </w:r>
      <w:r w:rsidRPr="001E14FD">
        <w:rPr>
          <w:lang w:val="en-CA"/>
        </w:rPr>
        <w:t>CBD</w:t>
      </w:r>
      <w:r w:rsidRPr="001C6B72">
        <w:rPr>
          <w:lang w:val="ru-RU"/>
        </w:rPr>
        <w:t>/</w:t>
      </w:r>
      <w:r w:rsidRPr="001E14FD">
        <w:rPr>
          <w:lang w:val="en-CA"/>
        </w:rPr>
        <w:t>COP</w:t>
      </w:r>
      <w:r w:rsidRPr="001C6B72">
        <w:rPr>
          <w:lang w:val="ru-RU"/>
        </w:rPr>
        <w:t>/17/4/</w:t>
      </w:r>
      <w:r w:rsidRPr="001E14FD">
        <w:rPr>
          <w:lang w:val="en-CA"/>
        </w:rPr>
        <w:t>Add</w:t>
      </w:r>
      <w:r w:rsidRPr="001C6B72">
        <w:rPr>
          <w:lang w:val="ru-RU"/>
        </w:rPr>
        <w:t xml:space="preserve">.4, </w:t>
      </w:r>
      <w:r w:rsidRPr="001E14FD">
        <w:rPr>
          <w:lang w:val="en-CA"/>
        </w:rPr>
        <w:t>CBD</w:t>
      </w:r>
      <w:r w:rsidRPr="001C6B72">
        <w:rPr>
          <w:lang w:val="ru-RU"/>
        </w:rPr>
        <w:t>/</w:t>
      </w:r>
      <w:r w:rsidRPr="001E14FD">
        <w:rPr>
          <w:lang w:val="en-CA"/>
        </w:rPr>
        <w:t>COP</w:t>
      </w:r>
      <w:r w:rsidRPr="001C6B72">
        <w:rPr>
          <w:lang w:val="ru-RU"/>
        </w:rPr>
        <w:t>/17/4/</w:t>
      </w:r>
      <w:r w:rsidRPr="001E14FD">
        <w:rPr>
          <w:lang w:val="en-CA"/>
        </w:rPr>
        <w:t>Add</w:t>
      </w:r>
      <w:r w:rsidRPr="001C6B72">
        <w:rPr>
          <w:lang w:val="ru-RU"/>
        </w:rPr>
        <w:t xml:space="preserve">.5, </w:t>
      </w:r>
      <w:r w:rsidRPr="00031431">
        <w:rPr>
          <w:lang w:val="en-CA"/>
        </w:rPr>
        <w:t>CBD</w:t>
      </w:r>
      <w:r w:rsidRPr="001C6B72">
        <w:rPr>
          <w:lang w:val="ru-RU"/>
        </w:rPr>
        <w:t>/</w:t>
      </w:r>
      <w:r w:rsidRPr="00031431">
        <w:rPr>
          <w:lang w:val="en-CA"/>
        </w:rPr>
        <w:t>COP</w:t>
      </w:r>
      <w:r w:rsidRPr="001C6B72">
        <w:rPr>
          <w:lang w:val="ru-RU"/>
        </w:rPr>
        <w:t>/17/4/</w:t>
      </w:r>
      <w:r>
        <w:rPr>
          <w:lang w:val="en-CA"/>
        </w:rPr>
        <w:t>INF</w:t>
      </w:r>
      <w:r w:rsidRPr="001C6B72">
        <w:rPr>
          <w:lang w:val="ru-RU"/>
        </w:rPr>
        <w:t>/28.</w:t>
      </w:r>
    </w:p>
  </w:footnote>
  <w:footnote w:id="8">
    <w:p w14:paraId="50407E81" w14:textId="77777777" w:rsidR="008D24BD" w:rsidRDefault="008D24BD" w:rsidP="001C6B72">
      <w:pPr>
        <w:pStyle w:val="FootnoteText"/>
      </w:pPr>
      <w:r>
        <w:rPr>
          <w:rStyle w:val="FootnoteReference"/>
        </w:rPr>
        <w:footnoteRef/>
      </w:r>
      <w:r w:rsidRPr="00FA2DBE">
        <w:rPr>
          <w:lang w:val="ru-RU"/>
        </w:rPr>
        <w:t xml:space="preserve"> </w:t>
      </w:r>
      <w:r>
        <w:rPr>
          <w:lang w:val="ru-RU"/>
        </w:rPr>
        <w:t>Решение</w:t>
      </w:r>
      <w:r w:rsidRPr="00FA2DBE">
        <w:rPr>
          <w:lang w:val="ru-RU"/>
        </w:rPr>
        <w:t xml:space="preserve"> </w:t>
      </w:r>
      <w:hyperlink r:id="rId2" w:history="1">
        <w:r w:rsidRPr="00FA2DBE">
          <w:rPr>
            <w:rStyle w:val="Hyperlink"/>
            <w:lang w:val="ru-RU"/>
          </w:rPr>
          <w:t>15/4</w:t>
        </w:r>
      </w:hyperlink>
      <w:r w:rsidRPr="00FA2DBE">
        <w:rPr>
          <w:lang w:val="ru-RU"/>
        </w:rPr>
        <w:t xml:space="preserve">, </w:t>
      </w:r>
      <w:r>
        <w:rPr>
          <w:lang w:val="ru-RU"/>
        </w:rPr>
        <w:t>приложение</w:t>
      </w:r>
      <w:r w:rsidRPr="00FA2DBE">
        <w:rPr>
          <w:lang w:val="ru-RU"/>
        </w:rPr>
        <w:t>.</w:t>
      </w:r>
    </w:p>
  </w:footnote>
  <w:footnote w:id="9">
    <w:p w14:paraId="50407E82" w14:textId="77777777" w:rsidR="008D24BD" w:rsidRDefault="008D24BD" w:rsidP="001C6B72">
      <w:pPr>
        <w:pStyle w:val="FootnoteText"/>
      </w:pPr>
      <w:r w:rsidRPr="6D5F172A">
        <w:rPr>
          <w:rStyle w:val="FootnoteReference"/>
        </w:rPr>
        <w:footnoteRef/>
      </w:r>
      <w:r w:rsidRPr="00002E03">
        <w:rPr>
          <w:szCs w:val="18"/>
          <w:lang w:val="ru-RU"/>
        </w:rPr>
        <w:t xml:space="preserve"> </w:t>
      </w:r>
      <w:r w:rsidRPr="00002E03">
        <w:rPr>
          <w:color w:val="000000"/>
          <w:lang w:val="ru-RU"/>
        </w:rPr>
        <w:t xml:space="preserve">Сборник договоров Организации Объединенных Наций, том 2226, </w:t>
      </w:r>
      <w:r>
        <w:rPr>
          <w:color w:val="000000"/>
          <w:lang w:val="ru-RU"/>
        </w:rPr>
        <w:t xml:space="preserve">№ </w:t>
      </w:r>
      <w:r w:rsidRPr="00002E03">
        <w:rPr>
          <w:color w:val="000000"/>
          <w:lang w:val="ru-RU"/>
        </w:rPr>
        <w:t>30619.</w:t>
      </w:r>
    </w:p>
  </w:footnote>
  <w:footnote w:id="10">
    <w:p w14:paraId="50407E83" w14:textId="77777777" w:rsidR="008D24BD" w:rsidRDefault="008D24BD" w:rsidP="001C6B72">
      <w:pPr>
        <w:pStyle w:val="FootnoteText"/>
      </w:pPr>
      <w:r w:rsidRPr="00CE7F69">
        <w:rPr>
          <w:rStyle w:val="FootnoteReference"/>
          <w:szCs w:val="18"/>
        </w:rPr>
        <w:footnoteRef/>
      </w:r>
      <w:r w:rsidRPr="009C3C96">
        <w:rPr>
          <w:szCs w:val="18"/>
          <w:lang w:val="ru-RU"/>
        </w:rPr>
        <w:t xml:space="preserve"> </w:t>
      </w:r>
      <w:r>
        <w:rPr>
          <w:szCs w:val="18"/>
          <w:lang w:val="ru-RU"/>
        </w:rPr>
        <w:t>Там</w:t>
      </w:r>
      <w:r w:rsidRPr="009C3C96">
        <w:rPr>
          <w:szCs w:val="18"/>
          <w:lang w:val="ru-RU"/>
        </w:rPr>
        <w:t xml:space="preserve"> </w:t>
      </w:r>
      <w:r>
        <w:rPr>
          <w:szCs w:val="18"/>
          <w:lang w:val="ru-RU"/>
        </w:rPr>
        <w:t>же</w:t>
      </w:r>
      <w:r w:rsidRPr="009C3C96">
        <w:rPr>
          <w:szCs w:val="18"/>
          <w:lang w:val="ru-RU"/>
        </w:rPr>
        <w:t xml:space="preserve">, </w:t>
      </w:r>
      <w:r>
        <w:rPr>
          <w:szCs w:val="18"/>
          <w:lang w:val="ru-RU"/>
        </w:rPr>
        <w:t>том</w:t>
      </w:r>
      <w:r w:rsidRPr="009C3C96">
        <w:rPr>
          <w:szCs w:val="18"/>
          <w:lang w:val="ru-RU"/>
        </w:rPr>
        <w:t xml:space="preserve"> 3008, № 30619.</w:t>
      </w:r>
    </w:p>
  </w:footnote>
  <w:footnote w:id="11">
    <w:p w14:paraId="50407E84" w14:textId="77777777" w:rsidR="008D24BD" w:rsidRPr="00384435" w:rsidRDefault="008D24BD" w:rsidP="001C6B72">
      <w:pPr>
        <w:pStyle w:val="FootnoteText"/>
        <w:rPr>
          <w:lang w:val="ru-RU"/>
        </w:rPr>
      </w:pPr>
      <w:r>
        <w:rPr>
          <w:rStyle w:val="FootnoteReference"/>
        </w:rPr>
        <w:footnoteRef/>
      </w:r>
      <w:r w:rsidRPr="001C6B72">
        <w:rPr>
          <w:lang w:val="ru-RU"/>
        </w:rPr>
        <w:t xml:space="preserve"> </w:t>
      </w:r>
      <w:r w:rsidRPr="001C6B72">
        <w:rPr>
          <w:lang w:val="ru-RU"/>
        </w:rPr>
        <w:t xml:space="preserve">Эти </w:t>
      </w:r>
      <w:r w:rsidRPr="001C6B72">
        <w:rPr>
          <w:lang w:val="ru-RU"/>
        </w:rPr>
        <w:t>цифры заключены в квадратные скобки до утверждения бюджетной таблицы, приведенной в таблице 1. После принятия бюджетной таблицы цифры в настоящем пункте будут скорректированы в соответствии с окончательным вариантом таблицы.</w:t>
      </w:r>
    </w:p>
  </w:footnote>
  <w:footnote w:id="12">
    <w:p w14:paraId="50407E85" w14:textId="77777777" w:rsidR="008D24BD" w:rsidRPr="00384435" w:rsidRDefault="008D24BD" w:rsidP="001C6B72">
      <w:pPr>
        <w:pStyle w:val="FootnoteText"/>
        <w:rPr>
          <w:lang w:val="ru-RU"/>
        </w:rPr>
      </w:pPr>
      <w:r>
        <w:rPr>
          <w:rStyle w:val="FootnoteReference"/>
        </w:rPr>
        <w:footnoteRef/>
      </w:r>
      <w:r w:rsidRPr="001C6B72">
        <w:rPr>
          <w:lang w:val="ru-RU"/>
        </w:rPr>
        <w:t xml:space="preserve"> Эти цифры заключены в квадратные скобки до утверждения бюджетной таблицы, приведенной в таблице 1. После принятия бюджетной таблицы цифры в настоящем пункте будут скорректированы в соответствии с окончательным вариантом таблицы.</w:t>
      </w:r>
    </w:p>
  </w:footnote>
  <w:footnote w:id="13">
    <w:p w14:paraId="50407E86" w14:textId="77777777" w:rsidR="008D24BD" w:rsidRPr="00384435" w:rsidRDefault="008D24BD" w:rsidP="001C6B72">
      <w:pPr>
        <w:spacing w:after="60"/>
        <w:rPr>
          <w:lang w:val="ru-RU"/>
        </w:rPr>
      </w:pPr>
      <w:r w:rsidRPr="0076397B">
        <w:rPr>
          <w:rStyle w:val="FootnoteReference"/>
          <w:sz w:val="18"/>
          <w:szCs w:val="18"/>
        </w:rPr>
        <w:footnoteRef/>
      </w:r>
      <w:r w:rsidRPr="00FA2DBE">
        <w:rPr>
          <w:sz w:val="18"/>
          <w:szCs w:val="18"/>
          <w:lang w:val="ru-RU"/>
        </w:rPr>
        <w:t xml:space="preserve"> </w:t>
      </w:r>
      <w:r>
        <w:rPr>
          <w:sz w:val="18"/>
          <w:szCs w:val="18"/>
          <w:lang w:val="ru-RU"/>
        </w:rPr>
        <w:t xml:space="preserve">Содержится в резолюции </w:t>
      </w:r>
      <w:r w:rsidRPr="00FA2DBE">
        <w:rPr>
          <w:sz w:val="18"/>
          <w:szCs w:val="18"/>
          <w:lang w:val="ru-RU"/>
        </w:rPr>
        <w:t>79/249</w:t>
      </w:r>
      <w:r>
        <w:rPr>
          <w:sz w:val="18"/>
          <w:szCs w:val="18"/>
          <w:lang w:val="ru-RU"/>
        </w:rPr>
        <w:t xml:space="preserve"> Генеральной Ассамблеи</w:t>
      </w:r>
      <w:r w:rsidRPr="00FA2DBE">
        <w:rPr>
          <w:sz w:val="18"/>
          <w:szCs w:val="18"/>
          <w:lang w:val="ru-RU"/>
        </w:rPr>
        <w:t xml:space="preserve">. </w:t>
      </w:r>
      <w:r w:rsidRPr="001C6B72">
        <w:rPr>
          <w:sz w:val="18"/>
          <w:szCs w:val="18"/>
          <w:lang w:val="ru-RU"/>
        </w:rPr>
        <w:t>После принятия Генеральной Ассамблеей пересмотренная шкала взносов на трехгодичный период 2028–2030 годов будет применяться для расчета начисленных взносов на 2028 год.</w:t>
      </w:r>
    </w:p>
  </w:footnote>
  <w:footnote w:id="14">
    <w:p w14:paraId="50407E87" w14:textId="77777777" w:rsidR="008D24BD" w:rsidRDefault="008D24BD" w:rsidP="00DF627A">
      <w:pPr>
        <w:pStyle w:val="FootnoteText"/>
      </w:pPr>
      <w:r>
        <w:rPr>
          <w:rStyle w:val="FootnoteReference"/>
        </w:rPr>
        <w:footnoteRef/>
      </w:r>
      <w:r>
        <w:t xml:space="preserve"> </w:t>
      </w:r>
      <w:r w:rsidRPr="00C05407">
        <w:t>ST/SGB/2013/4</w:t>
      </w:r>
      <w:r>
        <w:t>,</w:t>
      </w:r>
      <w:r w:rsidRPr="00C05407">
        <w:t xml:space="preserve"> ST/SGB/2013/4/Amend.1</w:t>
      </w:r>
      <w:r>
        <w:t xml:space="preserve">, </w:t>
      </w:r>
      <w:r w:rsidRPr="00DD6042">
        <w:t>ST/SGB/2015/4</w:t>
      </w:r>
      <w:r>
        <w:t xml:space="preserve">, </w:t>
      </w:r>
      <w:r w:rsidRPr="00DD6042">
        <w:t>ST/SGB/2015/4/Amend.1</w:t>
      </w:r>
      <w:r>
        <w:t xml:space="preserve"> </w:t>
      </w:r>
      <w:r>
        <w:rPr>
          <w:lang w:val="ru-RU"/>
        </w:rPr>
        <w:t>и</w:t>
      </w:r>
      <w:r>
        <w:t xml:space="preserve"> </w:t>
      </w:r>
      <w:r w:rsidRPr="00DD6042">
        <w:t>ST/SGB/2019/2</w:t>
      </w:r>
      <w:r w:rsidRPr="00C05407">
        <w:t>.</w:t>
      </w:r>
    </w:p>
  </w:footnote>
  <w:footnote w:id="15">
    <w:p w14:paraId="50407E88" w14:textId="77777777" w:rsidR="008D24BD" w:rsidRDefault="008D24BD" w:rsidP="00DF627A">
      <w:pPr>
        <w:pStyle w:val="FootnoteText"/>
      </w:pPr>
      <w:r w:rsidRPr="00487714">
        <w:rPr>
          <w:rStyle w:val="FootnoteReference"/>
          <w:szCs w:val="18"/>
        </w:rPr>
        <w:footnoteRef/>
      </w:r>
      <w:r w:rsidRPr="00FA2DBE">
        <w:rPr>
          <w:szCs w:val="18"/>
          <w:lang w:val="ru-RU"/>
        </w:rPr>
        <w:t xml:space="preserve"> </w:t>
      </w:r>
      <w:r>
        <w:rPr>
          <w:szCs w:val="18"/>
          <w:lang w:val="ru-RU"/>
        </w:rPr>
        <w:t xml:space="preserve">См. раздел </w:t>
      </w:r>
      <w:r>
        <w:rPr>
          <w:szCs w:val="18"/>
        </w:rPr>
        <w:t>IV</w:t>
      </w:r>
      <w:r>
        <w:rPr>
          <w:szCs w:val="18"/>
          <w:lang w:val="ru-RU"/>
        </w:rPr>
        <w:t xml:space="preserve"> резолюции </w:t>
      </w:r>
      <w:r w:rsidRPr="00FA2DBE">
        <w:rPr>
          <w:szCs w:val="18"/>
          <w:lang w:val="ru-RU"/>
        </w:rPr>
        <w:t>60/283</w:t>
      </w:r>
      <w:r w:rsidRPr="00A657A3">
        <w:rPr>
          <w:szCs w:val="18"/>
          <w:lang w:val="ru-RU"/>
        </w:rPr>
        <w:t xml:space="preserve"> Генеральной Ассамблеи</w:t>
      </w:r>
      <w:r w:rsidRPr="00FA2DBE">
        <w:rPr>
          <w:szCs w:val="18"/>
          <w:lang w:val="ru-RU"/>
        </w:rPr>
        <w:t>.</w:t>
      </w:r>
    </w:p>
  </w:footnote>
  <w:footnote w:id="16">
    <w:p w14:paraId="50407E89" w14:textId="77777777" w:rsidR="008D24BD" w:rsidRDefault="008D24BD" w:rsidP="009232E1">
      <w:pPr>
        <w:pStyle w:val="FootnoteText"/>
      </w:pPr>
      <w:r w:rsidRPr="00CE7F69">
        <w:rPr>
          <w:rStyle w:val="FootnoteReference"/>
          <w:szCs w:val="18"/>
        </w:rPr>
        <w:footnoteRef/>
      </w:r>
      <w:r w:rsidRPr="00FA2DBE">
        <w:rPr>
          <w:szCs w:val="18"/>
          <w:lang w:val="ru-RU"/>
        </w:rPr>
        <w:t xml:space="preserve"> </w:t>
      </w:r>
      <w:r>
        <w:rPr>
          <w:szCs w:val="18"/>
          <w:lang w:val="ru-RU"/>
        </w:rPr>
        <w:t>Решение</w:t>
      </w:r>
      <w:r w:rsidRPr="00FA2DBE">
        <w:rPr>
          <w:szCs w:val="18"/>
          <w:lang w:val="ru-RU"/>
        </w:rPr>
        <w:t xml:space="preserve"> </w:t>
      </w:r>
      <w:hyperlink r:id="rId3" w:history="1">
        <w:r w:rsidRPr="00765777">
          <w:rPr>
            <w:rStyle w:val="Hyperlink"/>
            <w:szCs w:val="18"/>
          </w:rPr>
          <w:t>I</w:t>
        </w:r>
        <w:r w:rsidRPr="00FA2DBE">
          <w:rPr>
            <w:rStyle w:val="Hyperlink"/>
            <w:szCs w:val="18"/>
            <w:lang w:val="ru-RU"/>
          </w:rPr>
          <w:t>/1</w:t>
        </w:r>
      </w:hyperlink>
      <w:r w:rsidRPr="00FA2DBE">
        <w:rPr>
          <w:szCs w:val="18"/>
          <w:lang w:val="ru-RU"/>
        </w:rPr>
        <w:t xml:space="preserve">, </w:t>
      </w:r>
      <w:r>
        <w:rPr>
          <w:szCs w:val="18"/>
          <w:lang w:val="ru-RU"/>
        </w:rPr>
        <w:t>приложение</w:t>
      </w:r>
      <w:r w:rsidRPr="00FA2DBE">
        <w:rPr>
          <w:szCs w:val="18"/>
          <w:lang w:val="ru-RU"/>
        </w:rPr>
        <w:t xml:space="preserve">, </w:t>
      </w:r>
      <w:r>
        <w:rPr>
          <w:szCs w:val="18"/>
          <w:lang w:val="ru-RU"/>
        </w:rPr>
        <w:t>с поправками, внесенными в решении</w:t>
      </w:r>
      <w:r w:rsidRPr="00FA2DBE">
        <w:rPr>
          <w:szCs w:val="18"/>
          <w:lang w:val="ru-RU"/>
        </w:rPr>
        <w:t xml:space="preserve"> </w:t>
      </w:r>
      <w:hyperlink r:id="rId4" w:history="1">
        <w:r w:rsidRPr="00BC273D">
          <w:rPr>
            <w:rStyle w:val="Hyperlink"/>
            <w:szCs w:val="18"/>
          </w:rPr>
          <w:t>V</w:t>
        </w:r>
        <w:r w:rsidRPr="00FA2DBE">
          <w:rPr>
            <w:rStyle w:val="Hyperlink"/>
            <w:szCs w:val="18"/>
            <w:lang w:val="ru-RU"/>
          </w:rPr>
          <w:t>/20</w:t>
        </w:r>
      </w:hyperlink>
      <w:r w:rsidRPr="00FA2DBE">
        <w:rPr>
          <w:szCs w:val="18"/>
          <w:lang w:val="ru-RU"/>
        </w:rPr>
        <w:t>.</w:t>
      </w:r>
    </w:p>
  </w:footnote>
  <w:footnote w:id="17">
    <w:p w14:paraId="50407E8A" w14:textId="77777777" w:rsidR="008D24BD" w:rsidRDefault="008D24BD" w:rsidP="00CF4315">
      <w:pPr>
        <w:pStyle w:val="FootnoteText"/>
      </w:pPr>
      <w:r>
        <w:rPr>
          <w:rStyle w:val="FootnoteReference"/>
        </w:rPr>
        <w:footnoteRef/>
      </w:r>
      <w:r w:rsidRPr="00387E29">
        <w:rPr>
          <w:lang w:val="ru-RU"/>
        </w:rPr>
        <w:t xml:space="preserve"> </w:t>
      </w:r>
      <w:r w:rsidRPr="00387E29">
        <w:rPr>
          <w:lang w:val="ru-RU"/>
        </w:rPr>
        <w:t xml:space="preserve">Квадратные скобки вокруг этого пункта оставлены до принятия решения на 17-м совещании Конференции Сторон по вопросу о цифровой информации о последовательностях. </w:t>
      </w:r>
    </w:p>
  </w:footnote>
  <w:footnote w:id="18">
    <w:p w14:paraId="50407E8B" w14:textId="77777777" w:rsidR="008D24BD" w:rsidRDefault="008D24BD" w:rsidP="00CF4315">
      <w:pPr>
        <w:pStyle w:val="FootnoteText"/>
      </w:pPr>
      <w:r>
        <w:rPr>
          <w:rStyle w:val="FootnoteReference"/>
        </w:rPr>
        <w:footnoteRef/>
      </w:r>
      <w:r w:rsidRPr="00387E29">
        <w:rPr>
          <w:lang w:val="ru-RU"/>
        </w:rPr>
        <w:t xml:space="preserve"> </w:t>
      </w:r>
      <w:r w:rsidRPr="00387E29">
        <w:rPr>
          <w:lang w:val="ru-RU"/>
        </w:rPr>
        <w:t xml:space="preserve">Квадратные </w:t>
      </w:r>
      <w:r w:rsidRPr="00387E29">
        <w:rPr>
          <w:lang w:val="ru-RU"/>
        </w:rPr>
        <w:t>скобки вокруг ВО8</w:t>
      </w:r>
      <w:r>
        <w:t>J</w:t>
      </w:r>
      <w:r w:rsidRPr="00387E29">
        <w:rPr>
          <w:lang w:val="ru-RU"/>
        </w:rPr>
        <w:t xml:space="preserve"> оставлены до принятия решения на 17-м совещании Конференции Сторон по вопросу о порядке работы Вспомогательного органа по осуществлению статьи 8</w:t>
      </w:r>
      <w:r>
        <w:t> j</w:t>
      </w:r>
      <w:r w:rsidRPr="00387E29">
        <w:rPr>
          <w:lang w:val="ru-RU"/>
        </w:rPr>
        <w:t>) и других положений Конвенции о биологическом разнообразии, касающихся коренных народов и местных общин.</w:t>
      </w:r>
    </w:p>
  </w:footnote>
  <w:footnote w:id="19">
    <w:p w14:paraId="50407E8C" w14:textId="77777777" w:rsidR="008D24BD" w:rsidRDefault="008D24BD" w:rsidP="00CC0DED">
      <w:pPr>
        <w:pStyle w:val="FootnoteText"/>
      </w:pPr>
      <w:r>
        <w:rPr>
          <w:rStyle w:val="FootnoteReference"/>
        </w:rPr>
        <w:footnoteRef/>
      </w:r>
      <w:r>
        <w:t xml:space="preserve"> CBD/COP/17/3.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7E76" w14:textId="77777777" w:rsidR="008D24BD" w:rsidRPr="003F1A75" w:rsidRDefault="008D24BD" w:rsidP="007C4951">
    <w:pPr>
      <w:pStyle w:val="Header"/>
      <w:spacing w:after="240"/>
      <w:rPr>
        <w:szCs w:val="20"/>
      </w:rPr>
    </w:pPr>
    <w:r w:rsidRPr="003F1A75">
      <w:rPr>
        <w:szCs w:val="20"/>
      </w:rPr>
      <w:t>CBD/</w:t>
    </w:r>
    <w:r>
      <w:rPr>
        <w:szCs w:val="20"/>
      </w:rPr>
      <w:t>COP/17/L.31/Rev.1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7E77" w14:textId="77777777" w:rsidR="008D24BD" w:rsidRPr="003F1A75" w:rsidRDefault="008D24BD" w:rsidP="007C4951">
    <w:pPr>
      <w:pStyle w:val="Header"/>
      <w:spacing w:after="240"/>
      <w:jc w:val="right"/>
    </w:pPr>
    <w:r>
      <w:t>CBD/COP/17/L.31/Rev.1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B2FE1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B18816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AEC74F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D324FB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EB826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92E1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322C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A80E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B49A4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73526F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58D95"/>
    <w:multiLevelType w:val="hybridMultilevel"/>
    <w:tmpl w:val="FFFFFFFF"/>
    <w:lvl w:ilvl="0" w:tplc="C41CEE18">
      <w:start w:val="1"/>
      <w:numFmt w:val="decimal"/>
      <w:lvlText w:val="(b)"/>
      <w:lvlJc w:val="left"/>
      <w:pPr>
        <w:ind w:left="720" w:hanging="360"/>
      </w:pPr>
      <w:rPr>
        <w:rFonts w:cs="Times New Roman"/>
      </w:rPr>
    </w:lvl>
    <w:lvl w:ilvl="1" w:tplc="B622D33C">
      <w:start w:val="1"/>
      <w:numFmt w:val="lowerLetter"/>
      <w:lvlText w:val="%2."/>
      <w:lvlJc w:val="left"/>
      <w:pPr>
        <w:ind w:left="1440" w:hanging="360"/>
      </w:pPr>
      <w:rPr>
        <w:rFonts w:cs="Times New Roman"/>
      </w:rPr>
    </w:lvl>
    <w:lvl w:ilvl="2" w:tplc="381A9F68">
      <w:start w:val="1"/>
      <w:numFmt w:val="lowerRoman"/>
      <w:lvlText w:val="%3."/>
      <w:lvlJc w:val="right"/>
      <w:pPr>
        <w:ind w:left="2160" w:hanging="180"/>
      </w:pPr>
      <w:rPr>
        <w:rFonts w:cs="Times New Roman"/>
      </w:rPr>
    </w:lvl>
    <w:lvl w:ilvl="3" w:tplc="F8848908">
      <w:start w:val="1"/>
      <w:numFmt w:val="decimal"/>
      <w:lvlText w:val="%4."/>
      <w:lvlJc w:val="left"/>
      <w:pPr>
        <w:ind w:left="2880" w:hanging="360"/>
      </w:pPr>
      <w:rPr>
        <w:rFonts w:cs="Times New Roman"/>
      </w:rPr>
    </w:lvl>
    <w:lvl w:ilvl="4" w:tplc="9EACCA94">
      <w:start w:val="1"/>
      <w:numFmt w:val="lowerLetter"/>
      <w:lvlText w:val="%5."/>
      <w:lvlJc w:val="left"/>
      <w:pPr>
        <w:ind w:left="3600" w:hanging="360"/>
      </w:pPr>
      <w:rPr>
        <w:rFonts w:cs="Times New Roman"/>
      </w:rPr>
    </w:lvl>
    <w:lvl w:ilvl="5" w:tplc="0E5E6C78">
      <w:start w:val="1"/>
      <w:numFmt w:val="lowerRoman"/>
      <w:lvlText w:val="%6."/>
      <w:lvlJc w:val="right"/>
      <w:pPr>
        <w:ind w:left="4320" w:hanging="180"/>
      </w:pPr>
      <w:rPr>
        <w:rFonts w:cs="Times New Roman"/>
      </w:rPr>
    </w:lvl>
    <w:lvl w:ilvl="6" w:tplc="C5A28D20">
      <w:start w:val="1"/>
      <w:numFmt w:val="decimal"/>
      <w:lvlText w:val="%7."/>
      <w:lvlJc w:val="left"/>
      <w:pPr>
        <w:ind w:left="5040" w:hanging="360"/>
      </w:pPr>
      <w:rPr>
        <w:rFonts w:cs="Times New Roman"/>
      </w:rPr>
    </w:lvl>
    <w:lvl w:ilvl="7" w:tplc="7054CBA6">
      <w:start w:val="1"/>
      <w:numFmt w:val="lowerLetter"/>
      <w:lvlText w:val="%8."/>
      <w:lvlJc w:val="left"/>
      <w:pPr>
        <w:ind w:left="5760" w:hanging="360"/>
      </w:pPr>
      <w:rPr>
        <w:rFonts w:cs="Times New Roman"/>
      </w:rPr>
    </w:lvl>
    <w:lvl w:ilvl="8" w:tplc="37B0AC86">
      <w:start w:val="1"/>
      <w:numFmt w:val="lowerRoman"/>
      <w:lvlText w:val="%9."/>
      <w:lvlJc w:val="right"/>
      <w:pPr>
        <w:ind w:left="6480" w:hanging="180"/>
      </w:pPr>
      <w:rPr>
        <w:rFonts w:cs="Times New Roman"/>
      </w:rPr>
    </w:lvl>
  </w:abstractNum>
  <w:abstractNum w:abstractNumId="11" w15:restartNumberingAfterBreak="0">
    <w:nsid w:val="11DF5A04"/>
    <w:multiLevelType w:val="multilevel"/>
    <w:tmpl w:val="990CD502"/>
    <w:lvl w:ilvl="0">
      <w:start w:val="1"/>
      <w:numFmt w:val="lowerLetter"/>
      <w:lvlText w:val="(%1)"/>
      <w:lvlJc w:val="left"/>
      <w:pPr>
        <w:ind w:left="1487" w:hanging="360"/>
      </w:pPr>
      <w:rPr>
        <w:rFonts w:cs="Times New Roman" w:hint="default"/>
      </w:rPr>
    </w:lvl>
    <w:lvl w:ilvl="1">
      <w:start w:val="1"/>
      <w:numFmt w:val="lowerLetter"/>
      <w:lvlText w:val="%2."/>
      <w:lvlJc w:val="left"/>
      <w:pPr>
        <w:ind w:left="2207" w:hanging="360"/>
      </w:pPr>
      <w:rPr>
        <w:rFonts w:cs="Times New Roman"/>
      </w:rPr>
    </w:lvl>
    <w:lvl w:ilvl="2">
      <w:start w:val="1"/>
      <w:numFmt w:val="lowerRoman"/>
      <w:lvlText w:val="%3."/>
      <w:lvlJc w:val="right"/>
      <w:pPr>
        <w:ind w:left="2927" w:hanging="180"/>
      </w:pPr>
      <w:rPr>
        <w:rFonts w:cs="Times New Roman"/>
      </w:rPr>
    </w:lvl>
    <w:lvl w:ilvl="3">
      <w:start w:val="1"/>
      <w:numFmt w:val="decimal"/>
      <w:lvlText w:val="%4."/>
      <w:lvlJc w:val="left"/>
      <w:pPr>
        <w:ind w:left="3647" w:hanging="360"/>
      </w:pPr>
      <w:rPr>
        <w:rFonts w:cs="Times New Roman"/>
      </w:rPr>
    </w:lvl>
    <w:lvl w:ilvl="4">
      <w:start w:val="1"/>
      <w:numFmt w:val="lowerLetter"/>
      <w:lvlText w:val="%5."/>
      <w:lvlJc w:val="left"/>
      <w:pPr>
        <w:ind w:left="4367" w:hanging="360"/>
      </w:pPr>
      <w:rPr>
        <w:rFonts w:cs="Times New Roman"/>
      </w:rPr>
    </w:lvl>
    <w:lvl w:ilvl="5">
      <w:start w:val="1"/>
      <w:numFmt w:val="lowerRoman"/>
      <w:lvlText w:val="%6."/>
      <w:lvlJc w:val="right"/>
      <w:pPr>
        <w:ind w:left="5087" w:hanging="180"/>
      </w:pPr>
      <w:rPr>
        <w:rFonts w:cs="Times New Roman"/>
      </w:rPr>
    </w:lvl>
    <w:lvl w:ilvl="6">
      <w:start w:val="1"/>
      <w:numFmt w:val="decimal"/>
      <w:lvlText w:val="%7."/>
      <w:lvlJc w:val="left"/>
      <w:pPr>
        <w:ind w:left="5807" w:hanging="360"/>
      </w:pPr>
      <w:rPr>
        <w:rFonts w:cs="Times New Roman"/>
      </w:rPr>
    </w:lvl>
    <w:lvl w:ilvl="7">
      <w:start w:val="1"/>
      <w:numFmt w:val="lowerLetter"/>
      <w:lvlText w:val="%8."/>
      <w:lvlJc w:val="left"/>
      <w:pPr>
        <w:ind w:left="6527" w:hanging="360"/>
      </w:pPr>
      <w:rPr>
        <w:rFonts w:cs="Times New Roman"/>
      </w:rPr>
    </w:lvl>
    <w:lvl w:ilvl="8">
      <w:start w:val="1"/>
      <w:numFmt w:val="lowerRoman"/>
      <w:lvlText w:val="%9."/>
      <w:lvlJc w:val="right"/>
      <w:pPr>
        <w:ind w:left="7247" w:hanging="180"/>
      </w:pPr>
      <w:rPr>
        <w:rFonts w:cs="Times New Roman"/>
      </w:rPr>
    </w:lvl>
  </w:abstractNum>
  <w:abstractNum w:abstractNumId="12" w15:restartNumberingAfterBreak="0">
    <w:nsid w:val="23AF5995"/>
    <w:multiLevelType w:val="hybridMultilevel"/>
    <w:tmpl w:val="FFFFFFFF"/>
    <w:lvl w:ilvl="0" w:tplc="D3480E6E">
      <w:start w:val="1"/>
      <w:numFmt w:val="decimal"/>
      <w:lvlText w:val="(b)"/>
      <w:lvlJc w:val="left"/>
      <w:pPr>
        <w:ind w:left="720" w:hanging="360"/>
      </w:pPr>
      <w:rPr>
        <w:rFonts w:cs="Times New Roman"/>
      </w:rPr>
    </w:lvl>
    <w:lvl w:ilvl="1" w:tplc="F43091DE">
      <w:start w:val="1"/>
      <w:numFmt w:val="lowerLetter"/>
      <w:lvlText w:val="%2."/>
      <w:lvlJc w:val="left"/>
      <w:pPr>
        <w:ind w:left="1440" w:hanging="360"/>
      </w:pPr>
      <w:rPr>
        <w:rFonts w:cs="Times New Roman"/>
      </w:rPr>
    </w:lvl>
    <w:lvl w:ilvl="2" w:tplc="6E4A73E4">
      <w:start w:val="1"/>
      <w:numFmt w:val="lowerRoman"/>
      <w:lvlText w:val="%3."/>
      <w:lvlJc w:val="right"/>
      <w:pPr>
        <w:ind w:left="2160" w:hanging="180"/>
      </w:pPr>
      <w:rPr>
        <w:rFonts w:cs="Times New Roman"/>
      </w:rPr>
    </w:lvl>
    <w:lvl w:ilvl="3" w:tplc="74B60268">
      <w:start w:val="1"/>
      <w:numFmt w:val="decimal"/>
      <w:lvlText w:val="%4."/>
      <w:lvlJc w:val="left"/>
      <w:pPr>
        <w:ind w:left="2880" w:hanging="360"/>
      </w:pPr>
      <w:rPr>
        <w:rFonts w:cs="Times New Roman"/>
      </w:rPr>
    </w:lvl>
    <w:lvl w:ilvl="4" w:tplc="B1C43DB6">
      <w:start w:val="1"/>
      <w:numFmt w:val="lowerLetter"/>
      <w:lvlText w:val="%5."/>
      <w:lvlJc w:val="left"/>
      <w:pPr>
        <w:ind w:left="3600" w:hanging="360"/>
      </w:pPr>
      <w:rPr>
        <w:rFonts w:cs="Times New Roman"/>
      </w:rPr>
    </w:lvl>
    <w:lvl w:ilvl="5" w:tplc="D662F2D2">
      <w:start w:val="1"/>
      <w:numFmt w:val="lowerRoman"/>
      <w:lvlText w:val="%6."/>
      <w:lvlJc w:val="right"/>
      <w:pPr>
        <w:ind w:left="4320" w:hanging="180"/>
      </w:pPr>
      <w:rPr>
        <w:rFonts w:cs="Times New Roman"/>
      </w:rPr>
    </w:lvl>
    <w:lvl w:ilvl="6" w:tplc="2024470E">
      <w:start w:val="1"/>
      <w:numFmt w:val="decimal"/>
      <w:lvlText w:val="%7."/>
      <w:lvlJc w:val="left"/>
      <w:pPr>
        <w:ind w:left="5040" w:hanging="360"/>
      </w:pPr>
      <w:rPr>
        <w:rFonts w:cs="Times New Roman"/>
      </w:rPr>
    </w:lvl>
    <w:lvl w:ilvl="7" w:tplc="4FFE2A70">
      <w:start w:val="1"/>
      <w:numFmt w:val="lowerLetter"/>
      <w:lvlText w:val="%8."/>
      <w:lvlJc w:val="left"/>
      <w:pPr>
        <w:ind w:left="5760" w:hanging="360"/>
      </w:pPr>
      <w:rPr>
        <w:rFonts w:cs="Times New Roman"/>
      </w:rPr>
    </w:lvl>
    <w:lvl w:ilvl="8" w:tplc="8A00B554">
      <w:start w:val="1"/>
      <w:numFmt w:val="lowerRoman"/>
      <w:lvlText w:val="%9."/>
      <w:lvlJc w:val="right"/>
      <w:pPr>
        <w:ind w:left="6480" w:hanging="180"/>
      </w:pPr>
      <w:rPr>
        <w:rFonts w:cs="Times New Roman"/>
      </w:rPr>
    </w:lvl>
  </w:abstractNum>
  <w:abstractNum w:abstractNumId="13" w15:restartNumberingAfterBreak="0">
    <w:nsid w:val="2C516341"/>
    <w:multiLevelType w:val="hybridMultilevel"/>
    <w:tmpl w:val="0FFEE7D6"/>
    <w:lvl w:ilvl="0" w:tplc="D71492CC">
      <w:start w:val="1"/>
      <w:numFmt w:val="lowerLetter"/>
      <w:lvlText w:val=" %1)"/>
      <w:lvlJc w:val="left"/>
      <w:pPr>
        <w:tabs>
          <w:tab w:val="num" w:pos="0"/>
        </w:tabs>
        <w:ind w:left="1487" w:hanging="360"/>
      </w:pPr>
      <w:rPr>
        <w:rFonts w:cs="Times New Roman" w:hint="default"/>
      </w:rPr>
    </w:lvl>
    <w:lvl w:ilvl="1" w:tplc="04090019" w:tentative="1">
      <w:start w:val="1"/>
      <w:numFmt w:val="lowerLetter"/>
      <w:lvlText w:val="%2."/>
      <w:lvlJc w:val="left"/>
      <w:pPr>
        <w:ind w:left="2207" w:hanging="360"/>
      </w:pPr>
      <w:rPr>
        <w:rFonts w:cs="Times New Roman"/>
      </w:rPr>
    </w:lvl>
    <w:lvl w:ilvl="2" w:tplc="0409001B" w:tentative="1">
      <w:start w:val="1"/>
      <w:numFmt w:val="lowerRoman"/>
      <w:lvlText w:val="%3."/>
      <w:lvlJc w:val="right"/>
      <w:pPr>
        <w:ind w:left="2927" w:hanging="180"/>
      </w:pPr>
      <w:rPr>
        <w:rFonts w:cs="Times New Roman"/>
      </w:rPr>
    </w:lvl>
    <w:lvl w:ilvl="3" w:tplc="0409000F" w:tentative="1">
      <w:start w:val="1"/>
      <w:numFmt w:val="decimal"/>
      <w:lvlText w:val="%4."/>
      <w:lvlJc w:val="left"/>
      <w:pPr>
        <w:ind w:left="3647" w:hanging="360"/>
      </w:pPr>
      <w:rPr>
        <w:rFonts w:cs="Times New Roman"/>
      </w:rPr>
    </w:lvl>
    <w:lvl w:ilvl="4" w:tplc="04090019" w:tentative="1">
      <w:start w:val="1"/>
      <w:numFmt w:val="lowerLetter"/>
      <w:lvlText w:val="%5."/>
      <w:lvlJc w:val="left"/>
      <w:pPr>
        <w:ind w:left="4367" w:hanging="360"/>
      </w:pPr>
      <w:rPr>
        <w:rFonts w:cs="Times New Roman"/>
      </w:rPr>
    </w:lvl>
    <w:lvl w:ilvl="5" w:tplc="0409001B" w:tentative="1">
      <w:start w:val="1"/>
      <w:numFmt w:val="lowerRoman"/>
      <w:lvlText w:val="%6."/>
      <w:lvlJc w:val="right"/>
      <w:pPr>
        <w:ind w:left="5087" w:hanging="180"/>
      </w:pPr>
      <w:rPr>
        <w:rFonts w:cs="Times New Roman"/>
      </w:rPr>
    </w:lvl>
    <w:lvl w:ilvl="6" w:tplc="0409000F" w:tentative="1">
      <w:start w:val="1"/>
      <w:numFmt w:val="decimal"/>
      <w:lvlText w:val="%7."/>
      <w:lvlJc w:val="left"/>
      <w:pPr>
        <w:ind w:left="5807" w:hanging="360"/>
      </w:pPr>
      <w:rPr>
        <w:rFonts w:cs="Times New Roman"/>
      </w:rPr>
    </w:lvl>
    <w:lvl w:ilvl="7" w:tplc="04090019" w:tentative="1">
      <w:start w:val="1"/>
      <w:numFmt w:val="lowerLetter"/>
      <w:lvlText w:val="%8."/>
      <w:lvlJc w:val="left"/>
      <w:pPr>
        <w:ind w:left="6527" w:hanging="360"/>
      </w:pPr>
      <w:rPr>
        <w:rFonts w:cs="Times New Roman"/>
      </w:rPr>
    </w:lvl>
    <w:lvl w:ilvl="8" w:tplc="0409001B" w:tentative="1">
      <w:start w:val="1"/>
      <w:numFmt w:val="lowerRoman"/>
      <w:lvlText w:val="%9."/>
      <w:lvlJc w:val="right"/>
      <w:pPr>
        <w:ind w:left="7247" w:hanging="180"/>
      </w:pPr>
      <w:rPr>
        <w:rFonts w:cs="Times New Roman"/>
      </w:rPr>
    </w:lvl>
  </w:abstractNum>
  <w:abstractNum w:abstractNumId="14"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6"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5D943BEE"/>
    <w:multiLevelType w:val="multilevel"/>
    <w:tmpl w:val="222A08B4"/>
    <w:numStyleLink w:val="ListCBD"/>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1"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039355866">
    <w:abstractNumId w:val="9"/>
  </w:num>
  <w:num w:numId="2" w16cid:durableId="430198932">
    <w:abstractNumId w:val="7"/>
  </w:num>
  <w:num w:numId="3" w16cid:durableId="1357928724">
    <w:abstractNumId w:val="6"/>
  </w:num>
  <w:num w:numId="4" w16cid:durableId="724261827">
    <w:abstractNumId w:val="5"/>
  </w:num>
  <w:num w:numId="5" w16cid:durableId="1405713152">
    <w:abstractNumId w:val="4"/>
  </w:num>
  <w:num w:numId="6" w16cid:durableId="1397046462">
    <w:abstractNumId w:val="8"/>
  </w:num>
  <w:num w:numId="7" w16cid:durableId="1599364326">
    <w:abstractNumId w:val="3"/>
  </w:num>
  <w:num w:numId="8" w16cid:durableId="1975255970">
    <w:abstractNumId w:val="2"/>
  </w:num>
  <w:num w:numId="9" w16cid:durableId="1702507221">
    <w:abstractNumId w:val="1"/>
  </w:num>
  <w:num w:numId="10" w16cid:durableId="613904522">
    <w:abstractNumId w:val="0"/>
  </w:num>
  <w:num w:numId="11" w16cid:durableId="1940528231">
    <w:abstractNumId w:val="9"/>
  </w:num>
  <w:num w:numId="12" w16cid:durableId="587155361">
    <w:abstractNumId w:val="7"/>
  </w:num>
  <w:num w:numId="13" w16cid:durableId="2085643224">
    <w:abstractNumId w:val="6"/>
  </w:num>
  <w:num w:numId="14" w16cid:durableId="580139353">
    <w:abstractNumId w:val="5"/>
  </w:num>
  <w:num w:numId="15" w16cid:durableId="1266184999">
    <w:abstractNumId w:val="4"/>
  </w:num>
  <w:num w:numId="16" w16cid:durableId="2095204855">
    <w:abstractNumId w:val="8"/>
  </w:num>
  <w:num w:numId="17" w16cid:durableId="956763124">
    <w:abstractNumId w:val="3"/>
  </w:num>
  <w:num w:numId="18" w16cid:durableId="1448507243">
    <w:abstractNumId w:val="2"/>
  </w:num>
  <w:num w:numId="19" w16cid:durableId="2133669360">
    <w:abstractNumId w:val="1"/>
  </w:num>
  <w:num w:numId="20" w16cid:durableId="1314018514">
    <w:abstractNumId w:val="0"/>
  </w:num>
  <w:num w:numId="21" w16cid:durableId="702486693">
    <w:abstractNumId w:val="16"/>
  </w:num>
  <w:num w:numId="22" w16cid:durableId="2074547128">
    <w:abstractNumId w:val="14"/>
  </w:num>
  <w:num w:numId="23" w16cid:durableId="1577395328">
    <w:abstractNumId w:val="19"/>
  </w:num>
  <w:num w:numId="24" w16cid:durableId="1763261407">
    <w:abstractNumId w:val="20"/>
  </w:num>
  <w:num w:numId="25" w16cid:durableId="1283615860">
    <w:abstractNumId w:val="15"/>
  </w:num>
  <w:num w:numId="26" w16cid:durableId="944458575">
    <w:abstractNumId w:val="18"/>
  </w:num>
  <w:num w:numId="27" w16cid:durableId="101998424">
    <w:abstractNumId w:val="17"/>
  </w:num>
  <w:num w:numId="28" w16cid:durableId="1849783943">
    <w:abstractNumId w:val="21"/>
  </w:num>
  <w:num w:numId="29" w16cid:durableId="1115100830">
    <w:abstractNumId w:val="12"/>
  </w:num>
  <w:num w:numId="30" w16cid:durableId="1515412409">
    <w:abstractNumId w:val="10"/>
  </w:num>
  <w:num w:numId="31" w16cid:durableId="1164012027">
    <w:abstractNumId w:val="13"/>
  </w:num>
  <w:num w:numId="32" w16cid:durableId="2111319325">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61C7F"/>
    <w:rsid w:val="000029AB"/>
    <w:rsid w:val="00002BD1"/>
    <w:rsid w:val="00002D7D"/>
    <w:rsid w:val="00002E03"/>
    <w:rsid w:val="00003994"/>
    <w:rsid w:val="00005297"/>
    <w:rsid w:val="00010DAF"/>
    <w:rsid w:val="00013926"/>
    <w:rsid w:val="00022BC2"/>
    <w:rsid w:val="000254AC"/>
    <w:rsid w:val="000260E5"/>
    <w:rsid w:val="00031431"/>
    <w:rsid w:val="00032EAC"/>
    <w:rsid w:val="000334D4"/>
    <w:rsid w:val="00033DD4"/>
    <w:rsid w:val="0003547C"/>
    <w:rsid w:val="00040B67"/>
    <w:rsid w:val="000412FA"/>
    <w:rsid w:val="00044303"/>
    <w:rsid w:val="0004450E"/>
    <w:rsid w:val="00047DA0"/>
    <w:rsid w:val="0005091C"/>
    <w:rsid w:val="0005194E"/>
    <w:rsid w:val="000532BE"/>
    <w:rsid w:val="0005610F"/>
    <w:rsid w:val="000627CA"/>
    <w:rsid w:val="00064153"/>
    <w:rsid w:val="00067AC1"/>
    <w:rsid w:val="0007033F"/>
    <w:rsid w:val="0007171B"/>
    <w:rsid w:val="00071FC6"/>
    <w:rsid w:val="00072C21"/>
    <w:rsid w:val="0007397A"/>
    <w:rsid w:val="00074179"/>
    <w:rsid w:val="00077B8C"/>
    <w:rsid w:val="0008551F"/>
    <w:rsid w:val="00085662"/>
    <w:rsid w:val="000867AD"/>
    <w:rsid w:val="00087D88"/>
    <w:rsid w:val="00090C77"/>
    <w:rsid w:val="00091460"/>
    <w:rsid w:val="000967F5"/>
    <w:rsid w:val="0009704E"/>
    <w:rsid w:val="0009769F"/>
    <w:rsid w:val="00097A1A"/>
    <w:rsid w:val="00097D64"/>
    <w:rsid w:val="000A020B"/>
    <w:rsid w:val="000A1EC3"/>
    <w:rsid w:val="000A741A"/>
    <w:rsid w:val="000B1265"/>
    <w:rsid w:val="000B249B"/>
    <w:rsid w:val="000B3A86"/>
    <w:rsid w:val="000B4B44"/>
    <w:rsid w:val="000B732D"/>
    <w:rsid w:val="000C1838"/>
    <w:rsid w:val="000C2D10"/>
    <w:rsid w:val="000C2E28"/>
    <w:rsid w:val="000C4F17"/>
    <w:rsid w:val="000C5F12"/>
    <w:rsid w:val="000C6B82"/>
    <w:rsid w:val="000D0A2C"/>
    <w:rsid w:val="000D0F68"/>
    <w:rsid w:val="000D2D95"/>
    <w:rsid w:val="000D4530"/>
    <w:rsid w:val="000D6002"/>
    <w:rsid w:val="000E10C4"/>
    <w:rsid w:val="000E1D66"/>
    <w:rsid w:val="000E2FE3"/>
    <w:rsid w:val="000E339D"/>
    <w:rsid w:val="000E673A"/>
    <w:rsid w:val="000E7E65"/>
    <w:rsid w:val="000F139D"/>
    <w:rsid w:val="000F6945"/>
    <w:rsid w:val="000F74F5"/>
    <w:rsid w:val="000F772A"/>
    <w:rsid w:val="000F78FC"/>
    <w:rsid w:val="00100F6B"/>
    <w:rsid w:val="001031DF"/>
    <w:rsid w:val="0010327D"/>
    <w:rsid w:val="00105372"/>
    <w:rsid w:val="001054A6"/>
    <w:rsid w:val="0010722F"/>
    <w:rsid w:val="001078A1"/>
    <w:rsid w:val="001110B9"/>
    <w:rsid w:val="00111427"/>
    <w:rsid w:val="00115255"/>
    <w:rsid w:val="0012198B"/>
    <w:rsid w:val="001223C2"/>
    <w:rsid w:val="00123E2C"/>
    <w:rsid w:val="00125758"/>
    <w:rsid w:val="00126301"/>
    <w:rsid w:val="00127938"/>
    <w:rsid w:val="00127940"/>
    <w:rsid w:val="001312AD"/>
    <w:rsid w:val="00131E7A"/>
    <w:rsid w:val="00134846"/>
    <w:rsid w:val="00134F91"/>
    <w:rsid w:val="00142268"/>
    <w:rsid w:val="00143771"/>
    <w:rsid w:val="00143D41"/>
    <w:rsid w:val="00144C2E"/>
    <w:rsid w:val="00145741"/>
    <w:rsid w:val="00145B40"/>
    <w:rsid w:val="001464D2"/>
    <w:rsid w:val="001470E6"/>
    <w:rsid w:val="00154DCC"/>
    <w:rsid w:val="00154FC4"/>
    <w:rsid w:val="001572E8"/>
    <w:rsid w:val="0016284C"/>
    <w:rsid w:val="00165ABB"/>
    <w:rsid w:val="00167475"/>
    <w:rsid w:val="00172AF6"/>
    <w:rsid w:val="001745C6"/>
    <w:rsid w:val="00174AB4"/>
    <w:rsid w:val="00174B1E"/>
    <w:rsid w:val="00176100"/>
    <w:rsid w:val="00176CEE"/>
    <w:rsid w:val="001775A2"/>
    <w:rsid w:val="00184303"/>
    <w:rsid w:val="00186DD8"/>
    <w:rsid w:val="001871F5"/>
    <w:rsid w:val="001879E5"/>
    <w:rsid w:val="00191819"/>
    <w:rsid w:val="00192994"/>
    <w:rsid w:val="001A280A"/>
    <w:rsid w:val="001A35EC"/>
    <w:rsid w:val="001A5A51"/>
    <w:rsid w:val="001A5C97"/>
    <w:rsid w:val="001A5CF8"/>
    <w:rsid w:val="001B13FE"/>
    <w:rsid w:val="001B1AF2"/>
    <w:rsid w:val="001B57BA"/>
    <w:rsid w:val="001B6E98"/>
    <w:rsid w:val="001C545C"/>
    <w:rsid w:val="001C6B72"/>
    <w:rsid w:val="001D2E86"/>
    <w:rsid w:val="001D5622"/>
    <w:rsid w:val="001D60D9"/>
    <w:rsid w:val="001E04D1"/>
    <w:rsid w:val="001E1221"/>
    <w:rsid w:val="001E14FD"/>
    <w:rsid w:val="001E3049"/>
    <w:rsid w:val="001E5E94"/>
    <w:rsid w:val="001E7CB2"/>
    <w:rsid w:val="001F4B1D"/>
    <w:rsid w:val="001F6DDF"/>
    <w:rsid w:val="002071D4"/>
    <w:rsid w:val="002113E3"/>
    <w:rsid w:val="00214A8B"/>
    <w:rsid w:val="00222645"/>
    <w:rsid w:val="00222D35"/>
    <w:rsid w:val="00224796"/>
    <w:rsid w:val="00225D60"/>
    <w:rsid w:val="002277FD"/>
    <w:rsid w:val="00227D0F"/>
    <w:rsid w:val="00227DF9"/>
    <w:rsid w:val="00230C8E"/>
    <w:rsid w:val="00232A4F"/>
    <w:rsid w:val="00240EE6"/>
    <w:rsid w:val="00244E1E"/>
    <w:rsid w:val="00245451"/>
    <w:rsid w:val="002475E0"/>
    <w:rsid w:val="002541BA"/>
    <w:rsid w:val="00254C7F"/>
    <w:rsid w:val="002566B2"/>
    <w:rsid w:val="002574E3"/>
    <w:rsid w:val="00265364"/>
    <w:rsid w:val="0027429D"/>
    <w:rsid w:val="00275593"/>
    <w:rsid w:val="00283570"/>
    <w:rsid w:val="002838CD"/>
    <w:rsid w:val="00284FB8"/>
    <w:rsid w:val="002872C4"/>
    <w:rsid w:val="00291003"/>
    <w:rsid w:val="00297677"/>
    <w:rsid w:val="002A3BEB"/>
    <w:rsid w:val="002A7550"/>
    <w:rsid w:val="002B1AD0"/>
    <w:rsid w:val="002B1F2A"/>
    <w:rsid w:val="002B57D7"/>
    <w:rsid w:val="002B69F1"/>
    <w:rsid w:val="002C021B"/>
    <w:rsid w:val="002C3297"/>
    <w:rsid w:val="002C4324"/>
    <w:rsid w:val="002D04B3"/>
    <w:rsid w:val="002D1C83"/>
    <w:rsid w:val="002D2A33"/>
    <w:rsid w:val="002D33FE"/>
    <w:rsid w:val="002E0F15"/>
    <w:rsid w:val="002E1FE3"/>
    <w:rsid w:val="002E3050"/>
    <w:rsid w:val="002E5A30"/>
    <w:rsid w:val="002F5BE2"/>
    <w:rsid w:val="002F6CF9"/>
    <w:rsid w:val="002F6E18"/>
    <w:rsid w:val="002F7857"/>
    <w:rsid w:val="00300301"/>
    <w:rsid w:val="003008FE"/>
    <w:rsid w:val="0030169D"/>
    <w:rsid w:val="0030433F"/>
    <w:rsid w:val="003060EB"/>
    <w:rsid w:val="00311B91"/>
    <w:rsid w:val="0031353D"/>
    <w:rsid w:val="00313EA9"/>
    <w:rsid w:val="003153EB"/>
    <w:rsid w:val="00317C5D"/>
    <w:rsid w:val="0032117F"/>
    <w:rsid w:val="0032136E"/>
    <w:rsid w:val="00321985"/>
    <w:rsid w:val="00331CED"/>
    <w:rsid w:val="00332B3D"/>
    <w:rsid w:val="00334E67"/>
    <w:rsid w:val="003367F3"/>
    <w:rsid w:val="00341EAF"/>
    <w:rsid w:val="0034495A"/>
    <w:rsid w:val="003460BF"/>
    <w:rsid w:val="00346EEE"/>
    <w:rsid w:val="00351205"/>
    <w:rsid w:val="0035608F"/>
    <w:rsid w:val="00356880"/>
    <w:rsid w:val="00360142"/>
    <w:rsid w:val="00361468"/>
    <w:rsid w:val="00363725"/>
    <w:rsid w:val="00363B70"/>
    <w:rsid w:val="00370700"/>
    <w:rsid w:val="00372F74"/>
    <w:rsid w:val="003776AE"/>
    <w:rsid w:val="0038004D"/>
    <w:rsid w:val="00380983"/>
    <w:rsid w:val="00384435"/>
    <w:rsid w:val="00387E29"/>
    <w:rsid w:val="00390F8A"/>
    <w:rsid w:val="003914DA"/>
    <w:rsid w:val="00393E6C"/>
    <w:rsid w:val="00395BA0"/>
    <w:rsid w:val="003970CF"/>
    <w:rsid w:val="003A280E"/>
    <w:rsid w:val="003A2BD8"/>
    <w:rsid w:val="003A450D"/>
    <w:rsid w:val="003A4BE4"/>
    <w:rsid w:val="003A5D52"/>
    <w:rsid w:val="003B0816"/>
    <w:rsid w:val="003B60A1"/>
    <w:rsid w:val="003C1D4A"/>
    <w:rsid w:val="003C2586"/>
    <w:rsid w:val="003C689A"/>
    <w:rsid w:val="003C72BE"/>
    <w:rsid w:val="003D19A0"/>
    <w:rsid w:val="003D6071"/>
    <w:rsid w:val="003D71B1"/>
    <w:rsid w:val="003E1DA7"/>
    <w:rsid w:val="003E2364"/>
    <w:rsid w:val="003E3E09"/>
    <w:rsid w:val="003F0560"/>
    <w:rsid w:val="003F1A75"/>
    <w:rsid w:val="003F1C1C"/>
    <w:rsid w:val="003F277D"/>
    <w:rsid w:val="003F3E43"/>
    <w:rsid w:val="003F71A5"/>
    <w:rsid w:val="003F7224"/>
    <w:rsid w:val="00402B7B"/>
    <w:rsid w:val="004037DA"/>
    <w:rsid w:val="004059BA"/>
    <w:rsid w:val="004067B0"/>
    <w:rsid w:val="0041231B"/>
    <w:rsid w:val="00412356"/>
    <w:rsid w:val="00417C12"/>
    <w:rsid w:val="00421C0D"/>
    <w:rsid w:val="00426963"/>
    <w:rsid w:val="004277F9"/>
    <w:rsid w:val="00427D21"/>
    <w:rsid w:val="00433FD5"/>
    <w:rsid w:val="00440A14"/>
    <w:rsid w:val="0044323B"/>
    <w:rsid w:val="00447F4A"/>
    <w:rsid w:val="00453C77"/>
    <w:rsid w:val="00455B10"/>
    <w:rsid w:val="00456F67"/>
    <w:rsid w:val="00457DBB"/>
    <w:rsid w:val="00460E89"/>
    <w:rsid w:val="00461FCA"/>
    <w:rsid w:val="00463E35"/>
    <w:rsid w:val="004644C2"/>
    <w:rsid w:val="00467F9C"/>
    <w:rsid w:val="004739D8"/>
    <w:rsid w:val="00475B55"/>
    <w:rsid w:val="00476F84"/>
    <w:rsid w:val="004777DC"/>
    <w:rsid w:val="00480F6C"/>
    <w:rsid w:val="00487714"/>
    <w:rsid w:val="004907E6"/>
    <w:rsid w:val="004910CB"/>
    <w:rsid w:val="00497334"/>
    <w:rsid w:val="00497BA7"/>
    <w:rsid w:val="004A0FF5"/>
    <w:rsid w:val="004A3631"/>
    <w:rsid w:val="004A4232"/>
    <w:rsid w:val="004A4890"/>
    <w:rsid w:val="004B461B"/>
    <w:rsid w:val="004B5215"/>
    <w:rsid w:val="004C52E8"/>
    <w:rsid w:val="004C6FC6"/>
    <w:rsid w:val="004C70CC"/>
    <w:rsid w:val="004D0A3E"/>
    <w:rsid w:val="004D1A09"/>
    <w:rsid w:val="004D3836"/>
    <w:rsid w:val="004D59B3"/>
    <w:rsid w:val="004D7614"/>
    <w:rsid w:val="004D7C6C"/>
    <w:rsid w:val="004E167D"/>
    <w:rsid w:val="004E1F99"/>
    <w:rsid w:val="004E5485"/>
    <w:rsid w:val="004E7C44"/>
    <w:rsid w:val="004F2CCE"/>
    <w:rsid w:val="004F2D23"/>
    <w:rsid w:val="004F3EE3"/>
    <w:rsid w:val="004F4829"/>
    <w:rsid w:val="004F4C52"/>
    <w:rsid w:val="004F7B92"/>
    <w:rsid w:val="00500E87"/>
    <w:rsid w:val="0050347C"/>
    <w:rsid w:val="005051B3"/>
    <w:rsid w:val="005053AF"/>
    <w:rsid w:val="005062E0"/>
    <w:rsid w:val="0051006C"/>
    <w:rsid w:val="00513922"/>
    <w:rsid w:val="00516383"/>
    <w:rsid w:val="005175E6"/>
    <w:rsid w:val="005219A3"/>
    <w:rsid w:val="00523029"/>
    <w:rsid w:val="00524F4B"/>
    <w:rsid w:val="005252A4"/>
    <w:rsid w:val="00532997"/>
    <w:rsid w:val="00532C15"/>
    <w:rsid w:val="00534681"/>
    <w:rsid w:val="005362D7"/>
    <w:rsid w:val="00540FD5"/>
    <w:rsid w:val="00541988"/>
    <w:rsid w:val="00543EB5"/>
    <w:rsid w:val="00546349"/>
    <w:rsid w:val="00547027"/>
    <w:rsid w:val="0056068E"/>
    <w:rsid w:val="00561609"/>
    <w:rsid w:val="00561C4F"/>
    <w:rsid w:val="00563442"/>
    <w:rsid w:val="0056348E"/>
    <w:rsid w:val="0056530B"/>
    <w:rsid w:val="00565B42"/>
    <w:rsid w:val="00567111"/>
    <w:rsid w:val="0056760A"/>
    <w:rsid w:val="005679A3"/>
    <w:rsid w:val="005751ED"/>
    <w:rsid w:val="005758A7"/>
    <w:rsid w:val="00577FE6"/>
    <w:rsid w:val="0058150A"/>
    <w:rsid w:val="005819F9"/>
    <w:rsid w:val="00581B0D"/>
    <w:rsid w:val="005862AD"/>
    <w:rsid w:val="00590719"/>
    <w:rsid w:val="0059630C"/>
    <w:rsid w:val="00596689"/>
    <w:rsid w:val="00597B06"/>
    <w:rsid w:val="005A386C"/>
    <w:rsid w:val="005A4792"/>
    <w:rsid w:val="005A6697"/>
    <w:rsid w:val="005A7DA3"/>
    <w:rsid w:val="005B26FB"/>
    <w:rsid w:val="005B311F"/>
    <w:rsid w:val="005B35E2"/>
    <w:rsid w:val="005B74C1"/>
    <w:rsid w:val="005B7622"/>
    <w:rsid w:val="005C16D3"/>
    <w:rsid w:val="005C19BD"/>
    <w:rsid w:val="005C1DC9"/>
    <w:rsid w:val="005C4CE6"/>
    <w:rsid w:val="005C698A"/>
    <w:rsid w:val="005C6A04"/>
    <w:rsid w:val="005C6CAB"/>
    <w:rsid w:val="005D2FED"/>
    <w:rsid w:val="005D48B2"/>
    <w:rsid w:val="005D5AA8"/>
    <w:rsid w:val="005D691C"/>
    <w:rsid w:val="005E2EFE"/>
    <w:rsid w:val="005E31CD"/>
    <w:rsid w:val="005E4640"/>
    <w:rsid w:val="005E6F69"/>
    <w:rsid w:val="005F1352"/>
    <w:rsid w:val="005F6464"/>
    <w:rsid w:val="00610308"/>
    <w:rsid w:val="006122BA"/>
    <w:rsid w:val="006214D2"/>
    <w:rsid w:val="00621507"/>
    <w:rsid w:val="006219BD"/>
    <w:rsid w:val="00622191"/>
    <w:rsid w:val="00623A20"/>
    <w:rsid w:val="006254AE"/>
    <w:rsid w:val="006362A4"/>
    <w:rsid w:val="006409A3"/>
    <w:rsid w:val="0064627B"/>
    <w:rsid w:val="006478BF"/>
    <w:rsid w:val="00650FB5"/>
    <w:rsid w:val="00652CD1"/>
    <w:rsid w:val="0065797A"/>
    <w:rsid w:val="00660F9F"/>
    <w:rsid w:val="00664EE0"/>
    <w:rsid w:val="0067184B"/>
    <w:rsid w:val="00674F1D"/>
    <w:rsid w:val="0068616E"/>
    <w:rsid w:val="00697ACD"/>
    <w:rsid w:val="006A1589"/>
    <w:rsid w:val="006A4384"/>
    <w:rsid w:val="006A461F"/>
    <w:rsid w:val="006A50F2"/>
    <w:rsid w:val="006A678D"/>
    <w:rsid w:val="006A73C1"/>
    <w:rsid w:val="006B0090"/>
    <w:rsid w:val="006B2290"/>
    <w:rsid w:val="006B272A"/>
    <w:rsid w:val="006B306E"/>
    <w:rsid w:val="006B340B"/>
    <w:rsid w:val="006B50B9"/>
    <w:rsid w:val="006C2671"/>
    <w:rsid w:val="006C4278"/>
    <w:rsid w:val="006D1067"/>
    <w:rsid w:val="006D1293"/>
    <w:rsid w:val="006D2D2F"/>
    <w:rsid w:val="006D5440"/>
    <w:rsid w:val="006E3002"/>
    <w:rsid w:val="006E4152"/>
    <w:rsid w:val="006E583D"/>
    <w:rsid w:val="006E6815"/>
    <w:rsid w:val="006E7BE2"/>
    <w:rsid w:val="006F33CB"/>
    <w:rsid w:val="006F3ED3"/>
    <w:rsid w:val="006F5289"/>
    <w:rsid w:val="00700105"/>
    <w:rsid w:val="007002C6"/>
    <w:rsid w:val="00700827"/>
    <w:rsid w:val="00701316"/>
    <w:rsid w:val="0070320C"/>
    <w:rsid w:val="00703811"/>
    <w:rsid w:val="007063D1"/>
    <w:rsid w:val="00712A3E"/>
    <w:rsid w:val="00714DE1"/>
    <w:rsid w:val="00717080"/>
    <w:rsid w:val="00717D88"/>
    <w:rsid w:val="007233AA"/>
    <w:rsid w:val="00724F7A"/>
    <w:rsid w:val="00726A43"/>
    <w:rsid w:val="00734072"/>
    <w:rsid w:val="0073634D"/>
    <w:rsid w:val="007410E2"/>
    <w:rsid w:val="00742AD0"/>
    <w:rsid w:val="00743330"/>
    <w:rsid w:val="00745839"/>
    <w:rsid w:val="00755DB2"/>
    <w:rsid w:val="007577D4"/>
    <w:rsid w:val="00761AD1"/>
    <w:rsid w:val="0076349D"/>
    <w:rsid w:val="0076397B"/>
    <w:rsid w:val="00764799"/>
    <w:rsid w:val="00765777"/>
    <w:rsid w:val="00767473"/>
    <w:rsid w:val="007676BE"/>
    <w:rsid w:val="00767768"/>
    <w:rsid w:val="00772959"/>
    <w:rsid w:val="00772C35"/>
    <w:rsid w:val="00775686"/>
    <w:rsid w:val="00786056"/>
    <w:rsid w:val="00790759"/>
    <w:rsid w:val="007911AE"/>
    <w:rsid w:val="00792718"/>
    <w:rsid w:val="007942D3"/>
    <w:rsid w:val="00794B05"/>
    <w:rsid w:val="0079518B"/>
    <w:rsid w:val="007A09FE"/>
    <w:rsid w:val="007A1ED7"/>
    <w:rsid w:val="007A26D3"/>
    <w:rsid w:val="007A4D70"/>
    <w:rsid w:val="007A640B"/>
    <w:rsid w:val="007A6FDF"/>
    <w:rsid w:val="007A700C"/>
    <w:rsid w:val="007A71FF"/>
    <w:rsid w:val="007A7315"/>
    <w:rsid w:val="007A7642"/>
    <w:rsid w:val="007B08CF"/>
    <w:rsid w:val="007B1F86"/>
    <w:rsid w:val="007B2099"/>
    <w:rsid w:val="007B3B44"/>
    <w:rsid w:val="007B6C09"/>
    <w:rsid w:val="007B7741"/>
    <w:rsid w:val="007C1531"/>
    <w:rsid w:val="007C1EC9"/>
    <w:rsid w:val="007C4951"/>
    <w:rsid w:val="007C6460"/>
    <w:rsid w:val="007C69D6"/>
    <w:rsid w:val="007C6F34"/>
    <w:rsid w:val="007D350D"/>
    <w:rsid w:val="007D625A"/>
    <w:rsid w:val="007D6A51"/>
    <w:rsid w:val="007E09DA"/>
    <w:rsid w:val="007E0F8A"/>
    <w:rsid w:val="007E3696"/>
    <w:rsid w:val="007E7E8E"/>
    <w:rsid w:val="007F001A"/>
    <w:rsid w:val="007F07A7"/>
    <w:rsid w:val="007F2519"/>
    <w:rsid w:val="007F5C0D"/>
    <w:rsid w:val="007F718D"/>
    <w:rsid w:val="00801835"/>
    <w:rsid w:val="00801FAD"/>
    <w:rsid w:val="008067E9"/>
    <w:rsid w:val="008138E6"/>
    <w:rsid w:val="00813FDE"/>
    <w:rsid w:val="008178B6"/>
    <w:rsid w:val="00831C8D"/>
    <w:rsid w:val="00832BF4"/>
    <w:rsid w:val="00832F3F"/>
    <w:rsid w:val="00834A0D"/>
    <w:rsid w:val="00834C47"/>
    <w:rsid w:val="00835E36"/>
    <w:rsid w:val="008432E6"/>
    <w:rsid w:val="00844C87"/>
    <w:rsid w:val="0084501B"/>
    <w:rsid w:val="0084565D"/>
    <w:rsid w:val="008546B6"/>
    <w:rsid w:val="00855B9E"/>
    <w:rsid w:val="00864646"/>
    <w:rsid w:val="00865B74"/>
    <w:rsid w:val="00866063"/>
    <w:rsid w:val="00867783"/>
    <w:rsid w:val="008705AD"/>
    <w:rsid w:val="008733AA"/>
    <w:rsid w:val="00875ABD"/>
    <w:rsid w:val="008760D5"/>
    <w:rsid w:val="00881BBB"/>
    <w:rsid w:val="00884752"/>
    <w:rsid w:val="00886191"/>
    <w:rsid w:val="008871C9"/>
    <w:rsid w:val="008877F1"/>
    <w:rsid w:val="008974F0"/>
    <w:rsid w:val="00897A38"/>
    <w:rsid w:val="008A001D"/>
    <w:rsid w:val="008A1499"/>
    <w:rsid w:val="008A3526"/>
    <w:rsid w:val="008A35B4"/>
    <w:rsid w:val="008A39E9"/>
    <w:rsid w:val="008A630D"/>
    <w:rsid w:val="008A7786"/>
    <w:rsid w:val="008B012A"/>
    <w:rsid w:val="008B2131"/>
    <w:rsid w:val="008B419F"/>
    <w:rsid w:val="008B7D06"/>
    <w:rsid w:val="008C34A1"/>
    <w:rsid w:val="008D078B"/>
    <w:rsid w:val="008D0A51"/>
    <w:rsid w:val="008D24BD"/>
    <w:rsid w:val="008D27B2"/>
    <w:rsid w:val="008D3C4F"/>
    <w:rsid w:val="008E0267"/>
    <w:rsid w:val="008E5316"/>
    <w:rsid w:val="008E59A2"/>
    <w:rsid w:val="008E73ED"/>
    <w:rsid w:val="00900641"/>
    <w:rsid w:val="009037E3"/>
    <w:rsid w:val="009054A6"/>
    <w:rsid w:val="00906E17"/>
    <w:rsid w:val="0091100B"/>
    <w:rsid w:val="009112AD"/>
    <w:rsid w:val="00912E98"/>
    <w:rsid w:val="00915D08"/>
    <w:rsid w:val="00917B43"/>
    <w:rsid w:val="00921D02"/>
    <w:rsid w:val="009232E1"/>
    <w:rsid w:val="00926801"/>
    <w:rsid w:val="00926A85"/>
    <w:rsid w:val="00927C53"/>
    <w:rsid w:val="00930BA1"/>
    <w:rsid w:val="0093169E"/>
    <w:rsid w:val="00931708"/>
    <w:rsid w:val="00932B89"/>
    <w:rsid w:val="00933B99"/>
    <w:rsid w:val="00937649"/>
    <w:rsid w:val="00937BC4"/>
    <w:rsid w:val="00945645"/>
    <w:rsid w:val="0094703E"/>
    <w:rsid w:val="009505C9"/>
    <w:rsid w:val="00950752"/>
    <w:rsid w:val="009515B5"/>
    <w:rsid w:val="00955D6A"/>
    <w:rsid w:val="00963B37"/>
    <w:rsid w:val="00966424"/>
    <w:rsid w:val="009715BE"/>
    <w:rsid w:val="009740F7"/>
    <w:rsid w:val="00977493"/>
    <w:rsid w:val="0098113D"/>
    <w:rsid w:val="00984F91"/>
    <w:rsid w:val="00986F82"/>
    <w:rsid w:val="00991DB7"/>
    <w:rsid w:val="00992CCB"/>
    <w:rsid w:val="00992D66"/>
    <w:rsid w:val="00993AC7"/>
    <w:rsid w:val="009949CC"/>
    <w:rsid w:val="009958AF"/>
    <w:rsid w:val="00995E1A"/>
    <w:rsid w:val="00996C5B"/>
    <w:rsid w:val="009A2216"/>
    <w:rsid w:val="009A6288"/>
    <w:rsid w:val="009B0CF2"/>
    <w:rsid w:val="009B0EAA"/>
    <w:rsid w:val="009B28C9"/>
    <w:rsid w:val="009B3BA3"/>
    <w:rsid w:val="009B54CF"/>
    <w:rsid w:val="009B6E00"/>
    <w:rsid w:val="009B797D"/>
    <w:rsid w:val="009B7AF2"/>
    <w:rsid w:val="009C1078"/>
    <w:rsid w:val="009C1428"/>
    <w:rsid w:val="009C2DE6"/>
    <w:rsid w:val="009C3C3F"/>
    <w:rsid w:val="009C3C96"/>
    <w:rsid w:val="009C408A"/>
    <w:rsid w:val="009C4F5C"/>
    <w:rsid w:val="009C54BB"/>
    <w:rsid w:val="009D6043"/>
    <w:rsid w:val="009D6A57"/>
    <w:rsid w:val="009E16FB"/>
    <w:rsid w:val="009E1BD7"/>
    <w:rsid w:val="009E58A0"/>
    <w:rsid w:val="009F0641"/>
    <w:rsid w:val="009F2B0E"/>
    <w:rsid w:val="009F673B"/>
    <w:rsid w:val="009F6C53"/>
    <w:rsid w:val="00A0370F"/>
    <w:rsid w:val="00A04F5C"/>
    <w:rsid w:val="00A10734"/>
    <w:rsid w:val="00A111D1"/>
    <w:rsid w:val="00A11E1D"/>
    <w:rsid w:val="00A167A4"/>
    <w:rsid w:val="00A21400"/>
    <w:rsid w:val="00A3020E"/>
    <w:rsid w:val="00A3047C"/>
    <w:rsid w:val="00A35F69"/>
    <w:rsid w:val="00A3624E"/>
    <w:rsid w:val="00A36D57"/>
    <w:rsid w:val="00A40817"/>
    <w:rsid w:val="00A4152F"/>
    <w:rsid w:val="00A416B4"/>
    <w:rsid w:val="00A44A2D"/>
    <w:rsid w:val="00A47267"/>
    <w:rsid w:val="00A47929"/>
    <w:rsid w:val="00A542F2"/>
    <w:rsid w:val="00A573A6"/>
    <w:rsid w:val="00A6023C"/>
    <w:rsid w:val="00A615DD"/>
    <w:rsid w:val="00A61B2F"/>
    <w:rsid w:val="00A64557"/>
    <w:rsid w:val="00A64A77"/>
    <w:rsid w:val="00A65466"/>
    <w:rsid w:val="00A657A3"/>
    <w:rsid w:val="00A65963"/>
    <w:rsid w:val="00A670B2"/>
    <w:rsid w:val="00A85802"/>
    <w:rsid w:val="00A93362"/>
    <w:rsid w:val="00A9415C"/>
    <w:rsid w:val="00A95638"/>
    <w:rsid w:val="00A9633C"/>
    <w:rsid w:val="00A97C1C"/>
    <w:rsid w:val="00AA1C1C"/>
    <w:rsid w:val="00AA3318"/>
    <w:rsid w:val="00AA6F92"/>
    <w:rsid w:val="00AB262F"/>
    <w:rsid w:val="00AB2FAD"/>
    <w:rsid w:val="00AB3D1E"/>
    <w:rsid w:val="00AB62A7"/>
    <w:rsid w:val="00AB6682"/>
    <w:rsid w:val="00AB6934"/>
    <w:rsid w:val="00AC753F"/>
    <w:rsid w:val="00AD02FA"/>
    <w:rsid w:val="00AD0A5B"/>
    <w:rsid w:val="00AD0C17"/>
    <w:rsid w:val="00AD135A"/>
    <w:rsid w:val="00AD2647"/>
    <w:rsid w:val="00AE026E"/>
    <w:rsid w:val="00AE1B01"/>
    <w:rsid w:val="00AE4165"/>
    <w:rsid w:val="00AE557A"/>
    <w:rsid w:val="00AE6222"/>
    <w:rsid w:val="00AF42DE"/>
    <w:rsid w:val="00B043F3"/>
    <w:rsid w:val="00B071F0"/>
    <w:rsid w:val="00B1172F"/>
    <w:rsid w:val="00B118F0"/>
    <w:rsid w:val="00B124D0"/>
    <w:rsid w:val="00B17A54"/>
    <w:rsid w:val="00B17CCA"/>
    <w:rsid w:val="00B2027C"/>
    <w:rsid w:val="00B20C42"/>
    <w:rsid w:val="00B21A42"/>
    <w:rsid w:val="00B2206D"/>
    <w:rsid w:val="00B225DD"/>
    <w:rsid w:val="00B26334"/>
    <w:rsid w:val="00B26492"/>
    <w:rsid w:val="00B30609"/>
    <w:rsid w:val="00B31423"/>
    <w:rsid w:val="00B335AA"/>
    <w:rsid w:val="00B3369F"/>
    <w:rsid w:val="00B3670A"/>
    <w:rsid w:val="00B376A8"/>
    <w:rsid w:val="00B37E06"/>
    <w:rsid w:val="00B40257"/>
    <w:rsid w:val="00B40B01"/>
    <w:rsid w:val="00B43F0F"/>
    <w:rsid w:val="00B44BB5"/>
    <w:rsid w:val="00B45659"/>
    <w:rsid w:val="00B46FD4"/>
    <w:rsid w:val="00B47D83"/>
    <w:rsid w:val="00B516D6"/>
    <w:rsid w:val="00B51FC6"/>
    <w:rsid w:val="00B52CAF"/>
    <w:rsid w:val="00B54C8A"/>
    <w:rsid w:val="00B55E5A"/>
    <w:rsid w:val="00B602AC"/>
    <w:rsid w:val="00B615E0"/>
    <w:rsid w:val="00B62DA7"/>
    <w:rsid w:val="00B62F91"/>
    <w:rsid w:val="00B631AE"/>
    <w:rsid w:val="00B63CD8"/>
    <w:rsid w:val="00B67AA5"/>
    <w:rsid w:val="00B709AA"/>
    <w:rsid w:val="00B71EE7"/>
    <w:rsid w:val="00B72550"/>
    <w:rsid w:val="00B73B42"/>
    <w:rsid w:val="00B74139"/>
    <w:rsid w:val="00B75287"/>
    <w:rsid w:val="00B8197F"/>
    <w:rsid w:val="00B81BE4"/>
    <w:rsid w:val="00B86A49"/>
    <w:rsid w:val="00B876C5"/>
    <w:rsid w:val="00B90878"/>
    <w:rsid w:val="00B9449F"/>
    <w:rsid w:val="00B94E6C"/>
    <w:rsid w:val="00B96A08"/>
    <w:rsid w:val="00B97BC5"/>
    <w:rsid w:val="00BA2386"/>
    <w:rsid w:val="00BA54F3"/>
    <w:rsid w:val="00BA636A"/>
    <w:rsid w:val="00BA6C7B"/>
    <w:rsid w:val="00BB03A5"/>
    <w:rsid w:val="00BB4606"/>
    <w:rsid w:val="00BB4F34"/>
    <w:rsid w:val="00BB6CD4"/>
    <w:rsid w:val="00BC00EA"/>
    <w:rsid w:val="00BC2370"/>
    <w:rsid w:val="00BC273D"/>
    <w:rsid w:val="00BC3D25"/>
    <w:rsid w:val="00BC4197"/>
    <w:rsid w:val="00BD0786"/>
    <w:rsid w:val="00BD0EAD"/>
    <w:rsid w:val="00BD485F"/>
    <w:rsid w:val="00BD499C"/>
    <w:rsid w:val="00BD4B6D"/>
    <w:rsid w:val="00BD63A6"/>
    <w:rsid w:val="00BE2EF3"/>
    <w:rsid w:val="00BF2CFF"/>
    <w:rsid w:val="00BF3054"/>
    <w:rsid w:val="00BF631A"/>
    <w:rsid w:val="00BF69D3"/>
    <w:rsid w:val="00C00CAF"/>
    <w:rsid w:val="00C01EF4"/>
    <w:rsid w:val="00C032E1"/>
    <w:rsid w:val="00C03CC6"/>
    <w:rsid w:val="00C03CD0"/>
    <w:rsid w:val="00C05407"/>
    <w:rsid w:val="00C06B82"/>
    <w:rsid w:val="00C07468"/>
    <w:rsid w:val="00C07CBD"/>
    <w:rsid w:val="00C10AA9"/>
    <w:rsid w:val="00C11DED"/>
    <w:rsid w:val="00C13B7C"/>
    <w:rsid w:val="00C14580"/>
    <w:rsid w:val="00C15299"/>
    <w:rsid w:val="00C20EBC"/>
    <w:rsid w:val="00C22FB5"/>
    <w:rsid w:val="00C23227"/>
    <w:rsid w:val="00C2399D"/>
    <w:rsid w:val="00C23D2F"/>
    <w:rsid w:val="00C27254"/>
    <w:rsid w:val="00C367ED"/>
    <w:rsid w:val="00C430D8"/>
    <w:rsid w:val="00C439E7"/>
    <w:rsid w:val="00C43B11"/>
    <w:rsid w:val="00C443BD"/>
    <w:rsid w:val="00C4466C"/>
    <w:rsid w:val="00C451C5"/>
    <w:rsid w:val="00C45EE0"/>
    <w:rsid w:val="00C52AAE"/>
    <w:rsid w:val="00C576C6"/>
    <w:rsid w:val="00C61C7F"/>
    <w:rsid w:val="00C622A3"/>
    <w:rsid w:val="00C63761"/>
    <w:rsid w:val="00C66328"/>
    <w:rsid w:val="00C725F8"/>
    <w:rsid w:val="00C7403F"/>
    <w:rsid w:val="00C74B3B"/>
    <w:rsid w:val="00C8034C"/>
    <w:rsid w:val="00C80956"/>
    <w:rsid w:val="00C83C4C"/>
    <w:rsid w:val="00C865DC"/>
    <w:rsid w:val="00C8684C"/>
    <w:rsid w:val="00C90C56"/>
    <w:rsid w:val="00C9161D"/>
    <w:rsid w:val="00C9187B"/>
    <w:rsid w:val="00C91A61"/>
    <w:rsid w:val="00C92AF2"/>
    <w:rsid w:val="00C92C76"/>
    <w:rsid w:val="00C93A1B"/>
    <w:rsid w:val="00C95DF4"/>
    <w:rsid w:val="00C95FA7"/>
    <w:rsid w:val="00C97348"/>
    <w:rsid w:val="00C97F5C"/>
    <w:rsid w:val="00CA0C1D"/>
    <w:rsid w:val="00CA2235"/>
    <w:rsid w:val="00CA29EF"/>
    <w:rsid w:val="00CA31F1"/>
    <w:rsid w:val="00CA34CD"/>
    <w:rsid w:val="00CA468B"/>
    <w:rsid w:val="00CA67A1"/>
    <w:rsid w:val="00CB048A"/>
    <w:rsid w:val="00CB3E10"/>
    <w:rsid w:val="00CB5438"/>
    <w:rsid w:val="00CC09B9"/>
    <w:rsid w:val="00CC0DED"/>
    <w:rsid w:val="00CC1ECA"/>
    <w:rsid w:val="00CC413C"/>
    <w:rsid w:val="00CD0FAC"/>
    <w:rsid w:val="00CD10EC"/>
    <w:rsid w:val="00CD20B4"/>
    <w:rsid w:val="00CD3064"/>
    <w:rsid w:val="00CD55D2"/>
    <w:rsid w:val="00CD580A"/>
    <w:rsid w:val="00CD7E53"/>
    <w:rsid w:val="00CE2C4F"/>
    <w:rsid w:val="00CE6F18"/>
    <w:rsid w:val="00CE7F69"/>
    <w:rsid w:val="00CF1848"/>
    <w:rsid w:val="00CF209D"/>
    <w:rsid w:val="00CF4315"/>
    <w:rsid w:val="00CF6C17"/>
    <w:rsid w:val="00CF6F67"/>
    <w:rsid w:val="00CF77C6"/>
    <w:rsid w:val="00D01123"/>
    <w:rsid w:val="00D02138"/>
    <w:rsid w:val="00D036FF"/>
    <w:rsid w:val="00D05F5F"/>
    <w:rsid w:val="00D1161A"/>
    <w:rsid w:val="00D12044"/>
    <w:rsid w:val="00D12B34"/>
    <w:rsid w:val="00D1481E"/>
    <w:rsid w:val="00D15253"/>
    <w:rsid w:val="00D163CA"/>
    <w:rsid w:val="00D1707B"/>
    <w:rsid w:val="00D170D9"/>
    <w:rsid w:val="00D178F1"/>
    <w:rsid w:val="00D2196D"/>
    <w:rsid w:val="00D301DF"/>
    <w:rsid w:val="00D33EFC"/>
    <w:rsid w:val="00D40913"/>
    <w:rsid w:val="00D40DBC"/>
    <w:rsid w:val="00D424D4"/>
    <w:rsid w:val="00D50B2E"/>
    <w:rsid w:val="00D51A0B"/>
    <w:rsid w:val="00D523C4"/>
    <w:rsid w:val="00D52B9E"/>
    <w:rsid w:val="00D5479B"/>
    <w:rsid w:val="00D562B5"/>
    <w:rsid w:val="00D573E2"/>
    <w:rsid w:val="00D61C85"/>
    <w:rsid w:val="00D62AB6"/>
    <w:rsid w:val="00D644C6"/>
    <w:rsid w:val="00D67D1A"/>
    <w:rsid w:val="00D7030C"/>
    <w:rsid w:val="00D70FC9"/>
    <w:rsid w:val="00D72E49"/>
    <w:rsid w:val="00D75CA6"/>
    <w:rsid w:val="00D7688A"/>
    <w:rsid w:val="00D76A18"/>
    <w:rsid w:val="00D80849"/>
    <w:rsid w:val="00D814CD"/>
    <w:rsid w:val="00D82E8F"/>
    <w:rsid w:val="00D83D12"/>
    <w:rsid w:val="00D967D8"/>
    <w:rsid w:val="00D96BB7"/>
    <w:rsid w:val="00D97FFA"/>
    <w:rsid w:val="00DA02B2"/>
    <w:rsid w:val="00DA0517"/>
    <w:rsid w:val="00DA1AA7"/>
    <w:rsid w:val="00DA1F7C"/>
    <w:rsid w:val="00DA4315"/>
    <w:rsid w:val="00DA47C5"/>
    <w:rsid w:val="00DA62A2"/>
    <w:rsid w:val="00DA7DD1"/>
    <w:rsid w:val="00DB02C3"/>
    <w:rsid w:val="00DB1B2E"/>
    <w:rsid w:val="00DB5E0F"/>
    <w:rsid w:val="00DB6544"/>
    <w:rsid w:val="00DB671F"/>
    <w:rsid w:val="00DC05F2"/>
    <w:rsid w:val="00DC4239"/>
    <w:rsid w:val="00DC4801"/>
    <w:rsid w:val="00DC5E25"/>
    <w:rsid w:val="00DD118C"/>
    <w:rsid w:val="00DD6042"/>
    <w:rsid w:val="00DD6D05"/>
    <w:rsid w:val="00DE0DA6"/>
    <w:rsid w:val="00DE0E76"/>
    <w:rsid w:val="00DE1067"/>
    <w:rsid w:val="00DE2F88"/>
    <w:rsid w:val="00DE70EF"/>
    <w:rsid w:val="00DE765C"/>
    <w:rsid w:val="00DF26C0"/>
    <w:rsid w:val="00DF483C"/>
    <w:rsid w:val="00DF58A1"/>
    <w:rsid w:val="00DF627A"/>
    <w:rsid w:val="00DF68AA"/>
    <w:rsid w:val="00DF7DE3"/>
    <w:rsid w:val="00E015D4"/>
    <w:rsid w:val="00E04244"/>
    <w:rsid w:val="00E048FC"/>
    <w:rsid w:val="00E055EC"/>
    <w:rsid w:val="00E056DF"/>
    <w:rsid w:val="00E05BB7"/>
    <w:rsid w:val="00E06668"/>
    <w:rsid w:val="00E06BD7"/>
    <w:rsid w:val="00E07065"/>
    <w:rsid w:val="00E0752C"/>
    <w:rsid w:val="00E124D5"/>
    <w:rsid w:val="00E13292"/>
    <w:rsid w:val="00E13CB5"/>
    <w:rsid w:val="00E13F47"/>
    <w:rsid w:val="00E15C34"/>
    <w:rsid w:val="00E20E05"/>
    <w:rsid w:val="00E21DE1"/>
    <w:rsid w:val="00E22BC0"/>
    <w:rsid w:val="00E246E2"/>
    <w:rsid w:val="00E24BA5"/>
    <w:rsid w:val="00E25A7B"/>
    <w:rsid w:val="00E31A1B"/>
    <w:rsid w:val="00E32DB9"/>
    <w:rsid w:val="00E475CD"/>
    <w:rsid w:val="00E54D95"/>
    <w:rsid w:val="00E6121C"/>
    <w:rsid w:val="00E615D9"/>
    <w:rsid w:val="00E644BF"/>
    <w:rsid w:val="00E65223"/>
    <w:rsid w:val="00E65A47"/>
    <w:rsid w:val="00E66235"/>
    <w:rsid w:val="00E67637"/>
    <w:rsid w:val="00E70DCF"/>
    <w:rsid w:val="00E74CB1"/>
    <w:rsid w:val="00E80BAB"/>
    <w:rsid w:val="00E83C24"/>
    <w:rsid w:val="00E8425C"/>
    <w:rsid w:val="00E8633A"/>
    <w:rsid w:val="00E87E69"/>
    <w:rsid w:val="00E91260"/>
    <w:rsid w:val="00E9318D"/>
    <w:rsid w:val="00E93DB4"/>
    <w:rsid w:val="00E93F3E"/>
    <w:rsid w:val="00E94586"/>
    <w:rsid w:val="00E968D9"/>
    <w:rsid w:val="00EA173E"/>
    <w:rsid w:val="00EA6588"/>
    <w:rsid w:val="00EB2F2C"/>
    <w:rsid w:val="00EB6C18"/>
    <w:rsid w:val="00EC064E"/>
    <w:rsid w:val="00EC462B"/>
    <w:rsid w:val="00ED269C"/>
    <w:rsid w:val="00ED4882"/>
    <w:rsid w:val="00ED4CCB"/>
    <w:rsid w:val="00ED5F45"/>
    <w:rsid w:val="00ED678D"/>
    <w:rsid w:val="00ED788B"/>
    <w:rsid w:val="00EE0159"/>
    <w:rsid w:val="00EE0414"/>
    <w:rsid w:val="00EE3DFD"/>
    <w:rsid w:val="00EF0360"/>
    <w:rsid w:val="00EF270D"/>
    <w:rsid w:val="00EF5645"/>
    <w:rsid w:val="00F05DB9"/>
    <w:rsid w:val="00F063C2"/>
    <w:rsid w:val="00F0797E"/>
    <w:rsid w:val="00F07C0E"/>
    <w:rsid w:val="00F10AAF"/>
    <w:rsid w:val="00F20C30"/>
    <w:rsid w:val="00F21B8E"/>
    <w:rsid w:val="00F25025"/>
    <w:rsid w:val="00F3004B"/>
    <w:rsid w:val="00F303EB"/>
    <w:rsid w:val="00F324C2"/>
    <w:rsid w:val="00F33FC2"/>
    <w:rsid w:val="00F450C5"/>
    <w:rsid w:val="00F458AB"/>
    <w:rsid w:val="00F46E40"/>
    <w:rsid w:val="00F5152C"/>
    <w:rsid w:val="00F527AE"/>
    <w:rsid w:val="00F53193"/>
    <w:rsid w:val="00F5357E"/>
    <w:rsid w:val="00F56A78"/>
    <w:rsid w:val="00F56E74"/>
    <w:rsid w:val="00F5735F"/>
    <w:rsid w:val="00F647EE"/>
    <w:rsid w:val="00F6586C"/>
    <w:rsid w:val="00F66C76"/>
    <w:rsid w:val="00F67747"/>
    <w:rsid w:val="00F712C4"/>
    <w:rsid w:val="00F714FD"/>
    <w:rsid w:val="00F72E25"/>
    <w:rsid w:val="00F742A7"/>
    <w:rsid w:val="00F766B8"/>
    <w:rsid w:val="00F82C35"/>
    <w:rsid w:val="00F82F1F"/>
    <w:rsid w:val="00F83F06"/>
    <w:rsid w:val="00F8562C"/>
    <w:rsid w:val="00F85A7B"/>
    <w:rsid w:val="00F86E6D"/>
    <w:rsid w:val="00F86F5E"/>
    <w:rsid w:val="00F9038B"/>
    <w:rsid w:val="00F91FC8"/>
    <w:rsid w:val="00F92763"/>
    <w:rsid w:val="00F94774"/>
    <w:rsid w:val="00F9533C"/>
    <w:rsid w:val="00F958A1"/>
    <w:rsid w:val="00F97643"/>
    <w:rsid w:val="00FA0E5E"/>
    <w:rsid w:val="00FA292E"/>
    <w:rsid w:val="00FA2DBE"/>
    <w:rsid w:val="00FA30B3"/>
    <w:rsid w:val="00FA5ADE"/>
    <w:rsid w:val="00FA663B"/>
    <w:rsid w:val="00FA664D"/>
    <w:rsid w:val="00FA765C"/>
    <w:rsid w:val="00FB0D1D"/>
    <w:rsid w:val="00FB40CE"/>
    <w:rsid w:val="00FB4F6F"/>
    <w:rsid w:val="00FB5630"/>
    <w:rsid w:val="00FB643C"/>
    <w:rsid w:val="00FB667E"/>
    <w:rsid w:val="00FC3FC4"/>
    <w:rsid w:val="00FC5018"/>
    <w:rsid w:val="00FC53DB"/>
    <w:rsid w:val="00FC5F75"/>
    <w:rsid w:val="00FC60A5"/>
    <w:rsid w:val="00FD4440"/>
    <w:rsid w:val="00FE1FA4"/>
    <w:rsid w:val="00FE204B"/>
    <w:rsid w:val="00FE4CE3"/>
    <w:rsid w:val="00FE51DF"/>
    <w:rsid w:val="00FF30C5"/>
    <w:rsid w:val="00FF6E91"/>
    <w:rsid w:val="00FF7018"/>
    <w:rsid w:val="011F166C"/>
    <w:rsid w:val="0242A798"/>
    <w:rsid w:val="024BD429"/>
    <w:rsid w:val="039AED57"/>
    <w:rsid w:val="03C7E6D0"/>
    <w:rsid w:val="04A061B5"/>
    <w:rsid w:val="065F1876"/>
    <w:rsid w:val="06F4CD69"/>
    <w:rsid w:val="08F9CBDE"/>
    <w:rsid w:val="0932C0C7"/>
    <w:rsid w:val="0946A8F2"/>
    <w:rsid w:val="0B8A491A"/>
    <w:rsid w:val="0BD507FD"/>
    <w:rsid w:val="0C2B0F12"/>
    <w:rsid w:val="0C4489AE"/>
    <w:rsid w:val="0C6D73EA"/>
    <w:rsid w:val="0D66C18D"/>
    <w:rsid w:val="0D6DB356"/>
    <w:rsid w:val="0DD848A4"/>
    <w:rsid w:val="0F5D3FBD"/>
    <w:rsid w:val="11C00863"/>
    <w:rsid w:val="12AEAAC4"/>
    <w:rsid w:val="133343F5"/>
    <w:rsid w:val="1347DD31"/>
    <w:rsid w:val="139BE066"/>
    <w:rsid w:val="14E3ED9F"/>
    <w:rsid w:val="1577D360"/>
    <w:rsid w:val="15BC7233"/>
    <w:rsid w:val="16206627"/>
    <w:rsid w:val="162274FD"/>
    <w:rsid w:val="169AC475"/>
    <w:rsid w:val="18D786E0"/>
    <w:rsid w:val="18EB9FE8"/>
    <w:rsid w:val="1946A685"/>
    <w:rsid w:val="198A6FFA"/>
    <w:rsid w:val="1B9AC777"/>
    <w:rsid w:val="1BF8F24F"/>
    <w:rsid w:val="1C2BCFF7"/>
    <w:rsid w:val="1C3B9D80"/>
    <w:rsid w:val="1E06D80E"/>
    <w:rsid w:val="1E2857DD"/>
    <w:rsid w:val="1E5396DE"/>
    <w:rsid w:val="1F1554A1"/>
    <w:rsid w:val="20876552"/>
    <w:rsid w:val="2145DF98"/>
    <w:rsid w:val="21B74AC9"/>
    <w:rsid w:val="223E726F"/>
    <w:rsid w:val="2310F604"/>
    <w:rsid w:val="23DB3CFF"/>
    <w:rsid w:val="2622B211"/>
    <w:rsid w:val="26E56E85"/>
    <w:rsid w:val="27272754"/>
    <w:rsid w:val="283700B8"/>
    <w:rsid w:val="283BA685"/>
    <w:rsid w:val="287E50D9"/>
    <w:rsid w:val="28965FCC"/>
    <w:rsid w:val="28D83B60"/>
    <w:rsid w:val="29169E38"/>
    <w:rsid w:val="29944035"/>
    <w:rsid w:val="29CB9D00"/>
    <w:rsid w:val="2B28BA62"/>
    <w:rsid w:val="2BBF0362"/>
    <w:rsid w:val="2D3944EA"/>
    <w:rsid w:val="2D5A1FFF"/>
    <w:rsid w:val="2E2642B0"/>
    <w:rsid w:val="301082A1"/>
    <w:rsid w:val="30FC9947"/>
    <w:rsid w:val="316F21BC"/>
    <w:rsid w:val="3185EE3B"/>
    <w:rsid w:val="31B7BE18"/>
    <w:rsid w:val="326202A7"/>
    <w:rsid w:val="334904A7"/>
    <w:rsid w:val="345BB23A"/>
    <w:rsid w:val="34F424CD"/>
    <w:rsid w:val="34F73BA5"/>
    <w:rsid w:val="35FB1640"/>
    <w:rsid w:val="36556DA6"/>
    <w:rsid w:val="379A752F"/>
    <w:rsid w:val="38858266"/>
    <w:rsid w:val="393ECCC0"/>
    <w:rsid w:val="3972CCC9"/>
    <w:rsid w:val="3999EEDF"/>
    <w:rsid w:val="3A61C48B"/>
    <w:rsid w:val="3AD5B2AC"/>
    <w:rsid w:val="3B43F297"/>
    <w:rsid w:val="3BF9717D"/>
    <w:rsid w:val="3BFA6E25"/>
    <w:rsid w:val="3C30E00E"/>
    <w:rsid w:val="3C7A3FF0"/>
    <w:rsid w:val="3CBAE945"/>
    <w:rsid w:val="3CF05F65"/>
    <w:rsid w:val="3D52C399"/>
    <w:rsid w:val="3E206B65"/>
    <w:rsid w:val="3EEB7AFA"/>
    <w:rsid w:val="402F4208"/>
    <w:rsid w:val="40D39CAD"/>
    <w:rsid w:val="4186CC25"/>
    <w:rsid w:val="42FC4F2E"/>
    <w:rsid w:val="4429F442"/>
    <w:rsid w:val="45E44599"/>
    <w:rsid w:val="46A81605"/>
    <w:rsid w:val="48397C2B"/>
    <w:rsid w:val="487E125F"/>
    <w:rsid w:val="48B49190"/>
    <w:rsid w:val="4B02758F"/>
    <w:rsid w:val="4BD7DD38"/>
    <w:rsid w:val="4BF7E07A"/>
    <w:rsid w:val="4C965EC5"/>
    <w:rsid w:val="4CDF5CF1"/>
    <w:rsid w:val="4E254D7E"/>
    <w:rsid w:val="4E860AEC"/>
    <w:rsid w:val="4EC5EE17"/>
    <w:rsid w:val="4F9F34AB"/>
    <w:rsid w:val="509EB167"/>
    <w:rsid w:val="50AB4DAE"/>
    <w:rsid w:val="51105134"/>
    <w:rsid w:val="5121A601"/>
    <w:rsid w:val="512B3B5E"/>
    <w:rsid w:val="5149054E"/>
    <w:rsid w:val="5196D53F"/>
    <w:rsid w:val="52C22C7F"/>
    <w:rsid w:val="52C7CCD6"/>
    <w:rsid w:val="539FD389"/>
    <w:rsid w:val="548F9FBA"/>
    <w:rsid w:val="54975BB7"/>
    <w:rsid w:val="55115F25"/>
    <w:rsid w:val="55295CC0"/>
    <w:rsid w:val="55B46CAD"/>
    <w:rsid w:val="55C3A773"/>
    <w:rsid w:val="560E9466"/>
    <w:rsid w:val="56B970C8"/>
    <w:rsid w:val="56D8D928"/>
    <w:rsid w:val="5737CCBE"/>
    <w:rsid w:val="58238869"/>
    <w:rsid w:val="5899C932"/>
    <w:rsid w:val="599D7B25"/>
    <w:rsid w:val="59DBC682"/>
    <w:rsid w:val="5A84B308"/>
    <w:rsid w:val="5BC89DB5"/>
    <w:rsid w:val="5CD98F77"/>
    <w:rsid w:val="5EAD5D76"/>
    <w:rsid w:val="5FED16E3"/>
    <w:rsid w:val="60C442C5"/>
    <w:rsid w:val="60FEA795"/>
    <w:rsid w:val="61661ADB"/>
    <w:rsid w:val="62BCE09D"/>
    <w:rsid w:val="634B04EE"/>
    <w:rsid w:val="6454CCC3"/>
    <w:rsid w:val="646D0EB7"/>
    <w:rsid w:val="64D03810"/>
    <w:rsid w:val="6735A01B"/>
    <w:rsid w:val="6794712C"/>
    <w:rsid w:val="6871C758"/>
    <w:rsid w:val="69B8055C"/>
    <w:rsid w:val="6AA80CD7"/>
    <w:rsid w:val="6C44291D"/>
    <w:rsid w:val="6C776AC0"/>
    <w:rsid w:val="6D19D148"/>
    <w:rsid w:val="6D2ED276"/>
    <w:rsid w:val="6D4C249F"/>
    <w:rsid w:val="6D5F172A"/>
    <w:rsid w:val="6DA07F75"/>
    <w:rsid w:val="6DA73962"/>
    <w:rsid w:val="6DAEFCF4"/>
    <w:rsid w:val="6E2D42C3"/>
    <w:rsid w:val="6ED1E8F9"/>
    <w:rsid w:val="7194AFB3"/>
    <w:rsid w:val="72736207"/>
    <w:rsid w:val="7328B3C2"/>
    <w:rsid w:val="735FC327"/>
    <w:rsid w:val="73A2E1AA"/>
    <w:rsid w:val="73FA4B27"/>
    <w:rsid w:val="744BB72D"/>
    <w:rsid w:val="7456BD3B"/>
    <w:rsid w:val="74F93FF0"/>
    <w:rsid w:val="76593E9F"/>
    <w:rsid w:val="76DB86B6"/>
    <w:rsid w:val="7757584E"/>
    <w:rsid w:val="77755A4A"/>
    <w:rsid w:val="77759F0B"/>
    <w:rsid w:val="77D666D4"/>
    <w:rsid w:val="785FD41D"/>
    <w:rsid w:val="788BE8FF"/>
    <w:rsid w:val="789F0BFA"/>
    <w:rsid w:val="79AEA82E"/>
    <w:rsid w:val="79E48CC6"/>
    <w:rsid w:val="7A169D5C"/>
    <w:rsid w:val="7AA77B68"/>
    <w:rsid w:val="7B8709C2"/>
    <w:rsid w:val="7BB7ADAD"/>
    <w:rsid w:val="7C7A3C0C"/>
    <w:rsid w:val="7D13F23C"/>
    <w:rsid w:val="7D46277C"/>
    <w:rsid w:val="7E0F28E4"/>
    <w:rsid w:val="7E4E9CAD"/>
    <w:rsid w:val="7F319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075D3"/>
  <w15:docId w15:val="{C009B7B8-9D9B-4550-8846-68B79E573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29002F"/>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link w:val="ListParagraphChar"/>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en-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1">
    <w:name w:val="Grid Table 1 Light - Accent 11"/>
    <w:uiPriority w:val="99"/>
    <w:rsid w:val="00A111D1"/>
    <w:rPr>
      <w:sz w:val="20"/>
      <w:szCs w:val="20"/>
      <w:lang w:val="en-CA" w:eastAsia="en-CA"/>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1">
    <w:name w:val="Grid Table 1 Light - Accent 21"/>
    <w:uiPriority w:val="99"/>
    <w:rsid w:val="00A111D1"/>
    <w:rPr>
      <w:sz w:val="20"/>
      <w:szCs w:val="20"/>
      <w:lang w:val="en-CA" w:eastAsia="en-CA"/>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1">
    <w:name w:val="Grid Table 1 Light - Accent 31"/>
    <w:uiPriority w:val="99"/>
    <w:rsid w:val="00A111D1"/>
    <w:rPr>
      <w:sz w:val="20"/>
      <w:szCs w:val="20"/>
      <w:lang w:val="en-CA" w:eastAsia="en-CA"/>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1">
    <w:name w:val="Grid Table 1 Light - Accent 41"/>
    <w:uiPriority w:val="99"/>
    <w:rsid w:val="00A111D1"/>
    <w:rPr>
      <w:sz w:val="20"/>
      <w:szCs w:val="20"/>
      <w:lang w:val="en-CA" w:eastAsia="en-CA"/>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1">
    <w:name w:val="Grid Table 1 Light - Accent 51"/>
    <w:uiPriority w:val="99"/>
    <w:rsid w:val="00A111D1"/>
    <w:rPr>
      <w:sz w:val="20"/>
      <w:szCs w:val="20"/>
      <w:lang w:val="en-CA" w:eastAsia="en-CA"/>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1">
    <w:name w:val="Grid Table 1 Light - Accent 61"/>
    <w:uiPriority w:val="99"/>
    <w:rsid w:val="00A111D1"/>
    <w:rPr>
      <w:sz w:val="20"/>
      <w:szCs w:val="20"/>
      <w:lang w:val="en-CA" w:eastAsia="en-CA"/>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1">
    <w:name w:val="Grid Table 21"/>
    <w:uiPriority w:val="99"/>
    <w:rsid w:val="00A111D1"/>
    <w:rPr>
      <w:sz w:val="20"/>
      <w:szCs w:val="20"/>
      <w:lang w:val="en-CA" w:eastAsia="en-C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1">
    <w:name w:val="Grid Table 2 - Accent 11"/>
    <w:uiPriority w:val="99"/>
    <w:rsid w:val="00A111D1"/>
    <w:rPr>
      <w:sz w:val="20"/>
      <w:szCs w:val="20"/>
      <w:lang w:val="en-CA" w:eastAsia="en-CA"/>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1">
    <w:name w:val="Grid Table 2 - Accent 21"/>
    <w:uiPriority w:val="99"/>
    <w:rsid w:val="00A111D1"/>
    <w:rPr>
      <w:sz w:val="20"/>
      <w:szCs w:val="20"/>
      <w:lang w:val="en-CA" w:eastAsia="en-CA"/>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1">
    <w:name w:val="Grid Table 2 - Accent 31"/>
    <w:uiPriority w:val="99"/>
    <w:rsid w:val="00A111D1"/>
    <w:rPr>
      <w:sz w:val="20"/>
      <w:szCs w:val="20"/>
      <w:lang w:val="en-CA" w:eastAsia="en-CA"/>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1">
    <w:name w:val="Grid Table 2 - Accent 41"/>
    <w:uiPriority w:val="99"/>
    <w:rsid w:val="00A111D1"/>
    <w:rPr>
      <w:sz w:val="20"/>
      <w:szCs w:val="20"/>
      <w:lang w:val="en-CA" w:eastAsia="en-CA"/>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1">
    <w:name w:val="Grid Table 2 - Accent 51"/>
    <w:uiPriority w:val="99"/>
    <w:rsid w:val="00A111D1"/>
    <w:rPr>
      <w:sz w:val="20"/>
      <w:szCs w:val="20"/>
      <w:lang w:val="en-CA" w:eastAsia="en-CA"/>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1">
    <w:name w:val="Grid Table 2 - Accent 61"/>
    <w:uiPriority w:val="99"/>
    <w:rsid w:val="00A111D1"/>
    <w:rPr>
      <w:sz w:val="20"/>
      <w:szCs w:val="20"/>
      <w:lang w:val="en-CA" w:eastAsia="en-CA"/>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1">
    <w:name w:val="Grid Table 3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1">
    <w:name w:val="Grid Table 3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1">
    <w:name w:val="Grid Table 3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1">
    <w:name w:val="Grid Table 3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1">
    <w:name w:val="Grid Table 3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1">
    <w:name w:val="Grid Table 3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1">
    <w:name w:val="Grid Table 3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1">
    <w:name w:val="Grid Table 4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1">
    <w:name w:val="Grid Table 4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1">
    <w:name w:val="Grid Table 4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1">
    <w:name w:val="Grid Table 4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1">
    <w:name w:val="Grid Table 4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1">
    <w:name w:val="Grid Table 4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1">
    <w:name w:val="Grid Table 4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1">
    <w:name w:val="Grid Table 5 Dark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1">
    <w:name w:val="Grid Table 5 Dark - Accent 1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1">
    <w:name w:val="Grid Table 5 Dark - Accent 2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1">
    <w:name w:val="Grid Table 5 Dark - Accent 3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1">
    <w:name w:val="Grid Table 5 Dark - Accent 4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1">
    <w:name w:val="Grid Table 5 Dark - Accent 5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1">
    <w:name w:val="Grid Table 5 Dark - Accent 6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1">
    <w:name w:val="Grid Table 6 Colorful1"/>
    <w:uiPriority w:val="99"/>
    <w:rsid w:val="00A111D1"/>
    <w:rPr>
      <w:color w:val="000000"/>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1">
    <w:name w:val="Grid Table 6 Colorful - Accent 11"/>
    <w:uiPriority w:val="99"/>
    <w:rsid w:val="00A111D1"/>
    <w:rPr>
      <w:color w:val="365F91"/>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1">
    <w:name w:val="Grid Table 6 Colorful - Accent 21"/>
    <w:uiPriority w:val="99"/>
    <w:rsid w:val="00A111D1"/>
    <w:rPr>
      <w:color w:val="943634"/>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1">
    <w:name w:val="Grid Table 6 Colorful - Accent 31"/>
    <w:uiPriority w:val="99"/>
    <w:rsid w:val="00A111D1"/>
    <w:rPr>
      <w:color w:val="76923C"/>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1">
    <w:name w:val="Grid Table 6 Colorful - Accent 41"/>
    <w:uiPriority w:val="99"/>
    <w:rsid w:val="00A111D1"/>
    <w:rPr>
      <w:color w:val="5F497A"/>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1">
    <w:name w:val="Grid Table 6 Colorful - Accent 51"/>
    <w:uiPriority w:val="99"/>
    <w:rsid w:val="00A111D1"/>
    <w:rPr>
      <w:color w:val="31849B"/>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1">
    <w:name w:val="Grid Table 6 Colorful - Accent 61"/>
    <w:uiPriority w:val="99"/>
    <w:rsid w:val="00A111D1"/>
    <w:rPr>
      <w:color w:val="E36C0A"/>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1">
    <w:name w:val="Grid Table 7 Colorful1"/>
    <w:uiPriority w:val="99"/>
    <w:rsid w:val="00A111D1"/>
    <w:rPr>
      <w:color w:val="000000"/>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1">
    <w:name w:val="Grid Table 7 Colorful - Accent 11"/>
    <w:uiPriority w:val="99"/>
    <w:rsid w:val="00A111D1"/>
    <w:rPr>
      <w:color w:val="365F91"/>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1">
    <w:name w:val="Grid Table 7 Colorful - Accent 21"/>
    <w:uiPriority w:val="99"/>
    <w:rsid w:val="00A111D1"/>
    <w:rPr>
      <w:color w:val="943634"/>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1">
    <w:name w:val="Grid Table 7 Colorful - Accent 31"/>
    <w:uiPriority w:val="99"/>
    <w:rsid w:val="00A111D1"/>
    <w:rPr>
      <w:color w:val="76923C"/>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1">
    <w:name w:val="Grid Table 7 Colorful - Accent 41"/>
    <w:uiPriority w:val="99"/>
    <w:rsid w:val="00A111D1"/>
    <w:rPr>
      <w:color w:val="5F497A"/>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1">
    <w:name w:val="Grid Table 7 Colorful - Accent 51"/>
    <w:uiPriority w:val="99"/>
    <w:rsid w:val="00A111D1"/>
    <w:rPr>
      <w:color w:val="31849B"/>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1">
    <w:name w:val="Grid Table 7 Colorful - Accent 61"/>
    <w:uiPriority w:val="99"/>
    <w:rsid w:val="00A111D1"/>
    <w:rPr>
      <w:color w:val="E36C0A"/>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1">
    <w:name w:val="Hashtag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1">
    <w:name w:val="List Table 1 Light - Accent 1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1">
    <w:name w:val="List Table 1 Light - Accent 2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1">
    <w:name w:val="List Table 1 Light - Accent 3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1">
    <w:name w:val="List Table 1 Light - Accent 4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1">
    <w:name w:val="List Table 1 Light - Accent 5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1">
    <w:name w:val="List Table 1 Light - Accent 6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1">
    <w:name w:val="List Table 21"/>
    <w:uiPriority w:val="99"/>
    <w:rsid w:val="00A111D1"/>
    <w:rPr>
      <w:sz w:val="20"/>
      <w:szCs w:val="20"/>
      <w:lang w:val="en-CA" w:eastAsia="en-C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1">
    <w:name w:val="List Table 2 - Accent 11"/>
    <w:uiPriority w:val="99"/>
    <w:rsid w:val="00A111D1"/>
    <w:rPr>
      <w:sz w:val="20"/>
      <w:szCs w:val="20"/>
      <w:lang w:val="en-CA" w:eastAsia="en-CA"/>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1">
    <w:name w:val="List Table 2 - Accent 21"/>
    <w:uiPriority w:val="99"/>
    <w:rsid w:val="00A111D1"/>
    <w:rPr>
      <w:sz w:val="20"/>
      <w:szCs w:val="20"/>
      <w:lang w:val="en-CA" w:eastAsia="en-CA"/>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1">
    <w:name w:val="List Table 2 - Accent 31"/>
    <w:uiPriority w:val="99"/>
    <w:rsid w:val="00A111D1"/>
    <w:rPr>
      <w:sz w:val="20"/>
      <w:szCs w:val="20"/>
      <w:lang w:val="en-CA" w:eastAsia="en-CA"/>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1">
    <w:name w:val="List Table 2 - Accent 41"/>
    <w:uiPriority w:val="99"/>
    <w:rsid w:val="00A111D1"/>
    <w:rPr>
      <w:sz w:val="20"/>
      <w:szCs w:val="20"/>
      <w:lang w:val="en-CA" w:eastAsia="en-CA"/>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1">
    <w:name w:val="List Table 2 - Accent 51"/>
    <w:uiPriority w:val="99"/>
    <w:rsid w:val="00A111D1"/>
    <w:rPr>
      <w:sz w:val="20"/>
      <w:szCs w:val="20"/>
      <w:lang w:val="en-CA" w:eastAsia="en-CA"/>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1">
    <w:name w:val="List Table 2 - Accent 61"/>
    <w:uiPriority w:val="99"/>
    <w:rsid w:val="00A111D1"/>
    <w:rPr>
      <w:sz w:val="20"/>
      <w:szCs w:val="20"/>
      <w:lang w:val="en-CA" w:eastAsia="en-CA"/>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1">
    <w:name w:val="List Table 31"/>
    <w:uiPriority w:val="99"/>
    <w:rsid w:val="00A111D1"/>
    <w:rPr>
      <w:sz w:val="20"/>
      <w:szCs w:val="20"/>
      <w:lang w:val="en-CA" w:eastAsia="en-C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1">
    <w:name w:val="List Table 3 - Accent 11"/>
    <w:uiPriority w:val="99"/>
    <w:rsid w:val="00A111D1"/>
    <w:rPr>
      <w:sz w:val="20"/>
      <w:szCs w:val="20"/>
      <w:lang w:val="en-CA" w:eastAsia="en-CA"/>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1">
    <w:name w:val="List Table 3 - Accent 21"/>
    <w:uiPriority w:val="99"/>
    <w:rsid w:val="00A111D1"/>
    <w:rPr>
      <w:sz w:val="20"/>
      <w:szCs w:val="20"/>
      <w:lang w:val="en-CA" w:eastAsia="en-CA"/>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1">
    <w:name w:val="List Table 3 - Accent 31"/>
    <w:uiPriority w:val="99"/>
    <w:rsid w:val="00A111D1"/>
    <w:rPr>
      <w:sz w:val="20"/>
      <w:szCs w:val="20"/>
      <w:lang w:val="en-CA" w:eastAsia="en-CA"/>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1">
    <w:name w:val="List Table 3 - Accent 41"/>
    <w:uiPriority w:val="99"/>
    <w:rsid w:val="00A111D1"/>
    <w:rPr>
      <w:sz w:val="20"/>
      <w:szCs w:val="20"/>
      <w:lang w:val="en-CA" w:eastAsia="en-CA"/>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1">
    <w:name w:val="List Table 3 - Accent 51"/>
    <w:uiPriority w:val="99"/>
    <w:rsid w:val="00A111D1"/>
    <w:rPr>
      <w:sz w:val="20"/>
      <w:szCs w:val="20"/>
      <w:lang w:val="en-CA" w:eastAsia="en-CA"/>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1">
    <w:name w:val="List Table 3 - Accent 61"/>
    <w:uiPriority w:val="99"/>
    <w:rsid w:val="00A111D1"/>
    <w:rPr>
      <w:sz w:val="20"/>
      <w:szCs w:val="20"/>
      <w:lang w:val="en-CA" w:eastAsia="en-CA"/>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1">
    <w:name w:val="List Table 4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1">
    <w:name w:val="List Table 4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1">
    <w:name w:val="List Table 4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1">
    <w:name w:val="List Table 4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1">
    <w:name w:val="List Table 4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1">
    <w:name w:val="List Table 4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1">
    <w:name w:val="List Table 4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1">
    <w:name w:val="List Table 5 Dark1"/>
    <w:uiPriority w:val="99"/>
    <w:rsid w:val="00A111D1"/>
    <w:rPr>
      <w:color w:val="FFFFFF"/>
      <w:sz w:val="20"/>
      <w:szCs w:val="20"/>
      <w:lang w:val="en-CA" w:eastAsia="en-CA"/>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1">
    <w:name w:val="List Table 5 Dark - Accent 11"/>
    <w:uiPriority w:val="99"/>
    <w:rsid w:val="00A111D1"/>
    <w:rPr>
      <w:color w:val="FFFFFF"/>
      <w:sz w:val="20"/>
      <w:szCs w:val="20"/>
      <w:lang w:val="en-CA" w:eastAsia="en-CA"/>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1">
    <w:name w:val="List Table 5 Dark - Accent 21"/>
    <w:uiPriority w:val="99"/>
    <w:rsid w:val="00A111D1"/>
    <w:rPr>
      <w:color w:val="FFFFFF"/>
      <w:sz w:val="20"/>
      <w:szCs w:val="20"/>
      <w:lang w:val="en-CA" w:eastAsia="en-CA"/>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1">
    <w:name w:val="List Table 5 Dark - Accent 31"/>
    <w:uiPriority w:val="99"/>
    <w:rsid w:val="00A111D1"/>
    <w:rPr>
      <w:color w:val="FFFFFF"/>
      <w:sz w:val="20"/>
      <w:szCs w:val="20"/>
      <w:lang w:val="en-CA" w:eastAsia="en-CA"/>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1">
    <w:name w:val="List Table 5 Dark - Accent 41"/>
    <w:uiPriority w:val="99"/>
    <w:rsid w:val="00A111D1"/>
    <w:rPr>
      <w:color w:val="FFFFFF"/>
      <w:sz w:val="20"/>
      <w:szCs w:val="20"/>
      <w:lang w:val="en-CA" w:eastAsia="en-CA"/>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1">
    <w:name w:val="List Table 5 Dark - Accent 51"/>
    <w:uiPriority w:val="99"/>
    <w:rsid w:val="00A111D1"/>
    <w:rPr>
      <w:color w:val="FFFFFF"/>
      <w:sz w:val="20"/>
      <w:szCs w:val="20"/>
      <w:lang w:val="en-CA" w:eastAsia="en-CA"/>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1">
    <w:name w:val="List Table 5 Dark - Accent 61"/>
    <w:uiPriority w:val="99"/>
    <w:rsid w:val="00A111D1"/>
    <w:rPr>
      <w:color w:val="FFFFFF"/>
      <w:sz w:val="20"/>
      <w:szCs w:val="20"/>
      <w:lang w:val="en-CA" w:eastAsia="en-CA"/>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1">
    <w:name w:val="List Table 6 Colorful1"/>
    <w:uiPriority w:val="99"/>
    <w:rsid w:val="00A111D1"/>
    <w:rPr>
      <w:color w:val="000000"/>
      <w:sz w:val="20"/>
      <w:szCs w:val="20"/>
      <w:lang w:val="en-CA" w:eastAsia="en-CA"/>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1">
    <w:name w:val="List Table 6 Colorful - Accent 11"/>
    <w:uiPriority w:val="99"/>
    <w:rsid w:val="00A111D1"/>
    <w:rPr>
      <w:color w:val="365F91"/>
      <w:sz w:val="20"/>
      <w:szCs w:val="20"/>
      <w:lang w:val="en-CA" w:eastAsia="en-CA"/>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1">
    <w:name w:val="List Table 6 Colorful - Accent 21"/>
    <w:uiPriority w:val="99"/>
    <w:rsid w:val="00A111D1"/>
    <w:rPr>
      <w:color w:val="943634"/>
      <w:sz w:val="20"/>
      <w:szCs w:val="20"/>
      <w:lang w:val="en-CA" w:eastAsia="en-CA"/>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1">
    <w:name w:val="List Table 6 Colorful - Accent 31"/>
    <w:uiPriority w:val="99"/>
    <w:rsid w:val="00A111D1"/>
    <w:rPr>
      <w:color w:val="76923C"/>
      <w:sz w:val="20"/>
      <w:szCs w:val="20"/>
      <w:lang w:val="en-CA" w:eastAsia="en-CA"/>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1">
    <w:name w:val="List Table 6 Colorful - Accent 41"/>
    <w:uiPriority w:val="99"/>
    <w:rsid w:val="00A111D1"/>
    <w:rPr>
      <w:color w:val="5F497A"/>
      <w:sz w:val="20"/>
      <w:szCs w:val="20"/>
      <w:lang w:val="en-CA" w:eastAsia="en-C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1">
    <w:name w:val="List Table 6 Colorful - Accent 51"/>
    <w:uiPriority w:val="99"/>
    <w:rsid w:val="00A111D1"/>
    <w:rPr>
      <w:color w:val="31849B"/>
      <w:sz w:val="20"/>
      <w:szCs w:val="20"/>
      <w:lang w:val="en-CA" w:eastAsia="en-CA"/>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1">
    <w:name w:val="List Table 6 Colorful - Accent 61"/>
    <w:uiPriority w:val="99"/>
    <w:rsid w:val="00A111D1"/>
    <w:rPr>
      <w:color w:val="E36C0A"/>
      <w:sz w:val="20"/>
      <w:szCs w:val="20"/>
      <w:lang w:val="en-CA" w:eastAsia="en-C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1">
    <w:name w:val="List Table 7 Colorful1"/>
    <w:uiPriority w:val="99"/>
    <w:rsid w:val="00A111D1"/>
    <w:rPr>
      <w:color w:val="000000"/>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1">
    <w:name w:val="List Table 7 Colorful - Accent 11"/>
    <w:uiPriority w:val="99"/>
    <w:rsid w:val="00A111D1"/>
    <w:rPr>
      <w:color w:val="365F91"/>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1">
    <w:name w:val="List Table 7 Colorful - Accent 21"/>
    <w:uiPriority w:val="99"/>
    <w:rsid w:val="00A111D1"/>
    <w:rPr>
      <w:color w:val="943634"/>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1">
    <w:name w:val="List Table 7 Colorful - Accent 31"/>
    <w:uiPriority w:val="99"/>
    <w:rsid w:val="00A111D1"/>
    <w:rPr>
      <w:color w:val="76923C"/>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1">
    <w:name w:val="List Table 7 Colorful - Accent 41"/>
    <w:uiPriority w:val="99"/>
    <w:rsid w:val="00A111D1"/>
    <w:rPr>
      <w:color w:val="5F497A"/>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1">
    <w:name w:val="List Table 7 Colorful - Accent 51"/>
    <w:uiPriority w:val="99"/>
    <w:rsid w:val="00A111D1"/>
    <w:rPr>
      <w:color w:val="31849B"/>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1">
    <w:name w:val="List Table 7 Colorful - Accent 61"/>
    <w:uiPriority w:val="99"/>
    <w:rsid w:val="00A111D1"/>
    <w:rPr>
      <w:color w:val="E36C0A"/>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sz w:val="20"/>
      <w:szCs w:val="20"/>
      <w:lang w:val="en-CA" w:eastAsia="en-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1">
    <w:name w:val="Plain Table 21"/>
    <w:uiPriority w:val="99"/>
    <w:rsid w:val="00A111D1"/>
    <w:rPr>
      <w:sz w:val="20"/>
      <w:szCs w:val="20"/>
      <w:lang w:val="en-CA" w:eastAsia="en-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1">
    <w:name w:val="Plain Table 3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1">
    <w:name w:val="Plain Table 4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1">
    <w:name w:val="Plain Table 5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rsid w:val="00A111D1"/>
    <w:rPr>
      <w:rFonts w:cs="Times New Roman"/>
      <w:u w:val="dotted"/>
      <w:lang w:val="en-GB"/>
    </w:rPr>
  </w:style>
  <w:style w:type="character" w:customStyle="1" w:styleId="SmartLink1">
    <w:name w:val="SmartLink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spacing w:after="0"/>
      <w:jc w:val="both"/>
      <w:outlineLvl w:val="9"/>
    </w:pPr>
    <w:rPr>
      <w:rFonts w:ascii="Calibri" w:hAnsi="Calibri"/>
      <w:b w:val="0"/>
      <w:bCs w:val="0"/>
      <w:color w:val="365F91"/>
      <w:kern w:val="0"/>
      <w:sz w:val="32"/>
    </w:rPr>
  </w:style>
  <w:style w:type="character" w:customStyle="1" w:styleId="UnresolvedMention1">
    <w:name w:val="Unresolved Mention1"/>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Cornernotation-Item">
    <w:name w:val="Corner notation - Item"/>
    <w:basedOn w:val="Normal"/>
    <w:uiPriority w:val="99"/>
    <w:rsid w:val="00192994"/>
    <w:pPr>
      <w:ind w:left="170" w:right="3119" w:hanging="170"/>
      <w:jc w:val="left"/>
    </w:pPr>
    <w:rPr>
      <w:b/>
      <w:bCs/>
    </w:rPr>
  </w:style>
  <w:style w:type="paragraph" w:customStyle="1" w:styleId="Para30">
    <w:name w:val="Para 3"/>
    <w:basedOn w:val="Normal"/>
    <w:uiPriority w:val="99"/>
    <w:rsid w:val="00C45EE0"/>
    <w:pPr>
      <w:numPr>
        <w:numId w:val="28"/>
      </w:numPr>
      <w:spacing w:before="120" w:after="120"/>
      <w:ind w:left="1134" w:firstLine="0"/>
    </w:pPr>
  </w:style>
  <w:style w:type="character" w:customStyle="1" w:styleId="ListParagraphChar">
    <w:name w:val="List Paragraph Char"/>
    <w:basedOn w:val="DefaultParagraphFont"/>
    <w:link w:val="ListParagraph"/>
    <w:uiPriority w:val="99"/>
    <w:locked/>
    <w:rsid w:val="003F277D"/>
    <w:rPr>
      <w:rFonts w:ascii="Times New Roman" w:eastAsia="SimSun" w:hAnsi="Times New Roman" w:cs="Times New Roman"/>
      <w:sz w:val="22"/>
      <w:szCs w:val="22"/>
      <w:lang w:val="en-GB"/>
    </w:rPr>
  </w:style>
  <w:style w:type="paragraph" w:customStyle="1" w:styleId="Default">
    <w:name w:val="Default"/>
    <w:uiPriority w:val="99"/>
    <w:rsid w:val="00476F84"/>
    <w:pPr>
      <w:autoSpaceDE w:val="0"/>
      <w:autoSpaceDN w:val="0"/>
      <w:adjustRightInd w:val="0"/>
    </w:pPr>
    <w:rPr>
      <w:rFonts w:ascii="Times New Roman" w:hAnsi="Times New Roman" w:cs="Times New Roman"/>
      <w:color w:val="000000"/>
      <w:sz w:val="24"/>
      <w:szCs w:val="24"/>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3F0560"/>
    <w:pPr>
      <w:spacing w:after="160" w:line="240" w:lineRule="exact"/>
    </w:pPr>
    <w:rPr>
      <w:rFonts w:ascii="Cambria" w:eastAsia="MS Mincho" w:hAnsi="Cambria" w:cs="Arial"/>
      <w:sz w:val="24"/>
      <w:szCs w:val="24"/>
      <w:vertAlign w:val="superscript"/>
    </w:rPr>
  </w:style>
  <w:style w:type="paragraph" w:customStyle="1" w:styleId="CBDcompilationH2">
    <w:name w:val="CBD_compilation_H2"/>
    <w:basedOn w:val="Normal"/>
    <w:uiPriority w:val="99"/>
    <w:rsid w:val="003F0560"/>
    <w:pPr>
      <w:keepNext/>
      <w:keepLines/>
      <w:tabs>
        <w:tab w:val="left" w:pos="2835"/>
        <w:tab w:val="left" w:pos="3402"/>
      </w:tabs>
      <w:spacing w:before="240" w:after="240"/>
      <w:ind w:left="567"/>
      <w:jc w:val="left"/>
      <w:outlineLvl w:val="1"/>
    </w:pPr>
    <w:rPr>
      <w:b/>
      <w:sz w:val="24"/>
    </w:rPr>
  </w:style>
  <w:style w:type="paragraph" w:customStyle="1" w:styleId="msonormal0">
    <w:name w:val="msonormal"/>
    <w:basedOn w:val="Normal"/>
    <w:uiPriority w:val="99"/>
    <w:rsid w:val="00047DA0"/>
    <w:pPr>
      <w:tabs>
        <w:tab w:val="clear" w:pos="567"/>
        <w:tab w:val="clear" w:pos="1134"/>
        <w:tab w:val="clear" w:pos="1701"/>
        <w:tab w:val="clear" w:pos="2268"/>
      </w:tabs>
      <w:spacing w:before="100" w:beforeAutospacing="1" w:after="100" w:afterAutospacing="1"/>
      <w:jc w:val="left"/>
    </w:pPr>
    <w:rPr>
      <w:rFonts w:eastAsia="MS Mincho"/>
      <w:sz w:val="24"/>
      <w:szCs w:val="24"/>
      <w:lang w:val="en-CA" w:eastAsia="en-CA"/>
    </w:rPr>
  </w:style>
  <w:style w:type="paragraph" w:customStyle="1" w:styleId="xl63">
    <w:name w:val="xl63"/>
    <w:basedOn w:val="Normal"/>
    <w:uiPriority w:val="99"/>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8"/>
      <w:szCs w:val="18"/>
      <w:lang w:val="en-CA" w:eastAsia="en-CA"/>
    </w:rPr>
  </w:style>
  <w:style w:type="paragraph" w:customStyle="1" w:styleId="xl64">
    <w:name w:val="xl64"/>
    <w:basedOn w:val="Normal"/>
    <w:uiPriority w:val="99"/>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8"/>
      <w:szCs w:val="18"/>
      <w:lang w:val="en-CA" w:eastAsia="en-CA"/>
    </w:rPr>
  </w:style>
  <w:style w:type="paragraph" w:customStyle="1" w:styleId="xl65">
    <w:name w:val="xl65"/>
    <w:basedOn w:val="Normal"/>
    <w:uiPriority w:val="99"/>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sz w:val="18"/>
      <w:szCs w:val="18"/>
      <w:lang w:val="en-CA" w:eastAsia="en-CA"/>
    </w:rPr>
  </w:style>
  <w:style w:type="paragraph" w:customStyle="1" w:styleId="xl66">
    <w:name w:val="xl66"/>
    <w:basedOn w:val="Normal"/>
    <w:uiPriority w:val="99"/>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sz w:val="18"/>
      <w:szCs w:val="18"/>
      <w:lang w:val="en-CA" w:eastAsia="en-CA"/>
    </w:rPr>
  </w:style>
  <w:style w:type="paragraph" w:customStyle="1" w:styleId="xl67">
    <w:name w:val="xl67"/>
    <w:basedOn w:val="Normal"/>
    <w:uiPriority w:val="99"/>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color w:val="000000"/>
      <w:sz w:val="18"/>
      <w:szCs w:val="18"/>
      <w:lang w:val="en-CA" w:eastAsia="en-CA"/>
    </w:rPr>
  </w:style>
  <w:style w:type="paragraph" w:customStyle="1" w:styleId="xl68">
    <w:name w:val="xl68"/>
    <w:basedOn w:val="Normal"/>
    <w:uiPriority w:val="99"/>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sz w:val="18"/>
      <w:szCs w:val="18"/>
      <w:lang w:val="en-CA" w:eastAsia="en-CA"/>
    </w:rPr>
  </w:style>
  <w:style w:type="paragraph" w:customStyle="1" w:styleId="xl69">
    <w:name w:val="xl69"/>
    <w:basedOn w:val="Normal"/>
    <w:uiPriority w:val="99"/>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MS Mincho"/>
      <w:sz w:val="18"/>
      <w:szCs w:val="18"/>
      <w:lang w:val="en-CA" w:eastAsia="en-CA"/>
    </w:rPr>
  </w:style>
  <w:style w:type="paragraph" w:customStyle="1" w:styleId="xl70">
    <w:name w:val="xl70"/>
    <w:basedOn w:val="Normal"/>
    <w:uiPriority w:val="99"/>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b/>
      <w:bCs/>
      <w:sz w:val="18"/>
      <w:szCs w:val="18"/>
      <w:lang w:val="en-CA" w:eastAsia="en-CA"/>
    </w:rPr>
  </w:style>
  <w:style w:type="paragraph" w:customStyle="1" w:styleId="xl71">
    <w:name w:val="xl71"/>
    <w:basedOn w:val="Normal"/>
    <w:uiPriority w:val="99"/>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b/>
      <w:bCs/>
      <w:color w:val="000000"/>
      <w:sz w:val="18"/>
      <w:szCs w:val="18"/>
      <w:lang w:val="en-CA" w:eastAsia="en-CA"/>
    </w:rPr>
  </w:style>
  <w:style w:type="paragraph" w:customStyle="1" w:styleId="xl72">
    <w:name w:val="xl72"/>
    <w:basedOn w:val="Normal"/>
    <w:uiPriority w:val="99"/>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b/>
      <w:bCs/>
      <w:color w:val="000000"/>
      <w:sz w:val="18"/>
      <w:szCs w:val="18"/>
      <w:lang w:val="en-CA" w:eastAsia="en-CA"/>
    </w:rPr>
  </w:style>
  <w:style w:type="paragraph" w:customStyle="1" w:styleId="xl73">
    <w:name w:val="xl73"/>
    <w:basedOn w:val="Normal"/>
    <w:uiPriority w:val="99"/>
    <w:rsid w:val="00047DA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b/>
      <w:bCs/>
      <w:color w:val="000000"/>
      <w:sz w:val="18"/>
      <w:szCs w:val="18"/>
      <w:lang w:val="en-CA" w:eastAsia="en-CA"/>
    </w:rPr>
  </w:style>
  <w:style w:type="paragraph" w:customStyle="1" w:styleId="xl74">
    <w:name w:val="xl74"/>
    <w:basedOn w:val="Normal"/>
    <w:uiPriority w:val="99"/>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MS Mincho"/>
      <w:b/>
      <w:bCs/>
      <w:sz w:val="18"/>
      <w:szCs w:val="18"/>
      <w:lang w:val="en-CA" w:eastAsia="en-CA"/>
    </w:rPr>
  </w:style>
  <w:style w:type="paragraph" w:customStyle="1" w:styleId="xl75">
    <w:name w:val="xl75"/>
    <w:basedOn w:val="Normal"/>
    <w:uiPriority w:val="99"/>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i/>
      <w:iCs/>
      <w:sz w:val="18"/>
      <w:szCs w:val="18"/>
      <w:lang w:val="en-CA" w:eastAsia="en-CA"/>
    </w:rPr>
  </w:style>
  <w:style w:type="paragraph" w:customStyle="1" w:styleId="xl76">
    <w:name w:val="xl76"/>
    <w:basedOn w:val="Normal"/>
    <w:uiPriority w:val="99"/>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MS Mincho"/>
      <w:b/>
      <w:bCs/>
      <w:i/>
      <w:iCs/>
      <w:color w:val="000000"/>
      <w:sz w:val="18"/>
      <w:szCs w:val="18"/>
      <w:lang w:val="en-CA" w:eastAsia="en-CA"/>
    </w:rPr>
  </w:style>
  <w:style w:type="paragraph" w:customStyle="1" w:styleId="xl77">
    <w:name w:val="xl77"/>
    <w:basedOn w:val="Normal"/>
    <w:uiPriority w:val="99"/>
    <w:rsid w:val="00047DA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MS Mincho"/>
      <w:b/>
      <w:bCs/>
      <w:i/>
      <w:iCs/>
      <w:color w:val="000000"/>
      <w:sz w:val="18"/>
      <w:szCs w:val="18"/>
      <w:lang w:val="en-CA" w:eastAsia="en-CA"/>
    </w:rPr>
  </w:style>
  <w:style w:type="paragraph" w:customStyle="1" w:styleId="xl78">
    <w:name w:val="xl78"/>
    <w:basedOn w:val="Normal"/>
    <w:uiPriority w:val="99"/>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MS Mincho"/>
      <w:b/>
      <w:bCs/>
      <w:i/>
      <w:iCs/>
      <w:sz w:val="18"/>
      <w:szCs w:val="18"/>
      <w:lang w:val="en-CA" w:eastAsia="en-CA"/>
    </w:rPr>
  </w:style>
  <w:style w:type="paragraph" w:customStyle="1" w:styleId="xl79">
    <w:name w:val="xl79"/>
    <w:basedOn w:val="Normal"/>
    <w:uiPriority w:val="99"/>
    <w:rsid w:val="00047DA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MS Mincho"/>
      <w:sz w:val="24"/>
      <w:szCs w:val="24"/>
      <w:lang w:val="en-CA" w:eastAsia="en-CA"/>
    </w:rPr>
  </w:style>
  <w:style w:type="paragraph" w:customStyle="1" w:styleId="xl80">
    <w:name w:val="xl80"/>
    <w:basedOn w:val="Normal"/>
    <w:uiPriority w:val="99"/>
    <w:rsid w:val="00047DA0"/>
    <w:pPr>
      <w:pBdr>
        <w:top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sz w:val="24"/>
      <w:szCs w:val="24"/>
      <w:lang w:val="en-CA" w:eastAsia="en-CA"/>
    </w:rPr>
  </w:style>
  <w:style w:type="paragraph" w:customStyle="1" w:styleId="xl81">
    <w:name w:val="xl81"/>
    <w:basedOn w:val="Normal"/>
    <w:uiPriority w:val="99"/>
    <w:rsid w:val="00047DA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MS Mincho"/>
      <w:b/>
      <w:bCs/>
      <w:i/>
      <w:iCs/>
      <w:sz w:val="18"/>
      <w:szCs w:val="18"/>
      <w:lang w:val="en-CA" w:eastAsia="en-CA"/>
    </w:rPr>
  </w:style>
  <w:style w:type="paragraph" w:customStyle="1" w:styleId="xl82">
    <w:name w:val="xl82"/>
    <w:basedOn w:val="Normal"/>
    <w:uiPriority w:val="99"/>
    <w:rsid w:val="00047DA0"/>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MS Mincho"/>
      <w:sz w:val="24"/>
      <w:szCs w:val="24"/>
      <w:lang w:val="en-CA" w:eastAsia="en-CA"/>
    </w:rPr>
  </w:style>
  <w:style w:type="paragraph" w:customStyle="1" w:styleId="xl83">
    <w:name w:val="xl83"/>
    <w:basedOn w:val="Normal"/>
    <w:uiPriority w:val="99"/>
    <w:rsid w:val="00047DA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MS Mincho"/>
      <w:sz w:val="24"/>
      <w:szCs w:val="24"/>
      <w:lang w:val="en-CA" w:eastAsia="en-CA"/>
    </w:rPr>
  </w:style>
  <w:style w:type="numbering" w:customStyle="1" w:styleId="ListCBD">
    <w:name w:val="ListCBD"/>
    <w:rsid w:val="0029002F"/>
    <w:pPr>
      <w:numPr>
        <w:numId w:val="25"/>
      </w:numPr>
    </w:pPr>
  </w:style>
  <w:style w:type="numbering" w:customStyle="1" w:styleId="CBDHeadings">
    <w:name w:val="CBD_Headings"/>
    <w:rsid w:val="0029002F"/>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c/0e83/932a/de7f477ea6273fa1acc8c128/sbi-06-10-ru.pdf" TargetMode="External"/><Relationship Id="rId18" Type="http://schemas.openxmlformats.org/officeDocument/2006/relationships/hyperlink" Target="https://www.cbd.int/decisions/cop?m=cop-09"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c/0cc8/d73b/62b9b9b01cd3169ef10060f7/sbi-07-15-add1-ru.pdf" TargetMode="External"/><Relationship Id="rId2" Type="http://schemas.openxmlformats.org/officeDocument/2006/relationships/customXml" Target="../customXml/item2.xml"/><Relationship Id="rId16" Type="http://schemas.openxmlformats.org/officeDocument/2006/relationships/hyperlink" Target="https://www.cbd.int/documents/CBD/COP/17/4/ADD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bd.int/doc/c/0cc8/d73b/62b9b9b01cd3169ef10060f7/sbi-07-15-add1-ru.pdf"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6/cop-16-dec-28-ru.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1/cop-01-dec-01-ru.pdf" TargetMode="External"/><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decisions/cop-15/cop-15-dec-04-ru.pdf"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B3E8D2-7EC4-4ACA-8853-490EDA27B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B40645-597C-49EB-828C-1B711CA87B09}">
  <ds:schemaRefs>
    <ds:schemaRef ds:uri="http://schemas.microsoft.com/sharepoint/v3/contenttype/forms"/>
  </ds:schemaRefs>
</ds:datastoreItem>
</file>

<file path=customXml/itemProps3.xml><?xml version="1.0" encoding="utf-8"?>
<ds:datastoreItem xmlns:ds="http://schemas.openxmlformats.org/officeDocument/2006/customXml" ds:itemID="{DF0FBA94-F2FA-4041-A4FC-0CA1545E8AA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246</TotalTime>
  <Pages>20</Pages>
  <Words>7305</Words>
  <Characters>41645</Characters>
  <Application>Microsoft Office Word</Application>
  <DocSecurity>0</DocSecurity>
  <Lines>347</Lines>
  <Paragraphs>97</Paragraphs>
  <ScaleCrop>false</ScaleCrop>
  <Company>SCBD</Company>
  <LinksUpToDate>false</LinksUpToDate>
  <CharactersWithSpaces>48853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adopted by the Conference of the Parties to the Convention on Biological Diversity on 30 October 2028</dc:title>
  <dc:subject>CBD/COP/17/L.31/Rev.1</dc:subject>
  <dc:creator>Nada Matta</dc:creator>
  <cp:keywords>Convention on Biological Diversity</cp:keywords>
  <dc:description/>
  <cp:lastModifiedBy>Giovanna Sabatini</cp:lastModifiedBy>
  <cp:revision>71</cp:revision>
  <cp:lastPrinted>2020-01-23T04:56:00Z</cp:lastPrinted>
  <dcterms:created xsi:type="dcterms:W3CDTF">2026-10-31T01:49:00Z</dcterms:created>
  <dcterms:modified xsi:type="dcterms:W3CDTF">2026-10-31T13:34:00Z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