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34AC0A7D" w14:textId="77777777" w:rsidTr="001065E9">
        <w:trPr>
          <w:trHeight w:val="850"/>
        </w:trPr>
        <w:tc>
          <w:tcPr>
            <w:tcW w:w="975" w:type="dxa"/>
            <w:vAlign w:val="bottom"/>
          </w:tcPr>
          <w:p w14:paraId="5612B189" w14:textId="77777777" w:rsidR="005012FC" w:rsidRDefault="005012FC" w:rsidP="005012FC">
            <w:pPr>
              <w:pStyle w:val="AASmallLogo"/>
            </w:pPr>
            <w:r>
              <w:rPr>
                <w:noProof/>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631BD85" w14:textId="77777777" w:rsidR="001065E9" w:rsidRDefault="001065E9" w:rsidP="005012FC">
            <w:pPr>
              <w:pStyle w:val="AASmallLogo"/>
            </w:pPr>
          </w:p>
        </w:tc>
        <w:tc>
          <w:tcPr>
            <w:tcW w:w="1434" w:type="dxa"/>
            <w:noWrap/>
            <w:vAlign w:val="bottom"/>
          </w:tcPr>
          <w:p w14:paraId="5D406E9B" w14:textId="21AD8C13" w:rsidR="005012FC" w:rsidRDefault="005012FC" w:rsidP="005012FC">
            <w:pPr>
              <w:pStyle w:val="AASmallLogo"/>
            </w:pPr>
            <w:r>
              <w:t xml:space="preserve"> </w:t>
            </w:r>
            <w:r w:rsidR="009869E3" w:rsidRPr="006A15A9">
              <w:rPr>
                <w:noProof/>
                <w:lang w:val="fr-FR" w:eastAsia="fr-FR"/>
              </w:rPr>
              <w:drawing>
                <wp:inline distT="0" distB="0" distL="0" distR="0" wp14:anchorId="19E371F9" wp14:editId="4598125B">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p>
          <w:p w14:paraId="0BE0219B" w14:textId="77777777" w:rsidR="001065E9" w:rsidRDefault="001065E9" w:rsidP="005012FC">
            <w:pPr>
              <w:pStyle w:val="AASmallLogo"/>
            </w:pPr>
          </w:p>
        </w:tc>
        <w:tc>
          <w:tcPr>
            <w:tcW w:w="8073" w:type="dxa"/>
            <w:vAlign w:val="bottom"/>
          </w:tcPr>
          <w:p w14:paraId="3075DD00" w14:textId="797BADB1" w:rsidR="001065E9" w:rsidRPr="00D009D1" w:rsidRDefault="009C0BBB" w:rsidP="00C81C9F">
            <w:pPr>
              <w:pStyle w:val="ABSymbol"/>
              <w:rPr>
                <w:lang w:val="es-ES"/>
              </w:rPr>
            </w:pPr>
            <w:r>
              <w:rPr>
                <w:sz w:val="40"/>
              </w:rPr>
              <w:t>CBD</w:t>
            </w:r>
            <w:r>
              <w:t>/SB8J/1/1/Add.2</w:t>
            </w:r>
            <w:r w:rsidR="00D009D1">
              <w:rPr>
                <w:lang w:val="es-ES"/>
              </w:rPr>
              <w:t>/Rev.1</w:t>
            </w:r>
          </w:p>
        </w:tc>
      </w:tr>
    </w:tbl>
    <w:p w14:paraId="471B2DCF"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01445" w14:paraId="6354836C" w14:textId="77777777" w:rsidTr="001065E9">
        <w:trPr>
          <w:trHeight w:val="1814"/>
        </w:trPr>
        <w:tc>
          <w:tcPr>
            <w:tcW w:w="7370" w:type="dxa"/>
          </w:tcPr>
          <w:p w14:paraId="78B93437" w14:textId="00E7ECC5" w:rsidR="005012FC" w:rsidRDefault="009869E3" w:rsidP="005012FC">
            <w:pPr>
              <w:pStyle w:val="ACLargeLogo"/>
            </w:pPr>
            <w:r w:rsidRPr="003314FD">
              <w:rPr>
                <w:noProof/>
                <w:lang w:eastAsia="fr-FR"/>
              </w:rPr>
              <w:drawing>
                <wp:inline distT="0" distB="0" distL="0" distR="0" wp14:anchorId="5C72E8AD" wp14:editId="3F552E0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74150FE6" w14:textId="77777777" w:rsidR="001065E9" w:rsidRDefault="001065E9" w:rsidP="005012FC">
            <w:pPr>
              <w:pStyle w:val="ACLargeLogo"/>
            </w:pPr>
          </w:p>
        </w:tc>
        <w:tc>
          <w:tcPr>
            <w:tcW w:w="3112" w:type="dxa"/>
          </w:tcPr>
          <w:p w14:paraId="670FD660" w14:textId="77777777" w:rsidR="005012FC" w:rsidRPr="009869E3" w:rsidRDefault="005012FC" w:rsidP="005012FC">
            <w:pPr>
              <w:pStyle w:val="AEDistrNormal"/>
              <w:rPr>
                <w:lang w:val="en-US"/>
              </w:rPr>
            </w:pPr>
            <w:r w:rsidRPr="009869E3">
              <w:rPr>
                <w:lang w:val="en-US"/>
              </w:rPr>
              <w:t>Distr.: General</w:t>
            </w:r>
          </w:p>
          <w:p w14:paraId="65A00966" w14:textId="1B10FF94" w:rsidR="005012FC" w:rsidRPr="009869E3" w:rsidRDefault="00085B07" w:rsidP="005012FC">
            <w:pPr>
              <w:pStyle w:val="AEDistrNormal"/>
              <w:rPr>
                <w:lang w:val="en-US"/>
              </w:rPr>
            </w:pPr>
            <w:r w:rsidRPr="009869E3">
              <w:rPr>
                <w:lang w:val="en-US"/>
              </w:rPr>
              <w:t>2</w:t>
            </w:r>
            <w:r w:rsidR="00D009D1">
              <w:rPr>
                <w:lang w:val="en-US"/>
              </w:rPr>
              <w:t>6</w:t>
            </w:r>
            <w:r w:rsidRPr="009869E3">
              <w:rPr>
                <w:lang w:val="en-US"/>
              </w:rPr>
              <w:t xml:space="preserve"> October 2025</w:t>
            </w:r>
          </w:p>
          <w:p w14:paraId="4BFB9421" w14:textId="77777777" w:rsidR="005012FC" w:rsidRPr="009869E3" w:rsidRDefault="005012FC" w:rsidP="005012FC">
            <w:pPr>
              <w:pStyle w:val="AEDistrNormal"/>
              <w:rPr>
                <w:lang w:val="en-US"/>
              </w:rPr>
            </w:pPr>
            <w:r w:rsidRPr="009869E3">
              <w:rPr>
                <w:lang w:val="en-US"/>
              </w:rPr>
              <w:t>Russian</w:t>
            </w:r>
            <w:r w:rsidRPr="009869E3">
              <w:rPr>
                <w:lang w:val="en-US"/>
              </w:rPr>
              <w:br/>
              <w:t xml:space="preserve">Original: English </w:t>
            </w:r>
          </w:p>
          <w:p w14:paraId="0D6E80EC" w14:textId="77777777" w:rsidR="001065E9" w:rsidRPr="009869E3" w:rsidRDefault="001065E9" w:rsidP="005012FC">
            <w:pPr>
              <w:pStyle w:val="AEDistrNormal6pt"/>
              <w:rPr>
                <w:lang w:val="en-US"/>
              </w:rPr>
            </w:pPr>
          </w:p>
        </w:tc>
      </w:tr>
    </w:tbl>
    <w:p w14:paraId="3C42AE16" w14:textId="77777777" w:rsidR="001065E9" w:rsidRPr="009869E3" w:rsidRDefault="001065E9" w:rsidP="001065E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43C07C96" w14:textId="77777777" w:rsidTr="001065E9">
        <w:trPr>
          <w:trHeight w:val="57"/>
        </w:trPr>
        <w:tc>
          <w:tcPr>
            <w:tcW w:w="6094" w:type="dxa"/>
          </w:tcPr>
          <w:p w14:paraId="786DFCB9" w14:textId="77777777" w:rsidR="008E6476" w:rsidRPr="008E6476" w:rsidRDefault="008E6476" w:rsidP="008E6476">
            <w:pPr>
              <w:pStyle w:val="AFCorN12Bold"/>
            </w:pPr>
            <w:r>
              <w:t>Вспомогательный орган по осуществлению</w:t>
            </w:r>
            <w:r>
              <w:br/>
              <w:t>статьи 8 (j) и других положений Конвенции о биологическом разнообразии, касающихся коренных народов и местных общин</w:t>
            </w:r>
          </w:p>
          <w:p w14:paraId="2E8539A6" w14:textId="77777777" w:rsidR="008E6476" w:rsidRPr="008E6476" w:rsidRDefault="008E6476" w:rsidP="008E6476">
            <w:pPr>
              <w:pStyle w:val="AFCorN12Bold"/>
            </w:pPr>
            <w:r>
              <w:t xml:space="preserve">Первое совещание </w:t>
            </w:r>
          </w:p>
          <w:p w14:paraId="4801531F" w14:textId="147C6ACE" w:rsidR="008E6476" w:rsidRPr="006D4DF0" w:rsidRDefault="008E6476" w:rsidP="00C81C9F">
            <w:pPr>
              <w:pStyle w:val="AFCorNNormal"/>
            </w:pPr>
            <w:r>
              <w:t>Панама, 27-30 октября 2025 года</w:t>
            </w:r>
          </w:p>
          <w:p w14:paraId="0F5E3AFB" w14:textId="77777777" w:rsidR="00A04105" w:rsidRPr="006D4DF0" w:rsidRDefault="005012FC" w:rsidP="00C81C9F">
            <w:pPr>
              <w:pStyle w:val="AFCorNNormal"/>
            </w:pPr>
            <w:r>
              <w:t>Пункт 2 предварительной повестки дня</w:t>
            </w:r>
            <w:r>
              <w:rPr>
                <w:vertAlign w:val="superscript"/>
              </w:rPr>
              <w:footnoteReference w:customMarkFollows="1" w:id="1"/>
              <w:t>*</w:t>
            </w:r>
          </w:p>
          <w:p w14:paraId="1734FA1A" w14:textId="583041AE" w:rsidR="001065E9" w:rsidRDefault="00615801" w:rsidP="005012FC">
            <w:pPr>
              <w:pStyle w:val="AFCorNBold"/>
            </w:pPr>
            <w:r>
              <w:t>Организационные вопросы</w:t>
            </w:r>
          </w:p>
        </w:tc>
        <w:tc>
          <w:tcPr>
            <w:tcW w:w="4388" w:type="dxa"/>
          </w:tcPr>
          <w:p w14:paraId="666B76FC" w14:textId="77777777" w:rsidR="001065E9" w:rsidRDefault="001065E9" w:rsidP="001065E9">
            <w:pPr>
              <w:pStyle w:val="CBDNormal"/>
              <w:jc w:val="left"/>
            </w:pPr>
          </w:p>
        </w:tc>
      </w:tr>
    </w:tbl>
    <w:sdt>
      <w:sdtPr>
        <w:alias w:val="Title"/>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EndPr/>
      <w:sdtContent>
        <w:p w14:paraId="4A785491" w14:textId="7F1C54D3" w:rsidR="001065E9" w:rsidRDefault="009869E3" w:rsidP="003B142D">
          <w:pPr>
            <w:pStyle w:val="CBDTitle"/>
          </w:pPr>
          <w:r>
            <w:t>Записка с изложением плана совещания</w:t>
          </w:r>
        </w:p>
      </w:sdtContent>
    </w:sdt>
    <w:p w14:paraId="055122DC" w14:textId="47EDFEDB" w:rsidR="001065E9" w:rsidRDefault="00954F24" w:rsidP="00C81C9F">
      <w:pPr>
        <w:pStyle w:val="CBDH1"/>
      </w:pPr>
      <w:r>
        <w:t>I.</w:t>
      </w:r>
      <w:r>
        <w:tab/>
        <w:t>Введение</w:t>
      </w:r>
    </w:p>
    <w:p w14:paraId="27F57AD9" w14:textId="5BBFB73C" w:rsidR="005F5B9E" w:rsidRDefault="005F4BD3" w:rsidP="00A3076F">
      <w:pPr>
        <w:pStyle w:val="CBDNormalNumber"/>
      </w:pPr>
      <w:r>
        <w:t xml:space="preserve">В пункте 14 своего решения </w:t>
      </w:r>
      <w:hyperlink r:id="rId14" w:history="1">
        <w:r>
          <w:rPr>
            <w:rStyle w:val="Hyperlink"/>
          </w:rPr>
          <w:t>16/25</w:t>
        </w:r>
      </w:hyperlink>
      <w:r>
        <w:t xml:space="preserve"> Конференция Сторон поручила своему бюро и бюро Вспомогательного органа по научным, техническим и технологическим консультациям публиковать записки с изложением плана проведения каждого межправительственного совещания, проводимого в рамках Конвенции.</w:t>
      </w:r>
    </w:p>
    <w:p w14:paraId="32525491" w14:textId="582F21B3" w:rsidR="00A3076F" w:rsidRPr="00A3076F" w:rsidRDefault="00B26213" w:rsidP="00A3076F">
      <w:pPr>
        <w:pStyle w:val="CBDNormalNumber"/>
      </w:pPr>
      <w:r>
        <w:t>В настоящем документе приводятся порядок проведения и предлагаемая организация работы первого совещания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452875" w:rsidRPr="00452875">
        <w:t xml:space="preserve"> </w:t>
      </w:r>
    </w:p>
    <w:p w14:paraId="66A54DF8" w14:textId="45DADF34" w:rsidR="008442F2" w:rsidRDefault="00954F24" w:rsidP="00C81C9F">
      <w:pPr>
        <w:pStyle w:val="CBDH1"/>
      </w:pPr>
      <w:r>
        <w:t>II.</w:t>
      </w:r>
      <w:r>
        <w:tab/>
        <w:t>Порядок проведения совещания</w:t>
      </w:r>
    </w:p>
    <w:p w14:paraId="42370EFE" w14:textId="459693AC" w:rsidR="00F426A1" w:rsidRPr="00F426A1" w:rsidRDefault="00F426A1" w:rsidP="00D82FCB">
      <w:pPr>
        <w:pStyle w:val="CBDNormalNumber"/>
      </w:pPr>
      <w:r>
        <w:t>Совещание будет проводиться в очном формате в конференц-центре «Атлапа» в Панаме, и принять участие в нем могут представители Сторон и аккредитованных организаций-наблюдателей, прошедшие обязательную регистрацию. Организационно-технические вопросы более подробно освещаются в информационной записке для участников</w:t>
      </w:r>
      <w:r w:rsidR="00182A7D">
        <w:rPr>
          <w:rStyle w:val="FootnoteReference"/>
        </w:rPr>
        <w:footnoteReference w:id="2"/>
      </w:r>
      <w:r>
        <w:t xml:space="preserve">, информация в которой будет обновляться по мере необходимости. </w:t>
      </w:r>
    </w:p>
    <w:p w14:paraId="7B445BE6" w14:textId="15A32445" w:rsidR="008E6476" w:rsidRPr="00E27149" w:rsidRDefault="008E6476" w:rsidP="00B11318">
      <w:pPr>
        <w:pStyle w:val="CBDNormalNumber"/>
      </w:pPr>
      <w:r>
        <w:t xml:space="preserve">В своем решении </w:t>
      </w:r>
      <w:hyperlink r:id="rId15" w:history="1">
        <w:r>
          <w:rPr>
            <w:rStyle w:val="Hyperlink"/>
          </w:rPr>
          <w:t>16/5</w:t>
        </w:r>
      </w:hyperlink>
      <w:r>
        <w:t xml:space="preserve"> Конференция Сторон постановила применять, mutatis mutandis, на временной основе консолидированный modus operandi Вспомогательного органа по научным, техническим и технологическим консультациям и установленные процедуры и практику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до принятия Конференцией Сторон modus operandi Вспомогательного органа по осуществлению статьи 8 (j) и других положений Конвенции, касающихся коренных народов и местных общин, на своем 17-м совещании.</w:t>
      </w:r>
    </w:p>
    <w:p w14:paraId="5A06227B" w14:textId="756D174B" w:rsidR="00050AF0" w:rsidRDefault="008E6476" w:rsidP="007161A1">
      <w:pPr>
        <w:pStyle w:val="CBDNormalNumber"/>
      </w:pPr>
      <w:r>
        <w:lastRenderedPageBreak/>
        <w:t xml:space="preserve">В соответствии со сложившейся практикой работы Специальной рабочей группы открытого состава по осуществлению статьи 8 (j), бюро Конференции Сторон будет выполнять функции бюро Вспомогательного органа по осуществлению статьи 8 (j) и других положений Конвенции, касающихся коренных народов и местных общин, а функции Председателя совещания будет выполнять Председатель 16-го совещания Конференции Сторон или ее представитель. </w:t>
      </w:r>
      <w:r w:rsidR="00F06404">
        <w:t>В соответствии с правилом 21 правил процедуры Конференции Сторон бюро назначит одного из своих членов для выполнения функций Докладчика совещания. В соответствии с практикой работы Рабочей группы, ожидается, что Международный форум коренных народов по биоразнообразию назначит семь членов бюро из числа коренных народов, по одному от каждого из семи социокультурных регионов, которые будут выступать в качестве друзей бюро. Один из них будет выполнять функции сопредседателя совещания</w:t>
      </w:r>
      <w:r w:rsidR="00F06404" w:rsidRPr="00F06404">
        <w:t>.</w:t>
      </w:r>
    </w:p>
    <w:p w14:paraId="37515DAD" w14:textId="7201778D" w:rsidR="00A02AFE" w:rsidRDefault="00187F50" w:rsidP="007161A1">
      <w:pPr>
        <w:pStyle w:val="CBDNormalNumber"/>
      </w:pPr>
      <w:r>
        <w:t>Совещание будет проходить в нескольких форматах</w:t>
      </w:r>
      <w:r w:rsidR="009869E3">
        <w:t>:</w:t>
      </w:r>
    </w:p>
    <w:p w14:paraId="000BEBD3" w14:textId="6D77590B" w:rsidR="000F07F9" w:rsidRDefault="009869E3" w:rsidP="008F18DC">
      <w:pPr>
        <w:pStyle w:val="CBDNormalNumber"/>
        <w:numPr>
          <w:ilvl w:val="1"/>
          <w:numId w:val="9"/>
        </w:numPr>
      </w:pPr>
      <w:r>
        <w:t>п</w:t>
      </w:r>
      <w:r w:rsidR="00620C27">
        <w:t xml:space="preserve">ленарные заседания, на которых предусмотрена официальная рассадка в зале и устный перевод на шесть официальных языков Организации Объединенных Наций. Пленарные заседания предполагают возможность участия всех зарегистрированных делегатов и транслируются </w:t>
      </w:r>
      <w:r w:rsidR="00620C27">
        <w:rPr>
          <w:snapToGrid w:val="0"/>
        </w:rPr>
        <w:t>в прямом эфире на шести официальных языках посредством Интернет-ТВ Организации Объединенных Наций</w:t>
      </w:r>
      <w:r w:rsidR="00160C8A" w:rsidRPr="00820450">
        <w:rPr>
          <w:snapToGrid w:val="0"/>
          <w:vertAlign w:val="superscript"/>
        </w:rPr>
        <w:footnoteReference w:id="3"/>
      </w:r>
      <w:r>
        <w:rPr>
          <w:snapToGrid w:val="0"/>
        </w:rPr>
        <w:t>;</w:t>
      </w:r>
    </w:p>
    <w:p w14:paraId="7198CDFC" w14:textId="7B4FAA1B" w:rsidR="00B3782E" w:rsidRDefault="009869E3" w:rsidP="00226D11">
      <w:pPr>
        <w:pStyle w:val="CBDNormalNumber"/>
        <w:numPr>
          <w:ilvl w:val="1"/>
          <w:numId w:val="9"/>
        </w:numPr>
      </w:pPr>
      <w:r>
        <w:t>з</w:t>
      </w:r>
      <w:r w:rsidR="00620C27">
        <w:t>аседания контактных групп, на которых предусмотрен гибкий подход к рассадке для облегчения переговоров между Сторонами. Заседания контактных групп будут проводиться только на английском языке и допускают участие всех делегаций Сторон. В соответствии с установившейся практикой Рабочей группы по осуществлению статьи 8 (j) и соответствующих положений Конвенции, заседания контактных групп будут проходить под совместным председательством представителя одной из Сторон и представителя коренных народов и местных общин. По усмотрению сопредседателей контактных групп будут также созданы условия для участия приемлемого числа представителей коренных народов и местных общин, а также наблюдателей. Трансляция в прямом эфире заседаний контактных групп не предусмотрена. Напоминаем участникам, что во время заседаний контактных групп не разрешается фотосъемка и запись, использование социальных сетей и другие подобные действия. Участников, замеченных занимающимися такой деятельностью, могут попросить покинуть помещение.</w:t>
      </w:r>
    </w:p>
    <w:p w14:paraId="50E60C73" w14:textId="3FD8A810" w:rsidR="005F5B9E" w:rsidRPr="009E30FC" w:rsidRDefault="00224F65" w:rsidP="005C7F45">
      <w:pPr>
        <w:pStyle w:val="CBDNormalNumber"/>
      </w:pPr>
      <w:r>
        <w:t>Ежедневно будут проводиться по три заседания (пленарные либо контактных групп) с 10:00 до 13:00, с 15:00 до 18:00 и с 19:30 до 22:30. Параллельное проведение двух заседаний (будь то пленарных или контактных групп) не предусмотрено.</w:t>
      </w:r>
    </w:p>
    <w:p w14:paraId="548C7610" w14:textId="210DD941" w:rsidR="00953E53" w:rsidRDefault="00C90D38" w:rsidP="007161A1">
      <w:pPr>
        <w:pStyle w:val="CBDNormalNumber"/>
      </w:pPr>
      <w:r>
        <w:t>Региональные совещания, совещания совета коренных народов и местных общин и совещания бюро будут созываться в соответствии со сложившейся практикой. На 26 октября запланированы региональные совещания и совещание совета коренных народов и местных общин. Залы для их ежедневных утренних совещаний будут открыты с 8:00.</w:t>
      </w:r>
    </w:p>
    <w:p w14:paraId="35C66AF2" w14:textId="1F3DC0D6" w:rsidR="00F57E20" w:rsidRPr="00820450" w:rsidRDefault="00F57E20" w:rsidP="00F57E20">
      <w:pPr>
        <w:pStyle w:val="CBDNormalNumber"/>
      </w:pPr>
      <w:r>
        <w:rPr>
          <w:snapToGrid w:val="0"/>
        </w:rPr>
        <w:t>Все документы для совещаний будут размещены в Интернете</w:t>
      </w:r>
      <w:r w:rsidRPr="00820450">
        <w:rPr>
          <w:snapToGrid w:val="0"/>
          <w:kern w:val="22"/>
          <w:vertAlign w:val="superscript"/>
        </w:rPr>
        <w:footnoteReference w:id="4"/>
      </w:r>
      <w:r>
        <w:rPr>
          <w:snapToGrid w:val="0"/>
        </w:rPr>
        <w:t>. Во время совещания на мониторах в месте его проведения и на веб-сайте будут своевременно появляться соответствующие объявления.</w:t>
      </w:r>
    </w:p>
    <w:p w14:paraId="74249940" w14:textId="2731E76F" w:rsidR="008442F2" w:rsidRDefault="00954F24" w:rsidP="00C81C9F">
      <w:pPr>
        <w:pStyle w:val="CBDH1"/>
      </w:pPr>
      <w:r>
        <w:t>III.</w:t>
      </w:r>
      <w:r>
        <w:tab/>
        <w:t>Организация работы</w:t>
      </w:r>
    </w:p>
    <w:p w14:paraId="611DAB6A" w14:textId="13967DE0" w:rsidR="00451A5B" w:rsidRDefault="00451A5B" w:rsidP="009425C5">
      <w:pPr>
        <w:pStyle w:val="CBDH3"/>
      </w:pPr>
      <w:r>
        <w:t>1.</w:t>
      </w:r>
      <w:r>
        <w:tab/>
        <w:t>Общие замечания</w:t>
      </w:r>
    </w:p>
    <w:p w14:paraId="7E0D21CA" w14:textId="121C3737" w:rsidR="00F65711" w:rsidRDefault="002216D8" w:rsidP="00786FCF">
      <w:pPr>
        <w:pStyle w:val="CBDNormalNumber"/>
      </w:pPr>
      <w:r>
        <w:t xml:space="preserve">Все пункты повестки дня будут рассматриваться на пленарных заседаниях. После первого чтения заявлений об основных пунктах повестки дня на пленарном заседании </w:t>
      </w:r>
      <w:r>
        <w:lastRenderedPageBreak/>
        <w:t>сопредседатели могут учредить контактные группы для рассмотрения вопросов, которые, по мнению участников, будут требовать дополнительного внимания.</w:t>
      </w:r>
    </w:p>
    <w:p w14:paraId="24703AE9" w14:textId="245BE082" w:rsidR="007D6BE2" w:rsidRDefault="00F426A1" w:rsidP="00FC2CEF">
      <w:pPr>
        <w:pStyle w:val="CBDNormalNumber"/>
      </w:pPr>
      <w:r>
        <w:t xml:space="preserve">Бюро обсудило следующий подход к рассмотрению основных пунктов повестки дня: </w:t>
      </w:r>
    </w:p>
    <w:p w14:paraId="424F5215" w14:textId="79A37F19" w:rsidR="002E06AB" w:rsidRDefault="009869E3" w:rsidP="00C81C9F">
      <w:pPr>
        <w:pStyle w:val="CBDNormalNumber"/>
        <w:numPr>
          <w:ilvl w:val="1"/>
          <w:numId w:val="9"/>
        </w:numPr>
      </w:pPr>
      <w:r>
        <w:t>п</w:t>
      </w:r>
      <w:r w:rsidR="002F078A">
        <w:t>ункт 3 (углубленный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 предполагается, что будет подготовлен документ зала заседаний для рассмотрения на пленарном заседании. Итоги углубленного диалога будут приложены к докладу о работе настоящего совещания</w:t>
      </w:r>
      <w:r>
        <w:t>;</w:t>
      </w:r>
    </w:p>
    <w:p w14:paraId="7F1F2F22" w14:textId="5BD4E546" w:rsidR="00320C5B" w:rsidRPr="00093955" w:rsidRDefault="009869E3" w:rsidP="00C81C9F">
      <w:pPr>
        <w:pStyle w:val="CBDNormalNumber"/>
        <w:numPr>
          <w:ilvl w:val="1"/>
          <w:numId w:val="9"/>
        </w:numPr>
      </w:pPr>
      <w:r>
        <w:t>п</w:t>
      </w:r>
      <w:r w:rsidR="002F078A">
        <w:t>ункт 4 (modus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при необходимости может быть учреждена контактная группа для дальнейшего рассмотрения этого пункта до подготовки документа зала заседаний</w:t>
      </w:r>
      <w:r>
        <w:t>;</w:t>
      </w:r>
    </w:p>
    <w:p w14:paraId="3B5B1828" w14:textId="0D60DD79" w:rsidR="00315952" w:rsidRDefault="009869E3" w:rsidP="00C81C9F">
      <w:pPr>
        <w:pStyle w:val="CBDNormalNumber"/>
        <w:numPr>
          <w:ilvl w:val="1"/>
          <w:numId w:val="9"/>
        </w:numPr>
      </w:pPr>
      <w:r>
        <w:t>п</w:t>
      </w:r>
      <w:r w:rsidR="002F078A">
        <w:t xml:space="preserve">ункт 5 (выполнение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данный пункт включает три подпункта, которые будут рассмотрены следующим образом: </w:t>
      </w:r>
    </w:p>
    <w:p w14:paraId="7C52D4EF" w14:textId="5B9A653D" w:rsidR="00666CE7" w:rsidRDefault="004D6E8F" w:rsidP="00C81C9F">
      <w:pPr>
        <w:pStyle w:val="CBDNormalNumber"/>
        <w:numPr>
          <w:ilvl w:val="2"/>
          <w:numId w:val="9"/>
        </w:numPr>
      </w:pPr>
      <w:r>
        <w:t>предполагается, что подпункты 5 (a) и (b) будут рассматриваться вместе в ходе полного первого чтения. При необходимости может быть создана единая контактная группа для рассмотрения обоих подпунктов до подготовки документа зала заседаний;</w:t>
      </w:r>
    </w:p>
    <w:p w14:paraId="4913965D" w14:textId="7A53B9F1" w:rsidR="00232248" w:rsidRDefault="004D6E8F" w:rsidP="00C81C9F">
      <w:pPr>
        <w:pStyle w:val="CBDNormalNumber"/>
        <w:numPr>
          <w:ilvl w:val="2"/>
          <w:numId w:val="9"/>
        </w:numPr>
      </w:pPr>
      <w:r>
        <w:t>по подпункту 5 (c) предполагается подготовить документ зала заседаний для рассмотрения на пленарном заседании</w:t>
      </w:r>
      <w:r w:rsidR="009869E3">
        <w:t>;</w:t>
      </w:r>
    </w:p>
    <w:p w14:paraId="410C4305" w14:textId="25844BC3" w:rsidR="00D56294" w:rsidRDefault="009869E3" w:rsidP="00010564">
      <w:pPr>
        <w:pStyle w:val="CBDNormalNumber"/>
        <w:numPr>
          <w:ilvl w:val="1"/>
          <w:numId w:val="9"/>
        </w:numPr>
      </w:pPr>
      <w:r>
        <w:t>п</w:t>
      </w:r>
      <w:r w:rsidR="002F078A">
        <w:t>ункт 6 (предоставление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предполагается, что будет подготовлен документ зала заседаний для рассмотрения на пленарном заседании</w:t>
      </w:r>
      <w:r>
        <w:t>;</w:t>
      </w:r>
    </w:p>
    <w:p w14:paraId="135342E5" w14:textId="483A8CDB" w:rsidR="00CF0823" w:rsidRPr="00CF0823" w:rsidRDefault="009869E3" w:rsidP="00C81C9F">
      <w:pPr>
        <w:pStyle w:val="CBDNormalNumber"/>
        <w:numPr>
          <w:ilvl w:val="1"/>
          <w:numId w:val="9"/>
        </w:numPr>
        <w:rPr>
          <w:b/>
        </w:rPr>
      </w:pPr>
      <w:r>
        <w:t>п</w:t>
      </w:r>
      <w:r w:rsidR="008C44D9">
        <w:t>ункт 7 (рекомендации Постоянного форума по вопросам коренных народов): предполагается, что будет подготовлен документ зала заседаний для рассмотрения на пленарном заседании.</w:t>
      </w:r>
    </w:p>
    <w:p w14:paraId="1A735E78" w14:textId="0A5EE144" w:rsidR="00AF0956" w:rsidRPr="009425C5" w:rsidRDefault="00252E45" w:rsidP="009425C5">
      <w:pPr>
        <w:pStyle w:val="CBDH3"/>
      </w:pPr>
      <w:r>
        <w:t>2.</w:t>
      </w:r>
      <w:r>
        <w:tab/>
        <w:t>Рассмотрение документов зала заседаний и проектов рекомендаций</w:t>
      </w:r>
    </w:p>
    <w:p w14:paraId="085D2C21" w14:textId="2540E78A" w:rsidR="009A3C98" w:rsidRDefault="009A3C98" w:rsidP="007161A1">
      <w:pPr>
        <w:pStyle w:val="CBDNormalNumber"/>
      </w:pPr>
      <w:r>
        <w:t>Предполагается, что все документы зала заседаний и проекты рекомендаций будут рассмотрены во время пленарных заседаний, в настоящее время запланированных на 29-30</w:t>
      </w:r>
      <w:r w:rsidR="009869E3">
        <w:t> </w:t>
      </w:r>
      <w:r>
        <w:t>октября. Однако расписание может быть скорректировано с учетом успехов, достигнутых в ходе совещания.</w:t>
      </w:r>
    </w:p>
    <w:p w14:paraId="59CD5F34" w14:textId="78351A74" w:rsidR="00B53738" w:rsidRPr="009425C5" w:rsidRDefault="00252E45" w:rsidP="009425C5">
      <w:pPr>
        <w:pStyle w:val="CBDH3"/>
      </w:pPr>
      <w:r>
        <w:t>3.</w:t>
      </w:r>
      <w:r>
        <w:tab/>
        <w:t>Заключительное пленарное заседание</w:t>
      </w:r>
    </w:p>
    <w:p w14:paraId="1370D2A7" w14:textId="3517B90B" w:rsidR="00313D0A" w:rsidRDefault="002400D1" w:rsidP="00C6227C">
      <w:pPr>
        <w:pStyle w:val="CBDNormalNumber"/>
      </w:pPr>
      <w:r>
        <w:t>Ожидается, что заключительное пленарное заседание состоится 30 октября для рассмотрения пунктов 8 (прочие вопросы), 9 (принятие доклада) и 10 (закрытие совещания).</w:t>
      </w:r>
    </w:p>
    <w:p w14:paraId="24408B06" w14:textId="77777777" w:rsidR="00B332E2" w:rsidRDefault="00B332E2" w:rsidP="00C6227C">
      <w:pPr>
        <w:pStyle w:val="CBDNormalNumber"/>
        <w:numPr>
          <w:ilvl w:val="0"/>
          <w:numId w:val="0"/>
        </w:numPr>
        <w:ind w:left="567"/>
        <w:sectPr w:rsidR="00B332E2" w:rsidSect="00C81C9F">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134" w:right="1440" w:bottom="1134" w:left="1440" w:header="709" w:footer="709" w:gutter="0"/>
          <w:cols w:space="708"/>
          <w:titlePg/>
          <w:docGrid w:linePitch="360"/>
        </w:sectPr>
      </w:pPr>
    </w:p>
    <w:p w14:paraId="74ADEE14" w14:textId="5ECEA8E0" w:rsidR="00954F24" w:rsidRDefault="00B332E2" w:rsidP="00050EF2">
      <w:pPr>
        <w:pStyle w:val="CBDAnnex"/>
        <w:spacing w:after="120"/>
        <w:rPr>
          <w:snapToGrid w:val="0"/>
        </w:rPr>
      </w:pPr>
      <w:r>
        <w:rPr>
          <w:snapToGrid w:val="0"/>
        </w:rPr>
        <w:lastRenderedPageBreak/>
        <w:t>Приложение</w:t>
      </w:r>
    </w:p>
    <w:p w14:paraId="4CBCFF47" w14:textId="68A9E08F" w:rsidR="00B332E2" w:rsidRDefault="00B332E2" w:rsidP="00050EF2">
      <w:pPr>
        <w:pStyle w:val="CBDAnnex"/>
        <w:spacing w:after="120"/>
        <w:rPr>
          <w:snapToGrid w:val="0"/>
        </w:rPr>
      </w:pPr>
      <w:r>
        <w:rPr>
          <w:snapToGrid w:val="0"/>
        </w:rPr>
        <w:t>Предлагаемая организация работы</w:t>
      </w:r>
      <w:r>
        <w:rPr>
          <w:rStyle w:val="FootnoteReference"/>
          <w:snapToGrid w:val="0"/>
        </w:rPr>
        <w:footnoteReference w:customMarkFollows="1" w:id="5"/>
        <w:t>*</w:t>
      </w:r>
      <w:r>
        <w:rPr>
          <w:snapToGrid w:val="0"/>
        </w:rPr>
        <w:t xml:space="preserve"> </w:t>
      </w:r>
    </w:p>
    <w:tbl>
      <w:tblPr>
        <w:tblStyle w:val="TableGrid"/>
        <w:tblW w:w="13603" w:type="dxa"/>
        <w:tblLook w:val="04A0" w:firstRow="1" w:lastRow="0" w:firstColumn="1" w:lastColumn="0" w:noHBand="0" w:noVBand="1"/>
      </w:tblPr>
      <w:tblGrid>
        <w:gridCol w:w="1480"/>
        <w:gridCol w:w="4507"/>
        <w:gridCol w:w="4511"/>
        <w:gridCol w:w="3105"/>
      </w:tblGrid>
      <w:tr w:rsidR="00954F24" w:rsidRPr="00050EF2" w14:paraId="16A38C9F" w14:textId="77777777" w:rsidTr="00954F24">
        <w:tc>
          <w:tcPr>
            <w:tcW w:w="1413" w:type="dxa"/>
          </w:tcPr>
          <w:p w14:paraId="076CA210" w14:textId="056CA482" w:rsidR="00FD4223" w:rsidRPr="00050EF2" w:rsidRDefault="00FD4223" w:rsidP="00C81C9F">
            <w:pPr>
              <w:pStyle w:val="CBDNormal"/>
              <w:spacing w:before="40" w:after="40"/>
              <w:jc w:val="left"/>
              <w:rPr>
                <w:i/>
                <w:iCs/>
                <w:sz w:val="20"/>
                <w:szCs w:val="20"/>
              </w:rPr>
            </w:pPr>
            <w:r>
              <w:rPr>
                <w:i/>
                <w:sz w:val="20"/>
              </w:rPr>
              <w:t>Дата</w:t>
            </w:r>
          </w:p>
        </w:tc>
        <w:tc>
          <w:tcPr>
            <w:tcW w:w="4536" w:type="dxa"/>
          </w:tcPr>
          <w:p w14:paraId="6D91E280" w14:textId="1DEFB8BA" w:rsidR="00FD4223" w:rsidRPr="00050EF2" w:rsidRDefault="00FD4223" w:rsidP="00C81C9F">
            <w:pPr>
              <w:pStyle w:val="CBDNormal"/>
              <w:spacing w:before="40" w:after="40"/>
              <w:rPr>
                <w:i/>
                <w:iCs/>
                <w:sz w:val="20"/>
                <w:szCs w:val="20"/>
              </w:rPr>
            </w:pPr>
            <w:r>
              <w:rPr>
                <w:i/>
                <w:sz w:val="20"/>
              </w:rPr>
              <w:t>10:00-13:00</w:t>
            </w:r>
          </w:p>
        </w:tc>
        <w:tc>
          <w:tcPr>
            <w:tcW w:w="4536" w:type="dxa"/>
          </w:tcPr>
          <w:p w14:paraId="6DC453D7" w14:textId="116C9200" w:rsidR="00FD4223" w:rsidRPr="00050EF2" w:rsidRDefault="00FD4223" w:rsidP="00C81C9F">
            <w:pPr>
              <w:pStyle w:val="CBDNormal"/>
              <w:spacing w:before="40" w:after="40"/>
              <w:rPr>
                <w:i/>
                <w:iCs/>
                <w:sz w:val="20"/>
                <w:szCs w:val="20"/>
              </w:rPr>
            </w:pPr>
            <w:r>
              <w:rPr>
                <w:i/>
                <w:sz w:val="20"/>
              </w:rPr>
              <w:t>15:00-18:00</w:t>
            </w:r>
          </w:p>
        </w:tc>
        <w:tc>
          <w:tcPr>
            <w:tcW w:w="3118" w:type="dxa"/>
          </w:tcPr>
          <w:p w14:paraId="10AB4C87" w14:textId="2BD0980A" w:rsidR="00FD4223" w:rsidRPr="00050EF2" w:rsidRDefault="00FD4223" w:rsidP="00C81C9F">
            <w:pPr>
              <w:pStyle w:val="CBDNormal"/>
              <w:spacing w:before="40" w:after="40"/>
              <w:rPr>
                <w:i/>
                <w:iCs/>
                <w:sz w:val="20"/>
                <w:szCs w:val="20"/>
              </w:rPr>
            </w:pPr>
            <w:r>
              <w:rPr>
                <w:i/>
                <w:sz w:val="20"/>
              </w:rPr>
              <w:t>19:30-22:30</w:t>
            </w:r>
          </w:p>
        </w:tc>
      </w:tr>
      <w:tr w:rsidR="00FD4223" w:rsidRPr="00050EF2" w14:paraId="11FBF77E" w14:textId="77777777" w:rsidTr="00C81C9F">
        <w:tc>
          <w:tcPr>
            <w:tcW w:w="1413" w:type="dxa"/>
          </w:tcPr>
          <w:p w14:paraId="2474034D" w14:textId="4037E309" w:rsidR="00FD4223" w:rsidRPr="00050EF2" w:rsidRDefault="00FD4223" w:rsidP="00050EF2">
            <w:pPr>
              <w:pStyle w:val="CBDNormal"/>
              <w:jc w:val="left"/>
              <w:rPr>
                <w:b/>
                <w:bCs/>
                <w:sz w:val="20"/>
                <w:szCs w:val="20"/>
              </w:rPr>
            </w:pPr>
            <w:r>
              <w:rPr>
                <w:b/>
                <w:sz w:val="20"/>
              </w:rPr>
              <w:t xml:space="preserve">Понедельник, </w:t>
            </w:r>
            <w:r>
              <w:rPr>
                <w:b/>
                <w:sz w:val="20"/>
              </w:rPr>
              <w:br/>
            </w:r>
            <w:r>
              <w:rPr>
                <w:sz w:val="20"/>
              </w:rPr>
              <w:t>27 октября 2025 г.</w:t>
            </w:r>
          </w:p>
        </w:tc>
        <w:tc>
          <w:tcPr>
            <w:tcW w:w="4536" w:type="dxa"/>
          </w:tcPr>
          <w:p w14:paraId="356D67E4" w14:textId="77777777" w:rsidR="00FD4223" w:rsidRPr="00050EF2" w:rsidRDefault="00FD4223" w:rsidP="00FD4223">
            <w:pPr>
              <w:pStyle w:val="CBDTableNormal"/>
              <w:rPr>
                <w:szCs w:val="20"/>
              </w:rPr>
            </w:pPr>
            <w:r>
              <w:t>Пункт 1. Открытие совещания</w:t>
            </w:r>
          </w:p>
          <w:p w14:paraId="41376DB8" w14:textId="77777777" w:rsidR="00FD4223" w:rsidRPr="00050EF2" w:rsidRDefault="00FD4223" w:rsidP="00FD4223">
            <w:pPr>
              <w:pStyle w:val="CBDTableNormal"/>
              <w:rPr>
                <w:szCs w:val="20"/>
              </w:rPr>
            </w:pPr>
            <w:r>
              <w:t>Пункт 2. Организационные вопросы</w:t>
            </w:r>
          </w:p>
          <w:p w14:paraId="11AF6B3B" w14:textId="06790829" w:rsidR="00FD4223" w:rsidRPr="00050EF2" w:rsidRDefault="00FD4223" w:rsidP="00050EF2">
            <w:pPr>
              <w:pStyle w:val="CBDNormal"/>
              <w:jc w:val="left"/>
              <w:rPr>
                <w:sz w:val="20"/>
                <w:szCs w:val="20"/>
              </w:rPr>
            </w:pPr>
            <w:r>
              <w:rPr>
                <w:sz w:val="20"/>
              </w:rPr>
              <w:t>Пункт 3. 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p>
        </w:tc>
        <w:tc>
          <w:tcPr>
            <w:tcW w:w="4536" w:type="dxa"/>
          </w:tcPr>
          <w:p w14:paraId="29C1F511" w14:textId="77777777" w:rsidR="00FD4223" w:rsidRPr="00050EF2" w:rsidRDefault="00FD4223" w:rsidP="00050EF2">
            <w:pPr>
              <w:pStyle w:val="CBDTableNormal"/>
              <w:rPr>
                <w:szCs w:val="20"/>
              </w:rPr>
            </w:pPr>
            <w:r>
              <w:t>Пункт 4. 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10E36332" w14:textId="77777777" w:rsidR="00FD4223" w:rsidRPr="00050EF2" w:rsidRDefault="00FD4223" w:rsidP="00050EF2">
            <w:pPr>
              <w:pStyle w:val="CBDTableNormal"/>
              <w:rPr>
                <w:szCs w:val="20"/>
              </w:rPr>
            </w:pPr>
            <w:r>
              <w:t>Пункт 5. 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7E613CB8" w14:textId="77777777" w:rsidR="00FD4223" w:rsidRPr="00050EF2" w:rsidRDefault="00FD4223" w:rsidP="00050EF2">
            <w:pPr>
              <w:pStyle w:val="CBDTableNormal"/>
              <w:tabs>
                <w:tab w:val="clear" w:pos="567"/>
              </w:tabs>
              <w:spacing w:after="40"/>
              <w:ind w:left="461" w:hanging="423"/>
              <w:rPr>
                <w:szCs w:val="20"/>
              </w:rPr>
            </w:pPr>
            <w:r>
              <w:t>(a)</w:t>
            </w:r>
            <w:r>
              <w:tab/>
              <w:t>руководящие принципы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p>
          <w:p w14:paraId="73634A96" w14:textId="77777777" w:rsidR="00FD4223" w:rsidRPr="00050EF2" w:rsidRDefault="00FD4223" w:rsidP="00050EF2">
            <w:pPr>
              <w:pStyle w:val="CBDTableNormal"/>
              <w:tabs>
                <w:tab w:val="clear" w:pos="567"/>
              </w:tabs>
              <w:spacing w:after="40"/>
              <w:ind w:left="461" w:hanging="423"/>
              <w:rPr>
                <w:szCs w:val="20"/>
              </w:rPr>
            </w:pPr>
            <w:r>
              <w:t>(b)</w:t>
            </w:r>
            <w:r>
              <w:tab/>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p>
          <w:p w14:paraId="11B16A23" w14:textId="4331647D" w:rsidR="00FD4223" w:rsidRPr="00050EF2" w:rsidRDefault="00FD4223" w:rsidP="00050EF2">
            <w:pPr>
              <w:pStyle w:val="CBDTableNormal"/>
              <w:tabs>
                <w:tab w:val="clear" w:pos="567"/>
              </w:tabs>
              <w:spacing w:after="40"/>
              <w:ind w:left="461" w:hanging="423"/>
              <w:rPr>
                <w:szCs w:val="20"/>
              </w:rPr>
            </w:pPr>
            <w:r>
              <w:t>(c)</w:t>
            </w:r>
            <w:r>
              <w:tab/>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tc>
        <w:tc>
          <w:tcPr>
            <w:tcW w:w="3118" w:type="dxa"/>
          </w:tcPr>
          <w:p w14:paraId="5E4180ED" w14:textId="422E28ED" w:rsidR="00FD4223" w:rsidRPr="00050EF2" w:rsidRDefault="00FD4223" w:rsidP="00050EF2">
            <w:pPr>
              <w:pStyle w:val="CBDNormal"/>
              <w:jc w:val="left"/>
              <w:rPr>
                <w:sz w:val="20"/>
                <w:szCs w:val="20"/>
              </w:rPr>
            </w:pPr>
            <w:r>
              <w:rPr>
                <w:snapToGrid w:val="0"/>
                <w:sz w:val="20"/>
              </w:rPr>
              <w:t>Заседания контактных групп, если необходимо</w:t>
            </w:r>
          </w:p>
        </w:tc>
      </w:tr>
      <w:tr w:rsidR="00FD4223" w:rsidRPr="00050EF2" w14:paraId="000DF384" w14:textId="77777777" w:rsidTr="00C81C9F">
        <w:tc>
          <w:tcPr>
            <w:tcW w:w="1413" w:type="dxa"/>
          </w:tcPr>
          <w:p w14:paraId="13E26144" w14:textId="74390328" w:rsidR="00050EF2" w:rsidRPr="00050EF2" w:rsidRDefault="00FD4223" w:rsidP="00050EF2">
            <w:pPr>
              <w:pStyle w:val="CBDNormal"/>
              <w:jc w:val="left"/>
              <w:rPr>
                <w:b/>
                <w:bCs/>
                <w:sz w:val="20"/>
                <w:szCs w:val="20"/>
              </w:rPr>
            </w:pPr>
            <w:r>
              <w:rPr>
                <w:b/>
                <w:sz w:val="20"/>
              </w:rPr>
              <w:lastRenderedPageBreak/>
              <w:t>Вторник,</w:t>
            </w:r>
          </w:p>
          <w:p w14:paraId="6C9F9B7A" w14:textId="3B0D9A39" w:rsidR="00FD4223" w:rsidRPr="00050EF2" w:rsidRDefault="00FD4223" w:rsidP="00050EF2">
            <w:pPr>
              <w:pStyle w:val="CBDNormal"/>
              <w:jc w:val="left"/>
              <w:rPr>
                <w:sz w:val="20"/>
                <w:szCs w:val="20"/>
              </w:rPr>
            </w:pPr>
            <w:r>
              <w:rPr>
                <w:sz w:val="20"/>
              </w:rPr>
              <w:t>28 октября 2025 г.</w:t>
            </w:r>
          </w:p>
        </w:tc>
        <w:tc>
          <w:tcPr>
            <w:tcW w:w="4536" w:type="dxa"/>
          </w:tcPr>
          <w:p w14:paraId="0C74FB11" w14:textId="77777777" w:rsidR="00FD4223" w:rsidRPr="00050EF2" w:rsidRDefault="00FD4223" w:rsidP="00050EF2">
            <w:pPr>
              <w:pStyle w:val="CBDTableNormal"/>
              <w:rPr>
                <w:kern w:val="22"/>
                <w:szCs w:val="20"/>
              </w:rPr>
            </w:pPr>
            <w:r>
              <w:t>Пункт 6. 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421C7727" w14:textId="7ED06548" w:rsidR="00FD4223" w:rsidRPr="00050EF2" w:rsidRDefault="00FD4223" w:rsidP="00050EF2">
            <w:pPr>
              <w:pStyle w:val="CBDNormal"/>
              <w:jc w:val="left"/>
              <w:rPr>
                <w:sz w:val="20"/>
                <w:szCs w:val="20"/>
              </w:rPr>
            </w:pPr>
            <w:r>
              <w:rPr>
                <w:sz w:val="20"/>
              </w:rPr>
              <w:t>Пункт 7. Рекомендации Постоянного форума по вопросам коренных народов</w:t>
            </w:r>
          </w:p>
        </w:tc>
        <w:tc>
          <w:tcPr>
            <w:tcW w:w="4536" w:type="dxa"/>
          </w:tcPr>
          <w:p w14:paraId="5913F94B" w14:textId="0C0CF3C5" w:rsidR="00FD4223" w:rsidRPr="00050EF2" w:rsidRDefault="00FD4223" w:rsidP="00050EF2">
            <w:pPr>
              <w:pStyle w:val="CBDNormal"/>
              <w:jc w:val="left"/>
              <w:rPr>
                <w:sz w:val="20"/>
                <w:szCs w:val="20"/>
              </w:rPr>
            </w:pPr>
            <w:r>
              <w:rPr>
                <w:snapToGrid w:val="0"/>
                <w:sz w:val="20"/>
              </w:rPr>
              <w:t>Заседания контактных групп, если необходимо</w:t>
            </w:r>
          </w:p>
        </w:tc>
        <w:tc>
          <w:tcPr>
            <w:tcW w:w="3118" w:type="dxa"/>
          </w:tcPr>
          <w:p w14:paraId="6E4FA230" w14:textId="68374124" w:rsidR="00FD4223" w:rsidRPr="00050EF2" w:rsidRDefault="00FD4223" w:rsidP="00050EF2">
            <w:pPr>
              <w:pStyle w:val="CBDNormal"/>
              <w:jc w:val="left"/>
              <w:rPr>
                <w:sz w:val="20"/>
                <w:szCs w:val="20"/>
              </w:rPr>
            </w:pPr>
            <w:r>
              <w:rPr>
                <w:snapToGrid w:val="0"/>
                <w:sz w:val="20"/>
              </w:rPr>
              <w:t>Заседания контактных групп, если необходимо</w:t>
            </w:r>
          </w:p>
        </w:tc>
      </w:tr>
      <w:tr w:rsidR="00FD4223" w:rsidRPr="00050EF2" w14:paraId="590E4235" w14:textId="77777777" w:rsidTr="00C81C9F">
        <w:tc>
          <w:tcPr>
            <w:tcW w:w="1413" w:type="dxa"/>
          </w:tcPr>
          <w:p w14:paraId="088B1BCF" w14:textId="77777777" w:rsidR="009869E3" w:rsidRDefault="00FD4223" w:rsidP="00050EF2">
            <w:pPr>
              <w:pStyle w:val="CBDNormal"/>
              <w:jc w:val="left"/>
              <w:rPr>
                <w:sz w:val="20"/>
              </w:rPr>
            </w:pPr>
            <w:r>
              <w:rPr>
                <w:b/>
                <w:sz w:val="20"/>
              </w:rPr>
              <w:t>Среда</w:t>
            </w:r>
            <w:r>
              <w:rPr>
                <w:sz w:val="20"/>
              </w:rPr>
              <w:t xml:space="preserve">, </w:t>
            </w:r>
          </w:p>
          <w:p w14:paraId="5D2B0870" w14:textId="70FF2DC0" w:rsidR="00FD4223" w:rsidRPr="00050EF2" w:rsidRDefault="00FD4223" w:rsidP="00050EF2">
            <w:pPr>
              <w:pStyle w:val="CBDNormal"/>
              <w:jc w:val="left"/>
              <w:rPr>
                <w:sz w:val="20"/>
                <w:szCs w:val="20"/>
              </w:rPr>
            </w:pPr>
            <w:r>
              <w:rPr>
                <w:sz w:val="20"/>
              </w:rPr>
              <w:t>29 октября 2025 г.</w:t>
            </w:r>
          </w:p>
        </w:tc>
        <w:tc>
          <w:tcPr>
            <w:tcW w:w="4536" w:type="dxa"/>
          </w:tcPr>
          <w:p w14:paraId="56EF9A09" w14:textId="0AF45CF2" w:rsidR="00FD4223" w:rsidRPr="00050EF2" w:rsidRDefault="00FD4223" w:rsidP="00050EF2">
            <w:pPr>
              <w:pStyle w:val="CBDNormal"/>
              <w:jc w:val="left"/>
              <w:rPr>
                <w:sz w:val="20"/>
                <w:szCs w:val="20"/>
              </w:rPr>
            </w:pPr>
            <w:r>
              <w:rPr>
                <w:sz w:val="20"/>
              </w:rPr>
              <w:t>Рассмотрение документов зала заседаний</w:t>
            </w:r>
          </w:p>
        </w:tc>
        <w:tc>
          <w:tcPr>
            <w:tcW w:w="4536" w:type="dxa"/>
          </w:tcPr>
          <w:p w14:paraId="40F533F2" w14:textId="67F2584C" w:rsidR="00FD4223" w:rsidRPr="00050EF2" w:rsidRDefault="00FD4223" w:rsidP="00050EF2">
            <w:pPr>
              <w:pStyle w:val="CBDNormal"/>
              <w:jc w:val="left"/>
              <w:rPr>
                <w:sz w:val="20"/>
                <w:szCs w:val="20"/>
              </w:rPr>
            </w:pPr>
            <w:r>
              <w:rPr>
                <w:sz w:val="20"/>
              </w:rPr>
              <w:t>Рассмотрение документов зала заседаний</w:t>
            </w:r>
          </w:p>
        </w:tc>
        <w:tc>
          <w:tcPr>
            <w:tcW w:w="3118" w:type="dxa"/>
          </w:tcPr>
          <w:p w14:paraId="19D69B3D" w14:textId="6DBA895B" w:rsidR="00FD4223" w:rsidRPr="00050EF2" w:rsidRDefault="00FD4223" w:rsidP="00050EF2">
            <w:pPr>
              <w:pStyle w:val="CBDNormal"/>
              <w:jc w:val="left"/>
              <w:rPr>
                <w:sz w:val="20"/>
                <w:szCs w:val="20"/>
              </w:rPr>
            </w:pPr>
            <w:r>
              <w:rPr>
                <w:sz w:val="20"/>
              </w:rPr>
              <w:t>Неурегулированные вопросы</w:t>
            </w:r>
          </w:p>
        </w:tc>
      </w:tr>
      <w:tr w:rsidR="00FD4223" w:rsidRPr="00050EF2" w14:paraId="491424FD" w14:textId="77777777" w:rsidTr="00C81C9F">
        <w:tc>
          <w:tcPr>
            <w:tcW w:w="1413" w:type="dxa"/>
          </w:tcPr>
          <w:p w14:paraId="38D8FBE5" w14:textId="77777777" w:rsidR="00050EF2" w:rsidRPr="00050EF2" w:rsidRDefault="00FD4223" w:rsidP="00050EF2">
            <w:pPr>
              <w:pStyle w:val="CBDNormal"/>
              <w:jc w:val="left"/>
              <w:rPr>
                <w:b/>
                <w:bCs/>
                <w:sz w:val="20"/>
                <w:szCs w:val="20"/>
              </w:rPr>
            </w:pPr>
            <w:r>
              <w:rPr>
                <w:b/>
                <w:sz w:val="20"/>
              </w:rPr>
              <w:t xml:space="preserve">Четверг, </w:t>
            </w:r>
          </w:p>
          <w:p w14:paraId="699637A4" w14:textId="4DBF241B" w:rsidR="00FD4223" w:rsidRPr="00050EF2" w:rsidRDefault="00FD4223" w:rsidP="00050EF2">
            <w:pPr>
              <w:pStyle w:val="CBDNormal"/>
              <w:jc w:val="left"/>
              <w:rPr>
                <w:sz w:val="20"/>
                <w:szCs w:val="20"/>
              </w:rPr>
            </w:pPr>
            <w:r>
              <w:rPr>
                <w:sz w:val="20"/>
              </w:rPr>
              <w:t>30 октября 2025 г.</w:t>
            </w:r>
          </w:p>
        </w:tc>
        <w:tc>
          <w:tcPr>
            <w:tcW w:w="4536" w:type="dxa"/>
          </w:tcPr>
          <w:p w14:paraId="42E16B1D" w14:textId="68544168" w:rsidR="00FD4223" w:rsidRPr="00050EF2" w:rsidRDefault="00FD4223" w:rsidP="00050EF2">
            <w:pPr>
              <w:pStyle w:val="CBDNormal"/>
              <w:jc w:val="left"/>
              <w:rPr>
                <w:sz w:val="20"/>
                <w:szCs w:val="20"/>
              </w:rPr>
            </w:pPr>
            <w:r>
              <w:rPr>
                <w:sz w:val="20"/>
              </w:rPr>
              <w:t>Неурегулированные вопросы</w:t>
            </w:r>
          </w:p>
        </w:tc>
        <w:tc>
          <w:tcPr>
            <w:tcW w:w="4536" w:type="dxa"/>
          </w:tcPr>
          <w:p w14:paraId="0030253B" w14:textId="77777777" w:rsidR="00FD4223" w:rsidRPr="00050EF2" w:rsidRDefault="00FD4223" w:rsidP="00050EF2">
            <w:pPr>
              <w:pStyle w:val="CBDTableNormal"/>
              <w:rPr>
                <w:szCs w:val="20"/>
              </w:rPr>
            </w:pPr>
            <w:r>
              <w:t>Пункт 8. Прочие вопросы</w:t>
            </w:r>
          </w:p>
          <w:p w14:paraId="52110234" w14:textId="77777777" w:rsidR="00FD4223" w:rsidRPr="00050EF2" w:rsidRDefault="00FD4223" w:rsidP="00050EF2">
            <w:pPr>
              <w:pStyle w:val="CBDTableNormal"/>
              <w:rPr>
                <w:szCs w:val="20"/>
              </w:rPr>
            </w:pPr>
            <w:r>
              <w:t>Пункт 9. Принятие доклада</w:t>
            </w:r>
          </w:p>
          <w:p w14:paraId="5CD71DE3" w14:textId="718E6074" w:rsidR="00FD4223" w:rsidRPr="00050EF2" w:rsidRDefault="00FD4223" w:rsidP="00C81C9F">
            <w:pPr>
              <w:pStyle w:val="CBDNormal"/>
              <w:spacing w:after="60"/>
              <w:jc w:val="left"/>
              <w:rPr>
                <w:sz w:val="20"/>
                <w:szCs w:val="20"/>
              </w:rPr>
            </w:pPr>
            <w:r>
              <w:rPr>
                <w:sz w:val="20"/>
              </w:rPr>
              <w:t>Пункт 10. Закрытие совещания</w:t>
            </w:r>
          </w:p>
        </w:tc>
        <w:tc>
          <w:tcPr>
            <w:tcW w:w="3118" w:type="dxa"/>
          </w:tcPr>
          <w:p w14:paraId="43A26BF3" w14:textId="77777777" w:rsidR="00FD4223" w:rsidRPr="00050EF2" w:rsidRDefault="00FD4223" w:rsidP="00050EF2">
            <w:pPr>
              <w:pStyle w:val="CBDNormal"/>
              <w:jc w:val="left"/>
              <w:rPr>
                <w:sz w:val="20"/>
                <w:szCs w:val="20"/>
              </w:rPr>
            </w:pPr>
          </w:p>
        </w:tc>
      </w:tr>
    </w:tbl>
    <w:p w14:paraId="1F73650E" w14:textId="77777777" w:rsidR="00AE3AEE" w:rsidRDefault="00AE3AEE" w:rsidP="00AE3AEE">
      <w:pPr>
        <w:jc w:val="center"/>
      </w:pPr>
      <w:r>
        <w:t>__________</w:t>
      </w:r>
    </w:p>
    <w:sectPr w:rsidR="00AE3AEE" w:rsidSect="00C81C9F">
      <w:headerReference w:type="even" r:id="rId22"/>
      <w:footerReference w:type="default" r:id="rId23"/>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615CE" w14:textId="77777777" w:rsidR="005527B5" w:rsidRDefault="005527B5" w:rsidP="00C30E18">
      <w:r>
        <w:separator/>
      </w:r>
    </w:p>
  </w:endnote>
  <w:endnote w:type="continuationSeparator" w:id="0">
    <w:p w14:paraId="4E537E7F" w14:textId="77777777" w:rsidR="005527B5" w:rsidRDefault="005527B5" w:rsidP="00C3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63D9" w14:textId="402DC335" w:rsidR="00954F24" w:rsidRDefault="00954F24">
    <w:pPr>
      <w:pStyle w:val="Footer"/>
    </w:pPr>
    <w:r w:rsidRPr="00AB25D4">
      <w:fldChar w:fldCharType="begin"/>
    </w:r>
    <w:r w:rsidRPr="00AB25D4">
      <w:instrText xml:space="preserve"> PAGE </w:instrText>
    </w:r>
    <w:r w:rsidRPr="00AB25D4">
      <w:fldChar w:fldCharType="separate"/>
    </w:r>
    <w:r>
      <w:t>2</w:t>
    </w:r>
    <w:r w:rsidRPr="00AB25D4">
      <w:fldChar w:fldCharType="end"/>
    </w:r>
    <w:r>
      <w:t>/</w:t>
    </w:r>
    <w:fldSimple w:instr=" NUMPAGES \* MERGEFORMAT ">
      <w:r>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598311"/>
      <w:docPartObj>
        <w:docPartGallery w:val="Page Numbers (Bottom of Page)"/>
        <w:docPartUnique/>
      </w:docPartObj>
    </w:sdtPr>
    <w:sdtEndPr>
      <w:rPr>
        <w:noProof/>
      </w:rPr>
    </w:sdtEndPr>
    <w:sdtContent>
      <w:p w14:paraId="5B7A57FB" w14:textId="56801B96" w:rsidR="00BB2830" w:rsidRDefault="00BB2830">
        <w:pPr>
          <w:pStyle w:val="Footer"/>
          <w:jc w:val="right"/>
        </w:pPr>
        <w:r>
          <w:rPr>
            <w:lang w:val="en-CA"/>
          </w:rPr>
          <w:t>3/5</w:t>
        </w:r>
      </w:p>
    </w:sdtContent>
  </w:sdt>
  <w:p w14:paraId="72474438" w14:textId="7D3453A8" w:rsidR="00954F24" w:rsidRDefault="00954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0DB3" w14:textId="77777777" w:rsidR="00C01445" w:rsidRDefault="00C014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CED7" w14:textId="7E2D6C6A" w:rsidR="00BB2830" w:rsidRDefault="00BB2830">
    <w:pPr>
      <w:pStyle w:val="Footer"/>
      <w:jc w:val="right"/>
    </w:pPr>
    <w:r>
      <w:rPr>
        <w:lang w:val="en-CA"/>
      </w:rPr>
      <w:t>5/</w:t>
    </w:r>
    <w:sdt>
      <w:sdtPr>
        <w:id w:val="106829731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29D5A" w14:textId="77777777" w:rsidR="005527B5" w:rsidRDefault="005527B5" w:rsidP="00C30E18">
      <w:r>
        <w:separator/>
      </w:r>
    </w:p>
  </w:footnote>
  <w:footnote w:type="continuationSeparator" w:id="0">
    <w:p w14:paraId="5B4960FC" w14:textId="77777777" w:rsidR="005527B5" w:rsidRDefault="005527B5" w:rsidP="00C30E18">
      <w:r>
        <w:continuationSeparator/>
      </w:r>
    </w:p>
  </w:footnote>
  <w:footnote w:id="1">
    <w:p w14:paraId="653127EB" w14:textId="332A10A1" w:rsidR="00A04105" w:rsidRPr="000F4C88" w:rsidRDefault="00A04105" w:rsidP="00A04105">
      <w:pPr>
        <w:pStyle w:val="FootnoteText"/>
      </w:pPr>
      <w:r>
        <w:rPr>
          <w:rStyle w:val="FootnoteReference"/>
        </w:rPr>
        <w:t>*</w:t>
      </w:r>
      <w:r>
        <w:t xml:space="preserve"> </w:t>
      </w:r>
      <w:hyperlink r:id="rId1" w:history="1">
        <w:r>
          <w:rPr>
            <w:rStyle w:val="Hyperlink"/>
          </w:rPr>
          <w:t>CBD/SB8J/1/1/Rev.1</w:t>
        </w:r>
      </w:hyperlink>
      <w:r>
        <w:t>.</w:t>
      </w:r>
    </w:p>
  </w:footnote>
  <w:footnote w:id="2">
    <w:p w14:paraId="68206148" w14:textId="515BCC32" w:rsidR="00182A7D" w:rsidRPr="009425C5" w:rsidRDefault="00182A7D">
      <w:pPr>
        <w:pStyle w:val="FootnoteText"/>
      </w:pPr>
      <w:r>
        <w:rPr>
          <w:rStyle w:val="FootnoteReference"/>
        </w:rPr>
        <w:footnoteRef/>
      </w:r>
      <w:r>
        <w:t xml:space="preserve"> Доступна по ссылке </w:t>
      </w:r>
      <w:hyperlink r:id="rId2" w:history="1">
        <w:r>
          <w:rPr>
            <w:rStyle w:val="Hyperlink"/>
          </w:rPr>
          <w:t>www.cbd.int/meetings/SBSTTA-27</w:t>
        </w:r>
      </w:hyperlink>
      <w:r>
        <w:t xml:space="preserve">. </w:t>
      </w:r>
    </w:p>
  </w:footnote>
  <w:footnote w:id="3">
    <w:p w14:paraId="39D7101E" w14:textId="77777777" w:rsidR="00160C8A" w:rsidRPr="00820450" w:rsidRDefault="00160C8A" w:rsidP="00160C8A">
      <w:pPr>
        <w:pStyle w:val="CBDFootnoteText"/>
      </w:pPr>
      <w:r>
        <w:rPr>
          <w:rStyle w:val="FootnoteReference"/>
        </w:rPr>
        <w:footnoteRef/>
      </w:r>
      <w:r>
        <w:t xml:space="preserve"> </w:t>
      </w:r>
      <w:hyperlink r:id="rId3" w:history="1">
        <w:r>
          <w:rPr>
            <w:rStyle w:val="Hyperlink"/>
            <w:snapToGrid w:val="0"/>
          </w:rPr>
          <w:t>https://webtv.un.org/</w:t>
        </w:r>
      </w:hyperlink>
      <w:r>
        <w:rPr>
          <w:snapToGrid w:val="0"/>
        </w:rPr>
        <w:t>.</w:t>
      </w:r>
    </w:p>
  </w:footnote>
  <w:footnote w:id="4">
    <w:p w14:paraId="180197D0" w14:textId="71D7A20E" w:rsidR="00F57E20" w:rsidRPr="00820450" w:rsidRDefault="00F57E20" w:rsidP="00F57E20">
      <w:pPr>
        <w:pStyle w:val="CBDFootnoteText"/>
      </w:pPr>
      <w:r>
        <w:rPr>
          <w:rStyle w:val="FootnoteReference"/>
        </w:rPr>
        <w:footnoteRef/>
      </w:r>
      <w:r>
        <w:t xml:space="preserve"> См. </w:t>
      </w:r>
      <w:hyperlink r:id="rId4" w:history="1">
        <w:r>
          <w:rPr>
            <w:rStyle w:val="Hyperlink"/>
          </w:rPr>
          <w:t>www.cbd.int/meetings/SB8J-01</w:t>
        </w:r>
      </w:hyperlink>
      <w:r>
        <w:t>.</w:t>
      </w:r>
    </w:p>
  </w:footnote>
  <w:footnote w:id="5">
    <w:p w14:paraId="45AB3719" w14:textId="3E57B805" w:rsidR="00F82179" w:rsidRPr="009425C5" w:rsidRDefault="00F82179">
      <w:pPr>
        <w:pStyle w:val="FootnoteText"/>
      </w:pPr>
      <w:r>
        <w:rPr>
          <w:rStyle w:val="FootnoteReference"/>
        </w:rPr>
        <w:t>*</w:t>
      </w:r>
      <w:r>
        <w:t xml:space="preserve"> В предложенный план организации работы, который был представлен в аннотированной предварительной повестке дня (</w:t>
      </w:r>
      <w:hyperlink r:id="rId5" w:history="1">
        <w:r>
          <w:rPr>
            <w:rStyle w:val="Hyperlink"/>
          </w:rPr>
          <w:t>CBD/SB8J/1/1/Rev.1</w:t>
        </w:r>
      </w:hyperlink>
      <w:r>
        <w:t>), не было внесено никаких изменений.</w:t>
      </w:r>
      <w:r>
        <w:rPr>
          <w:sz w:val="20"/>
        </w:rPr>
        <w:t xml:space="preserve"> </w:t>
      </w:r>
      <w:r>
        <w:t>В зависимости от потребностей и достигнутых успехов пленарные заседания, посвященные рассмотрению документов зала заседаний, могут быть приостановлены для созыва контактных групп.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E99C" w14:textId="3D9862C9" w:rsidR="00954F24" w:rsidRPr="00C01445" w:rsidRDefault="00954F24">
    <w:pPr>
      <w:pStyle w:val="Header"/>
      <w:rPr>
        <w:lang w:val="en-US"/>
      </w:rPr>
    </w:pPr>
    <w:r>
      <w:t>CBD/SB8J/1/1/Add.2</w:t>
    </w:r>
    <w:r w:rsidR="00C01445">
      <w:rPr>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9AAD" w14:textId="7707241E" w:rsidR="00954F24" w:rsidRPr="00C01445" w:rsidRDefault="00954F24">
    <w:pPr>
      <w:pStyle w:val="Header"/>
      <w:rPr>
        <w:lang w:val="en-US"/>
      </w:rPr>
    </w:pPr>
    <w:r>
      <w:t>CBD/SB8J/1/1/Add.2</w:t>
    </w:r>
    <w:r w:rsidR="00C01445">
      <w:rPr>
        <w:lang w:val="en-US"/>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CC21" w14:textId="77777777" w:rsidR="00C01445" w:rsidRDefault="00C014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02A1" w14:textId="1CD1A23F" w:rsidR="00050EF2" w:rsidRPr="00C01445" w:rsidRDefault="00050EF2">
    <w:pPr>
      <w:pStyle w:val="Header"/>
      <w:rPr>
        <w:lang w:val="en-US"/>
      </w:rPr>
    </w:pPr>
    <w:r>
      <w:t>CBD/SB8J/1/1/Add.2</w:t>
    </w:r>
    <w:r w:rsidR="00C01445">
      <w:rPr>
        <w:lang w:val="en-US"/>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A12BC"/>
    <w:multiLevelType w:val="hybridMultilevel"/>
    <w:tmpl w:val="01B0FA9E"/>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16"/>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13"/>
  </w:num>
  <w:num w:numId="8" w16cid:durableId="1595745573">
    <w:abstractNumId w:val="15"/>
  </w:num>
  <w:num w:numId="9" w16cid:durableId="680089286">
    <w:abstractNumId w:val="14"/>
    <w:lvlOverride w:ilvl="7">
      <w:lvl w:ilvl="7">
        <w:start w:val="1"/>
        <w:numFmt w:val="lowerLetter"/>
        <w:lvlText w:val="%8."/>
        <w:lvlJc w:val="left"/>
        <w:pPr>
          <w:ind w:left="1494" w:hanging="360"/>
        </w:pPr>
        <w:rPr>
          <w:rFonts w:hint="default"/>
          <w:b w:val="0"/>
          <w:bCs/>
        </w:rPr>
      </w:lvl>
    </w:lvlOverride>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12"/>
  </w:num>
  <w:num w:numId="16" w16cid:durableId="401221874">
    <w:abstractNumId w:val="11"/>
  </w:num>
  <w:num w:numId="17" w16cid:durableId="2032342690">
    <w:abstractNumId w:val="17"/>
  </w:num>
  <w:num w:numId="18" w16cid:durableId="1522888636">
    <w:abstractNumId w:val="10"/>
  </w:num>
  <w:num w:numId="19" w16cid:durableId="264116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509561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6955802">
    <w:abstractNumId w:val="14"/>
    <w:lvlOverride w:ilvl="7">
      <w:lvl w:ilvl="7">
        <w:start w:val="1"/>
        <w:numFmt w:val="lowerLetter"/>
        <w:lvlText w:val="%8."/>
        <w:lvlJc w:val="left"/>
        <w:pPr>
          <w:ind w:left="1494" w:hanging="360"/>
        </w:pPr>
        <w:rPr>
          <w:rFonts w:hint="default"/>
          <w:b w:val="0"/>
          <w:bCs/>
        </w:rPr>
      </w:lvl>
    </w:lvlOverride>
  </w:num>
  <w:num w:numId="23" w16cid:durableId="151682418">
    <w:abstractNumId w:val="14"/>
    <w:lvlOverride w:ilvl="7">
      <w:lvl w:ilvl="7">
        <w:start w:val="1"/>
        <w:numFmt w:val="lowerLetter"/>
        <w:lvlText w:val="%8."/>
        <w:lvlJc w:val="left"/>
        <w:pPr>
          <w:ind w:left="1494" w:hanging="360"/>
        </w:pPr>
        <w:rPr>
          <w:rFonts w:hint="default"/>
          <w:b w:val="0"/>
          <w:bCs/>
        </w:rPr>
      </w:lvl>
    </w:lvlOverride>
  </w:num>
  <w:num w:numId="24" w16cid:durableId="232472660">
    <w:abstractNumId w:val="14"/>
    <w:lvlOverride w:ilvl="7">
      <w:lvl w:ilvl="7">
        <w:start w:val="1"/>
        <w:numFmt w:val="lowerLetter"/>
        <w:lvlText w:val="%8."/>
        <w:lvlJc w:val="left"/>
        <w:pPr>
          <w:ind w:left="1494" w:hanging="360"/>
        </w:pPr>
        <w:rPr>
          <w:rFonts w:hint="default"/>
          <w:b w:val="0"/>
          <w:bCs/>
        </w:rPr>
      </w:lvl>
    </w:lvlOverride>
  </w:num>
  <w:num w:numId="25" w16cid:durableId="1302467710">
    <w:abstractNumId w:val="14"/>
    <w:lvlOverride w:ilvl="7">
      <w:lvl w:ilvl="7">
        <w:start w:val="1"/>
        <w:numFmt w:val="lowerLetter"/>
        <w:lvlText w:val="%8."/>
        <w:lvlJc w:val="left"/>
        <w:pPr>
          <w:ind w:left="1494" w:hanging="360"/>
        </w:pPr>
        <w:rPr>
          <w:rFonts w:hint="default"/>
          <w:b w:val="0"/>
          <w:bCs/>
        </w:rPr>
      </w:lvl>
    </w:lvlOverride>
  </w:num>
  <w:num w:numId="26" w16cid:durableId="681397054">
    <w:abstractNumId w:val="14"/>
    <w:lvlOverride w:ilvl="7">
      <w:lvl w:ilvl="7">
        <w:start w:val="1"/>
        <w:numFmt w:val="lowerLetter"/>
        <w:lvlText w:val="%8."/>
        <w:lvlJc w:val="left"/>
        <w:pPr>
          <w:ind w:left="1494" w:hanging="360"/>
        </w:pPr>
        <w:rPr>
          <w:rFonts w:hint="default"/>
          <w:b w:val="0"/>
          <w:bCs/>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yMTK2NDM0NDK1tDRW0lEKTi0uzszPAymwqAUARVSoQiwAAAA="/>
  </w:docVars>
  <w:rsids>
    <w:rsidRoot w:val="000A1AFA"/>
    <w:rsid w:val="000036EE"/>
    <w:rsid w:val="00010564"/>
    <w:rsid w:val="00014FB9"/>
    <w:rsid w:val="0002261B"/>
    <w:rsid w:val="00036ACF"/>
    <w:rsid w:val="00036F13"/>
    <w:rsid w:val="00037E48"/>
    <w:rsid w:val="00041BA7"/>
    <w:rsid w:val="00043E3E"/>
    <w:rsid w:val="00046B0F"/>
    <w:rsid w:val="0005043C"/>
    <w:rsid w:val="00050A74"/>
    <w:rsid w:val="00050AF0"/>
    <w:rsid w:val="00050EF2"/>
    <w:rsid w:val="000516A1"/>
    <w:rsid w:val="000576EB"/>
    <w:rsid w:val="00067A12"/>
    <w:rsid w:val="00075798"/>
    <w:rsid w:val="00081322"/>
    <w:rsid w:val="000820EF"/>
    <w:rsid w:val="00082D58"/>
    <w:rsid w:val="00084825"/>
    <w:rsid w:val="00085B07"/>
    <w:rsid w:val="0009123D"/>
    <w:rsid w:val="00092B21"/>
    <w:rsid w:val="00093955"/>
    <w:rsid w:val="00094A57"/>
    <w:rsid w:val="000A1AFA"/>
    <w:rsid w:val="000A5A3A"/>
    <w:rsid w:val="000A7824"/>
    <w:rsid w:val="000B00DF"/>
    <w:rsid w:val="000B0BDD"/>
    <w:rsid w:val="000B4B3D"/>
    <w:rsid w:val="000C05A4"/>
    <w:rsid w:val="000C3A91"/>
    <w:rsid w:val="000C4FED"/>
    <w:rsid w:val="000C51EC"/>
    <w:rsid w:val="000D1B8F"/>
    <w:rsid w:val="000D5C27"/>
    <w:rsid w:val="000E1883"/>
    <w:rsid w:val="000E4BE1"/>
    <w:rsid w:val="000E7D95"/>
    <w:rsid w:val="000F07F9"/>
    <w:rsid w:val="000F45E0"/>
    <w:rsid w:val="001065E9"/>
    <w:rsid w:val="00106DE6"/>
    <w:rsid w:val="001071BB"/>
    <w:rsid w:val="001127E0"/>
    <w:rsid w:val="001135C7"/>
    <w:rsid w:val="001167E5"/>
    <w:rsid w:val="00116E63"/>
    <w:rsid w:val="001208E7"/>
    <w:rsid w:val="001273A6"/>
    <w:rsid w:val="0013029A"/>
    <w:rsid w:val="001416D2"/>
    <w:rsid w:val="00142D36"/>
    <w:rsid w:val="001462A0"/>
    <w:rsid w:val="00146502"/>
    <w:rsid w:val="00153C46"/>
    <w:rsid w:val="00157510"/>
    <w:rsid w:val="00160C8A"/>
    <w:rsid w:val="001621C0"/>
    <w:rsid w:val="0017112C"/>
    <w:rsid w:val="00171277"/>
    <w:rsid w:val="00172141"/>
    <w:rsid w:val="00172BC3"/>
    <w:rsid w:val="00182A7D"/>
    <w:rsid w:val="0018415C"/>
    <w:rsid w:val="00185605"/>
    <w:rsid w:val="001871C2"/>
    <w:rsid w:val="00187F50"/>
    <w:rsid w:val="0019036B"/>
    <w:rsid w:val="001943AF"/>
    <w:rsid w:val="00197104"/>
    <w:rsid w:val="001A0AE2"/>
    <w:rsid w:val="001A0C5E"/>
    <w:rsid w:val="001A5A37"/>
    <w:rsid w:val="001A7C81"/>
    <w:rsid w:val="001B08A1"/>
    <w:rsid w:val="001B2999"/>
    <w:rsid w:val="001B4426"/>
    <w:rsid w:val="001C2ECE"/>
    <w:rsid w:val="001C700A"/>
    <w:rsid w:val="001D430D"/>
    <w:rsid w:val="001E1335"/>
    <w:rsid w:val="001E1B55"/>
    <w:rsid w:val="001F54C7"/>
    <w:rsid w:val="001F7341"/>
    <w:rsid w:val="00202F09"/>
    <w:rsid w:val="00204E03"/>
    <w:rsid w:val="00207EF3"/>
    <w:rsid w:val="002116A7"/>
    <w:rsid w:val="00212AEB"/>
    <w:rsid w:val="00214155"/>
    <w:rsid w:val="00214B9C"/>
    <w:rsid w:val="00216C85"/>
    <w:rsid w:val="00217016"/>
    <w:rsid w:val="002204E0"/>
    <w:rsid w:val="002216D8"/>
    <w:rsid w:val="00222A48"/>
    <w:rsid w:val="00224F65"/>
    <w:rsid w:val="00226D11"/>
    <w:rsid w:val="00232248"/>
    <w:rsid w:val="00233176"/>
    <w:rsid w:val="00237007"/>
    <w:rsid w:val="002375D7"/>
    <w:rsid w:val="002400D1"/>
    <w:rsid w:val="00243E31"/>
    <w:rsid w:val="00252E45"/>
    <w:rsid w:val="00255D12"/>
    <w:rsid w:val="00255D22"/>
    <w:rsid w:val="00261EBD"/>
    <w:rsid w:val="0026264D"/>
    <w:rsid w:val="0027435D"/>
    <w:rsid w:val="0027473E"/>
    <w:rsid w:val="00277F59"/>
    <w:rsid w:val="00285233"/>
    <w:rsid w:val="00291AC6"/>
    <w:rsid w:val="002970DE"/>
    <w:rsid w:val="002A59EE"/>
    <w:rsid w:val="002A7D7F"/>
    <w:rsid w:val="002B3DCC"/>
    <w:rsid w:val="002B56BD"/>
    <w:rsid w:val="002B60E5"/>
    <w:rsid w:val="002C26D2"/>
    <w:rsid w:val="002C2886"/>
    <w:rsid w:val="002C62B1"/>
    <w:rsid w:val="002D2616"/>
    <w:rsid w:val="002D5AD3"/>
    <w:rsid w:val="002D77F9"/>
    <w:rsid w:val="002E06AB"/>
    <w:rsid w:val="002E100C"/>
    <w:rsid w:val="002E5B7E"/>
    <w:rsid w:val="002E7238"/>
    <w:rsid w:val="002E7F3A"/>
    <w:rsid w:val="002F078A"/>
    <w:rsid w:val="002F09D8"/>
    <w:rsid w:val="002F1AD4"/>
    <w:rsid w:val="002F4E58"/>
    <w:rsid w:val="002F5B22"/>
    <w:rsid w:val="003015A5"/>
    <w:rsid w:val="00313673"/>
    <w:rsid w:val="00313D0A"/>
    <w:rsid w:val="00315239"/>
    <w:rsid w:val="00315952"/>
    <w:rsid w:val="00320C5B"/>
    <w:rsid w:val="00322853"/>
    <w:rsid w:val="00326BE6"/>
    <w:rsid w:val="00332FD2"/>
    <w:rsid w:val="003339CC"/>
    <w:rsid w:val="00333F20"/>
    <w:rsid w:val="00342AB9"/>
    <w:rsid w:val="00344AF7"/>
    <w:rsid w:val="00346DA5"/>
    <w:rsid w:val="0035118F"/>
    <w:rsid w:val="003543F2"/>
    <w:rsid w:val="00354EED"/>
    <w:rsid w:val="00361B3B"/>
    <w:rsid w:val="00377515"/>
    <w:rsid w:val="00386A68"/>
    <w:rsid w:val="003928B7"/>
    <w:rsid w:val="00395876"/>
    <w:rsid w:val="003A39F3"/>
    <w:rsid w:val="003A4E3D"/>
    <w:rsid w:val="003A4F25"/>
    <w:rsid w:val="003A54A0"/>
    <w:rsid w:val="003B0079"/>
    <w:rsid w:val="003B142B"/>
    <w:rsid w:val="003B142D"/>
    <w:rsid w:val="003B3B5F"/>
    <w:rsid w:val="003C0064"/>
    <w:rsid w:val="003C118E"/>
    <w:rsid w:val="003C317F"/>
    <w:rsid w:val="003C4A51"/>
    <w:rsid w:val="003D0A38"/>
    <w:rsid w:val="003D38B5"/>
    <w:rsid w:val="003D5052"/>
    <w:rsid w:val="003E241E"/>
    <w:rsid w:val="003E67E3"/>
    <w:rsid w:val="003F097B"/>
    <w:rsid w:val="003F3804"/>
    <w:rsid w:val="003F3A41"/>
    <w:rsid w:val="004050F3"/>
    <w:rsid w:val="0040542C"/>
    <w:rsid w:val="00407DF2"/>
    <w:rsid w:val="00421376"/>
    <w:rsid w:val="004214C8"/>
    <w:rsid w:val="0042219C"/>
    <w:rsid w:val="00424153"/>
    <w:rsid w:val="00440252"/>
    <w:rsid w:val="0044255A"/>
    <w:rsid w:val="00451A5B"/>
    <w:rsid w:val="00452875"/>
    <w:rsid w:val="004557A2"/>
    <w:rsid w:val="00464F98"/>
    <w:rsid w:val="004754D7"/>
    <w:rsid w:val="00485275"/>
    <w:rsid w:val="004914B5"/>
    <w:rsid w:val="004A28C1"/>
    <w:rsid w:val="004A35B4"/>
    <w:rsid w:val="004B06A4"/>
    <w:rsid w:val="004B0BA2"/>
    <w:rsid w:val="004B24F1"/>
    <w:rsid w:val="004B28BF"/>
    <w:rsid w:val="004C1273"/>
    <w:rsid w:val="004C2983"/>
    <w:rsid w:val="004D2281"/>
    <w:rsid w:val="004D2541"/>
    <w:rsid w:val="004D2799"/>
    <w:rsid w:val="004D3148"/>
    <w:rsid w:val="004D653A"/>
    <w:rsid w:val="004D6E8F"/>
    <w:rsid w:val="004E4403"/>
    <w:rsid w:val="004E71D0"/>
    <w:rsid w:val="004F6365"/>
    <w:rsid w:val="005012FC"/>
    <w:rsid w:val="00507FFD"/>
    <w:rsid w:val="00512005"/>
    <w:rsid w:val="00512B54"/>
    <w:rsid w:val="0051326A"/>
    <w:rsid w:val="005150F6"/>
    <w:rsid w:val="00520DA3"/>
    <w:rsid w:val="005219F4"/>
    <w:rsid w:val="00530420"/>
    <w:rsid w:val="005334B1"/>
    <w:rsid w:val="0053649F"/>
    <w:rsid w:val="005426F9"/>
    <w:rsid w:val="005446B4"/>
    <w:rsid w:val="00544976"/>
    <w:rsid w:val="005527B5"/>
    <w:rsid w:val="00554988"/>
    <w:rsid w:val="005565E3"/>
    <w:rsid w:val="00562384"/>
    <w:rsid w:val="005653B8"/>
    <w:rsid w:val="00567C52"/>
    <w:rsid w:val="00571930"/>
    <w:rsid w:val="005755A8"/>
    <w:rsid w:val="0058176A"/>
    <w:rsid w:val="0059106B"/>
    <w:rsid w:val="0059768C"/>
    <w:rsid w:val="005A09D8"/>
    <w:rsid w:val="005A35B4"/>
    <w:rsid w:val="005B23FB"/>
    <w:rsid w:val="005B290B"/>
    <w:rsid w:val="005B317E"/>
    <w:rsid w:val="005B337D"/>
    <w:rsid w:val="005B6484"/>
    <w:rsid w:val="005C0F61"/>
    <w:rsid w:val="005C71A1"/>
    <w:rsid w:val="005C7F45"/>
    <w:rsid w:val="005D3C0F"/>
    <w:rsid w:val="005D5AA7"/>
    <w:rsid w:val="005D79C5"/>
    <w:rsid w:val="005F06AB"/>
    <w:rsid w:val="005F4BD3"/>
    <w:rsid w:val="005F5B9E"/>
    <w:rsid w:val="005F750D"/>
    <w:rsid w:val="00602AA8"/>
    <w:rsid w:val="00615801"/>
    <w:rsid w:val="00615E17"/>
    <w:rsid w:val="00620C27"/>
    <w:rsid w:val="00620F90"/>
    <w:rsid w:val="00624B10"/>
    <w:rsid w:val="00626884"/>
    <w:rsid w:val="00630B05"/>
    <w:rsid w:val="00632B1D"/>
    <w:rsid w:val="00632EF7"/>
    <w:rsid w:val="00643CFE"/>
    <w:rsid w:val="00650B19"/>
    <w:rsid w:val="0065198E"/>
    <w:rsid w:val="006538F4"/>
    <w:rsid w:val="0065441E"/>
    <w:rsid w:val="00664B59"/>
    <w:rsid w:val="00666CE7"/>
    <w:rsid w:val="006712DD"/>
    <w:rsid w:val="00684346"/>
    <w:rsid w:val="006945B4"/>
    <w:rsid w:val="00696D3B"/>
    <w:rsid w:val="006A66E2"/>
    <w:rsid w:val="006B6D3E"/>
    <w:rsid w:val="006C0A4B"/>
    <w:rsid w:val="006D4DF0"/>
    <w:rsid w:val="006D76EB"/>
    <w:rsid w:val="006E4640"/>
    <w:rsid w:val="006E4E70"/>
    <w:rsid w:val="006E6839"/>
    <w:rsid w:val="006F3631"/>
    <w:rsid w:val="006F7229"/>
    <w:rsid w:val="00701CFA"/>
    <w:rsid w:val="00703F3D"/>
    <w:rsid w:val="007150C2"/>
    <w:rsid w:val="007161A1"/>
    <w:rsid w:val="007163EF"/>
    <w:rsid w:val="00735538"/>
    <w:rsid w:val="00735EFF"/>
    <w:rsid w:val="00741194"/>
    <w:rsid w:val="007422BE"/>
    <w:rsid w:val="0074463F"/>
    <w:rsid w:val="0074699E"/>
    <w:rsid w:val="007508D0"/>
    <w:rsid w:val="0075226C"/>
    <w:rsid w:val="00752ECD"/>
    <w:rsid w:val="00766565"/>
    <w:rsid w:val="00770737"/>
    <w:rsid w:val="0078684F"/>
    <w:rsid w:val="00786FCF"/>
    <w:rsid w:val="00790991"/>
    <w:rsid w:val="007972D6"/>
    <w:rsid w:val="0079753B"/>
    <w:rsid w:val="00797EFA"/>
    <w:rsid w:val="007A069A"/>
    <w:rsid w:val="007A78E2"/>
    <w:rsid w:val="007B3980"/>
    <w:rsid w:val="007D2AF3"/>
    <w:rsid w:val="007D6BE2"/>
    <w:rsid w:val="007E78A0"/>
    <w:rsid w:val="007F0D30"/>
    <w:rsid w:val="007F15B7"/>
    <w:rsid w:val="007F2FE7"/>
    <w:rsid w:val="007F3D46"/>
    <w:rsid w:val="007F5AA8"/>
    <w:rsid w:val="007F74A4"/>
    <w:rsid w:val="00803190"/>
    <w:rsid w:val="00803AB8"/>
    <w:rsid w:val="00815E70"/>
    <w:rsid w:val="00817A6C"/>
    <w:rsid w:val="0082304E"/>
    <w:rsid w:val="00823165"/>
    <w:rsid w:val="0082679E"/>
    <w:rsid w:val="008277C4"/>
    <w:rsid w:val="00835A60"/>
    <w:rsid w:val="00841EA3"/>
    <w:rsid w:val="008442F2"/>
    <w:rsid w:val="00846209"/>
    <w:rsid w:val="0085703C"/>
    <w:rsid w:val="0085731C"/>
    <w:rsid w:val="0086609D"/>
    <w:rsid w:val="00874C7C"/>
    <w:rsid w:val="00884F1E"/>
    <w:rsid w:val="00887C4C"/>
    <w:rsid w:val="008942D4"/>
    <w:rsid w:val="008A4659"/>
    <w:rsid w:val="008B464C"/>
    <w:rsid w:val="008B688D"/>
    <w:rsid w:val="008C44D9"/>
    <w:rsid w:val="008C784E"/>
    <w:rsid w:val="008D042E"/>
    <w:rsid w:val="008D3A61"/>
    <w:rsid w:val="008E1506"/>
    <w:rsid w:val="008E4B4A"/>
    <w:rsid w:val="008E6476"/>
    <w:rsid w:val="008F18DC"/>
    <w:rsid w:val="008F229F"/>
    <w:rsid w:val="008F3DA9"/>
    <w:rsid w:val="008F595A"/>
    <w:rsid w:val="00900FCE"/>
    <w:rsid w:val="00904D77"/>
    <w:rsid w:val="009070AA"/>
    <w:rsid w:val="00912892"/>
    <w:rsid w:val="0091525A"/>
    <w:rsid w:val="00916454"/>
    <w:rsid w:val="00920C5C"/>
    <w:rsid w:val="009229AF"/>
    <w:rsid w:val="00925D68"/>
    <w:rsid w:val="00937AF7"/>
    <w:rsid w:val="009425C5"/>
    <w:rsid w:val="0094343C"/>
    <w:rsid w:val="0094654D"/>
    <w:rsid w:val="0094727A"/>
    <w:rsid w:val="00953E53"/>
    <w:rsid w:val="00954AAE"/>
    <w:rsid w:val="00954F24"/>
    <w:rsid w:val="00962822"/>
    <w:rsid w:val="00964D5F"/>
    <w:rsid w:val="00965526"/>
    <w:rsid w:val="00972F75"/>
    <w:rsid w:val="00982E04"/>
    <w:rsid w:val="009869E3"/>
    <w:rsid w:val="00996411"/>
    <w:rsid w:val="009A172A"/>
    <w:rsid w:val="009A1A88"/>
    <w:rsid w:val="009A26FA"/>
    <w:rsid w:val="009A3C98"/>
    <w:rsid w:val="009A7B75"/>
    <w:rsid w:val="009B0853"/>
    <w:rsid w:val="009B29DA"/>
    <w:rsid w:val="009B469A"/>
    <w:rsid w:val="009B6233"/>
    <w:rsid w:val="009C0BBB"/>
    <w:rsid w:val="009C36A2"/>
    <w:rsid w:val="009D1AE0"/>
    <w:rsid w:val="009D2002"/>
    <w:rsid w:val="009E30FC"/>
    <w:rsid w:val="009E482C"/>
    <w:rsid w:val="009F094A"/>
    <w:rsid w:val="009F4184"/>
    <w:rsid w:val="009F67EB"/>
    <w:rsid w:val="009F6B28"/>
    <w:rsid w:val="009F6D93"/>
    <w:rsid w:val="009F71D4"/>
    <w:rsid w:val="00A02AFE"/>
    <w:rsid w:val="00A04105"/>
    <w:rsid w:val="00A20CD2"/>
    <w:rsid w:val="00A30441"/>
    <w:rsid w:val="00A3076F"/>
    <w:rsid w:val="00A32BF5"/>
    <w:rsid w:val="00A34EC1"/>
    <w:rsid w:val="00A367F2"/>
    <w:rsid w:val="00A50FF7"/>
    <w:rsid w:val="00A542D4"/>
    <w:rsid w:val="00A566F8"/>
    <w:rsid w:val="00A569A6"/>
    <w:rsid w:val="00A56ABB"/>
    <w:rsid w:val="00A66944"/>
    <w:rsid w:val="00A672C9"/>
    <w:rsid w:val="00A733C3"/>
    <w:rsid w:val="00A76287"/>
    <w:rsid w:val="00A77C17"/>
    <w:rsid w:val="00A77CC0"/>
    <w:rsid w:val="00A84EB3"/>
    <w:rsid w:val="00A8595F"/>
    <w:rsid w:val="00A97869"/>
    <w:rsid w:val="00AA5923"/>
    <w:rsid w:val="00AC09A0"/>
    <w:rsid w:val="00AC0C5D"/>
    <w:rsid w:val="00AC5288"/>
    <w:rsid w:val="00AD7337"/>
    <w:rsid w:val="00AE11A0"/>
    <w:rsid w:val="00AE3AEE"/>
    <w:rsid w:val="00AE7B48"/>
    <w:rsid w:val="00AF0956"/>
    <w:rsid w:val="00AF3038"/>
    <w:rsid w:val="00AF4F9E"/>
    <w:rsid w:val="00B003DA"/>
    <w:rsid w:val="00B0148E"/>
    <w:rsid w:val="00B02D70"/>
    <w:rsid w:val="00B04F64"/>
    <w:rsid w:val="00B060F1"/>
    <w:rsid w:val="00B11318"/>
    <w:rsid w:val="00B1313F"/>
    <w:rsid w:val="00B17195"/>
    <w:rsid w:val="00B20E6F"/>
    <w:rsid w:val="00B23514"/>
    <w:rsid w:val="00B26213"/>
    <w:rsid w:val="00B332E2"/>
    <w:rsid w:val="00B3782E"/>
    <w:rsid w:val="00B405CB"/>
    <w:rsid w:val="00B45E16"/>
    <w:rsid w:val="00B52AFA"/>
    <w:rsid w:val="00B53738"/>
    <w:rsid w:val="00B53CD5"/>
    <w:rsid w:val="00B551E1"/>
    <w:rsid w:val="00B55B1D"/>
    <w:rsid w:val="00B6289E"/>
    <w:rsid w:val="00B64754"/>
    <w:rsid w:val="00B65319"/>
    <w:rsid w:val="00B70361"/>
    <w:rsid w:val="00B70557"/>
    <w:rsid w:val="00B712D0"/>
    <w:rsid w:val="00B71D92"/>
    <w:rsid w:val="00B73759"/>
    <w:rsid w:val="00B95448"/>
    <w:rsid w:val="00B961BC"/>
    <w:rsid w:val="00BB2830"/>
    <w:rsid w:val="00BB61E6"/>
    <w:rsid w:val="00BB684B"/>
    <w:rsid w:val="00BD6CF5"/>
    <w:rsid w:val="00BE0E07"/>
    <w:rsid w:val="00BE7479"/>
    <w:rsid w:val="00C01445"/>
    <w:rsid w:val="00C0148E"/>
    <w:rsid w:val="00C0269E"/>
    <w:rsid w:val="00C04021"/>
    <w:rsid w:val="00C07456"/>
    <w:rsid w:val="00C21799"/>
    <w:rsid w:val="00C26DE1"/>
    <w:rsid w:val="00C30E18"/>
    <w:rsid w:val="00C41D3E"/>
    <w:rsid w:val="00C46CC5"/>
    <w:rsid w:val="00C50A55"/>
    <w:rsid w:val="00C51BB1"/>
    <w:rsid w:val="00C522DD"/>
    <w:rsid w:val="00C54D44"/>
    <w:rsid w:val="00C6227C"/>
    <w:rsid w:val="00C635E6"/>
    <w:rsid w:val="00C67847"/>
    <w:rsid w:val="00C722AC"/>
    <w:rsid w:val="00C766C2"/>
    <w:rsid w:val="00C8131A"/>
    <w:rsid w:val="00C81C9F"/>
    <w:rsid w:val="00C86106"/>
    <w:rsid w:val="00C90C9C"/>
    <w:rsid w:val="00C90D38"/>
    <w:rsid w:val="00CA045F"/>
    <w:rsid w:val="00CA1752"/>
    <w:rsid w:val="00CA2D72"/>
    <w:rsid w:val="00CB14CC"/>
    <w:rsid w:val="00CB5CA4"/>
    <w:rsid w:val="00CC1745"/>
    <w:rsid w:val="00CC5ECD"/>
    <w:rsid w:val="00CD17F2"/>
    <w:rsid w:val="00CD21B0"/>
    <w:rsid w:val="00CD4E00"/>
    <w:rsid w:val="00CD7444"/>
    <w:rsid w:val="00CE2E43"/>
    <w:rsid w:val="00CE4580"/>
    <w:rsid w:val="00CF0823"/>
    <w:rsid w:val="00CF2715"/>
    <w:rsid w:val="00D009D1"/>
    <w:rsid w:val="00D12098"/>
    <w:rsid w:val="00D12D70"/>
    <w:rsid w:val="00D178F8"/>
    <w:rsid w:val="00D17D5C"/>
    <w:rsid w:val="00D205F1"/>
    <w:rsid w:val="00D20B19"/>
    <w:rsid w:val="00D34666"/>
    <w:rsid w:val="00D36FB8"/>
    <w:rsid w:val="00D429A4"/>
    <w:rsid w:val="00D47EBD"/>
    <w:rsid w:val="00D5178F"/>
    <w:rsid w:val="00D5436A"/>
    <w:rsid w:val="00D55E60"/>
    <w:rsid w:val="00D56294"/>
    <w:rsid w:val="00D565A1"/>
    <w:rsid w:val="00D56FD0"/>
    <w:rsid w:val="00D6293D"/>
    <w:rsid w:val="00D650C1"/>
    <w:rsid w:val="00D70BFA"/>
    <w:rsid w:val="00D81041"/>
    <w:rsid w:val="00D82FCB"/>
    <w:rsid w:val="00D93149"/>
    <w:rsid w:val="00D95BB4"/>
    <w:rsid w:val="00DA4424"/>
    <w:rsid w:val="00DA49E6"/>
    <w:rsid w:val="00DB5BBE"/>
    <w:rsid w:val="00DC0265"/>
    <w:rsid w:val="00DC0FD1"/>
    <w:rsid w:val="00DC16B7"/>
    <w:rsid w:val="00DC742C"/>
    <w:rsid w:val="00DD2737"/>
    <w:rsid w:val="00DD2FD7"/>
    <w:rsid w:val="00DD46F6"/>
    <w:rsid w:val="00DD7792"/>
    <w:rsid w:val="00DE01AA"/>
    <w:rsid w:val="00DE40F9"/>
    <w:rsid w:val="00DF0507"/>
    <w:rsid w:val="00DF41B3"/>
    <w:rsid w:val="00DF69B4"/>
    <w:rsid w:val="00DF7BA7"/>
    <w:rsid w:val="00E006E2"/>
    <w:rsid w:val="00E0561B"/>
    <w:rsid w:val="00E10FCA"/>
    <w:rsid w:val="00E13EE0"/>
    <w:rsid w:val="00E16E7F"/>
    <w:rsid w:val="00E20517"/>
    <w:rsid w:val="00E23FC9"/>
    <w:rsid w:val="00E24930"/>
    <w:rsid w:val="00E25A8C"/>
    <w:rsid w:val="00E30D64"/>
    <w:rsid w:val="00E345A7"/>
    <w:rsid w:val="00E4018B"/>
    <w:rsid w:val="00E43CAB"/>
    <w:rsid w:val="00E47291"/>
    <w:rsid w:val="00E67D63"/>
    <w:rsid w:val="00E67D99"/>
    <w:rsid w:val="00E72EBE"/>
    <w:rsid w:val="00E75B9B"/>
    <w:rsid w:val="00E762E3"/>
    <w:rsid w:val="00E85DBB"/>
    <w:rsid w:val="00E91995"/>
    <w:rsid w:val="00E9400D"/>
    <w:rsid w:val="00E95E6B"/>
    <w:rsid w:val="00EA0651"/>
    <w:rsid w:val="00EB4FAA"/>
    <w:rsid w:val="00EC63CE"/>
    <w:rsid w:val="00ED0359"/>
    <w:rsid w:val="00ED5A99"/>
    <w:rsid w:val="00EF078F"/>
    <w:rsid w:val="00EF7564"/>
    <w:rsid w:val="00F06404"/>
    <w:rsid w:val="00F06943"/>
    <w:rsid w:val="00F07756"/>
    <w:rsid w:val="00F12449"/>
    <w:rsid w:val="00F13970"/>
    <w:rsid w:val="00F154E5"/>
    <w:rsid w:val="00F20F1C"/>
    <w:rsid w:val="00F212B5"/>
    <w:rsid w:val="00F23E07"/>
    <w:rsid w:val="00F27AE5"/>
    <w:rsid w:val="00F27B71"/>
    <w:rsid w:val="00F32299"/>
    <w:rsid w:val="00F36A7B"/>
    <w:rsid w:val="00F426A1"/>
    <w:rsid w:val="00F50493"/>
    <w:rsid w:val="00F57E20"/>
    <w:rsid w:val="00F612B1"/>
    <w:rsid w:val="00F65711"/>
    <w:rsid w:val="00F80A83"/>
    <w:rsid w:val="00F81FB9"/>
    <w:rsid w:val="00F82179"/>
    <w:rsid w:val="00F823E2"/>
    <w:rsid w:val="00F948ED"/>
    <w:rsid w:val="00F94951"/>
    <w:rsid w:val="00FA57D0"/>
    <w:rsid w:val="00FB6F00"/>
    <w:rsid w:val="00FC2CEF"/>
    <w:rsid w:val="00FC37F6"/>
    <w:rsid w:val="00FC3DB0"/>
    <w:rsid w:val="00FC6AC2"/>
    <w:rsid w:val="00FD2858"/>
    <w:rsid w:val="00FD4223"/>
    <w:rsid w:val="00FD651A"/>
    <w:rsid w:val="00FE0961"/>
    <w:rsid w:val="00FE19D6"/>
    <w:rsid w:val="00FE2C48"/>
    <w:rsid w:val="00FE63DD"/>
    <w:rsid w:val="00FE7EC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EF59F"/>
  <w15:chartTrackingRefBased/>
  <w15:docId w15:val="{669C3BFD-0F33-47BA-AF96-BB53100A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ru-RU"/>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ru-RU"/>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ru-RU"/>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ru-RU"/>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ru-RU"/>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ru-RU"/>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ru-RU"/>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ru-RU"/>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B6D3E"/>
    <w:rPr>
      <w:vertAlign w:val="superscript"/>
      <w:lang w:val="ru-RU"/>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ru-RU"/>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lang w:val="ru-RU"/>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ru-RU"/>
    </w:rPr>
  </w:style>
  <w:style w:type="character" w:styleId="CommentReference">
    <w:name w:val="annotation reference"/>
    <w:basedOn w:val="DefaultParagraphFont"/>
    <w:uiPriority w:val="99"/>
    <w:semiHidden/>
    <w:unhideWhenUsed/>
    <w:rsid w:val="006B6D3E"/>
    <w:rPr>
      <w:sz w:val="16"/>
      <w:szCs w:val="16"/>
      <w:lang w:val="ru-RU"/>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ru-RU"/>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ru-RU"/>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ru-RU"/>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6B6D3E"/>
    <w:rPr>
      <w:b/>
      <w:bCs/>
      <w:i/>
      <w:iCs/>
      <w:spacing w:val="5"/>
      <w:lang w:val="ru-RU"/>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ru-RU"/>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ru-RU"/>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ru-RU"/>
      <w14:ligatures w14:val="none"/>
    </w:rPr>
  </w:style>
  <w:style w:type="character" w:styleId="Emphasis">
    <w:name w:val="Emphasis"/>
    <w:basedOn w:val="DefaultParagraphFont"/>
    <w:uiPriority w:val="20"/>
    <w:qFormat/>
    <w:rsid w:val="006B6D3E"/>
    <w:rPr>
      <w:i/>
      <w:iCs/>
      <w:lang w:val="ru-RU"/>
    </w:rPr>
  </w:style>
  <w:style w:type="character" w:styleId="EndnoteReference">
    <w:name w:val="endnote reference"/>
    <w:basedOn w:val="DefaultParagraphFont"/>
    <w:uiPriority w:val="99"/>
    <w:semiHidden/>
    <w:unhideWhenUsed/>
    <w:rsid w:val="006B6D3E"/>
    <w:rPr>
      <w:vertAlign w:val="superscript"/>
      <w:lang w:val="ru-RU"/>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ru-RU"/>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ru-RU"/>
    </w:rPr>
  </w:style>
  <w:style w:type="character" w:styleId="HTMLAcronym">
    <w:name w:val="HTML Acronym"/>
    <w:basedOn w:val="DefaultParagraphFont"/>
    <w:uiPriority w:val="99"/>
    <w:semiHidden/>
    <w:unhideWhenUsed/>
    <w:rsid w:val="006B6D3E"/>
    <w:rPr>
      <w:lang w:val="ru-RU"/>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ru-RU"/>
      <w14:ligatures w14:val="none"/>
    </w:rPr>
  </w:style>
  <w:style w:type="character" w:styleId="HTMLCite">
    <w:name w:val="HTML Cite"/>
    <w:basedOn w:val="DefaultParagraphFont"/>
    <w:uiPriority w:val="99"/>
    <w:semiHidden/>
    <w:unhideWhenUsed/>
    <w:rsid w:val="006B6D3E"/>
    <w:rPr>
      <w:i/>
      <w:iCs/>
      <w:lang w:val="ru-RU"/>
    </w:rPr>
  </w:style>
  <w:style w:type="character" w:styleId="HTMLCode">
    <w:name w:val="HTML Code"/>
    <w:basedOn w:val="DefaultParagraphFont"/>
    <w:uiPriority w:val="99"/>
    <w:semiHidden/>
    <w:unhideWhenUsed/>
    <w:rsid w:val="006B6D3E"/>
    <w:rPr>
      <w:rFonts w:ascii="Consolas" w:hAnsi="Consolas"/>
      <w:sz w:val="20"/>
      <w:szCs w:val="20"/>
      <w:lang w:val="ru-RU"/>
    </w:rPr>
  </w:style>
  <w:style w:type="character" w:styleId="HTMLDefinition">
    <w:name w:val="HTML Definition"/>
    <w:basedOn w:val="DefaultParagraphFont"/>
    <w:uiPriority w:val="99"/>
    <w:semiHidden/>
    <w:unhideWhenUsed/>
    <w:rsid w:val="006B6D3E"/>
    <w:rPr>
      <w:i/>
      <w:iCs/>
      <w:lang w:val="ru-RU"/>
    </w:rPr>
  </w:style>
  <w:style w:type="character" w:styleId="HTMLKeyboard">
    <w:name w:val="HTML Keyboard"/>
    <w:basedOn w:val="DefaultParagraphFont"/>
    <w:uiPriority w:val="99"/>
    <w:semiHidden/>
    <w:unhideWhenUsed/>
    <w:rsid w:val="006B6D3E"/>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6B6D3E"/>
    <w:rPr>
      <w:rFonts w:ascii="Consolas" w:hAnsi="Consolas"/>
      <w:sz w:val="24"/>
      <w:szCs w:val="24"/>
      <w:lang w:val="ru-RU"/>
    </w:rPr>
  </w:style>
  <w:style w:type="character" w:styleId="HTMLTypewriter">
    <w:name w:val="HTML Typewriter"/>
    <w:basedOn w:val="DefaultParagraphFont"/>
    <w:uiPriority w:val="99"/>
    <w:semiHidden/>
    <w:unhideWhenUsed/>
    <w:rsid w:val="006B6D3E"/>
    <w:rPr>
      <w:rFonts w:ascii="Consolas" w:hAnsi="Consolas"/>
      <w:sz w:val="20"/>
      <w:szCs w:val="20"/>
      <w:lang w:val="ru-RU"/>
    </w:rPr>
  </w:style>
  <w:style w:type="character" w:styleId="HTMLVariable">
    <w:name w:val="HTML Variable"/>
    <w:basedOn w:val="DefaultParagraphFon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ru-RU"/>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ru-RU"/>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ru-RU"/>
      <w14:ligatures w14:val="none"/>
    </w:rPr>
  </w:style>
  <w:style w:type="character" w:styleId="PageNumber">
    <w:name w:val="page number"/>
    <w:basedOn w:val="DefaultParagraphFont"/>
    <w:uiPriority w:val="99"/>
    <w:semiHidden/>
    <w:unhideWhenUsed/>
    <w:rsid w:val="006B6D3E"/>
    <w:rPr>
      <w:lang w:val="ru-RU"/>
    </w:rPr>
  </w:style>
  <w:style w:type="character" w:styleId="PlaceholderText">
    <w:name w:val="Placeholder Text"/>
    <w:basedOn w:val="DefaultParagraphFont"/>
    <w:uiPriority w:val="99"/>
    <w:semiHidden/>
    <w:rsid w:val="006B6D3E"/>
    <w:rPr>
      <w:color w:val="666666"/>
      <w:lang w:val="ru-RU"/>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ru-RU"/>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DefaultParagraphFont"/>
    <w:uiPriority w:val="99"/>
    <w:semiHidden/>
    <w:unhideWhenUsed/>
    <w:rsid w:val="006B6D3E"/>
    <w:rPr>
      <w:u w:val="dotted"/>
      <w:lang w:val="ru-RU"/>
    </w:rPr>
  </w:style>
  <w:style w:type="character" w:customStyle="1" w:styleId="SmartLink1">
    <w:name w:val="SmartLink1"/>
    <w:basedOn w:val="DefaultParagraphFont"/>
    <w:uiPriority w:val="99"/>
    <w:semiHidden/>
    <w:unhideWhenUsed/>
    <w:rsid w:val="006B6D3E"/>
    <w:rPr>
      <w:color w:val="0000FF"/>
      <w:u w:val="single"/>
      <w:shd w:val="clear" w:color="auto" w:fill="F3F2F1"/>
      <w:lang w:val="ru-RU"/>
    </w:rPr>
  </w:style>
  <w:style w:type="character" w:styleId="Strong">
    <w:name w:val="Strong"/>
    <w:basedOn w:val="DefaultParagraphFont"/>
    <w:uiPriority w:val="22"/>
    <w:qFormat/>
    <w:rsid w:val="006B6D3E"/>
    <w:rPr>
      <w:b/>
      <w:bCs/>
      <w:lang w:val="ru-RU"/>
    </w:rPr>
  </w:style>
  <w:style w:type="character" w:styleId="SubtleEmphasis">
    <w:name w:val="Subtle Emphasis"/>
    <w:basedOn w:val="DefaultParagraphFont"/>
    <w:uiPriority w:val="19"/>
    <w:qFormat/>
    <w:rsid w:val="006B6D3E"/>
    <w:rPr>
      <w:i/>
      <w:iCs/>
      <w:color w:val="404040" w:themeColor="text1" w:themeTint="BF"/>
      <w:lang w:val="ru-RU"/>
    </w:rPr>
  </w:style>
  <w:style w:type="character" w:styleId="SubtleReference">
    <w:name w:val="Subtle Reference"/>
    <w:basedOn w:val="DefaultParagraphFont"/>
    <w:uiPriority w:val="31"/>
    <w:qFormat/>
    <w:rsid w:val="006B6D3E"/>
    <w:rPr>
      <w:smallCaps/>
      <w:color w:val="5A5A5A" w:themeColor="text1" w:themeTint="A5"/>
      <w:lang w:val="ru-RU"/>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ru-RU"/>
    </w:rPr>
  </w:style>
  <w:style w:type="character" w:styleId="UnresolvedMention">
    <w:name w:val="Unresolved Mention"/>
    <w:basedOn w:val="DefaultParagraphFont"/>
    <w:uiPriority w:val="99"/>
    <w:semiHidden/>
    <w:unhideWhenUsed/>
    <w:rsid w:val="00485275"/>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CF0823"/>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ocuments/CBD/SB8J/1/1/REV1" TargetMode="External"/><Relationship Id="rId4"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49"/>
    <w:rsid w:val="000E6161"/>
    <w:rsid w:val="000E7D95"/>
    <w:rsid w:val="001621C0"/>
    <w:rsid w:val="001B4426"/>
    <w:rsid w:val="001D430D"/>
    <w:rsid w:val="002375D7"/>
    <w:rsid w:val="00255D12"/>
    <w:rsid w:val="002C26D2"/>
    <w:rsid w:val="002D0F1F"/>
    <w:rsid w:val="00313673"/>
    <w:rsid w:val="00377AD3"/>
    <w:rsid w:val="003B0079"/>
    <w:rsid w:val="003E0A9F"/>
    <w:rsid w:val="00421376"/>
    <w:rsid w:val="00583566"/>
    <w:rsid w:val="005B6484"/>
    <w:rsid w:val="006A708F"/>
    <w:rsid w:val="006C1C29"/>
    <w:rsid w:val="007508D0"/>
    <w:rsid w:val="007F3D46"/>
    <w:rsid w:val="0086466F"/>
    <w:rsid w:val="00887C4C"/>
    <w:rsid w:val="008A4BC1"/>
    <w:rsid w:val="00916454"/>
    <w:rsid w:val="0094654D"/>
    <w:rsid w:val="009C3226"/>
    <w:rsid w:val="009F7997"/>
    <w:rsid w:val="00A37BB6"/>
    <w:rsid w:val="00A44C2A"/>
    <w:rsid w:val="00A5156C"/>
    <w:rsid w:val="00A56ABB"/>
    <w:rsid w:val="00A71A36"/>
    <w:rsid w:val="00A71DF3"/>
    <w:rsid w:val="00A76287"/>
    <w:rsid w:val="00A91253"/>
    <w:rsid w:val="00AC0C5D"/>
    <w:rsid w:val="00AF3038"/>
    <w:rsid w:val="00B0148E"/>
    <w:rsid w:val="00B04F64"/>
    <w:rsid w:val="00B17195"/>
    <w:rsid w:val="00B27AAF"/>
    <w:rsid w:val="00B95448"/>
    <w:rsid w:val="00BC42EE"/>
    <w:rsid w:val="00C07456"/>
    <w:rsid w:val="00CC1ED0"/>
    <w:rsid w:val="00CF2715"/>
    <w:rsid w:val="00DF0507"/>
    <w:rsid w:val="00E51766"/>
    <w:rsid w:val="00E71AAF"/>
    <w:rsid w:val="00ED20C1"/>
    <w:rsid w:val="00EF6F1C"/>
    <w:rsid w:val="00F34F49"/>
    <w:rsid w:val="00F612B1"/>
    <w:rsid w:val="00F81F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B4FFE288-9066-4402-8702-7F14CC074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sbstta-27-template-en(2)</Template>
  <TotalTime>2</TotalTime>
  <Pages>5</Pages>
  <Words>1344</Words>
  <Characters>9322</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Scenario note</vt:lpstr>
      <vt:lpstr>Scenario note</vt:lpstr>
    </vt:vector>
  </TitlesOfParts>
  <Company/>
  <LinksUpToDate>false</LinksUpToDate>
  <CharactersWithSpaces>10645</CharactersWithSpaces>
  <SharedDoc>false</SharedDoc>
  <HLinks>
    <vt:vector size="42" baseType="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2097195</vt:i4>
      </vt:variant>
      <vt:variant>
        <vt:i4>12</vt:i4>
      </vt:variant>
      <vt:variant>
        <vt:i4>0</vt:i4>
      </vt:variant>
      <vt:variant>
        <vt:i4>5</vt:i4>
      </vt:variant>
      <vt:variant>
        <vt:lpwstr>https://www.cbd.int/documents/CBD/SB8J/1/1/REV1</vt:lpwstr>
      </vt:variant>
      <vt:variant>
        <vt:lpwstr/>
      </vt:variant>
      <vt:variant>
        <vt:i4>1966155</vt:i4>
      </vt:variant>
      <vt:variant>
        <vt:i4>9</vt:i4>
      </vt:variant>
      <vt:variant>
        <vt:i4>0</vt:i4>
      </vt:variant>
      <vt:variant>
        <vt:i4>5</vt:i4>
      </vt:variant>
      <vt:variant>
        <vt:lpwstr>https://www.cbd.int/meetings/SB8J-01</vt:lpwstr>
      </vt:variant>
      <vt:variant>
        <vt:lpwstr/>
      </vt:variant>
      <vt:variant>
        <vt:i4>4718602</vt:i4>
      </vt:variant>
      <vt:variant>
        <vt:i4>6</vt:i4>
      </vt:variant>
      <vt:variant>
        <vt:i4>0</vt:i4>
      </vt:variant>
      <vt:variant>
        <vt:i4>5</vt:i4>
      </vt:variant>
      <vt:variant>
        <vt:lpwstr>https://webtv.un.org/</vt:lpwstr>
      </vt:variant>
      <vt:variant>
        <vt:lpwstr/>
      </vt:variant>
      <vt:variant>
        <vt:i4>2555958</vt:i4>
      </vt:variant>
      <vt:variant>
        <vt:i4>3</vt:i4>
      </vt:variant>
      <vt:variant>
        <vt:i4>0</vt:i4>
      </vt:variant>
      <vt:variant>
        <vt:i4>5</vt:i4>
      </vt:variant>
      <vt:variant>
        <vt:lpwstr>https://www.cbd.int/meetings/SBSTTA-27</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с изложением плана совещания</dc:title>
  <dc:subject/>
  <dc:creator>Secretariat of the Convention on Biological Diversity</dc:creator>
  <cp:keywords>Subsidiary Body on Scientific, Technical and Technological Advice, twenty-seventh meeting</cp:keywords>
  <dc:description/>
  <cp:lastModifiedBy>Nikolas Diallo</cp:lastModifiedBy>
  <cp:revision>4</cp:revision>
  <cp:lastPrinted>2025-10-06T20:54:00Z</cp:lastPrinted>
  <dcterms:created xsi:type="dcterms:W3CDTF">2025-10-26T19:50:00Z</dcterms:created>
  <dcterms:modified xsi:type="dcterms:W3CDTF">2025-10-26T20:04:00Z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f1ab9c4a-9346-42ed-9188-e2230ac99251</vt:lpwstr>
  </property>
  <property fmtid="{D5CDD505-2E9C-101B-9397-08002B2CF9AE}" pid="9" name="MediaServiceImageTags">
    <vt:lpwstr/>
  </property>
  <property fmtid="{D5CDD505-2E9C-101B-9397-08002B2CF9AE}" pid="10" name="ContentTypeId">
    <vt:lpwstr>0x01010069BFACF6D92CD24AA50050CE23F68F74</vt:lpwstr>
  </property>
</Properties>
</file>