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14"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62"/>
      </w:tblGrid>
      <w:tr w:rsidR="00FB54D3" w:rsidRPr="00BA090D" w14:paraId="16F0D603" w14:textId="77777777" w:rsidTr="00FC6BED">
        <w:tc>
          <w:tcPr>
            <w:tcW w:w="1371" w:type="dxa"/>
            <w:tcBorders>
              <w:bottom w:val="single" w:sz="12" w:space="0" w:color="000000"/>
            </w:tcBorders>
          </w:tcPr>
          <w:p w14:paraId="178493C6" w14:textId="77777777" w:rsidR="00FB54D3" w:rsidRPr="00BA090D" w:rsidRDefault="00DF427F" w:rsidP="005E11E4">
            <w:pPr>
              <w:rPr>
                <w:rFonts w:eastAsia="SimSun"/>
                <w:noProof/>
                <w:sz w:val="24"/>
                <w:lang w:eastAsia="zh-CN"/>
              </w:rPr>
            </w:pPr>
            <w:r w:rsidRPr="00BA090D">
              <w:rPr>
                <w:rFonts w:eastAsia="SimSun"/>
                <w:noProof/>
                <w:kern w:val="22"/>
                <w:sz w:val="24"/>
                <w:lang w:val="en-US" w:eastAsia="zh-CN"/>
              </w:rPr>
              <w:drawing>
                <wp:inline distT="0" distB="0" distL="0" distR="0" wp14:anchorId="6F9267BE" wp14:editId="5EA2E92B">
                  <wp:extent cx="482600" cy="41910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2600" cy="419100"/>
                          </a:xfrm>
                          <a:prstGeom prst="rect">
                            <a:avLst/>
                          </a:prstGeom>
                          <a:noFill/>
                          <a:ln>
                            <a:noFill/>
                          </a:ln>
                        </pic:spPr>
                      </pic:pic>
                    </a:graphicData>
                  </a:graphic>
                </wp:inline>
              </w:drawing>
            </w:r>
          </w:p>
        </w:tc>
        <w:tc>
          <w:tcPr>
            <w:tcW w:w="1260" w:type="dxa"/>
            <w:tcBorders>
              <w:bottom w:val="single" w:sz="12" w:space="0" w:color="000000"/>
            </w:tcBorders>
          </w:tcPr>
          <w:p w14:paraId="5425D611" w14:textId="77777777" w:rsidR="00FB54D3" w:rsidRPr="00BA090D" w:rsidRDefault="00DF427F" w:rsidP="005E11E4">
            <w:pPr>
              <w:rPr>
                <w:rFonts w:eastAsia="SimSun"/>
                <w:sz w:val="24"/>
                <w:lang w:eastAsia="zh-CN"/>
              </w:rPr>
            </w:pPr>
            <w:r w:rsidRPr="00BA090D">
              <w:rPr>
                <w:rFonts w:eastAsia="SimSun"/>
                <w:noProof/>
                <w:sz w:val="24"/>
                <w:lang w:val="en-US" w:eastAsia="zh-CN"/>
              </w:rPr>
              <w:drawing>
                <wp:inline distT="0" distB="0" distL="0" distR="0" wp14:anchorId="2AD80E48" wp14:editId="3DA8BD11">
                  <wp:extent cx="469900" cy="508000"/>
                  <wp:effectExtent l="0" t="0" r="6350" b="6350"/>
                  <wp:docPr id="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900" cy="508000"/>
                          </a:xfrm>
                          <a:prstGeom prst="rect">
                            <a:avLst/>
                          </a:prstGeom>
                          <a:noFill/>
                          <a:ln>
                            <a:noFill/>
                          </a:ln>
                        </pic:spPr>
                      </pic:pic>
                    </a:graphicData>
                  </a:graphic>
                </wp:inline>
              </w:drawing>
            </w:r>
          </w:p>
        </w:tc>
        <w:tc>
          <w:tcPr>
            <w:tcW w:w="7183" w:type="dxa"/>
            <w:gridSpan w:val="3"/>
            <w:tcBorders>
              <w:bottom w:val="single" w:sz="12" w:space="0" w:color="000000"/>
            </w:tcBorders>
          </w:tcPr>
          <w:p w14:paraId="4A921A6C" w14:textId="77777777" w:rsidR="00FB54D3" w:rsidRPr="00FC6BED" w:rsidRDefault="00FB54D3" w:rsidP="00655085">
            <w:pPr>
              <w:keepNext/>
              <w:spacing w:beforeLines="30" w:before="72"/>
              <w:jc w:val="right"/>
              <w:outlineLvl w:val="7"/>
              <w:rPr>
                <w:rFonts w:ascii="Arial" w:eastAsia="SimSun" w:hAnsi="Arial" w:cs="Arial"/>
                <w:b/>
                <w:sz w:val="32"/>
                <w:szCs w:val="32"/>
                <w:lang w:eastAsia="zh-CN"/>
              </w:rPr>
            </w:pPr>
            <w:r w:rsidRPr="00FC6BED">
              <w:rPr>
                <w:rFonts w:ascii="Arial" w:eastAsia="SimSun" w:hAnsi="Arial" w:cs="Arial"/>
                <w:b/>
                <w:sz w:val="32"/>
                <w:szCs w:val="32"/>
                <w:lang w:eastAsia="zh-CN"/>
              </w:rPr>
              <w:t>CBD</w:t>
            </w:r>
          </w:p>
          <w:p w14:paraId="620C8FAD" w14:textId="77777777" w:rsidR="00FB54D3" w:rsidRPr="00BA090D" w:rsidRDefault="00FB54D3" w:rsidP="005E11E4">
            <w:pPr>
              <w:jc w:val="left"/>
              <w:rPr>
                <w:rFonts w:eastAsia="SimSun"/>
                <w:b/>
                <w:sz w:val="36"/>
                <w:szCs w:val="36"/>
                <w:lang w:eastAsia="zh-CN"/>
              </w:rPr>
            </w:pPr>
          </w:p>
        </w:tc>
      </w:tr>
      <w:tr w:rsidR="00FB54D3" w:rsidRPr="00BA090D" w14:paraId="0493EC20" w14:textId="77777777" w:rsidTr="00FC6BED">
        <w:trPr>
          <w:trHeight w:val="1693"/>
        </w:trPr>
        <w:tc>
          <w:tcPr>
            <w:tcW w:w="5242" w:type="dxa"/>
            <w:gridSpan w:val="3"/>
            <w:tcBorders>
              <w:bottom w:val="single" w:sz="30" w:space="0" w:color="000000"/>
            </w:tcBorders>
          </w:tcPr>
          <w:p w14:paraId="304EF5BA" w14:textId="77777777" w:rsidR="00FB54D3" w:rsidRPr="00BA090D" w:rsidRDefault="00FB54D3" w:rsidP="005E11E4">
            <w:pPr>
              <w:rPr>
                <w:rFonts w:eastAsia="SimSun"/>
                <w:sz w:val="16"/>
                <w:szCs w:val="16"/>
                <w:lang w:eastAsia="zh-CN"/>
              </w:rPr>
            </w:pPr>
          </w:p>
          <w:p w14:paraId="6035A2BB" w14:textId="77777777" w:rsidR="00FB54D3" w:rsidRPr="00BA090D" w:rsidRDefault="00DF427F" w:rsidP="005E11E4">
            <w:pPr>
              <w:rPr>
                <w:rFonts w:eastAsia="SimSun"/>
                <w:b/>
                <w:sz w:val="40"/>
                <w:szCs w:val="40"/>
                <w:lang w:eastAsia="zh-CN"/>
              </w:rPr>
            </w:pPr>
            <w:r w:rsidRPr="00BA090D">
              <w:rPr>
                <w:rFonts w:eastAsia="SimSun"/>
                <w:b/>
                <w:noProof/>
                <w:sz w:val="40"/>
                <w:szCs w:val="40"/>
                <w:lang w:val="en-US" w:eastAsia="zh-CN"/>
              </w:rPr>
              <w:drawing>
                <wp:inline distT="0" distB="0" distL="0" distR="0" wp14:anchorId="0D6A1802" wp14:editId="3A27CE9B">
                  <wp:extent cx="2971800" cy="1079500"/>
                  <wp:effectExtent l="0" t="0" r="0" b="635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1800" cy="1079500"/>
                          </a:xfrm>
                          <a:prstGeom prst="rect">
                            <a:avLst/>
                          </a:prstGeom>
                          <a:noFill/>
                          <a:ln>
                            <a:noFill/>
                          </a:ln>
                        </pic:spPr>
                      </pic:pic>
                    </a:graphicData>
                  </a:graphic>
                </wp:inline>
              </w:drawing>
            </w:r>
          </w:p>
          <w:p w14:paraId="04B0C8B0" w14:textId="77777777" w:rsidR="00FB54D3" w:rsidRPr="00BA090D" w:rsidRDefault="00FB54D3" w:rsidP="005E11E4">
            <w:pPr>
              <w:rPr>
                <w:rFonts w:eastAsia="SimSun"/>
                <w:b/>
                <w:sz w:val="16"/>
                <w:szCs w:val="16"/>
                <w:lang w:eastAsia="zh-CN"/>
              </w:rPr>
            </w:pPr>
          </w:p>
        </w:tc>
        <w:tc>
          <w:tcPr>
            <w:tcW w:w="1710" w:type="dxa"/>
            <w:tcBorders>
              <w:bottom w:val="single" w:sz="30" w:space="0" w:color="000000"/>
            </w:tcBorders>
          </w:tcPr>
          <w:p w14:paraId="0D0FB8DE" w14:textId="77777777" w:rsidR="00FB54D3" w:rsidRPr="00BA090D" w:rsidRDefault="00FB54D3" w:rsidP="005E11E4">
            <w:pPr>
              <w:rPr>
                <w:rFonts w:eastAsia="SimSun"/>
                <w:sz w:val="24"/>
                <w:lang w:eastAsia="zh-CN"/>
              </w:rPr>
            </w:pPr>
          </w:p>
        </w:tc>
        <w:tc>
          <w:tcPr>
            <w:tcW w:w="2862" w:type="dxa"/>
            <w:tcBorders>
              <w:bottom w:val="single" w:sz="30" w:space="0" w:color="000000"/>
            </w:tcBorders>
          </w:tcPr>
          <w:p w14:paraId="2F33E794" w14:textId="77777777" w:rsidR="00FB54D3" w:rsidRPr="00BA090D" w:rsidRDefault="00FB54D3" w:rsidP="005E11E4">
            <w:pPr>
              <w:spacing w:before="120"/>
              <w:rPr>
                <w:rFonts w:eastAsia="SimSun"/>
                <w:sz w:val="24"/>
                <w:lang w:eastAsia="zh-CN"/>
              </w:rPr>
            </w:pPr>
            <w:r w:rsidRPr="00BA090D">
              <w:rPr>
                <w:rFonts w:eastAsia="SimSun"/>
                <w:sz w:val="24"/>
                <w:lang w:eastAsia="zh-CN"/>
              </w:rPr>
              <w:t xml:space="preserve">Distr. </w:t>
            </w:r>
          </w:p>
          <w:p w14:paraId="7547E4D1" w14:textId="77777777" w:rsidR="00FB54D3" w:rsidRPr="00BA090D" w:rsidRDefault="00FB54D3" w:rsidP="005E11E4">
            <w:pPr>
              <w:spacing w:after="120"/>
              <w:rPr>
                <w:rFonts w:eastAsia="SimSun"/>
                <w:sz w:val="24"/>
                <w:lang w:eastAsia="zh-CN"/>
              </w:rPr>
            </w:pPr>
            <w:r w:rsidRPr="00BA090D">
              <w:rPr>
                <w:rFonts w:eastAsia="SimSun"/>
                <w:sz w:val="24"/>
                <w:lang w:eastAsia="zh-CN"/>
              </w:rPr>
              <w:t>LIMITED</w:t>
            </w:r>
          </w:p>
          <w:p w14:paraId="62220DC6" w14:textId="43E4EA90" w:rsidR="00FB54D3" w:rsidRPr="00BA090D" w:rsidRDefault="00FB54D3" w:rsidP="005E11E4">
            <w:pPr>
              <w:rPr>
                <w:rFonts w:eastAsia="SimSun"/>
                <w:sz w:val="24"/>
                <w:lang w:eastAsia="zh-CN"/>
              </w:rPr>
            </w:pPr>
            <w:r w:rsidRPr="00BA090D">
              <w:rPr>
                <w:rFonts w:eastAsia="SimSun"/>
                <w:sz w:val="24"/>
                <w:lang w:eastAsia="zh-CN"/>
              </w:rPr>
              <w:t>CBD/NP</w:t>
            </w:r>
            <w:r w:rsidR="007B6108">
              <w:rPr>
                <w:rFonts w:eastAsia="SimSun"/>
                <w:sz w:val="24"/>
                <w:lang w:eastAsia="zh-CN"/>
              </w:rPr>
              <w:t>/</w:t>
            </w:r>
            <w:r w:rsidRPr="00BA090D">
              <w:rPr>
                <w:rFonts w:eastAsia="SimSun"/>
                <w:sz w:val="24"/>
                <w:lang w:eastAsia="zh-CN"/>
              </w:rPr>
              <w:t>MOP/3/L.1</w:t>
            </w:r>
          </w:p>
          <w:p w14:paraId="4F775BD7" w14:textId="26C99429" w:rsidR="00FB54D3" w:rsidRPr="00BA090D" w:rsidRDefault="007B6108" w:rsidP="005E11E4">
            <w:pPr>
              <w:spacing w:after="120"/>
              <w:rPr>
                <w:rFonts w:eastAsia="SimSun"/>
                <w:sz w:val="24"/>
                <w:lang w:eastAsia="zh-CN"/>
              </w:rPr>
            </w:pPr>
            <w:r>
              <w:rPr>
                <w:rFonts w:eastAsia="SimSun"/>
                <w:sz w:val="24"/>
                <w:lang w:eastAsia="zh-CN"/>
              </w:rPr>
              <w:t>29</w:t>
            </w:r>
            <w:r w:rsidR="00FB54D3" w:rsidRPr="00BA090D">
              <w:rPr>
                <w:rFonts w:eastAsia="SimSun"/>
                <w:sz w:val="24"/>
                <w:lang w:eastAsia="zh-CN"/>
              </w:rPr>
              <w:t xml:space="preserve"> November 2018</w:t>
            </w:r>
          </w:p>
          <w:p w14:paraId="310B2B10" w14:textId="77777777" w:rsidR="00FB54D3" w:rsidRPr="00BA090D" w:rsidRDefault="00FB54D3" w:rsidP="005E11E4">
            <w:pPr>
              <w:rPr>
                <w:rFonts w:eastAsia="SimSun"/>
                <w:sz w:val="24"/>
                <w:lang w:eastAsia="zh-CN"/>
              </w:rPr>
            </w:pPr>
            <w:r w:rsidRPr="00BA090D">
              <w:rPr>
                <w:rFonts w:eastAsia="SimSun"/>
                <w:sz w:val="24"/>
                <w:lang w:eastAsia="zh-CN"/>
              </w:rPr>
              <w:t>CHINESE</w:t>
            </w:r>
          </w:p>
          <w:p w14:paraId="147FC421" w14:textId="77777777" w:rsidR="00FB54D3" w:rsidRPr="00BA090D" w:rsidRDefault="00FB54D3" w:rsidP="005E11E4">
            <w:pPr>
              <w:spacing w:after="120"/>
              <w:rPr>
                <w:rFonts w:eastAsia="SimSun"/>
                <w:lang w:eastAsia="zh-CN"/>
              </w:rPr>
            </w:pPr>
            <w:r w:rsidRPr="00BA090D">
              <w:rPr>
                <w:rFonts w:eastAsia="SimSun"/>
                <w:sz w:val="24"/>
                <w:lang w:eastAsia="zh-CN"/>
              </w:rPr>
              <w:t>ORIGINAL: ENGLISH</w:t>
            </w:r>
          </w:p>
        </w:tc>
      </w:tr>
    </w:tbl>
    <w:p w14:paraId="39D63BB3" w14:textId="77777777" w:rsidR="00FB54D3" w:rsidRPr="00BA090D" w:rsidRDefault="00FB54D3" w:rsidP="002A5519">
      <w:pPr>
        <w:snapToGrid w:val="0"/>
        <w:spacing w:before="60"/>
        <w:jc w:val="left"/>
        <w:rPr>
          <w:rFonts w:eastAsia="SimSun"/>
          <w:sz w:val="24"/>
          <w:lang w:val="en-US" w:eastAsia="zh-CN"/>
        </w:rPr>
      </w:pPr>
      <w:r w:rsidRPr="00BA090D">
        <w:rPr>
          <w:rFonts w:eastAsia="SimSun"/>
          <w:sz w:val="24"/>
          <w:lang w:val="en-US" w:eastAsia="zh-CN"/>
        </w:rPr>
        <w:t>作为关于获取遗传资源和公正和公平分享其利用所</w:t>
      </w:r>
    </w:p>
    <w:p w14:paraId="6ABD2515" w14:textId="77777777" w:rsidR="00FB54D3" w:rsidRPr="00BA090D" w:rsidRDefault="00FB54D3" w:rsidP="002A5519">
      <w:pPr>
        <w:snapToGrid w:val="0"/>
        <w:jc w:val="left"/>
        <w:rPr>
          <w:rFonts w:eastAsia="SimSun"/>
          <w:sz w:val="24"/>
          <w:lang w:val="en-US" w:eastAsia="zh-CN"/>
        </w:rPr>
      </w:pPr>
      <w:r w:rsidRPr="00BA090D">
        <w:rPr>
          <w:rFonts w:eastAsia="SimSun"/>
          <w:sz w:val="24"/>
          <w:lang w:val="en-US" w:eastAsia="zh-CN"/>
        </w:rPr>
        <w:t xml:space="preserve">  </w:t>
      </w:r>
      <w:r w:rsidRPr="00BA090D">
        <w:rPr>
          <w:rFonts w:eastAsia="SimSun"/>
          <w:sz w:val="24"/>
          <w:lang w:val="en-US" w:eastAsia="zh-CN"/>
        </w:rPr>
        <w:t>产生惠益的名古屋议定书缔约方会议的生物多样</w:t>
      </w:r>
    </w:p>
    <w:p w14:paraId="75447569" w14:textId="77777777" w:rsidR="00FB54D3" w:rsidRPr="00BA090D" w:rsidRDefault="00FB54D3" w:rsidP="002A5519">
      <w:pPr>
        <w:snapToGrid w:val="0"/>
        <w:jc w:val="left"/>
        <w:rPr>
          <w:rFonts w:eastAsia="SimSun"/>
          <w:sz w:val="24"/>
          <w:lang w:val="en-US" w:eastAsia="zh-CN"/>
        </w:rPr>
      </w:pPr>
      <w:r w:rsidRPr="00BA090D">
        <w:rPr>
          <w:rFonts w:eastAsia="SimSun"/>
          <w:sz w:val="24"/>
          <w:lang w:val="en-US" w:eastAsia="zh-CN"/>
        </w:rPr>
        <w:t xml:space="preserve">  </w:t>
      </w:r>
      <w:r w:rsidRPr="00BA090D">
        <w:rPr>
          <w:rFonts w:eastAsia="SimSun"/>
          <w:sz w:val="24"/>
          <w:lang w:val="en-US" w:eastAsia="zh-CN"/>
        </w:rPr>
        <w:t>性公约缔约方大会</w:t>
      </w:r>
    </w:p>
    <w:p w14:paraId="5E5934BB" w14:textId="77777777" w:rsidR="00FB54D3" w:rsidRPr="00BA090D" w:rsidRDefault="00FB54D3" w:rsidP="002A5519">
      <w:pPr>
        <w:snapToGrid w:val="0"/>
        <w:rPr>
          <w:rFonts w:eastAsia="SimSun"/>
          <w:sz w:val="24"/>
          <w:lang w:eastAsia="zh-CN"/>
        </w:rPr>
      </w:pPr>
      <w:r w:rsidRPr="00BA090D">
        <w:rPr>
          <w:rFonts w:eastAsia="SimSun"/>
          <w:sz w:val="24"/>
          <w:lang w:eastAsia="zh-CN"/>
        </w:rPr>
        <w:t>第三次会议</w:t>
      </w:r>
    </w:p>
    <w:p w14:paraId="1F48BFE1" w14:textId="77777777" w:rsidR="00FB54D3" w:rsidRPr="00BA090D" w:rsidRDefault="00FB54D3" w:rsidP="002A5519">
      <w:pPr>
        <w:suppressLineNumbers/>
        <w:suppressAutoHyphens/>
        <w:kinsoku w:val="0"/>
        <w:overflowPunct w:val="0"/>
        <w:autoSpaceDE w:val="0"/>
        <w:autoSpaceDN w:val="0"/>
        <w:snapToGrid w:val="0"/>
        <w:ind w:right="4422"/>
        <w:jc w:val="left"/>
        <w:rPr>
          <w:rFonts w:eastAsia="SimSun"/>
          <w:snapToGrid w:val="0"/>
          <w:kern w:val="22"/>
          <w:sz w:val="24"/>
          <w:lang w:eastAsia="en-CA"/>
        </w:rPr>
      </w:pPr>
      <w:smartTag w:uri="urn:schemas-microsoft-com:office:smarttags" w:element="chsdate">
        <w:smartTagPr>
          <w:attr w:name="IsROCDate" w:val="False"/>
          <w:attr w:name="IsLunarDate" w:val="False"/>
          <w:attr w:name="Day" w:val="17"/>
          <w:attr w:name="Month" w:val="11"/>
          <w:attr w:name="Year" w:val="2018"/>
        </w:smartTagPr>
        <w:r w:rsidRPr="00BA090D">
          <w:rPr>
            <w:rFonts w:eastAsia="SimSun"/>
            <w:sz w:val="24"/>
          </w:rPr>
          <w:t>2018</w:t>
        </w:r>
        <w:r w:rsidRPr="00BA090D">
          <w:rPr>
            <w:rFonts w:eastAsia="SimSun"/>
            <w:sz w:val="24"/>
          </w:rPr>
          <w:t>年</w:t>
        </w:r>
        <w:r w:rsidRPr="00BA090D">
          <w:rPr>
            <w:rFonts w:eastAsia="SimSun"/>
            <w:sz w:val="24"/>
          </w:rPr>
          <w:t>11</w:t>
        </w:r>
        <w:r w:rsidRPr="00BA090D">
          <w:rPr>
            <w:rFonts w:eastAsia="SimSun"/>
            <w:sz w:val="24"/>
          </w:rPr>
          <w:t>月</w:t>
        </w:r>
        <w:r w:rsidRPr="00BA090D">
          <w:rPr>
            <w:rFonts w:eastAsia="SimSun"/>
            <w:sz w:val="24"/>
          </w:rPr>
          <w:t>17</w:t>
        </w:r>
        <w:r w:rsidRPr="00BA090D">
          <w:rPr>
            <w:rFonts w:eastAsia="SimSun"/>
            <w:sz w:val="24"/>
          </w:rPr>
          <w:t>日</w:t>
        </w:r>
      </w:smartTag>
      <w:r w:rsidRPr="00BA090D">
        <w:rPr>
          <w:rFonts w:eastAsia="SimSun"/>
          <w:sz w:val="24"/>
        </w:rPr>
        <w:t>至</w:t>
      </w:r>
      <w:r w:rsidRPr="00BA090D">
        <w:rPr>
          <w:rFonts w:eastAsia="SimSun"/>
          <w:sz w:val="24"/>
        </w:rPr>
        <w:t>29</w:t>
      </w:r>
      <w:r w:rsidRPr="00BA090D">
        <w:rPr>
          <w:rFonts w:eastAsia="SimSun"/>
          <w:sz w:val="24"/>
        </w:rPr>
        <w:t>日</w:t>
      </w:r>
      <w:r w:rsidRPr="00BA090D">
        <w:rPr>
          <w:rFonts w:eastAsia="SimSun"/>
          <w:sz w:val="24"/>
          <w:lang w:eastAsia="zh-CN"/>
        </w:rPr>
        <w:t>，</w:t>
      </w:r>
      <w:r w:rsidRPr="00BA090D">
        <w:rPr>
          <w:rFonts w:eastAsia="SimSun"/>
          <w:sz w:val="24"/>
        </w:rPr>
        <w:t>埃及沙姆沙伊赫</w:t>
      </w:r>
    </w:p>
    <w:p w14:paraId="44F5DB54" w14:textId="1F26C698" w:rsidR="00FB54D3" w:rsidRPr="00BA090D" w:rsidRDefault="00FB54D3" w:rsidP="006B7FB5">
      <w:pPr>
        <w:pStyle w:val="Heading1"/>
        <w:rPr>
          <w:rFonts w:ascii="Times New Roman" w:eastAsia="SimSun" w:hAnsi="Times New Roman"/>
          <w:sz w:val="24"/>
          <w:szCs w:val="24"/>
        </w:rPr>
      </w:pPr>
      <w:r w:rsidRPr="00BA090D">
        <w:rPr>
          <w:rFonts w:ascii="Times New Roman" w:eastAsia="SimSun" w:hAnsi="Times New Roman"/>
          <w:sz w:val="24"/>
          <w:szCs w:val="24"/>
        </w:rPr>
        <w:t>会议记录草稿</w:t>
      </w:r>
    </w:p>
    <w:p w14:paraId="2D9D859E" w14:textId="21C43154" w:rsidR="00EE21B7" w:rsidRPr="007B6108" w:rsidRDefault="00EE21B7" w:rsidP="00EE21B7">
      <w:pPr>
        <w:rPr>
          <w:rFonts w:eastAsia="KaiTi"/>
          <w:lang w:eastAsia="zh-CN"/>
        </w:rPr>
      </w:pPr>
      <w:r w:rsidRPr="00BA090D">
        <w:rPr>
          <w:rStyle w:val="style21"/>
          <w:rFonts w:eastAsia="SimSun"/>
          <w:lang w:eastAsia="zh-CN"/>
        </w:rPr>
        <w:tab/>
      </w:r>
      <w:r w:rsidRPr="00BA090D">
        <w:rPr>
          <w:rStyle w:val="style21"/>
          <w:rFonts w:eastAsia="SimSun"/>
          <w:lang w:eastAsia="zh-CN"/>
        </w:rPr>
        <w:tab/>
      </w:r>
      <w:r w:rsidRPr="00BA090D">
        <w:rPr>
          <w:rStyle w:val="style21"/>
          <w:rFonts w:eastAsia="SimSun"/>
          <w:lang w:eastAsia="zh-CN"/>
        </w:rPr>
        <w:tab/>
      </w:r>
      <w:r w:rsidRPr="00BA090D">
        <w:rPr>
          <w:rStyle w:val="style21"/>
          <w:rFonts w:eastAsia="SimSun"/>
          <w:lang w:eastAsia="zh-CN"/>
        </w:rPr>
        <w:tab/>
      </w:r>
      <w:r w:rsidRPr="00BA090D">
        <w:rPr>
          <w:rStyle w:val="style21"/>
          <w:rFonts w:eastAsia="SimSun"/>
          <w:lang w:eastAsia="zh-CN"/>
        </w:rPr>
        <w:tab/>
      </w:r>
      <w:r w:rsidRPr="007B6108">
        <w:rPr>
          <w:rFonts w:eastAsia="KaiTi"/>
          <w:sz w:val="24"/>
          <w:u w:val="single"/>
          <w:lang w:eastAsia="zh-CN"/>
        </w:rPr>
        <w:t>报告员：</w:t>
      </w:r>
      <w:r w:rsidRPr="007B6108">
        <w:rPr>
          <w:rFonts w:eastAsia="KaiTi"/>
          <w:sz w:val="24"/>
          <w:u w:val="single"/>
          <w:lang w:eastAsia="zh-CN"/>
        </w:rPr>
        <w:t>Monyrak Meng</w:t>
      </w:r>
      <w:r w:rsidRPr="007B6108">
        <w:rPr>
          <w:rFonts w:eastAsia="KaiTi"/>
          <w:sz w:val="24"/>
          <w:u w:val="single"/>
          <w:lang w:eastAsia="zh-CN"/>
        </w:rPr>
        <w:t>先生（柬埔寨）</w:t>
      </w:r>
    </w:p>
    <w:p w14:paraId="26EBEF06" w14:textId="66D4EF8D" w:rsidR="00FB54D3" w:rsidRPr="00BA090D" w:rsidRDefault="00FB54D3" w:rsidP="006B7FB5">
      <w:pPr>
        <w:pStyle w:val="Heading1"/>
        <w:rPr>
          <w:rFonts w:ascii="Times New Roman" w:eastAsia="SimSun" w:hAnsi="Times New Roman"/>
          <w:sz w:val="24"/>
          <w:szCs w:val="24"/>
        </w:rPr>
      </w:pPr>
      <w:r w:rsidRPr="00BA090D">
        <w:rPr>
          <w:rFonts w:ascii="Times New Roman" w:eastAsia="SimSun" w:hAnsi="Times New Roman"/>
          <w:sz w:val="24"/>
          <w:szCs w:val="24"/>
        </w:rPr>
        <w:t>导言</w:t>
      </w:r>
      <w:r w:rsidR="00EF3A5B">
        <w:rPr>
          <w:rFonts w:ascii="Times New Roman" w:eastAsia="SimSun" w:hAnsi="Times New Roman" w:hint="eastAsia"/>
          <w:sz w:val="24"/>
          <w:szCs w:val="24"/>
        </w:rPr>
        <w:t xml:space="preserve"> </w:t>
      </w:r>
    </w:p>
    <w:p w14:paraId="443D73EC" w14:textId="77777777" w:rsidR="00FB54D3" w:rsidRPr="00BA090D" w:rsidRDefault="00FB54D3" w:rsidP="002D7E6D">
      <w:pPr>
        <w:pStyle w:val="Heading2"/>
        <w:rPr>
          <w:rFonts w:eastAsia="SimSun"/>
          <w:sz w:val="24"/>
        </w:rPr>
      </w:pPr>
      <w:r w:rsidRPr="00BA090D">
        <w:rPr>
          <w:rFonts w:eastAsia="SimSun"/>
          <w:sz w:val="24"/>
        </w:rPr>
        <w:t xml:space="preserve">A.  </w:t>
      </w:r>
      <w:r w:rsidRPr="00BA090D">
        <w:rPr>
          <w:rFonts w:eastAsia="SimSun"/>
          <w:sz w:val="24"/>
        </w:rPr>
        <w:t>背景</w:t>
      </w:r>
    </w:p>
    <w:p w14:paraId="04950E2A" w14:textId="75FE9B10"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after="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应埃及政府的提议</w:t>
      </w:r>
      <w:r w:rsidRPr="00BA090D">
        <w:rPr>
          <w:rFonts w:eastAsia="SimSun"/>
          <w:snapToGrid w:val="0"/>
          <w:kern w:val="22"/>
          <w:sz w:val="24"/>
          <w:lang w:eastAsia="zh-CN"/>
        </w:rPr>
        <w:t>——</w:t>
      </w:r>
      <w:r w:rsidR="0022444C" w:rsidRPr="00BA090D">
        <w:rPr>
          <w:rFonts w:eastAsia="SimSun"/>
          <w:snapToGrid w:val="0"/>
          <w:kern w:val="22"/>
          <w:sz w:val="24"/>
          <w:lang w:eastAsia="zh-CN"/>
        </w:rPr>
        <w:t>生物多样性公约缔约方大会（缔约方大会）第</w:t>
      </w:r>
      <w:r w:rsidRPr="00BA090D">
        <w:rPr>
          <w:rFonts w:eastAsia="SimSun"/>
          <w:snapToGrid w:val="0"/>
          <w:kern w:val="22"/>
          <w:sz w:val="24"/>
          <w:lang w:eastAsia="zh-CN"/>
        </w:rPr>
        <w:t>XIII/33</w:t>
      </w:r>
      <w:r w:rsidRPr="00BA090D">
        <w:rPr>
          <w:rFonts w:eastAsia="SimSun"/>
          <w:snapToGrid w:val="0"/>
          <w:kern w:val="22"/>
          <w:sz w:val="24"/>
          <w:lang w:eastAsia="zh-CN"/>
        </w:rPr>
        <w:t>号决定对该提议表示欢迎</w:t>
      </w:r>
      <w:r w:rsidRPr="00BA090D">
        <w:rPr>
          <w:rFonts w:eastAsia="SimSun"/>
          <w:snapToGrid w:val="0"/>
          <w:kern w:val="22"/>
          <w:sz w:val="24"/>
          <w:lang w:eastAsia="zh-CN"/>
        </w:rPr>
        <w:t>——</w:t>
      </w:r>
      <w:r w:rsidRPr="00BA090D">
        <w:rPr>
          <w:rFonts w:eastAsia="SimSun"/>
          <w:snapToGrid w:val="0"/>
          <w:kern w:val="22"/>
          <w:sz w:val="24"/>
          <w:lang w:eastAsia="zh-CN"/>
        </w:rPr>
        <w:t>并根据生物多样性公约</w:t>
      </w:r>
      <w:r w:rsidRPr="00BA090D">
        <w:rPr>
          <w:rFonts w:eastAsia="SimSun"/>
          <w:sz w:val="24"/>
          <w:lang w:val="en-US" w:eastAsia="zh-CN"/>
        </w:rPr>
        <w:t>关于获取遗传资源和公正和公平分享其利用所产生惠益的名古屋议定书（</w:t>
      </w:r>
      <w:r w:rsidRPr="00BA090D">
        <w:rPr>
          <w:rFonts w:eastAsia="SimSun"/>
          <w:snapToGrid w:val="0"/>
          <w:kern w:val="22"/>
          <w:sz w:val="24"/>
          <w:lang w:eastAsia="zh-CN"/>
        </w:rPr>
        <w:t>名古屋议定书）第</w:t>
      </w:r>
      <w:r w:rsidRPr="00BA090D">
        <w:rPr>
          <w:rFonts w:eastAsia="SimSun"/>
          <w:snapToGrid w:val="0"/>
          <w:kern w:val="22"/>
          <w:sz w:val="24"/>
          <w:lang w:eastAsia="zh-CN"/>
        </w:rPr>
        <w:t>26</w:t>
      </w:r>
      <w:r w:rsidRPr="00BA090D">
        <w:rPr>
          <w:rFonts w:eastAsia="SimSun"/>
          <w:snapToGrid w:val="0"/>
          <w:kern w:val="22"/>
          <w:sz w:val="24"/>
          <w:lang w:eastAsia="zh-CN"/>
        </w:rPr>
        <w:t>条第</w:t>
      </w:r>
      <w:r w:rsidRPr="00BA090D">
        <w:rPr>
          <w:rFonts w:eastAsia="SimSun"/>
          <w:snapToGrid w:val="0"/>
          <w:kern w:val="22"/>
          <w:sz w:val="24"/>
          <w:lang w:eastAsia="zh-CN"/>
        </w:rPr>
        <w:t>6</w:t>
      </w:r>
      <w:r w:rsidRPr="00BA090D">
        <w:rPr>
          <w:rFonts w:eastAsia="SimSun"/>
          <w:snapToGrid w:val="0"/>
          <w:kern w:val="22"/>
          <w:sz w:val="24"/>
          <w:lang w:eastAsia="zh-CN"/>
        </w:rPr>
        <w:t>款，作为名古屋议定书缔约方会议的缔约方大会第三次会议于</w:t>
      </w:r>
      <w:smartTag w:uri="urn:schemas-microsoft-com:office:smarttags" w:element="chsdate">
        <w:smartTagPr>
          <w:attr w:name="Year" w:val="2018"/>
          <w:attr w:name="Month" w:val="11"/>
          <w:attr w:name="Day" w:val="17"/>
          <w:attr w:name="IsLunarDate" w:val="False"/>
          <w:attr w:name="IsROCDate" w:val="False"/>
        </w:smartTagPr>
        <w:r w:rsidRPr="00BA090D">
          <w:rPr>
            <w:rFonts w:eastAsia="SimSun"/>
            <w:snapToGrid w:val="0"/>
            <w:kern w:val="22"/>
            <w:sz w:val="24"/>
            <w:lang w:eastAsia="zh-CN"/>
          </w:rPr>
          <w:t>2018</w:t>
        </w:r>
        <w:r w:rsidRPr="00BA090D">
          <w:rPr>
            <w:rFonts w:eastAsia="SimSun"/>
            <w:snapToGrid w:val="0"/>
            <w:kern w:val="22"/>
            <w:sz w:val="24"/>
            <w:lang w:eastAsia="zh-CN"/>
          </w:rPr>
          <w:t>年</w:t>
        </w:r>
        <w:r w:rsidRPr="00BA090D">
          <w:rPr>
            <w:rFonts w:eastAsia="SimSun"/>
            <w:snapToGrid w:val="0"/>
            <w:kern w:val="22"/>
            <w:sz w:val="24"/>
            <w:lang w:eastAsia="zh-CN"/>
          </w:rPr>
          <w:t>11</w:t>
        </w:r>
        <w:r w:rsidRPr="00BA090D">
          <w:rPr>
            <w:rFonts w:eastAsia="SimSun"/>
            <w:snapToGrid w:val="0"/>
            <w:kern w:val="22"/>
            <w:sz w:val="24"/>
            <w:lang w:eastAsia="zh-CN"/>
          </w:rPr>
          <w:t>月</w:t>
        </w:r>
        <w:r w:rsidRPr="00BA090D">
          <w:rPr>
            <w:rFonts w:eastAsia="SimSun"/>
            <w:snapToGrid w:val="0"/>
            <w:kern w:val="22"/>
            <w:sz w:val="24"/>
            <w:lang w:eastAsia="zh-CN"/>
          </w:rPr>
          <w:t>17</w:t>
        </w:r>
        <w:r w:rsidRPr="00BA090D">
          <w:rPr>
            <w:rFonts w:eastAsia="SimSun"/>
            <w:snapToGrid w:val="0"/>
            <w:kern w:val="22"/>
            <w:sz w:val="24"/>
            <w:lang w:eastAsia="zh-CN"/>
          </w:rPr>
          <w:t>日</w:t>
        </w:r>
      </w:smartTag>
      <w:r w:rsidRPr="00BA090D">
        <w:rPr>
          <w:rFonts w:eastAsia="SimSun"/>
          <w:snapToGrid w:val="0"/>
          <w:kern w:val="22"/>
          <w:sz w:val="24"/>
          <w:lang w:eastAsia="zh-CN"/>
        </w:rPr>
        <w:t>至</w:t>
      </w:r>
      <w:r w:rsidRPr="00BA090D">
        <w:rPr>
          <w:rFonts w:eastAsia="SimSun"/>
          <w:snapToGrid w:val="0"/>
          <w:kern w:val="22"/>
          <w:sz w:val="24"/>
          <w:lang w:eastAsia="zh-CN"/>
        </w:rPr>
        <w:t>29</w:t>
      </w:r>
      <w:r w:rsidRPr="00BA090D">
        <w:rPr>
          <w:rFonts w:eastAsia="SimSun"/>
          <w:snapToGrid w:val="0"/>
          <w:kern w:val="22"/>
          <w:sz w:val="24"/>
          <w:lang w:eastAsia="zh-CN"/>
        </w:rPr>
        <w:t>日在埃及沙姆沙伊赫举行，同时举行的还有缔约方大会第十四届会议。</w:t>
      </w:r>
    </w:p>
    <w:p w14:paraId="654D042C" w14:textId="77777777" w:rsidR="00FB54D3" w:rsidRPr="00BA090D" w:rsidRDefault="00FB54D3" w:rsidP="009378F0">
      <w:pPr>
        <w:pStyle w:val="Heading2"/>
        <w:rPr>
          <w:rFonts w:eastAsia="SimSun"/>
          <w:sz w:val="24"/>
        </w:rPr>
      </w:pPr>
      <w:r w:rsidRPr="00BA090D">
        <w:rPr>
          <w:rFonts w:eastAsia="SimSun"/>
          <w:sz w:val="24"/>
        </w:rPr>
        <w:t xml:space="preserve">B.  </w:t>
      </w:r>
      <w:r w:rsidRPr="00BA090D">
        <w:rPr>
          <w:rFonts w:eastAsia="SimSun"/>
          <w:sz w:val="24"/>
        </w:rPr>
        <w:t>与会情况</w:t>
      </w:r>
    </w:p>
    <w:p w14:paraId="56A5FE8C" w14:textId="605BEC76"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向所有国家发出与会邀请。下列名古屋议定书缔约方出席了会议：</w:t>
      </w:r>
      <w:r w:rsidRPr="00BA090D">
        <w:rPr>
          <w:rFonts w:eastAsia="SimSun"/>
          <w:snapToGrid w:val="0"/>
          <w:kern w:val="22"/>
          <w:sz w:val="24"/>
          <w:lang w:eastAsia="zh-CN"/>
        </w:rPr>
        <w:t xml:space="preserve"> </w:t>
      </w:r>
      <w:r w:rsidR="00F617C7" w:rsidRPr="00F617C7">
        <w:rPr>
          <w:rFonts w:eastAsia="KaiTi"/>
          <w:snapToGrid w:val="0"/>
          <w:kern w:val="22"/>
          <w:sz w:val="24"/>
          <w:lang w:eastAsia="zh-CN"/>
        </w:rPr>
        <w:t>[</w:t>
      </w:r>
      <w:r w:rsidR="00F617C7" w:rsidRPr="00F617C7">
        <w:rPr>
          <w:rFonts w:eastAsia="KaiTi"/>
          <w:snapToGrid w:val="0"/>
          <w:kern w:val="22"/>
          <w:sz w:val="24"/>
          <w:lang w:eastAsia="zh-CN"/>
        </w:rPr>
        <w:t>待补</w:t>
      </w:r>
      <w:r w:rsidR="00F617C7" w:rsidRPr="00F617C7">
        <w:rPr>
          <w:rFonts w:eastAsia="KaiTi"/>
          <w:snapToGrid w:val="0"/>
          <w:kern w:val="22"/>
          <w:sz w:val="24"/>
          <w:lang w:eastAsia="zh-CN"/>
        </w:rPr>
        <w:t>]</w:t>
      </w:r>
    </w:p>
    <w:p w14:paraId="392336A6" w14:textId="1952E8D9"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下列非名古屋议定书缔约方国家也派代表出席了会议：</w:t>
      </w:r>
      <w:r w:rsidR="00F617C7" w:rsidRPr="00F617C7">
        <w:rPr>
          <w:rFonts w:eastAsia="KaiTi"/>
          <w:snapToGrid w:val="0"/>
          <w:kern w:val="22"/>
          <w:sz w:val="24"/>
          <w:lang w:eastAsia="zh-CN"/>
        </w:rPr>
        <w:t>[</w:t>
      </w:r>
      <w:r w:rsidR="00F617C7" w:rsidRPr="00F617C7">
        <w:rPr>
          <w:rFonts w:eastAsia="KaiTi"/>
          <w:snapToGrid w:val="0"/>
          <w:kern w:val="22"/>
          <w:sz w:val="24"/>
          <w:lang w:eastAsia="zh-CN"/>
        </w:rPr>
        <w:t>待补</w:t>
      </w:r>
      <w:r w:rsidR="00F617C7" w:rsidRPr="00F617C7">
        <w:rPr>
          <w:rFonts w:eastAsia="KaiTi"/>
          <w:snapToGrid w:val="0"/>
          <w:kern w:val="22"/>
          <w:sz w:val="24"/>
          <w:lang w:eastAsia="zh-CN"/>
        </w:rPr>
        <w:t>]</w:t>
      </w:r>
    </w:p>
    <w:p w14:paraId="16F44677" w14:textId="178B4F28"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所有其他与会者见缔约方大会第十四届会议报告（</w:t>
      </w:r>
      <w:r w:rsidRPr="00BA090D">
        <w:rPr>
          <w:rFonts w:eastAsia="SimSun"/>
          <w:lang w:eastAsia="zh-CN"/>
        </w:rPr>
        <w:t>CBD/COP/14/xx</w:t>
      </w:r>
      <w:r w:rsidRPr="00BA090D">
        <w:rPr>
          <w:rFonts w:eastAsia="SimSun"/>
          <w:snapToGrid w:val="0"/>
          <w:kern w:val="22"/>
          <w:sz w:val="24"/>
          <w:lang w:eastAsia="zh-CN"/>
        </w:rPr>
        <w:t>）附件一。</w:t>
      </w:r>
    </w:p>
    <w:p w14:paraId="343FF3A3" w14:textId="77777777" w:rsidR="00FB54D3" w:rsidRPr="00BA090D" w:rsidRDefault="00FB54D3" w:rsidP="00D81D79">
      <w:pPr>
        <w:suppressLineNumbers/>
        <w:tabs>
          <w:tab w:val="left" w:pos="720"/>
        </w:tabs>
        <w:suppressAutoHyphens/>
        <w:kinsoku w:val="0"/>
        <w:overflowPunct w:val="0"/>
        <w:autoSpaceDE w:val="0"/>
        <w:autoSpaceDN w:val="0"/>
        <w:snapToGrid w:val="0"/>
        <w:spacing w:before="120" w:line="240" w:lineRule="atLeast"/>
        <w:jc w:val="center"/>
        <w:rPr>
          <w:rFonts w:eastAsia="SimSun"/>
          <w:b/>
          <w:snapToGrid w:val="0"/>
          <w:kern w:val="22"/>
          <w:sz w:val="24"/>
          <w:lang w:eastAsia="zh-CN"/>
        </w:rPr>
      </w:pPr>
      <w:r w:rsidRPr="00BA090D">
        <w:rPr>
          <w:rFonts w:eastAsia="SimSun"/>
          <w:b/>
          <w:snapToGrid w:val="0"/>
          <w:kern w:val="22"/>
          <w:sz w:val="24"/>
          <w:lang w:eastAsia="zh-CN"/>
        </w:rPr>
        <w:t>项目</w:t>
      </w:r>
      <w:r w:rsidRPr="00BA090D">
        <w:rPr>
          <w:rFonts w:eastAsia="SimSun"/>
          <w:b/>
          <w:snapToGrid w:val="0"/>
          <w:kern w:val="22"/>
          <w:sz w:val="24"/>
          <w:lang w:eastAsia="zh-CN"/>
        </w:rPr>
        <w:t xml:space="preserve">1.   </w:t>
      </w:r>
      <w:r w:rsidRPr="00BA090D">
        <w:rPr>
          <w:rFonts w:eastAsia="SimSun"/>
          <w:b/>
          <w:snapToGrid w:val="0"/>
          <w:kern w:val="22"/>
          <w:sz w:val="24"/>
          <w:lang w:eastAsia="zh-CN"/>
        </w:rPr>
        <w:t>会议开幕</w:t>
      </w:r>
    </w:p>
    <w:p w14:paraId="147274BB" w14:textId="77777777"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smartTag w:uri="urn:schemas-microsoft-com:office:smarttags" w:element="chsdate">
        <w:smartTagPr>
          <w:attr w:name="Year" w:val="2018"/>
          <w:attr w:name="Month" w:val="11"/>
          <w:attr w:name="Day" w:val="17"/>
          <w:attr w:name="IsLunarDate" w:val="False"/>
          <w:attr w:name="IsROCDate" w:val="False"/>
        </w:smartTagPr>
        <w:r w:rsidRPr="00BA090D">
          <w:rPr>
            <w:rFonts w:eastAsia="SimSun"/>
            <w:snapToGrid w:val="0"/>
            <w:kern w:val="22"/>
            <w:sz w:val="24"/>
            <w:lang w:eastAsia="zh-CN"/>
          </w:rPr>
          <w:t>2018</w:t>
        </w:r>
        <w:r w:rsidRPr="00BA090D">
          <w:rPr>
            <w:rFonts w:eastAsia="SimSun"/>
            <w:snapToGrid w:val="0"/>
            <w:kern w:val="22"/>
            <w:sz w:val="24"/>
            <w:lang w:eastAsia="zh-CN"/>
          </w:rPr>
          <w:t>年</w:t>
        </w:r>
        <w:r w:rsidRPr="00BA090D">
          <w:rPr>
            <w:rFonts w:eastAsia="SimSun"/>
            <w:snapToGrid w:val="0"/>
            <w:kern w:val="22"/>
            <w:sz w:val="24"/>
            <w:lang w:eastAsia="zh-CN"/>
          </w:rPr>
          <w:t>11</w:t>
        </w:r>
        <w:r w:rsidRPr="00BA090D">
          <w:rPr>
            <w:rFonts w:eastAsia="SimSun"/>
            <w:snapToGrid w:val="0"/>
            <w:kern w:val="22"/>
            <w:sz w:val="24"/>
            <w:lang w:eastAsia="zh-CN"/>
          </w:rPr>
          <w:t>月</w:t>
        </w:r>
        <w:r w:rsidRPr="00BA090D">
          <w:rPr>
            <w:rFonts w:eastAsia="SimSun"/>
            <w:snapToGrid w:val="0"/>
            <w:kern w:val="22"/>
            <w:sz w:val="24"/>
            <w:lang w:eastAsia="zh-CN"/>
          </w:rPr>
          <w:t>17</w:t>
        </w:r>
        <w:r w:rsidRPr="00BA090D">
          <w:rPr>
            <w:rFonts w:eastAsia="SimSun"/>
            <w:snapToGrid w:val="0"/>
            <w:kern w:val="22"/>
            <w:sz w:val="24"/>
            <w:lang w:eastAsia="zh-CN"/>
          </w:rPr>
          <w:t>日</w:t>
        </w:r>
      </w:smartTag>
      <w:r w:rsidRPr="00BA090D">
        <w:rPr>
          <w:rFonts w:eastAsia="SimSun"/>
          <w:snapToGrid w:val="0"/>
          <w:kern w:val="22"/>
          <w:sz w:val="24"/>
          <w:lang w:eastAsia="zh-CN"/>
        </w:rPr>
        <w:t>上午</w:t>
      </w:r>
      <w:r w:rsidRPr="00BA090D">
        <w:rPr>
          <w:rFonts w:eastAsia="SimSun"/>
          <w:snapToGrid w:val="0"/>
          <w:kern w:val="22"/>
          <w:sz w:val="24"/>
          <w:lang w:eastAsia="zh-CN"/>
        </w:rPr>
        <w:t>11:00</w:t>
      </w:r>
      <w:r w:rsidRPr="00BA090D">
        <w:rPr>
          <w:rFonts w:eastAsia="SimSun"/>
          <w:snapToGrid w:val="0"/>
          <w:kern w:val="22"/>
          <w:sz w:val="24"/>
          <w:lang w:eastAsia="zh-CN"/>
        </w:rPr>
        <w:t>时，墨西哥驻埃及大使</w:t>
      </w:r>
      <w:r w:rsidRPr="00BA090D">
        <w:rPr>
          <w:rFonts w:eastAsia="SimSun"/>
          <w:bCs/>
          <w:lang w:val="en-CA" w:eastAsia="zh-CN"/>
        </w:rPr>
        <w:t>José Octavio</w:t>
      </w:r>
      <w:r w:rsidRPr="00BA090D">
        <w:rPr>
          <w:rFonts w:eastAsia="SimSun"/>
          <w:lang w:val="en-CA" w:eastAsia="zh-CN"/>
        </w:rPr>
        <w:t> Tripp Villanueva</w:t>
      </w:r>
      <w:r w:rsidRPr="00BA090D">
        <w:rPr>
          <w:rFonts w:eastAsia="SimSun"/>
          <w:snapToGrid w:val="0"/>
          <w:kern w:val="22"/>
          <w:sz w:val="24"/>
          <w:lang w:eastAsia="zh-CN"/>
        </w:rPr>
        <w:t>先生代表墨西哥环境和自然资源部长兼即将离任的缔约方大会主席、作为名古屋议定书缔约方会议的缔约方大会第二次会议主席</w:t>
      </w:r>
      <w:r w:rsidRPr="00BA090D">
        <w:rPr>
          <w:rFonts w:eastAsia="SimSun"/>
          <w:snapToGrid w:val="0"/>
          <w:kern w:val="22"/>
          <w:sz w:val="24"/>
          <w:lang w:eastAsia="zh-CN"/>
        </w:rPr>
        <w:t>Rafael Pacchiano Alamán</w:t>
      </w:r>
      <w:r w:rsidRPr="00BA090D">
        <w:rPr>
          <w:rFonts w:eastAsia="SimSun"/>
          <w:snapToGrid w:val="0"/>
          <w:kern w:val="22"/>
          <w:sz w:val="24"/>
          <w:lang w:eastAsia="zh-CN"/>
        </w:rPr>
        <w:t>先生，宣布作为名古屋议定书缔约方会议的缔约方大会第三次会议开幕。</w:t>
      </w:r>
    </w:p>
    <w:p w14:paraId="05F4EC79" w14:textId="77777777"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以下人士致开幕词：埃及环境部长兼缔约方大会第十四届会议主席和作为名古屋议定书缔约方会议的缔约方大会第三次会议主席（下称</w:t>
      </w:r>
      <w:r w:rsidRPr="00BA090D">
        <w:rPr>
          <w:rFonts w:eastAsia="SimSun"/>
          <w:snapToGrid w:val="0"/>
          <w:kern w:val="22"/>
          <w:sz w:val="24"/>
          <w:lang w:eastAsia="zh-CN"/>
        </w:rPr>
        <w:t>“</w:t>
      </w:r>
      <w:r w:rsidRPr="00BA090D">
        <w:rPr>
          <w:rFonts w:eastAsia="SimSun"/>
          <w:snapToGrid w:val="0"/>
          <w:kern w:val="22"/>
          <w:sz w:val="24"/>
          <w:lang w:eastAsia="zh-CN"/>
        </w:rPr>
        <w:t>主席</w:t>
      </w:r>
      <w:r w:rsidRPr="00BA090D">
        <w:rPr>
          <w:rFonts w:eastAsia="SimSun"/>
          <w:snapToGrid w:val="0"/>
          <w:kern w:val="22"/>
          <w:sz w:val="24"/>
          <w:lang w:eastAsia="zh-CN"/>
        </w:rPr>
        <w:t>”</w:t>
      </w:r>
      <w:r w:rsidRPr="00BA090D">
        <w:rPr>
          <w:rFonts w:eastAsia="SimSun"/>
          <w:snapToGrid w:val="0"/>
          <w:kern w:val="22"/>
          <w:sz w:val="24"/>
          <w:lang w:eastAsia="zh-CN"/>
        </w:rPr>
        <w:t>）</w:t>
      </w:r>
      <w:r w:rsidRPr="00BA090D">
        <w:rPr>
          <w:rFonts w:eastAsia="SimSun"/>
        </w:rPr>
        <w:t>Yasmine Fouad</w:t>
      </w:r>
      <w:r w:rsidRPr="00BA090D">
        <w:rPr>
          <w:rFonts w:eastAsia="SimSun"/>
          <w:lang w:eastAsia="zh-CN"/>
        </w:rPr>
        <w:t>女士</w:t>
      </w:r>
      <w:r w:rsidRPr="00BA090D">
        <w:rPr>
          <w:rFonts w:eastAsia="SimSun"/>
          <w:snapToGrid w:val="0"/>
          <w:kern w:val="22"/>
          <w:sz w:val="24"/>
          <w:lang w:eastAsia="zh-CN"/>
        </w:rPr>
        <w:t>；生物多样性公约（下称公约）秘书处执行秘书</w:t>
      </w:r>
      <w:r w:rsidRPr="00BA090D">
        <w:rPr>
          <w:rFonts w:eastAsia="SimSun"/>
          <w:snapToGrid w:val="0"/>
          <w:kern w:val="22"/>
          <w:sz w:val="24"/>
          <w:lang w:eastAsia="zh-CN"/>
        </w:rPr>
        <w:t>Cristiana Paºca Palmer</w:t>
      </w:r>
      <w:r w:rsidRPr="00BA090D">
        <w:rPr>
          <w:rFonts w:eastAsia="SimSun"/>
          <w:snapToGrid w:val="0"/>
          <w:kern w:val="22"/>
          <w:sz w:val="24"/>
          <w:lang w:eastAsia="zh-CN"/>
        </w:rPr>
        <w:t>女士；联合国大会主席</w:t>
      </w:r>
      <w:r w:rsidRPr="00BA090D">
        <w:rPr>
          <w:rFonts w:eastAsia="SimSun"/>
          <w:snapToGrid w:val="0"/>
          <w:kern w:val="22"/>
          <w:sz w:val="24"/>
          <w:lang w:eastAsia="zh-CN"/>
        </w:rPr>
        <w:t>Maria Fernanda Espinosa</w:t>
      </w:r>
      <w:r w:rsidRPr="00BA090D">
        <w:rPr>
          <w:rFonts w:eastAsia="SimSun"/>
          <w:snapToGrid w:val="0"/>
          <w:kern w:val="22"/>
          <w:sz w:val="24"/>
          <w:lang w:eastAsia="zh-CN"/>
        </w:rPr>
        <w:t>女士（通过视频）；埃及总统</w:t>
      </w:r>
      <w:r w:rsidRPr="00BA090D">
        <w:rPr>
          <w:rFonts w:eastAsia="SimSun"/>
          <w:lang w:val="en-US" w:eastAsia="zh-CN"/>
        </w:rPr>
        <w:t>Abdel Fattah El Sisi</w:t>
      </w:r>
      <w:r w:rsidRPr="00BA090D">
        <w:rPr>
          <w:rFonts w:eastAsia="SimSun"/>
          <w:snapToGrid w:val="0"/>
          <w:kern w:val="22"/>
          <w:sz w:val="24"/>
          <w:lang w:eastAsia="zh-CN"/>
        </w:rPr>
        <w:t>先生。</w:t>
      </w:r>
    </w:p>
    <w:p w14:paraId="20209CD3" w14:textId="77777777"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lastRenderedPageBreak/>
        <w:t>主席在致词时提到高级别会议的成果，包括《沙姆沙伊赫宣言：为人类和地球投资生物多样性》。《沙姆沙伊赫宣言》已通过</w:t>
      </w:r>
      <w:r w:rsidRPr="00BA090D">
        <w:rPr>
          <w:rFonts w:eastAsia="SimSun"/>
          <w:lang w:eastAsia="zh-CN"/>
        </w:rPr>
        <w:t>CBD/COP/14/12</w:t>
      </w:r>
      <w:r w:rsidRPr="00BA090D">
        <w:rPr>
          <w:rFonts w:eastAsia="SimSun"/>
          <w:snapToGrid w:val="0"/>
          <w:kern w:val="22"/>
          <w:sz w:val="24"/>
          <w:lang w:eastAsia="zh-CN"/>
        </w:rPr>
        <w:t>号文件和高级别会议报告</w:t>
      </w:r>
      <w:r w:rsidRPr="00BA090D">
        <w:rPr>
          <w:rFonts w:eastAsia="SimSun"/>
          <w:lang w:eastAsia="zh-CN"/>
        </w:rPr>
        <w:t>CBD/COP/14/12/Add.1</w:t>
      </w:r>
      <w:r w:rsidRPr="00BA090D">
        <w:rPr>
          <w:rFonts w:eastAsia="SimSun"/>
          <w:snapToGrid w:val="0"/>
          <w:kern w:val="22"/>
          <w:sz w:val="24"/>
          <w:lang w:eastAsia="zh-CN"/>
        </w:rPr>
        <w:t>号文件分发。</w:t>
      </w:r>
    </w:p>
    <w:p w14:paraId="1E2D0D57" w14:textId="77777777"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会上放映了两部视频，一部由墨西哥政府制作，主题是生物多样性主流化；另一部由埃及政府制作，主题是生物多样性及其与人类生存的重要联系。小学生还表演了宣传生物多样性重要性的节目。</w:t>
      </w:r>
    </w:p>
    <w:p w14:paraId="41658F68" w14:textId="77777777"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在</w:t>
      </w:r>
      <w:smartTag w:uri="urn:schemas-microsoft-com:office:smarttags" w:element="chsdate">
        <w:smartTagPr>
          <w:attr w:name="Year" w:val="2018"/>
          <w:attr w:name="Month" w:val="11"/>
          <w:attr w:name="Day" w:val="17"/>
          <w:attr w:name="IsLunarDate" w:val="False"/>
          <w:attr w:name="IsROCDate" w:val="False"/>
        </w:smartTagPr>
        <w:r w:rsidRPr="00BA090D">
          <w:rPr>
            <w:rFonts w:eastAsia="SimSun"/>
            <w:snapToGrid w:val="0"/>
            <w:kern w:val="22"/>
            <w:sz w:val="24"/>
            <w:lang w:eastAsia="zh-CN"/>
          </w:rPr>
          <w:t>2018</w:t>
        </w:r>
        <w:r w:rsidRPr="00BA090D">
          <w:rPr>
            <w:rFonts w:eastAsia="SimSun"/>
            <w:snapToGrid w:val="0"/>
            <w:kern w:val="22"/>
            <w:sz w:val="24"/>
            <w:lang w:eastAsia="zh-CN"/>
          </w:rPr>
          <w:t>年</w:t>
        </w:r>
        <w:r w:rsidRPr="00BA090D">
          <w:rPr>
            <w:rFonts w:eastAsia="SimSun"/>
            <w:snapToGrid w:val="0"/>
            <w:kern w:val="22"/>
            <w:sz w:val="24"/>
            <w:lang w:eastAsia="zh-CN"/>
          </w:rPr>
          <w:t>11</w:t>
        </w:r>
        <w:r w:rsidRPr="00BA090D">
          <w:rPr>
            <w:rFonts w:eastAsia="SimSun"/>
            <w:snapToGrid w:val="0"/>
            <w:kern w:val="22"/>
            <w:sz w:val="24"/>
            <w:lang w:eastAsia="zh-CN"/>
          </w:rPr>
          <w:t>月</w:t>
        </w:r>
        <w:r w:rsidRPr="00BA090D">
          <w:rPr>
            <w:rFonts w:eastAsia="SimSun"/>
            <w:snapToGrid w:val="0"/>
            <w:kern w:val="22"/>
            <w:sz w:val="24"/>
            <w:lang w:eastAsia="zh-CN"/>
          </w:rPr>
          <w:t>17</w:t>
        </w:r>
        <w:r w:rsidRPr="00BA090D">
          <w:rPr>
            <w:rFonts w:eastAsia="SimSun"/>
            <w:snapToGrid w:val="0"/>
            <w:kern w:val="22"/>
            <w:sz w:val="24"/>
            <w:lang w:eastAsia="zh-CN"/>
          </w:rPr>
          <w:t>日</w:t>
        </w:r>
      </w:smartTag>
      <w:r w:rsidRPr="00BA090D">
        <w:rPr>
          <w:rFonts w:eastAsia="SimSun"/>
          <w:snapToGrid w:val="0"/>
          <w:kern w:val="22"/>
          <w:sz w:val="24"/>
          <w:lang w:eastAsia="zh-CN"/>
        </w:rPr>
        <w:t>第</w:t>
      </w:r>
      <w:r w:rsidRPr="00BA090D">
        <w:rPr>
          <w:rFonts w:eastAsia="SimSun"/>
          <w:snapToGrid w:val="0"/>
          <w:kern w:val="22"/>
          <w:sz w:val="24"/>
          <w:lang w:eastAsia="zh-CN"/>
        </w:rPr>
        <w:t>2</w:t>
      </w:r>
      <w:r w:rsidRPr="00BA090D">
        <w:rPr>
          <w:rFonts w:eastAsia="SimSun"/>
          <w:snapToGrid w:val="0"/>
          <w:kern w:val="22"/>
          <w:sz w:val="24"/>
          <w:lang w:eastAsia="zh-CN"/>
        </w:rPr>
        <w:t>场全体会议上，联合国常务副秘书长</w:t>
      </w:r>
      <w:r w:rsidRPr="00BA090D">
        <w:rPr>
          <w:rFonts w:eastAsia="SimSun"/>
          <w:snapToGrid w:val="0"/>
          <w:kern w:val="22"/>
          <w:sz w:val="24"/>
          <w:lang w:eastAsia="zh-CN"/>
        </w:rPr>
        <w:t>Amina Mohammed</w:t>
      </w:r>
      <w:r w:rsidRPr="00BA090D">
        <w:rPr>
          <w:rFonts w:eastAsia="SimSun"/>
          <w:snapToGrid w:val="0"/>
          <w:kern w:val="22"/>
          <w:sz w:val="24"/>
          <w:lang w:eastAsia="zh-CN"/>
        </w:rPr>
        <w:t>女士（通过视频）和联合国环境规划署（环境署）世界养护监测中心副主任</w:t>
      </w:r>
      <w:r w:rsidRPr="00BA090D">
        <w:rPr>
          <w:rFonts w:eastAsia="SimSun"/>
          <w:snapToGrid w:val="0"/>
          <w:kern w:val="22"/>
          <w:sz w:val="24"/>
          <w:lang w:eastAsia="zh-CN"/>
        </w:rPr>
        <w:t>Corli Pretorius</w:t>
      </w:r>
      <w:r w:rsidRPr="00BA090D">
        <w:rPr>
          <w:rFonts w:eastAsia="SimSun"/>
          <w:snapToGrid w:val="0"/>
          <w:kern w:val="22"/>
          <w:sz w:val="24"/>
          <w:lang w:eastAsia="zh-CN"/>
        </w:rPr>
        <w:t>女士发了言。</w:t>
      </w:r>
    </w:p>
    <w:p w14:paraId="703B6996" w14:textId="77777777"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代表们观看了两部电影，一部由国家地理学会制作，另一部由世界自然基金会制作，还观看了</w:t>
      </w:r>
      <w:r w:rsidRPr="00BA090D">
        <w:rPr>
          <w:rFonts w:eastAsia="SimSun"/>
          <w:lang w:eastAsia="zh-CN"/>
        </w:rPr>
        <w:t>Paul McCartney</w:t>
      </w:r>
      <w:r w:rsidRPr="00BA090D">
        <w:rPr>
          <w:rFonts w:eastAsia="SimSun"/>
          <w:snapToGrid w:val="0"/>
          <w:kern w:val="22"/>
          <w:sz w:val="24"/>
          <w:lang w:eastAsia="zh-CN"/>
        </w:rPr>
        <w:t>先生的视频讯息。</w:t>
      </w:r>
    </w:p>
    <w:p w14:paraId="324E9368" w14:textId="77777777"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以下缔约方的代表作了一般性发言：阿根廷（代表拉丁美洲和加勒比集团）、加拿大（代表一组不结盟国家）、欧洲联盟及其</w:t>
      </w:r>
      <w:r w:rsidRPr="00BA090D">
        <w:rPr>
          <w:rFonts w:eastAsia="SimSun"/>
          <w:snapToGrid w:val="0"/>
          <w:kern w:val="22"/>
          <w:sz w:val="24"/>
          <w:lang w:eastAsia="zh-CN"/>
        </w:rPr>
        <w:t>28</w:t>
      </w:r>
      <w:r w:rsidRPr="00BA090D">
        <w:rPr>
          <w:rFonts w:eastAsia="SimSun"/>
          <w:snapToGrid w:val="0"/>
          <w:kern w:val="22"/>
          <w:sz w:val="24"/>
          <w:lang w:eastAsia="zh-CN"/>
        </w:rPr>
        <w:t>个成员国、白俄罗斯（代表中欧和东欧国家）、卢旺达（代表非洲集团）、马来西亚（代表生物多样性大国联盟集团）。</w:t>
      </w:r>
    </w:p>
    <w:p w14:paraId="0B79D6A0" w14:textId="77777777"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以下组织的代表也作了发言：土著妇女生物多样性网络、生物多样性问题国际土著论坛、生物多样性公约联盟和全球青年生物多样性网络、生物多样性和生态系统服务政府间科学政策平台。</w:t>
      </w:r>
    </w:p>
    <w:p w14:paraId="5C2B636F" w14:textId="77777777"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开幕词的摘要载于缔约方大会第十四届会议报告附件二。</w:t>
      </w:r>
    </w:p>
    <w:p w14:paraId="079272B8" w14:textId="77777777" w:rsidR="00FB54D3" w:rsidRPr="00BA090D" w:rsidRDefault="00FB54D3" w:rsidP="00D81D79">
      <w:pPr>
        <w:suppressLineNumbers/>
        <w:tabs>
          <w:tab w:val="left" w:pos="720"/>
        </w:tabs>
        <w:suppressAutoHyphens/>
        <w:kinsoku w:val="0"/>
        <w:overflowPunct w:val="0"/>
        <w:autoSpaceDE w:val="0"/>
        <w:autoSpaceDN w:val="0"/>
        <w:jc w:val="left"/>
        <w:rPr>
          <w:rFonts w:eastAsia="SimSun"/>
          <w:snapToGrid w:val="0"/>
          <w:kern w:val="22"/>
          <w:sz w:val="24"/>
          <w:lang w:eastAsia="zh-CN"/>
        </w:rPr>
      </w:pPr>
    </w:p>
    <w:p w14:paraId="1847A4B5" w14:textId="77777777" w:rsidR="00FB54D3" w:rsidRPr="00BA090D" w:rsidRDefault="00FB54D3" w:rsidP="009378F0">
      <w:pPr>
        <w:suppressLineNumbers/>
        <w:tabs>
          <w:tab w:val="left" w:pos="720"/>
        </w:tabs>
        <w:suppressAutoHyphens/>
        <w:kinsoku w:val="0"/>
        <w:overflowPunct w:val="0"/>
        <w:autoSpaceDE w:val="0"/>
        <w:autoSpaceDN w:val="0"/>
        <w:spacing w:before="120" w:after="120"/>
        <w:jc w:val="center"/>
        <w:rPr>
          <w:rFonts w:eastAsia="SimSun"/>
          <w:b/>
          <w:snapToGrid w:val="0"/>
          <w:kern w:val="22"/>
          <w:sz w:val="24"/>
          <w:lang w:eastAsia="zh-CN"/>
        </w:rPr>
      </w:pPr>
      <w:r w:rsidRPr="00BA090D">
        <w:rPr>
          <w:rFonts w:eastAsia="SimSun"/>
          <w:b/>
          <w:snapToGrid w:val="0"/>
          <w:kern w:val="22"/>
          <w:sz w:val="24"/>
          <w:lang w:eastAsia="zh-CN"/>
        </w:rPr>
        <w:t>项目</w:t>
      </w:r>
      <w:r w:rsidRPr="00BA090D">
        <w:rPr>
          <w:rFonts w:eastAsia="SimSun"/>
          <w:b/>
          <w:snapToGrid w:val="0"/>
          <w:kern w:val="22"/>
          <w:sz w:val="24"/>
          <w:lang w:eastAsia="zh-CN"/>
        </w:rPr>
        <w:t xml:space="preserve">2.    </w:t>
      </w:r>
      <w:r w:rsidRPr="00BA090D">
        <w:rPr>
          <w:rFonts w:eastAsia="SimSun"/>
          <w:b/>
          <w:snapToGrid w:val="0"/>
          <w:kern w:val="22"/>
          <w:sz w:val="24"/>
          <w:lang w:eastAsia="zh-CN"/>
        </w:rPr>
        <w:t>组织事项</w:t>
      </w:r>
    </w:p>
    <w:p w14:paraId="0F867F82" w14:textId="77777777" w:rsidR="00FB54D3" w:rsidRPr="00BA090D" w:rsidRDefault="00FB54D3" w:rsidP="009378F0">
      <w:pPr>
        <w:suppressLineNumbers/>
        <w:tabs>
          <w:tab w:val="left" w:pos="720"/>
        </w:tabs>
        <w:suppressAutoHyphens/>
        <w:kinsoku w:val="0"/>
        <w:overflowPunct w:val="0"/>
        <w:autoSpaceDE w:val="0"/>
        <w:autoSpaceDN w:val="0"/>
        <w:spacing w:before="120" w:after="120"/>
        <w:jc w:val="center"/>
        <w:rPr>
          <w:rFonts w:eastAsia="SimSun"/>
          <w:b/>
          <w:snapToGrid w:val="0"/>
          <w:kern w:val="22"/>
          <w:sz w:val="24"/>
          <w:lang w:eastAsia="zh-CN"/>
        </w:rPr>
      </w:pPr>
      <w:r w:rsidRPr="00BA090D">
        <w:rPr>
          <w:rFonts w:eastAsia="SimSun"/>
          <w:b/>
          <w:snapToGrid w:val="0"/>
          <w:kern w:val="22"/>
          <w:sz w:val="24"/>
          <w:lang w:eastAsia="zh-CN"/>
        </w:rPr>
        <w:t xml:space="preserve">2.1  </w:t>
      </w:r>
      <w:r w:rsidRPr="00BA090D">
        <w:rPr>
          <w:rFonts w:eastAsia="SimSun"/>
          <w:b/>
          <w:snapToGrid w:val="0"/>
          <w:kern w:val="22"/>
          <w:sz w:val="24"/>
          <w:lang w:eastAsia="zh-CN"/>
        </w:rPr>
        <w:t>选举主席和替补主席团成员</w:t>
      </w:r>
    </w:p>
    <w:p w14:paraId="35D66A34" w14:textId="77777777" w:rsidR="00FB54D3" w:rsidRPr="007B6108" w:rsidRDefault="00FB54D3" w:rsidP="00D81D79">
      <w:pPr>
        <w:suppressLineNumbers/>
        <w:tabs>
          <w:tab w:val="left" w:pos="720"/>
        </w:tabs>
        <w:suppressAutoHyphens/>
        <w:kinsoku w:val="0"/>
        <w:overflowPunct w:val="0"/>
        <w:autoSpaceDE w:val="0"/>
        <w:autoSpaceDN w:val="0"/>
        <w:spacing w:before="120" w:after="120" w:line="240" w:lineRule="atLeast"/>
        <w:jc w:val="left"/>
        <w:rPr>
          <w:rFonts w:eastAsia="KaiTi"/>
          <w:snapToGrid w:val="0"/>
          <w:kern w:val="22"/>
          <w:sz w:val="24"/>
          <w:lang w:eastAsia="zh-CN"/>
        </w:rPr>
      </w:pPr>
      <w:r w:rsidRPr="007B6108">
        <w:rPr>
          <w:rFonts w:eastAsia="KaiTi"/>
          <w:snapToGrid w:val="0"/>
          <w:kern w:val="22"/>
          <w:sz w:val="24"/>
          <w:lang w:eastAsia="zh-CN"/>
        </w:rPr>
        <w:t>选举主席</w:t>
      </w:r>
    </w:p>
    <w:p w14:paraId="0CE17876" w14:textId="4ED2205C" w:rsidR="00E205AE" w:rsidRPr="00BA090D" w:rsidRDefault="00FB54D3" w:rsidP="0090267A">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val="en-US" w:eastAsia="zh-CN"/>
        </w:rPr>
      </w:pPr>
      <w:r w:rsidRPr="00BA090D">
        <w:rPr>
          <w:rFonts w:eastAsia="SimSun"/>
          <w:snapToGrid w:val="0"/>
          <w:kern w:val="22"/>
          <w:sz w:val="24"/>
          <w:lang w:eastAsia="zh-CN"/>
        </w:rPr>
        <w:t>根据《名古屋议定书》第</w:t>
      </w:r>
      <w:r w:rsidRPr="00BA090D">
        <w:rPr>
          <w:rFonts w:eastAsia="SimSun"/>
          <w:snapToGrid w:val="0"/>
          <w:kern w:val="22"/>
          <w:sz w:val="24"/>
          <w:lang w:eastAsia="zh-CN"/>
        </w:rPr>
        <w:t>26</w:t>
      </w:r>
      <w:r w:rsidRPr="00BA090D">
        <w:rPr>
          <w:rFonts w:eastAsia="SimSun"/>
          <w:snapToGrid w:val="0"/>
          <w:kern w:val="22"/>
          <w:sz w:val="24"/>
          <w:lang w:eastAsia="zh-CN"/>
        </w:rPr>
        <w:t>条第</w:t>
      </w:r>
      <w:r w:rsidRPr="00BA090D">
        <w:rPr>
          <w:rFonts w:eastAsia="SimSun"/>
          <w:snapToGrid w:val="0"/>
          <w:kern w:val="22"/>
          <w:sz w:val="24"/>
          <w:lang w:eastAsia="zh-CN"/>
        </w:rPr>
        <w:t>3</w:t>
      </w:r>
      <w:r w:rsidRPr="00BA090D">
        <w:rPr>
          <w:rFonts w:eastAsia="SimSun"/>
          <w:snapToGrid w:val="0"/>
          <w:kern w:val="22"/>
          <w:sz w:val="24"/>
          <w:lang w:eastAsia="zh-CN"/>
        </w:rPr>
        <w:t>款，缔约方大会主席团也将担任名古屋议定书缔约方会议</w:t>
      </w:r>
      <w:r w:rsidR="0090267A" w:rsidRPr="00BA090D">
        <w:rPr>
          <w:rFonts w:eastAsia="SimSun"/>
          <w:snapToGrid w:val="0"/>
          <w:kern w:val="22"/>
          <w:sz w:val="24"/>
          <w:lang w:eastAsia="zh-CN"/>
        </w:rPr>
        <w:t>的缔约方大会</w:t>
      </w:r>
      <w:r w:rsidRPr="00BA090D">
        <w:rPr>
          <w:rFonts w:eastAsia="SimSun"/>
          <w:snapToGrid w:val="0"/>
          <w:kern w:val="22"/>
          <w:sz w:val="24"/>
          <w:lang w:eastAsia="zh-CN"/>
        </w:rPr>
        <w:t>主席团。因此，当选为缔约方大会第十四届会议主席的</w:t>
      </w:r>
      <w:r w:rsidRPr="00BA090D">
        <w:rPr>
          <w:rFonts w:eastAsia="SimSun"/>
          <w:snapToGrid w:val="0"/>
          <w:kern w:val="22"/>
          <w:sz w:val="24"/>
          <w:lang w:eastAsia="zh-CN"/>
        </w:rPr>
        <w:t>Fouad</w:t>
      </w:r>
      <w:r w:rsidRPr="00BA090D">
        <w:rPr>
          <w:rFonts w:eastAsia="SimSun"/>
          <w:snapToGrid w:val="0"/>
          <w:kern w:val="22"/>
          <w:sz w:val="24"/>
          <w:lang w:eastAsia="zh-CN"/>
        </w:rPr>
        <w:t>女士也将担任作为名古屋议定书缔约方会议的缔约方大会第三次会议主席。</w:t>
      </w:r>
    </w:p>
    <w:p w14:paraId="2AA9D973" w14:textId="77777777" w:rsidR="00FB54D3" w:rsidRPr="007B6108" w:rsidRDefault="00FB54D3" w:rsidP="00D81D79">
      <w:pPr>
        <w:suppressLineNumbers/>
        <w:tabs>
          <w:tab w:val="left" w:pos="720"/>
        </w:tabs>
        <w:suppressAutoHyphens/>
        <w:kinsoku w:val="0"/>
        <w:overflowPunct w:val="0"/>
        <w:autoSpaceDE w:val="0"/>
        <w:autoSpaceDN w:val="0"/>
        <w:spacing w:before="120" w:after="120" w:line="240" w:lineRule="atLeast"/>
        <w:jc w:val="left"/>
        <w:rPr>
          <w:rFonts w:eastAsia="KaiTi"/>
          <w:snapToGrid w:val="0"/>
          <w:kern w:val="22"/>
          <w:sz w:val="24"/>
          <w:lang w:eastAsia="zh-CN"/>
        </w:rPr>
      </w:pPr>
      <w:r w:rsidRPr="007B6108">
        <w:rPr>
          <w:rFonts w:eastAsia="KaiTi"/>
          <w:snapToGrid w:val="0"/>
          <w:kern w:val="22"/>
          <w:sz w:val="24"/>
          <w:lang w:eastAsia="zh-CN"/>
        </w:rPr>
        <w:t>选举替补主席团成员</w:t>
      </w:r>
    </w:p>
    <w:p w14:paraId="5107E66B" w14:textId="77777777"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《名古屋议定书》第</w:t>
      </w:r>
      <w:r w:rsidRPr="00BA090D">
        <w:rPr>
          <w:rFonts w:eastAsia="SimSun"/>
          <w:snapToGrid w:val="0"/>
          <w:kern w:val="22"/>
          <w:sz w:val="24"/>
          <w:lang w:eastAsia="zh-CN"/>
        </w:rPr>
        <w:t>26</w:t>
      </w:r>
      <w:r w:rsidRPr="00BA090D">
        <w:rPr>
          <w:rFonts w:eastAsia="SimSun"/>
          <w:snapToGrid w:val="0"/>
          <w:kern w:val="22"/>
          <w:sz w:val="24"/>
          <w:lang w:eastAsia="zh-CN"/>
        </w:rPr>
        <w:t>条第</w:t>
      </w:r>
      <w:r w:rsidRPr="00BA090D">
        <w:rPr>
          <w:rFonts w:eastAsia="SimSun"/>
          <w:snapToGrid w:val="0"/>
          <w:kern w:val="22"/>
          <w:sz w:val="24"/>
          <w:lang w:eastAsia="zh-CN"/>
        </w:rPr>
        <w:t>3</w:t>
      </w:r>
      <w:r w:rsidRPr="00BA090D">
        <w:rPr>
          <w:rFonts w:eastAsia="SimSun"/>
          <w:snapToGrid w:val="0"/>
          <w:kern w:val="22"/>
          <w:sz w:val="24"/>
          <w:lang w:eastAsia="zh-CN"/>
        </w:rPr>
        <w:t>款规定，</w:t>
      </w:r>
      <w:r w:rsidRPr="00BA090D">
        <w:rPr>
          <w:rFonts w:eastAsia="SimSun"/>
          <w:sz w:val="24"/>
          <w:lang w:eastAsia="zh-CN"/>
        </w:rPr>
        <w:t>缔约方大会主席团中代表《公约》缔约方但在当时并非本议定书缔约方的任何成员，应由本议定书缔约方从本议定书缔约方中选出的一名成员替换</w:t>
      </w:r>
      <w:r w:rsidRPr="00BA090D">
        <w:rPr>
          <w:rFonts w:eastAsia="SimSun"/>
          <w:snapToGrid w:val="0"/>
          <w:kern w:val="22"/>
          <w:sz w:val="24"/>
          <w:lang w:eastAsia="zh-CN"/>
        </w:rPr>
        <w:t>。议定书缔约方之间。缔约方大会第十三届会议选出</w:t>
      </w:r>
      <w:r w:rsidRPr="00BA090D">
        <w:rPr>
          <w:rFonts w:eastAsia="SimSun"/>
          <w:snapToGrid w:val="0"/>
          <w:kern w:val="22"/>
          <w:sz w:val="24"/>
          <w:lang w:eastAsia="zh-CN"/>
        </w:rPr>
        <w:t>10</w:t>
      </w:r>
      <w:r w:rsidRPr="00BA090D">
        <w:rPr>
          <w:rFonts w:eastAsia="SimSun"/>
          <w:snapToGrid w:val="0"/>
          <w:kern w:val="22"/>
          <w:sz w:val="24"/>
          <w:lang w:eastAsia="zh-CN"/>
        </w:rPr>
        <w:t>名主席团成员，任期至第十四届会议闭幕。嗣后，作为名古屋议定书缔约方会议的缔约方大会第二次会议为缔约方大会主席团中代表《公约》缔约方但并非《名古屋议定书》缔约方的区域选举产生五名主席团替代成员。然而自那时之后，一个这样的国家批准了《名古屋议定书》。此外有关缔约国或区域更换了三名代表。</w:t>
      </w:r>
    </w:p>
    <w:p w14:paraId="371F8850" w14:textId="7A0D3EE4"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在</w:t>
      </w:r>
      <w:r w:rsidR="00F617C7" w:rsidRPr="00F617C7">
        <w:rPr>
          <w:rFonts w:eastAsia="KaiTi"/>
          <w:snapToGrid w:val="0"/>
          <w:kern w:val="22"/>
          <w:sz w:val="24"/>
          <w:lang w:eastAsia="zh-CN"/>
        </w:rPr>
        <w:t>[</w:t>
      </w:r>
      <w:r w:rsidR="00F617C7" w:rsidRPr="00F617C7">
        <w:rPr>
          <w:rFonts w:eastAsia="KaiTi"/>
          <w:snapToGrid w:val="0"/>
          <w:kern w:val="22"/>
          <w:sz w:val="24"/>
          <w:lang w:eastAsia="zh-CN"/>
        </w:rPr>
        <w:t>待补</w:t>
      </w:r>
      <w:r w:rsidR="00F617C7" w:rsidRPr="00F617C7">
        <w:rPr>
          <w:rFonts w:eastAsia="KaiTi"/>
          <w:snapToGrid w:val="0"/>
          <w:kern w:val="22"/>
          <w:sz w:val="24"/>
          <w:lang w:eastAsia="zh-CN"/>
        </w:rPr>
        <w:t>]</w:t>
      </w:r>
      <w:r w:rsidRPr="00BA090D">
        <w:rPr>
          <w:rFonts w:eastAsia="SimSun"/>
          <w:snapToGrid w:val="0"/>
          <w:kern w:val="22"/>
          <w:sz w:val="24"/>
          <w:lang w:eastAsia="zh-CN"/>
        </w:rPr>
        <w:t xml:space="preserve"> </w:t>
      </w:r>
      <w:r w:rsidR="00F617C7" w:rsidRPr="00F617C7">
        <w:rPr>
          <w:rFonts w:eastAsia="KaiTi"/>
          <w:snapToGrid w:val="0"/>
          <w:kern w:val="22"/>
          <w:sz w:val="24"/>
          <w:lang w:eastAsia="zh-CN"/>
        </w:rPr>
        <w:t>[</w:t>
      </w:r>
      <w:r w:rsidR="00F617C7" w:rsidRPr="00F617C7">
        <w:rPr>
          <w:rFonts w:eastAsia="KaiTi"/>
          <w:snapToGrid w:val="0"/>
          <w:kern w:val="22"/>
          <w:sz w:val="24"/>
          <w:lang w:eastAsia="zh-CN"/>
        </w:rPr>
        <w:t>待补</w:t>
      </w:r>
      <w:r w:rsidR="00F617C7" w:rsidRPr="00F617C7">
        <w:rPr>
          <w:rFonts w:eastAsia="KaiTi"/>
          <w:snapToGrid w:val="0"/>
          <w:kern w:val="22"/>
          <w:sz w:val="24"/>
          <w:lang w:eastAsia="zh-CN"/>
        </w:rPr>
        <w:t>]</w:t>
      </w:r>
      <w:r w:rsidRPr="00BA090D">
        <w:rPr>
          <w:rFonts w:eastAsia="SimSun"/>
          <w:snapToGrid w:val="0"/>
          <w:kern w:val="22"/>
          <w:sz w:val="24"/>
          <w:lang w:eastAsia="zh-CN"/>
        </w:rPr>
        <w:t>场全体会议上，</w:t>
      </w:r>
      <w:r w:rsidRPr="00BA090D">
        <w:rPr>
          <w:rFonts w:eastAsia="SimSun"/>
          <w:snapToGrid w:val="0"/>
          <w:kern w:val="22"/>
          <w:sz w:val="24"/>
          <w:lang w:eastAsia="zh-CN"/>
        </w:rPr>
        <w:t xml:space="preserve"> [</w:t>
      </w:r>
      <w:r w:rsidRPr="00BA090D">
        <w:rPr>
          <w:rFonts w:eastAsia="SimSun"/>
          <w:snapToGrid w:val="0"/>
          <w:kern w:val="22"/>
          <w:sz w:val="24"/>
          <w:lang w:eastAsia="zh-CN"/>
        </w:rPr>
        <w:t>待补，由毛里塔尼亚提名的人选替代来自突尼斯的一名成员</w:t>
      </w:r>
      <w:r w:rsidRPr="00BA090D">
        <w:rPr>
          <w:rFonts w:eastAsia="SimSun"/>
          <w:snapToGrid w:val="0"/>
          <w:kern w:val="22"/>
          <w:sz w:val="24"/>
          <w:lang w:eastAsia="zh-CN"/>
        </w:rPr>
        <w:t>]</w:t>
      </w:r>
    </w:p>
    <w:p w14:paraId="4FBD3F0D" w14:textId="77777777"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EF3A5B">
        <w:rPr>
          <w:rFonts w:eastAsia="SimSun"/>
          <w:snapToGrid w:val="0"/>
          <w:spacing w:val="-20"/>
          <w:kern w:val="22"/>
          <w:sz w:val="24"/>
          <w:lang w:eastAsia="zh-CN"/>
        </w:rPr>
        <w:t>因此，除主席之外，</w:t>
      </w:r>
      <w:r w:rsidRPr="00BA090D">
        <w:rPr>
          <w:rFonts w:eastAsia="SimSun"/>
          <w:snapToGrid w:val="0"/>
          <w:kern w:val="22"/>
          <w:sz w:val="24"/>
          <w:lang w:eastAsia="zh-CN"/>
        </w:rPr>
        <w:t>作为名古屋议定书缔约方会议的缔约方大会第三次会议主席团包括：</w:t>
      </w:r>
    </w:p>
    <w:p w14:paraId="2A28B555" w14:textId="322A0901" w:rsidR="00FB54D3" w:rsidRPr="00BA090D" w:rsidRDefault="00D81354" w:rsidP="00D81D79">
      <w:pPr>
        <w:tabs>
          <w:tab w:val="left" w:pos="720"/>
        </w:tabs>
        <w:spacing w:after="120"/>
        <w:ind w:left="1728"/>
        <w:rPr>
          <w:rFonts w:eastAsia="SimSun"/>
          <w:snapToGrid w:val="0"/>
          <w:sz w:val="24"/>
          <w:lang w:eastAsia="zh-CN"/>
        </w:rPr>
      </w:pPr>
      <w:r>
        <w:rPr>
          <w:rFonts w:eastAsia="SimSun"/>
          <w:sz w:val="24"/>
          <w:lang w:eastAsia="zh-CN"/>
        </w:rPr>
        <w:t>[</w:t>
      </w:r>
      <w:r w:rsidR="00FB54D3" w:rsidRPr="00BA090D">
        <w:rPr>
          <w:rFonts w:eastAsia="SimSun"/>
          <w:sz w:val="24"/>
          <w:lang w:eastAsia="zh-CN"/>
        </w:rPr>
        <w:t>毛里塔尼亚提名的替补人选</w:t>
      </w:r>
      <w:r w:rsidR="00FB54D3" w:rsidRPr="00BA090D">
        <w:rPr>
          <w:rFonts w:eastAsia="SimSun"/>
          <w:sz w:val="24"/>
          <w:lang w:eastAsia="zh-CN"/>
        </w:rPr>
        <w:t>]</w:t>
      </w:r>
    </w:p>
    <w:p w14:paraId="76C14F06" w14:textId="77777777" w:rsidR="00FB54D3" w:rsidRPr="00BA090D" w:rsidRDefault="00FB54D3" w:rsidP="00D81D79">
      <w:pPr>
        <w:tabs>
          <w:tab w:val="left" w:pos="720"/>
        </w:tabs>
        <w:spacing w:after="120"/>
        <w:ind w:left="1728"/>
        <w:rPr>
          <w:rFonts w:eastAsia="SimSun"/>
          <w:snapToGrid w:val="0"/>
          <w:sz w:val="24"/>
        </w:rPr>
      </w:pPr>
      <w:r w:rsidRPr="00BA090D">
        <w:rPr>
          <w:rFonts w:eastAsia="SimSun"/>
          <w:snapToGrid w:val="0"/>
          <w:sz w:val="24"/>
        </w:rPr>
        <w:t>Samuel Ndayiragije</w:t>
      </w:r>
      <w:r w:rsidRPr="00BA090D">
        <w:rPr>
          <w:rFonts w:eastAsia="SimSun"/>
          <w:snapToGrid w:val="0"/>
          <w:sz w:val="24"/>
          <w:lang w:eastAsia="zh-CN"/>
        </w:rPr>
        <w:t>先生</w:t>
      </w:r>
      <w:r w:rsidRPr="00BA090D">
        <w:rPr>
          <w:rFonts w:eastAsia="SimSun"/>
          <w:snapToGrid w:val="0"/>
          <w:sz w:val="24"/>
        </w:rPr>
        <w:t xml:space="preserve"> </w:t>
      </w:r>
      <w:r w:rsidRPr="00BA090D">
        <w:rPr>
          <w:rFonts w:eastAsia="SimSun"/>
          <w:snapToGrid w:val="0"/>
          <w:sz w:val="24"/>
        </w:rPr>
        <w:t>（</w:t>
      </w:r>
      <w:r w:rsidRPr="00BA090D">
        <w:rPr>
          <w:rFonts w:eastAsia="SimSun"/>
          <w:snapToGrid w:val="0"/>
          <w:sz w:val="24"/>
          <w:lang w:eastAsia="zh-CN"/>
        </w:rPr>
        <w:t>布隆迪</w:t>
      </w:r>
      <w:r w:rsidRPr="00BA090D">
        <w:rPr>
          <w:rFonts w:eastAsia="SimSun"/>
          <w:snapToGrid w:val="0"/>
          <w:sz w:val="24"/>
        </w:rPr>
        <w:t>）</w:t>
      </w:r>
    </w:p>
    <w:p w14:paraId="71018E84" w14:textId="77777777" w:rsidR="00FB54D3" w:rsidRPr="00BA090D" w:rsidRDefault="00FB54D3" w:rsidP="00D81D79">
      <w:pPr>
        <w:tabs>
          <w:tab w:val="left" w:pos="720"/>
        </w:tabs>
        <w:spacing w:after="120"/>
        <w:ind w:left="1728"/>
        <w:rPr>
          <w:rFonts w:eastAsia="SimSun"/>
          <w:snapToGrid w:val="0"/>
          <w:sz w:val="24"/>
        </w:rPr>
      </w:pPr>
      <w:r w:rsidRPr="00BA090D">
        <w:rPr>
          <w:rFonts w:eastAsia="SimSun"/>
          <w:snapToGrid w:val="0"/>
          <w:sz w:val="24"/>
        </w:rPr>
        <w:lastRenderedPageBreak/>
        <w:t>Elvana Ramaj </w:t>
      </w:r>
      <w:r w:rsidRPr="00BA090D">
        <w:rPr>
          <w:rFonts w:eastAsia="SimSun"/>
          <w:snapToGrid w:val="0"/>
          <w:sz w:val="24"/>
          <w:lang w:eastAsia="zh-CN"/>
        </w:rPr>
        <w:t>女士</w:t>
      </w:r>
      <w:r w:rsidRPr="00BA090D">
        <w:rPr>
          <w:rFonts w:eastAsia="SimSun"/>
          <w:snapToGrid w:val="0"/>
          <w:sz w:val="24"/>
        </w:rPr>
        <w:t>（</w:t>
      </w:r>
      <w:r w:rsidRPr="00BA090D">
        <w:rPr>
          <w:rFonts w:eastAsia="SimSun"/>
          <w:snapToGrid w:val="0"/>
          <w:sz w:val="24"/>
          <w:lang w:eastAsia="zh-CN"/>
        </w:rPr>
        <w:t>阿尔巴尼亚</w:t>
      </w:r>
      <w:r w:rsidRPr="00BA090D">
        <w:rPr>
          <w:rFonts w:eastAsia="SimSun"/>
          <w:snapToGrid w:val="0"/>
          <w:sz w:val="24"/>
        </w:rPr>
        <w:t>）</w:t>
      </w:r>
    </w:p>
    <w:p w14:paraId="63C5492C" w14:textId="77777777" w:rsidR="00FB54D3" w:rsidRPr="00BA090D" w:rsidRDefault="00FB54D3" w:rsidP="00D81D79">
      <w:pPr>
        <w:tabs>
          <w:tab w:val="left" w:pos="720"/>
        </w:tabs>
        <w:spacing w:after="120"/>
        <w:ind w:left="1728"/>
        <w:rPr>
          <w:rFonts w:eastAsia="SimSun"/>
          <w:snapToGrid w:val="0"/>
          <w:sz w:val="24"/>
          <w:lang w:eastAsia="zh-CN"/>
        </w:rPr>
      </w:pPr>
      <w:r w:rsidRPr="00BA090D">
        <w:rPr>
          <w:rFonts w:eastAsia="SimSun"/>
          <w:snapToGrid w:val="0"/>
          <w:sz w:val="24"/>
        </w:rPr>
        <w:t xml:space="preserve">Elena Makeyeva </w:t>
      </w:r>
      <w:r w:rsidRPr="00BA090D">
        <w:rPr>
          <w:rFonts w:eastAsia="SimSun"/>
          <w:snapToGrid w:val="0"/>
          <w:sz w:val="24"/>
          <w:lang w:eastAsia="zh-CN"/>
        </w:rPr>
        <w:t>女士</w:t>
      </w:r>
      <w:r w:rsidRPr="00BA090D">
        <w:rPr>
          <w:rFonts w:eastAsia="SimSun"/>
          <w:snapToGrid w:val="0"/>
          <w:sz w:val="24"/>
        </w:rPr>
        <w:t>（</w:t>
      </w:r>
      <w:r w:rsidRPr="00BA090D">
        <w:rPr>
          <w:rFonts w:eastAsia="SimSun"/>
          <w:snapToGrid w:val="0"/>
          <w:sz w:val="24"/>
          <w:lang w:eastAsia="zh-CN"/>
        </w:rPr>
        <w:t>白俄罗斯）</w:t>
      </w:r>
    </w:p>
    <w:p w14:paraId="22951A7E" w14:textId="77777777" w:rsidR="00FB54D3" w:rsidRPr="00BA090D" w:rsidRDefault="00FB54D3" w:rsidP="00D81D79">
      <w:pPr>
        <w:tabs>
          <w:tab w:val="left" w:pos="720"/>
        </w:tabs>
        <w:spacing w:after="120"/>
        <w:ind w:left="1728"/>
        <w:rPr>
          <w:rFonts w:eastAsia="SimSun"/>
          <w:snapToGrid w:val="0"/>
          <w:sz w:val="24"/>
          <w:lang w:eastAsia="zh-CN"/>
        </w:rPr>
      </w:pPr>
      <w:r w:rsidRPr="00BA090D">
        <w:rPr>
          <w:rFonts w:eastAsia="SimSun"/>
          <w:snapToGrid w:val="0"/>
          <w:sz w:val="24"/>
          <w:lang w:eastAsia="zh-CN"/>
        </w:rPr>
        <w:t>Marina Hernandez </w:t>
      </w:r>
      <w:r w:rsidRPr="00BA090D">
        <w:rPr>
          <w:rFonts w:eastAsia="SimSun"/>
          <w:snapToGrid w:val="0"/>
          <w:sz w:val="24"/>
          <w:lang w:eastAsia="zh-CN"/>
        </w:rPr>
        <w:t>女士（多米尼加共和国）</w:t>
      </w:r>
    </w:p>
    <w:p w14:paraId="4D2610C4" w14:textId="77777777" w:rsidR="00FB54D3" w:rsidRPr="00BA090D" w:rsidRDefault="00FB54D3" w:rsidP="00D81D79">
      <w:pPr>
        <w:tabs>
          <w:tab w:val="left" w:pos="720"/>
        </w:tabs>
        <w:spacing w:after="120"/>
        <w:ind w:left="1728"/>
        <w:rPr>
          <w:rFonts w:eastAsia="SimSun"/>
          <w:snapToGrid w:val="0"/>
          <w:sz w:val="24"/>
          <w:lang w:eastAsia="zh-CN"/>
        </w:rPr>
      </w:pPr>
      <w:r w:rsidRPr="00BA090D">
        <w:rPr>
          <w:rFonts w:eastAsia="SimSun"/>
          <w:snapToGrid w:val="0"/>
          <w:sz w:val="24"/>
          <w:lang w:eastAsia="zh-CN"/>
        </w:rPr>
        <w:t>Luciano Martin Donadio Linares </w:t>
      </w:r>
      <w:r w:rsidRPr="00BA090D">
        <w:rPr>
          <w:rFonts w:eastAsia="SimSun"/>
          <w:snapToGrid w:val="0"/>
          <w:sz w:val="24"/>
          <w:lang w:eastAsia="zh-CN"/>
        </w:rPr>
        <w:t>先生（阿根廷）</w:t>
      </w:r>
    </w:p>
    <w:p w14:paraId="485E037F" w14:textId="77777777" w:rsidR="00FB54D3" w:rsidRPr="00BA090D" w:rsidRDefault="00FB54D3" w:rsidP="00D81D79">
      <w:pPr>
        <w:tabs>
          <w:tab w:val="left" w:pos="720"/>
        </w:tabs>
        <w:spacing w:after="120"/>
        <w:ind w:left="1728"/>
        <w:rPr>
          <w:rFonts w:eastAsia="SimSun"/>
          <w:snapToGrid w:val="0"/>
          <w:sz w:val="24"/>
          <w:lang w:eastAsia="zh-CN"/>
        </w:rPr>
      </w:pPr>
      <w:r w:rsidRPr="00BA090D">
        <w:rPr>
          <w:rFonts w:eastAsia="SimSun"/>
          <w:snapToGrid w:val="0"/>
          <w:sz w:val="24"/>
          <w:lang w:eastAsia="zh-CN"/>
        </w:rPr>
        <w:t>Hayo Haanstra </w:t>
      </w:r>
      <w:r w:rsidRPr="00BA090D">
        <w:rPr>
          <w:rFonts w:eastAsia="SimSun"/>
          <w:snapToGrid w:val="0"/>
          <w:sz w:val="24"/>
          <w:lang w:eastAsia="zh-CN"/>
        </w:rPr>
        <w:t>先生（荷兰）</w:t>
      </w:r>
    </w:p>
    <w:p w14:paraId="59B9063D" w14:textId="77777777" w:rsidR="00FB54D3" w:rsidRPr="00BA090D" w:rsidRDefault="00FB54D3" w:rsidP="00D81D79">
      <w:pPr>
        <w:tabs>
          <w:tab w:val="left" w:pos="720"/>
        </w:tabs>
        <w:spacing w:after="120"/>
        <w:ind w:left="1728"/>
        <w:rPr>
          <w:rFonts w:eastAsia="SimSun"/>
          <w:snapToGrid w:val="0"/>
          <w:sz w:val="24"/>
          <w:lang w:eastAsia="zh-CN"/>
        </w:rPr>
      </w:pPr>
      <w:r w:rsidRPr="00BA090D">
        <w:rPr>
          <w:rFonts w:eastAsia="SimSun"/>
          <w:snapToGrid w:val="0"/>
          <w:sz w:val="24"/>
          <w:lang w:val="en-CA" w:eastAsia="zh-CN"/>
        </w:rPr>
        <w:t>Gaute Voigt-Hanssen </w:t>
      </w:r>
      <w:r w:rsidRPr="00BA090D">
        <w:rPr>
          <w:rFonts w:eastAsia="SimSun"/>
          <w:snapToGrid w:val="0"/>
          <w:sz w:val="24"/>
          <w:lang w:eastAsia="zh-CN"/>
        </w:rPr>
        <w:t>先生</w:t>
      </w:r>
      <w:r w:rsidRPr="00BA090D">
        <w:rPr>
          <w:rFonts w:eastAsia="SimSun"/>
          <w:snapToGrid w:val="0"/>
          <w:sz w:val="24"/>
          <w:lang w:val="en-CA" w:eastAsia="zh-CN"/>
        </w:rPr>
        <w:t>（挪威）</w:t>
      </w:r>
      <w:r w:rsidRPr="00BA090D">
        <w:rPr>
          <w:rFonts w:eastAsia="SimSun"/>
          <w:snapToGrid w:val="0"/>
          <w:sz w:val="24"/>
          <w:lang w:eastAsia="zh-CN"/>
        </w:rPr>
        <w:t xml:space="preserve"> </w:t>
      </w:r>
    </w:p>
    <w:p w14:paraId="2A31299A" w14:textId="77777777" w:rsidR="00FB54D3" w:rsidRPr="00BA090D" w:rsidRDefault="00FB54D3" w:rsidP="00D81D79">
      <w:pPr>
        <w:tabs>
          <w:tab w:val="left" w:pos="720"/>
        </w:tabs>
        <w:spacing w:after="120"/>
        <w:ind w:left="1728"/>
        <w:rPr>
          <w:rFonts w:eastAsia="SimSun"/>
          <w:snapToGrid w:val="0"/>
          <w:sz w:val="24"/>
          <w:lang w:eastAsia="zh-CN"/>
        </w:rPr>
      </w:pPr>
      <w:r w:rsidRPr="00BA090D">
        <w:rPr>
          <w:rFonts w:eastAsia="SimSun"/>
          <w:snapToGrid w:val="0"/>
          <w:sz w:val="24"/>
          <w:lang w:eastAsia="zh-CN"/>
        </w:rPr>
        <w:t>Gwendalyn K. Sisior </w:t>
      </w:r>
      <w:r w:rsidRPr="00BA090D">
        <w:rPr>
          <w:rFonts w:eastAsia="SimSun"/>
          <w:snapToGrid w:val="0"/>
          <w:sz w:val="24"/>
          <w:lang w:eastAsia="zh-CN"/>
        </w:rPr>
        <w:t>女士（帕劳）</w:t>
      </w:r>
    </w:p>
    <w:p w14:paraId="3B15D1D0" w14:textId="77777777" w:rsidR="00FB54D3" w:rsidRPr="00BA090D" w:rsidRDefault="00FB54D3" w:rsidP="00D81D79">
      <w:pPr>
        <w:tabs>
          <w:tab w:val="left" w:pos="720"/>
        </w:tabs>
        <w:spacing w:after="120"/>
        <w:ind w:left="1728"/>
        <w:rPr>
          <w:rFonts w:eastAsia="SimSun"/>
          <w:snapToGrid w:val="0"/>
          <w:sz w:val="24"/>
          <w:lang w:eastAsia="zh-CN"/>
        </w:rPr>
      </w:pPr>
      <w:r w:rsidRPr="00BA090D">
        <w:rPr>
          <w:rFonts w:eastAsia="SimSun"/>
          <w:snapToGrid w:val="0"/>
          <w:sz w:val="24"/>
          <w:lang w:eastAsia="zh-CN"/>
        </w:rPr>
        <w:t>Monyrak Meng </w:t>
      </w:r>
      <w:r w:rsidRPr="00BA090D">
        <w:rPr>
          <w:rFonts w:eastAsia="SimSun"/>
          <w:snapToGrid w:val="0"/>
          <w:sz w:val="24"/>
          <w:lang w:eastAsia="zh-CN"/>
        </w:rPr>
        <w:t>先生（柬埔寨）</w:t>
      </w:r>
    </w:p>
    <w:p w14:paraId="2B59BCDC" w14:textId="77777777" w:rsidR="00284981" w:rsidRPr="00BA090D" w:rsidRDefault="00FB54D3" w:rsidP="00284981">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smartTag w:uri="urn:schemas-microsoft-com:office:smarttags" w:element="chsdate">
        <w:smartTagPr>
          <w:attr w:name="IsROCDate" w:val="False"/>
          <w:attr w:name="IsLunarDate" w:val="False"/>
          <w:attr w:name="Day" w:val="17"/>
          <w:attr w:name="Month" w:val="11"/>
          <w:attr w:name="Year" w:val="2018"/>
        </w:smartTagPr>
        <w:r w:rsidRPr="00BA090D">
          <w:rPr>
            <w:rFonts w:eastAsia="SimSun"/>
            <w:snapToGrid w:val="0"/>
            <w:kern w:val="22"/>
            <w:sz w:val="24"/>
            <w:lang w:eastAsia="zh-CN"/>
          </w:rPr>
          <w:t>2018</w:t>
        </w:r>
        <w:r w:rsidRPr="00BA090D">
          <w:rPr>
            <w:rFonts w:eastAsia="SimSun"/>
            <w:snapToGrid w:val="0"/>
            <w:kern w:val="22"/>
            <w:sz w:val="24"/>
            <w:lang w:eastAsia="zh-CN"/>
          </w:rPr>
          <w:t>年</w:t>
        </w:r>
        <w:r w:rsidRPr="00BA090D">
          <w:rPr>
            <w:rFonts w:eastAsia="SimSun"/>
            <w:snapToGrid w:val="0"/>
            <w:kern w:val="22"/>
            <w:sz w:val="24"/>
            <w:lang w:eastAsia="zh-CN"/>
          </w:rPr>
          <w:t>11</w:t>
        </w:r>
        <w:r w:rsidRPr="00BA090D">
          <w:rPr>
            <w:rFonts w:eastAsia="SimSun"/>
            <w:snapToGrid w:val="0"/>
            <w:kern w:val="22"/>
            <w:sz w:val="24"/>
            <w:lang w:eastAsia="zh-CN"/>
          </w:rPr>
          <w:t>月</w:t>
        </w:r>
        <w:r w:rsidRPr="00BA090D">
          <w:rPr>
            <w:rFonts w:eastAsia="SimSun"/>
            <w:snapToGrid w:val="0"/>
            <w:kern w:val="22"/>
            <w:sz w:val="24"/>
            <w:lang w:eastAsia="zh-CN"/>
          </w:rPr>
          <w:t>17</w:t>
        </w:r>
        <w:r w:rsidRPr="00BA090D">
          <w:rPr>
            <w:rFonts w:eastAsia="SimSun"/>
            <w:snapToGrid w:val="0"/>
            <w:kern w:val="22"/>
            <w:sz w:val="24"/>
            <w:lang w:eastAsia="zh-CN"/>
          </w:rPr>
          <w:t>日</w:t>
        </w:r>
      </w:smartTag>
      <w:r w:rsidRPr="00BA090D">
        <w:rPr>
          <w:rFonts w:eastAsia="SimSun"/>
          <w:snapToGrid w:val="0"/>
          <w:kern w:val="22"/>
          <w:sz w:val="24"/>
          <w:lang w:eastAsia="zh-CN"/>
        </w:rPr>
        <w:t>会议的第</w:t>
      </w:r>
      <w:r w:rsidRPr="00BA090D">
        <w:rPr>
          <w:rFonts w:eastAsia="SimSun"/>
          <w:snapToGrid w:val="0"/>
          <w:kern w:val="22"/>
          <w:sz w:val="24"/>
          <w:lang w:eastAsia="zh-CN"/>
        </w:rPr>
        <w:t>2</w:t>
      </w:r>
      <w:r w:rsidRPr="00BA090D">
        <w:rPr>
          <w:rFonts w:eastAsia="SimSun"/>
          <w:snapToGrid w:val="0"/>
          <w:kern w:val="22"/>
          <w:sz w:val="24"/>
          <w:lang w:eastAsia="zh-CN"/>
        </w:rPr>
        <w:t>场全体会议商定，根据主席团的提议，</w:t>
      </w:r>
      <w:r w:rsidR="003E3556" w:rsidRPr="00BA090D">
        <w:rPr>
          <w:rFonts w:eastAsia="SimSun"/>
          <w:snapToGrid w:val="0"/>
          <w:sz w:val="24"/>
          <w:lang w:eastAsia="zh-CN"/>
        </w:rPr>
        <w:t>Monyrak Meng </w:t>
      </w:r>
      <w:r w:rsidR="003E3556" w:rsidRPr="00BA090D">
        <w:rPr>
          <w:rFonts w:eastAsia="SimSun"/>
          <w:snapToGrid w:val="0"/>
          <w:sz w:val="24"/>
          <w:lang w:eastAsia="zh-CN"/>
        </w:rPr>
        <w:t>先生（柬埔寨）</w:t>
      </w:r>
      <w:r w:rsidRPr="00BA090D">
        <w:rPr>
          <w:rFonts w:eastAsia="SimSun"/>
          <w:snapToGrid w:val="0"/>
          <w:kern w:val="22"/>
          <w:sz w:val="24"/>
          <w:lang w:eastAsia="zh-CN"/>
        </w:rPr>
        <w:t>将担任会议报告员。</w:t>
      </w:r>
    </w:p>
    <w:p w14:paraId="59BD2E07" w14:textId="62C3CC5C" w:rsidR="00284981" w:rsidRPr="00BA090D" w:rsidRDefault="00284981" w:rsidP="00677B8E">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在</w:t>
      </w:r>
      <w:r w:rsidRPr="00BA090D">
        <w:rPr>
          <w:rFonts w:eastAsia="SimSun"/>
          <w:snapToGrid w:val="0"/>
          <w:kern w:val="22"/>
          <w:sz w:val="24"/>
          <w:lang w:eastAsia="zh-CN"/>
        </w:rPr>
        <w:t>2018</w:t>
      </w:r>
      <w:r w:rsidRPr="00BA090D">
        <w:rPr>
          <w:rFonts w:eastAsia="SimSun"/>
          <w:snapToGrid w:val="0"/>
          <w:kern w:val="22"/>
          <w:sz w:val="24"/>
          <w:lang w:eastAsia="zh-CN"/>
        </w:rPr>
        <w:t>年</w:t>
      </w:r>
      <w:r w:rsidRPr="00BA090D">
        <w:rPr>
          <w:rFonts w:eastAsia="SimSun"/>
          <w:snapToGrid w:val="0"/>
          <w:kern w:val="22"/>
          <w:sz w:val="24"/>
          <w:lang w:eastAsia="zh-CN"/>
        </w:rPr>
        <w:t>11</w:t>
      </w:r>
      <w:r w:rsidRPr="00BA090D">
        <w:rPr>
          <w:rFonts w:eastAsia="SimSun"/>
          <w:snapToGrid w:val="0"/>
          <w:kern w:val="22"/>
          <w:sz w:val="24"/>
          <w:lang w:eastAsia="zh-CN"/>
        </w:rPr>
        <w:t>月</w:t>
      </w:r>
      <w:r w:rsidRPr="00BA090D">
        <w:rPr>
          <w:rFonts w:eastAsia="SimSun"/>
          <w:snapToGrid w:val="0"/>
          <w:kern w:val="22"/>
          <w:sz w:val="24"/>
          <w:lang w:eastAsia="zh-CN"/>
        </w:rPr>
        <w:t>22</w:t>
      </w:r>
      <w:r w:rsidRPr="00BA090D">
        <w:rPr>
          <w:rFonts w:eastAsia="SimSun"/>
          <w:snapToGrid w:val="0"/>
          <w:kern w:val="22"/>
          <w:sz w:val="24"/>
          <w:lang w:eastAsia="zh-CN"/>
        </w:rPr>
        <w:t>日第</w:t>
      </w:r>
      <w:r w:rsidRPr="00BA090D">
        <w:rPr>
          <w:rFonts w:eastAsia="SimSun"/>
          <w:snapToGrid w:val="0"/>
          <w:kern w:val="22"/>
          <w:sz w:val="24"/>
          <w:lang w:eastAsia="zh-CN"/>
        </w:rPr>
        <w:t>4</w:t>
      </w:r>
      <w:r w:rsidRPr="00BA090D">
        <w:rPr>
          <w:rFonts w:eastAsia="SimSun"/>
          <w:snapToGrid w:val="0"/>
          <w:kern w:val="22"/>
          <w:sz w:val="24"/>
          <w:lang w:eastAsia="zh-CN"/>
        </w:rPr>
        <w:t>次全体会议上，缔约方大会选出</w:t>
      </w:r>
      <w:r w:rsidRPr="00BA090D">
        <w:rPr>
          <w:rFonts w:eastAsia="SimSun"/>
          <w:snapToGrid w:val="0"/>
          <w:kern w:val="22"/>
          <w:sz w:val="24"/>
          <w:lang w:eastAsia="zh-CN"/>
        </w:rPr>
        <w:t>10</w:t>
      </w:r>
      <w:r w:rsidRPr="00BA090D">
        <w:rPr>
          <w:rFonts w:eastAsia="SimSun"/>
          <w:snapToGrid w:val="0"/>
          <w:kern w:val="22"/>
          <w:sz w:val="24"/>
          <w:lang w:eastAsia="zh-CN"/>
        </w:rPr>
        <w:t>名代表担任主席团成员，任期自第十四次会议</w:t>
      </w:r>
      <w:r w:rsidR="00C36E61" w:rsidRPr="00BA090D">
        <w:rPr>
          <w:rFonts w:eastAsia="SimSun"/>
          <w:snapToGrid w:val="0"/>
          <w:kern w:val="22"/>
          <w:lang w:eastAsia="zh-CN"/>
        </w:rPr>
        <w:t>闭幕</w:t>
      </w:r>
      <w:r w:rsidR="00C36E61" w:rsidRPr="00BA090D">
        <w:rPr>
          <w:rFonts w:eastAsia="SimSun"/>
          <w:snapToGrid w:val="0"/>
          <w:kern w:val="22"/>
          <w:sz w:val="24"/>
          <w:lang w:eastAsia="zh-CN"/>
        </w:rPr>
        <w:t>开始</w:t>
      </w:r>
      <w:r w:rsidRPr="00BA090D">
        <w:rPr>
          <w:rFonts w:eastAsia="SimSun"/>
          <w:snapToGrid w:val="0"/>
          <w:kern w:val="22"/>
          <w:sz w:val="24"/>
          <w:lang w:eastAsia="zh-CN"/>
        </w:rPr>
        <w:t>至第十五次会议</w:t>
      </w:r>
      <w:r w:rsidR="00C36E61" w:rsidRPr="00BA090D">
        <w:rPr>
          <w:rFonts w:eastAsia="SimSun"/>
          <w:snapToGrid w:val="0"/>
          <w:kern w:val="22"/>
          <w:lang w:eastAsia="zh-CN"/>
        </w:rPr>
        <w:t>闭幕</w:t>
      </w:r>
      <w:r w:rsidRPr="00BA090D">
        <w:rPr>
          <w:rFonts w:eastAsia="SimSun"/>
          <w:snapToGrid w:val="0"/>
          <w:kern w:val="22"/>
          <w:sz w:val="24"/>
          <w:lang w:eastAsia="zh-CN"/>
        </w:rPr>
        <w:t>结束。</w:t>
      </w:r>
      <w:r w:rsidR="00677B8E" w:rsidRPr="00BA090D">
        <w:rPr>
          <w:rFonts w:eastAsia="SimSun"/>
          <w:snapToGrid w:val="0"/>
          <w:kern w:val="22"/>
          <w:sz w:val="24"/>
          <w:lang w:eastAsia="zh-CN"/>
        </w:rPr>
        <w:t>三名当选代表所来自的国家不是名古屋议定书缔约方。因此，在</w:t>
      </w:r>
      <w:r w:rsidR="00677B8E" w:rsidRPr="00BA090D">
        <w:rPr>
          <w:rFonts w:eastAsia="SimSun"/>
          <w:snapToGrid w:val="0"/>
          <w:kern w:val="22"/>
          <w:sz w:val="24"/>
          <w:lang w:eastAsia="zh-CN"/>
        </w:rPr>
        <w:t>11</w:t>
      </w:r>
      <w:r w:rsidR="00677B8E" w:rsidRPr="00BA090D">
        <w:rPr>
          <w:rFonts w:eastAsia="SimSun"/>
          <w:snapToGrid w:val="0"/>
          <w:kern w:val="22"/>
          <w:sz w:val="24"/>
          <w:lang w:eastAsia="zh-CN"/>
        </w:rPr>
        <w:t>月</w:t>
      </w:r>
      <w:r w:rsidR="00677B8E" w:rsidRPr="00BA090D">
        <w:rPr>
          <w:rFonts w:eastAsia="SimSun"/>
          <w:snapToGrid w:val="0"/>
          <w:kern w:val="22"/>
          <w:sz w:val="24"/>
          <w:lang w:eastAsia="zh-CN"/>
        </w:rPr>
        <w:t>22</w:t>
      </w:r>
      <w:r w:rsidR="00677B8E" w:rsidRPr="00BA090D">
        <w:rPr>
          <w:rFonts w:eastAsia="SimSun"/>
          <w:snapToGrid w:val="0"/>
          <w:kern w:val="22"/>
          <w:sz w:val="24"/>
          <w:lang w:eastAsia="zh-CN"/>
        </w:rPr>
        <w:t>日第</w:t>
      </w:r>
      <w:r w:rsidR="00677B8E" w:rsidRPr="00BA090D">
        <w:rPr>
          <w:rFonts w:eastAsia="SimSun"/>
          <w:snapToGrid w:val="0"/>
          <w:kern w:val="22"/>
          <w:sz w:val="24"/>
          <w:lang w:eastAsia="zh-CN"/>
        </w:rPr>
        <w:t>4</w:t>
      </w:r>
      <w:r w:rsidR="00677B8E" w:rsidRPr="00BA090D">
        <w:rPr>
          <w:rFonts w:eastAsia="SimSun"/>
          <w:snapToGrid w:val="0"/>
          <w:kern w:val="22"/>
          <w:sz w:val="24"/>
          <w:lang w:eastAsia="zh-CN"/>
        </w:rPr>
        <w:t>次全体会议上，</w:t>
      </w:r>
      <w:r w:rsidRPr="00BA090D">
        <w:rPr>
          <w:rFonts w:eastAsia="SimSun"/>
          <w:snapToGrid w:val="0"/>
          <w:kern w:val="22"/>
          <w:sz w:val="24"/>
          <w:lang w:eastAsia="zh-CN"/>
        </w:rPr>
        <w:t>下列代表当选为作为名古屋议定书缔约方会议的缔约方</w:t>
      </w:r>
      <w:r w:rsidR="00677B8E" w:rsidRPr="00BA090D">
        <w:rPr>
          <w:rFonts w:eastAsia="SimSun"/>
          <w:snapToGrid w:val="0"/>
          <w:kern w:val="22"/>
          <w:sz w:val="24"/>
          <w:lang w:eastAsia="zh-CN"/>
        </w:rPr>
        <w:t>大</w:t>
      </w:r>
      <w:r w:rsidRPr="00BA090D">
        <w:rPr>
          <w:rFonts w:eastAsia="SimSun"/>
          <w:snapToGrid w:val="0"/>
          <w:kern w:val="22"/>
          <w:sz w:val="24"/>
          <w:lang w:eastAsia="zh-CN"/>
        </w:rPr>
        <w:t>会第四</w:t>
      </w:r>
      <w:r w:rsidR="00677B8E" w:rsidRPr="00BA090D">
        <w:rPr>
          <w:rFonts w:eastAsia="SimSun"/>
          <w:snapToGrid w:val="0"/>
          <w:kern w:val="22"/>
          <w:sz w:val="24"/>
          <w:lang w:eastAsia="zh-CN"/>
        </w:rPr>
        <w:t>场</w:t>
      </w:r>
      <w:r w:rsidRPr="00BA090D">
        <w:rPr>
          <w:rFonts w:eastAsia="SimSun"/>
          <w:snapToGrid w:val="0"/>
          <w:kern w:val="22"/>
          <w:sz w:val="24"/>
          <w:lang w:eastAsia="zh-CN"/>
        </w:rPr>
        <w:t>会议</w:t>
      </w:r>
      <w:r w:rsidR="00677B8E" w:rsidRPr="00BA090D">
        <w:rPr>
          <w:rFonts w:eastAsia="SimSun"/>
          <w:snapToGrid w:val="0"/>
          <w:kern w:val="22"/>
          <w:sz w:val="24"/>
          <w:lang w:eastAsia="zh-CN"/>
        </w:rPr>
        <w:t>的</w:t>
      </w:r>
      <w:r w:rsidRPr="00BA090D">
        <w:rPr>
          <w:rFonts w:eastAsia="SimSun"/>
          <w:snapToGrid w:val="0"/>
          <w:kern w:val="22"/>
          <w:sz w:val="24"/>
          <w:lang w:eastAsia="zh-CN"/>
        </w:rPr>
        <w:t>主席团替</w:t>
      </w:r>
      <w:r w:rsidR="00677B8E" w:rsidRPr="00BA090D">
        <w:rPr>
          <w:rFonts w:eastAsia="SimSun"/>
          <w:snapToGrid w:val="0"/>
          <w:kern w:val="22"/>
          <w:sz w:val="24"/>
          <w:lang w:eastAsia="zh-CN"/>
        </w:rPr>
        <w:t>补</w:t>
      </w:r>
      <w:r w:rsidRPr="00BA090D">
        <w:rPr>
          <w:rFonts w:eastAsia="SimSun"/>
          <w:snapToGrid w:val="0"/>
          <w:kern w:val="22"/>
          <w:sz w:val="24"/>
          <w:lang w:eastAsia="zh-CN"/>
        </w:rPr>
        <w:t>成员：</w:t>
      </w:r>
      <w:r w:rsidRPr="00BA090D">
        <w:rPr>
          <w:rFonts w:eastAsia="SimSun"/>
          <w:snapToGrid w:val="0"/>
          <w:kern w:val="22"/>
          <w:sz w:val="24"/>
          <w:lang w:eastAsia="zh-CN"/>
        </w:rPr>
        <w:t>Dilosharvo Dustov</w:t>
      </w:r>
      <w:r w:rsidRPr="00BA090D">
        <w:rPr>
          <w:rFonts w:eastAsia="SimSun"/>
          <w:snapToGrid w:val="0"/>
          <w:kern w:val="22"/>
          <w:sz w:val="24"/>
          <w:lang w:eastAsia="zh-CN"/>
        </w:rPr>
        <w:t>先生（塔吉克斯坦）</w:t>
      </w:r>
      <w:r w:rsidR="00677B8E" w:rsidRPr="00BA090D">
        <w:rPr>
          <w:rFonts w:eastAsia="SimSun"/>
          <w:snapToGrid w:val="0"/>
          <w:kern w:val="22"/>
          <w:sz w:val="24"/>
          <w:lang w:eastAsia="zh-CN"/>
        </w:rPr>
        <w:t>替补</w:t>
      </w:r>
      <w:r w:rsidRPr="00BA090D">
        <w:rPr>
          <w:rFonts w:eastAsia="SimSun"/>
          <w:snapToGrid w:val="0"/>
          <w:kern w:val="22"/>
          <w:sz w:val="24"/>
          <w:lang w:eastAsia="zh-CN"/>
        </w:rPr>
        <w:t>Teona Karchava</w:t>
      </w:r>
      <w:r w:rsidRPr="00BA090D">
        <w:rPr>
          <w:rFonts w:eastAsia="SimSun"/>
          <w:snapToGrid w:val="0"/>
          <w:kern w:val="22"/>
          <w:sz w:val="24"/>
          <w:lang w:eastAsia="zh-CN"/>
        </w:rPr>
        <w:t>女士（格鲁吉亚）</w:t>
      </w:r>
      <w:r w:rsidR="00DD3864" w:rsidRPr="00BA090D">
        <w:rPr>
          <w:rFonts w:eastAsia="SimSun"/>
          <w:snapToGrid w:val="0"/>
          <w:kern w:val="22"/>
          <w:sz w:val="24"/>
          <w:lang w:eastAsia="zh-CN"/>
        </w:rPr>
        <w:t>；</w:t>
      </w:r>
      <w:r w:rsidRPr="00BA090D">
        <w:rPr>
          <w:rFonts w:eastAsia="SimSun"/>
          <w:snapToGrid w:val="0"/>
          <w:kern w:val="22"/>
          <w:sz w:val="24"/>
          <w:lang w:eastAsia="zh-CN"/>
        </w:rPr>
        <w:t>Luciano Donadio</w:t>
      </w:r>
      <w:r w:rsidRPr="00BA090D">
        <w:rPr>
          <w:rFonts w:eastAsia="SimSun"/>
          <w:snapToGrid w:val="0"/>
          <w:kern w:val="22"/>
          <w:sz w:val="24"/>
          <w:lang w:eastAsia="zh-CN"/>
        </w:rPr>
        <w:t>先生（阿根廷）</w:t>
      </w:r>
      <w:r w:rsidR="00677B8E" w:rsidRPr="00BA090D">
        <w:rPr>
          <w:rFonts w:eastAsia="SimSun"/>
          <w:b/>
          <w:sz w:val="24"/>
          <w:lang w:eastAsia="zh-CN"/>
        </w:rPr>
        <w:t xml:space="preserve"> </w:t>
      </w:r>
      <w:r w:rsidR="00677B8E" w:rsidRPr="00BA090D">
        <w:rPr>
          <w:rFonts w:eastAsia="SimSun"/>
          <w:snapToGrid w:val="0"/>
          <w:kern w:val="22"/>
          <w:sz w:val="24"/>
          <w:lang w:eastAsia="zh-CN"/>
        </w:rPr>
        <w:t>替补</w:t>
      </w:r>
      <w:r w:rsidRPr="00BA090D">
        <w:rPr>
          <w:rFonts w:eastAsia="SimSun"/>
          <w:snapToGrid w:val="0"/>
          <w:kern w:val="22"/>
          <w:sz w:val="24"/>
          <w:lang w:eastAsia="zh-CN"/>
        </w:rPr>
        <w:t>Carlos Manuel Rodriguez</w:t>
      </w:r>
      <w:r w:rsidRPr="00BA090D">
        <w:rPr>
          <w:rFonts w:eastAsia="SimSun"/>
          <w:snapToGrid w:val="0"/>
          <w:kern w:val="22"/>
          <w:sz w:val="24"/>
          <w:lang w:eastAsia="zh-CN"/>
        </w:rPr>
        <w:t>先生（哥斯达黎加</w:t>
      </w:r>
      <w:r w:rsidR="00677B8E" w:rsidRPr="00BA090D">
        <w:rPr>
          <w:rFonts w:eastAsia="SimSun"/>
          <w:snapToGrid w:val="0"/>
          <w:kern w:val="22"/>
          <w:sz w:val="24"/>
          <w:lang w:eastAsia="zh-CN"/>
        </w:rPr>
        <w:t>）</w:t>
      </w:r>
      <w:r w:rsidRPr="00BA090D">
        <w:rPr>
          <w:rFonts w:eastAsia="SimSun"/>
          <w:snapToGrid w:val="0"/>
          <w:kern w:val="22"/>
          <w:sz w:val="24"/>
          <w:lang w:eastAsia="zh-CN"/>
        </w:rPr>
        <w:t>；和</w:t>
      </w:r>
      <w:r w:rsidRPr="00BA090D">
        <w:rPr>
          <w:rFonts w:eastAsia="SimSun"/>
          <w:snapToGrid w:val="0"/>
          <w:kern w:val="22"/>
          <w:sz w:val="24"/>
          <w:lang w:eastAsia="zh-CN"/>
        </w:rPr>
        <w:t>Marie Haraldstad</w:t>
      </w:r>
      <w:r w:rsidRPr="00BA090D">
        <w:rPr>
          <w:rFonts w:eastAsia="SimSun"/>
          <w:snapToGrid w:val="0"/>
          <w:kern w:val="22"/>
          <w:sz w:val="24"/>
          <w:lang w:eastAsia="zh-CN"/>
        </w:rPr>
        <w:t>女士（挪威）</w:t>
      </w:r>
      <w:r w:rsidR="00677B8E" w:rsidRPr="00BA090D">
        <w:rPr>
          <w:rFonts w:eastAsia="SimSun"/>
          <w:snapToGrid w:val="0"/>
          <w:kern w:val="22"/>
          <w:sz w:val="24"/>
          <w:lang w:eastAsia="zh-CN"/>
        </w:rPr>
        <w:t>替补</w:t>
      </w:r>
      <w:r w:rsidRPr="00BA090D">
        <w:rPr>
          <w:rFonts w:eastAsia="SimSun"/>
          <w:snapToGrid w:val="0"/>
          <w:kern w:val="22"/>
          <w:sz w:val="24"/>
          <w:lang w:eastAsia="zh-CN"/>
        </w:rPr>
        <w:t>Rosemary Paterson</w:t>
      </w:r>
      <w:r w:rsidRPr="00BA090D">
        <w:rPr>
          <w:rFonts w:eastAsia="SimSun"/>
          <w:snapToGrid w:val="0"/>
          <w:kern w:val="22"/>
          <w:sz w:val="24"/>
          <w:lang w:eastAsia="zh-CN"/>
        </w:rPr>
        <w:t>女士（新西兰）。</w:t>
      </w:r>
    </w:p>
    <w:p w14:paraId="44C47D4C" w14:textId="77777777" w:rsidR="00CF285B" w:rsidRPr="00BA090D" w:rsidRDefault="00CF285B" w:rsidP="00284981">
      <w:pPr>
        <w:suppressLineNumbers/>
        <w:tabs>
          <w:tab w:val="left" w:pos="720"/>
        </w:tabs>
        <w:suppressAutoHyphens/>
        <w:kinsoku w:val="0"/>
        <w:overflowPunct w:val="0"/>
        <w:autoSpaceDE w:val="0"/>
        <w:autoSpaceDN w:val="0"/>
        <w:adjustRightInd w:val="0"/>
        <w:snapToGrid w:val="0"/>
        <w:spacing w:before="120" w:line="240" w:lineRule="atLeast"/>
        <w:jc w:val="left"/>
        <w:rPr>
          <w:rFonts w:eastAsia="SimSun"/>
          <w:snapToGrid w:val="0"/>
          <w:kern w:val="22"/>
          <w:sz w:val="24"/>
          <w:lang w:eastAsia="zh-CN"/>
        </w:rPr>
      </w:pPr>
    </w:p>
    <w:p w14:paraId="6DF9111C" w14:textId="77777777" w:rsidR="00FB54D3" w:rsidRPr="00BA090D" w:rsidRDefault="00FB54D3" w:rsidP="009378F0">
      <w:pPr>
        <w:suppressLineNumbers/>
        <w:tabs>
          <w:tab w:val="left" w:pos="720"/>
        </w:tabs>
        <w:suppressAutoHyphens/>
        <w:kinsoku w:val="0"/>
        <w:overflowPunct w:val="0"/>
        <w:autoSpaceDE w:val="0"/>
        <w:autoSpaceDN w:val="0"/>
        <w:spacing w:before="120" w:after="120"/>
        <w:jc w:val="center"/>
        <w:rPr>
          <w:rFonts w:eastAsia="SimSun"/>
          <w:b/>
          <w:snapToGrid w:val="0"/>
          <w:kern w:val="22"/>
          <w:sz w:val="24"/>
          <w:lang w:eastAsia="zh-CN"/>
        </w:rPr>
      </w:pPr>
      <w:r w:rsidRPr="00BA090D">
        <w:rPr>
          <w:rFonts w:eastAsia="SimSun"/>
          <w:b/>
          <w:snapToGrid w:val="0"/>
          <w:kern w:val="22"/>
          <w:sz w:val="24"/>
          <w:lang w:eastAsia="zh-CN"/>
        </w:rPr>
        <w:t xml:space="preserve">2.2   </w:t>
      </w:r>
      <w:r w:rsidRPr="00BA090D">
        <w:rPr>
          <w:rFonts w:eastAsia="SimSun"/>
          <w:b/>
          <w:snapToGrid w:val="0"/>
          <w:kern w:val="22"/>
          <w:sz w:val="24"/>
          <w:lang w:eastAsia="zh-CN"/>
        </w:rPr>
        <w:t>通过议程</w:t>
      </w:r>
    </w:p>
    <w:p w14:paraId="07124EE5" w14:textId="77777777"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在</w:t>
      </w:r>
      <w:smartTag w:uri="urn:schemas-microsoft-com:office:smarttags" w:element="chsdate">
        <w:smartTagPr>
          <w:attr w:name="Year" w:val="2018"/>
          <w:attr w:name="Month" w:val="11"/>
          <w:attr w:name="Day" w:val="17"/>
          <w:attr w:name="IsLunarDate" w:val="False"/>
          <w:attr w:name="IsROCDate" w:val="False"/>
        </w:smartTagPr>
        <w:r w:rsidRPr="00BA090D">
          <w:rPr>
            <w:rFonts w:eastAsia="SimSun"/>
            <w:snapToGrid w:val="0"/>
            <w:kern w:val="22"/>
            <w:sz w:val="24"/>
            <w:lang w:eastAsia="zh-CN"/>
          </w:rPr>
          <w:t>2018</w:t>
        </w:r>
        <w:r w:rsidRPr="00BA090D">
          <w:rPr>
            <w:rFonts w:eastAsia="SimSun"/>
            <w:snapToGrid w:val="0"/>
            <w:kern w:val="22"/>
            <w:sz w:val="24"/>
            <w:lang w:eastAsia="zh-CN"/>
          </w:rPr>
          <w:t>年</w:t>
        </w:r>
        <w:r w:rsidRPr="00BA090D">
          <w:rPr>
            <w:rFonts w:eastAsia="SimSun"/>
            <w:snapToGrid w:val="0"/>
            <w:kern w:val="22"/>
            <w:sz w:val="24"/>
            <w:lang w:eastAsia="zh-CN"/>
          </w:rPr>
          <w:t>11</w:t>
        </w:r>
        <w:r w:rsidRPr="00BA090D">
          <w:rPr>
            <w:rFonts w:eastAsia="SimSun"/>
            <w:snapToGrid w:val="0"/>
            <w:kern w:val="22"/>
            <w:sz w:val="24"/>
            <w:lang w:eastAsia="zh-CN"/>
          </w:rPr>
          <w:t>月</w:t>
        </w:r>
        <w:r w:rsidRPr="00BA090D">
          <w:rPr>
            <w:rFonts w:eastAsia="SimSun"/>
            <w:snapToGrid w:val="0"/>
            <w:kern w:val="22"/>
            <w:sz w:val="24"/>
            <w:lang w:eastAsia="zh-CN"/>
          </w:rPr>
          <w:t>17</w:t>
        </w:r>
        <w:r w:rsidRPr="00BA090D">
          <w:rPr>
            <w:rFonts w:eastAsia="SimSun"/>
            <w:snapToGrid w:val="0"/>
            <w:kern w:val="22"/>
            <w:sz w:val="24"/>
            <w:lang w:eastAsia="zh-CN"/>
          </w:rPr>
          <w:t>日</w:t>
        </w:r>
      </w:smartTag>
      <w:r w:rsidRPr="00BA090D">
        <w:rPr>
          <w:rFonts w:eastAsia="SimSun"/>
          <w:snapToGrid w:val="0"/>
          <w:kern w:val="22"/>
          <w:sz w:val="24"/>
          <w:lang w:eastAsia="zh-CN"/>
        </w:rPr>
        <w:t>会议的第</w:t>
      </w:r>
      <w:r w:rsidRPr="00BA090D">
        <w:rPr>
          <w:rFonts w:eastAsia="SimSun"/>
          <w:snapToGrid w:val="0"/>
          <w:kern w:val="22"/>
          <w:sz w:val="24"/>
          <w:lang w:eastAsia="zh-CN"/>
        </w:rPr>
        <w:t>2</w:t>
      </w:r>
      <w:r w:rsidRPr="00BA090D">
        <w:rPr>
          <w:rFonts w:eastAsia="SimSun"/>
          <w:snapToGrid w:val="0"/>
          <w:kern w:val="22"/>
          <w:sz w:val="24"/>
          <w:lang w:eastAsia="zh-CN"/>
        </w:rPr>
        <w:t>场全体会议上，作为名古屋议定书缔约方会议的缔约方大会根据执行秘书与主席团协商拟定的议程（</w:t>
      </w:r>
      <w:r w:rsidRPr="00BA090D">
        <w:rPr>
          <w:rFonts w:eastAsia="SimSun"/>
          <w:snapToGrid w:val="0"/>
          <w:kern w:val="22"/>
          <w:lang w:eastAsia="zh-CN"/>
        </w:rPr>
        <w:t>CBD/NP/MOP/3/1</w:t>
      </w:r>
      <w:r w:rsidRPr="00BA090D">
        <w:rPr>
          <w:rFonts w:eastAsia="SimSun"/>
          <w:snapToGrid w:val="0"/>
          <w:kern w:val="22"/>
          <w:sz w:val="24"/>
          <w:lang w:eastAsia="zh-CN"/>
        </w:rPr>
        <w:t>）通过了以下议程。</w:t>
      </w:r>
    </w:p>
    <w:p w14:paraId="64695412" w14:textId="77777777" w:rsidR="00FB54D3" w:rsidRPr="00BA090D" w:rsidRDefault="00FB54D3" w:rsidP="00D81D79">
      <w:pPr>
        <w:pStyle w:val="ListParagraph"/>
        <w:numPr>
          <w:ilvl w:val="0"/>
          <w:numId w:val="16"/>
        </w:numPr>
        <w:tabs>
          <w:tab w:val="left" w:pos="2160"/>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rPr>
      </w:pPr>
      <w:r w:rsidRPr="00BA090D">
        <w:rPr>
          <w:rFonts w:eastAsia="SimSun"/>
          <w:sz w:val="24"/>
          <w:lang w:val="en-US"/>
        </w:rPr>
        <w:t>会议开幕。</w:t>
      </w:r>
    </w:p>
    <w:p w14:paraId="37CB2F2D" w14:textId="77777777" w:rsidR="00FB54D3" w:rsidRPr="00BA090D" w:rsidRDefault="00FB54D3" w:rsidP="00D81D79">
      <w:pPr>
        <w:pStyle w:val="ListParagraph"/>
        <w:numPr>
          <w:ilvl w:val="0"/>
          <w:numId w:val="16"/>
        </w:numPr>
        <w:tabs>
          <w:tab w:val="left" w:pos="2160"/>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rPr>
      </w:pPr>
      <w:r w:rsidRPr="00BA090D">
        <w:rPr>
          <w:rFonts w:eastAsia="SimSun"/>
          <w:sz w:val="24"/>
          <w:lang w:val="en-US"/>
        </w:rPr>
        <w:t>组织事项。</w:t>
      </w:r>
    </w:p>
    <w:p w14:paraId="08DD95C3" w14:textId="77777777" w:rsidR="00FB54D3" w:rsidRPr="00BA090D" w:rsidRDefault="00FB54D3" w:rsidP="00D81D79">
      <w:pPr>
        <w:pStyle w:val="ListParagraph"/>
        <w:numPr>
          <w:ilvl w:val="0"/>
          <w:numId w:val="16"/>
        </w:numPr>
        <w:tabs>
          <w:tab w:val="left" w:pos="2160"/>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eastAsia="zh-CN"/>
        </w:rPr>
      </w:pPr>
      <w:r w:rsidRPr="00BA090D">
        <w:rPr>
          <w:rFonts w:eastAsia="SimSun"/>
          <w:sz w:val="24"/>
          <w:lang w:val="en-US" w:eastAsia="zh-CN"/>
        </w:rPr>
        <w:t>关于作为名古屋议定书缔约方会议的缔约方大会第三次会议代表的全权证书的</w:t>
      </w:r>
      <w:r w:rsidRPr="00BA090D">
        <w:rPr>
          <w:rFonts w:eastAsia="SimSun"/>
          <w:sz w:val="24"/>
          <w:lang w:val="en-US" w:eastAsia="zh-CN"/>
        </w:rPr>
        <w:t xml:space="preserve">    </w:t>
      </w:r>
      <w:r w:rsidRPr="00BA090D">
        <w:rPr>
          <w:rFonts w:eastAsia="SimSun"/>
          <w:sz w:val="24"/>
          <w:lang w:val="en-US" w:eastAsia="zh-CN"/>
        </w:rPr>
        <w:t>报告。</w:t>
      </w:r>
    </w:p>
    <w:p w14:paraId="37C70719" w14:textId="77777777" w:rsidR="00FB54D3" w:rsidRPr="00BA090D" w:rsidRDefault="00FB54D3" w:rsidP="00D81D79">
      <w:pPr>
        <w:pStyle w:val="ListParagraph"/>
        <w:numPr>
          <w:ilvl w:val="0"/>
          <w:numId w:val="16"/>
        </w:numPr>
        <w:tabs>
          <w:tab w:val="left" w:pos="2160"/>
          <w:tab w:val="left" w:pos="2748"/>
          <w:tab w:val="left" w:pos="3664"/>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rPr>
      </w:pPr>
      <w:r w:rsidRPr="00BA090D">
        <w:rPr>
          <w:rFonts w:eastAsia="SimSun"/>
          <w:sz w:val="24"/>
          <w:lang w:val="en-US"/>
        </w:rPr>
        <w:t>各附属机构的报告。</w:t>
      </w:r>
    </w:p>
    <w:p w14:paraId="696818D4" w14:textId="77777777" w:rsidR="00FB54D3" w:rsidRPr="00BA090D" w:rsidRDefault="00FB54D3" w:rsidP="00D81D79">
      <w:pPr>
        <w:pStyle w:val="ListParagraph"/>
        <w:numPr>
          <w:ilvl w:val="0"/>
          <w:numId w:val="16"/>
        </w:numPr>
        <w:tabs>
          <w:tab w:val="left" w:pos="2160"/>
          <w:tab w:val="left" w:pos="2748"/>
          <w:tab w:val="left" w:pos="3664"/>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eastAsia="zh-CN"/>
        </w:rPr>
      </w:pPr>
      <w:r w:rsidRPr="00BA090D">
        <w:rPr>
          <w:rFonts w:eastAsia="SimSun"/>
          <w:sz w:val="24"/>
          <w:lang w:val="en-US" w:eastAsia="zh-CN"/>
        </w:rPr>
        <w:t>履约委员会的报告（第</w:t>
      </w:r>
      <w:r w:rsidRPr="00BA090D">
        <w:rPr>
          <w:rFonts w:eastAsia="SimSun"/>
          <w:sz w:val="24"/>
          <w:lang w:val="en-US" w:eastAsia="zh-CN"/>
        </w:rPr>
        <w:t>30</w:t>
      </w:r>
      <w:r w:rsidRPr="00BA090D">
        <w:rPr>
          <w:rFonts w:eastAsia="SimSun"/>
          <w:sz w:val="24"/>
          <w:lang w:val="en-US" w:eastAsia="zh-CN"/>
        </w:rPr>
        <w:t>条）。</w:t>
      </w:r>
    </w:p>
    <w:p w14:paraId="598D798C" w14:textId="77777777" w:rsidR="00FB54D3" w:rsidRPr="00BA090D" w:rsidRDefault="00FB54D3" w:rsidP="00D81D79">
      <w:pPr>
        <w:pStyle w:val="ListParagraph"/>
        <w:numPr>
          <w:ilvl w:val="0"/>
          <w:numId w:val="16"/>
        </w:numPr>
        <w:tabs>
          <w:tab w:val="left" w:pos="2160"/>
          <w:tab w:val="left" w:pos="2748"/>
          <w:tab w:val="left" w:pos="3664"/>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eastAsia="zh-CN"/>
        </w:rPr>
      </w:pPr>
      <w:r w:rsidRPr="00BA090D">
        <w:rPr>
          <w:rFonts w:eastAsia="SimSun"/>
          <w:sz w:val="24"/>
          <w:lang w:val="en-US" w:eastAsia="zh-CN"/>
        </w:rPr>
        <w:t>《议定书》的行政管理和信托基金的预算。</w:t>
      </w:r>
    </w:p>
    <w:p w14:paraId="237CC55B" w14:textId="77777777" w:rsidR="00FB54D3" w:rsidRPr="00BA090D" w:rsidRDefault="00FB54D3" w:rsidP="00D81D79">
      <w:pPr>
        <w:pStyle w:val="ListParagraph"/>
        <w:numPr>
          <w:ilvl w:val="0"/>
          <w:numId w:val="16"/>
        </w:numPr>
        <w:tabs>
          <w:tab w:val="left" w:pos="2160"/>
          <w:tab w:val="left" w:pos="2748"/>
          <w:tab w:val="left" w:pos="3664"/>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eastAsia="zh-CN"/>
        </w:rPr>
      </w:pPr>
      <w:r w:rsidRPr="00BA090D">
        <w:rPr>
          <w:rFonts w:eastAsia="SimSun"/>
          <w:sz w:val="24"/>
          <w:lang w:val="en-US" w:eastAsia="zh-CN"/>
        </w:rPr>
        <w:t>评估和审查《议定书》的成效（第</w:t>
      </w:r>
      <w:r w:rsidRPr="00BA090D">
        <w:rPr>
          <w:rFonts w:eastAsia="SimSun"/>
          <w:sz w:val="24"/>
          <w:lang w:val="en-US" w:eastAsia="zh-CN"/>
        </w:rPr>
        <w:t>31</w:t>
      </w:r>
      <w:r w:rsidRPr="00BA090D">
        <w:rPr>
          <w:rFonts w:eastAsia="SimSun"/>
          <w:sz w:val="24"/>
          <w:lang w:val="en-US" w:eastAsia="zh-CN"/>
        </w:rPr>
        <w:t>条）。</w:t>
      </w:r>
    </w:p>
    <w:p w14:paraId="04ABF134" w14:textId="77777777" w:rsidR="00FB54D3" w:rsidRPr="00BA090D" w:rsidRDefault="00FB54D3" w:rsidP="00D81D79">
      <w:pPr>
        <w:pStyle w:val="ListParagraph"/>
        <w:numPr>
          <w:ilvl w:val="0"/>
          <w:numId w:val="16"/>
        </w:numPr>
        <w:tabs>
          <w:tab w:val="left" w:pos="2160"/>
          <w:tab w:val="left" w:pos="2748"/>
          <w:tab w:val="left" w:pos="3664"/>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eastAsia="zh-CN"/>
        </w:rPr>
      </w:pPr>
      <w:r w:rsidRPr="00BA090D">
        <w:rPr>
          <w:rFonts w:eastAsia="SimSun"/>
          <w:sz w:val="24"/>
          <w:lang w:val="en-US" w:eastAsia="zh-CN"/>
        </w:rPr>
        <w:t>财务机制和财政资源（第</w:t>
      </w:r>
      <w:r w:rsidRPr="00BA090D">
        <w:rPr>
          <w:rFonts w:eastAsia="SimSun"/>
          <w:sz w:val="24"/>
          <w:lang w:val="en-US" w:eastAsia="zh-CN"/>
        </w:rPr>
        <w:t>25</w:t>
      </w:r>
      <w:r w:rsidRPr="00BA090D">
        <w:rPr>
          <w:rFonts w:eastAsia="SimSun"/>
          <w:sz w:val="24"/>
          <w:lang w:val="en-US" w:eastAsia="zh-CN"/>
        </w:rPr>
        <w:t>条）。</w:t>
      </w:r>
    </w:p>
    <w:p w14:paraId="535113C2" w14:textId="77777777" w:rsidR="00FB54D3" w:rsidRPr="00BA090D" w:rsidRDefault="00FB54D3" w:rsidP="00D81D79">
      <w:pPr>
        <w:pStyle w:val="ListParagraph"/>
        <w:numPr>
          <w:ilvl w:val="0"/>
          <w:numId w:val="16"/>
        </w:numPr>
        <w:tabs>
          <w:tab w:val="left" w:pos="2160"/>
          <w:tab w:val="left" w:pos="2748"/>
          <w:tab w:val="left" w:pos="3664"/>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eastAsia="zh-CN"/>
        </w:rPr>
      </w:pPr>
      <w:r w:rsidRPr="00BA090D">
        <w:rPr>
          <w:rFonts w:eastAsia="SimSun"/>
          <w:sz w:val="24"/>
          <w:lang w:val="en-US" w:eastAsia="zh-CN"/>
        </w:rPr>
        <w:t>协助能力建设和能力发展的措施（第</w:t>
      </w:r>
      <w:r w:rsidRPr="00BA090D">
        <w:rPr>
          <w:rFonts w:eastAsia="SimSun"/>
          <w:sz w:val="24"/>
          <w:lang w:val="en-US" w:eastAsia="zh-CN"/>
        </w:rPr>
        <w:t>22</w:t>
      </w:r>
      <w:r w:rsidRPr="00BA090D">
        <w:rPr>
          <w:rFonts w:eastAsia="SimSun"/>
          <w:sz w:val="24"/>
          <w:lang w:val="en-US" w:eastAsia="zh-CN"/>
        </w:rPr>
        <w:t>条）。</w:t>
      </w:r>
    </w:p>
    <w:p w14:paraId="686FD855" w14:textId="77777777" w:rsidR="00FB54D3" w:rsidRPr="00BA090D" w:rsidRDefault="00FB54D3" w:rsidP="00D81D79">
      <w:pPr>
        <w:pStyle w:val="ListParagraph"/>
        <w:numPr>
          <w:ilvl w:val="0"/>
          <w:numId w:val="16"/>
        </w:numPr>
        <w:tabs>
          <w:tab w:val="left" w:pos="2160"/>
          <w:tab w:val="left" w:pos="2748"/>
          <w:tab w:val="left" w:pos="3664"/>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eastAsia="zh-CN"/>
        </w:rPr>
      </w:pPr>
      <w:r w:rsidRPr="00BA090D">
        <w:rPr>
          <w:rFonts w:eastAsia="SimSun"/>
          <w:sz w:val="24"/>
          <w:lang w:val="en-US" w:eastAsia="zh-CN"/>
        </w:rPr>
        <w:t>获取和惠益分享信息交换所和信息分享（第</w:t>
      </w:r>
      <w:r w:rsidRPr="00BA090D">
        <w:rPr>
          <w:rFonts w:eastAsia="SimSun"/>
          <w:sz w:val="24"/>
          <w:lang w:val="en-US" w:eastAsia="zh-CN"/>
        </w:rPr>
        <w:t>14</w:t>
      </w:r>
      <w:r w:rsidRPr="00BA090D">
        <w:rPr>
          <w:rFonts w:eastAsia="SimSun"/>
          <w:sz w:val="24"/>
          <w:lang w:val="en-US" w:eastAsia="zh-CN"/>
        </w:rPr>
        <w:t>条）。</w:t>
      </w:r>
    </w:p>
    <w:p w14:paraId="25CB336F" w14:textId="77777777" w:rsidR="00FB54D3" w:rsidRPr="00BA090D" w:rsidRDefault="00FB54D3" w:rsidP="00D81D79">
      <w:pPr>
        <w:pStyle w:val="ListParagraph"/>
        <w:numPr>
          <w:ilvl w:val="0"/>
          <w:numId w:val="16"/>
        </w:numPr>
        <w:tabs>
          <w:tab w:val="left" w:pos="2160"/>
          <w:tab w:val="left" w:pos="2748"/>
          <w:tab w:val="left" w:pos="3664"/>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eastAsia="zh-CN"/>
        </w:rPr>
      </w:pPr>
      <w:r w:rsidRPr="00BA090D">
        <w:rPr>
          <w:rFonts w:eastAsia="SimSun"/>
          <w:sz w:val="24"/>
          <w:lang w:val="en-US" w:eastAsia="zh-CN"/>
        </w:rPr>
        <w:t>监测和汇报（第</w:t>
      </w:r>
      <w:r w:rsidRPr="00BA090D">
        <w:rPr>
          <w:rFonts w:eastAsia="SimSun"/>
          <w:sz w:val="24"/>
          <w:lang w:val="en-US" w:eastAsia="zh-CN"/>
        </w:rPr>
        <w:t>29</w:t>
      </w:r>
      <w:r w:rsidRPr="00BA090D">
        <w:rPr>
          <w:rFonts w:eastAsia="SimSun"/>
          <w:sz w:val="24"/>
          <w:lang w:val="en-US" w:eastAsia="zh-CN"/>
        </w:rPr>
        <w:t>条）。</w:t>
      </w:r>
    </w:p>
    <w:p w14:paraId="7F80FB24" w14:textId="77777777" w:rsidR="00FB54D3" w:rsidRPr="00BA090D" w:rsidRDefault="00FB54D3" w:rsidP="00D81D79">
      <w:pPr>
        <w:pStyle w:val="ListParagraph"/>
        <w:numPr>
          <w:ilvl w:val="0"/>
          <w:numId w:val="16"/>
        </w:numPr>
        <w:tabs>
          <w:tab w:val="left" w:pos="2160"/>
          <w:tab w:val="left" w:pos="2748"/>
          <w:tab w:val="left" w:pos="3664"/>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eastAsia="zh-CN"/>
        </w:rPr>
      </w:pPr>
      <w:r w:rsidRPr="00BA090D">
        <w:rPr>
          <w:rFonts w:eastAsia="SimSun"/>
          <w:sz w:val="24"/>
          <w:lang w:val="en-US" w:eastAsia="zh-CN"/>
        </w:rPr>
        <w:t>提高对遗传资源和相关传统知识的重要性的认识的措施（第</w:t>
      </w:r>
      <w:r w:rsidRPr="00BA090D">
        <w:rPr>
          <w:rFonts w:eastAsia="SimSun"/>
          <w:sz w:val="24"/>
          <w:lang w:val="en-US" w:eastAsia="zh-CN"/>
        </w:rPr>
        <w:t>21</w:t>
      </w:r>
      <w:r w:rsidRPr="00BA090D">
        <w:rPr>
          <w:rFonts w:eastAsia="SimSun"/>
          <w:sz w:val="24"/>
          <w:lang w:val="en-US" w:eastAsia="zh-CN"/>
        </w:rPr>
        <w:t>条）。</w:t>
      </w:r>
    </w:p>
    <w:p w14:paraId="122FA1C5" w14:textId="77777777" w:rsidR="00FB54D3" w:rsidRPr="00BA090D" w:rsidRDefault="00FB54D3" w:rsidP="00D81D79">
      <w:pPr>
        <w:pStyle w:val="ListParagraph"/>
        <w:numPr>
          <w:ilvl w:val="0"/>
          <w:numId w:val="16"/>
        </w:numPr>
        <w:tabs>
          <w:tab w:val="left" w:pos="2160"/>
          <w:tab w:val="left" w:pos="2748"/>
          <w:tab w:val="left" w:pos="3664"/>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eastAsia="zh-CN"/>
        </w:rPr>
      </w:pPr>
      <w:r w:rsidRPr="00BA090D">
        <w:rPr>
          <w:rFonts w:eastAsia="SimSun"/>
          <w:sz w:val="24"/>
          <w:lang w:val="en-US" w:eastAsia="zh-CN"/>
        </w:rPr>
        <w:t>加强《公约》及其《议定书》有关获取和惠益分享条款的一体化。</w:t>
      </w:r>
    </w:p>
    <w:p w14:paraId="485DC8A0" w14:textId="77777777" w:rsidR="00FB54D3" w:rsidRPr="00BA090D" w:rsidRDefault="00FB54D3" w:rsidP="00D81D79">
      <w:pPr>
        <w:pStyle w:val="ListParagraph"/>
        <w:numPr>
          <w:ilvl w:val="0"/>
          <w:numId w:val="16"/>
        </w:numPr>
        <w:tabs>
          <w:tab w:val="left" w:pos="2160"/>
          <w:tab w:val="left" w:pos="2748"/>
          <w:tab w:val="left" w:pos="3664"/>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eastAsia="zh-CN"/>
        </w:rPr>
      </w:pPr>
      <w:r w:rsidRPr="00BA090D">
        <w:rPr>
          <w:rFonts w:eastAsia="SimSun"/>
          <w:sz w:val="24"/>
          <w:lang w:val="en-US" w:eastAsia="zh-CN"/>
        </w:rPr>
        <w:lastRenderedPageBreak/>
        <w:t>与其他国际组织、公约和倡议的合作。</w:t>
      </w:r>
    </w:p>
    <w:p w14:paraId="50E67598" w14:textId="77777777" w:rsidR="00FB54D3" w:rsidRPr="00BA090D" w:rsidRDefault="00FB54D3" w:rsidP="00D81D79">
      <w:pPr>
        <w:pStyle w:val="ListParagraph"/>
        <w:numPr>
          <w:ilvl w:val="0"/>
          <w:numId w:val="16"/>
        </w:numPr>
        <w:tabs>
          <w:tab w:val="left" w:pos="2160"/>
          <w:tab w:val="left" w:pos="2748"/>
          <w:tab w:val="left" w:pos="3664"/>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eastAsia="zh-CN"/>
        </w:rPr>
      </w:pPr>
      <w:r w:rsidRPr="00BA090D">
        <w:rPr>
          <w:rFonts w:eastAsia="SimSun"/>
          <w:sz w:val="24"/>
          <w:lang w:val="en-US" w:eastAsia="zh-CN"/>
        </w:rPr>
        <w:t>审查结构和进程的成效。</w:t>
      </w:r>
    </w:p>
    <w:p w14:paraId="343A2F65" w14:textId="77777777" w:rsidR="00FB54D3" w:rsidRPr="00BA090D" w:rsidRDefault="00FB54D3" w:rsidP="00D81D79">
      <w:pPr>
        <w:pStyle w:val="ListParagraph"/>
        <w:numPr>
          <w:ilvl w:val="0"/>
          <w:numId w:val="16"/>
        </w:numPr>
        <w:tabs>
          <w:tab w:val="left" w:pos="2160"/>
          <w:tab w:val="left" w:pos="2748"/>
          <w:tab w:val="left" w:pos="3664"/>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eastAsia="zh-CN"/>
        </w:rPr>
      </w:pPr>
      <w:r w:rsidRPr="00BA090D">
        <w:rPr>
          <w:rFonts w:eastAsia="SimSun"/>
          <w:sz w:val="24"/>
          <w:lang w:val="en-US" w:eastAsia="zh-CN"/>
        </w:rPr>
        <w:t>拟定《</w:t>
      </w:r>
      <w:r w:rsidRPr="00BA090D">
        <w:rPr>
          <w:rFonts w:eastAsia="SimSun"/>
          <w:sz w:val="24"/>
          <w:lang w:val="en-US" w:eastAsia="zh-CN"/>
        </w:rPr>
        <w:t>2011-2020</w:t>
      </w:r>
      <w:r w:rsidRPr="00BA090D">
        <w:rPr>
          <w:rFonts w:eastAsia="SimSun"/>
          <w:sz w:val="24"/>
          <w:lang w:val="en-US" w:eastAsia="zh-CN"/>
        </w:rPr>
        <w:t>年生物多样性战略计划》后续行动。</w:t>
      </w:r>
    </w:p>
    <w:p w14:paraId="3739141A" w14:textId="77777777" w:rsidR="00FB54D3" w:rsidRPr="00BA090D" w:rsidRDefault="00FB54D3" w:rsidP="00D81D79">
      <w:pPr>
        <w:pStyle w:val="ListParagraph"/>
        <w:numPr>
          <w:ilvl w:val="0"/>
          <w:numId w:val="16"/>
        </w:numPr>
        <w:tabs>
          <w:tab w:val="left" w:pos="2160"/>
          <w:tab w:val="left" w:pos="2748"/>
          <w:tab w:val="left" w:pos="3664"/>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eastAsia="zh-CN"/>
        </w:rPr>
      </w:pPr>
      <w:r w:rsidRPr="00BA090D">
        <w:rPr>
          <w:rFonts w:eastAsia="SimSun"/>
          <w:sz w:val="24"/>
          <w:lang w:val="en-US" w:eastAsia="zh-CN"/>
        </w:rPr>
        <w:t>遗传资源数字序列信息。</w:t>
      </w:r>
    </w:p>
    <w:p w14:paraId="23C4FE31" w14:textId="77777777" w:rsidR="00FB54D3" w:rsidRPr="00BA090D" w:rsidRDefault="00FB54D3" w:rsidP="00D81D79">
      <w:pPr>
        <w:pStyle w:val="ListParagraph"/>
        <w:numPr>
          <w:ilvl w:val="0"/>
          <w:numId w:val="16"/>
        </w:numPr>
        <w:tabs>
          <w:tab w:val="left" w:pos="2160"/>
          <w:tab w:val="left" w:pos="2748"/>
          <w:tab w:val="left" w:pos="3664"/>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eastAsia="zh-CN"/>
        </w:rPr>
      </w:pPr>
      <w:r w:rsidRPr="00BA090D">
        <w:rPr>
          <w:rFonts w:eastAsia="SimSun"/>
          <w:sz w:val="24"/>
          <w:lang w:val="en-US" w:eastAsia="zh-CN"/>
        </w:rPr>
        <w:t>《名古屋议定书》第</w:t>
      </w:r>
      <w:r w:rsidRPr="00BA090D">
        <w:rPr>
          <w:rFonts w:eastAsia="SimSun"/>
          <w:sz w:val="24"/>
          <w:lang w:val="en-US" w:eastAsia="zh-CN"/>
        </w:rPr>
        <w:t>4</w:t>
      </w:r>
      <w:r w:rsidRPr="00BA090D">
        <w:rPr>
          <w:rFonts w:eastAsia="SimSun"/>
          <w:sz w:val="24"/>
          <w:lang w:val="en-US" w:eastAsia="zh-CN"/>
        </w:rPr>
        <w:t>条第</w:t>
      </w:r>
      <w:r w:rsidRPr="00BA090D">
        <w:rPr>
          <w:rFonts w:eastAsia="SimSun"/>
          <w:sz w:val="24"/>
          <w:lang w:val="en-US" w:eastAsia="zh-CN"/>
        </w:rPr>
        <w:t>4</w:t>
      </w:r>
      <w:r w:rsidRPr="00BA090D">
        <w:rPr>
          <w:rFonts w:eastAsia="SimSun"/>
          <w:sz w:val="24"/>
          <w:lang w:val="en-US" w:eastAsia="zh-CN"/>
        </w:rPr>
        <w:t>款范围内的获取和惠益分享专门性国际文书。</w:t>
      </w:r>
    </w:p>
    <w:p w14:paraId="575861FC" w14:textId="77777777" w:rsidR="00FB54D3" w:rsidRPr="00BA090D" w:rsidRDefault="00FB54D3" w:rsidP="00D81D79">
      <w:pPr>
        <w:pStyle w:val="ListParagraph"/>
        <w:numPr>
          <w:ilvl w:val="0"/>
          <w:numId w:val="16"/>
        </w:numPr>
        <w:tabs>
          <w:tab w:val="left" w:pos="2160"/>
          <w:tab w:val="left" w:pos="2748"/>
          <w:tab w:val="left" w:pos="3664"/>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eastAsia="zh-CN"/>
        </w:rPr>
      </w:pPr>
      <w:r w:rsidRPr="00BA090D">
        <w:rPr>
          <w:rFonts w:eastAsia="SimSun"/>
          <w:sz w:val="24"/>
          <w:lang w:val="en-US" w:eastAsia="zh-CN"/>
        </w:rPr>
        <w:t>全球多边惠益分享机制（第</w:t>
      </w:r>
      <w:r w:rsidRPr="00BA090D">
        <w:rPr>
          <w:rFonts w:eastAsia="SimSun"/>
          <w:sz w:val="24"/>
          <w:lang w:val="en-US" w:eastAsia="zh-CN"/>
        </w:rPr>
        <w:t>10</w:t>
      </w:r>
      <w:r w:rsidRPr="00BA090D">
        <w:rPr>
          <w:rFonts w:eastAsia="SimSun"/>
          <w:sz w:val="24"/>
          <w:lang w:val="en-US" w:eastAsia="zh-CN"/>
        </w:rPr>
        <w:t>条）。</w:t>
      </w:r>
    </w:p>
    <w:p w14:paraId="74B3E59F" w14:textId="77777777" w:rsidR="00FB54D3" w:rsidRPr="00BA090D" w:rsidRDefault="00FB54D3" w:rsidP="00D81D79">
      <w:pPr>
        <w:pStyle w:val="ListParagraph"/>
        <w:numPr>
          <w:ilvl w:val="0"/>
          <w:numId w:val="16"/>
        </w:numPr>
        <w:tabs>
          <w:tab w:val="left" w:pos="2160"/>
          <w:tab w:val="left" w:pos="2748"/>
          <w:tab w:val="left" w:pos="3664"/>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rPr>
      </w:pPr>
      <w:r w:rsidRPr="00BA090D">
        <w:rPr>
          <w:rFonts w:eastAsia="SimSun"/>
          <w:sz w:val="24"/>
          <w:lang w:val="en-US"/>
        </w:rPr>
        <w:t>其他事项。</w:t>
      </w:r>
    </w:p>
    <w:p w14:paraId="347D063D" w14:textId="77777777" w:rsidR="00FB54D3" w:rsidRPr="00BA090D" w:rsidRDefault="00FB54D3" w:rsidP="00D81D79">
      <w:pPr>
        <w:pStyle w:val="ListParagraph"/>
        <w:numPr>
          <w:ilvl w:val="0"/>
          <w:numId w:val="16"/>
        </w:numPr>
        <w:tabs>
          <w:tab w:val="left" w:pos="2160"/>
          <w:tab w:val="left" w:pos="2748"/>
          <w:tab w:val="left" w:pos="3664"/>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rPr>
      </w:pPr>
      <w:r w:rsidRPr="00BA090D">
        <w:rPr>
          <w:rFonts w:eastAsia="SimSun"/>
          <w:sz w:val="24"/>
          <w:lang w:val="en-US"/>
        </w:rPr>
        <w:t>通过报告。</w:t>
      </w:r>
    </w:p>
    <w:p w14:paraId="3B652734" w14:textId="77777777" w:rsidR="00FB54D3" w:rsidRPr="00BA090D" w:rsidRDefault="00FB54D3" w:rsidP="00D81D79">
      <w:pPr>
        <w:pStyle w:val="ListParagraph"/>
        <w:numPr>
          <w:ilvl w:val="0"/>
          <w:numId w:val="16"/>
        </w:numPr>
        <w:tabs>
          <w:tab w:val="left" w:pos="2160"/>
          <w:tab w:val="left" w:pos="2748"/>
          <w:tab w:val="left" w:pos="3664"/>
          <w:tab w:val="left" w:pos="11908"/>
          <w:tab w:val="left" w:pos="12824"/>
          <w:tab w:val="left" w:pos="13740"/>
          <w:tab w:val="left" w:pos="14656"/>
        </w:tabs>
        <w:snapToGrid w:val="0"/>
        <w:spacing w:before="120" w:after="120" w:line="240" w:lineRule="atLeast"/>
        <w:ind w:left="2160" w:hanging="720"/>
        <w:contextualSpacing w:val="0"/>
        <w:jc w:val="left"/>
        <w:rPr>
          <w:rFonts w:eastAsia="SimSun"/>
          <w:sz w:val="24"/>
          <w:lang w:val="en-US"/>
        </w:rPr>
      </w:pPr>
      <w:r w:rsidRPr="00BA090D">
        <w:rPr>
          <w:rFonts w:eastAsia="SimSun"/>
          <w:sz w:val="24"/>
          <w:lang w:val="en-US"/>
        </w:rPr>
        <w:t>会议闭幕。</w:t>
      </w:r>
    </w:p>
    <w:p w14:paraId="329DD5F3" w14:textId="77777777" w:rsidR="00FB54D3" w:rsidRPr="00BA090D" w:rsidRDefault="00FB54D3" w:rsidP="005E11E4">
      <w:pPr>
        <w:suppressLineNumbers/>
        <w:suppressAutoHyphens/>
        <w:kinsoku w:val="0"/>
        <w:overflowPunct w:val="0"/>
        <w:autoSpaceDE w:val="0"/>
        <w:autoSpaceDN w:val="0"/>
        <w:adjustRightInd w:val="0"/>
        <w:snapToGrid w:val="0"/>
        <w:spacing w:before="120" w:line="240" w:lineRule="atLeast"/>
        <w:jc w:val="center"/>
        <w:rPr>
          <w:rFonts w:eastAsia="SimSun"/>
          <w:b/>
          <w:snapToGrid w:val="0"/>
          <w:kern w:val="22"/>
          <w:sz w:val="24"/>
          <w:lang w:eastAsia="zh-CN"/>
        </w:rPr>
      </w:pPr>
      <w:r w:rsidRPr="00BA090D">
        <w:rPr>
          <w:rFonts w:eastAsia="SimSun"/>
          <w:b/>
          <w:snapToGrid w:val="0"/>
          <w:kern w:val="22"/>
          <w:sz w:val="24"/>
          <w:lang w:eastAsia="zh-CN"/>
        </w:rPr>
        <w:t xml:space="preserve">2.3.  </w:t>
      </w:r>
      <w:r w:rsidRPr="00BA090D">
        <w:rPr>
          <w:rFonts w:eastAsia="SimSun"/>
          <w:b/>
          <w:snapToGrid w:val="0"/>
          <w:kern w:val="22"/>
          <w:sz w:val="24"/>
          <w:lang w:eastAsia="zh-CN"/>
        </w:rPr>
        <w:t>工作安排</w:t>
      </w:r>
    </w:p>
    <w:p w14:paraId="6C259FDE" w14:textId="77777777"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在</w:t>
      </w:r>
      <w:smartTag w:uri="urn:schemas-microsoft-com:office:smarttags" w:element="chsdate">
        <w:smartTagPr>
          <w:attr w:name="Year" w:val="2018"/>
          <w:attr w:name="Month" w:val="11"/>
          <w:attr w:name="Day" w:val="17"/>
          <w:attr w:name="IsLunarDate" w:val="False"/>
          <w:attr w:name="IsROCDate" w:val="False"/>
        </w:smartTagPr>
        <w:r w:rsidRPr="00BA090D">
          <w:rPr>
            <w:rFonts w:eastAsia="SimSun"/>
            <w:snapToGrid w:val="0"/>
            <w:kern w:val="22"/>
            <w:sz w:val="24"/>
            <w:lang w:eastAsia="zh-CN"/>
          </w:rPr>
          <w:t>2018</w:t>
        </w:r>
        <w:r w:rsidRPr="00BA090D">
          <w:rPr>
            <w:rFonts w:eastAsia="SimSun"/>
            <w:snapToGrid w:val="0"/>
            <w:kern w:val="22"/>
            <w:sz w:val="24"/>
            <w:lang w:eastAsia="zh-CN"/>
          </w:rPr>
          <w:t>年</w:t>
        </w:r>
        <w:r w:rsidRPr="00BA090D">
          <w:rPr>
            <w:rFonts w:eastAsia="SimSun"/>
            <w:snapToGrid w:val="0"/>
            <w:kern w:val="22"/>
            <w:sz w:val="24"/>
            <w:lang w:eastAsia="zh-CN"/>
          </w:rPr>
          <w:t>11</w:t>
        </w:r>
        <w:r w:rsidRPr="00BA090D">
          <w:rPr>
            <w:rFonts w:eastAsia="SimSun"/>
            <w:snapToGrid w:val="0"/>
            <w:kern w:val="22"/>
            <w:sz w:val="24"/>
            <w:lang w:eastAsia="zh-CN"/>
          </w:rPr>
          <w:t>月</w:t>
        </w:r>
        <w:r w:rsidRPr="00BA090D">
          <w:rPr>
            <w:rFonts w:eastAsia="SimSun"/>
            <w:snapToGrid w:val="0"/>
            <w:kern w:val="22"/>
            <w:sz w:val="24"/>
            <w:lang w:eastAsia="zh-CN"/>
          </w:rPr>
          <w:t>17</w:t>
        </w:r>
        <w:r w:rsidRPr="00BA090D">
          <w:rPr>
            <w:rFonts w:eastAsia="SimSun"/>
            <w:snapToGrid w:val="0"/>
            <w:kern w:val="22"/>
            <w:sz w:val="24"/>
            <w:lang w:eastAsia="zh-CN"/>
          </w:rPr>
          <w:t>日</w:t>
        </w:r>
      </w:smartTag>
      <w:r w:rsidRPr="00BA090D">
        <w:rPr>
          <w:rFonts w:eastAsia="SimSun"/>
          <w:snapToGrid w:val="0"/>
          <w:kern w:val="22"/>
          <w:sz w:val="24"/>
          <w:lang w:eastAsia="zh-CN"/>
        </w:rPr>
        <w:t>会议的第</w:t>
      </w:r>
      <w:r w:rsidRPr="00BA090D">
        <w:rPr>
          <w:rFonts w:eastAsia="SimSun"/>
          <w:snapToGrid w:val="0"/>
          <w:kern w:val="22"/>
          <w:sz w:val="24"/>
          <w:lang w:eastAsia="zh-CN"/>
        </w:rPr>
        <w:t>2</w:t>
      </w:r>
      <w:r w:rsidRPr="00BA090D">
        <w:rPr>
          <w:rFonts w:eastAsia="SimSun"/>
          <w:snapToGrid w:val="0"/>
          <w:kern w:val="22"/>
          <w:sz w:val="24"/>
          <w:lang w:eastAsia="zh-CN"/>
        </w:rPr>
        <w:t>场全体会议上，作为名古屋议定书缔约方会议的缔约方大会商定按照拟议工作安排（</w:t>
      </w:r>
      <w:r w:rsidRPr="00BA090D">
        <w:rPr>
          <w:rFonts w:eastAsia="SimSun"/>
          <w:lang w:eastAsia="zh-CN"/>
        </w:rPr>
        <w:t>CBD/COP/14/1/Add.2</w:t>
      </w:r>
      <w:r w:rsidRPr="00BA090D">
        <w:rPr>
          <w:rFonts w:eastAsia="SimSun"/>
          <w:snapToGrid w:val="0"/>
          <w:kern w:val="22"/>
          <w:sz w:val="24"/>
          <w:lang w:eastAsia="zh-CN"/>
        </w:rPr>
        <w:t>）附件二所列安排组织其工作，并赞同缔约方大会设立两个工作组。</w:t>
      </w:r>
    </w:p>
    <w:p w14:paraId="43472A3B" w14:textId="19BE1179" w:rsidR="00FB54D3" w:rsidRDefault="00FB54D3" w:rsidP="00B45C7F">
      <w:pPr>
        <w:pStyle w:val="Para1"/>
        <w:keepNext/>
        <w:numPr>
          <w:ilvl w:val="0"/>
          <w:numId w:val="0"/>
        </w:numPr>
        <w:adjustRightInd w:val="0"/>
        <w:snapToGrid w:val="0"/>
        <w:rPr>
          <w:rFonts w:eastAsia="KaiTi"/>
          <w:iCs/>
          <w:sz w:val="24"/>
          <w:szCs w:val="24"/>
          <w:lang w:eastAsia="nl-BE"/>
        </w:rPr>
      </w:pPr>
      <w:r w:rsidRPr="007B6108">
        <w:rPr>
          <w:rFonts w:eastAsia="KaiTi"/>
          <w:iCs/>
          <w:sz w:val="24"/>
          <w:szCs w:val="24"/>
          <w:lang w:eastAsia="nl-BE"/>
        </w:rPr>
        <w:t>同时举行的活动和颁奖典礼</w:t>
      </w:r>
    </w:p>
    <w:p w14:paraId="0047E70E" w14:textId="27BE76C3" w:rsidR="007B6108" w:rsidRPr="007B6108" w:rsidRDefault="007B6108" w:rsidP="007B610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Theme="minorEastAsia" w:hint="eastAsia"/>
          <w:lang w:val="en-US" w:eastAsia="zh-CN"/>
        </w:rPr>
      </w:pPr>
      <w:r w:rsidRPr="007B6108">
        <w:rPr>
          <w:rFonts w:eastAsiaTheme="minorEastAsia"/>
          <w:sz w:val="24"/>
          <w:lang w:eastAsia="zh-CN" w:bidi="th-TH"/>
        </w:rPr>
        <w:t>在缔约方大会第十四届会议期间，举行了三次颁奖典礼。此外，还同时举行多次相关活动。有关这些</w:t>
      </w:r>
      <w:r w:rsidRPr="007B6108">
        <w:rPr>
          <w:rFonts w:eastAsia="SimSun"/>
          <w:snapToGrid w:val="0"/>
          <w:kern w:val="22"/>
          <w:sz w:val="24"/>
          <w:lang w:eastAsia="zh-CN"/>
        </w:rPr>
        <w:t>颁奖</w:t>
      </w:r>
      <w:r w:rsidRPr="007B6108">
        <w:rPr>
          <w:rFonts w:eastAsiaTheme="minorEastAsia"/>
          <w:sz w:val="24"/>
          <w:lang w:eastAsia="zh-CN" w:bidi="th-TH"/>
        </w:rPr>
        <w:t>典礼和同时举行的活动的更多信息可参阅缔约方大会第十四届会议报告的</w:t>
      </w:r>
      <w:r w:rsidRPr="007B6108">
        <w:rPr>
          <w:rFonts w:asciiTheme="minorEastAsia" w:eastAsiaTheme="minorEastAsia" w:hAnsiTheme="minorEastAsia" w:hint="eastAsia"/>
          <w:sz w:val="24"/>
          <w:lang w:val="en-US" w:eastAsia="zh-CN" w:bidi="th-TH"/>
        </w:rPr>
        <w:t>附件四。</w:t>
      </w:r>
    </w:p>
    <w:p w14:paraId="5DE40D4E" w14:textId="58412489" w:rsidR="00FB54D3" w:rsidRPr="00BA090D" w:rsidRDefault="00FB54D3" w:rsidP="00AD2BCD">
      <w:pPr>
        <w:suppressLineNumbers/>
        <w:suppressAutoHyphens/>
        <w:kinsoku w:val="0"/>
        <w:overflowPunct w:val="0"/>
        <w:autoSpaceDE w:val="0"/>
        <w:autoSpaceDN w:val="0"/>
        <w:adjustRightInd w:val="0"/>
        <w:snapToGrid w:val="0"/>
        <w:spacing w:before="120" w:after="120" w:line="240" w:lineRule="atLeast"/>
        <w:ind w:left="1800" w:right="1008" w:hanging="792"/>
        <w:jc w:val="left"/>
        <w:rPr>
          <w:rFonts w:eastAsia="SimSun"/>
          <w:b/>
          <w:snapToGrid w:val="0"/>
          <w:kern w:val="22"/>
          <w:sz w:val="24"/>
          <w:lang w:eastAsia="zh-CN"/>
        </w:rPr>
      </w:pPr>
      <w:r w:rsidRPr="00BA090D">
        <w:rPr>
          <w:rFonts w:eastAsia="SimSun"/>
          <w:b/>
          <w:snapToGrid w:val="0"/>
          <w:kern w:val="22"/>
          <w:sz w:val="24"/>
          <w:lang w:eastAsia="zh-CN"/>
        </w:rPr>
        <w:t>项目</w:t>
      </w:r>
      <w:r w:rsidRPr="00BA090D">
        <w:rPr>
          <w:rFonts w:eastAsia="SimSun"/>
          <w:b/>
          <w:snapToGrid w:val="0"/>
          <w:kern w:val="22"/>
          <w:sz w:val="24"/>
          <w:lang w:eastAsia="zh-CN"/>
        </w:rPr>
        <w:t xml:space="preserve">3.  </w:t>
      </w:r>
      <w:r w:rsidRPr="00BA090D">
        <w:rPr>
          <w:rFonts w:eastAsia="SimSun"/>
          <w:b/>
          <w:sz w:val="24"/>
          <w:lang w:val="en-US" w:eastAsia="zh-CN"/>
        </w:rPr>
        <w:t>关</w:t>
      </w:r>
      <w:r w:rsidR="005B5997" w:rsidRPr="00BA090D">
        <w:rPr>
          <w:rFonts w:eastAsia="SimSun"/>
          <w:b/>
          <w:sz w:val="24"/>
          <w:lang w:val="en-US" w:eastAsia="zh-CN"/>
        </w:rPr>
        <w:t>于作为名古屋议定书缔约方会议的缔约方大会第三次会议代表的全权证书的报告</w:t>
      </w:r>
    </w:p>
    <w:p w14:paraId="5A235687" w14:textId="77777777" w:rsidR="00AD439A" w:rsidRPr="00BA090D" w:rsidRDefault="00FB54D3" w:rsidP="00AD439A">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2018</w:t>
      </w:r>
      <w:r w:rsidRPr="00BA090D">
        <w:rPr>
          <w:rFonts w:eastAsia="SimSun"/>
          <w:snapToGrid w:val="0"/>
          <w:kern w:val="22"/>
          <w:sz w:val="24"/>
          <w:lang w:eastAsia="zh-CN"/>
        </w:rPr>
        <w:t>年</w:t>
      </w:r>
      <w:r w:rsidRPr="00BA090D">
        <w:rPr>
          <w:rFonts w:eastAsia="SimSun"/>
          <w:snapToGrid w:val="0"/>
          <w:kern w:val="22"/>
          <w:sz w:val="24"/>
          <w:lang w:eastAsia="zh-CN"/>
        </w:rPr>
        <w:t>11</w:t>
      </w:r>
      <w:r w:rsidRPr="00BA090D">
        <w:rPr>
          <w:rFonts w:eastAsia="SimSun"/>
          <w:snapToGrid w:val="0"/>
          <w:kern w:val="22"/>
          <w:sz w:val="24"/>
          <w:lang w:eastAsia="zh-CN"/>
        </w:rPr>
        <w:t>月</w:t>
      </w:r>
      <w:r w:rsidRPr="00BA090D">
        <w:rPr>
          <w:rFonts w:eastAsia="SimSun"/>
          <w:snapToGrid w:val="0"/>
          <w:kern w:val="22"/>
          <w:sz w:val="24"/>
          <w:lang w:eastAsia="zh-CN"/>
        </w:rPr>
        <w:t>17</w:t>
      </w:r>
      <w:r w:rsidRPr="00BA090D">
        <w:rPr>
          <w:rFonts w:eastAsia="SimSun"/>
          <w:snapToGrid w:val="0"/>
          <w:kern w:val="22"/>
          <w:sz w:val="24"/>
          <w:lang w:eastAsia="zh-CN"/>
        </w:rPr>
        <w:t>日会议的第</w:t>
      </w:r>
      <w:r w:rsidRPr="00BA090D">
        <w:rPr>
          <w:rFonts w:eastAsia="SimSun"/>
          <w:snapToGrid w:val="0"/>
          <w:kern w:val="22"/>
          <w:sz w:val="24"/>
          <w:lang w:eastAsia="zh-CN"/>
        </w:rPr>
        <w:t>2</w:t>
      </w:r>
      <w:r w:rsidRPr="00BA090D">
        <w:rPr>
          <w:rFonts w:eastAsia="SimSun"/>
          <w:snapToGrid w:val="0"/>
          <w:kern w:val="22"/>
          <w:sz w:val="24"/>
          <w:lang w:eastAsia="zh-CN"/>
        </w:rPr>
        <w:t>场全体会议审议了议程项目</w:t>
      </w:r>
      <w:r w:rsidRPr="00BA090D">
        <w:rPr>
          <w:rFonts w:eastAsia="SimSun"/>
          <w:snapToGrid w:val="0"/>
          <w:kern w:val="22"/>
          <w:sz w:val="24"/>
          <w:lang w:eastAsia="zh-CN"/>
        </w:rPr>
        <w:t>3</w:t>
      </w:r>
      <w:r w:rsidRPr="00BA090D">
        <w:rPr>
          <w:rFonts w:eastAsia="SimSun"/>
          <w:snapToGrid w:val="0"/>
          <w:kern w:val="22"/>
          <w:sz w:val="24"/>
          <w:lang w:eastAsia="zh-CN"/>
        </w:rPr>
        <w:t>。根据议事规则第</w:t>
      </w:r>
      <w:r w:rsidRPr="00BA090D">
        <w:rPr>
          <w:rFonts w:eastAsia="SimSun"/>
          <w:snapToGrid w:val="0"/>
          <w:kern w:val="22"/>
          <w:sz w:val="24"/>
          <w:lang w:eastAsia="zh-CN"/>
        </w:rPr>
        <w:t>19</w:t>
      </w:r>
      <w:r w:rsidRPr="00BA090D">
        <w:rPr>
          <w:rFonts w:eastAsia="SimSun"/>
          <w:snapToGrid w:val="0"/>
          <w:kern w:val="22"/>
          <w:sz w:val="24"/>
          <w:lang w:eastAsia="zh-CN"/>
        </w:rPr>
        <w:t>条，主席团将审查各代表团的全权证书并提出报告。因此主席通知会议，主席团已指定主席团副主席</w:t>
      </w:r>
      <w:r w:rsidRPr="00BA090D">
        <w:rPr>
          <w:rFonts w:eastAsia="SimSun"/>
          <w:snapToGrid w:val="0"/>
          <w:kern w:val="22"/>
          <w:sz w:val="24"/>
          <w:lang w:eastAsia="zh-CN"/>
        </w:rPr>
        <w:t>Elena Makeyeva</w:t>
      </w:r>
      <w:r w:rsidRPr="00BA090D">
        <w:rPr>
          <w:rFonts w:eastAsia="SimSun"/>
          <w:snapToGrid w:val="0"/>
          <w:kern w:val="22"/>
          <w:sz w:val="24"/>
          <w:lang w:eastAsia="zh-CN"/>
        </w:rPr>
        <w:t>女士（白俄罗斯）审查全权证书并提出报告。</w:t>
      </w:r>
    </w:p>
    <w:p w14:paraId="4DAED454" w14:textId="1F1852A5" w:rsidR="00AD439A" w:rsidRPr="00BA090D" w:rsidRDefault="00AD439A" w:rsidP="00AD439A">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Style w:val="style21"/>
          <w:rFonts w:eastAsia="SimSun"/>
          <w:snapToGrid w:val="0"/>
          <w:color w:val="auto"/>
          <w:kern w:val="22"/>
          <w:lang w:eastAsia="zh-CN"/>
        </w:rPr>
      </w:pPr>
      <w:r w:rsidRPr="00BA090D">
        <w:rPr>
          <w:rFonts w:eastAsia="SimSun"/>
          <w:snapToGrid w:val="0"/>
          <w:kern w:val="22"/>
          <w:sz w:val="24"/>
          <w:lang w:eastAsia="zh-CN"/>
        </w:rPr>
        <w:t>在</w:t>
      </w:r>
      <w:r w:rsidRPr="00BA090D">
        <w:rPr>
          <w:rFonts w:eastAsia="SimSun"/>
          <w:snapToGrid w:val="0"/>
          <w:kern w:val="22"/>
          <w:sz w:val="24"/>
          <w:lang w:eastAsia="zh-CN"/>
        </w:rPr>
        <w:t>201</w:t>
      </w:r>
      <w:r w:rsidRPr="00BA090D">
        <w:rPr>
          <w:rFonts w:eastAsia="SimSun"/>
          <w:color w:val="212121"/>
          <w:lang w:eastAsia="zh-CN"/>
        </w:rPr>
        <w:t>8</w:t>
      </w:r>
      <w:r w:rsidRPr="00BA090D">
        <w:rPr>
          <w:rFonts w:eastAsia="SimSun"/>
          <w:color w:val="212121"/>
          <w:lang w:eastAsia="zh-CN"/>
        </w:rPr>
        <w:t>年</w:t>
      </w:r>
      <w:r w:rsidRPr="00BA090D">
        <w:rPr>
          <w:rFonts w:eastAsia="SimSun"/>
          <w:color w:val="212121"/>
          <w:lang w:eastAsia="zh-CN"/>
        </w:rPr>
        <w:t>11</w:t>
      </w:r>
      <w:r w:rsidRPr="00BA090D">
        <w:rPr>
          <w:rFonts w:eastAsia="SimSun"/>
          <w:color w:val="212121"/>
          <w:lang w:eastAsia="zh-CN"/>
        </w:rPr>
        <w:t>月</w:t>
      </w:r>
      <w:r w:rsidRPr="00BA090D">
        <w:rPr>
          <w:rFonts w:eastAsia="SimSun"/>
          <w:color w:val="212121"/>
          <w:lang w:eastAsia="zh-CN"/>
        </w:rPr>
        <w:t>22</w:t>
      </w:r>
      <w:r w:rsidRPr="00BA090D">
        <w:rPr>
          <w:rFonts w:eastAsia="SimSun"/>
          <w:snapToGrid w:val="0"/>
          <w:kern w:val="22"/>
          <w:sz w:val="24"/>
          <w:lang w:eastAsia="zh-CN"/>
        </w:rPr>
        <w:t>日第</w:t>
      </w:r>
      <w:r w:rsidRPr="00BA090D">
        <w:rPr>
          <w:rFonts w:eastAsia="SimSun"/>
          <w:snapToGrid w:val="0"/>
          <w:kern w:val="22"/>
          <w:sz w:val="24"/>
          <w:lang w:eastAsia="zh-CN"/>
        </w:rPr>
        <w:t>4</w:t>
      </w:r>
      <w:r w:rsidRPr="00BA090D">
        <w:rPr>
          <w:rFonts w:eastAsia="SimSun"/>
          <w:snapToGrid w:val="0"/>
          <w:kern w:val="22"/>
          <w:sz w:val="24"/>
          <w:lang w:eastAsia="zh-CN"/>
        </w:rPr>
        <w:t>场全体会议上，</w:t>
      </w:r>
      <w:r w:rsidRPr="00BA090D">
        <w:rPr>
          <w:rFonts w:eastAsia="SimSun"/>
          <w:snapToGrid w:val="0"/>
          <w:kern w:val="22"/>
          <w:sz w:val="24"/>
          <w:lang w:eastAsia="zh-CN"/>
        </w:rPr>
        <w:t>M</w:t>
      </w:r>
      <w:r w:rsidRPr="00BA090D">
        <w:rPr>
          <w:rFonts w:eastAsia="SimSun"/>
          <w:snapToGrid w:val="0"/>
          <w:kern w:val="22"/>
          <w:szCs w:val="22"/>
          <w:lang w:eastAsia="zh-CN"/>
        </w:rPr>
        <w:t>akeyeva</w:t>
      </w:r>
      <w:r w:rsidRPr="00BA090D">
        <w:rPr>
          <w:rFonts w:eastAsia="SimSun"/>
          <w:snapToGrid w:val="0"/>
          <w:kern w:val="22"/>
          <w:sz w:val="24"/>
          <w:lang w:eastAsia="zh-CN"/>
        </w:rPr>
        <w:t>女士通知</w:t>
      </w:r>
      <w:r w:rsidRPr="00BA090D">
        <w:rPr>
          <w:rFonts w:eastAsia="SimSun"/>
          <w:snapToGrid w:val="0"/>
          <w:kern w:val="22"/>
          <w:lang w:eastAsia="zh-CN"/>
        </w:rPr>
        <w:t>作为</w:t>
      </w:r>
      <w:r w:rsidRPr="00BA090D">
        <w:rPr>
          <w:rFonts w:eastAsia="SimSun"/>
          <w:snapToGrid w:val="0"/>
          <w:kern w:val="22"/>
          <w:sz w:val="24"/>
          <w:lang w:eastAsia="zh-CN"/>
        </w:rPr>
        <w:t>缔约方会议</w:t>
      </w:r>
      <w:r w:rsidRPr="00BA090D">
        <w:rPr>
          <w:rFonts w:eastAsia="SimSun"/>
          <w:snapToGrid w:val="0"/>
          <w:kern w:val="22"/>
          <w:lang w:eastAsia="zh-CN"/>
        </w:rPr>
        <w:t>的缔约方大会</w:t>
      </w:r>
      <w:r w:rsidRPr="00BA090D">
        <w:rPr>
          <w:rFonts w:eastAsia="SimSun"/>
          <w:snapToGrid w:val="0"/>
          <w:kern w:val="22"/>
          <w:sz w:val="24"/>
          <w:lang w:eastAsia="zh-CN"/>
        </w:rPr>
        <w:t>，登记出席会议的缔约方共有</w:t>
      </w:r>
      <w:r w:rsidRPr="00BA090D">
        <w:rPr>
          <w:rFonts w:eastAsia="SimSun"/>
          <w:snapToGrid w:val="0"/>
          <w:kern w:val="22"/>
          <w:sz w:val="24"/>
          <w:lang w:eastAsia="zh-CN"/>
        </w:rPr>
        <w:t>111</w:t>
      </w:r>
      <w:r w:rsidRPr="00BA090D">
        <w:rPr>
          <w:rFonts w:eastAsia="SimSun"/>
          <w:snapToGrid w:val="0"/>
          <w:kern w:val="22"/>
          <w:sz w:val="24"/>
          <w:lang w:eastAsia="zh-CN"/>
        </w:rPr>
        <w:t>个。</w:t>
      </w:r>
      <w:r w:rsidRPr="00BA090D">
        <w:rPr>
          <w:rFonts w:eastAsia="SimSun"/>
          <w:snapToGrid w:val="0"/>
          <w:kern w:val="22"/>
          <w:sz w:val="24"/>
          <w:lang w:eastAsia="zh-CN"/>
        </w:rPr>
        <w:t xml:space="preserve"> </w:t>
      </w:r>
      <w:r w:rsidRPr="00BA090D">
        <w:rPr>
          <w:rFonts w:eastAsia="SimSun"/>
          <w:snapToGrid w:val="0"/>
          <w:kern w:val="22"/>
          <w:sz w:val="24"/>
          <w:lang w:eastAsia="zh-CN"/>
        </w:rPr>
        <w:t>主席团审查了出席会议的</w:t>
      </w:r>
      <w:r w:rsidRPr="00BA090D">
        <w:rPr>
          <w:rFonts w:eastAsia="SimSun"/>
          <w:snapToGrid w:val="0"/>
          <w:kern w:val="22"/>
          <w:sz w:val="24"/>
          <w:lang w:eastAsia="zh-CN"/>
        </w:rPr>
        <w:t>94</w:t>
      </w:r>
      <w:r w:rsidRPr="00BA090D">
        <w:rPr>
          <w:rFonts w:eastAsia="SimSun"/>
          <w:snapToGrid w:val="0"/>
          <w:kern w:val="22"/>
          <w:sz w:val="24"/>
          <w:lang w:eastAsia="zh-CN"/>
        </w:rPr>
        <w:t>个缔约方代表的全权证书。</w:t>
      </w:r>
      <w:r w:rsidRPr="00BA090D">
        <w:rPr>
          <w:rFonts w:eastAsia="SimSun"/>
          <w:snapToGrid w:val="0"/>
          <w:kern w:val="22"/>
          <w:sz w:val="24"/>
          <w:lang w:eastAsia="zh-CN"/>
        </w:rPr>
        <w:t xml:space="preserve"> </w:t>
      </w:r>
      <w:r w:rsidRPr="00BA090D">
        <w:rPr>
          <w:rFonts w:eastAsia="SimSun"/>
          <w:snapToGrid w:val="0"/>
          <w:kern w:val="22"/>
          <w:sz w:val="24"/>
          <w:lang w:eastAsia="zh-CN"/>
        </w:rPr>
        <w:t>其中</w:t>
      </w:r>
      <w:r w:rsidRPr="00BA090D">
        <w:rPr>
          <w:rFonts w:eastAsia="SimSun"/>
          <w:snapToGrid w:val="0"/>
          <w:kern w:val="22"/>
          <w:sz w:val="24"/>
          <w:lang w:eastAsia="zh-CN"/>
        </w:rPr>
        <w:t>84</w:t>
      </w:r>
      <w:r w:rsidRPr="00BA090D">
        <w:rPr>
          <w:rFonts w:eastAsia="SimSun"/>
          <w:snapToGrid w:val="0"/>
          <w:kern w:val="22"/>
          <w:sz w:val="24"/>
          <w:lang w:eastAsia="zh-CN"/>
        </w:rPr>
        <w:t>个代表团的全权证书完全符合议事规则第</w:t>
      </w:r>
      <w:r w:rsidRPr="00BA090D">
        <w:rPr>
          <w:rFonts w:eastAsia="SimSun"/>
          <w:snapToGrid w:val="0"/>
          <w:kern w:val="22"/>
          <w:sz w:val="24"/>
          <w:lang w:eastAsia="zh-CN"/>
        </w:rPr>
        <w:t>18</w:t>
      </w:r>
      <w:r w:rsidRPr="00BA090D">
        <w:rPr>
          <w:rFonts w:eastAsia="SimSun"/>
          <w:snapToGrid w:val="0"/>
          <w:kern w:val="22"/>
          <w:sz w:val="24"/>
          <w:lang w:eastAsia="zh-CN"/>
        </w:rPr>
        <w:t>条的规定，</w:t>
      </w:r>
      <w:r w:rsidRPr="00BA090D">
        <w:rPr>
          <w:rFonts w:eastAsia="SimSun"/>
          <w:snapToGrid w:val="0"/>
          <w:kern w:val="22"/>
          <w:sz w:val="24"/>
          <w:lang w:eastAsia="zh-CN"/>
        </w:rPr>
        <w:t>10</w:t>
      </w:r>
      <w:r w:rsidRPr="00BA090D">
        <w:rPr>
          <w:rFonts w:eastAsia="SimSun"/>
          <w:snapToGrid w:val="0"/>
          <w:kern w:val="22"/>
          <w:sz w:val="24"/>
          <w:lang w:eastAsia="zh-CN"/>
        </w:rPr>
        <w:t>个代表团的全权证书不完全符合第</w:t>
      </w:r>
      <w:r w:rsidRPr="00BA090D">
        <w:rPr>
          <w:rFonts w:eastAsia="SimSun"/>
          <w:snapToGrid w:val="0"/>
          <w:kern w:val="22"/>
          <w:sz w:val="24"/>
          <w:lang w:eastAsia="zh-CN"/>
        </w:rPr>
        <w:t>18</w:t>
      </w:r>
      <w:r w:rsidRPr="00BA090D">
        <w:rPr>
          <w:rFonts w:eastAsia="SimSun"/>
          <w:snapToGrid w:val="0"/>
          <w:kern w:val="22"/>
          <w:sz w:val="24"/>
          <w:lang w:eastAsia="zh-CN"/>
        </w:rPr>
        <w:t>条的规定。</w:t>
      </w:r>
      <w:r w:rsidRPr="00BA090D">
        <w:rPr>
          <w:rFonts w:eastAsia="SimSun"/>
          <w:snapToGrid w:val="0"/>
          <w:kern w:val="22"/>
          <w:sz w:val="24"/>
        </w:rPr>
        <w:t>另有</w:t>
      </w:r>
      <w:r w:rsidRPr="00BA090D">
        <w:rPr>
          <w:rFonts w:eastAsia="SimSun"/>
          <w:snapToGrid w:val="0"/>
          <w:kern w:val="22"/>
          <w:sz w:val="24"/>
          <w:lang w:eastAsia="zh-CN"/>
        </w:rPr>
        <w:t>17</w:t>
      </w:r>
      <w:r w:rsidRPr="00BA090D">
        <w:rPr>
          <w:rFonts w:eastAsia="SimSun"/>
          <w:snapToGrid w:val="0"/>
          <w:kern w:val="22"/>
          <w:sz w:val="24"/>
        </w:rPr>
        <w:t>个代表团迄今尚未提交全权证书。</w:t>
      </w:r>
      <w:r w:rsidRPr="00BA090D">
        <w:rPr>
          <w:rStyle w:val="style21"/>
          <w:rFonts w:eastAsia="SimSun"/>
        </w:rPr>
        <w:t xml:space="preserve"> </w:t>
      </w:r>
    </w:p>
    <w:p w14:paraId="640EF9C1" w14:textId="5898F368" w:rsidR="00FB54D3" w:rsidRPr="00BA090D" w:rsidRDefault="00F617C7"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F617C7">
        <w:rPr>
          <w:rFonts w:eastAsia="KaiTi"/>
          <w:snapToGrid w:val="0"/>
          <w:kern w:val="22"/>
          <w:sz w:val="24"/>
          <w:lang w:eastAsia="zh-CN"/>
        </w:rPr>
        <w:t>[</w:t>
      </w:r>
      <w:r w:rsidRPr="00F617C7">
        <w:rPr>
          <w:rFonts w:eastAsia="KaiTi"/>
          <w:snapToGrid w:val="0"/>
          <w:kern w:val="22"/>
          <w:sz w:val="24"/>
          <w:lang w:eastAsia="zh-CN"/>
        </w:rPr>
        <w:t>待补</w:t>
      </w:r>
      <w:r w:rsidRPr="00F617C7">
        <w:rPr>
          <w:rFonts w:eastAsia="KaiTi"/>
          <w:snapToGrid w:val="0"/>
          <w:kern w:val="22"/>
          <w:sz w:val="24"/>
          <w:lang w:eastAsia="zh-CN"/>
        </w:rPr>
        <w:t>]</w:t>
      </w:r>
    </w:p>
    <w:p w14:paraId="2D9049F0" w14:textId="77777777" w:rsidR="00FB54D3" w:rsidRPr="00BA090D" w:rsidRDefault="00FB54D3" w:rsidP="00AD2BCD">
      <w:pPr>
        <w:suppressLineNumbers/>
        <w:suppressAutoHyphens/>
        <w:kinsoku w:val="0"/>
        <w:overflowPunct w:val="0"/>
        <w:autoSpaceDE w:val="0"/>
        <w:autoSpaceDN w:val="0"/>
        <w:adjustRightInd w:val="0"/>
        <w:snapToGrid w:val="0"/>
        <w:spacing w:before="120" w:line="240" w:lineRule="atLeast"/>
        <w:jc w:val="center"/>
        <w:rPr>
          <w:rFonts w:eastAsia="SimSun"/>
          <w:b/>
          <w:snapToGrid w:val="0"/>
          <w:kern w:val="22"/>
          <w:sz w:val="24"/>
          <w:lang w:eastAsia="zh-CN"/>
        </w:rPr>
      </w:pPr>
      <w:r w:rsidRPr="00BA090D">
        <w:rPr>
          <w:rFonts w:eastAsia="SimSun"/>
          <w:b/>
          <w:snapToGrid w:val="0"/>
          <w:kern w:val="22"/>
          <w:sz w:val="24"/>
          <w:lang w:eastAsia="zh-CN"/>
        </w:rPr>
        <w:t>项目</w:t>
      </w:r>
      <w:r w:rsidRPr="00BA090D">
        <w:rPr>
          <w:rFonts w:eastAsia="SimSun"/>
          <w:b/>
          <w:snapToGrid w:val="0"/>
          <w:kern w:val="22"/>
          <w:sz w:val="24"/>
          <w:lang w:eastAsia="zh-CN"/>
        </w:rPr>
        <w:t xml:space="preserve">4.   </w:t>
      </w:r>
      <w:r w:rsidRPr="00BA090D">
        <w:rPr>
          <w:rFonts w:eastAsia="SimSun"/>
          <w:b/>
          <w:snapToGrid w:val="0"/>
          <w:kern w:val="22"/>
          <w:sz w:val="24"/>
          <w:lang w:eastAsia="zh-CN"/>
        </w:rPr>
        <w:t>各附属机构的报告</w:t>
      </w:r>
    </w:p>
    <w:p w14:paraId="13715A73" w14:textId="58D70089" w:rsidR="00FB54D3" w:rsidRPr="00BA090D" w:rsidRDefault="00FB54D3" w:rsidP="00BA090D">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napToGrid w:val="0"/>
          <w:kern w:val="22"/>
          <w:sz w:val="24"/>
          <w:lang w:eastAsia="zh-CN"/>
        </w:rPr>
      </w:pPr>
      <w:smartTag w:uri="urn:schemas-microsoft-com:office:smarttags" w:element="chsdate">
        <w:smartTagPr>
          <w:attr w:name="Year" w:val="2018"/>
          <w:attr w:name="Month" w:val="11"/>
          <w:attr w:name="Day" w:val="17"/>
          <w:attr w:name="IsLunarDate" w:val="False"/>
          <w:attr w:name="IsROCDate" w:val="False"/>
        </w:smartTagPr>
        <w:r w:rsidRPr="00BA090D">
          <w:rPr>
            <w:rFonts w:eastAsia="SimSun"/>
            <w:snapToGrid w:val="0"/>
            <w:kern w:val="22"/>
            <w:sz w:val="24"/>
            <w:lang w:eastAsia="zh-CN"/>
          </w:rPr>
          <w:t>2018</w:t>
        </w:r>
        <w:r w:rsidRPr="00BA090D">
          <w:rPr>
            <w:rFonts w:eastAsia="SimSun"/>
            <w:snapToGrid w:val="0"/>
            <w:kern w:val="22"/>
            <w:sz w:val="24"/>
            <w:lang w:eastAsia="zh-CN"/>
          </w:rPr>
          <w:t>年</w:t>
        </w:r>
        <w:r w:rsidRPr="00BA090D">
          <w:rPr>
            <w:rFonts w:eastAsia="SimSun"/>
            <w:snapToGrid w:val="0"/>
            <w:kern w:val="22"/>
            <w:sz w:val="24"/>
            <w:lang w:eastAsia="zh-CN"/>
          </w:rPr>
          <w:t>11</w:t>
        </w:r>
        <w:r w:rsidRPr="00BA090D">
          <w:rPr>
            <w:rFonts w:eastAsia="SimSun"/>
            <w:snapToGrid w:val="0"/>
            <w:kern w:val="22"/>
            <w:sz w:val="24"/>
            <w:lang w:eastAsia="zh-CN"/>
          </w:rPr>
          <w:t>月</w:t>
        </w:r>
        <w:r w:rsidRPr="00BA090D">
          <w:rPr>
            <w:rFonts w:eastAsia="SimSun"/>
            <w:snapToGrid w:val="0"/>
            <w:kern w:val="22"/>
            <w:sz w:val="24"/>
            <w:lang w:eastAsia="zh-CN"/>
          </w:rPr>
          <w:t>17</w:t>
        </w:r>
        <w:r w:rsidRPr="00BA090D">
          <w:rPr>
            <w:rFonts w:eastAsia="SimSun"/>
            <w:snapToGrid w:val="0"/>
            <w:kern w:val="22"/>
            <w:sz w:val="24"/>
            <w:lang w:eastAsia="zh-CN"/>
          </w:rPr>
          <w:t>日</w:t>
        </w:r>
      </w:smartTag>
      <w:r w:rsidRPr="00BA090D">
        <w:rPr>
          <w:rFonts w:eastAsia="SimSun"/>
          <w:snapToGrid w:val="0"/>
          <w:kern w:val="22"/>
          <w:sz w:val="24"/>
          <w:lang w:eastAsia="zh-CN"/>
        </w:rPr>
        <w:t>会议的第</w:t>
      </w:r>
      <w:r w:rsidRPr="00BA090D">
        <w:rPr>
          <w:rFonts w:eastAsia="SimSun"/>
          <w:snapToGrid w:val="0"/>
          <w:kern w:val="22"/>
          <w:sz w:val="24"/>
          <w:lang w:eastAsia="zh-CN"/>
        </w:rPr>
        <w:t>2</w:t>
      </w:r>
      <w:r w:rsidRPr="00BA090D">
        <w:rPr>
          <w:rFonts w:eastAsia="SimSun"/>
          <w:snapToGrid w:val="0"/>
          <w:kern w:val="22"/>
          <w:sz w:val="24"/>
          <w:lang w:eastAsia="zh-CN"/>
        </w:rPr>
        <w:t>场全体会议审议了议程项目</w:t>
      </w:r>
      <w:r w:rsidRPr="00BA090D">
        <w:rPr>
          <w:rFonts w:eastAsia="SimSun"/>
          <w:snapToGrid w:val="0"/>
          <w:kern w:val="22"/>
          <w:sz w:val="24"/>
          <w:lang w:eastAsia="zh-CN"/>
        </w:rPr>
        <w:t>4</w:t>
      </w:r>
      <w:r w:rsidRPr="00BA090D">
        <w:rPr>
          <w:rFonts w:eastAsia="SimSun"/>
          <w:snapToGrid w:val="0"/>
          <w:kern w:val="22"/>
          <w:sz w:val="24"/>
          <w:lang w:eastAsia="zh-CN"/>
        </w:rPr>
        <w:t>。在审议该项目时，作为缔约方会议的缔约方大会收到了科学、技术和工艺咨询附属机构第二十二次会议的报告</w:t>
      </w:r>
      <w:r w:rsidR="00BA090D">
        <w:rPr>
          <w:rFonts w:eastAsia="SimSun" w:hint="eastAsia"/>
          <w:snapToGrid w:val="0"/>
          <w:kern w:val="22"/>
          <w:sz w:val="24"/>
          <w:lang w:eastAsia="zh-CN"/>
        </w:rPr>
        <w:t>(</w:t>
      </w:r>
      <w:r w:rsidRPr="00BA090D">
        <w:rPr>
          <w:rFonts w:eastAsia="SimSun"/>
          <w:snapToGrid w:val="0"/>
          <w:kern w:val="22"/>
          <w:sz w:val="24"/>
          <w:lang w:eastAsia="zh-CN"/>
        </w:rPr>
        <w:t>CBD/SBSTTA/22/12</w:t>
      </w:r>
      <w:r w:rsidR="00BA090D">
        <w:rPr>
          <w:rFonts w:eastAsia="SimSun" w:hint="eastAsia"/>
          <w:snapToGrid w:val="0"/>
          <w:kern w:val="22"/>
          <w:sz w:val="24"/>
          <w:lang w:eastAsia="zh-CN"/>
        </w:rPr>
        <w:t>)</w:t>
      </w:r>
      <w:r w:rsidRPr="00BA090D">
        <w:rPr>
          <w:rFonts w:eastAsia="SimSun"/>
          <w:snapToGrid w:val="0"/>
          <w:kern w:val="22"/>
          <w:sz w:val="24"/>
          <w:lang w:eastAsia="zh-CN"/>
        </w:rPr>
        <w:t>和执行问题附属机构第二次会议的报告（</w:t>
      </w:r>
      <w:r w:rsidRPr="00BA090D">
        <w:rPr>
          <w:rFonts w:eastAsia="SimSun"/>
          <w:snapToGrid w:val="0"/>
          <w:kern w:val="22"/>
          <w:sz w:val="24"/>
          <w:lang w:eastAsia="zh-CN"/>
        </w:rPr>
        <w:t>CBD/SBI/2/22</w:t>
      </w:r>
      <w:r w:rsidRPr="00BA090D">
        <w:rPr>
          <w:rFonts w:eastAsia="SimSun"/>
          <w:snapToGrid w:val="0"/>
          <w:kern w:val="22"/>
          <w:sz w:val="24"/>
          <w:lang w:eastAsia="zh-CN"/>
        </w:rPr>
        <w:t>）。</w:t>
      </w:r>
    </w:p>
    <w:p w14:paraId="7EA7B495" w14:textId="418F09D6"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作为缔约方会议的缔约方大会注意到各附属机构闭会期间会议的报告，同意在相关议程项目下审议报告所载的建议。</w:t>
      </w:r>
    </w:p>
    <w:p w14:paraId="02C7AAEC" w14:textId="77777777" w:rsidR="00FB54D3" w:rsidRPr="00BA090D" w:rsidRDefault="00FB54D3" w:rsidP="000E1F6F">
      <w:pPr>
        <w:suppressLineNumbers/>
        <w:suppressAutoHyphens/>
        <w:kinsoku w:val="0"/>
        <w:overflowPunct w:val="0"/>
        <w:autoSpaceDE w:val="0"/>
        <w:autoSpaceDN w:val="0"/>
        <w:adjustRightInd w:val="0"/>
        <w:snapToGrid w:val="0"/>
        <w:spacing w:before="120" w:line="240" w:lineRule="atLeast"/>
        <w:jc w:val="center"/>
        <w:rPr>
          <w:rFonts w:eastAsia="SimSun"/>
          <w:b/>
          <w:snapToGrid w:val="0"/>
          <w:kern w:val="22"/>
          <w:sz w:val="24"/>
          <w:lang w:eastAsia="zh-CN"/>
        </w:rPr>
      </w:pPr>
      <w:r w:rsidRPr="00BA090D">
        <w:rPr>
          <w:rFonts w:eastAsia="SimSun"/>
          <w:b/>
          <w:snapToGrid w:val="0"/>
          <w:kern w:val="22"/>
          <w:sz w:val="24"/>
          <w:lang w:eastAsia="zh-CN"/>
        </w:rPr>
        <w:t>项目</w:t>
      </w:r>
      <w:r w:rsidRPr="00BA090D">
        <w:rPr>
          <w:rFonts w:eastAsia="SimSun"/>
          <w:b/>
          <w:snapToGrid w:val="0"/>
          <w:kern w:val="22"/>
          <w:sz w:val="24"/>
          <w:lang w:eastAsia="zh-CN"/>
        </w:rPr>
        <w:t xml:space="preserve">5.    </w:t>
      </w:r>
      <w:r w:rsidRPr="00BA090D">
        <w:rPr>
          <w:rFonts w:eastAsia="SimSun"/>
          <w:b/>
          <w:snapToGrid w:val="0"/>
          <w:kern w:val="22"/>
          <w:sz w:val="24"/>
          <w:lang w:eastAsia="zh-CN"/>
        </w:rPr>
        <w:t>履约委员会的报告（第</w:t>
      </w:r>
      <w:r w:rsidRPr="00BA090D">
        <w:rPr>
          <w:rFonts w:eastAsia="SimSun"/>
          <w:b/>
          <w:snapToGrid w:val="0"/>
          <w:kern w:val="22"/>
          <w:sz w:val="24"/>
          <w:lang w:eastAsia="zh-CN"/>
        </w:rPr>
        <w:t>30</w:t>
      </w:r>
      <w:r w:rsidRPr="00BA090D">
        <w:rPr>
          <w:rFonts w:eastAsia="SimSun"/>
          <w:b/>
          <w:snapToGrid w:val="0"/>
          <w:kern w:val="22"/>
          <w:sz w:val="24"/>
          <w:lang w:eastAsia="zh-CN"/>
        </w:rPr>
        <w:t>条）</w:t>
      </w:r>
    </w:p>
    <w:p w14:paraId="40F4DDB3" w14:textId="77777777"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smartTag w:uri="urn:schemas-microsoft-com:office:smarttags" w:element="chsdate">
        <w:smartTagPr>
          <w:attr w:name="Year" w:val="2018"/>
          <w:attr w:name="Month" w:val="11"/>
          <w:attr w:name="Day" w:val="17"/>
          <w:attr w:name="IsLunarDate" w:val="False"/>
          <w:attr w:name="IsROCDate" w:val="False"/>
        </w:smartTagPr>
        <w:r w:rsidRPr="00BA090D">
          <w:rPr>
            <w:rFonts w:eastAsia="SimSun"/>
            <w:snapToGrid w:val="0"/>
            <w:kern w:val="22"/>
            <w:sz w:val="24"/>
            <w:lang w:eastAsia="zh-CN"/>
          </w:rPr>
          <w:lastRenderedPageBreak/>
          <w:t>2018</w:t>
        </w:r>
        <w:r w:rsidRPr="00BA090D">
          <w:rPr>
            <w:rFonts w:eastAsia="SimSun"/>
            <w:snapToGrid w:val="0"/>
            <w:kern w:val="22"/>
            <w:sz w:val="24"/>
            <w:lang w:eastAsia="zh-CN"/>
          </w:rPr>
          <w:t>年</w:t>
        </w:r>
        <w:r w:rsidRPr="00BA090D">
          <w:rPr>
            <w:rFonts w:eastAsia="SimSun"/>
            <w:snapToGrid w:val="0"/>
            <w:kern w:val="22"/>
            <w:sz w:val="24"/>
            <w:lang w:eastAsia="zh-CN"/>
          </w:rPr>
          <w:t>11</w:t>
        </w:r>
        <w:r w:rsidRPr="00BA090D">
          <w:rPr>
            <w:rFonts w:eastAsia="SimSun"/>
            <w:snapToGrid w:val="0"/>
            <w:kern w:val="22"/>
            <w:sz w:val="24"/>
            <w:lang w:eastAsia="zh-CN"/>
          </w:rPr>
          <w:t>月</w:t>
        </w:r>
        <w:r w:rsidRPr="00BA090D">
          <w:rPr>
            <w:rFonts w:eastAsia="SimSun"/>
            <w:snapToGrid w:val="0"/>
            <w:kern w:val="22"/>
            <w:sz w:val="24"/>
            <w:lang w:eastAsia="zh-CN"/>
          </w:rPr>
          <w:t>17</w:t>
        </w:r>
        <w:r w:rsidRPr="00BA090D">
          <w:rPr>
            <w:rFonts w:eastAsia="SimSun"/>
            <w:snapToGrid w:val="0"/>
            <w:kern w:val="22"/>
            <w:sz w:val="24"/>
            <w:lang w:eastAsia="zh-CN"/>
          </w:rPr>
          <w:t>日</w:t>
        </w:r>
      </w:smartTag>
      <w:r w:rsidRPr="00BA090D">
        <w:rPr>
          <w:rFonts w:eastAsia="SimSun"/>
          <w:snapToGrid w:val="0"/>
          <w:kern w:val="22"/>
          <w:sz w:val="24"/>
          <w:lang w:eastAsia="zh-CN"/>
        </w:rPr>
        <w:t>会议的第</w:t>
      </w:r>
      <w:r w:rsidRPr="00BA090D">
        <w:rPr>
          <w:rFonts w:eastAsia="SimSun"/>
          <w:snapToGrid w:val="0"/>
          <w:kern w:val="22"/>
          <w:sz w:val="24"/>
          <w:lang w:eastAsia="zh-CN"/>
        </w:rPr>
        <w:t>2</w:t>
      </w:r>
      <w:r w:rsidRPr="00BA090D">
        <w:rPr>
          <w:rFonts w:eastAsia="SimSun"/>
          <w:snapToGrid w:val="0"/>
          <w:kern w:val="22"/>
          <w:sz w:val="24"/>
          <w:lang w:eastAsia="zh-CN"/>
        </w:rPr>
        <w:t>场全体会议审议了议程项目</w:t>
      </w:r>
      <w:r w:rsidRPr="00BA090D">
        <w:rPr>
          <w:rFonts w:eastAsia="SimSun"/>
          <w:snapToGrid w:val="0"/>
          <w:kern w:val="22"/>
          <w:sz w:val="24"/>
          <w:lang w:eastAsia="zh-CN"/>
        </w:rPr>
        <w:t>5</w:t>
      </w:r>
      <w:r w:rsidRPr="00BA090D">
        <w:rPr>
          <w:rFonts w:eastAsia="SimSun"/>
          <w:snapToGrid w:val="0"/>
          <w:kern w:val="22"/>
          <w:sz w:val="24"/>
          <w:lang w:eastAsia="zh-CN"/>
        </w:rPr>
        <w:t>。</w:t>
      </w:r>
    </w:p>
    <w:p w14:paraId="0CE9FE30" w14:textId="2180A6E9"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履约委员会主席</w:t>
      </w:r>
      <w:r w:rsidRPr="00BA090D">
        <w:rPr>
          <w:rFonts w:eastAsia="SimSun"/>
          <w:snapToGrid w:val="0"/>
          <w:kern w:val="22"/>
          <w:sz w:val="24"/>
          <w:lang w:eastAsia="zh-CN"/>
        </w:rPr>
        <w:t>Kaspar Sollberger</w:t>
      </w:r>
      <w:r w:rsidRPr="00BA090D">
        <w:rPr>
          <w:rFonts w:eastAsia="SimSun"/>
          <w:snapToGrid w:val="0"/>
          <w:kern w:val="22"/>
          <w:sz w:val="24"/>
          <w:lang w:eastAsia="zh-CN"/>
        </w:rPr>
        <w:t>先生报告了</w:t>
      </w:r>
      <w:smartTag w:uri="urn:schemas-microsoft-com:office:smarttags" w:element="chsdate">
        <w:smartTagPr>
          <w:attr w:name="Year" w:val="2018"/>
          <w:attr w:name="Month" w:val="4"/>
          <w:attr w:name="Day" w:val="24"/>
          <w:attr w:name="IsLunarDate" w:val="False"/>
          <w:attr w:name="IsROCDate" w:val="False"/>
        </w:smartTagPr>
        <w:r w:rsidRPr="00BA090D">
          <w:rPr>
            <w:rFonts w:eastAsia="SimSun"/>
            <w:snapToGrid w:val="0"/>
            <w:kern w:val="22"/>
            <w:sz w:val="24"/>
            <w:lang w:eastAsia="zh-CN"/>
          </w:rPr>
          <w:t>2018</w:t>
        </w:r>
        <w:r w:rsidRPr="00BA090D">
          <w:rPr>
            <w:rFonts w:eastAsia="SimSun"/>
            <w:snapToGrid w:val="0"/>
            <w:kern w:val="22"/>
            <w:sz w:val="24"/>
            <w:lang w:eastAsia="zh-CN"/>
          </w:rPr>
          <w:t>年</w:t>
        </w:r>
        <w:r w:rsidRPr="00BA090D">
          <w:rPr>
            <w:rFonts w:eastAsia="SimSun"/>
            <w:snapToGrid w:val="0"/>
            <w:kern w:val="22"/>
            <w:sz w:val="24"/>
            <w:lang w:eastAsia="zh-CN"/>
          </w:rPr>
          <w:t>4</w:t>
        </w:r>
        <w:r w:rsidRPr="00BA090D">
          <w:rPr>
            <w:rFonts w:eastAsia="SimSun"/>
            <w:snapToGrid w:val="0"/>
            <w:kern w:val="22"/>
            <w:sz w:val="24"/>
            <w:lang w:eastAsia="zh-CN"/>
          </w:rPr>
          <w:t>月</w:t>
        </w:r>
        <w:r w:rsidRPr="00BA090D">
          <w:rPr>
            <w:rFonts w:eastAsia="SimSun"/>
            <w:snapToGrid w:val="0"/>
            <w:kern w:val="22"/>
            <w:sz w:val="24"/>
            <w:lang w:eastAsia="zh-CN"/>
          </w:rPr>
          <w:t>24</w:t>
        </w:r>
        <w:r w:rsidRPr="00BA090D">
          <w:rPr>
            <w:rFonts w:eastAsia="SimSun"/>
            <w:snapToGrid w:val="0"/>
            <w:kern w:val="22"/>
            <w:sz w:val="24"/>
            <w:lang w:eastAsia="zh-CN"/>
          </w:rPr>
          <w:t>日</w:t>
        </w:r>
      </w:smartTag>
      <w:r w:rsidRPr="00BA090D">
        <w:rPr>
          <w:rFonts w:eastAsia="SimSun"/>
          <w:snapToGrid w:val="0"/>
          <w:kern w:val="22"/>
          <w:sz w:val="24"/>
          <w:lang w:eastAsia="zh-CN"/>
        </w:rPr>
        <w:t>至</w:t>
      </w:r>
      <w:r w:rsidRPr="00BA090D">
        <w:rPr>
          <w:rFonts w:eastAsia="SimSun"/>
          <w:snapToGrid w:val="0"/>
          <w:kern w:val="22"/>
          <w:sz w:val="24"/>
          <w:lang w:eastAsia="zh-CN"/>
        </w:rPr>
        <w:t>26</w:t>
      </w:r>
      <w:r w:rsidRPr="00BA090D">
        <w:rPr>
          <w:rFonts w:eastAsia="SimSun"/>
          <w:snapToGrid w:val="0"/>
          <w:kern w:val="22"/>
          <w:sz w:val="24"/>
          <w:lang w:eastAsia="zh-CN"/>
        </w:rPr>
        <w:t>日在蒙特利尔举行的履约委员会第二次会议的情况（</w:t>
      </w:r>
      <w:r w:rsidRPr="00BA090D">
        <w:rPr>
          <w:rFonts w:eastAsia="SimSun"/>
          <w:snapToGrid w:val="0"/>
          <w:kern w:val="22"/>
          <w:sz w:val="24"/>
          <w:lang w:eastAsia="zh-CN"/>
        </w:rPr>
        <w:t>NP/MOP/3/2</w:t>
      </w:r>
      <w:r w:rsidRPr="00BA090D">
        <w:rPr>
          <w:rFonts w:eastAsia="SimSun"/>
          <w:snapToGrid w:val="0"/>
          <w:kern w:val="22"/>
          <w:sz w:val="24"/>
          <w:lang w:eastAsia="zh-CN"/>
        </w:rPr>
        <w:t>）。除了概述报告所载信息之外，他还指出，</w:t>
      </w:r>
      <w:r w:rsidRPr="00BA090D">
        <w:rPr>
          <w:rFonts w:eastAsia="SimSun"/>
          <w:snapToGrid w:val="0"/>
          <w:kern w:val="22"/>
          <w:sz w:val="24"/>
          <w:lang w:eastAsia="zh-CN"/>
        </w:rPr>
        <w:t>4</w:t>
      </w:r>
      <w:r w:rsidRPr="00BA090D">
        <w:rPr>
          <w:rFonts w:eastAsia="SimSun"/>
          <w:snapToGrid w:val="0"/>
          <w:kern w:val="22"/>
          <w:sz w:val="24"/>
          <w:lang w:eastAsia="zh-CN"/>
        </w:rPr>
        <w:t>月会议以后又收到了一些临时国家报告，有报告义务的</w:t>
      </w:r>
      <w:r w:rsidRPr="00BA090D">
        <w:rPr>
          <w:rFonts w:eastAsia="SimSun"/>
          <w:snapToGrid w:val="0"/>
          <w:kern w:val="22"/>
          <w:sz w:val="24"/>
          <w:lang w:eastAsia="zh-CN"/>
        </w:rPr>
        <w:t>100</w:t>
      </w:r>
      <w:r w:rsidRPr="00BA090D">
        <w:rPr>
          <w:rFonts w:eastAsia="SimSun"/>
          <w:snapToGrid w:val="0"/>
          <w:kern w:val="22"/>
          <w:sz w:val="24"/>
          <w:lang w:eastAsia="zh-CN"/>
        </w:rPr>
        <w:t>个缔约方中已有</w:t>
      </w:r>
      <w:r w:rsidRPr="00BA090D">
        <w:rPr>
          <w:rFonts w:eastAsia="SimSun"/>
          <w:snapToGrid w:val="0"/>
          <w:kern w:val="22"/>
          <w:sz w:val="24"/>
          <w:lang w:eastAsia="zh-CN"/>
        </w:rPr>
        <w:t>82</w:t>
      </w:r>
      <w:r w:rsidRPr="00BA090D">
        <w:rPr>
          <w:rFonts w:eastAsia="SimSun"/>
          <w:snapToGrid w:val="0"/>
          <w:kern w:val="22"/>
          <w:sz w:val="24"/>
          <w:lang w:eastAsia="zh-CN"/>
        </w:rPr>
        <w:t>个提交临时国家报告。将在议程项目</w:t>
      </w:r>
      <w:r w:rsidRPr="00BA090D">
        <w:rPr>
          <w:rFonts w:eastAsia="SimSun"/>
          <w:snapToGrid w:val="0"/>
          <w:kern w:val="22"/>
          <w:sz w:val="24"/>
          <w:lang w:eastAsia="zh-CN"/>
        </w:rPr>
        <w:t>11</w:t>
      </w:r>
      <w:r w:rsidRPr="00BA090D">
        <w:rPr>
          <w:rFonts w:eastAsia="SimSun"/>
          <w:snapToGrid w:val="0"/>
          <w:kern w:val="22"/>
          <w:sz w:val="24"/>
          <w:lang w:eastAsia="zh-CN"/>
        </w:rPr>
        <w:t>下审议的该事项决定草案应作相应</w:t>
      </w:r>
      <w:r w:rsidR="00812BC4">
        <w:rPr>
          <w:rFonts w:eastAsia="SimSun" w:hint="eastAsia"/>
          <w:snapToGrid w:val="0"/>
          <w:kern w:val="22"/>
          <w:sz w:val="24"/>
          <w:lang w:eastAsia="zh-CN"/>
        </w:rPr>
        <w:t>更新</w:t>
      </w:r>
      <w:r w:rsidRPr="00BA090D">
        <w:rPr>
          <w:rFonts w:eastAsia="SimSun"/>
          <w:snapToGrid w:val="0"/>
          <w:kern w:val="22"/>
          <w:sz w:val="24"/>
          <w:lang w:eastAsia="zh-CN"/>
        </w:rPr>
        <w:t>。</w:t>
      </w:r>
    </w:p>
    <w:p w14:paraId="07C93FF9" w14:textId="281EB46B"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Sollberger</w:t>
      </w:r>
      <w:r w:rsidRPr="00BA090D">
        <w:rPr>
          <w:rFonts w:eastAsia="SimSun"/>
          <w:snapToGrid w:val="0"/>
          <w:kern w:val="22"/>
          <w:sz w:val="24"/>
          <w:lang w:eastAsia="zh-CN"/>
        </w:rPr>
        <w:t>先生报告之后，作为缔约方会议的缔约方大会同意</w:t>
      </w:r>
      <w:r w:rsidR="00812BC4">
        <w:rPr>
          <w:rFonts w:eastAsia="SimSun" w:hint="eastAsia"/>
          <w:snapToGrid w:val="0"/>
          <w:kern w:val="22"/>
          <w:sz w:val="24"/>
          <w:lang w:eastAsia="zh-CN"/>
        </w:rPr>
        <w:t>在相关议程项目下审议委员会的建议。关于</w:t>
      </w:r>
      <w:r w:rsidRPr="00BA090D">
        <w:rPr>
          <w:rFonts w:eastAsia="SimSun"/>
          <w:snapToGrid w:val="0"/>
          <w:kern w:val="22"/>
          <w:sz w:val="24"/>
          <w:lang w:eastAsia="zh-CN"/>
        </w:rPr>
        <w:t>NP/MOP/3/2</w:t>
      </w:r>
      <w:r w:rsidRPr="00BA090D">
        <w:rPr>
          <w:rFonts w:eastAsia="SimSun"/>
          <w:snapToGrid w:val="0"/>
          <w:kern w:val="22"/>
          <w:sz w:val="24"/>
          <w:lang w:eastAsia="zh-CN"/>
        </w:rPr>
        <w:t>号文件附件一</w:t>
      </w:r>
      <w:r w:rsidRPr="00BA090D">
        <w:rPr>
          <w:rFonts w:eastAsia="SimSun"/>
          <w:snapToGrid w:val="0"/>
          <w:kern w:val="22"/>
          <w:sz w:val="24"/>
          <w:lang w:eastAsia="zh-CN"/>
        </w:rPr>
        <w:t>A</w:t>
      </w:r>
      <w:r w:rsidRPr="00BA090D">
        <w:rPr>
          <w:rFonts w:eastAsia="SimSun"/>
          <w:snapToGrid w:val="0"/>
          <w:kern w:val="22"/>
          <w:sz w:val="24"/>
          <w:lang w:eastAsia="zh-CN"/>
        </w:rPr>
        <w:t>节所载</w:t>
      </w:r>
      <w:r w:rsidR="00812BC4">
        <w:rPr>
          <w:rFonts w:eastAsia="SimSun" w:hint="eastAsia"/>
          <w:snapToGrid w:val="0"/>
          <w:kern w:val="22"/>
          <w:sz w:val="24"/>
          <w:lang w:eastAsia="zh-CN"/>
        </w:rPr>
        <w:t>的委员会</w:t>
      </w:r>
      <w:r w:rsidRPr="00BA090D">
        <w:rPr>
          <w:rFonts w:eastAsia="SimSun"/>
          <w:snapToGrid w:val="0"/>
          <w:kern w:val="22"/>
          <w:sz w:val="24"/>
          <w:lang w:eastAsia="zh-CN"/>
        </w:rPr>
        <w:t>建议</w:t>
      </w:r>
      <w:r w:rsidR="00812BC4">
        <w:rPr>
          <w:rFonts w:eastAsia="SimSun" w:hint="eastAsia"/>
          <w:snapToGrid w:val="0"/>
          <w:kern w:val="22"/>
          <w:sz w:val="24"/>
          <w:lang w:eastAsia="zh-CN"/>
        </w:rPr>
        <w:t>，主席说她将</w:t>
      </w:r>
      <w:r w:rsidRPr="00BA090D">
        <w:rPr>
          <w:rFonts w:eastAsia="SimSun"/>
          <w:snapToGrid w:val="0"/>
          <w:kern w:val="22"/>
          <w:sz w:val="24"/>
          <w:lang w:eastAsia="zh-CN"/>
        </w:rPr>
        <w:t>编写一份决定草案。</w:t>
      </w:r>
    </w:p>
    <w:p w14:paraId="4EA7E057" w14:textId="7F455B28" w:rsidR="00FB54D3" w:rsidRPr="00BA090D" w:rsidRDefault="00CE4A67" w:rsidP="00CE4A67">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在</w:t>
      </w:r>
      <w:r w:rsidRPr="00BA090D">
        <w:rPr>
          <w:rFonts w:eastAsia="SimSun"/>
          <w:snapToGrid w:val="0"/>
          <w:kern w:val="22"/>
          <w:sz w:val="24"/>
          <w:lang w:eastAsia="zh-CN"/>
        </w:rPr>
        <w:t>2018</w:t>
      </w:r>
      <w:r w:rsidRPr="00BA090D">
        <w:rPr>
          <w:rFonts w:eastAsia="SimSun"/>
          <w:snapToGrid w:val="0"/>
          <w:kern w:val="22"/>
          <w:sz w:val="24"/>
          <w:lang w:eastAsia="zh-CN"/>
        </w:rPr>
        <w:t>年</w:t>
      </w:r>
      <w:r w:rsidRPr="00BA090D">
        <w:rPr>
          <w:rFonts w:eastAsia="SimSun"/>
          <w:snapToGrid w:val="0"/>
          <w:kern w:val="22"/>
          <w:sz w:val="24"/>
          <w:lang w:eastAsia="zh-CN"/>
        </w:rPr>
        <w:t>11</w:t>
      </w:r>
      <w:r w:rsidRPr="00BA090D">
        <w:rPr>
          <w:rFonts w:eastAsia="SimSun"/>
          <w:snapToGrid w:val="0"/>
          <w:kern w:val="22"/>
          <w:sz w:val="24"/>
          <w:lang w:eastAsia="zh-CN"/>
        </w:rPr>
        <w:t>月</w:t>
      </w:r>
      <w:r w:rsidRPr="00BA090D">
        <w:rPr>
          <w:rFonts w:eastAsia="SimSun"/>
          <w:snapToGrid w:val="0"/>
          <w:kern w:val="22"/>
          <w:sz w:val="24"/>
          <w:lang w:eastAsia="zh-CN"/>
        </w:rPr>
        <w:t>22</w:t>
      </w:r>
      <w:r w:rsidRPr="00BA090D">
        <w:rPr>
          <w:rFonts w:eastAsia="SimSun"/>
          <w:snapToGrid w:val="0"/>
          <w:kern w:val="22"/>
          <w:sz w:val="24"/>
          <w:lang w:eastAsia="zh-CN"/>
        </w:rPr>
        <w:t>日会议的第</w:t>
      </w:r>
      <w:r w:rsidRPr="00BA090D">
        <w:rPr>
          <w:rFonts w:eastAsia="SimSun"/>
          <w:snapToGrid w:val="0"/>
          <w:kern w:val="22"/>
          <w:sz w:val="24"/>
          <w:lang w:eastAsia="zh-CN"/>
        </w:rPr>
        <w:t>4</w:t>
      </w:r>
      <w:r w:rsidRPr="00BA090D">
        <w:rPr>
          <w:rFonts w:eastAsia="SimSun"/>
          <w:snapToGrid w:val="0"/>
          <w:kern w:val="22"/>
          <w:sz w:val="24"/>
          <w:lang w:eastAsia="zh-CN"/>
        </w:rPr>
        <w:t>次全体会议上，作为缔约方会议的缔约方大会审议了主席提交的决定草案，并将其作为</w:t>
      </w:r>
      <w:r w:rsidRPr="00BA090D">
        <w:rPr>
          <w:rFonts w:eastAsia="SimSun"/>
          <w:snapToGrid w:val="0"/>
          <w:kern w:val="22"/>
          <w:sz w:val="24"/>
          <w:lang w:eastAsia="zh-CN"/>
        </w:rPr>
        <w:t>NP-3/x</w:t>
      </w:r>
      <w:r w:rsidRPr="00BA090D">
        <w:rPr>
          <w:rFonts w:eastAsia="SimSun"/>
          <w:snapToGrid w:val="0"/>
          <w:kern w:val="22"/>
          <w:sz w:val="24"/>
          <w:lang w:eastAsia="zh-CN"/>
        </w:rPr>
        <w:t>号决定通过</w:t>
      </w:r>
      <w:r w:rsidR="00FB54D3" w:rsidRPr="00BA090D">
        <w:rPr>
          <w:rFonts w:eastAsia="SimSun"/>
          <w:snapToGrid w:val="0"/>
          <w:kern w:val="22"/>
          <w:sz w:val="24"/>
          <w:lang w:eastAsia="zh-CN"/>
        </w:rPr>
        <w:t>。</w:t>
      </w:r>
    </w:p>
    <w:p w14:paraId="19563BE1" w14:textId="77777777" w:rsidR="00FB54D3" w:rsidRPr="00BA090D" w:rsidRDefault="00FB54D3" w:rsidP="00034854">
      <w:pPr>
        <w:suppressLineNumbers/>
        <w:suppressAutoHyphens/>
        <w:kinsoku w:val="0"/>
        <w:overflowPunct w:val="0"/>
        <w:autoSpaceDE w:val="0"/>
        <w:autoSpaceDN w:val="0"/>
        <w:adjustRightInd w:val="0"/>
        <w:snapToGrid w:val="0"/>
        <w:spacing w:before="120" w:line="240" w:lineRule="atLeast"/>
        <w:jc w:val="center"/>
        <w:rPr>
          <w:rFonts w:eastAsia="SimSun"/>
          <w:b/>
          <w:snapToGrid w:val="0"/>
          <w:kern w:val="22"/>
          <w:sz w:val="24"/>
          <w:lang w:eastAsia="zh-CN"/>
        </w:rPr>
      </w:pPr>
      <w:r w:rsidRPr="00BA090D">
        <w:rPr>
          <w:rFonts w:eastAsia="SimSun"/>
          <w:b/>
          <w:snapToGrid w:val="0"/>
          <w:kern w:val="22"/>
          <w:sz w:val="24"/>
          <w:lang w:eastAsia="zh-CN"/>
        </w:rPr>
        <w:t>项目</w:t>
      </w:r>
      <w:r w:rsidRPr="00BA090D">
        <w:rPr>
          <w:rFonts w:eastAsia="SimSun"/>
          <w:b/>
          <w:snapToGrid w:val="0"/>
          <w:kern w:val="22"/>
          <w:sz w:val="24"/>
          <w:lang w:eastAsia="zh-CN"/>
        </w:rPr>
        <w:t xml:space="preserve">6.   </w:t>
      </w:r>
      <w:r w:rsidRPr="00BA090D">
        <w:rPr>
          <w:rFonts w:eastAsia="SimSun"/>
          <w:b/>
          <w:snapToGrid w:val="0"/>
          <w:kern w:val="22"/>
          <w:sz w:val="24"/>
          <w:lang w:eastAsia="zh-CN"/>
        </w:rPr>
        <w:t>议定书的行政管理和信托基金的预算</w:t>
      </w:r>
    </w:p>
    <w:p w14:paraId="1C43EB26" w14:textId="4156C73E"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smartTag w:uri="urn:schemas-microsoft-com:office:smarttags" w:element="chsdate">
        <w:smartTagPr>
          <w:attr w:name="Year" w:val="2018"/>
          <w:attr w:name="Month" w:val="11"/>
          <w:attr w:name="Day" w:val="17"/>
          <w:attr w:name="IsLunarDate" w:val="False"/>
          <w:attr w:name="IsROCDate" w:val="False"/>
        </w:smartTagPr>
        <w:r w:rsidRPr="00BA090D">
          <w:rPr>
            <w:rFonts w:eastAsia="SimSun"/>
            <w:snapToGrid w:val="0"/>
            <w:kern w:val="22"/>
            <w:sz w:val="24"/>
            <w:lang w:eastAsia="zh-CN"/>
          </w:rPr>
          <w:t>2018</w:t>
        </w:r>
        <w:r w:rsidRPr="00BA090D">
          <w:rPr>
            <w:rFonts w:eastAsia="SimSun"/>
            <w:snapToGrid w:val="0"/>
            <w:kern w:val="22"/>
            <w:sz w:val="24"/>
            <w:lang w:eastAsia="zh-CN"/>
          </w:rPr>
          <w:t>年</w:t>
        </w:r>
        <w:r w:rsidRPr="00BA090D">
          <w:rPr>
            <w:rFonts w:eastAsia="SimSun"/>
            <w:snapToGrid w:val="0"/>
            <w:kern w:val="22"/>
            <w:sz w:val="24"/>
            <w:lang w:eastAsia="zh-CN"/>
          </w:rPr>
          <w:t>11</w:t>
        </w:r>
        <w:r w:rsidRPr="00BA090D">
          <w:rPr>
            <w:rFonts w:eastAsia="SimSun"/>
            <w:snapToGrid w:val="0"/>
            <w:kern w:val="22"/>
            <w:sz w:val="24"/>
            <w:lang w:eastAsia="zh-CN"/>
          </w:rPr>
          <w:t>月</w:t>
        </w:r>
        <w:r w:rsidRPr="00BA090D">
          <w:rPr>
            <w:rFonts w:eastAsia="SimSun"/>
            <w:snapToGrid w:val="0"/>
            <w:kern w:val="22"/>
            <w:sz w:val="24"/>
            <w:lang w:eastAsia="zh-CN"/>
          </w:rPr>
          <w:t>17</w:t>
        </w:r>
        <w:r w:rsidRPr="00BA090D">
          <w:rPr>
            <w:rFonts w:eastAsia="SimSun"/>
            <w:snapToGrid w:val="0"/>
            <w:kern w:val="22"/>
            <w:sz w:val="24"/>
            <w:lang w:eastAsia="zh-CN"/>
          </w:rPr>
          <w:t>日</w:t>
        </w:r>
      </w:smartTag>
      <w:r w:rsidRPr="00BA090D">
        <w:rPr>
          <w:rFonts w:eastAsia="SimSun"/>
          <w:snapToGrid w:val="0"/>
          <w:kern w:val="22"/>
          <w:sz w:val="24"/>
          <w:lang w:eastAsia="zh-CN"/>
        </w:rPr>
        <w:t>会议的第</w:t>
      </w:r>
      <w:r w:rsidRPr="00BA090D">
        <w:rPr>
          <w:rFonts w:eastAsia="SimSun"/>
          <w:snapToGrid w:val="0"/>
          <w:kern w:val="22"/>
          <w:sz w:val="24"/>
          <w:lang w:eastAsia="zh-CN"/>
        </w:rPr>
        <w:t>2</w:t>
      </w:r>
      <w:r w:rsidRPr="00BA090D">
        <w:rPr>
          <w:rFonts w:eastAsia="SimSun"/>
          <w:snapToGrid w:val="0"/>
          <w:kern w:val="22"/>
          <w:sz w:val="24"/>
          <w:lang w:eastAsia="zh-CN"/>
        </w:rPr>
        <w:t>场会议审议了议程项目</w:t>
      </w:r>
      <w:r w:rsidRPr="00BA090D">
        <w:rPr>
          <w:rFonts w:eastAsia="SimSun"/>
          <w:snapToGrid w:val="0"/>
          <w:kern w:val="22"/>
          <w:sz w:val="24"/>
          <w:lang w:eastAsia="zh-CN"/>
        </w:rPr>
        <w:t>6</w:t>
      </w:r>
      <w:r w:rsidRPr="00BA090D">
        <w:rPr>
          <w:rFonts w:eastAsia="SimSun"/>
          <w:snapToGrid w:val="0"/>
          <w:kern w:val="22"/>
          <w:sz w:val="24"/>
          <w:lang w:eastAsia="zh-CN"/>
        </w:rPr>
        <w:t>。在审议该项目时，作为缔约方会议的缔约方大会收到了执行秘书关于公约、卡塔赫纳议定书和名古屋议定书</w:t>
      </w:r>
      <w:r w:rsidRPr="00BA090D">
        <w:rPr>
          <w:rFonts w:eastAsia="SimSun"/>
          <w:snapToGrid w:val="0"/>
          <w:kern w:val="22"/>
          <w:sz w:val="24"/>
          <w:lang w:eastAsia="zh-CN"/>
        </w:rPr>
        <w:t>2017-2018</w:t>
      </w:r>
      <w:r w:rsidRPr="00BA090D">
        <w:rPr>
          <w:rFonts w:eastAsia="SimSun"/>
          <w:snapToGrid w:val="0"/>
          <w:kern w:val="22"/>
          <w:sz w:val="24"/>
          <w:lang w:eastAsia="zh-CN"/>
        </w:rPr>
        <w:t>两年期的行政管理包括信托基金的预算的报告（</w:t>
      </w:r>
      <w:r w:rsidRPr="00BA090D">
        <w:rPr>
          <w:rFonts w:eastAsia="SimSun"/>
          <w:snapToGrid w:val="0"/>
          <w:kern w:val="22"/>
          <w:sz w:val="24"/>
          <w:lang w:eastAsia="zh-CN"/>
        </w:rPr>
        <w:t>CBD/COP/14/3</w:t>
      </w:r>
      <w:r w:rsidRPr="00BA090D">
        <w:rPr>
          <w:rFonts w:eastAsia="SimSun"/>
          <w:snapToGrid w:val="0"/>
          <w:kern w:val="22"/>
          <w:sz w:val="24"/>
          <w:lang w:eastAsia="zh-CN"/>
        </w:rPr>
        <w:t>），公约、卡塔赫纳议定书和名古屋议定书</w:t>
      </w:r>
      <w:r w:rsidRPr="00BA090D">
        <w:rPr>
          <w:rFonts w:eastAsia="SimSun"/>
          <w:snapToGrid w:val="0"/>
          <w:kern w:val="22"/>
          <w:sz w:val="24"/>
          <w:lang w:eastAsia="zh-CN"/>
        </w:rPr>
        <w:t>2019-2020</w:t>
      </w:r>
      <w:r w:rsidRPr="00BA090D">
        <w:rPr>
          <w:rFonts w:eastAsia="SimSun"/>
          <w:snapToGrid w:val="0"/>
          <w:kern w:val="22"/>
          <w:sz w:val="24"/>
          <w:lang w:eastAsia="zh-CN"/>
        </w:rPr>
        <w:t>两年期工作方案的拟议预算（</w:t>
      </w:r>
      <w:r w:rsidRPr="00BA090D">
        <w:rPr>
          <w:rFonts w:eastAsia="SimSun"/>
          <w:snapToGrid w:val="0"/>
          <w:kern w:val="22"/>
          <w:sz w:val="24"/>
          <w:lang w:eastAsia="zh-CN"/>
        </w:rPr>
        <w:t>CBD/COP/14/4</w:t>
      </w:r>
      <w:r w:rsidRPr="00BA090D">
        <w:rPr>
          <w:rFonts w:eastAsia="SimSun"/>
          <w:snapToGrid w:val="0"/>
          <w:kern w:val="22"/>
          <w:sz w:val="24"/>
          <w:lang w:eastAsia="zh-CN"/>
        </w:rPr>
        <w:t>），关于该事项的一项决定草案的要点（</w:t>
      </w:r>
      <w:r w:rsidRPr="00BA090D">
        <w:rPr>
          <w:rFonts w:eastAsia="SimSun"/>
          <w:snapToGrid w:val="0"/>
          <w:kern w:val="22"/>
          <w:sz w:val="24"/>
          <w:lang w:eastAsia="zh-CN"/>
        </w:rPr>
        <w:t>CBD/COP/14/2</w:t>
      </w:r>
      <w:r w:rsidRPr="00BA090D">
        <w:rPr>
          <w:rFonts w:eastAsia="SimSun"/>
          <w:snapToGrid w:val="0"/>
          <w:kern w:val="22"/>
          <w:sz w:val="24"/>
          <w:lang w:eastAsia="zh-CN"/>
        </w:rPr>
        <w:t>），执行秘书关于公约的行政管理以及公约、卡塔赫纳议定书和名古屋议定书信托基金的预算的报告（</w:t>
      </w:r>
      <w:r w:rsidRPr="00BA090D">
        <w:rPr>
          <w:rFonts w:eastAsia="SimSun"/>
          <w:snapToGrid w:val="0"/>
          <w:kern w:val="22"/>
          <w:sz w:val="24"/>
          <w:lang w:eastAsia="zh-CN"/>
        </w:rPr>
        <w:t>CBD/COP/14/INF/17</w:t>
      </w:r>
      <w:r w:rsidRPr="00BA090D">
        <w:rPr>
          <w:rFonts w:eastAsia="SimSun"/>
          <w:snapToGrid w:val="0"/>
          <w:kern w:val="22"/>
          <w:sz w:val="24"/>
          <w:lang w:eastAsia="zh-CN"/>
        </w:rPr>
        <w:t>）。</w:t>
      </w:r>
    </w:p>
    <w:p w14:paraId="74A0E46C" w14:textId="77777777"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日本代表作了发言。</w:t>
      </w:r>
    </w:p>
    <w:p w14:paraId="5B67F859" w14:textId="48736C20" w:rsidR="00FB54D3" w:rsidRPr="00BA090D" w:rsidRDefault="00FB54D3" w:rsidP="00D81D79">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作为缔约方会议的缔约方大会注意到这些报告，并同意设立一个预算问题联络小组，负责审查该事项并编制</w:t>
      </w:r>
      <w:r w:rsidRPr="00BA090D">
        <w:rPr>
          <w:rFonts w:eastAsia="SimSun"/>
          <w:snapToGrid w:val="0"/>
          <w:kern w:val="22"/>
          <w:sz w:val="24"/>
          <w:lang w:eastAsia="zh-CN"/>
        </w:rPr>
        <w:t>2019-2020</w:t>
      </w:r>
      <w:r w:rsidRPr="00BA090D">
        <w:rPr>
          <w:rFonts w:eastAsia="SimSun"/>
          <w:snapToGrid w:val="0"/>
          <w:kern w:val="22"/>
          <w:sz w:val="24"/>
          <w:lang w:eastAsia="zh-CN"/>
        </w:rPr>
        <w:t>两年期工作方案预算草案，供缔约方审议。联络小组由</w:t>
      </w:r>
      <w:r w:rsidRPr="00BA090D">
        <w:rPr>
          <w:rFonts w:eastAsia="SimSun"/>
          <w:snapToGrid w:val="0"/>
          <w:kern w:val="22"/>
          <w:sz w:val="24"/>
          <w:lang w:eastAsia="zh-CN"/>
        </w:rPr>
        <w:t>Spencer Thomas</w:t>
      </w:r>
      <w:r w:rsidRPr="00BA090D">
        <w:rPr>
          <w:rFonts w:eastAsia="SimSun"/>
          <w:snapToGrid w:val="0"/>
          <w:kern w:val="22"/>
          <w:sz w:val="24"/>
          <w:lang w:eastAsia="zh-CN"/>
        </w:rPr>
        <w:t>先生（格林纳达）担任主席，向所有缔约方开放，由主席邀请举行非正式会议，并在每日会议日历中提前广而告之。</w:t>
      </w:r>
    </w:p>
    <w:p w14:paraId="04A6B05B" w14:textId="13B8E67B" w:rsidR="00831348" w:rsidRPr="00BA090D" w:rsidRDefault="00831348" w:rsidP="0083134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作为缔约方会议的缔约方大会在</w:t>
      </w:r>
      <w:r w:rsidRPr="00BA090D">
        <w:rPr>
          <w:rFonts w:eastAsia="SimSun"/>
          <w:snapToGrid w:val="0"/>
          <w:kern w:val="22"/>
          <w:sz w:val="24"/>
          <w:lang w:eastAsia="zh-CN"/>
        </w:rPr>
        <w:t>2018</w:t>
      </w:r>
      <w:r w:rsidRPr="00BA090D">
        <w:rPr>
          <w:rFonts w:eastAsia="SimSun"/>
          <w:snapToGrid w:val="0"/>
          <w:kern w:val="22"/>
          <w:sz w:val="24"/>
          <w:lang w:eastAsia="zh-CN"/>
        </w:rPr>
        <w:t>年</w:t>
      </w:r>
      <w:r w:rsidRPr="00BA090D">
        <w:rPr>
          <w:rFonts w:eastAsia="SimSun"/>
          <w:snapToGrid w:val="0"/>
          <w:kern w:val="22"/>
          <w:sz w:val="24"/>
          <w:lang w:eastAsia="zh-CN"/>
        </w:rPr>
        <w:t>11</w:t>
      </w:r>
      <w:r w:rsidRPr="00BA090D">
        <w:rPr>
          <w:rFonts w:eastAsia="SimSun"/>
          <w:snapToGrid w:val="0"/>
          <w:kern w:val="22"/>
          <w:sz w:val="24"/>
          <w:lang w:eastAsia="zh-CN"/>
        </w:rPr>
        <w:t>月</w:t>
      </w:r>
      <w:r w:rsidRPr="00BA090D">
        <w:rPr>
          <w:rFonts w:eastAsia="SimSun"/>
          <w:snapToGrid w:val="0"/>
          <w:kern w:val="22"/>
          <w:sz w:val="24"/>
          <w:lang w:eastAsia="zh-CN"/>
        </w:rPr>
        <w:t>22</w:t>
      </w:r>
      <w:r w:rsidRPr="00BA090D">
        <w:rPr>
          <w:rFonts w:eastAsia="SimSun"/>
          <w:snapToGrid w:val="0"/>
          <w:kern w:val="22"/>
          <w:sz w:val="24"/>
          <w:lang w:eastAsia="zh-CN"/>
        </w:rPr>
        <w:t>日的第</w:t>
      </w:r>
      <w:r w:rsidRPr="00BA090D">
        <w:rPr>
          <w:rFonts w:eastAsia="SimSun"/>
          <w:snapToGrid w:val="0"/>
          <w:kern w:val="22"/>
          <w:sz w:val="24"/>
          <w:lang w:eastAsia="zh-CN"/>
        </w:rPr>
        <w:t>4</w:t>
      </w:r>
      <w:r w:rsidRPr="00BA090D">
        <w:rPr>
          <w:rFonts w:eastAsia="SimSun"/>
          <w:snapToGrid w:val="0"/>
          <w:kern w:val="22"/>
          <w:sz w:val="24"/>
          <w:lang w:eastAsia="zh-CN"/>
        </w:rPr>
        <w:t>次全体会议和</w:t>
      </w:r>
      <w:r w:rsidRPr="00BA090D">
        <w:rPr>
          <w:rFonts w:eastAsia="SimSun"/>
          <w:snapToGrid w:val="0"/>
          <w:kern w:val="22"/>
          <w:sz w:val="24"/>
          <w:lang w:eastAsia="zh-CN"/>
        </w:rPr>
        <w:t>2018</w:t>
      </w:r>
      <w:r w:rsidRPr="00BA090D">
        <w:rPr>
          <w:rFonts w:eastAsia="SimSun"/>
          <w:snapToGrid w:val="0"/>
          <w:kern w:val="22"/>
          <w:sz w:val="24"/>
          <w:lang w:eastAsia="zh-CN"/>
        </w:rPr>
        <w:t>年</w:t>
      </w:r>
      <w:r w:rsidRPr="00BA090D">
        <w:rPr>
          <w:rFonts w:eastAsia="SimSun"/>
          <w:snapToGrid w:val="0"/>
          <w:kern w:val="22"/>
          <w:sz w:val="24"/>
          <w:lang w:eastAsia="zh-CN"/>
        </w:rPr>
        <w:t>11</w:t>
      </w:r>
      <w:r w:rsidRPr="00BA090D">
        <w:rPr>
          <w:rFonts w:eastAsia="SimSun"/>
          <w:snapToGrid w:val="0"/>
          <w:kern w:val="22"/>
          <w:sz w:val="24"/>
          <w:lang w:eastAsia="zh-CN"/>
        </w:rPr>
        <w:t>月</w:t>
      </w:r>
      <w:r w:rsidRPr="00BA090D">
        <w:rPr>
          <w:rFonts w:eastAsia="SimSun"/>
          <w:snapToGrid w:val="0"/>
          <w:kern w:val="22"/>
          <w:sz w:val="24"/>
          <w:lang w:eastAsia="zh-CN"/>
        </w:rPr>
        <w:t>25</w:t>
      </w:r>
      <w:r w:rsidRPr="00BA090D">
        <w:rPr>
          <w:rFonts w:eastAsia="SimSun"/>
          <w:snapToGrid w:val="0"/>
          <w:kern w:val="22"/>
          <w:sz w:val="24"/>
          <w:lang w:eastAsia="zh-CN"/>
        </w:rPr>
        <w:t>日的第</w:t>
      </w:r>
      <w:r w:rsidRPr="00BA090D">
        <w:rPr>
          <w:rFonts w:eastAsia="SimSun"/>
          <w:snapToGrid w:val="0"/>
          <w:kern w:val="22"/>
          <w:sz w:val="24"/>
          <w:lang w:eastAsia="zh-CN"/>
        </w:rPr>
        <w:t>5</w:t>
      </w:r>
      <w:r w:rsidRPr="00BA090D">
        <w:rPr>
          <w:rFonts w:eastAsia="SimSun"/>
          <w:snapToGrid w:val="0"/>
          <w:kern w:val="22"/>
          <w:sz w:val="24"/>
          <w:lang w:eastAsia="zh-CN"/>
        </w:rPr>
        <w:t>次全体会议上听取了预算问题不限成员名额联络小组主席的进度报告。</w:t>
      </w:r>
    </w:p>
    <w:p w14:paraId="3EAF4493" w14:textId="79BDB1E6" w:rsidR="00FB54D3" w:rsidRPr="00BA090D" w:rsidRDefault="00831348" w:rsidP="0083134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 xml:space="preserve"> </w:t>
      </w:r>
      <w:r w:rsidR="00F617C7" w:rsidRPr="00F617C7">
        <w:rPr>
          <w:rFonts w:eastAsia="KaiTi"/>
          <w:snapToGrid w:val="0"/>
          <w:kern w:val="22"/>
          <w:sz w:val="24"/>
          <w:lang w:eastAsia="zh-CN"/>
        </w:rPr>
        <w:t>[</w:t>
      </w:r>
      <w:r w:rsidR="00F617C7" w:rsidRPr="00F617C7">
        <w:rPr>
          <w:rFonts w:eastAsia="KaiTi"/>
          <w:snapToGrid w:val="0"/>
          <w:kern w:val="22"/>
          <w:sz w:val="24"/>
          <w:lang w:eastAsia="zh-CN"/>
        </w:rPr>
        <w:t>待补</w:t>
      </w:r>
      <w:r w:rsidR="00F617C7" w:rsidRPr="00F617C7">
        <w:rPr>
          <w:rFonts w:eastAsia="KaiTi"/>
          <w:snapToGrid w:val="0"/>
          <w:kern w:val="22"/>
          <w:sz w:val="24"/>
          <w:lang w:eastAsia="zh-CN"/>
        </w:rPr>
        <w:t>]</w:t>
      </w:r>
    </w:p>
    <w:p w14:paraId="64E697DD" w14:textId="77777777" w:rsidR="00FB54D3" w:rsidRPr="00BA090D" w:rsidRDefault="00FB54D3" w:rsidP="000673CA">
      <w:pPr>
        <w:suppressLineNumbers/>
        <w:suppressAutoHyphens/>
        <w:kinsoku w:val="0"/>
        <w:overflowPunct w:val="0"/>
        <w:autoSpaceDE w:val="0"/>
        <w:autoSpaceDN w:val="0"/>
        <w:adjustRightInd w:val="0"/>
        <w:snapToGrid w:val="0"/>
        <w:spacing w:before="120" w:line="240" w:lineRule="atLeast"/>
        <w:jc w:val="center"/>
        <w:rPr>
          <w:rFonts w:eastAsia="SimSun"/>
          <w:b/>
          <w:sz w:val="24"/>
          <w:lang w:val="en-US" w:eastAsia="zh-CN"/>
        </w:rPr>
      </w:pPr>
      <w:r w:rsidRPr="00BA090D">
        <w:rPr>
          <w:rFonts w:eastAsia="SimSun"/>
          <w:b/>
          <w:sz w:val="24"/>
          <w:lang w:val="en-US" w:eastAsia="zh-CN"/>
        </w:rPr>
        <w:t>项目</w:t>
      </w:r>
      <w:r w:rsidRPr="00BA090D">
        <w:rPr>
          <w:rFonts w:eastAsia="SimSun"/>
          <w:b/>
          <w:sz w:val="24"/>
          <w:lang w:val="en-US" w:eastAsia="zh-CN"/>
        </w:rPr>
        <w:t xml:space="preserve">7.   </w:t>
      </w:r>
      <w:r w:rsidRPr="00BA090D">
        <w:rPr>
          <w:rFonts w:eastAsia="SimSun"/>
          <w:b/>
          <w:sz w:val="24"/>
          <w:lang w:val="en-US" w:eastAsia="zh-CN"/>
        </w:rPr>
        <w:t>评估和审查《议定书》的成效（第</w:t>
      </w:r>
      <w:r w:rsidRPr="00BA090D">
        <w:rPr>
          <w:rFonts w:eastAsia="SimSun"/>
          <w:b/>
          <w:sz w:val="24"/>
          <w:lang w:val="en-US" w:eastAsia="zh-CN"/>
        </w:rPr>
        <w:t>31</w:t>
      </w:r>
      <w:r w:rsidRPr="00BA090D">
        <w:rPr>
          <w:rFonts w:eastAsia="SimSun"/>
          <w:b/>
          <w:sz w:val="24"/>
          <w:lang w:val="en-US" w:eastAsia="zh-CN"/>
        </w:rPr>
        <w:t>条）</w:t>
      </w:r>
    </w:p>
    <w:p w14:paraId="78A236DD" w14:textId="14E06F4A" w:rsidR="00D36354" w:rsidRPr="00BA090D" w:rsidRDefault="00D36354" w:rsidP="002422A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napToGrid w:val="0"/>
          <w:kern w:val="22"/>
          <w:sz w:val="24"/>
          <w:lang w:eastAsia="zh-CN"/>
        </w:rPr>
      </w:pPr>
      <w:r w:rsidRPr="00BA090D">
        <w:rPr>
          <w:rFonts w:eastAsia="SimSun"/>
          <w:snapToGrid w:val="0"/>
          <w:kern w:val="22"/>
          <w:sz w:val="24"/>
          <w:lang w:eastAsia="zh-CN"/>
        </w:rPr>
        <w:t>第一工作组在</w:t>
      </w:r>
      <w:r w:rsidRPr="00BA090D">
        <w:rPr>
          <w:rFonts w:eastAsia="SimSun"/>
          <w:snapToGrid w:val="0"/>
          <w:kern w:val="22"/>
          <w:sz w:val="24"/>
          <w:lang w:eastAsia="zh-CN"/>
        </w:rPr>
        <w:t>2018</w:t>
      </w:r>
      <w:r w:rsidRPr="00BA090D">
        <w:rPr>
          <w:rFonts w:eastAsia="SimSun"/>
          <w:snapToGrid w:val="0"/>
          <w:kern w:val="22"/>
          <w:sz w:val="24"/>
          <w:lang w:eastAsia="zh-CN"/>
        </w:rPr>
        <w:t>年</w:t>
      </w:r>
      <w:r w:rsidRPr="00BA090D">
        <w:rPr>
          <w:rFonts w:eastAsia="SimSun"/>
          <w:snapToGrid w:val="0"/>
          <w:kern w:val="22"/>
          <w:sz w:val="24"/>
          <w:lang w:eastAsia="zh-CN"/>
        </w:rPr>
        <w:t>11</w:t>
      </w:r>
      <w:r w:rsidRPr="00BA090D">
        <w:rPr>
          <w:rFonts w:eastAsia="SimSun"/>
          <w:snapToGrid w:val="0"/>
          <w:kern w:val="22"/>
          <w:sz w:val="24"/>
          <w:lang w:eastAsia="zh-CN"/>
        </w:rPr>
        <w:t>月</w:t>
      </w:r>
      <w:r w:rsidRPr="00BA090D">
        <w:rPr>
          <w:rFonts w:eastAsia="SimSun"/>
          <w:snapToGrid w:val="0"/>
          <w:kern w:val="22"/>
          <w:sz w:val="24"/>
          <w:lang w:eastAsia="zh-CN"/>
        </w:rPr>
        <w:t>18</w:t>
      </w:r>
      <w:r w:rsidRPr="00BA090D">
        <w:rPr>
          <w:rFonts w:eastAsia="SimSun"/>
          <w:snapToGrid w:val="0"/>
          <w:kern w:val="22"/>
          <w:sz w:val="24"/>
          <w:lang w:eastAsia="zh-CN"/>
        </w:rPr>
        <w:t>日的第</w:t>
      </w:r>
      <w:r w:rsidRPr="00BA090D">
        <w:rPr>
          <w:rFonts w:eastAsia="SimSun"/>
          <w:snapToGrid w:val="0"/>
          <w:kern w:val="22"/>
          <w:sz w:val="24"/>
          <w:lang w:eastAsia="zh-CN"/>
        </w:rPr>
        <w:t>1</w:t>
      </w:r>
      <w:r w:rsidRPr="00BA090D">
        <w:rPr>
          <w:rFonts w:eastAsia="SimSun"/>
          <w:snapToGrid w:val="0"/>
          <w:kern w:val="22"/>
          <w:sz w:val="24"/>
          <w:lang w:eastAsia="zh-CN"/>
        </w:rPr>
        <w:t>场会议上审议了（</w:t>
      </w:r>
      <w:r w:rsidRPr="00BA090D">
        <w:rPr>
          <w:rFonts w:eastAsia="SimSun"/>
          <w:snapToGrid w:val="0"/>
          <w:kern w:val="22"/>
          <w:sz w:val="24"/>
          <w:lang w:eastAsia="zh-CN"/>
        </w:rPr>
        <w:t>NP-MOP</w:t>
      </w:r>
      <w:r w:rsidRPr="00BA090D">
        <w:rPr>
          <w:rFonts w:eastAsia="SimSun"/>
          <w:snapToGrid w:val="0"/>
          <w:kern w:val="22"/>
          <w:sz w:val="24"/>
          <w:lang w:eastAsia="zh-CN"/>
        </w:rPr>
        <w:t>）议程项目</w:t>
      </w:r>
      <w:r w:rsidRPr="00BA090D">
        <w:rPr>
          <w:rFonts w:eastAsia="SimSun"/>
          <w:snapToGrid w:val="0"/>
          <w:kern w:val="22"/>
          <w:sz w:val="24"/>
          <w:lang w:eastAsia="zh-CN"/>
        </w:rPr>
        <w:t>7</w:t>
      </w:r>
      <w:r w:rsidRPr="00BA090D">
        <w:rPr>
          <w:rFonts w:eastAsia="SimSun"/>
          <w:snapToGrid w:val="0"/>
          <w:kern w:val="22"/>
          <w:sz w:val="24"/>
          <w:lang w:eastAsia="zh-CN"/>
        </w:rPr>
        <w:t>。在审议这个项目时，工作组</w:t>
      </w:r>
      <w:r w:rsidR="00812BC4">
        <w:rPr>
          <w:rFonts w:eastAsia="SimSun" w:hint="eastAsia"/>
          <w:snapToGrid w:val="0"/>
          <w:kern w:val="22"/>
          <w:sz w:val="24"/>
          <w:lang w:eastAsia="zh-CN"/>
        </w:rPr>
        <w:t>收到一份</w:t>
      </w:r>
      <w:r w:rsidRPr="00BA090D">
        <w:rPr>
          <w:rFonts w:eastAsia="SimSun"/>
          <w:snapToGrid w:val="0"/>
          <w:kern w:val="22"/>
          <w:sz w:val="24"/>
          <w:lang w:eastAsia="zh-CN"/>
        </w:rPr>
        <w:t>评估和审查《议定书》的成效（第</w:t>
      </w:r>
      <w:r w:rsidRPr="00BA090D">
        <w:rPr>
          <w:rFonts w:eastAsia="SimSun"/>
          <w:snapToGrid w:val="0"/>
          <w:kern w:val="22"/>
          <w:sz w:val="24"/>
          <w:lang w:eastAsia="zh-CN"/>
        </w:rPr>
        <w:t>31</w:t>
      </w:r>
      <w:r w:rsidRPr="00BA090D">
        <w:rPr>
          <w:rFonts w:eastAsia="SimSun"/>
          <w:snapToGrid w:val="0"/>
          <w:kern w:val="22"/>
          <w:sz w:val="24"/>
          <w:lang w:eastAsia="zh-CN"/>
        </w:rPr>
        <w:t>条）</w:t>
      </w:r>
      <w:r w:rsidR="00812BC4">
        <w:rPr>
          <w:rFonts w:eastAsia="SimSun" w:hint="eastAsia"/>
          <w:snapToGrid w:val="0"/>
          <w:kern w:val="22"/>
          <w:sz w:val="24"/>
          <w:lang w:eastAsia="zh-CN"/>
        </w:rPr>
        <w:t>的文件</w:t>
      </w:r>
      <w:r w:rsidRPr="00BA090D">
        <w:rPr>
          <w:rFonts w:eastAsia="SimSun"/>
          <w:snapToGrid w:val="0"/>
          <w:kern w:val="22"/>
          <w:sz w:val="24"/>
          <w:lang w:eastAsia="zh-CN"/>
        </w:rPr>
        <w:t>（</w:t>
      </w:r>
      <w:r w:rsidRPr="00BA090D">
        <w:rPr>
          <w:rFonts w:eastAsia="SimSun"/>
          <w:snapToGrid w:val="0"/>
          <w:kern w:val="22"/>
          <w:sz w:val="24"/>
          <w:lang w:eastAsia="zh-CN"/>
        </w:rPr>
        <w:t>CBD/NP/MOP/3/3</w:t>
      </w:r>
      <w:r w:rsidRPr="00BA090D">
        <w:rPr>
          <w:rFonts w:eastAsia="SimSun"/>
          <w:snapToGrid w:val="0"/>
          <w:kern w:val="22"/>
          <w:sz w:val="24"/>
          <w:lang w:eastAsia="zh-CN"/>
        </w:rPr>
        <w:t>）和载于决定草案汇编（</w:t>
      </w:r>
      <w:r w:rsidRPr="00BA090D">
        <w:rPr>
          <w:rFonts w:eastAsia="SimSun"/>
          <w:snapToGrid w:val="0"/>
          <w:kern w:val="22"/>
          <w:sz w:val="24"/>
          <w:lang w:eastAsia="zh-CN"/>
        </w:rPr>
        <w:t>CBD/NP/MOP/3/1/Add.2</w:t>
      </w:r>
      <w:r w:rsidRPr="00BA090D">
        <w:rPr>
          <w:rFonts w:eastAsia="SimSun"/>
          <w:snapToGrid w:val="0"/>
          <w:kern w:val="22"/>
          <w:sz w:val="24"/>
          <w:lang w:eastAsia="zh-CN"/>
        </w:rPr>
        <w:t>）根据第</w:t>
      </w:r>
      <w:r w:rsidRPr="00BA090D">
        <w:rPr>
          <w:rFonts w:eastAsia="SimSun"/>
          <w:snapToGrid w:val="0"/>
          <w:kern w:val="22"/>
          <w:sz w:val="24"/>
          <w:lang w:eastAsia="zh-CN"/>
        </w:rPr>
        <w:t>SBI-2/2</w:t>
      </w:r>
      <w:r w:rsidRPr="00BA090D">
        <w:rPr>
          <w:rFonts w:eastAsia="SimSun"/>
          <w:snapToGrid w:val="0"/>
          <w:kern w:val="22"/>
          <w:sz w:val="24"/>
          <w:lang w:eastAsia="zh-CN"/>
        </w:rPr>
        <w:t>号建议编制的一份决定草案。</w:t>
      </w:r>
      <w:r w:rsidR="00812BC4">
        <w:rPr>
          <w:rFonts w:eastAsia="SimSun" w:hint="eastAsia"/>
          <w:snapToGrid w:val="0"/>
          <w:kern w:val="22"/>
          <w:sz w:val="24"/>
          <w:lang w:eastAsia="zh-CN"/>
        </w:rPr>
        <w:t>工作组还收到</w:t>
      </w:r>
      <w:r w:rsidRPr="00BA090D">
        <w:rPr>
          <w:rFonts w:eastAsia="SimSun"/>
          <w:snapToGrid w:val="0"/>
          <w:kern w:val="22"/>
          <w:sz w:val="24"/>
          <w:lang w:eastAsia="zh-CN"/>
        </w:rPr>
        <w:t>还有以下信息文件：评估和审查《名古屋议定书》的成效（</w:t>
      </w:r>
      <w:r w:rsidRPr="00BA090D">
        <w:rPr>
          <w:rFonts w:eastAsia="SimSun"/>
          <w:snapToGrid w:val="0"/>
          <w:kern w:val="22"/>
          <w:sz w:val="24"/>
          <w:lang w:eastAsia="zh-CN"/>
        </w:rPr>
        <w:t>CBD/SBI/2/3</w:t>
      </w:r>
      <w:r w:rsidRPr="00BA090D">
        <w:rPr>
          <w:rFonts w:eastAsia="SimSun"/>
          <w:snapToGrid w:val="0"/>
          <w:kern w:val="22"/>
          <w:sz w:val="24"/>
          <w:lang w:eastAsia="zh-CN"/>
        </w:rPr>
        <w:t>）、对载于临时国家报告的信息和获取和惠益分享信息交换所发布的信息的分析（</w:t>
      </w:r>
      <w:r w:rsidRPr="00BA090D">
        <w:rPr>
          <w:rFonts w:eastAsia="SimSun"/>
          <w:snapToGrid w:val="0"/>
          <w:kern w:val="22"/>
          <w:sz w:val="24"/>
          <w:lang w:eastAsia="zh-CN"/>
        </w:rPr>
        <w:t>CBD/SBI/2/INF/3</w:t>
      </w:r>
      <w:r w:rsidRPr="00BA090D">
        <w:rPr>
          <w:rFonts w:eastAsia="SimSun"/>
          <w:snapToGrid w:val="0"/>
          <w:kern w:val="22"/>
          <w:sz w:val="24"/>
          <w:lang w:eastAsia="zh-CN"/>
        </w:rPr>
        <w:t>）；《名古屋议定书》临时国家报告提供的答复的统计概览（</w:t>
      </w:r>
      <w:r w:rsidRPr="00BA090D">
        <w:rPr>
          <w:rFonts w:eastAsia="SimSun"/>
          <w:snapToGrid w:val="0"/>
          <w:kern w:val="22"/>
          <w:sz w:val="24"/>
          <w:lang w:eastAsia="zh-CN"/>
        </w:rPr>
        <w:t>CBD/SBI/2/INF/4</w:t>
      </w:r>
      <w:r w:rsidRPr="00BA090D">
        <w:rPr>
          <w:rFonts w:eastAsia="SimSun"/>
          <w:snapToGrid w:val="0"/>
          <w:kern w:val="22"/>
          <w:sz w:val="24"/>
          <w:lang w:eastAsia="zh-CN"/>
        </w:rPr>
        <w:t>）；审查获取和惠益分享信息交换所的执行和运作情况（</w:t>
      </w:r>
      <w:r w:rsidRPr="00BA090D">
        <w:rPr>
          <w:rFonts w:eastAsia="SimSun"/>
          <w:snapToGrid w:val="0"/>
          <w:kern w:val="22"/>
          <w:sz w:val="24"/>
          <w:lang w:eastAsia="zh-CN"/>
        </w:rPr>
        <w:t>CBD/SBI/2/INF/7</w:t>
      </w:r>
      <w:r w:rsidRPr="00BA090D">
        <w:rPr>
          <w:rFonts w:eastAsia="SimSun"/>
          <w:snapToGrid w:val="0"/>
          <w:kern w:val="22"/>
          <w:sz w:val="24"/>
          <w:lang w:eastAsia="zh-CN"/>
        </w:rPr>
        <w:t>）；和对示范合同条款、行为守则、准则、最佳做法和标准以及土著人民和地方社区习惯法、社区规约和程序的审查（</w:t>
      </w:r>
      <w:r w:rsidRPr="00BA090D">
        <w:rPr>
          <w:rFonts w:eastAsia="SimSun"/>
          <w:snapToGrid w:val="0"/>
          <w:kern w:val="22"/>
          <w:sz w:val="24"/>
          <w:lang w:eastAsia="zh-CN"/>
        </w:rPr>
        <w:t>CBD/SBI/2/INF/8</w:t>
      </w:r>
      <w:r w:rsidRPr="00BA090D">
        <w:rPr>
          <w:rFonts w:eastAsia="SimSun"/>
          <w:snapToGrid w:val="0"/>
          <w:kern w:val="22"/>
          <w:sz w:val="24"/>
          <w:lang w:eastAsia="zh-CN"/>
        </w:rPr>
        <w:t>）。</w:t>
      </w:r>
    </w:p>
    <w:p w14:paraId="03967CD3" w14:textId="0B554E78" w:rsidR="00D36354" w:rsidRPr="00BA090D" w:rsidRDefault="00D36354" w:rsidP="00D36354">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下列国家的代表发了言：阿根廷、欧洲联盟和及其</w:t>
      </w:r>
      <w:r w:rsidRPr="00BA090D">
        <w:rPr>
          <w:rFonts w:eastAsia="SimSun"/>
          <w:snapToGrid w:val="0"/>
          <w:kern w:val="22"/>
          <w:sz w:val="24"/>
          <w:lang w:eastAsia="zh-CN"/>
        </w:rPr>
        <w:t>28</w:t>
      </w:r>
      <w:r w:rsidRPr="00BA090D">
        <w:rPr>
          <w:rFonts w:eastAsia="SimSun"/>
          <w:snapToGrid w:val="0"/>
          <w:kern w:val="22"/>
          <w:sz w:val="24"/>
          <w:lang w:eastAsia="zh-CN"/>
        </w:rPr>
        <w:t>个成员国、印度、印度尼西亚、日本、马来西亚、墨西哥、乌干达</w:t>
      </w:r>
      <w:r w:rsidR="00BD1E2A">
        <w:rPr>
          <w:rFonts w:eastAsia="SimSun" w:hint="eastAsia"/>
          <w:snapToGrid w:val="0"/>
          <w:kern w:val="22"/>
          <w:sz w:val="24"/>
          <w:lang w:eastAsia="zh-CN"/>
        </w:rPr>
        <w:t>、</w:t>
      </w:r>
      <w:r w:rsidRPr="00BA090D">
        <w:rPr>
          <w:rFonts w:eastAsia="SimSun"/>
          <w:snapToGrid w:val="0"/>
          <w:kern w:val="22"/>
          <w:sz w:val="24"/>
          <w:lang w:eastAsia="zh-CN"/>
        </w:rPr>
        <w:t>委内瑞拉玻利瓦尔共和国。</w:t>
      </w:r>
    </w:p>
    <w:p w14:paraId="3CAA2F94" w14:textId="77777777" w:rsidR="00D36354" w:rsidRPr="00BA090D" w:rsidRDefault="00D36354" w:rsidP="00D36354">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工作组在其</w:t>
      </w:r>
      <w:r w:rsidRPr="00BA090D">
        <w:rPr>
          <w:rFonts w:eastAsia="SimSun"/>
          <w:snapToGrid w:val="0"/>
          <w:kern w:val="22"/>
          <w:sz w:val="24"/>
          <w:lang w:eastAsia="zh-CN"/>
        </w:rPr>
        <w:t>2018</w:t>
      </w:r>
      <w:r w:rsidRPr="00BA090D">
        <w:rPr>
          <w:rFonts w:eastAsia="SimSun"/>
          <w:snapToGrid w:val="0"/>
          <w:kern w:val="22"/>
          <w:sz w:val="24"/>
          <w:lang w:eastAsia="zh-CN"/>
        </w:rPr>
        <w:t>年</w:t>
      </w:r>
      <w:r w:rsidRPr="00BA090D">
        <w:rPr>
          <w:rFonts w:eastAsia="SimSun"/>
          <w:snapToGrid w:val="0"/>
          <w:kern w:val="22"/>
          <w:sz w:val="24"/>
          <w:lang w:eastAsia="zh-CN"/>
        </w:rPr>
        <w:t>11</w:t>
      </w:r>
      <w:r w:rsidRPr="00BA090D">
        <w:rPr>
          <w:rFonts w:eastAsia="SimSun"/>
          <w:snapToGrid w:val="0"/>
          <w:kern w:val="22"/>
          <w:sz w:val="24"/>
          <w:lang w:eastAsia="zh-CN"/>
        </w:rPr>
        <w:t>月</w:t>
      </w:r>
      <w:r w:rsidRPr="00BA090D">
        <w:rPr>
          <w:rFonts w:eastAsia="SimSun"/>
          <w:snapToGrid w:val="0"/>
          <w:kern w:val="22"/>
          <w:sz w:val="24"/>
          <w:lang w:eastAsia="zh-CN"/>
        </w:rPr>
        <w:t>18</w:t>
      </w:r>
      <w:r w:rsidRPr="00BA090D">
        <w:rPr>
          <w:rFonts w:eastAsia="SimSun"/>
          <w:snapToGrid w:val="0"/>
          <w:kern w:val="22"/>
          <w:sz w:val="24"/>
          <w:lang w:eastAsia="zh-CN"/>
        </w:rPr>
        <w:t>日的第</w:t>
      </w:r>
      <w:r w:rsidRPr="00BA090D">
        <w:rPr>
          <w:rFonts w:eastAsia="SimSun"/>
          <w:snapToGrid w:val="0"/>
          <w:kern w:val="22"/>
          <w:sz w:val="24"/>
          <w:lang w:eastAsia="zh-CN"/>
        </w:rPr>
        <w:t>2</w:t>
      </w:r>
      <w:r w:rsidRPr="00BA090D">
        <w:rPr>
          <w:rFonts w:eastAsia="SimSun"/>
          <w:snapToGrid w:val="0"/>
          <w:kern w:val="22"/>
          <w:sz w:val="24"/>
          <w:lang w:eastAsia="zh-CN"/>
        </w:rPr>
        <w:t>场会议上恢复审议这一项目。</w:t>
      </w:r>
    </w:p>
    <w:p w14:paraId="0B74089B" w14:textId="5BE4BDC2" w:rsidR="00D36354" w:rsidRPr="00BA090D" w:rsidRDefault="00D36354" w:rsidP="00D36354">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lastRenderedPageBreak/>
        <w:t>下列国家的代表发了言：中非共和国、科特迪瓦、厄瓜多尔、几内亚、约旦、黎巴嫩、尼日尔、秘鲁、南非、苏丹</w:t>
      </w:r>
      <w:r w:rsidR="00BD1E2A">
        <w:rPr>
          <w:rFonts w:eastAsia="SimSun" w:hint="eastAsia"/>
          <w:snapToGrid w:val="0"/>
          <w:kern w:val="22"/>
          <w:sz w:val="24"/>
          <w:lang w:eastAsia="zh-CN"/>
        </w:rPr>
        <w:t>、</w:t>
      </w:r>
      <w:r w:rsidRPr="00BA090D">
        <w:rPr>
          <w:rFonts w:eastAsia="SimSun"/>
          <w:snapToGrid w:val="0"/>
          <w:kern w:val="22"/>
          <w:sz w:val="24"/>
          <w:lang w:eastAsia="zh-CN"/>
        </w:rPr>
        <w:t>瑞士。</w:t>
      </w:r>
    </w:p>
    <w:p w14:paraId="244CE7BB" w14:textId="77777777" w:rsidR="00D36354" w:rsidRPr="00BA090D" w:rsidRDefault="00D36354" w:rsidP="00D36354">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哥斯达黎加和摩洛哥代表也发了言。</w:t>
      </w:r>
    </w:p>
    <w:p w14:paraId="7A9D6B7C" w14:textId="77777777" w:rsidR="00D36354" w:rsidRPr="00BA090D" w:rsidRDefault="00D36354" w:rsidP="00D36354">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粮农组织的代表发了言。</w:t>
      </w:r>
    </w:p>
    <w:p w14:paraId="148D8F65" w14:textId="77777777" w:rsidR="00D36354" w:rsidRPr="00BA090D" w:rsidRDefault="00D36354" w:rsidP="00D36354">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生物多样性问题国际土著论坛代表也发了言。</w:t>
      </w:r>
    </w:p>
    <w:p w14:paraId="70933427" w14:textId="77777777" w:rsidR="00D36354" w:rsidRPr="00BA090D" w:rsidRDefault="00D36354" w:rsidP="00D36354">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主席表示他将根据口头表达和书面提交的意见，编制一份关于此事的订正决定草案。</w:t>
      </w:r>
    </w:p>
    <w:p w14:paraId="7B8D507E" w14:textId="77777777" w:rsidR="00D36354" w:rsidRPr="00BA090D" w:rsidRDefault="00D36354" w:rsidP="00D36354">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在</w:t>
      </w:r>
      <w:r w:rsidRPr="00BA090D">
        <w:rPr>
          <w:rFonts w:eastAsia="SimSun"/>
          <w:snapToGrid w:val="0"/>
          <w:kern w:val="22"/>
          <w:sz w:val="24"/>
          <w:lang w:eastAsia="zh-CN"/>
        </w:rPr>
        <w:t>2018</w:t>
      </w:r>
      <w:r w:rsidRPr="00BA090D">
        <w:rPr>
          <w:rFonts w:eastAsia="SimSun"/>
          <w:snapToGrid w:val="0"/>
          <w:kern w:val="22"/>
          <w:sz w:val="24"/>
          <w:lang w:eastAsia="zh-CN"/>
        </w:rPr>
        <w:t>年</w:t>
      </w:r>
      <w:r w:rsidRPr="00BA090D">
        <w:rPr>
          <w:rFonts w:eastAsia="SimSun"/>
          <w:snapToGrid w:val="0"/>
          <w:kern w:val="22"/>
          <w:sz w:val="24"/>
          <w:lang w:eastAsia="zh-CN"/>
        </w:rPr>
        <w:t>11</w:t>
      </w:r>
      <w:r w:rsidRPr="00BA090D">
        <w:rPr>
          <w:rFonts w:eastAsia="SimSun"/>
          <w:snapToGrid w:val="0"/>
          <w:kern w:val="22"/>
          <w:sz w:val="24"/>
          <w:lang w:eastAsia="zh-CN"/>
        </w:rPr>
        <w:t>月</w:t>
      </w:r>
      <w:r w:rsidRPr="00BA090D">
        <w:rPr>
          <w:rFonts w:eastAsia="SimSun"/>
          <w:snapToGrid w:val="0"/>
          <w:kern w:val="22"/>
          <w:sz w:val="24"/>
          <w:lang w:eastAsia="zh-CN"/>
        </w:rPr>
        <w:t>21</w:t>
      </w:r>
      <w:r w:rsidRPr="00BA090D">
        <w:rPr>
          <w:rFonts w:eastAsia="SimSun"/>
          <w:snapToGrid w:val="0"/>
          <w:kern w:val="22"/>
          <w:sz w:val="24"/>
          <w:lang w:eastAsia="zh-CN"/>
        </w:rPr>
        <w:t>日的第</w:t>
      </w:r>
      <w:r w:rsidRPr="00BA090D">
        <w:rPr>
          <w:rFonts w:eastAsia="SimSun"/>
          <w:snapToGrid w:val="0"/>
          <w:kern w:val="22"/>
          <w:sz w:val="24"/>
          <w:lang w:eastAsia="zh-CN"/>
        </w:rPr>
        <w:t>7</w:t>
      </w:r>
      <w:r w:rsidRPr="00BA090D">
        <w:rPr>
          <w:rFonts w:eastAsia="SimSun"/>
          <w:snapToGrid w:val="0"/>
          <w:kern w:val="22"/>
          <w:sz w:val="24"/>
          <w:lang w:eastAsia="zh-CN"/>
        </w:rPr>
        <w:t>场会议上，第一工作组审议了由主席提交的订正决定草案。</w:t>
      </w:r>
    </w:p>
    <w:p w14:paraId="1453320E" w14:textId="508A7C7E" w:rsidR="00D36354" w:rsidRPr="00BA090D" w:rsidRDefault="00D36354" w:rsidP="00D36354">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下列国家的代表发了言：欧盟及其</w:t>
      </w:r>
      <w:r w:rsidRPr="00BA090D">
        <w:rPr>
          <w:rFonts w:eastAsia="SimSun"/>
          <w:snapToGrid w:val="0"/>
          <w:kern w:val="22"/>
          <w:sz w:val="24"/>
          <w:lang w:eastAsia="zh-CN"/>
        </w:rPr>
        <w:t>28</w:t>
      </w:r>
      <w:r w:rsidRPr="00BA090D">
        <w:rPr>
          <w:rFonts w:eastAsia="SimSun"/>
          <w:snapToGrid w:val="0"/>
          <w:kern w:val="22"/>
          <w:sz w:val="24"/>
          <w:lang w:eastAsia="zh-CN"/>
        </w:rPr>
        <w:t>个成员国、加蓬、日本、马达加斯加、墨西哥</w:t>
      </w:r>
      <w:r w:rsidR="00BD1E2A">
        <w:rPr>
          <w:rFonts w:eastAsia="SimSun" w:hint="eastAsia"/>
          <w:snapToGrid w:val="0"/>
          <w:kern w:val="22"/>
          <w:sz w:val="24"/>
          <w:lang w:eastAsia="zh-CN"/>
        </w:rPr>
        <w:t>、</w:t>
      </w:r>
      <w:r w:rsidRPr="00BA090D">
        <w:rPr>
          <w:rFonts w:eastAsia="SimSun"/>
          <w:snapToGrid w:val="0"/>
          <w:kern w:val="22"/>
          <w:sz w:val="24"/>
          <w:lang w:eastAsia="zh-CN"/>
        </w:rPr>
        <w:t>尼日尔。</w:t>
      </w:r>
    </w:p>
    <w:p w14:paraId="3D999449" w14:textId="77777777" w:rsidR="00D36354" w:rsidRPr="00BA090D" w:rsidRDefault="00D36354" w:rsidP="00D36354">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生物多样性问题国际土著论坛的代表又发了言。</w:t>
      </w:r>
    </w:p>
    <w:p w14:paraId="7F312FD2" w14:textId="11202A12" w:rsidR="00D36354" w:rsidRPr="00BA090D" w:rsidRDefault="00D36354" w:rsidP="00D36354">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napToGrid w:val="0"/>
          <w:kern w:val="22"/>
          <w:sz w:val="24"/>
          <w:lang w:eastAsia="zh-CN"/>
        </w:rPr>
      </w:pPr>
      <w:r w:rsidRPr="00BA090D">
        <w:rPr>
          <w:rFonts w:eastAsia="SimSun"/>
          <w:snapToGrid w:val="0"/>
          <w:kern w:val="22"/>
          <w:sz w:val="24"/>
          <w:lang w:eastAsia="zh-CN"/>
        </w:rPr>
        <w:t>工作组核准了经口头修正的订正决定草案，作为决定草案</w:t>
      </w:r>
      <w:r w:rsidRPr="00BA090D">
        <w:rPr>
          <w:rFonts w:eastAsia="SimSun"/>
          <w:snapToGrid w:val="0"/>
          <w:kern w:val="22"/>
          <w:sz w:val="24"/>
          <w:lang w:eastAsia="zh-CN"/>
        </w:rPr>
        <w:t>CBD/NP/MOP/3/L.2</w:t>
      </w:r>
      <w:r w:rsidR="004232B2">
        <w:rPr>
          <w:rFonts w:eastAsia="SimSun"/>
          <w:snapToGrid w:val="0"/>
          <w:kern w:val="22"/>
          <w:sz w:val="24"/>
          <w:lang w:eastAsia="zh-CN"/>
        </w:rPr>
        <w:t>提交</w:t>
      </w:r>
      <w:r w:rsidRPr="00BA090D">
        <w:rPr>
          <w:rFonts w:eastAsia="SimSun"/>
          <w:snapToGrid w:val="0"/>
          <w:kern w:val="22"/>
          <w:sz w:val="24"/>
          <w:lang w:eastAsia="zh-CN"/>
        </w:rPr>
        <w:t>全体会议。</w:t>
      </w:r>
    </w:p>
    <w:p w14:paraId="76CC2DA7" w14:textId="07BD874E" w:rsidR="00D36354" w:rsidRPr="00BA090D" w:rsidRDefault="00FB54D3" w:rsidP="000C2BFF">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b/>
          <w:sz w:val="24"/>
          <w:lang w:val="en-US" w:eastAsia="zh-CN"/>
        </w:rPr>
      </w:pPr>
      <w:r w:rsidRPr="00BA090D">
        <w:rPr>
          <w:rFonts w:eastAsia="SimSun"/>
          <w:snapToGrid w:val="0"/>
          <w:kern w:val="22"/>
          <w:sz w:val="24"/>
          <w:lang w:eastAsia="zh-CN"/>
        </w:rPr>
        <w:t>在</w:t>
      </w:r>
      <w:smartTag w:uri="urn:schemas-microsoft-com:office:smarttags" w:element="chsdate">
        <w:smartTagPr>
          <w:attr w:name="Year" w:val="2018"/>
          <w:attr w:name="Month" w:val="11"/>
          <w:attr w:name="Day" w:val="29"/>
          <w:attr w:name="IsLunarDate" w:val="False"/>
          <w:attr w:name="IsROCDate" w:val="False"/>
        </w:smartTagPr>
        <w:r w:rsidR="00D36354" w:rsidRPr="00BA090D">
          <w:rPr>
            <w:rFonts w:eastAsia="SimSun"/>
            <w:sz w:val="24"/>
            <w:lang w:val="en-US" w:eastAsia="zh-CN"/>
          </w:rPr>
          <w:t>2018</w:t>
        </w:r>
        <w:r w:rsidR="00D36354" w:rsidRPr="00BA090D">
          <w:rPr>
            <w:rFonts w:eastAsia="SimSun"/>
            <w:sz w:val="24"/>
            <w:lang w:val="en-US" w:eastAsia="zh-CN"/>
          </w:rPr>
          <w:t>年</w:t>
        </w:r>
        <w:r w:rsidR="00D36354" w:rsidRPr="00BA090D">
          <w:rPr>
            <w:rFonts w:eastAsia="SimSun"/>
            <w:sz w:val="24"/>
            <w:lang w:val="en-US" w:eastAsia="zh-CN"/>
          </w:rPr>
          <w:t>11</w:t>
        </w:r>
        <w:r w:rsidR="00D36354" w:rsidRPr="00BA090D">
          <w:rPr>
            <w:rFonts w:eastAsia="SimSun"/>
            <w:sz w:val="24"/>
            <w:lang w:val="en-US" w:eastAsia="zh-CN"/>
          </w:rPr>
          <w:t>月</w:t>
        </w:r>
        <w:r w:rsidR="00D36354" w:rsidRPr="00BA090D">
          <w:rPr>
            <w:rFonts w:eastAsia="SimSun"/>
            <w:sz w:val="24"/>
            <w:lang w:val="en-US" w:eastAsia="zh-CN"/>
          </w:rPr>
          <w:t>25</w:t>
        </w:r>
        <w:r w:rsidR="00D36354" w:rsidRPr="00BA090D">
          <w:rPr>
            <w:rFonts w:eastAsia="SimSun"/>
            <w:sz w:val="24"/>
            <w:lang w:val="en-US" w:eastAsia="zh-CN"/>
          </w:rPr>
          <w:t>日</w:t>
        </w:r>
      </w:smartTag>
      <w:r w:rsidR="00D36354" w:rsidRPr="00BA090D">
        <w:rPr>
          <w:rFonts w:eastAsia="SimSun"/>
          <w:sz w:val="24"/>
          <w:lang w:val="en-US" w:eastAsia="zh-CN"/>
        </w:rPr>
        <w:t>举行的第</w:t>
      </w:r>
      <w:r w:rsidR="00D36354" w:rsidRPr="00BA090D">
        <w:rPr>
          <w:rFonts w:eastAsia="SimSun"/>
          <w:sz w:val="24"/>
          <w:lang w:val="en-US" w:eastAsia="zh-CN"/>
        </w:rPr>
        <w:t>5</w:t>
      </w:r>
      <w:r w:rsidR="00D36354" w:rsidRPr="00BA090D">
        <w:rPr>
          <w:rFonts w:eastAsia="SimSun"/>
          <w:sz w:val="24"/>
          <w:lang w:val="en-US" w:eastAsia="zh-CN"/>
        </w:rPr>
        <w:t>场全体会议上，</w:t>
      </w:r>
      <w:r w:rsidR="00D36354" w:rsidRPr="00BA090D">
        <w:rPr>
          <w:rFonts w:eastAsia="SimSun"/>
          <w:snapToGrid w:val="0"/>
          <w:kern w:val="22"/>
          <w:sz w:val="24"/>
          <w:lang w:eastAsia="zh-CN"/>
        </w:rPr>
        <w:t>作为缔约方会议的缔约方大会</w:t>
      </w:r>
      <w:r w:rsidR="006207C9" w:rsidRPr="00BA090D">
        <w:rPr>
          <w:rFonts w:eastAsia="SimSun"/>
          <w:snapToGrid w:val="0"/>
          <w:kern w:val="22"/>
          <w:sz w:val="24"/>
          <w:lang w:eastAsia="zh-CN"/>
        </w:rPr>
        <w:t>通过了经口头修正的决定草案</w:t>
      </w:r>
      <w:r w:rsidR="006207C9" w:rsidRPr="00BA090D">
        <w:rPr>
          <w:rFonts w:eastAsia="SimSun"/>
          <w:snapToGrid w:val="0"/>
          <w:kern w:val="22"/>
          <w:sz w:val="24"/>
          <w:lang w:eastAsia="zh-CN"/>
        </w:rPr>
        <w:t xml:space="preserve"> CBD/NP/MOP/3/L.2</w:t>
      </w:r>
      <w:r w:rsidR="006207C9" w:rsidRPr="00BA090D">
        <w:rPr>
          <w:rFonts w:eastAsia="SimSun"/>
          <w:snapToGrid w:val="0"/>
          <w:kern w:val="22"/>
          <w:sz w:val="24"/>
          <w:lang w:eastAsia="zh-CN"/>
        </w:rPr>
        <w:t>，成为第</w:t>
      </w:r>
      <w:r w:rsidR="006207C9" w:rsidRPr="00BA090D">
        <w:rPr>
          <w:rFonts w:eastAsia="SimSun"/>
          <w:snapToGrid w:val="0"/>
          <w:kern w:val="22"/>
          <w:sz w:val="24"/>
          <w:lang w:eastAsia="zh-CN"/>
        </w:rPr>
        <w:t>NP-III/xx</w:t>
      </w:r>
      <w:r w:rsidR="00D36354" w:rsidRPr="00BA090D">
        <w:rPr>
          <w:rFonts w:eastAsia="SimSun"/>
          <w:snapToGrid w:val="0"/>
          <w:kern w:val="22"/>
          <w:sz w:val="24"/>
          <w:lang w:eastAsia="zh-CN"/>
        </w:rPr>
        <w:t>号决定。</w:t>
      </w:r>
    </w:p>
    <w:p w14:paraId="50CF8CE8" w14:textId="77777777" w:rsidR="00FB54D3" w:rsidRPr="00BA090D" w:rsidRDefault="00FB54D3" w:rsidP="00707C5D">
      <w:pPr>
        <w:suppressLineNumbers/>
        <w:suppressAutoHyphens/>
        <w:kinsoku w:val="0"/>
        <w:overflowPunct w:val="0"/>
        <w:autoSpaceDE w:val="0"/>
        <w:autoSpaceDN w:val="0"/>
        <w:adjustRightInd w:val="0"/>
        <w:snapToGrid w:val="0"/>
        <w:spacing w:before="120" w:line="240" w:lineRule="atLeast"/>
        <w:jc w:val="center"/>
        <w:rPr>
          <w:rFonts w:eastAsia="SimSun"/>
          <w:b/>
          <w:sz w:val="24"/>
          <w:lang w:val="en-US" w:eastAsia="zh-CN"/>
        </w:rPr>
      </w:pPr>
      <w:r w:rsidRPr="00BA090D">
        <w:rPr>
          <w:rFonts w:eastAsia="SimSun"/>
          <w:b/>
          <w:sz w:val="24"/>
          <w:lang w:val="en-US" w:eastAsia="zh-CN"/>
        </w:rPr>
        <w:t>项目</w:t>
      </w:r>
      <w:r w:rsidRPr="00BA090D">
        <w:rPr>
          <w:rFonts w:eastAsia="SimSun"/>
          <w:b/>
          <w:sz w:val="24"/>
          <w:lang w:val="en-US" w:eastAsia="zh-CN"/>
        </w:rPr>
        <w:t xml:space="preserve">8.   </w:t>
      </w:r>
      <w:r w:rsidRPr="00BA090D">
        <w:rPr>
          <w:rFonts w:eastAsia="SimSun"/>
          <w:b/>
          <w:sz w:val="24"/>
          <w:lang w:val="en-US" w:eastAsia="zh-CN"/>
        </w:rPr>
        <w:t>财务机制和财政资源（第</w:t>
      </w:r>
      <w:r w:rsidRPr="00BA090D">
        <w:rPr>
          <w:rFonts w:eastAsia="SimSun"/>
          <w:b/>
          <w:sz w:val="24"/>
          <w:lang w:val="en-US" w:eastAsia="zh-CN"/>
        </w:rPr>
        <w:t>25</w:t>
      </w:r>
      <w:r w:rsidRPr="00BA090D">
        <w:rPr>
          <w:rFonts w:eastAsia="SimSun"/>
          <w:b/>
          <w:sz w:val="24"/>
          <w:lang w:val="en-US" w:eastAsia="zh-CN"/>
        </w:rPr>
        <w:t>条）</w:t>
      </w:r>
    </w:p>
    <w:p w14:paraId="72289A50" w14:textId="77777777" w:rsidR="00882288" w:rsidRPr="00BA090D" w:rsidRDefault="00882288" w:rsidP="0088228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第一工作组在</w:t>
      </w: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19</w:t>
      </w:r>
      <w:r w:rsidRPr="00BA090D">
        <w:rPr>
          <w:rFonts w:eastAsia="SimSun"/>
          <w:sz w:val="24"/>
          <w:lang w:val="en-US" w:eastAsia="zh-CN"/>
        </w:rPr>
        <w:t>日的第</w:t>
      </w:r>
      <w:r w:rsidRPr="00BA090D">
        <w:rPr>
          <w:rFonts w:eastAsia="SimSun"/>
          <w:sz w:val="24"/>
          <w:lang w:val="en-US" w:eastAsia="zh-CN"/>
        </w:rPr>
        <w:t>4</w:t>
      </w:r>
      <w:r w:rsidRPr="00BA090D">
        <w:rPr>
          <w:rFonts w:eastAsia="SimSun"/>
          <w:sz w:val="24"/>
          <w:lang w:val="en-US" w:eastAsia="zh-CN"/>
        </w:rPr>
        <w:t>场会议上审议了议程项目</w:t>
      </w:r>
      <w:r w:rsidRPr="00BA090D">
        <w:rPr>
          <w:rFonts w:eastAsia="SimSun"/>
          <w:sz w:val="24"/>
          <w:lang w:val="en-US" w:eastAsia="zh-CN"/>
        </w:rPr>
        <w:t>8</w:t>
      </w:r>
      <w:r w:rsidRPr="00BA090D">
        <w:rPr>
          <w:rFonts w:eastAsia="SimSun"/>
          <w:sz w:val="24"/>
          <w:lang w:val="en-US" w:eastAsia="zh-CN"/>
        </w:rPr>
        <w:t>。在审议这个项目时，工作组收到了执行秘书关于财务机制和财政资源的说明（</w:t>
      </w:r>
      <w:r w:rsidRPr="00BA090D">
        <w:rPr>
          <w:rFonts w:eastAsia="SimSun"/>
          <w:sz w:val="24"/>
          <w:lang w:val="en-US" w:eastAsia="zh-CN"/>
        </w:rPr>
        <w:t>CBD/NP/MOP/3/5</w:t>
      </w:r>
      <w:r w:rsidRPr="00BA090D">
        <w:rPr>
          <w:rFonts w:eastAsia="SimSun"/>
          <w:sz w:val="24"/>
          <w:lang w:val="en-US" w:eastAsia="zh-CN"/>
        </w:rPr>
        <w:t>）和全环基金的报告（</w:t>
      </w:r>
      <w:r w:rsidRPr="00BA090D">
        <w:rPr>
          <w:rFonts w:eastAsia="SimSun"/>
          <w:sz w:val="24"/>
          <w:lang w:val="en-US" w:eastAsia="zh-CN"/>
        </w:rPr>
        <w:t>CBD/COP/14/7</w:t>
      </w:r>
      <w:r w:rsidRPr="00BA090D">
        <w:rPr>
          <w:rFonts w:eastAsia="SimSun"/>
          <w:sz w:val="24"/>
          <w:lang w:val="en-US" w:eastAsia="zh-CN"/>
        </w:rPr>
        <w:t>）。还收到了载于决定草案汇编（</w:t>
      </w:r>
      <w:r w:rsidRPr="00BA090D">
        <w:rPr>
          <w:rFonts w:eastAsia="SimSun"/>
          <w:sz w:val="24"/>
          <w:lang w:val="en-US" w:eastAsia="zh-CN"/>
        </w:rPr>
        <w:t>CBD/NP/MOP/3/1/Add.2</w:t>
      </w:r>
      <w:r w:rsidRPr="00BA090D">
        <w:rPr>
          <w:rFonts w:eastAsia="SimSun"/>
          <w:sz w:val="24"/>
          <w:lang w:val="en-US" w:eastAsia="zh-CN"/>
        </w:rPr>
        <w:t>）内的一份决定草案。</w:t>
      </w:r>
    </w:p>
    <w:p w14:paraId="3F037EEE" w14:textId="77777777" w:rsidR="00882288" w:rsidRPr="00BA090D" w:rsidRDefault="00882288" w:rsidP="0088228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下列国家的代表发了言：欧洲联盟及其</w:t>
      </w:r>
      <w:r w:rsidRPr="00BA090D">
        <w:rPr>
          <w:rFonts w:eastAsia="SimSun"/>
          <w:sz w:val="24"/>
          <w:lang w:val="en-US" w:eastAsia="zh-CN"/>
        </w:rPr>
        <w:t>28</w:t>
      </w:r>
      <w:r w:rsidRPr="00BA090D">
        <w:rPr>
          <w:rFonts w:eastAsia="SimSun"/>
          <w:sz w:val="24"/>
          <w:lang w:val="en-US" w:eastAsia="zh-CN"/>
        </w:rPr>
        <w:t>个成员国、印度和墨西哥。</w:t>
      </w:r>
    </w:p>
    <w:p w14:paraId="2646A52C" w14:textId="77777777" w:rsidR="00882288" w:rsidRPr="00BA090D" w:rsidRDefault="00882288" w:rsidP="0088228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主席指出，他将根据口头表达和书面提出的意见，编制一份有关此事项的订正决定草案。</w:t>
      </w:r>
    </w:p>
    <w:p w14:paraId="7067945F" w14:textId="77777777" w:rsidR="00882288" w:rsidRPr="00BA090D" w:rsidRDefault="00882288" w:rsidP="0088228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工作组在</w:t>
      </w: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22</w:t>
      </w:r>
      <w:r w:rsidRPr="00BA090D">
        <w:rPr>
          <w:rFonts w:eastAsia="SimSun"/>
          <w:sz w:val="24"/>
          <w:lang w:val="en-US" w:eastAsia="zh-CN"/>
        </w:rPr>
        <w:t>日的第</w:t>
      </w:r>
      <w:r w:rsidRPr="00BA090D">
        <w:rPr>
          <w:rFonts w:eastAsia="SimSun"/>
          <w:sz w:val="24"/>
          <w:lang w:val="en-US" w:eastAsia="zh-CN"/>
        </w:rPr>
        <w:t>9</w:t>
      </w:r>
      <w:r w:rsidRPr="00BA090D">
        <w:rPr>
          <w:rFonts w:eastAsia="SimSun"/>
          <w:sz w:val="24"/>
          <w:lang w:val="en-US" w:eastAsia="zh-CN"/>
        </w:rPr>
        <w:t>场会议上审议了主席编制的订正决定草案。</w:t>
      </w:r>
    </w:p>
    <w:p w14:paraId="3E4AA3D9" w14:textId="77777777" w:rsidR="00882288" w:rsidRPr="00BA090D" w:rsidRDefault="00882288" w:rsidP="0088228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全环基金的代表发了言。</w:t>
      </w:r>
    </w:p>
    <w:p w14:paraId="1052BD91" w14:textId="41E99DA8" w:rsidR="00882288" w:rsidRPr="00BA090D" w:rsidRDefault="00882288" w:rsidP="0088228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工作组核准了经口头修正的订正决定草案，作为决定草案</w:t>
      </w:r>
      <w:r w:rsidRPr="00BA090D">
        <w:rPr>
          <w:rFonts w:eastAsia="SimSun"/>
          <w:sz w:val="24"/>
          <w:lang w:val="en-US" w:eastAsia="zh-CN"/>
        </w:rPr>
        <w:t>CBD/NP/MOP/3/L.6</w:t>
      </w:r>
      <w:r w:rsidR="004232B2">
        <w:rPr>
          <w:rFonts w:eastAsia="SimSun"/>
          <w:sz w:val="24"/>
          <w:lang w:val="en-US" w:eastAsia="zh-CN"/>
        </w:rPr>
        <w:t>提交</w:t>
      </w:r>
      <w:r w:rsidRPr="00BA090D">
        <w:rPr>
          <w:rFonts w:eastAsia="SimSun"/>
          <w:sz w:val="24"/>
          <w:lang w:val="en-US" w:eastAsia="zh-CN"/>
        </w:rPr>
        <w:t>全体会议。</w:t>
      </w:r>
    </w:p>
    <w:p w14:paraId="308FAD00" w14:textId="592C32C7" w:rsidR="00FB54D3" w:rsidRPr="00BA090D" w:rsidRDefault="00F617C7" w:rsidP="00707C5D">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F617C7">
        <w:rPr>
          <w:rFonts w:eastAsia="KaiTi"/>
          <w:sz w:val="24"/>
          <w:lang w:val="en-US" w:eastAsia="zh-CN"/>
        </w:rPr>
        <w:t>[</w:t>
      </w:r>
      <w:r w:rsidRPr="00F617C7">
        <w:rPr>
          <w:rFonts w:eastAsia="KaiTi"/>
          <w:sz w:val="24"/>
          <w:lang w:val="en-US" w:eastAsia="zh-CN"/>
        </w:rPr>
        <w:t>待补</w:t>
      </w:r>
      <w:r w:rsidRPr="00F617C7">
        <w:rPr>
          <w:rFonts w:eastAsia="KaiTi"/>
          <w:sz w:val="24"/>
          <w:lang w:val="en-US" w:eastAsia="zh-CN"/>
        </w:rPr>
        <w:t>]</w:t>
      </w:r>
    </w:p>
    <w:p w14:paraId="12ECAA9A" w14:textId="77777777" w:rsidR="00FB54D3" w:rsidRPr="00BA090D" w:rsidRDefault="00FB54D3" w:rsidP="00707C5D">
      <w:pPr>
        <w:pStyle w:val="ListParagraph"/>
        <w:tabs>
          <w:tab w:val="left" w:pos="2160"/>
          <w:tab w:val="left" w:pos="2748"/>
          <w:tab w:val="left" w:pos="3664"/>
          <w:tab w:val="left" w:pos="11908"/>
          <w:tab w:val="left" w:pos="12824"/>
          <w:tab w:val="left" w:pos="13740"/>
          <w:tab w:val="left" w:pos="14656"/>
        </w:tabs>
        <w:snapToGrid w:val="0"/>
        <w:spacing w:before="120" w:after="120" w:line="240" w:lineRule="atLeast"/>
        <w:ind w:left="1440"/>
        <w:contextualSpacing w:val="0"/>
        <w:jc w:val="left"/>
        <w:rPr>
          <w:rFonts w:eastAsia="SimSun"/>
          <w:b/>
          <w:sz w:val="24"/>
          <w:lang w:val="en-US" w:eastAsia="zh-CN"/>
        </w:rPr>
      </w:pPr>
      <w:r w:rsidRPr="00BA090D">
        <w:rPr>
          <w:rFonts w:eastAsia="SimSun"/>
          <w:b/>
          <w:sz w:val="24"/>
          <w:lang w:val="en-US" w:eastAsia="zh-CN"/>
        </w:rPr>
        <w:t>项目</w:t>
      </w:r>
      <w:r w:rsidRPr="00BA090D">
        <w:rPr>
          <w:rFonts w:eastAsia="SimSun"/>
          <w:b/>
          <w:sz w:val="24"/>
          <w:lang w:val="en-US" w:eastAsia="zh-CN"/>
        </w:rPr>
        <w:t xml:space="preserve">9.   </w:t>
      </w:r>
      <w:r w:rsidRPr="00BA090D">
        <w:rPr>
          <w:rFonts w:eastAsia="SimSun"/>
          <w:b/>
          <w:sz w:val="24"/>
          <w:lang w:val="en-US" w:eastAsia="zh-CN"/>
        </w:rPr>
        <w:t>协助能力建设和能力发展的措施（第</w:t>
      </w:r>
      <w:r w:rsidRPr="00BA090D">
        <w:rPr>
          <w:rFonts w:eastAsia="SimSun"/>
          <w:b/>
          <w:sz w:val="24"/>
          <w:lang w:val="en-US" w:eastAsia="zh-CN"/>
        </w:rPr>
        <w:t>22</w:t>
      </w:r>
      <w:r w:rsidRPr="00BA090D">
        <w:rPr>
          <w:rFonts w:eastAsia="SimSun"/>
          <w:b/>
          <w:sz w:val="24"/>
          <w:lang w:val="en-US" w:eastAsia="zh-CN"/>
        </w:rPr>
        <w:t>条）</w:t>
      </w:r>
    </w:p>
    <w:p w14:paraId="667C1CAD" w14:textId="77777777" w:rsidR="00882288" w:rsidRPr="00BA090D" w:rsidRDefault="00882288" w:rsidP="002422A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val="en-US" w:eastAsia="zh-CN"/>
        </w:rPr>
        <w:t>第一工作组在</w:t>
      </w: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19</w:t>
      </w:r>
      <w:r w:rsidRPr="00BA090D">
        <w:rPr>
          <w:rFonts w:eastAsia="SimSun"/>
          <w:sz w:val="24"/>
          <w:lang w:val="en-US" w:eastAsia="zh-CN"/>
        </w:rPr>
        <w:t>日第</w:t>
      </w:r>
      <w:r w:rsidRPr="00BA090D">
        <w:rPr>
          <w:rFonts w:eastAsia="SimSun"/>
          <w:sz w:val="24"/>
          <w:lang w:val="en-US" w:eastAsia="zh-CN"/>
        </w:rPr>
        <w:t>4</w:t>
      </w:r>
      <w:r w:rsidRPr="00BA090D">
        <w:rPr>
          <w:rFonts w:eastAsia="SimSun"/>
          <w:sz w:val="24"/>
          <w:lang w:val="en-US" w:eastAsia="zh-CN"/>
        </w:rPr>
        <w:t>场会议上讨论了议程项目</w:t>
      </w:r>
      <w:r w:rsidRPr="00BA090D">
        <w:rPr>
          <w:rFonts w:eastAsia="SimSun"/>
          <w:sz w:val="24"/>
          <w:lang w:val="en-US" w:eastAsia="zh-CN"/>
        </w:rPr>
        <w:t>9</w:t>
      </w:r>
      <w:r w:rsidRPr="00BA090D">
        <w:rPr>
          <w:rFonts w:eastAsia="SimSun"/>
          <w:sz w:val="24"/>
          <w:lang w:val="en-US" w:eastAsia="zh-CN"/>
        </w:rPr>
        <w:t>。在审议该项目时，工作组收到了关于协助能力建设和能力发展的措施（第</w:t>
      </w:r>
      <w:r w:rsidRPr="00BA090D">
        <w:rPr>
          <w:rFonts w:eastAsia="SimSun"/>
          <w:sz w:val="24"/>
          <w:lang w:val="en-US" w:eastAsia="zh-CN"/>
        </w:rPr>
        <w:t>22</w:t>
      </w:r>
      <w:r w:rsidRPr="00BA090D">
        <w:rPr>
          <w:rFonts w:eastAsia="SimSun"/>
          <w:sz w:val="24"/>
          <w:lang w:val="en-US" w:eastAsia="zh-CN"/>
        </w:rPr>
        <w:t>条）的进度报告（</w:t>
      </w:r>
      <w:r w:rsidRPr="00BA090D">
        <w:rPr>
          <w:rFonts w:eastAsia="SimSun"/>
          <w:sz w:val="24"/>
          <w:lang w:val="en-US" w:eastAsia="zh-CN"/>
        </w:rPr>
        <w:t>CBD/NP/MOP/3/4</w:t>
      </w:r>
      <w:r w:rsidRPr="00BA090D">
        <w:rPr>
          <w:rFonts w:eastAsia="SimSun"/>
          <w:sz w:val="24"/>
          <w:lang w:val="en-US" w:eastAsia="zh-CN"/>
        </w:rPr>
        <w:t>）、执行《名古屋议定书》能力建设非正式咨询委员会第三次会议的报告（</w:t>
      </w:r>
      <w:r w:rsidRPr="00BA090D">
        <w:rPr>
          <w:rFonts w:eastAsia="SimSun"/>
          <w:sz w:val="24"/>
          <w:lang w:val="en-US" w:eastAsia="zh-CN"/>
        </w:rPr>
        <w:t>CBD/ABS/CB-IAC/2018/1/4</w:t>
      </w:r>
      <w:r w:rsidRPr="00BA090D">
        <w:rPr>
          <w:rFonts w:eastAsia="SimSun"/>
          <w:sz w:val="24"/>
          <w:lang w:val="en-US" w:eastAsia="zh-CN"/>
        </w:rPr>
        <w:t>）、为各国执行《名古屋议定书》提供直接支持能力建设和发展举措综述（</w:t>
      </w:r>
      <w:r w:rsidRPr="00BA090D">
        <w:rPr>
          <w:rFonts w:eastAsia="SimSun"/>
          <w:sz w:val="24"/>
          <w:lang w:val="en-US" w:eastAsia="zh-CN"/>
        </w:rPr>
        <w:t>CBD/NP/MOP/3/INF/1</w:t>
      </w:r>
      <w:r w:rsidRPr="00BA090D">
        <w:rPr>
          <w:rFonts w:eastAsia="SimSun"/>
          <w:sz w:val="24"/>
          <w:lang w:val="en-US" w:eastAsia="zh-CN"/>
        </w:rPr>
        <w:t>）、获取和惠益分享能力建设工具和资源的综述（</w:t>
      </w:r>
      <w:r w:rsidRPr="00BA090D">
        <w:rPr>
          <w:rFonts w:eastAsia="SimSun"/>
          <w:sz w:val="24"/>
          <w:lang w:val="en-US" w:eastAsia="zh-CN"/>
        </w:rPr>
        <w:t>CBD/NP/MOP/3/INF/2</w:t>
      </w:r>
      <w:r w:rsidRPr="00BA090D">
        <w:rPr>
          <w:rFonts w:eastAsia="SimSun"/>
          <w:sz w:val="24"/>
          <w:lang w:val="en-US" w:eastAsia="zh-CN"/>
        </w:rPr>
        <w:t>）以及执行秘书关于支持执行《名古屋议定书》的能力建设方案的说明：概述和经验教训（</w:t>
      </w:r>
      <w:r w:rsidRPr="00BA090D">
        <w:rPr>
          <w:rFonts w:eastAsia="SimSun"/>
          <w:sz w:val="24"/>
          <w:lang w:val="en-US" w:eastAsia="zh-CN"/>
        </w:rPr>
        <w:t>CBD/NP/MOP/3/INF/6</w:t>
      </w:r>
      <w:r w:rsidRPr="00BA090D">
        <w:rPr>
          <w:rFonts w:eastAsia="SimSun"/>
          <w:sz w:val="24"/>
          <w:lang w:val="en-US" w:eastAsia="zh-CN"/>
        </w:rPr>
        <w:t>）。</w:t>
      </w:r>
    </w:p>
    <w:p w14:paraId="1D038296" w14:textId="7FE3F006" w:rsidR="00882288" w:rsidRPr="00BA090D" w:rsidRDefault="00882288" w:rsidP="0088228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lastRenderedPageBreak/>
        <w:t>工作组还收到了根据第</w:t>
      </w:r>
      <w:r w:rsidRPr="00BA090D">
        <w:rPr>
          <w:rFonts w:eastAsia="SimSun"/>
          <w:sz w:val="24"/>
          <w:lang w:val="en-US" w:eastAsia="zh-CN"/>
        </w:rPr>
        <w:t>SBI-2/8</w:t>
      </w:r>
      <w:r w:rsidRPr="00BA090D">
        <w:rPr>
          <w:rFonts w:eastAsia="SimSun"/>
          <w:sz w:val="24"/>
          <w:lang w:val="en-US" w:eastAsia="zh-CN"/>
        </w:rPr>
        <w:t>号建议，在决定草案汇编（</w:t>
      </w:r>
      <w:r w:rsidRPr="00BA090D">
        <w:rPr>
          <w:rFonts w:eastAsia="SimSun"/>
          <w:sz w:val="24"/>
          <w:lang w:val="en-US" w:eastAsia="zh-CN"/>
        </w:rPr>
        <w:t>CBD/NP/MOP/3/1/Add.2</w:t>
      </w:r>
      <w:r w:rsidRPr="00BA090D">
        <w:rPr>
          <w:rFonts w:eastAsia="SimSun"/>
          <w:sz w:val="24"/>
          <w:lang w:val="en-US" w:eastAsia="zh-CN"/>
        </w:rPr>
        <w:t>）中所载决定草案。关于能力建设长期战略框架的决定草案的第二部分取自执行问题附属机构第</w:t>
      </w:r>
      <w:r w:rsidRPr="00BA090D">
        <w:rPr>
          <w:rFonts w:eastAsia="SimSun"/>
          <w:sz w:val="24"/>
          <w:lang w:val="en-US" w:eastAsia="zh-CN"/>
        </w:rPr>
        <w:t>2/8</w:t>
      </w:r>
      <w:r w:rsidRPr="00BA090D">
        <w:rPr>
          <w:rFonts w:eastAsia="SimSun"/>
          <w:sz w:val="24"/>
          <w:lang w:val="en-US" w:eastAsia="zh-CN"/>
        </w:rPr>
        <w:t>号建议第二节，并与缔约方会议关于能力建设的决定草案相关联。因此，在根据缔约方大会有关议程项目进行讨论后纳入后者的任何变动将在必要时反映在目前正在审议的决定草案中。在这种情况下，工作组的重点审议的是决定草案第一部分所载的新案文，该案文涉及执行《名古屋议定书》的能力建设和发展战略框架。</w:t>
      </w:r>
    </w:p>
    <w:p w14:paraId="2AB584D1" w14:textId="0AB07879" w:rsidR="00882288" w:rsidRPr="00BA090D" w:rsidRDefault="00882288" w:rsidP="0088228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下列国家的代表发了言：阿根廷、布基纳法索、科特迪瓦、欧洲联盟及其</w:t>
      </w:r>
      <w:r w:rsidRPr="00BA090D">
        <w:rPr>
          <w:rFonts w:eastAsia="SimSun"/>
          <w:sz w:val="24"/>
          <w:lang w:val="en-US" w:eastAsia="zh-CN"/>
        </w:rPr>
        <w:t>28</w:t>
      </w:r>
      <w:r w:rsidRPr="00BA090D">
        <w:rPr>
          <w:rFonts w:eastAsia="SimSun"/>
          <w:sz w:val="24"/>
          <w:lang w:val="en-US" w:eastAsia="zh-CN"/>
        </w:rPr>
        <w:t>个成员国、加蓬、印度、日本、约旦、肯尼亚、墨西哥、菲律宾、南非、乌干达</w:t>
      </w:r>
      <w:r w:rsidR="00BD1E2A">
        <w:rPr>
          <w:rFonts w:eastAsia="SimSun" w:hint="eastAsia"/>
          <w:sz w:val="24"/>
          <w:lang w:val="en-US" w:eastAsia="zh-CN"/>
        </w:rPr>
        <w:t>、</w:t>
      </w:r>
      <w:r w:rsidRPr="00BA090D">
        <w:rPr>
          <w:rFonts w:eastAsia="SimSun"/>
          <w:sz w:val="24"/>
          <w:lang w:val="en-US" w:eastAsia="zh-CN"/>
        </w:rPr>
        <w:t>越南。</w:t>
      </w:r>
    </w:p>
    <w:p w14:paraId="10B514FA" w14:textId="77777777" w:rsidR="00882288" w:rsidRPr="00BA090D" w:rsidRDefault="00882288" w:rsidP="0088228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摩洛哥代表也发了言。</w:t>
      </w:r>
    </w:p>
    <w:p w14:paraId="0DF28680" w14:textId="77777777" w:rsidR="00882288" w:rsidRPr="00BA090D" w:rsidRDefault="00882288" w:rsidP="0088228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生物多样性问题国际土著论坛的代表作了进一步发言。</w:t>
      </w:r>
    </w:p>
    <w:p w14:paraId="2C1EA183" w14:textId="77777777" w:rsidR="00882288" w:rsidRPr="00BA090D" w:rsidRDefault="00882288" w:rsidP="0088228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主席表示，他将就此事项编写一项订正决定草案，同时考虑到口头表达和书面提出的意见。</w:t>
      </w:r>
    </w:p>
    <w:p w14:paraId="2E26DD3B" w14:textId="77777777" w:rsidR="00882288" w:rsidRPr="00BA090D" w:rsidRDefault="00882288" w:rsidP="0088228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在</w:t>
      </w: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22</w:t>
      </w:r>
      <w:r w:rsidRPr="00BA090D">
        <w:rPr>
          <w:rFonts w:eastAsia="SimSun"/>
          <w:sz w:val="24"/>
          <w:lang w:val="en-US" w:eastAsia="zh-CN"/>
        </w:rPr>
        <w:t>日的第</w:t>
      </w:r>
      <w:r w:rsidRPr="00BA090D">
        <w:rPr>
          <w:rFonts w:eastAsia="SimSun"/>
          <w:sz w:val="24"/>
          <w:lang w:val="en-US" w:eastAsia="zh-CN"/>
        </w:rPr>
        <w:t>9</w:t>
      </w:r>
      <w:r w:rsidRPr="00BA090D">
        <w:rPr>
          <w:rFonts w:eastAsia="SimSun"/>
          <w:sz w:val="24"/>
          <w:lang w:val="en-US" w:eastAsia="zh-CN"/>
        </w:rPr>
        <w:t>场会议上，工作组审议了主席编制的订正决定草案。</w:t>
      </w:r>
    </w:p>
    <w:p w14:paraId="2401F495" w14:textId="0AAF2BD9" w:rsidR="00882288" w:rsidRPr="00BA090D" w:rsidRDefault="00882288" w:rsidP="0088228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下列国家的代表发了言：欧洲联盟及其</w:t>
      </w:r>
      <w:r w:rsidRPr="00BA090D">
        <w:rPr>
          <w:rFonts w:eastAsia="SimSun"/>
          <w:sz w:val="24"/>
          <w:lang w:val="en-US" w:eastAsia="zh-CN"/>
        </w:rPr>
        <w:t>28</w:t>
      </w:r>
      <w:r w:rsidRPr="00BA090D">
        <w:rPr>
          <w:rFonts w:eastAsia="SimSun"/>
          <w:sz w:val="24"/>
          <w:lang w:val="en-US" w:eastAsia="zh-CN"/>
        </w:rPr>
        <w:t>个成员国</w:t>
      </w:r>
      <w:r w:rsidR="00BD1E2A">
        <w:rPr>
          <w:rFonts w:eastAsia="SimSun" w:hint="eastAsia"/>
          <w:sz w:val="24"/>
          <w:lang w:val="en-US" w:eastAsia="zh-CN"/>
        </w:rPr>
        <w:t>、</w:t>
      </w:r>
      <w:r w:rsidRPr="00BA090D">
        <w:rPr>
          <w:rFonts w:eastAsia="SimSun"/>
          <w:sz w:val="24"/>
          <w:lang w:val="en-US" w:eastAsia="zh-CN"/>
        </w:rPr>
        <w:t>墨西哥</w:t>
      </w:r>
      <w:r w:rsidR="00BD1E2A">
        <w:rPr>
          <w:rFonts w:eastAsia="SimSun" w:hint="eastAsia"/>
          <w:sz w:val="24"/>
          <w:lang w:val="en-US" w:eastAsia="zh-CN"/>
        </w:rPr>
        <w:t>、</w:t>
      </w:r>
      <w:r w:rsidRPr="00BA090D">
        <w:rPr>
          <w:rFonts w:eastAsia="SimSun"/>
          <w:sz w:val="24"/>
          <w:lang w:val="en-US" w:eastAsia="zh-CN"/>
        </w:rPr>
        <w:t>乌干达。</w:t>
      </w:r>
    </w:p>
    <w:p w14:paraId="40F95543" w14:textId="7A1DA556" w:rsidR="002422A8" w:rsidRPr="00BA090D" w:rsidRDefault="00882288" w:rsidP="002422A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工作组核准了经口头修正的订正决定草案，作为决定草案</w:t>
      </w:r>
      <w:r w:rsidRPr="00BA090D">
        <w:rPr>
          <w:rFonts w:eastAsia="SimSun"/>
          <w:sz w:val="24"/>
          <w:lang w:val="en-US" w:eastAsia="zh-CN"/>
        </w:rPr>
        <w:t>CBD/NP/MOP/3/L.5</w:t>
      </w:r>
      <w:r w:rsidR="004232B2">
        <w:rPr>
          <w:rFonts w:eastAsia="SimSun"/>
          <w:sz w:val="24"/>
          <w:lang w:val="en-US" w:eastAsia="zh-CN"/>
        </w:rPr>
        <w:t>提交</w:t>
      </w:r>
      <w:r w:rsidRPr="00BA090D">
        <w:rPr>
          <w:rFonts w:eastAsia="SimSun"/>
          <w:sz w:val="24"/>
          <w:lang w:val="en-US" w:eastAsia="zh-CN"/>
        </w:rPr>
        <w:t>全体会议。</w:t>
      </w:r>
    </w:p>
    <w:p w14:paraId="30DD32B6" w14:textId="416CEB63" w:rsidR="00FB54D3" w:rsidRPr="00BA090D" w:rsidRDefault="00F617C7" w:rsidP="002422A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F617C7">
        <w:rPr>
          <w:rFonts w:eastAsia="KaiTi"/>
          <w:sz w:val="24"/>
          <w:lang w:val="en-US" w:eastAsia="zh-CN"/>
        </w:rPr>
        <w:t>[</w:t>
      </w:r>
      <w:r w:rsidRPr="00F617C7">
        <w:rPr>
          <w:rFonts w:eastAsia="KaiTi"/>
          <w:sz w:val="24"/>
          <w:lang w:val="en-US" w:eastAsia="zh-CN"/>
        </w:rPr>
        <w:t>待补</w:t>
      </w:r>
      <w:r w:rsidRPr="00F617C7">
        <w:rPr>
          <w:rFonts w:eastAsia="KaiTi"/>
          <w:sz w:val="24"/>
          <w:lang w:val="en-US" w:eastAsia="zh-CN"/>
        </w:rPr>
        <w:t>]</w:t>
      </w:r>
    </w:p>
    <w:p w14:paraId="30EF3B7F" w14:textId="77777777" w:rsidR="00FB54D3" w:rsidRPr="00BA090D" w:rsidRDefault="00FB54D3" w:rsidP="00707C5D">
      <w:pPr>
        <w:pStyle w:val="ListParagraph"/>
        <w:tabs>
          <w:tab w:val="left" w:pos="2160"/>
          <w:tab w:val="left" w:pos="2748"/>
          <w:tab w:val="left" w:pos="3664"/>
          <w:tab w:val="left" w:pos="11908"/>
          <w:tab w:val="left" w:pos="12824"/>
          <w:tab w:val="left" w:pos="13740"/>
          <w:tab w:val="left" w:pos="14656"/>
        </w:tabs>
        <w:snapToGrid w:val="0"/>
        <w:spacing w:before="120" w:after="120" w:line="240" w:lineRule="atLeast"/>
        <w:ind w:left="1440"/>
        <w:contextualSpacing w:val="0"/>
        <w:jc w:val="left"/>
        <w:rPr>
          <w:rFonts w:eastAsia="SimSun"/>
          <w:b/>
          <w:sz w:val="24"/>
          <w:lang w:val="en-US" w:eastAsia="zh-CN"/>
        </w:rPr>
      </w:pPr>
      <w:r w:rsidRPr="00BA090D">
        <w:rPr>
          <w:rFonts w:eastAsia="SimSun"/>
          <w:b/>
          <w:sz w:val="24"/>
          <w:lang w:val="en-US" w:eastAsia="zh-CN"/>
        </w:rPr>
        <w:t>项目</w:t>
      </w:r>
      <w:r w:rsidRPr="00BA090D">
        <w:rPr>
          <w:rFonts w:eastAsia="SimSun"/>
          <w:b/>
          <w:sz w:val="24"/>
          <w:lang w:val="en-US" w:eastAsia="zh-CN"/>
        </w:rPr>
        <w:t xml:space="preserve">10.   </w:t>
      </w:r>
      <w:r w:rsidRPr="00BA090D">
        <w:rPr>
          <w:rFonts w:eastAsia="SimSun"/>
          <w:b/>
          <w:sz w:val="24"/>
          <w:lang w:val="en-US" w:eastAsia="zh-CN"/>
        </w:rPr>
        <w:t>获取和惠益分享信息交换所和信息分享（第</w:t>
      </w:r>
      <w:r w:rsidRPr="00BA090D">
        <w:rPr>
          <w:rFonts w:eastAsia="SimSun"/>
          <w:b/>
          <w:sz w:val="24"/>
          <w:lang w:val="en-US" w:eastAsia="zh-CN"/>
        </w:rPr>
        <w:t>14</w:t>
      </w:r>
      <w:r w:rsidRPr="00BA090D">
        <w:rPr>
          <w:rFonts w:eastAsia="SimSun"/>
          <w:b/>
          <w:sz w:val="24"/>
          <w:lang w:val="en-US" w:eastAsia="zh-CN"/>
        </w:rPr>
        <w:t>条）</w:t>
      </w:r>
    </w:p>
    <w:p w14:paraId="77319251" w14:textId="77777777" w:rsidR="00C6094A" w:rsidRPr="00BA090D" w:rsidRDefault="00C6094A" w:rsidP="00C6094A">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第一工作组在</w:t>
      </w: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19</w:t>
      </w:r>
      <w:r w:rsidRPr="00BA090D">
        <w:rPr>
          <w:rFonts w:eastAsia="SimSun"/>
          <w:sz w:val="24"/>
          <w:lang w:val="en-US" w:eastAsia="zh-CN"/>
        </w:rPr>
        <w:t>日的第</w:t>
      </w:r>
      <w:r w:rsidRPr="00BA090D">
        <w:rPr>
          <w:rFonts w:eastAsia="SimSun"/>
          <w:sz w:val="24"/>
          <w:lang w:val="en-US" w:eastAsia="zh-CN"/>
        </w:rPr>
        <w:t>4</w:t>
      </w:r>
      <w:r w:rsidRPr="00BA090D">
        <w:rPr>
          <w:rFonts w:eastAsia="SimSun"/>
          <w:sz w:val="24"/>
          <w:lang w:val="en-US" w:eastAsia="zh-CN"/>
        </w:rPr>
        <w:t>场会议上讨论了议程项目</w:t>
      </w:r>
      <w:r w:rsidRPr="00BA090D">
        <w:rPr>
          <w:rFonts w:eastAsia="SimSun"/>
          <w:sz w:val="24"/>
          <w:lang w:val="en-US" w:eastAsia="zh-CN"/>
        </w:rPr>
        <w:t>10</w:t>
      </w:r>
      <w:r w:rsidRPr="00BA090D">
        <w:rPr>
          <w:rFonts w:eastAsia="SimSun"/>
          <w:sz w:val="24"/>
          <w:lang w:val="en-US" w:eastAsia="zh-CN"/>
        </w:rPr>
        <w:t>。在审议该项目时，工作组收到了关于落实和运作获取和惠益分享信息交换所的进度报告</w:t>
      </w:r>
      <w:r w:rsidRPr="00BA090D">
        <w:rPr>
          <w:rFonts w:eastAsia="SimSun"/>
          <w:sz w:val="24"/>
          <w:lang w:val="en-US" w:eastAsia="zh-CN"/>
        </w:rPr>
        <w:t>(CBD/NP/MOP/3/8)</w:t>
      </w:r>
      <w:r w:rsidRPr="00BA090D">
        <w:rPr>
          <w:rFonts w:eastAsia="SimSun"/>
          <w:sz w:val="24"/>
          <w:lang w:val="en-US" w:eastAsia="zh-CN"/>
        </w:rPr>
        <w:t>以及获取和惠益分享信息交换所非正式咨询委员会第三次会议的报告（</w:t>
      </w:r>
      <w:r w:rsidRPr="00BA090D">
        <w:rPr>
          <w:rFonts w:eastAsia="SimSun"/>
          <w:sz w:val="24"/>
          <w:lang w:val="en-US" w:eastAsia="zh-CN"/>
        </w:rPr>
        <w:t>CBD/ABS/CH-IAC/2017/1/4</w:t>
      </w:r>
      <w:r w:rsidRPr="00BA090D">
        <w:rPr>
          <w:rFonts w:eastAsia="SimSun"/>
          <w:sz w:val="24"/>
          <w:lang w:val="en-US" w:eastAsia="zh-CN"/>
        </w:rPr>
        <w:t>）。工作组还收到了来自这两份报告的第一份报告第七节的决定草案，但不包括第</w:t>
      </w:r>
      <w:r w:rsidRPr="00BA090D">
        <w:rPr>
          <w:rFonts w:eastAsia="SimSun"/>
          <w:sz w:val="24"/>
          <w:lang w:val="en-US" w:eastAsia="zh-CN"/>
        </w:rPr>
        <w:t>3</w:t>
      </w:r>
      <w:r w:rsidRPr="00BA090D">
        <w:rPr>
          <w:rFonts w:eastAsia="SimSun"/>
          <w:sz w:val="24"/>
          <w:lang w:val="en-US" w:eastAsia="zh-CN"/>
        </w:rPr>
        <w:t>和</w:t>
      </w:r>
      <w:r w:rsidRPr="00BA090D">
        <w:rPr>
          <w:rFonts w:eastAsia="SimSun"/>
          <w:sz w:val="24"/>
          <w:lang w:val="en-US" w:eastAsia="zh-CN"/>
        </w:rPr>
        <w:t>4</w:t>
      </w:r>
      <w:r w:rsidRPr="00BA090D">
        <w:rPr>
          <w:rFonts w:eastAsia="SimSun"/>
          <w:sz w:val="24"/>
          <w:lang w:val="en-US" w:eastAsia="zh-CN"/>
        </w:rPr>
        <w:t>段，这两段来自</w:t>
      </w:r>
      <w:r w:rsidRPr="00BA090D">
        <w:rPr>
          <w:rFonts w:eastAsia="SimSun"/>
          <w:sz w:val="24"/>
          <w:lang w:val="en-US" w:eastAsia="zh-CN"/>
        </w:rPr>
        <w:t>CBD/NP/MOP/3/2</w:t>
      </w:r>
      <w:r w:rsidRPr="00BA090D">
        <w:rPr>
          <w:rFonts w:eastAsia="SimSun"/>
          <w:sz w:val="24"/>
          <w:lang w:val="en-US" w:eastAsia="zh-CN"/>
        </w:rPr>
        <w:t>号文件附件二</w:t>
      </w:r>
      <w:r w:rsidRPr="00BA090D">
        <w:rPr>
          <w:rFonts w:eastAsia="SimSun"/>
          <w:sz w:val="24"/>
          <w:lang w:val="en-US" w:eastAsia="zh-CN"/>
        </w:rPr>
        <w:t>C</w:t>
      </w:r>
      <w:r w:rsidRPr="00BA090D">
        <w:rPr>
          <w:rFonts w:eastAsia="SimSun"/>
          <w:sz w:val="24"/>
          <w:lang w:val="en-US" w:eastAsia="zh-CN"/>
        </w:rPr>
        <w:t>节所载履约委员会的建议。决定草案载于决定草案汇编（</w:t>
      </w:r>
      <w:r w:rsidRPr="00BA090D">
        <w:rPr>
          <w:rFonts w:eastAsia="SimSun"/>
          <w:sz w:val="24"/>
          <w:lang w:val="en-US" w:eastAsia="zh-CN"/>
        </w:rPr>
        <w:t>CBD/NP/MOP/3/1/Add.2</w:t>
      </w:r>
      <w:r w:rsidRPr="00BA090D">
        <w:rPr>
          <w:rFonts w:eastAsia="SimSun"/>
          <w:sz w:val="24"/>
          <w:lang w:val="en-US" w:eastAsia="zh-CN"/>
        </w:rPr>
        <w:t>）。</w:t>
      </w:r>
    </w:p>
    <w:p w14:paraId="1BE0E2A9" w14:textId="77777777" w:rsidR="00C6094A" w:rsidRPr="00BA090D" w:rsidRDefault="00C6094A" w:rsidP="00C6094A">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工作组开始审议决定草案第</w:t>
      </w:r>
      <w:r w:rsidRPr="00BA090D">
        <w:rPr>
          <w:rFonts w:eastAsia="SimSun"/>
          <w:sz w:val="24"/>
          <w:lang w:val="en-US" w:eastAsia="zh-CN"/>
        </w:rPr>
        <w:t>4</w:t>
      </w:r>
      <w:r w:rsidRPr="00BA090D">
        <w:rPr>
          <w:rFonts w:eastAsia="SimSun"/>
          <w:sz w:val="24"/>
          <w:lang w:val="en-US" w:eastAsia="zh-CN"/>
        </w:rPr>
        <w:t>段中提及的联合运作模式。</w:t>
      </w:r>
    </w:p>
    <w:p w14:paraId="6E8BF916" w14:textId="4A9D45F8" w:rsidR="00C6094A" w:rsidRPr="00BA090D" w:rsidRDefault="00C6094A" w:rsidP="00C6094A">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以下国家的代表发了言：欧洲联盟及其</w:t>
      </w:r>
      <w:r w:rsidRPr="00BA090D">
        <w:rPr>
          <w:rFonts w:eastAsia="SimSun"/>
          <w:sz w:val="24"/>
          <w:lang w:val="en-US" w:eastAsia="zh-CN"/>
        </w:rPr>
        <w:t>28</w:t>
      </w:r>
      <w:r w:rsidRPr="00BA090D">
        <w:rPr>
          <w:rFonts w:eastAsia="SimSun"/>
          <w:sz w:val="24"/>
          <w:lang w:val="en-US" w:eastAsia="zh-CN"/>
        </w:rPr>
        <w:t>个成员国、印度、约旦、挪威</w:t>
      </w:r>
      <w:r w:rsidR="00BD1E2A">
        <w:rPr>
          <w:rFonts w:eastAsia="SimSun" w:hint="eastAsia"/>
          <w:sz w:val="24"/>
          <w:lang w:val="en-US" w:eastAsia="zh-CN"/>
        </w:rPr>
        <w:t>、</w:t>
      </w:r>
      <w:r w:rsidRPr="00BA090D">
        <w:rPr>
          <w:rFonts w:eastAsia="SimSun"/>
          <w:sz w:val="24"/>
          <w:lang w:val="en-US" w:eastAsia="zh-CN"/>
        </w:rPr>
        <w:t>南非。</w:t>
      </w:r>
    </w:p>
    <w:p w14:paraId="0D5A6414" w14:textId="77777777" w:rsidR="00C6094A" w:rsidRPr="00BA090D" w:rsidRDefault="00C6094A" w:rsidP="00C6094A">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加拿大和泰国的代表也发了言。</w:t>
      </w:r>
    </w:p>
    <w:p w14:paraId="317EC9DC" w14:textId="77777777" w:rsidR="00C6094A" w:rsidRPr="00BA090D" w:rsidRDefault="00C6094A" w:rsidP="00C6094A">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第一工作组在</w:t>
      </w: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20</w:t>
      </w:r>
      <w:r w:rsidRPr="00BA090D">
        <w:rPr>
          <w:rFonts w:eastAsia="SimSun"/>
          <w:sz w:val="24"/>
          <w:lang w:val="en-US" w:eastAsia="zh-CN"/>
        </w:rPr>
        <w:t>日的第</w:t>
      </w:r>
      <w:r w:rsidRPr="00BA090D">
        <w:rPr>
          <w:rFonts w:eastAsia="SimSun"/>
          <w:sz w:val="24"/>
          <w:lang w:val="en-US" w:eastAsia="zh-CN"/>
        </w:rPr>
        <w:t>5</w:t>
      </w:r>
      <w:r w:rsidRPr="00BA090D">
        <w:rPr>
          <w:rFonts w:eastAsia="SimSun"/>
          <w:sz w:val="24"/>
          <w:lang w:val="en-US" w:eastAsia="zh-CN"/>
        </w:rPr>
        <w:t>场会议上继续审议该议程项目，重点是决定草案的剩余部分。</w:t>
      </w:r>
    </w:p>
    <w:p w14:paraId="76FDFA3E" w14:textId="4B758DB0" w:rsidR="00C6094A" w:rsidRPr="00BA090D" w:rsidRDefault="00C6094A" w:rsidP="00C6094A">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以下国家的代表发了言：白俄罗斯、贝宁、刚果、欧洲联盟及其</w:t>
      </w:r>
      <w:r w:rsidRPr="00BA090D">
        <w:rPr>
          <w:rFonts w:eastAsia="SimSun"/>
          <w:sz w:val="24"/>
          <w:lang w:val="en-US" w:eastAsia="zh-CN"/>
        </w:rPr>
        <w:t>28</w:t>
      </w:r>
      <w:r w:rsidRPr="00BA090D">
        <w:rPr>
          <w:rFonts w:eastAsia="SimSun"/>
          <w:sz w:val="24"/>
          <w:lang w:val="en-US" w:eastAsia="zh-CN"/>
        </w:rPr>
        <w:t>个成员国、几内亚、日本、约旦、肯尼亚、墨西哥、莫桑比克、尼日尔、南非、瑞士</w:t>
      </w:r>
      <w:r w:rsidR="00BD1E2A">
        <w:rPr>
          <w:rFonts w:eastAsia="SimSun" w:hint="eastAsia"/>
          <w:sz w:val="24"/>
          <w:lang w:val="en-US" w:eastAsia="zh-CN"/>
        </w:rPr>
        <w:t>、</w:t>
      </w:r>
      <w:r w:rsidRPr="00BA090D">
        <w:rPr>
          <w:rFonts w:eastAsia="SimSun"/>
          <w:sz w:val="24"/>
          <w:lang w:val="en-US" w:eastAsia="zh-CN"/>
        </w:rPr>
        <w:t>乌干达。</w:t>
      </w:r>
    </w:p>
    <w:p w14:paraId="04ACEBE7" w14:textId="77777777" w:rsidR="00C6094A" w:rsidRPr="00BA090D" w:rsidRDefault="00C6094A" w:rsidP="00C6094A">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下列国家的代表也发了言：哥斯达黎加和摩洛哥。</w:t>
      </w:r>
    </w:p>
    <w:p w14:paraId="769B184E" w14:textId="77777777" w:rsidR="00C6094A" w:rsidRPr="00BA090D" w:rsidRDefault="00C6094A" w:rsidP="00C6094A">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经讨论后，主席表示他将编制订正决定草案供工作组审议。</w:t>
      </w:r>
    </w:p>
    <w:p w14:paraId="17B62915" w14:textId="77777777" w:rsidR="00C6094A" w:rsidRPr="00BA090D" w:rsidRDefault="00C6094A" w:rsidP="00C6094A">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在</w:t>
      </w: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25</w:t>
      </w:r>
      <w:r w:rsidRPr="00BA090D">
        <w:rPr>
          <w:rFonts w:eastAsia="SimSun"/>
          <w:sz w:val="24"/>
          <w:lang w:val="en-US" w:eastAsia="zh-CN"/>
        </w:rPr>
        <w:t>日第</w:t>
      </w:r>
      <w:r w:rsidRPr="00BA090D">
        <w:rPr>
          <w:rFonts w:eastAsia="SimSun"/>
          <w:sz w:val="24"/>
          <w:lang w:val="en-US" w:eastAsia="zh-CN"/>
        </w:rPr>
        <w:t>10</w:t>
      </w:r>
      <w:r w:rsidRPr="00BA090D">
        <w:rPr>
          <w:rFonts w:eastAsia="SimSun"/>
          <w:sz w:val="24"/>
          <w:lang w:val="en-US" w:eastAsia="zh-CN"/>
        </w:rPr>
        <w:t>场会议上，工作组审议了主席提交的订正决定草案。</w:t>
      </w:r>
    </w:p>
    <w:p w14:paraId="34DEAE6E" w14:textId="6FA1706A" w:rsidR="00C6094A" w:rsidRPr="00BA090D" w:rsidRDefault="00C6094A" w:rsidP="00C6094A">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以下国家的代表发了言：欧洲联盟及其</w:t>
      </w:r>
      <w:r w:rsidRPr="00BA090D">
        <w:rPr>
          <w:rFonts w:eastAsia="SimSun"/>
          <w:sz w:val="24"/>
          <w:lang w:val="en-US" w:eastAsia="zh-CN"/>
        </w:rPr>
        <w:t>28</w:t>
      </w:r>
      <w:r w:rsidRPr="00BA090D">
        <w:rPr>
          <w:rFonts w:eastAsia="SimSun"/>
          <w:sz w:val="24"/>
          <w:lang w:val="en-US" w:eastAsia="zh-CN"/>
        </w:rPr>
        <w:t>个成员国、印度、日本、墨西哥、南非</w:t>
      </w:r>
      <w:r w:rsidR="00BD1E2A">
        <w:rPr>
          <w:rFonts w:eastAsia="SimSun" w:hint="eastAsia"/>
          <w:sz w:val="24"/>
          <w:lang w:val="en-US" w:eastAsia="zh-CN"/>
        </w:rPr>
        <w:t>、</w:t>
      </w:r>
      <w:r w:rsidRPr="00BA090D">
        <w:rPr>
          <w:rFonts w:eastAsia="SimSun"/>
          <w:sz w:val="24"/>
          <w:lang w:val="en-US" w:eastAsia="zh-CN"/>
        </w:rPr>
        <w:t>乌干达。</w:t>
      </w:r>
    </w:p>
    <w:p w14:paraId="543D4DE2" w14:textId="77777777" w:rsidR="00C6094A" w:rsidRPr="00BA090D" w:rsidRDefault="00C6094A" w:rsidP="00C6094A">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lastRenderedPageBreak/>
        <w:t>摩洛哥代表也发了言。</w:t>
      </w:r>
    </w:p>
    <w:p w14:paraId="6AE74644" w14:textId="26D3D341" w:rsidR="00C6094A" w:rsidRPr="00BA090D" w:rsidRDefault="00C6094A" w:rsidP="00C6094A">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工作组核准了经口头修正的订正决定草案，作为决定草案</w:t>
      </w:r>
      <w:r w:rsidRPr="00BA090D">
        <w:rPr>
          <w:rFonts w:eastAsia="SimSun"/>
          <w:sz w:val="24"/>
          <w:lang w:val="en-US" w:eastAsia="zh-CN"/>
        </w:rPr>
        <w:t>CBD/NP-MOP/3/L.8</w:t>
      </w:r>
      <w:r w:rsidR="004232B2">
        <w:rPr>
          <w:rFonts w:eastAsia="SimSun"/>
          <w:sz w:val="24"/>
          <w:lang w:val="en-US" w:eastAsia="zh-CN"/>
        </w:rPr>
        <w:t>提交</w:t>
      </w:r>
      <w:r w:rsidRPr="00BA090D">
        <w:rPr>
          <w:rFonts w:eastAsia="SimSun"/>
          <w:sz w:val="24"/>
          <w:lang w:val="en-US" w:eastAsia="zh-CN"/>
        </w:rPr>
        <w:t>全体会议。</w:t>
      </w:r>
    </w:p>
    <w:p w14:paraId="3F04AA57" w14:textId="2BF5D4FE" w:rsidR="00FB54D3" w:rsidRPr="00BA090D" w:rsidRDefault="00F617C7" w:rsidP="00C6094A">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F617C7">
        <w:rPr>
          <w:rFonts w:eastAsia="KaiTi"/>
          <w:sz w:val="24"/>
          <w:lang w:val="en-US" w:eastAsia="zh-CN"/>
        </w:rPr>
        <w:t>[</w:t>
      </w:r>
      <w:r w:rsidRPr="00F617C7">
        <w:rPr>
          <w:rFonts w:eastAsia="KaiTi"/>
          <w:sz w:val="24"/>
          <w:lang w:val="en-US" w:eastAsia="zh-CN"/>
        </w:rPr>
        <w:t>待补</w:t>
      </w:r>
      <w:r w:rsidRPr="00F617C7">
        <w:rPr>
          <w:rFonts w:eastAsia="KaiTi"/>
          <w:sz w:val="24"/>
          <w:lang w:val="en-US" w:eastAsia="zh-CN"/>
        </w:rPr>
        <w:t>]</w:t>
      </w:r>
    </w:p>
    <w:p w14:paraId="31079E41" w14:textId="77777777" w:rsidR="00FB54D3" w:rsidRPr="00BA090D" w:rsidRDefault="00FB54D3" w:rsidP="00707C5D">
      <w:pPr>
        <w:pStyle w:val="ListParagraph"/>
        <w:tabs>
          <w:tab w:val="left" w:pos="2160"/>
          <w:tab w:val="left" w:pos="2748"/>
          <w:tab w:val="left" w:pos="3664"/>
          <w:tab w:val="left" w:pos="11908"/>
          <w:tab w:val="left" w:pos="12824"/>
          <w:tab w:val="left" w:pos="13740"/>
          <w:tab w:val="left" w:pos="14656"/>
        </w:tabs>
        <w:snapToGrid w:val="0"/>
        <w:spacing w:before="120" w:after="120" w:line="240" w:lineRule="atLeast"/>
        <w:ind w:left="1440"/>
        <w:contextualSpacing w:val="0"/>
        <w:jc w:val="left"/>
        <w:rPr>
          <w:rFonts w:eastAsia="SimSun"/>
          <w:b/>
          <w:sz w:val="24"/>
          <w:lang w:val="en-US" w:eastAsia="zh-CN"/>
        </w:rPr>
      </w:pPr>
      <w:r w:rsidRPr="00BA090D">
        <w:rPr>
          <w:rFonts w:eastAsia="SimSun"/>
          <w:b/>
          <w:sz w:val="24"/>
          <w:lang w:val="en-US" w:eastAsia="zh-CN"/>
        </w:rPr>
        <w:t>项目</w:t>
      </w:r>
      <w:r w:rsidRPr="00BA090D">
        <w:rPr>
          <w:rFonts w:eastAsia="SimSun"/>
          <w:b/>
          <w:sz w:val="24"/>
          <w:lang w:val="en-US" w:eastAsia="zh-CN"/>
        </w:rPr>
        <w:t xml:space="preserve">11.   </w:t>
      </w:r>
      <w:r w:rsidRPr="00BA090D">
        <w:rPr>
          <w:rFonts w:eastAsia="SimSun"/>
          <w:b/>
          <w:sz w:val="24"/>
          <w:lang w:val="en-US" w:eastAsia="zh-CN"/>
        </w:rPr>
        <w:t>监测和汇报（第</w:t>
      </w:r>
      <w:r w:rsidRPr="00BA090D">
        <w:rPr>
          <w:rFonts w:eastAsia="SimSun"/>
          <w:b/>
          <w:sz w:val="24"/>
          <w:lang w:val="en-US" w:eastAsia="zh-CN"/>
        </w:rPr>
        <w:t>29</w:t>
      </w:r>
      <w:r w:rsidRPr="00BA090D">
        <w:rPr>
          <w:rFonts w:eastAsia="SimSun"/>
          <w:b/>
          <w:sz w:val="24"/>
          <w:lang w:val="en-US" w:eastAsia="zh-CN"/>
        </w:rPr>
        <w:t>条）</w:t>
      </w:r>
    </w:p>
    <w:p w14:paraId="5533A62E" w14:textId="77777777" w:rsidR="00A97D33" w:rsidRPr="00BA090D" w:rsidRDefault="00A97D33" w:rsidP="00A97D33">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第一工作组在</w:t>
      </w: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20</w:t>
      </w:r>
      <w:r w:rsidRPr="00BA090D">
        <w:rPr>
          <w:rFonts w:eastAsia="SimSun"/>
          <w:sz w:val="24"/>
          <w:lang w:val="en-US" w:eastAsia="zh-CN"/>
        </w:rPr>
        <w:t>日的第</w:t>
      </w:r>
      <w:r w:rsidRPr="00BA090D">
        <w:rPr>
          <w:rFonts w:eastAsia="SimSun"/>
          <w:sz w:val="24"/>
          <w:lang w:val="en-US" w:eastAsia="zh-CN"/>
        </w:rPr>
        <w:t>5</w:t>
      </w:r>
      <w:r w:rsidRPr="00BA090D">
        <w:rPr>
          <w:rFonts w:eastAsia="SimSun"/>
          <w:sz w:val="24"/>
          <w:lang w:val="en-US" w:eastAsia="zh-CN"/>
        </w:rPr>
        <w:t>场会议上审议了议程项目</w:t>
      </w:r>
      <w:r w:rsidRPr="00BA090D">
        <w:rPr>
          <w:rFonts w:eastAsia="SimSun"/>
          <w:sz w:val="24"/>
          <w:lang w:val="en-US" w:eastAsia="zh-CN"/>
        </w:rPr>
        <w:t>11</w:t>
      </w:r>
      <w:r w:rsidRPr="00BA090D">
        <w:rPr>
          <w:rFonts w:eastAsia="SimSun"/>
          <w:sz w:val="24"/>
          <w:lang w:val="en-US" w:eastAsia="zh-CN"/>
        </w:rPr>
        <w:t>。在审议该项目时，工作组收到了执行秘书的一份说明（</w:t>
      </w:r>
      <w:r w:rsidRPr="00BA090D">
        <w:rPr>
          <w:rFonts w:eastAsia="SimSun"/>
          <w:sz w:val="24"/>
          <w:lang w:val="en-US" w:eastAsia="zh-CN"/>
        </w:rPr>
        <w:t>CBD/NP/MOP/3/7</w:t>
      </w:r>
      <w:r w:rsidRPr="00BA090D">
        <w:rPr>
          <w:rFonts w:eastAsia="SimSun"/>
          <w:sz w:val="24"/>
          <w:lang w:val="en-US" w:eastAsia="zh-CN"/>
        </w:rPr>
        <w:t>），其中载有缔约方和非缔约方提交的有关临时国家报告的信息以及关于报告格式和报告的时间间隔的信息。工作组还收到载于决定草案汇编（</w:t>
      </w:r>
      <w:r w:rsidRPr="00BA090D">
        <w:rPr>
          <w:rFonts w:eastAsia="SimSun"/>
          <w:sz w:val="24"/>
          <w:lang w:val="en-US" w:eastAsia="zh-CN"/>
        </w:rPr>
        <w:t>CBD/NP/MOP/3/1/Add.2</w:t>
      </w:r>
      <w:r w:rsidRPr="00BA090D">
        <w:rPr>
          <w:rFonts w:eastAsia="SimSun"/>
          <w:sz w:val="24"/>
          <w:lang w:val="en-US" w:eastAsia="zh-CN"/>
        </w:rPr>
        <w:t>）所载一项决定草案。</w:t>
      </w:r>
    </w:p>
    <w:p w14:paraId="35365FEB" w14:textId="77777777" w:rsidR="00A97D33" w:rsidRPr="00BA090D" w:rsidRDefault="00A97D33" w:rsidP="00A97D33">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主席回顾指出，决定草案的第一段与缔约方大会所审议关于协调国家报告的另一项决定相关联。此外，提交临时国家报告的数目有所增加，故需要修订决定草案，以反映这个新信息。</w:t>
      </w:r>
    </w:p>
    <w:p w14:paraId="2C2656D8" w14:textId="6D363CBD" w:rsidR="00A97D33" w:rsidRPr="00BA090D" w:rsidRDefault="00A97D33" w:rsidP="00A97D33">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下列国家的代表发了言：白俄罗斯、科特迪瓦、埃及、欧洲联盟及其</w:t>
      </w:r>
      <w:r w:rsidRPr="00BA090D">
        <w:rPr>
          <w:rFonts w:eastAsia="SimSun"/>
          <w:sz w:val="24"/>
          <w:lang w:val="en-US" w:eastAsia="zh-CN"/>
        </w:rPr>
        <w:t>28</w:t>
      </w:r>
      <w:r w:rsidRPr="00BA090D">
        <w:rPr>
          <w:rFonts w:eastAsia="SimSun"/>
          <w:sz w:val="24"/>
          <w:lang w:val="en-US" w:eastAsia="zh-CN"/>
        </w:rPr>
        <w:t>个成员国、印度、约旦、墨西哥、南非、乌干达</w:t>
      </w:r>
      <w:r w:rsidR="00BD1E2A">
        <w:rPr>
          <w:rFonts w:eastAsia="SimSun" w:hint="eastAsia"/>
          <w:sz w:val="24"/>
          <w:lang w:val="en-US" w:eastAsia="zh-CN"/>
        </w:rPr>
        <w:t>、</w:t>
      </w:r>
      <w:r w:rsidRPr="00BA090D">
        <w:rPr>
          <w:rFonts w:eastAsia="SimSun"/>
          <w:sz w:val="24"/>
          <w:lang w:val="en-US" w:eastAsia="zh-CN"/>
        </w:rPr>
        <w:t>坦桑尼亚联合共和国。</w:t>
      </w:r>
    </w:p>
    <w:p w14:paraId="34465699" w14:textId="77777777" w:rsidR="00A97D33" w:rsidRPr="00BA090D" w:rsidRDefault="00A97D33" w:rsidP="00A97D33">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主席指出，他将编制一项决定草案，其中将列入口头表达及书面提交的意见。</w:t>
      </w:r>
    </w:p>
    <w:p w14:paraId="1D8EA043" w14:textId="77777777" w:rsidR="00A97D33" w:rsidRPr="00BA090D" w:rsidRDefault="00A97D33" w:rsidP="00A97D33">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工作组在</w:t>
      </w: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22</w:t>
      </w:r>
      <w:r w:rsidRPr="00BA090D">
        <w:rPr>
          <w:rFonts w:eastAsia="SimSun"/>
          <w:sz w:val="24"/>
          <w:lang w:val="en-US" w:eastAsia="zh-CN"/>
        </w:rPr>
        <w:t>日的第</w:t>
      </w:r>
      <w:r w:rsidRPr="00BA090D">
        <w:rPr>
          <w:rFonts w:eastAsia="SimSun"/>
          <w:sz w:val="24"/>
          <w:lang w:val="en-US" w:eastAsia="zh-CN"/>
        </w:rPr>
        <w:t>9</w:t>
      </w:r>
      <w:r w:rsidRPr="00BA090D">
        <w:rPr>
          <w:rFonts w:eastAsia="SimSun"/>
          <w:sz w:val="24"/>
          <w:lang w:val="en-US" w:eastAsia="zh-CN"/>
        </w:rPr>
        <w:t>场会议上审议了主席编制的订正决定草案。</w:t>
      </w:r>
    </w:p>
    <w:p w14:paraId="5E60CD59" w14:textId="77777777" w:rsidR="00D32A82" w:rsidRPr="00BA090D" w:rsidRDefault="00A97D33" w:rsidP="00A97D33">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秘书处代表提请注意，案文里有个章节需要进行修订，以反映先前的评论意见。</w:t>
      </w:r>
    </w:p>
    <w:p w14:paraId="0C4EE481" w14:textId="15C9BCDD" w:rsidR="00FB54D3" w:rsidRPr="00BA090D" w:rsidRDefault="00A97D33" w:rsidP="00A97D33">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工作组核准了经口头修正的订正决定草案，作为</w:t>
      </w:r>
      <w:r w:rsidRPr="00BA090D">
        <w:rPr>
          <w:rFonts w:eastAsia="SimSun"/>
          <w:sz w:val="24"/>
          <w:lang w:val="en-US" w:eastAsia="zh-CN"/>
        </w:rPr>
        <w:t>CBD/NP/MOP/3/L.7</w:t>
      </w:r>
      <w:r w:rsidR="004232B2">
        <w:rPr>
          <w:rFonts w:eastAsia="SimSun"/>
          <w:sz w:val="24"/>
          <w:lang w:val="en-US" w:eastAsia="zh-CN"/>
        </w:rPr>
        <w:t>提交</w:t>
      </w:r>
      <w:r w:rsidRPr="00BA090D">
        <w:rPr>
          <w:rFonts w:eastAsia="SimSun"/>
          <w:sz w:val="24"/>
          <w:lang w:val="en-US" w:eastAsia="zh-CN"/>
        </w:rPr>
        <w:t>全体会议。</w:t>
      </w:r>
    </w:p>
    <w:p w14:paraId="49A0E7E1" w14:textId="2EAEF806" w:rsidR="00FB54D3" w:rsidRPr="00BA090D" w:rsidRDefault="00FB54D3" w:rsidP="00773C4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b/>
          <w:sz w:val="24"/>
          <w:lang w:val="en-US" w:eastAsia="zh-CN"/>
        </w:rPr>
      </w:pPr>
      <w:r w:rsidRPr="00BA090D">
        <w:rPr>
          <w:rFonts w:eastAsia="SimSun"/>
          <w:sz w:val="24"/>
          <w:lang w:val="en-US" w:eastAsia="zh-CN"/>
        </w:rPr>
        <w:t>在</w:t>
      </w:r>
      <w:smartTag w:uri="urn:schemas-microsoft-com:office:smarttags" w:element="chsdate">
        <w:smartTagPr>
          <w:attr w:name="Year" w:val="2018"/>
          <w:attr w:name="Month" w:val="11"/>
          <w:attr w:name="Day" w:val="29"/>
          <w:attr w:name="IsLunarDate" w:val="False"/>
          <w:attr w:name="IsROCDate" w:val="False"/>
        </w:smartTagP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25</w:t>
        </w:r>
        <w:r w:rsidRPr="00BA090D">
          <w:rPr>
            <w:rFonts w:eastAsia="SimSun"/>
            <w:sz w:val="24"/>
            <w:lang w:val="en-US" w:eastAsia="zh-CN"/>
          </w:rPr>
          <w:t>日</w:t>
        </w:r>
      </w:smartTag>
      <w:r w:rsidRPr="00BA090D">
        <w:rPr>
          <w:rFonts w:eastAsia="SimSun"/>
          <w:sz w:val="24"/>
          <w:lang w:val="en-US" w:eastAsia="zh-CN"/>
        </w:rPr>
        <w:t>举行的第</w:t>
      </w:r>
      <w:r w:rsidRPr="00BA090D">
        <w:rPr>
          <w:rFonts w:eastAsia="SimSun"/>
          <w:sz w:val="24"/>
          <w:lang w:val="en-US" w:eastAsia="zh-CN"/>
        </w:rPr>
        <w:t>5</w:t>
      </w:r>
      <w:r w:rsidRPr="00BA090D">
        <w:rPr>
          <w:rFonts w:eastAsia="SimSun"/>
          <w:sz w:val="24"/>
          <w:lang w:val="en-US" w:eastAsia="zh-CN"/>
        </w:rPr>
        <w:t>场全体会议上，</w:t>
      </w:r>
      <w:r w:rsidR="00D32A82" w:rsidRPr="00BA090D">
        <w:rPr>
          <w:rFonts w:eastAsia="SimSun"/>
          <w:snapToGrid w:val="0"/>
          <w:kern w:val="22"/>
          <w:sz w:val="24"/>
          <w:lang w:eastAsia="zh-CN"/>
        </w:rPr>
        <w:t>作为缔约方会议的缔约方大会通过了决定草案</w:t>
      </w:r>
      <w:r w:rsidR="00D32A82" w:rsidRPr="00BA090D">
        <w:rPr>
          <w:rFonts w:eastAsia="SimSun"/>
          <w:bCs/>
          <w:sz w:val="24"/>
          <w:lang w:eastAsia="zh-CN"/>
        </w:rPr>
        <w:t>CBD/NP/MOP/3/L.7</w:t>
      </w:r>
      <w:r w:rsidR="00D32A82" w:rsidRPr="00BA090D">
        <w:rPr>
          <w:rFonts w:eastAsia="SimSun"/>
          <w:snapToGrid w:val="0"/>
          <w:kern w:val="22"/>
          <w:sz w:val="24"/>
          <w:lang w:eastAsia="zh-CN"/>
        </w:rPr>
        <w:t>，成为第</w:t>
      </w:r>
      <w:r w:rsidR="00D32A82" w:rsidRPr="00BA090D">
        <w:rPr>
          <w:rFonts w:eastAsia="SimSun"/>
          <w:snapToGrid w:val="0"/>
          <w:kern w:val="22"/>
          <w:sz w:val="24"/>
          <w:lang w:eastAsia="zh-CN"/>
        </w:rPr>
        <w:t>NP-</w:t>
      </w:r>
      <w:r w:rsidR="007F5727">
        <w:rPr>
          <w:rFonts w:eastAsia="SimSun"/>
          <w:snapToGrid w:val="0"/>
          <w:kern w:val="22"/>
          <w:sz w:val="24"/>
          <w:lang w:eastAsia="zh-CN"/>
        </w:rPr>
        <w:t>3</w:t>
      </w:r>
      <w:r w:rsidR="00D32A82" w:rsidRPr="00BA090D">
        <w:rPr>
          <w:rFonts w:eastAsia="SimSun"/>
          <w:snapToGrid w:val="0"/>
          <w:kern w:val="22"/>
          <w:sz w:val="24"/>
          <w:lang w:eastAsia="zh-CN"/>
        </w:rPr>
        <w:t>/xx</w:t>
      </w:r>
      <w:r w:rsidR="00D32A82" w:rsidRPr="00BA090D">
        <w:rPr>
          <w:rFonts w:eastAsia="SimSun"/>
          <w:snapToGrid w:val="0"/>
          <w:kern w:val="22"/>
          <w:sz w:val="24"/>
          <w:lang w:eastAsia="zh-CN"/>
        </w:rPr>
        <w:t>号决定</w:t>
      </w:r>
      <w:r w:rsidR="00D32A82" w:rsidRPr="00BA090D">
        <w:rPr>
          <w:rFonts w:eastAsia="SimSun"/>
          <w:bCs/>
          <w:sz w:val="24"/>
          <w:lang w:eastAsia="zh-CN"/>
        </w:rPr>
        <w:t>。</w:t>
      </w:r>
    </w:p>
    <w:p w14:paraId="3CEC735D" w14:textId="77777777" w:rsidR="00FB54D3" w:rsidRPr="00BA090D" w:rsidRDefault="00FB54D3" w:rsidP="00773C48">
      <w:pPr>
        <w:pStyle w:val="ListParagraph"/>
        <w:tabs>
          <w:tab w:val="left" w:pos="2160"/>
          <w:tab w:val="left" w:pos="2748"/>
          <w:tab w:val="left" w:pos="3664"/>
          <w:tab w:val="left" w:pos="11908"/>
          <w:tab w:val="left" w:pos="12824"/>
          <w:tab w:val="left" w:pos="13740"/>
          <w:tab w:val="left" w:pos="14656"/>
        </w:tabs>
        <w:snapToGrid w:val="0"/>
        <w:spacing w:before="120" w:after="120" w:line="240" w:lineRule="atLeast"/>
        <w:ind w:left="1440"/>
        <w:contextualSpacing w:val="0"/>
        <w:jc w:val="left"/>
        <w:rPr>
          <w:rFonts w:eastAsia="SimSun"/>
          <w:b/>
          <w:sz w:val="24"/>
          <w:lang w:val="en-US" w:eastAsia="zh-CN"/>
        </w:rPr>
      </w:pPr>
      <w:r w:rsidRPr="00BA090D">
        <w:rPr>
          <w:rFonts w:eastAsia="SimSun"/>
          <w:b/>
          <w:sz w:val="24"/>
          <w:lang w:val="en-US" w:eastAsia="zh-CN"/>
        </w:rPr>
        <w:t>项目</w:t>
      </w:r>
      <w:r w:rsidRPr="00BA090D">
        <w:rPr>
          <w:rFonts w:eastAsia="SimSun"/>
          <w:b/>
          <w:sz w:val="24"/>
          <w:lang w:val="en-US" w:eastAsia="zh-CN"/>
        </w:rPr>
        <w:t xml:space="preserve">12.   </w:t>
      </w:r>
      <w:r w:rsidRPr="00BA090D">
        <w:rPr>
          <w:rFonts w:eastAsia="SimSun"/>
          <w:b/>
          <w:sz w:val="24"/>
          <w:lang w:val="en-US" w:eastAsia="zh-CN"/>
        </w:rPr>
        <w:t>提高对遗传资源和相关传统知识的重要性的认识的措施（第</w:t>
      </w:r>
      <w:r w:rsidRPr="00BA090D">
        <w:rPr>
          <w:rFonts w:eastAsia="SimSun"/>
          <w:b/>
          <w:sz w:val="24"/>
          <w:lang w:val="en-US" w:eastAsia="zh-CN"/>
        </w:rPr>
        <w:t>21</w:t>
      </w:r>
      <w:r w:rsidRPr="00BA090D">
        <w:rPr>
          <w:rFonts w:eastAsia="SimSun"/>
          <w:b/>
          <w:sz w:val="24"/>
          <w:lang w:val="en-US" w:eastAsia="zh-CN"/>
        </w:rPr>
        <w:t>条）</w:t>
      </w:r>
    </w:p>
    <w:p w14:paraId="08A505F9" w14:textId="77777777" w:rsidR="00374992" w:rsidRPr="00BA090D" w:rsidRDefault="00374992" w:rsidP="00374992">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第一工作组在</w:t>
      </w: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19</w:t>
      </w:r>
      <w:r w:rsidRPr="00BA090D">
        <w:rPr>
          <w:rFonts w:eastAsia="SimSun"/>
          <w:sz w:val="24"/>
          <w:lang w:val="en-US" w:eastAsia="zh-CN"/>
        </w:rPr>
        <w:t>日第</w:t>
      </w:r>
      <w:r w:rsidRPr="00BA090D">
        <w:rPr>
          <w:rFonts w:eastAsia="SimSun"/>
          <w:sz w:val="24"/>
          <w:lang w:val="en-US" w:eastAsia="zh-CN"/>
        </w:rPr>
        <w:t>4</w:t>
      </w:r>
      <w:r w:rsidRPr="00BA090D">
        <w:rPr>
          <w:rFonts w:eastAsia="SimSun"/>
          <w:sz w:val="24"/>
          <w:lang w:val="en-US" w:eastAsia="zh-CN"/>
        </w:rPr>
        <w:t>场会议上审议了议程项目</w:t>
      </w:r>
      <w:r w:rsidRPr="00BA090D">
        <w:rPr>
          <w:rFonts w:eastAsia="SimSun"/>
          <w:sz w:val="24"/>
          <w:lang w:val="en-US" w:eastAsia="zh-CN"/>
        </w:rPr>
        <w:t>12</w:t>
      </w:r>
      <w:r w:rsidRPr="00BA090D">
        <w:rPr>
          <w:rFonts w:eastAsia="SimSun"/>
          <w:sz w:val="24"/>
          <w:lang w:val="en-US" w:eastAsia="zh-CN"/>
        </w:rPr>
        <w:t>的第一个议题。在审议该项目时，工作组收到了关于提高对遗传资源和相关传统知识的重要性的认识的措施（第</w:t>
      </w:r>
      <w:r w:rsidRPr="00BA090D">
        <w:rPr>
          <w:rFonts w:eastAsia="SimSun"/>
          <w:sz w:val="24"/>
          <w:lang w:val="en-US" w:eastAsia="zh-CN"/>
        </w:rPr>
        <w:t>21</w:t>
      </w:r>
      <w:r w:rsidRPr="00BA090D">
        <w:rPr>
          <w:rFonts w:eastAsia="SimSun"/>
          <w:sz w:val="24"/>
          <w:lang w:val="en-US" w:eastAsia="zh-CN"/>
        </w:rPr>
        <w:t>条）进展报告（</w:t>
      </w:r>
      <w:r w:rsidRPr="00BA090D">
        <w:rPr>
          <w:rFonts w:eastAsia="SimSun"/>
          <w:sz w:val="24"/>
          <w:lang w:val="en-US" w:eastAsia="zh-CN"/>
        </w:rPr>
        <w:t>CBD/NP/MOP/3/6</w:t>
      </w:r>
      <w:r w:rsidRPr="00BA090D">
        <w:rPr>
          <w:rFonts w:eastAsia="SimSun"/>
          <w:sz w:val="24"/>
          <w:lang w:val="en-US" w:eastAsia="zh-CN"/>
        </w:rPr>
        <w:t>）和包括获取和惠益分享的考虑因素的传播、教育和公众意识工具包（</w:t>
      </w:r>
      <w:r w:rsidRPr="00BA090D">
        <w:rPr>
          <w:rFonts w:eastAsia="SimSun"/>
          <w:sz w:val="24"/>
          <w:lang w:val="en-US" w:eastAsia="zh-CN"/>
        </w:rPr>
        <w:t>CBD/NP/MOP/3/INF/7</w:t>
      </w:r>
      <w:r w:rsidRPr="00BA090D">
        <w:rPr>
          <w:rFonts w:eastAsia="SimSun"/>
          <w:sz w:val="24"/>
          <w:lang w:val="en-US" w:eastAsia="zh-CN"/>
        </w:rPr>
        <w:t>）。第一工作组还收到了决定草案汇编（</w:t>
      </w:r>
      <w:r w:rsidRPr="00BA090D">
        <w:rPr>
          <w:rFonts w:eastAsia="SimSun"/>
          <w:sz w:val="24"/>
          <w:lang w:val="en-US" w:eastAsia="zh-CN"/>
        </w:rPr>
        <w:t>CBD/NP/MOP/3/1/Add.2</w:t>
      </w:r>
      <w:r w:rsidRPr="00BA090D">
        <w:rPr>
          <w:rFonts w:eastAsia="SimSun"/>
          <w:sz w:val="24"/>
          <w:lang w:val="en-US" w:eastAsia="zh-CN"/>
        </w:rPr>
        <w:t>）中所载的一项决定草案。</w:t>
      </w:r>
    </w:p>
    <w:p w14:paraId="2012CE37" w14:textId="7031A6BA" w:rsidR="00374992" w:rsidRPr="00BA090D" w:rsidRDefault="00374992" w:rsidP="00374992">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下列国家的代表发了言：科特迪瓦、厄瓜多尔、埃及、欧洲联盟及其</w:t>
      </w:r>
      <w:r w:rsidRPr="00BA090D">
        <w:rPr>
          <w:rFonts w:eastAsia="SimSun"/>
          <w:sz w:val="24"/>
          <w:lang w:val="en-US" w:eastAsia="zh-CN"/>
        </w:rPr>
        <w:t>28</w:t>
      </w:r>
      <w:r w:rsidRPr="00BA090D">
        <w:rPr>
          <w:rFonts w:eastAsia="SimSun"/>
          <w:sz w:val="24"/>
          <w:lang w:val="en-US" w:eastAsia="zh-CN"/>
        </w:rPr>
        <w:t>个成员国、墨西哥、加蓬、南非</w:t>
      </w:r>
      <w:r w:rsidR="00BD1E2A">
        <w:rPr>
          <w:rFonts w:eastAsia="SimSun" w:hint="eastAsia"/>
          <w:sz w:val="24"/>
          <w:lang w:val="en-US" w:eastAsia="zh-CN"/>
        </w:rPr>
        <w:t>、</w:t>
      </w:r>
      <w:r w:rsidRPr="00BA090D">
        <w:rPr>
          <w:rFonts w:eastAsia="SimSun"/>
          <w:sz w:val="24"/>
          <w:lang w:val="en-US" w:eastAsia="zh-CN"/>
        </w:rPr>
        <w:t>苏丹。</w:t>
      </w:r>
    </w:p>
    <w:p w14:paraId="1E45A165" w14:textId="77777777" w:rsidR="00374992" w:rsidRPr="00BA090D" w:rsidRDefault="00374992" w:rsidP="00374992">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主席表示，他将就此事项编写一项订正决定草案，同时考虑到口头表达和书面提出的意见。</w:t>
      </w:r>
    </w:p>
    <w:p w14:paraId="2E7D1794" w14:textId="77777777" w:rsidR="00374992" w:rsidRPr="00BA090D" w:rsidRDefault="00374992" w:rsidP="00374992">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在</w:t>
      </w: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22</w:t>
      </w:r>
      <w:r w:rsidRPr="00BA090D">
        <w:rPr>
          <w:rFonts w:eastAsia="SimSun"/>
          <w:sz w:val="24"/>
          <w:lang w:val="en-US" w:eastAsia="zh-CN"/>
        </w:rPr>
        <w:t>日的第</w:t>
      </w:r>
      <w:r w:rsidRPr="00BA090D">
        <w:rPr>
          <w:rFonts w:eastAsia="SimSun"/>
          <w:sz w:val="24"/>
          <w:lang w:val="en-US" w:eastAsia="zh-CN"/>
        </w:rPr>
        <w:t>9</w:t>
      </w:r>
      <w:r w:rsidRPr="00BA090D">
        <w:rPr>
          <w:rFonts w:eastAsia="SimSun"/>
          <w:sz w:val="24"/>
          <w:lang w:val="en-US" w:eastAsia="zh-CN"/>
        </w:rPr>
        <w:t>场会议上，工作组审议了主席编制的订正决定草案。</w:t>
      </w:r>
    </w:p>
    <w:p w14:paraId="4A8D0EAD" w14:textId="77777777" w:rsidR="00374992" w:rsidRPr="00BA090D" w:rsidRDefault="00374992" w:rsidP="00374992">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下列国家的代表发了言：欧洲联盟及其</w:t>
      </w:r>
      <w:r w:rsidRPr="00BA090D">
        <w:rPr>
          <w:rFonts w:eastAsia="SimSun"/>
          <w:sz w:val="24"/>
          <w:lang w:val="en-US" w:eastAsia="zh-CN"/>
        </w:rPr>
        <w:t>28</w:t>
      </w:r>
      <w:r w:rsidRPr="00BA090D">
        <w:rPr>
          <w:rFonts w:eastAsia="SimSun"/>
          <w:sz w:val="24"/>
          <w:lang w:val="en-US" w:eastAsia="zh-CN"/>
        </w:rPr>
        <w:t>个成员国和乌干达。</w:t>
      </w:r>
    </w:p>
    <w:p w14:paraId="47BDCA1A" w14:textId="17982CEB" w:rsidR="00374992" w:rsidRPr="00BA090D" w:rsidRDefault="00374992" w:rsidP="00374992">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工作组核准了经口头修正的订正决定草案，作为决定草案</w:t>
      </w:r>
      <w:r w:rsidRPr="00BA090D">
        <w:rPr>
          <w:rFonts w:eastAsia="SimSun"/>
          <w:sz w:val="24"/>
          <w:lang w:val="en-US" w:eastAsia="zh-CN"/>
        </w:rPr>
        <w:t>CBD/NP/MOP/3/L.4</w:t>
      </w:r>
      <w:r w:rsidR="004232B2">
        <w:rPr>
          <w:rFonts w:eastAsia="SimSun"/>
          <w:sz w:val="24"/>
          <w:lang w:val="en-US" w:eastAsia="zh-CN"/>
        </w:rPr>
        <w:t>提交</w:t>
      </w:r>
      <w:r w:rsidRPr="00BA090D">
        <w:rPr>
          <w:rFonts w:eastAsia="SimSun"/>
          <w:sz w:val="24"/>
          <w:lang w:val="en-US" w:eastAsia="zh-CN"/>
        </w:rPr>
        <w:t>全体会议。</w:t>
      </w:r>
    </w:p>
    <w:p w14:paraId="1E12C087" w14:textId="0ADD068F" w:rsidR="00FB54D3" w:rsidRPr="00BA090D" w:rsidRDefault="00FB54D3" w:rsidP="00773C4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b/>
          <w:sz w:val="24"/>
          <w:lang w:val="en-US" w:eastAsia="zh-CN"/>
        </w:rPr>
      </w:pPr>
      <w:r w:rsidRPr="00BA090D">
        <w:rPr>
          <w:rFonts w:eastAsia="SimSun"/>
          <w:sz w:val="24"/>
          <w:lang w:val="en-US" w:eastAsia="zh-CN"/>
        </w:rPr>
        <w:t>在</w:t>
      </w:r>
      <w:smartTag w:uri="urn:schemas-microsoft-com:office:smarttags" w:element="chsdate">
        <w:smartTagPr>
          <w:attr w:name="Year" w:val="2018"/>
          <w:attr w:name="Month" w:val="11"/>
          <w:attr w:name="Day" w:val="29"/>
          <w:attr w:name="IsLunarDate" w:val="False"/>
          <w:attr w:name="IsROCDate" w:val="False"/>
        </w:smartTagP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25</w:t>
        </w:r>
        <w:r w:rsidRPr="00BA090D">
          <w:rPr>
            <w:rFonts w:eastAsia="SimSun"/>
            <w:sz w:val="24"/>
            <w:lang w:val="en-US" w:eastAsia="zh-CN"/>
          </w:rPr>
          <w:t>日</w:t>
        </w:r>
      </w:smartTag>
      <w:r w:rsidRPr="00BA090D">
        <w:rPr>
          <w:rFonts w:eastAsia="SimSun"/>
          <w:sz w:val="24"/>
          <w:lang w:val="en-US" w:eastAsia="zh-CN"/>
        </w:rPr>
        <w:t>举行的第</w:t>
      </w:r>
      <w:r w:rsidRPr="00BA090D">
        <w:rPr>
          <w:rFonts w:eastAsia="SimSun"/>
          <w:sz w:val="24"/>
          <w:lang w:val="en-US" w:eastAsia="zh-CN"/>
        </w:rPr>
        <w:t>5</w:t>
      </w:r>
      <w:r w:rsidRPr="00BA090D">
        <w:rPr>
          <w:rFonts w:eastAsia="SimSun"/>
          <w:sz w:val="24"/>
          <w:lang w:val="en-US" w:eastAsia="zh-CN"/>
        </w:rPr>
        <w:t>场全体会议上，</w:t>
      </w:r>
      <w:r w:rsidR="00AF5A5F" w:rsidRPr="00BA090D">
        <w:rPr>
          <w:rFonts w:eastAsia="SimSun"/>
          <w:snapToGrid w:val="0"/>
          <w:kern w:val="22"/>
          <w:sz w:val="24"/>
          <w:lang w:eastAsia="zh-CN"/>
        </w:rPr>
        <w:t>作为缔约方会议的缔约方大会通过了决定草案</w:t>
      </w:r>
      <w:r w:rsidR="00AF5A5F" w:rsidRPr="00BA090D">
        <w:rPr>
          <w:rFonts w:eastAsia="SimSun"/>
          <w:bCs/>
          <w:sz w:val="24"/>
          <w:lang w:eastAsia="zh-CN"/>
        </w:rPr>
        <w:t>CBD/NP/MOP/3/L</w:t>
      </w:r>
      <w:r w:rsidRPr="00BA090D">
        <w:rPr>
          <w:rFonts w:eastAsia="SimSun"/>
          <w:bCs/>
          <w:sz w:val="24"/>
          <w:lang w:eastAsia="zh-CN"/>
        </w:rPr>
        <w:t>.4</w:t>
      </w:r>
      <w:r w:rsidR="00AF5A5F" w:rsidRPr="00BA090D">
        <w:rPr>
          <w:rFonts w:eastAsia="SimSun"/>
          <w:bCs/>
          <w:sz w:val="24"/>
          <w:lang w:eastAsia="zh-CN"/>
        </w:rPr>
        <w:t>，</w:t>
      </w:r>
      <w:r w:rsidRPr="00BA090D">
        <w:rPr>
          <w:rFonts w:eastAsia="SimSun"/>
          <w:bCs/>
          <w:sz w:val="24"/>
          <w:lang w:eastAsia="zh-CN"/>
        </w:rPr>
        <w:t>成为第</w:t>
      </w:r>
      <w:r w:rsidRPr="00BA090D">
        <w:rPr>
          <w:rFonts w:eastAsia="SimSun"/>
          <w:bCs/>
          <w:sz w:val="24"/>
          <w:lang w:eastAsia="zh-CN"/>
        </w:rPr>
        <w:t>NP-III/xx</w:t>
      </w:r>
      <w:r w:rsidRPr="00BA090D">
        <w:rPr>
          <w:rFonts w:eastAsia="SimSun"/>
          <w:bCs/>
          <w:sz w:val="24"/>
          <w:lang w:eastAsia="zh-CN"/>
        </w:rPr>
        <w:t>号决定。</w:t>
      </w:r>
    </w:p>
    <w:p w14:paraId="5070C18D" w14:textId="77777777" w:rsidR="00FB54D3" w:rsidRPr="00BA090D" w:rsidRDefault="00FB54D3" w:rsidP="00773C48">
      <w:pPr>
        <w:pStyle w:val="ListParagraph"/>
        <w:tabs>
          <w:tab w:val="left" w:pos="2160"/>
          <w:tab w:val="left" w:pos="2748"/>
          <w:tab w:val="left" w:pos="3664"/>
          <w:tab w:val="left" w:pos="11908"/>
          <w:tab w:val="left" w:pos="12824"/>
          <w:tab w:val="left" w:pos="13740"/>
          <w:tab w:val="left" w:pos="14656"/>
        </w:tabs>
        <w:snapToGrid w:val="0"/>
        <w:spacing w:before="120" w:after="120" w:line="240" w:lineRule="atLeast"/>
        <w:ind w:left="1440"/>
        <w:contextualSpacing w:val="0"/>
        <w:jc w:val="left"/>
        <w:rPr>
          <w:rFonts w:eastAsia="SimSun"/>
          <w:b/>
          <w:sz w:val="24"/>
          <w:lang w:val="en-US" w:eastAsia="zh-CN"/>
        </w:rPr>
      </w:pPr>
      <w:r w:rsidRPr="00BA090D">
        <w:rPr>
          <w:rFonts w:eastAsia="SimSun"/>
          <w:b/>
          <w:sz w:val="24"/>
          <w:lang w:val="en-US" w:eastAsia="zh-CN"/>
        </w:rPr>
        <w:lastRenderedPageBreak/>
        <w:t>项目</w:t>
      </w:r>
      <w:r w:rsidRPr="00BA090D">
        <w:rPr>
          <w:rFonts w:eastAsia="SimSun"/>
          <w:b/>
          <w:sz w:val="24"/>
          <w:lang w:val="en-US" w:eastAsia="zh-CN"/>
        </w:rPr>
        <w:t xml:space="preserve">13.   </w:t>
      </w:r>
      <w:r w:rsidRPr="00BA090D">
        <w:rPr>
          <w:rFonts w:eastAsia="SimSun"/>
          <w:b/>
          <w:sz w:val="24"/>
          <w:lang w:val="en-US" w:eastAsia="zh-CN"/>
        </w:rPr>
        <w:t>加强《公约》及其《议定书》有关获取和惠益分享条款的一体化</w:t>
      </w:r>
    </w:p>
    <w:p w14:paraId="336E1A0E" w14:textId="41A4D995" w:rsidR="000E2B6E" w:rsidRPr="00BA090D" w:rsidRDefault="000E2B6E" w:rsidP="000E2B6E">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第一工作组在</w:t>
      </w: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21</w:t>
      </w:r>
      <w:r w:rsidRPr="00BA090D">
        <w:rPr>
          <w:rFonts w:eastAsia="SimSun"/>
          <w:sz w:val="24"/>
          <w:lang w:val="en-US" w:eastAsia="zh-CN"/>
        </w:rPr>
        <w:t>日的第</w:t>
      </w:r>
      <w:r w:rsidRPr="00BA090D">
        <w:rPr>
          <w:rFonts w:eastAsia="SimSun"/>
          <w:sz w:val="24"/>
          <w:lang w:val="en-US" w:eastAsia="zh-CN"/>
        </w:rPr>
        <w:t>6</w:t>
      </w:r>
      <w:r w:rsidRPr="00BA090D">
        <w:rPr>
          <w:rFonts w:eastAsia="SimSun"/>
          <w:sz w:val="24"/>
          <w:lang w:val="en-US" w:eastAsia="zh-CN"/>
        </w:rPr>
        <w:t>场会议上</w:t>
      </w:r>
      <w:r w:rsidR="007F5727">
        <w:rPr>
          <w:rFonts w:eastAsia="SimSun" w:hint="eastAsia"/>
          <w:sz w:val="24"/>
          <w:lang w:val="en-US" w:eastAsia="zh-CN"/>
        </w:rPr>
        <w:t>一并</w:t>
      </w:r>
      <w:r w:rsidRPr="00BA090D">
        <w:rPr>
          <w:rFonts w:eastAsia="SimSun"/>
          <w:sz w:val="24"/>
          <w:lang w:val="en-US" w:eastAsia="zh-CN"/>
        </w:rPr>
        <w:t>审议了</w:t>
      </w:r>
      <w:r w:rsidR="007F5727">
        <w:rPr>
          <w:rFonts w:eastAsia="SimSun" w:hint="eastAsia"/>
          <w:sz w:val="24"/>
          <w:lang w:val="en-US" w:eastAsia="zh-CN"/>
        </w:rPr>
        <w:t>议程</w:t>
      </w:r>
      <w:r w:rsidRPr="00BA090D">
        <w:rPr>
          <w:rFonts w:eastAsia="SimSun"/>
          <w:sz w:val="24"/>
          <w:lang w:val="en-US" w:eastAsia="zh-CN"/>
        </w:rPr>
        <w:t>项目</w:t>
      </w:r>
      <w:r w:rsidRPr="00BA090D">
        <w:rPr>
          <w:rFonts w:eastAsia="SimSun"/>
          <w:sz w:val="24"/>
          <w:lang w:val="en-US" w:eastAsia="zh-CN"/>
        </w:rPr>
        <w:t>13</w:t>
      </w:r>
      <w:r w:rsidR="007F5727">
        <w:rPr>
          <w:rFonts w:eastAsia="SimSun" w:hint="eastAsia"/>
          <w:sz w:val="24"/>
          <w:lang w:val="en-US" w:eastAsia="zh-CN"/>
        </w:rPr>
        <w:t>、缔约方大会议程项目</w:t>
      </w:r>
      <w:r w:rsidR="007F5727">
        <w:rPr>
          <w:rFonts w:eastAsia="SimSun" w:hint="eastAsia"/>
          <w:sz w:val="24"/>
          <w:lang w:val="en-US" w:eastAsia="zh-CN"/>
        </w:rPr>
        <w:t>1</w:t>
      </w:r>
      <w:r w:rsidR="007F5727">
        <w:rPr>
          <w:rFonts w:eastAsia="SimSun"/>
          <w:sz w:val="24"/>
          <w:lang w:val="en-US" w:eastAsia="zh-CN"/>
        </w:rPr>
        <w:t>3</w:t>
      </w:r>
      <w:r w:rsidR="007F5727">
        <w:rPr>
          <w:rFonts w:eastAsia="SimSun" w:hint="eastAsia"/>
          <w:sz w:val="24"/>
          <w:lang w:val="en-US" w:eastAsia="zh-CN"/>
        </w:rPr>
        <w:t>和作为卡塔赫纳议定书缔约方会议的缔约方大会议程项目</w:t>
      </w:r>
      <w:r w:rsidR="007F5727">
        <w:rPr>
          <w:rFonts w:eastAsia="SimSun" w:hint="eastAsia"/>
          <w:sz w:val="24"/>
          <w:lang w:val="en-US" w:eastAsia="zh-CN"/>
        </w:rPr>
        <w:t>1</w:t>
      </w:r>
      <w:r w:rsidR="007F5727">
        <w:rPr>
          <w:rFonts w:eastAsia="SimSun"/>
          <w:sz w:val="24"/>
          <w:lang w:val="en-US" w:eastAsia="zh-CN"/>
        </w:rPr>
        <w:t>1</w:t>
      </w:r>
      <w:r w:rsidRPr="00BA090D">
        <w:rPr>
          <w:rFonts w:eastAsia="SimSun"/>
          <w:sz w:val="24"/>
          <w:lang w:val="en-US" w:eastAsia="zh-CN"/>
        </w:rPr>
        <w:t>。在审议这个项目时，工作组收到根据载于决定草案汇编（</w:t>
      </w:r>
      <w:r w:rsidRPr="00BA090D">
        <w:rPr>
          <w:rFonts w:eastAsia="SimSun"/>
          <w:sz w:val="24"/>
          <w:lang w:val="en-US" w:eastAsia="zh-CN"/>
        </w:rPr>
        <w:t>CBD/NP/MOP/3/1/Add.2</w:t>
      </w:r>
      <w:r w:rsidRPr="00BA090D">
        <w:rPr>
          <w:rFonts w:eastAsia="SimSun"/>
          <w:sz w:val="24"/>
          <w:lang w:val="en-US" w:eastAsia="zh-CN"/>
        </w:rPr>
        <w:t>）的</w:t>
      </w:r>
      <w:r w:rsidRPr="00BA090D">
        <w:rPr>
          <w:rFonts w:eastAsia="SimSun"/>
          <w:sz w:val="24"/>
          <w:lang w:val="en-US" w:eastAsia="zh-CN"/>
        </w:rPr>
        <w:t>SBI-2/14</w:t>
      </w:r>
      <w:r w:rsidRPr="00BA090D">
        <w:rPr>
          <w:rFonts w:eastAsia="SimSun"/>
          <w:sz w:val="24"/>
          <w:lang w:val="en-US" w:eastAsia="zh-CN"/>
        </w:rPr>
        <w:t>号建议提出的决定草案。</w:t>
      </w:r>
    </w:p>
    <w:p w14:paraId="49750751" w14:textId="57798D22" w:rsidR="000E2B6E" w:rsidRPr="00BA090D" w:rsidRDefault="000E2B6E" w:rsidP="000E2B6E">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下列国家的代表发了言：阿根廷、哥伦比亚、欧洲联盟及其</w:t>
      </w:r>
      <w:r w:rsidRPr="00BA090D">
        <w:rPr>
          <w:rFonts w:eastAsia="SimSun"/>
          <w:sz w:val="24"/>
          <w:lang w:val="en-US" w:eastAsia="zh-CN"/>
        </w:rPr>
        <w:t>28</w:t>
      </w:r>
      <w:r w:rsidRPr="00BA090D">
        <w:rPr>
          <w:rFonts w:eastAsia="SimSun"/>
          <w:sz w:val="24"/>
          <w:lang w:val="en-US" w:eastAsia="zh-CN"/>
        </w:rPr>
        <w:t>个成员国、加蓬、印度、印度尼西亚、马拉维</w:t>
      </w:r>
      <w:r w:rsidR="00821A3D">
        <w:rPr>
          <w:rFonts w:eastAsia="SimSun" w:hint="eastAsia"/>
          <w:sz w:val="24"/>
          <w:lang w:val="en-US" w:eastAsia="zh-CN"/>
        </w:rPr>
        <w:t>、</w:t>
      </w:r>
      <w:r w:rsidRPr="00BA090D">
        <w:rPr>
          <w:rFonts w:eastAsia="SimSun"/>
          <w:sz w:val="24"/>
          <w:lang w:val="en-US" w:eastAsia="zh-CN"/>
        </w:rPr>
        <w:t>委内瑞拉玻利瓦尔共和国。</w:t>
      </w:r>
    </w:p>
    <w:p w14:paraId="6185E20B" w14:textId="77777777" w:rsidR="000E2B6E" w:rsidRPr="00BA090D" w:rsidRDefault="000E2B6E" w:rsidP="000E2B6E">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摩洛哥的代表也发了言。</w:t>
      </w:r>
    </w:p>
    <w:p w14:paraId="387150C1" w14:textId="77777777" w:rsidR="000E2B6E" w:rsidRPr="00BA090D" w:rsidRDefault="000E2B6E" w:rsidP="000E2B6E">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国际获取农业生物技术应用服务组织的代表也发了言。</w:t>
      </w:r>
    </w:p>
    <w:p w14:paraId="10BE1525" w14:textId="6C3C05E3" w:rsidR="00FB54D3" w:rsidRDefault="000E2B6E" w:rsidP="000E2B6E">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主席表示他将编制订正决定草案，同时顾及经口头和书面表达的意见。</w:t>
      </w:r>
    </w:p>
    <w:p w14:paraId="55BAD0B9" w14:textId="3CC5111B" w:rsidR="007F5727" w:rsidRPr="00BA090D" w:rsidRDefault="007F5727" w:rsidP="000E2B6E">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7F5727">
        <w:rPr>
          <w:rFonts w:eastAsia="SimSun" w:hint="eastAsia"/>
          <w:sz w:val="24"/>
          <w:lang w:val="en-US" w:eastAsia="zh-CN"/>
        </w:rPr>
        <w:t>在</w:t>
      </w:r>
      <w:r w:rsidRPr="007F5727">
        <w:rPr>
          <w:rFonts w:eastAsia="SimSun"/>
          <w:sz w:val="24"/>
          <w:lang w:val="en-US" w:eastAsia="zh-CN"/>
        </w:rPr>
        <w:t>2018</w:t>
      </w:r>
      <w:r w:rsidRPr="007F5727">
        <w:rPr>
          <w:rFonts w:eastAsia="SimSun" w:hint="eastAsia"/>
          <w:sz w:val="24"/>
          <w:lang w:val="en-US" w:eastAsia="zh-CN"/>
        </w:rPr>
        <w:t>年</w:t>
      </w:r>
      <w:r w:rsidRPr="007F5727">
        <w:rPr>
          <w:rFonts w:eastAsia="SimSun"/>
          <w:sz w:val="24"/>
          <w:lang w:val="en-US" w:eastAsia="zh-CN"/>
        </w:rPr>
        <w:t>11</w:t>
      </w:r>
      <w:r w:rsidRPr="007F5727">
        <w:rPr>
          <w:rFonts w:eastAsia="SimSun" w:hint="eastAsia"/>
          <w:sz w:val="24"/>
          <w:lang w:val="en-US" w:eastAsia="zh-CN"/>
        </w:rPr>
        <w:t>月</w:t>
      </w:r>
      <w:r w:rsidRPr="007F5727">
        <w:rPr>
          <w:rFonts w:eastAsia="SimSun"/>
          <w:sz w:val="24"/>
          <w:lang w:val="en-US" w:eastAsia="zh-CN"/>
        </w:rPr>
        <w:t>28</w:t>
      </w:r>
      <w:r w:rsidRPr="007F5727">
        <w:rPr>
          <w:rFonts w:eastAsia="SimSun" w:hint="eastAsia"/>
          <w:sz w:val="24"/>
          <w:lang w:val="en-US" w:eastAsia="zh-CN"/>
        </w:rPr>
        <w:t>日第</w:t>
      </w:r>
      <w:r w:rsidRPr="007F5727">
        <w:rPr>
          <w:rFonts w:eastAsia="SimSun"/>
          <w:sz w:val="24"/>
          <w:lang w:val="en-US" w:eastAsia="zh-CN"/>
        </w:rPr>
        <w:t>12</w:t>
      </w:r>
      <w:r>
        <w:rPr>
          <w:rFonts w:eastAsia="SimSun" w:hint="eastAsia"/>
          <w:sz w:val="24"/>
          <w:lang w:val="en-US" w:eastAsia="zh-CN"/>
        </w:rPr>
        <w:t>场</w:t>
      </w:r>
      <w:r w:rsidRPr="007F5727">
        <w:rPr>
          <w:rFonts w:eastAsia="SimSun" w:hint="eastAsia"/>
          <w:sz w:val="24"/>
          <w:lang w:val="en-US" w:eastAsia="zh-CN"/>
        </w:rPr>
        <w:t>会议上，第一工作组审议了主席提交的订正决定草案，并同意将其作为决定草案</w:t>
      </w:r>
      <w:r w:rsidRPr="007F5727">
        <w:rPr>
          <w:rFonts w:eastAsia="SimSun"/>
          <w:sz w:val="24"/>
          <w:lang w:val="en-US" w:eastAsia="zh-CN"/>
        </w:rPr>
        <w:t>CBD/COP/14/L.11</w:t>
      </w:r>
      <w:r>
        <w:rPr>
          <w:rFonts w:eastAsia="SimSun" w:hint="eastAsia"/>
          <w:sz w:val="24"/>
          <w:lang w:val="en-US" w:eastAsia="zh-CN"/>
        </w:rPr>
        <w:t>提交</w:t>
      </w:r>
      <w:r w:rsidRPr="007F5727">
        <w:rPr>
          <w:rFonts w:eastAsia="SimSun" w:hint="eastAsia"/>
          <w:sz w:val="24"/>
          <w:lang w:val="en-US" w:eastAsia="zh-CN"/>
        </w:rPr>
        <w:t>全体会议。</w:t>
      </w:r>
    </w:p>
    <w:p w14:paraId="673DD487" w14:textId="38F05EEA" w:rsidR="00FB54D3" w:rsidRPr="00BA090D" w:rsidRDefault="00F617C7" w:rsidP="00773C4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F617C7">
        <w:rPr>
          <w:rFonts w:eastAsia="KaiTi"/>
          <w:sz w:val="24"/>
          <w:lang w:val="en-US" w:eastAsia="zh-CN"/>
        </w:rPr>
        <w:t>[</w:t>
      </w:r>
      <w:r w:rsidRPr="00F617C7">
        <w:rPr>
          <w:rFonts w:eastAsia="KaiTi"/>
          <w:sz w:val="24"/>
          <w:lang w:val="en-US" w:eastAsia="zh-CN"/>
        </w:rPr>
        <w:t>待补</w:t>
      </w:r>
      <w:r w:rsidRPr="00F617C7">
        <w:rPr>
          <w:rFonts w:eastAsia="KaiTi"/>
          <w:sz w:val="24"/>
          <w:lang w:val="en-US" w:eastAsia="zh-CN"/>
        </w:rPr>
        <w:t>]</w:t>
      </w:r>
    </w:p>
    <w:p w14:paraId="4A0F1FB3" w14:textId="77777777" w:rsidR="00FB54D3" w:rsidRPr="00BA090D" w:rsidRDefault="00FB54D3" w:rsidP="00773C48">
      <w:pPr>
        <w:pStyle w:val="ListParagraph"/>
        <w:tabs>
          <w:tab w:val="left" w:pos="2160"/>
          <w:tab w:val="left" w:pos="2748"/>
          <w:tab w:val="left" w:pos="3664"/>
          <w:tab w:val="left" w:pos="11908"/>
          <w:tab w:val="left" w:pos="12824"/>
          <w:tab w:val="left" w:pos="13740"/>
          <w:tab w:val="left" w:pos="14656"/>
        </w:tabs>
        <w:snapToGrid w:val="0"/>
        <w:spacing w:before="120" w:after="120" w:line="240" w:lineRule="atLeast"/>
        <w:ind w:left="1440"/>
        <w:contextualSpacing w:val="0"/>
        <w:jc w:val="left"/>
        <w:rPr>
          <w:rFonts w:eastAsia="SimSun"/>
          <w:b/>
          <w:sz w:val="24"/>
          <w:lang w:val="en-US" w:eastAsia="zh-CN"/>
        </w:rPr>
      </w:pPr>
      <w:r w:rsidRPr="00BA090D">
        <w:rPr>
          <w:rFonts w:eastAsia="SimSun"/>
          <w:b/>
          <w:sz w:val="24"/>
          <w:lang w:val="en-US" w:eastAsia="zh-CN"/>
        </w:rPr>
        <w:t>项目</w:t>
      </w:r>
      <w:r w:rsidRPr="00BA090D">
        <w:rPr>
          <w:rFonts w:eastAsia="SimSun"/>
          <w:b/>
          <w:sz w:val="24"/>
          <w:lang w:val="en-US" w:eastAsia="zh-CN"/>
        </w:rPr>
        <w:t xml:space="preserve">14.   </w:t>
      </w:r>
      <w:r w:rsidRPr="00BA090D">
        <w:rPr>
          <w:rFonts w:eastAsia="SimSun"/>
          <w:b/>
          <w:sz w:val="24"/>
          <w:lang w:val="en-US" w:eastAsia="zh-CN"/>
        </w:rPr>
        <w:t>与其他国际组织、公约和倡议的合作</w:t>
      </w:r>
    </w:p>
    <w:p w14:paraId="68E2EE29" w14:textId="77777777" w:rsidR="00154F6C" w:rsidRPr="00BA090D" w:rsidRDefault="00154F6C" w:rsidP="00154F6C">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第一工作组在</w:t>
      </w: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21</w:t>
      </w:r>
      <w:r w:rsidRPr="00BA090D">
        <w:rPr>
          <w:rFonts w:eastAsia="SimSun"/>
          <w:sz w:val="24"/>
          <w:lang w:val="en-US" w:eastAsia="zh-CN"/>
        </w:rPr>
        <w:t>日的第</w:t>
      </w:r>
      <w:r w:rsidRPr="00BA090D">
        <w:rPr>
          <w:rFonts w:eastAsia="SimSun"/>
          <w:sz w:val="24"/>
          <w:lang w:val="en-US" w:eastAsia="zh-CN"/>
        </w:rPr>
        <w:t>6</w:t>
      </w:r>
      <w:r w:rsidRPr="00BA090D">
        <w:rPr>
          <w:rFonts w:eastAsia="SimSun"/>
          <w:sz w:val="24"/>
          <w:lang w:val="en-US" w:eastAsia="zh-CN"/>
        </w:rPr>
        <w:t>场会议上审议了议程项目</w:t>
      </w:r>
      <w:r w:rsidRPr="00BA090D">
        <w:rPr>
          <w:rFonts w:eastAsia="SimSun"/>
          <w:sz w:val="24"/>
          <w:lang w:val="en-US" w:eastAsia="zh-CN"/>
        </w:rPr>
        <w:t>14</w:t>
      </w:r>
      <w:r w:rsidRPr="00BA090D">
        <w:rPr>
          <w:rFonts w:eastAsia="SimSun"/>
          <w:sz w:val="24"/>
          <w:lang w:val="en-US" w:eastAsia="zh-CN"/>
        </w:rPr>
        <w:t>。在审议该项目时，工作组收到了一份概述相关的合作活动的说明（</w:t>
      </w:r>
      <w:r w:rsidRPr="00BA090D">
        <w:rPr>
          <w:rFonts w:eastAsia="SimSun"/>
          <w:sz w:val="24"/>
          <w:lang w:val="en-US" w:eastAsia="zh-CN"/>
        </w:rPr>
        <w:t>CBD/NP/MOP/3/9</w:t>
      </w:r>
      <w:r w:rsidRPr="00BA090D">
        <w:rPr>
          <w:rFonts w:eastAsia="SimSun"/>
          <w:sz w:val="24"/>
          <w:lang w:val="en-US" w:eastAsia="zh-CN"/>
        </w:rPr>
        <w:t>）；世卫组织秘书处所做题为</w:t>
      </w:r>
      <w:r w:rsidRPr="00BA090D">
        <w:rPr>
          <w:rFonts w:eastAsia="SimSun"/>
          <w:sz w:val="24"/>
          <w:lang w:val="en-US" w:eastAsia="zh-CN"/>
        </w:rPr>
        <w:t>“</w:t>
      </w:r>
      <w:r w:rsidRPr="00BA090D">
        <w:rPr>
          <w:rFonts w:eastAsia="SimSun"/>
          <w:sz w:val="24"/>
          <w:lang w:val="en-US" w:eastAsia="zh-CN"/>
        </w:rPr>
        <w:t>执行名古屋议定书与病原体的分享：所涉公共卫生问题</w:t>
      </w:r>
      <w:r w:rsidRPr="00BA090D">
        <w:rPr>
          <w:rFonts w:eastAsia="SimSun"/>
          <w:sz w:val="24"/>
          <w:lang w:val="en-US" w:eastAsia="zh-CN"/>
        </w:rPr>
        <w:t>”</w:t>
      </w:r>
      <w:r w:rsidRPr="00BA090D">
        <w:rPr>
          <w:rFonts w:eastAsia="SimSun"/>
          <w:sz w:val="24"/>
          <w:lang w:val="en-US" w:eastAsia="zh-CN"/>
        </w:rPr>
        <w:t>的研究报告（</w:t>
      </w:r>
      <w:r w:rsidRPr="00BA090D">
        <w:rPr>
          <w:rFonts w:eastAsia="SimSun"/>
          <w:sz w:val="24"/>
          <w:lang w:val="en-US" w:eastAsia="zh-CN"/>
        </w:rPr>
        <w:t>CBD/NP/MOP/3/INF/3</w:t>
      </w:r>
      <w:r w:rsidRPr="00BA090D">
        <w:rPr>
          <w:rFonts w:eastAsia="SimSun"/>
          <w:sz w:val="24"/>
          <w:lang w:val="en-US" w:eastAsia="zh-CN"/>
        </w:rPr>
        <w:t>）以及执行秘书向世卫组织秘书处提供的一份文件，其中载有缔约方关于《名古屋议定书》、包括第</w:t>
      </w:r>
      <w:r w:rsidRPr="00BA090D">
        <w:rPr>
          <w:rFonts w:eastAsia="SimSun"/>
          <w:sz w:val="24"/>
          <w:lang w:val="en-US" w:eastAsia="zh-CN"/>
        </w:rPr>
        <w:t>8</w:t>
      </w:r>
      <w:r w:rsidRPr="00BA090D">
        <w:rPr>
          <w:rFonts w:eastAsia="SimSun"/>
          <w:sz w:val="24"/>
          <w:lang w:val="en-US" w:eastAsia="zh-CN"/>
        </w:rPr>
        <w:t>（</w:t>
      </w:r>
      <w:r w:rsidRPr="00BA090D">
        <w:rPr>
          <w:rFonts w:eastAsia="SimSun"/>
          <w:sz w:val="24"/>
          <w:lang w:val="en-US" w:eastAsia="zh-CN"/>
        </w:rPr>
        <w:t>b</w:t>
      </w:r>
      <w:r w:rsidRPr="00BA090D">
        <w:rPr>
          <w:rFonts w:eastAsia="SimSun"/>
          <w:sz w:val="24"/>
          <w:lang w:val="en-US" w:eastAsia="zh-CN"/>
        </w:rPr>
        <w:t>）条执行情况国家报告里的有关资料（</w:t>
      </w:r>
      <w:r w:rsidRPr="00BA090D">
        <w:rPr>
          <w:rFonts w:eastAsia="SimSun"/>
          <w:sz w:val="24"/>
          <w:lang w:val="en-US" w:eastAsia="zh-CN"/>
        </w:rPr>
        <w:t>CBD/NP/MOP/3/INF/4</w:t>
      </w:r>
      <w:r w:rsidRPr="00BA090D">
        <w:rPr>
          <w:rFonts w:eastAsia="SimSun"/>
          <w:sz w:val="24"/>
          <w:lang w:val="en-US" w:eastAsia="zh-CN"/>
        </w:rPr>
        <w:t>）；结合人与动物的卫生以及粮食安全执行《名古屋议定书》：获取病原体和公平公正地分享有关惠益：问题和解答的文件（</w:t>
      </w:r>
      <w:r w:rsidRPr="00BA090D">
        <w:rPr>
          <w:rFonts w:eastAsia="SimSun"/>
          <w:sz w:val="24"/>
          <w:lang w:val="en-US" w:eastAsia="zh-CN"/>
        </w:rPr>
        <w:t>CBD/NP/MOP/3/INF/5</w:t>
      </w:r>
      <w:r w:rsidRPr="00BA090D">
        <w:rPr>
          <w:rFonts w:eastAsia="SimSun"/>
          <w:sz w:val="24"/>
          <w:lang w:val="en-US" w:eastAsia="zh-CN"/>
        </w:rPr>
        <w:t>）以及关于与《生物多样性公约》相关的《粮食和农业植物遗传资源国际条约》和《生物多样性公约关于获取遗传资源和公正和公平分享其利用所产生惠益的名古屋议定书》进展的最新情况（</w:t>
      </w:r>
      <w:r w:rsidRPr="00BA090D">
        <w:rPr>
          <w:rFonts w:eastAsia="SimSun"/>
          <w:sz w:val="24"/>
          <w:lang w:val="en-US" w:eastAsia="zh-CN"/>
        </w:rPr>
        <w:t>CBD/NP/MOP/3/INF/30</w:t>
      </w:r>
      <w:r w:rsidRPr="00BA090D">
        <w:rPr>
          <w:rFonts w:eastAsia="SimSun"/>
          <w:sz w:val="24"/>
          <w:lang w:val="en-US" w:eastAsia="zh-CN"/>
        </w:rPr>
        <w:t>）。</w:t>
      </w:r>
    </w:p>
    <w:p w14:paraId="0389339C" w14:textId="77777777" w:rsidR="00154F6C" w:rsidRPr="00BA090D" w:rsidRDefault="00154F6C" w:rsidP="00154F6C">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下列国家的代表发了言：欧洲联盟及其</w:t>
      </w:r>
      <w:r w:rsidRPr="00BA090D">
        <w:rPr>
          <w:rFonts w:eastAsia="SimSun"/>
          <w:sz w:val="24"/>
          <w:lang w:val="en-US" w:eastAsia="zh-CN"/>
        </w:rPr>
        <w:t>28</w:t>
      </w:r>
      <w:r w:rsidRPr="00BA090D">
        <w:rPr>
          <w:rFonts w:eastAsia="SimSun"/>
          <w:sz w:val="24"/>
          <w:lang w:val="en-US" w:eastAsia="zh-CN"/>
        </w:rPr>
        <w:t>个成员国、肯尼亚和墨西哥。</w:t>
      </w:r>
    </w:p>
    <w:p w14:paraId="0704B182" w14:textId="77777777" w:rsidR="00154F6C" w:rsidRPr="00BA090D" w:rsidRDefault="00154F6C" w:rsidP="00154F6C">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世卫组织和知识产权组织的代表也发了言。</w:t>
      </w:r>
    </w:p>
    <w:p w14:paraId="310C6C36" w14:textId="77777777" w:rsidR="00154F6C" w:rsidRPr="00BA090D" w:rsidRDefault="00154F6C" w:rsidP="00154F6C">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主席指出，他将编制一项决定草案，其中将列入口头表达及书面提交的意见。</w:t>
      </w:r>
    </w:p>
    <w:p w14:paraId="41D919F4" w14:textId="77777777" w:rsidR="00154F6C" w:rsidRPr="00BA090D" w:rsidRDefault="00154F6C" w:rsidP="00154F6C">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在</w:t>
      </w: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26</w:t>
      </w:r>
      <w:r w:rsidRPr="00BA090D">
        <w:rPr>
          <w:rFonts w:eastAsia="SimSun"/>
          <w:sz w:val="24"/>
          <w:lang w:val="en-US" w:eastAsia="zh-CN"/>
        </w:rPr>
        <w:t>日第</w:t>
      </w:r>
      <w:r w:rsidRPr="00BA090D">
        <w:rPr>
          <w:rFonts w:eastAsia="SimSun"/>
          <w:sz w:val="24"/>
          <w:lang w:val="en-US" w:eastAsia="zh-CN"/>
        </w:rPr>
        <w:t>11</w:t>
      </w:r>
      <w:r w:rsidRPr="00BA090D">
        <w:rPr>
          <w:rFonts w:eastAsia="SimSun"/>
          <w:sz w:val="24"/>
          <w:lang w:val="en-US" w:eastAsia="zh-CN"/>
        </w:rPr>
        <w:t>场会议上，工作组审议了主席提交的决定草案。</w:t>
      </w:r>
    </w:p>
    <w:p w14:paraId="413FFC01" w14:textId="7BBB2EC3" w:rsidR="00FB54D3" w:rsidRDefault="00154F6C" w:rsidP="00154F6C">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BA090D">
        <w:rPr>
          <w:rFonts w:eastAsia="SimSun"/>
          <w:sz w:val="24"/>
          <w:lang w:val="en-US" w:eastAsia="zh-CN"/>
        </w:rPr>
        <w:t>下列国家的代表发了言：欧洲联盟及其</w:t>
      </w:r>
      <w:r w:rsidRPr="00BA090D">
        <w:rPr>
          <w:rFonts w:eastAsia="SimSun"/>
          <w:sz w:val="24"/>
          <w:lang w:val="en-US" w:eastAsia="zh-CN"/>
        </w:rPr>
        <w:t>28</w:t>
      </w:r>
      <w:r w:rsidRPr="00BA090D">
        <w:rPr>
          <w:rFonts w:eastAsia="SimSun"/>
          <w:sz w:val="24"/>
          <w:lang w:val="en-US" w:eastAsia="zh-CN"/>
        </w:rPr>
        <w:t>个成员国、墨西哥、挪威、瑞士、乌干达、委内瑞拉玻利瓦尔共和国</w:t>
      </w:r>
      <w:r w:rsidR="00821A3D">
        <w:rPr>
          <w:rFonts w:eastAsia="SimSun" w:hint="eastAsia"/>
          <w:sz w:val="24"/>
          <w:lang w:val="en-US" w:eastAsia="zh-CN"/>
        </w:rPr>
        <w:t>、</w:t>
      </w:r>
      <w:r w:rsidRPr="00BA090D">
        <w:rPr>
          <w:rFonts w:eastAsia="SimSun"/>
          <w:sz w:val="24"/>
          <w:lang w:val="en-US" w:eastAsia="zh-CN"/>
        </w:rPr>
        <w:t>越南。</w:t>
      </w:r>
    </w:p>
    <w:p w14:paraId="37C1FF36" w14:textId="66796A32" w:rsidR="007F5727" w:rsidRPr="007F5727" w:rsidRDefault="007F5727" w:rsidP="007F5727">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7F5727">
        <w:rPr>
          <w:rFonts w:eastAsia="SimSun" w:hint="eastAsia"/>
          <w:sz w:val="24"/>
          <w:lang w:val="en-US" w:eastAsia="zh-CN"/>
        </w:rPr>
        <w:t>在</w:t>
      </w:r>
      <w:r w:rsidRPr="007F5727">
        <w:rPr>
          <w:rFonts w:eastAsia="SimSun"/>
          <w:sz w:val="24"/>
          <w:lang w:val="en-US" w:eastAsia="zh-CN"/>
        </w:rPr>
        <w:t>2018</w:t>
      </w:r>
      <w:r w:rsidRPr="007F5727">
        <w:rPr>
          <w:rFonts w:eastAsia="SimSun" w:hint="eastAsia"/>
          <w:sz w:val="24"/>
          <w:lang w:val="en-US" w:eastAsia="zh-CN"/>
        </w:rPr>
        <w:t>年</w:t>
      </w:r>
      <w:r w:rsidRPr="007F5727">
        <w:rPr>
          <w:rFonts w:eastAsia="SimSun"/>
          <w:sz w:val="24"/>
          <w:lang w:val="en-US" w:eastAsia="zh-CN"/>
        </w:rPr>
        <w:t>11</w:t>
      </w:r>
      <w:r w:rsidRPr="007F5727">
        <w:rPr>
          <w:rFonts w:eastAsia="SimSun" w:hint="eastAsia"/>
          <w:sz w:val="24"/>
          <w:lang w:val="en-US" w:eastAsia="zh-CN"/>
        </w:rPr>
        <w:t>月</w:t>
      </w:r>
      <w:r w:rsidRPr="007F5727">
        <w:rPr>
          <w:rFonts w:eastAsia="SimSun"/>
          <w:sz w:val="24"/>
          <w:lang w:val="en-US" w:eastAsia="zh-CN"/>
        </w:rPr>
        <w:t>28</w:t>
      </w:r>
      <w:r w:rsidRPr="007F5727">
        <w:rPr>
          <w:rFonts w:eastAsia="SimSun" w:hint="eastAsia"/>
          <w:sz w:val="24"/>
          <w:lang w:val="en-US" w:eastAsia="zh-CN"/>
        </w:rPr>
        <w:t>日第</w:t>
      </w:r>
      <w:r w:rsidRPr="007F5727">
        <w:rPr>
          <w:rFonts w:eastAsia="SimSun"/>
          <w:sz w:val="24"/>
          <w:lang w:val="en-US" w:eastAsia="zh-CN"/>
        </w:rPr>
        <w:t>13</w:t>
      </w:r>
      <w:r>
        <w:rPr>
          <w:rFonts w:eastAsia="SimSun" w:hint="eastAsia"/>
          <w:sz w:val="24"/>
          <w:lang w:val="en-US" w:eastAsia="zh-CN"/>
        </w:rPr>
        <w:t>场</w:t>
      </w:r>
      <w:r w:rsidRPr="007F5727">
        <w:rPr>
          <w:rFonts w:eastAsia="SimSun" w:hint="eastAsia"/>
          <w:sz w:val="24"/>
          <w:lang w:val="en-US" w:eastAsia="zh-CN"/>
        </w:rPr>
        <w:t>会议上，工作组审议了主席提交的订正决定草案。</w:t>
      </w:r>
    </w:p>
    <w:p w14:paraId="2868864D" w14:textId="7B0B965C" w:rsidR="007F5727" w:rsidRPr="007F5727" w:rsidRDefault="007F5727" w:rsidP="007F5727">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7F5727">
        <w:rPr>
          <w:rFonts w:eastAsia="SimSun" w:hint="eastAsia"/>
          <w:sz w:val="24"/>
          <w:lang w:val="en-US" w:eastAsia="zh-CN"/>
        </w:rPr>
        <w:t>阿根廷</w:t>
      </w:r>
      <w:r>
        <w:rPr>
          <w:rFonts w:eastAsia="SimSun" w:hint="eastAsia"/>
          <w:sz w:val="24"/>
          <w:lang w:val="en-US" w:eastAsia="zh-CN"/>
        </w:rPr>
        <w:t>、</w:t>
      </w:r>
      <w:r w:rsidRPr="007F5727">
        <w:rPr>
          <w:rFonts w:eastAsia="SimSun" w:hint="eastAsia"/>
          <w:sz w:val="24"/>
          <w:lang w:val="en-US" w:eastAsia="zh-CN"/>
        </w:rPr>
        <w:t>墨西哥</w:t>
      </w:r>
      <w:r>
        <w:rPr>
          <w:rFonts w:eastAsia="SimSun" w:hint="eastAsia"/>
          <w:sz w:val="24"/>
          <w:lang w:val="en-US" w:eastAsia="zh-CN"/>
        </w:rPr>
        <w:t>、</w:t>
      </w:r>
      <w:r w:rsidRPr="007F5727">
        <w:rPr>
          <w:rFonts w:eastAsia="SimSun" w:hint="eastAsia"/>
          <w:sz w:val="24"/>
          <w:lang w:val="en-US" w:eastAsia="zh-CN"/>
        </w:rPr>
        <w:t>挪威</w:t>
      </w:r>
      <w:r>
        <w:rPr>
          <w:rFonts w:eastAsia="SimSun" w:hint="eastAsia"/>
          <w:sz w:val="24"/>
          <w:lang w:val="en-US" w:eastAsia="zh-CN"/>
        </w:rPr>
        <w:t>、</w:t>
      </w:r>
      <w:r w:rsidRPr="007F5727">
        <w:rPr>
          <w:rFonts w:eastAsia="SimSun" w:hint="eastAsia"/>
          <w:sz w:val="24"/>
          <w:lang w:val="en-US" w:eastAsia="zh-CN"/>
        </w:rPr>
        <w:t>南非</w:t>
      </w:r>
      <w:r>
        <w:rPr>
          <w:rFonts w:eastAsia="SimSun" w:hint="eastAsia"/>
          <w:sz w:val="24"/>
          <w:lang w:val="en-US" w:eastAsia="zh-CN"/>
        </w:rPr>
        <w:t>、</w:t>
      </w:r>
      <w:r w:rsidRPr="007F5727">
        <w:rPr>
          <w:rFonts w:eastAsia="SimSun" w:hint="eastAsia"/>
          <w:sz w:val="24"/>
          <w:lang w:val="en-US" w:eastAsia="zh-CN"/>
        </w:rPr>
        <w:t>瑞士</w:t>
      </w:r>
      <w:r>
        <w:rPr>
          <w:rFonts w:eastAsia="SimSun" w:hint="eastAsia"/>
          <w:sz w:val="24"/>
          <w:lang w:val="en-US" w:eastAsia="zh-CN"/>
        </w:rPr>
        <w:t>、</w:t>
      </w:r>
      <w:r w:rsidRPr="007F5727">
        <w:rPr>
          <w:rFonts w:eastAsia="SimSun" w:hint="eastAsia"/>
          <w:sz w:val="24"/>
          <w:lang w:val="en-US" w:eastAsia="zh-CN"/>
        </w:rPr>
        <w:t>乌干达的代表作了发言。</w:t>
      </w:r>
    </w:p>
    <w:p w14:paraId="6278E287" w14:textId="1C983202" w:rsidR="007F5727" w:rsidRPr="00BA090D" w:rsidRDefault="007F5727" w:rsidP="007F5727">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7F5727">
        <w:rPr>
          <w:rFonts w:eastAsia="SimSun" w:hint="eastAsia"/>
          <w:sz w:val="24"/>
          <w:lang w:val="en-US" w:eastAsia="zh-CN"/>
        </w:rPr>
        <w:t>工作组核准了经口头订正的订正决定草案，作为决定草案</w:t>
      </w:r>
      <w:r w:rsidRPr="007F5727">
        <w:rPr>
          <w:rFonts w:eastAsia="SimSun"/>
          <w:sz w:val="24"/>
          <w:lang w:val="en-US" w:eastAsia="zh-CN"/>
        </w:rPr>
        <w:t>CBD/NP/MOP/3/L.14</w:t>
      </w:r>
      <w:r w:rsidRPr="007F5727">
        <w:rPr>
          <w:rFonts w:eastAsia="SimSun" w:hint="eastAsia"/>
          <w:sz w:val="24"/>
          <w:lang w:val="en-US" w:eastAsia="zh-CN"/>
        </w:rPr>
        <w:t>提交全体会议。</w:t>
      </w:r>
    </w:p>
    <w:p w14:paraId="4EB3945E" w14:textId="63F2AC31" w:rsidR="00FB54D3" w:rsidRDefault="00F617C7" w:rsidP="00773C48">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F617C7">
        <w:rPr>
          <w:rFonts w:eastAsia="KaiTi"/>
          <w:sz w:val="24"/>
          <w:lang w:val="en-US" w:eastAsia="zh-CN"/>
        </w:rPr>
        <w:t>[</w:t>
      </w:r>
      <w:r w:rsidRPr="00F617C7">
        <w:rPr>
          <w:rFonts w:eastAsia="KaiTi"/>
          <w:sz w:val="24"/>
          <w:lang w:val="en-US" w:eastAsia="zh-CN"/>
        </w:rPr>
        <w:t>待补</w:t>
      </w:r>
      <w:r w:rsidRPr="00F617C7">
        <w:rPr>
          <w:rFonts w:eastAsia="KaiTi"/>
          <w:sz w:val="24"/>
          <w:lang w:val="en-US" w:eastAsia="zh-CN"/>
        </w:rPr>
        <w:t>]</w:t>
      </w:r>
    </w:p>
    <w:p w14:paraId="59C81784" w14:textId="77777777" w:rsidR="003A21BF" w:rsidRPr="003A21BF" w:rsidRDefault="003A21BF" w:rsidP="003A21BF">
      <w:pPr>
        <w:suppressLineNumbers/>
        <w:tabs>
          <w:tab w:val="left" w:pos="720"/>
        </w:tabs>
        <w:suppressAutoHyphens/>
        <w:kinsoku w:val="0"/>
        <w:overflowPunct w:val="0"/>
        <w:autoSpaceDE w:val="0"/>
        <w:autoSpaceDN w:val="0"/>
        <w:adjustRightInd w:val="0"/>
        <w:snapToGrid w:val="0"/>
        <w:spacing w:before="120" w:line="240" w:lineRule="atLeast"/>
        <w:jc w:val="center"/>
        <w:rPr>
          <w:rFonts w:eastAsia="SimSun"/>
          <w:b/>
          <w:sz w:val="24"/>
          <w:lang w:val="en-US" w:eastAsia="zh-CN"/>
        </w:rPr>
      </w:pPr>
      <w:r w:rsidRPr="003A21BF">
        <w:rPr>
          <w:rFonts w:eastAsia="SimSun"/>
          <w:b/>
          <w:sz w:val="24"/>
          <w:lang w:val="en-US" w:eastAsia="zh-CN"/>
        </w:rPr>
        <w:t>项目</w:t>
      </w:r>
      <w:r w:rsidRPr="003A21BF">
        <w:rPr>
          <w:rFonts w:eastAsia="SimSun"/>
          <w:b/>
          <w:sz w:val="24"/>
          <w:lang w:val="en-US" w:eastAsia="zh-CN"/>
        </w:rPr>
        <w:t xml:space="preserve">15.   </w:t>
      </w:r>
      <w:r w:rsidRPr="003A21BF">
        <w:rPr>
          <w:rFonts w:eastAsia="SimSun"/>
          <w:b/>
          <w:sz w:val="24"/>
          <w:lang w:val="en-US" w:eastAsia="zh-CN"/>
        </w:rPr>
        <w:t>审查结构和进程的成效</w:t>
      </w:r>
    </w:p>
    <w:p w14:paraId="6C3AFD8A" w14:textId="77777777" w:rsidR="003A21BF" w:rsidRPr="003A21BF" w:rsidRDefault="003A21BF" w:rsidP="003A21BF">
      <w:pPr>
        <w:suppressLineNumbers/>
        <w:tabs>
          <w:tab w:val="left" w:pos="720"/>
        </w:tabs>
        <w:suppressAutoHyphens/>
        <w:kinsoku w:val="0"/>
        <w:overflowPunct w:val="0"/>
        <w:autoSpaceDE w:val="0"/>
        <w:autoSpaceDN w:val="0"/>
        <w:adjustRightInd w:val="0"/>
        <w:snapToGrid w:val="0"/>
        <w:spacing w:before="120" w:line="240" w:lineRule="atLeast"/>
        <w:jc w:val="left"/>
        <w:rPr>
          <w:rFonts w:eastAsia="KaiTi"/>
          <w:sz w:val="24"/>
          <w:lang w:val="en-US" w:eastAsia="zh-CN"/>
        </w:rPr>
      </w:pPr>
      <w:r w:rsidRPr="003A21BF">
        <w:rPr>
          <w:rFonts w:eastAsia="KaiTi"/>
          <w:sz w:val="24"/>
          <w:lang w:eastAsia="zh-CN"/>
        </w:rPr>
        <w:t>审查同时举行《公约》和《议定书》会议的经验</w:t>
      </w:r>
    </w:p>
    <w:p w14:paraId="2E1D8820" w14:textId="77777777" w:rsidR="003A21BF" w:rsidRPr="003A21BF" w:rsidRDefault="003A21BF" w:rsidP="003A21BF">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3A21BF">
        <w:rPr>
          <w:rFonts w:eastAsia="SimSun"/>
          <w:sz w:val="24"/>
          <w:lang w:val="en-US" w:eastAsia="zh-CN"/>
        </w:rPr>
        <w:lastRenderedPageBreak/>
        <w:t>第一工作组在</w:t>
      </w:r>
      <w:r w:rsidRPr="003A21BF">
        <w:rPr>
          <w:rFonts w:eastAsia="SimSun"/>
          <w:sz w:val="24"/>
          <w:lang w:val="en-US" w:eastAsia="zh-CN"/>
        </w:rPr>
        <w:t>2018</w:t>
      </w:r>
      <w:r w:rsidRPr="003A21BF">
        <w:rPr>
          <w:rFonts w:eastAsia="SimSun"/>
          <w:sz w:val="24"/>
          <w:lang w:val="en-US" w:eastAsia="zh-CN"/>
        </w:rPr>
        <w:t>年</w:t>
      </w:r>
      <w:r w:rsidRPr="003A21BF">
        <w:rPr>
          <w:rFonts w:eastAsia="SimSun"/>
          <w:sz w:val="24"/>
          <w:lang w:val="en-US" w:eastAsia="zh-CN"/>
        </w:rPr>
        <w:t>11</w:t>
      </w:r>
      <w:r w:rsidRPr="003A21BF">
        <w:rPr>
          <w:rFonts w:eastAsia="SimSun"/>
          <w:sz w:val="24"/>
          <w:lang w:val="en-US" w:eastAsia="zh-CN"/>
        </w:rPr>
        <w:t>月</w:t>
      </w:r>
      <w:r w:rsidRPr="003A21BF">
        <w:rPr>
          <w:rFonts w:eastAsia="SimSun"/>
          <w:sz w:val="24"/>
          <w:lang w:val="en-US" w:eastAsia="zh-CN"/>
        </w:rPr>
        <w:t>21</w:t>
      </w:r>
      <w:r w:rsidRPr="003A21BF">
        <w:rPr>
          <w:rFonts w:eastAsia="SimSun"/>
          <w:sz w:val="24"/>
          <w:lang w:val="en-US" w:eastAsia="zh-CN"/>
        </w:rPr>
        <w:t>日的第</w:t>
      </w:r>
      <w:r w:rsidRPr="003A21BF">
        <w:rPr>
          <w:rFonts w:eastAsia="SimSun"/>
          <w:sz w:val="24"/>
          <w:lang w:val="en-US" w:eastAsia="zh-CN"/>
        </w:rPr>
        <w:t>6</w:t>
      </w:r>
      <w:r w:rsidRPr="003A21BF">
        <w:rPr>
          <w:rFonts w:eastAsia="SimSun"/>
          <w:sz w:val="24"/>
          <w:lang w:val="en-US" w:eastAsia="zh-CN"/>
        </w:rPr>
        <w:t>场会议上，讨论了议程项目</w:t>
      </w:r>
      <w:r w:rsidRPr="003A21BF">
        <w:rPr>
          <w:rFonts w:eastAsia="SimSun"/>
          <w:sz w:val="24"/>
          <w:lang w:val="en-US" w:eastAsia="zh-CN"/>
        </w:rPr>
        <w:t>13</w:t>
      </w:r>
      <w:r w:rsidRPr="003A21BF">
        <w:rPr>
          <w:rFonts w:eastAsia="SimSun"/>
          <w:sz w:val="24"/>
          <w:lang w:val="en-US" w:eastAsia="zh-CN"/>
        </w:rPr>
        <w:t>的第一个议题。在审议该项目时，工作组收到了根据载于决定草案汇编（</w:t>
      </w:r>
      <w:r w:rsidRPr="003A21BF">
        <w:rPr>
          <w:rFonts w:eastAsia="SimSun"/>
          <w:sz w:val="24"/>
          <w:lang w:val="en-US" w:eastAsia="zh-CN"/>
        </w:rPr>
        <w:t>CBD/CP/MOP/9/1/Add.2</w:t>
      </w:r>
      <w:r w:rsidRPr="003A21BF">
        <w:rPr>
          <w:rFonts w:eastAsia="SimSun"/>
          <w:sz w:val="24"/>
          <w:lang w:val="en-US" w:eastAsia="zh-CN"/>
        </w:rPr>
        <w:t>）第</w:t>
      </w:r>
      <w:r w:rsidRPr="003A21BF">
        <w:rPr>
          <w:rFonts w:eastAsia="SimSun"/>
          <w:sz w:val="24"/>
          <w:lang w:val="en-US" w:eastAsia="zh-CN"/>
        </w:rPr>
        <w:t>SBI-2/15</w:t>
      </w:r>
      <w:r w:rsidRPr="003A21BF">
        <w:rPr>
          <w:rFonts w:eastAsia="SimSun"/>
          <w:sz w:val="24"/>
          <w:lang w:val="en-US" w:eastAsia="zh-CN"/>
        </w:rPr>
        <w:t>号建议</w:t>
      </w:r>
      <w:r w:rsidRPr="003A21BF">
        <w:rPr>
          <w:rFonts w:eastAsia="SimSun"/>
          <w:sz w:val="24"/>
          <w:lang w:val="en-US" w:eastAsia="zh-CN"/>
        </w:rPr>
        <w:t>B</w:t>
      </w:r>
      <w:r w:rsidRPr="003A21BF">
        <w:rPr>
          <w:rFonts w:eastAsia="SimSun"/>
          <w:sz w:val="24"/>
          <w:lang w:val="en-US" w:eastAsia="zh-CN"/>
        </w:rPr>
        <w:t>部分提出的决定草案。工作组还收到了一份信息文件，其中建议更加注重将人与自然联系起来，以激励加强生物多样性保护行动（</w:t>
      </w:r>
      <w:r w:rsidRPr="003A21BF">
        <w:rPr>
          <w:rFonts w:eastAsia="SimSun"/>
          <w:sz w:val="24"/>
          <w:lang w:val="en-US" w:eastAsia="zh-CN"/>
        </w:rPr>
        <w:t>CBD/COP/14/INF/20</w:t>
      </w:r>
      <w:r w:rsidRPr="003A21BF">
        <w:rPr>
          <w:rFonts w:eastAsia="SimSun"/>
          <w:sz w:val="24"/>
          <w:lang w:val="en-US" w:eastAsia="zh-CN"/>
        </w:rPr>
        <w:t>）。</w:t>
      </w:r>
    </w:p>
    <w:p w14:paraId="3DFC0A2B" w14:textId="34199A5B" w:rsidR="003A21BF" w:rsidRPr="003A21BF" w:rsidRDefault="003A21BF" w:rsidP="003A21BF">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3A21BF">
        <w:rPr>
          <w:rFonts w:eastAsia="SimSun"/>
          <w:sz w:val="24"/>
          <w:lang w:val="en-US" w:eastAsia="zh-CN"/>
        </w:rPr>
        <w:t>下列国家的代表发了言；阿根廷、欧洲联盟及其</w:t>
      </w:r>
      <w:r w:rsidRPr="003A21BF">
        <w:rPr>
          <w:rFonts w:eastAsia="SimSun"/>
          <w:sz w:val="24"/>
          <w:lang w:val="en-US" w:eastAsia="zh-CN"/>
        </w:rPr>
        <w:t>28</w:t>
      </w:r>
      <w:r w:rsidRPr="003A21BF">
        <w:rPr>
          <w:rFonts w:eastAsia="SimSun"/>
          <w:sz w:val="24"/>
          <w:lang w:val="en-US" w:eastAsia="zh-CN"/>
        </w:rPr>
        <w:t>个成员国、洪都拉斯、印度、约旦、墨西哥、巴拿马、瑞士</w:t>
      </w:r>
      <w:r>
        <w:rPr>
          <w:rFonts w:eastAsia="SimSun" w:hint="eastAsia"/>
          <w:sz w:val="24"/>
          <w:lang w:val="en-US" w:eastAsia="zh-CN"/>
        </w:rPr>
        <w:t>、</w:t>
      </w:r>
      <w:r w:rsidRPr="003A21BF">
        <w:rPr>
          <w:rFonts w:eastAsia="SimSun"/>
          <w:sz w:val="24"/>
          <w:lang w:val="en-US" w:eastAsia="zh-CN"/>
        </w:rPr>
        <w:t>乌干达（代表非洲国家集团）。</w:t>
      </w:r>
    </w:p>
    <w:p w14:paraId="091EE599" w14:textId="3E6C72C0" w:rsidR="003A21BF" w:rsidRPr="003A21BF" w:rsidRDefault="003A21BF" w:rsidP="003A21BF">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3A21BF">
        <w:rPr>
          <w:rFonts w:eastAsia="SimSun"/>
          <w:sz w:val="24"/>
          <w:lang w:val="en-US" w:eastAsia="zh-CN"/>
        </w:rPr>
        <w:t>加拿大、摩洛哥、新西兰</w:t>
      </w:r>
      <w:r>
        <w:rPr>
          <w:rFonts w:eastAsia="SimSun" w:hint="eastAsia"/>
          <w:sz w:val="24"/>
          <w:lang w:val="en-US" w:eastAsia="zh-CN"/>
        </w:rPr>
        <w:t>、</w:t>
      </w:r>
      <w:r w:rsidRPr="003A21BF">
        <w:rPr>
          <w:rFonts w:eastAsia="SimSun"/>
          <w:sz w:val="24"/>
          <w:lang w:val="en-US" w:eastAsia="zh-CN"/>
        </w:rPr>
        <w:t>巴拉圭的代表也发了言。</w:t>
      </w:r>
    </w:p>
    <w:p w14:paraId="015AC71F" w14:textId="1DA7B971" w:rsidR="003A21BF" w:rsidRPr="003A21BF" w:rsidRDefault="003A21BF" w:rsidP="003A21BF">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3A21BF">
        <w:rPr>
          <w:rFonts w:eastAsia="SimSun"/>
          <w:sz w:val="24"/>
          <w:lang w:val="en-US" w:eastAsia="zh-CN"/>
        </w:rPr>
        <w:t>克雷格</w:t>
      </w:r>
      <w:r w:rsidRPr="003A21BF">
        <w:rPr>
          <w:rFonts w:eastAsia="SimSun"/>
          <w:sz w:val="24"/>
          <w:lang w:val="en-US" w:eastAsia="zh-CN"/>
        </w:rPr>
        <w:t>•</w:t>
      </w:r>
      <w:r w:rsidRPr="003A21BF">
        <w:rPr>
          <w:rFonts w:eastAsia="SimSun"/>
          <w:sz w:val="24"/>
          <w:lang w:val="en-US" w:eastAsia="zh-CN"/>
        </w:rPr>
        <w:t>文</w:t>
      </w:r>
      <w:proofErr w:type="gramStart"/>
      <w:r w:rsidRPr="003A21BF">
        <w:rPr>
          <w:rFonts w:eastAsia="SimSun"/>
          <w:sz w:val="24"/>
          <w:lang w:val="en-US" w:eastAsia="zh-CN"/>
        </w:rPr>
        <w:t>特</w:t>
      </w:r>
      <w:proofErr w:type="gramEnd"/>
      <w:r w:rsidRPr="003A21BF">
        <w:rPr>
          <w:rFonts w:eastAsia="SimSun"/>
          <w:sz w:val="24"/>
          <w:lang w:val="en-US" w:eastAsia="zh-CN"/>
        </w:rPr>
        <w:t>尔研究所、公共研究和管理倡议和第三世界网络组织（代表欧洲企业观察站、</w:t>
      </w:r>
      <w:r w:rsidRPr="003A21BF">
        <w:rPr>
          <w:rFonts w:eastAsia="SimSun"/>
          <w:sz w:val="24"/>
          <w:lang w:eastAsia="zh-CN"/>
        </w:rPr>
        <w:t>生态</w:t>
      </w:r>
      <w:r w:rsidRPr="003A21BF">
        <w:rPr>
          <w:rFonts w:eastAsia="SimSun"/>
          <w:sz w:val="24"/>
          <w:lang w:val="en-US" w:eastAsia="zh-CN"/>
        </w:rPr>
        <w:t>纽带</w:t>
      </w:r>
      <w:r w:rsidRPr="003A21BF">
        <w:rPr>
          <w:rFonts w:eastAsia="SimSun"/>
          <w:sz w:val="24"/>
          <w:lang w:eastAsia="zh-CN"/>
        </w:rPr>
        <w:t>组织</w:t>
      </w:r>
      <w:r w:rsidRPr="003A21BF">
        <w:rPr>
          <w:rFonts w:eastAsia="SimSun"/>
          <w:sz w:val="24"/>
          <w:lang w:val="en-US" w:eastAsia="zh-CN"/>
        </w:rPr>
        <w:t>、欧洲议题中心组、国际地球之友</w:t>
      </w:r>
      <w:r>
        <w:rPr>
          <w:rFonts w:eastAsia="SimSun" w:hint="eastAsia"/>
          <w:sz w:val="24"/>
          <w:lang w:val="en-US" w:eastAsia="zh-CN"/>
        </w:rPr>
        <w:t>、</w:t>
      </w:r>
      <w:r w:rsidRPr="003A21BF">
        <w:rPr>
          <w:rFonts w:eastAsia="SimSun"/>
          <w:sz w:val="24"/>
          <w:lang w:val="en-US" w:eastAsia="zh-CN"/>
        </w:rPr>
        <w:t>保护自然组织）的代表进一步发了言。</w:t>
      </w:r>
    </w:p>
    <w:p w14:paraId="1295AE01" w14:textId="4E39029F" w:rsidR="003A21BF" w:rsidRPr="003A21BF" w:rsidRDefault="003A21BF" w:rsidP="003A21BF">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3A21BF">
        <w:rPr>
          <w:rFonts w:eastAsia="SimSun" w:hint="eastAsia"/>
          <w:sz w:val="24"/>
          <w:lang w:val="en-US" w:eastAsia="zh-CN"/>
        </w:rPr>
        <w:t>在</w:t>
      </w:r>
      <w:r w:rsidRPr="003A21BF">
        <w:rPr>
          <w:rFonts w:eastAsia="SimSun"/>
          <w:sz w:val="24"/>
          <w:lang w:val="en-US" w:eastAsia="zh-CN"/>
        </w:rPr>
        <w:t>2018</w:t>
      </w:r>
      <w:r w:rsidRPr="003A21BF">
        <w:rPr>
          <w:rFonts w:eastAsia="SimSun" w:hint="eastAsia"/>
          <w:sz w:val="24"/>
          <w:lang w:val="en-US" w:eastAsia="zh-CN"/>
        </w:rPr>
        <w:t>年</w:t>
      </w:r>
      <w:r w:rsidRPr="003A21BF">
        <w:rPr>
          <w:rFonts w:eastAsia="SimSun"/>
          <w:sz w:val="24"/>
          <w:lang w:val="en-US" w:eastAsia="zh-CN"/>
        </w:rPr>
        <w:t>11</w:t>
      </w:r>
      <w:r w:rsidRPr="003A21BF">
        <w:rPr>
          <w:rFonts w:eastAsia="SimSun" w:hint="eastAsia"/>
          <w:sz w:val="24"/>
          <w:lang w:val="en-US" w:eastAsia="zh-CN"/>
        </w:rPr>
        <w:t>月</w:t>
      </w:r>
      <w:r w:rsidRPr="003A21BF">
        <w:rPr>
          <w:rFonts w:eastAsia="SimSun"/>
          <w:sz w:val="24"/>
          <w:lang w:val="en-US" w:eastAsia="zh-CN"/>
        </w:rPr>
        <w:t>25</w:t>
      </w:r>
      <w:r w:rsidRPr="003A21BF">
        <w:rPr>
          <w:rFonts w:eastAsia="SimSun" w:hint="eastAsia"/>
          <w:sz w:val="24"/>
          <w:lang w:val="en-US" w:eastAsia="zh-CN"/>
        </w:rPr>
        <w:t>日第</w:t>
      </w:r>
      <w:r w:rsidRPr="003A21BF">
        <w:rPr>
          <w:rFonts w:eastAsia="SimSun"/>
          <w:sz w:val="24"/>
          <w:lang w:val="en-US" w:eastAsia="zh-CN"/>
        </w:rPr>
        <w:t>10</w:t>
      </w:r>
      <w:r w:rsidRPr="003A21BF">
        <w:rPr>
          <w:rFonts w:eastAsia="SimSun" w:hint="eastAsia"/>
          <w:sz w:val="24"/>
          <w:lang w:val="en-US" w:eastAsia="zh-CN"/>
        </w:rPr>
        <w:t>场会议上，工作组审议了主席提交的订正决定草案，并核准将其作为决定草案</w:t>
      </w:r>
      <w:r w:rsidRPr="003A21BF">
        <w:rPr>
          <w:rFonts w:eastAsia="SimSun"/>
          <w:sz w:val="24"/>
          <w:lang w:val="en-US" w:eastAsia="zh-CN"/>
        </w:rPr>
        <w:t>CBD/NP/MOP/3/L.9</w:t>
      </w:r>
      <w:r w:rsidR="004232B2">
        <w:rPr>
          <w:rFonts w:eastAsia="SimSun" w:hint="eastAsia"/>
          <w:sz w:val="24"/>
          <w:lang w:val="en-US" w:eastAsia="zh-CN"/>
        </w:rPr>
        <w:t>提交</w:t>
      </w:r>
      <w:r w:rsidRPr="003A21BF">
        <w:rPr>
          <w:rFonts w:eastAsia="SimSun" w:hint="eastAsia"/>
          <w:sz w:val="24"/>
          <w:lang w:val="en-US" w:eastAsia="zh-CN"/>
        </w:rPr>
        <w:t>全体会议</w:t>
      </w:r>
      <w:r w:rsidRPr="003A21BF">
        <w:rPr>
          <w:rFonts w:eastAsia="SimSun" w:hint="eastAsia"/>
          <w:sz w:val="24"/>
          <w:lang w:val="en-US" w:eastAsia="zh-CN"/>
        </w:rPr>
        <w:t xml:space="preserve"> </w:t>
      </w:r>
      <w:r w:rsidRPr="003A21BF">
        <w:rPr>
          <w:rFonts w:eastAsia="SimSun" w:hint="eastAsia"/>
          <w:sz w:val="24"/>
          <w:lang w:val="en-US" w:eastAsia="zh-CN"/>
        </w:rPr>
        <w:t>。</w:t>
      </w:r>
    </w:p>
    <w:p w14:paraId="1341299E" w14:textId="6A88957C" w:rsidR="003A21BF" w:rsidRPr="003A21BF" w:rsidRDefault="003A21BF" w:rsidP="003A21BF">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3A21BF">
        <w:rPr>
          <w:rFonts w:eastAsia="SimSun"/>
          <w:sz w:val="24"/>
          <w:lang w:val="en-US" w:eastAsia="zh-CN"/>
        </w:rPr>
        <w:t>[</w:t>
      </w:r>
      <w:r w:rsidRPr="003A21BF">
        <w:rPr>
          <w:rFonts w:eastAsia="KaiTi" w:hint="eastAsia"/>
          <w:sz w:val="24"/>
          <w:lang w:val="en-US" w:eastAsia="zh-CN"/>
        </w:rPr>
        <w:t>待补</w:t>
      </w:r>
      <w:r w:rsidRPr="003A21BF">
        <w:rPr>
          <w:rFonts w:eastAsia="SimSun"/>
          <w:sz w:val="24"/>
          <w:lang w:val="en-US" w:eastAsia="zh-CN"/>
        </w:rPr>
        <w:t>]</w:t>
      </w:r>
    </w:p>
    <w:p w14:paraId="45E65BCA" w14:textId="77777777" w:rsidR="003A21BF" w:rsidRPr="003A21BF" w:rsidRDefault="003A21BF" w:rsidP="003A21BF">
      <w:pPr>
        <w:suppressLineNumbers/>
        <w:tabs>
          <w:tab w:val="left" w:pos="720"/>
        </w:tabs>
        <w:suppressAutoHyphens/>
        <w:kinsoku w:val="0"/>
        <w:overflowPunct w:val="0"/>
        <w:autoSpaceDE w:val="0"/>
        <w:autoSpaceDN w:val="0"/>
        <w:adjustRightInd w:val="0"/>
        <w:snapToGrid w:val="0"/>
        <w:spacing w:before="120" w:line="240" w:lineRule="atLeast"/>
        <w:jc w:val="left"/>
        <w:rPr>
          <w:rFonts w:eastAsia="KaiTi"/>
          <w:sz w:val="24"/>
          <w:lang w:eastAsia="zh-CN"/>
        </w:rPr>
      </w:pPr>
      <w:proofErr w:type="gramStart"/>
      <w:r w:rsidRPr="003A21BF">
        <w:rPr>
          <w:rFonts w:eastAsia="KaiTi"/>
          <w:sz w:val="24"/>
          <w:lang w:eastAsia="zh-CN"/>
        </w:rPr>
        <w:t>规免管理</w:t>
      </w:r>
      <w:proofErr w:type="gramEnd"/>
      <w:r w:rsidRPr="003A21BF">
        <w:rPr>
          <w:rFonts w:eastAsia="KaiTi"/>
          <w:sz w:val="24"/>
          <w:lang w:eastAsia="zh-CN"/>
        </w:rPr>
        <w:t>各专家组内利益冲突的程序</w:t>
      </w:r>
    </w:p>
    <w:p w14:paraId="315C3E38" w14:textId="77777777" w:rsidR="003A21BF" w:rsidRPr="003A21BF" w:rsidRDefault="003A21BF" w:rsidP="003A21BF">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3A21BF">
        <w:rPr>
          <w:rFonts w:eastAsia="SimSun"/>
          <w:sz w:val="24"/>
          <w:lang w:val="en-US" w:eastAsia="zh-CN"/>
        </w:rPr>
        <w:t>第一工作组在</w:t>
      </w:r>
      <w:r w:rsidRPr="003A21BF">
        <w:rPr>
          <w:rFonts w:eastAsia="SimSun"/>
          <w:sz w:val="24"/>
          <w:lang w:val="en-US" w:eastAsia="zh-CN"/>
        </w:rPr>
        <w:t>2018</w:t>
      </w:r>
      <w:r w:rsidRPr="003A21BF">
        <w:rPr>
          <w:rFonts w:eastAsia="SimSun"/>
          <w:sz w:val="24"/>
          <w:lang w:val="en-US" w:eastAsia="zh-CN"/>
        </w:rPr>
        <w:t>年</w:t>
      </w:r>
      <w:r w:rsidRPr="003A21BF">
        <w:rPr>
          <w:rFonts w:eastAsia="SimSun"/>
          <w:sz w:val="24"/>
          <w:lang w:val="en-US" w:eastAsia="zh-CN"/>
        </w:rPr>
        <w:t>11</w:t>
      </w:r>
      <w:r w:rsidRPr="003A21BF">
        <w:rPr>
          <w:rFonts w:eastAsia="SimSun"/>
          <w:sz w:val="24"/>
          <w:lang w:val="en-US" w:eastAsia="zh-CN"/>
        </w:rPr>
        <w:t>月</w:t>
      </w:r>
      <w:r w:rsidRPr="003A21BF">
        <w:rPr>
          <w:rFonts w:eastAsia="SimSun"/>
          <w:sz w:val="24"/>
          <w:lang w:val="en-US" w:eastAsia="zh-CN"/>
        </w:rPr>
        <w:t>21</w:t>
      </w:r>
      <w:r w:rsidRPr="003A21BF">
        <w:rPr>
          <w:rFonts w:eastAsia="SimSun"/>
          <w:sz w:val="24"/>
          <w:lang w:val="en-US" w:eastAsia="zh-CN"/>
        </w:rPr>
        <w:t>日的第</w:t>
      </w:r>
      <w:r w:rsidRPr="003A21BF">
        <w:rPr>
          <w:rFonts w:eastAsia="SimSun"/>
          <w:sz w:val="24"/>
          <w:lang w:val="en-US" w:eastAsia="zh-CN"/>
        </w:rPr>
        <w:t>6</w:t>
      </w:r>
      <w:r w:rsidRPr="003A21BF">
        <w:rPr>
          <w:rFonts w:eastAsia="SimSun"/>
          <w:sz w:val="24"/>
          <w:lang w:val="en-US" w:eastAsia="zh-CN"/>
        </w:rPr>
        <w:t>场会议上，审议了议程项目</w:t>
      </w:r>
      <w:r w:rsidRPr="003A21BF">
        <w:rPr>
          <w:rFonts w:eastAsia="SimSun"/>
          <w:sz w:val="24"/>
          <w:lang w:val="en-US" w:eastAsia="zh-CN"/>
        </w:rPr>
        <w:t>15</w:t>
      </w:r>
      <w:r w:rsidRPr="003A21BF">
        <w:rPr>
          <w:rFonts w:eastAsia="SimSun"/>
          <w:sz w:val="24"/>
          <w:lang w:val="en-US" w:eastAsia="zh-CN"/>
        </w:rPr>
        <w:t>的第二个方面。在审议该项目时，工作组收到了根据载于决定草案汇编（</w:t>
      </w:r>
      <w:r w:rsidRPr="003A21BF">
        <w:rPr>
          <w:rFonts w:eastAsia="SimSun"/>
          <w:sz w:val="24"/>
          <w:lang w:val="en-US" w:eastAsia="zh-CN"/>
        </w:rPr>
        <w:t>CBD/CP/MOP/9/1/Add.2</w:t>
      </w:r>
      <w:r w:rsidRPr="003A21BF">
        <w:rPr>
          <w:rFonts w:eastAsia="SimSun"/>
          <w:sz w:val="24"/>
          <w:lang w:val="en-US" w:eastAsia="zh-CN"/>
        </w:rPr>
        <w:t>）的第</w:t>
      </w:r>
      <w:r w:rsidRPr="003A21BF">
        <w:rPr>
          <w:rFonts w:eastAsia="SimSun"/>
          <w:sz w:val="24"/>
          <w:lang w:val="en-US" w:eastAsia="zh-CN"/>
        </w:rPr>
        <w:t>SBI-2/15</w:t>
      </w:r>
      <w:r w:rsidRPr="003A21BF">
        <w:rPr>
          <w:rFonts w:eastAsia="SimSun"/>
          <w:sz w:val="24"/>
          <w:lang w:val="en-US" w:eastAsia="zh-CN"/>
        </w:rPr>
        <w:t>号建议</w:t>
      </w:r>
      <w:r w:rsidRPr="003A21BF">
        <w:rPr>
          <w:rFonts w:eastAsia="SimSun"/>
          <w:sz w:val="24"/>
          <w:lang w:val="en-US" w:eastAsia="zh-CN"/>
        </w:rPr>
        <w:t>B</w:t>
      </w:r>
      <w:r w:rsidRPr="003A21BF">
        <w:rPr>
          <w:rFonts w:eastAsia="SimSun"/>
          <w:sz w:val="24"/>
          <w:lang w:val="en-US" w:eastAsia="zh-CN"/>
        </w:rPr>
        <w:t>部分提出的决定草案，以及缔约方和观察员就避免或管理各专家组内利益冲突的程序提出的意见概要（</w:t>
      </w:r>
      <w:r w:rsidRPr="003A21BF">
        <w:rPr>
          <w:rFonts w:eastAsia="SimSun"/>
          <w:sz w:val="24"/>
          <w:lang w:val="en-US" w:eastAsia="zh-CN"/>
        </w:rPr>
        <w:t>CBD/COP/14/INF/3</w:t>
      </w:r>
      <w:r w:rsidRPr="003A21BF">
        <w:rPr>
          <w:rFonts w:eastAsia="SimSun"/>
          <w:sz w:val="24"/>
          <w:lang w:val="en-US" w:eastAsia="zh-CN"/>
        </w:rPr>
        <w:t>）。</w:t>
      </w:r>
    </w:p>
    <w:p w14:paraId="3ACBC6CE" w14:textId="783612C9" w:rsidR="003A21BF" w:rsidRPr="003A21BF" w:rsidRDefault="003A21BF" w:rsidP="003A21BF">
      <w:pPr>
        <w:pStyle w:val="ListParagraph"/>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3A21BF">
        <w:rPr>
          <w:rFonts w:eastAsia="SimSun"/>
          <w:sz w:val="24"/>
          <w:lang w:val="en-US" w:eastAsia="zh-CN"/>
        </w:rPr>
        <w:t>下列国家的代表发了言；阿根廷、欧洲联盟及其</w:t>
      </w:r>
      <w:r w:rsidRPr="003A21BF">
        <w:rPr>
          <w:rFonts w:eastAsia="SimSun"/>
          <w:sz w:val="24"/>
          <w:lang w:val="en-US" w:eastAsia="zh-CN"/>
        </w:rPr>
        <w:t>28</w:t>
      </w:r>
      <w:r w:rsidRPr="003A21BF">
        <w:rPr>
          <w:rFonts w:eastAsia="SimSun"/>
          <w:sz w:val="24"/>
          <w:lang w:val="en-US" w:eastAsia="zh-CN"/>
        </w:rPr>
        <w:t>个成员国、洪都拉斯、印度、约旦、墨西哥、巴拿马、瑞士</w:t>
      </w:r>
      <w:r>
        <w:rPr>
          <w:rFonts w:eastAsia="SimSun" w:hint="eastAsia"/>
          <w:sz w:val="24"/>
          <w:lang w:val="en-US" w:eastAsia="zh-CN"/>
        </w:rPr>
        <w:t>、</w:t>
      </w:r>
      <w:r w:rsidRPr="003A21BF">
        <w:rPr>
          <w:rFonts w:eastAsia="SimSun"/>
          <w:sz w:val="24"/>
          <w:lang w:val="en-US" w:eastAsia="zh-CN"/>
        </w:rPr>
        <w:t>乌干达（代表非洲集团）。</w:t>
      </w:r>
    </w:p>
    <w:p w14:paraId="3696AC38" w14:textId="77777777" w:rsidR="003A21BF" w:rsidRPr="003A21BF" w:rsidRDefault="003A21BF" w:rsidP="003A21BF">
      <w:pPr>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jc w:val="left"/>
        <w:rPr>
          <w:rFonts w:eastAsia="SimSun"/>
          <w:sz w:val="24"/>
          <w:lang w:val="en-US" w:eastAsia="zh-CN"/>
        </w:rPr>
      </w:pPr>
      <w:r w:rsidRPr="003A21BF">
        <w:rPr>
          <w:rFonts w:eastAsia="SimSun"/>
          <w:sz w:val="24"/>
          <w:lang w:val="en-US" w:eastAsia="zh-CN"/>
        </w:rPr>
        <w:t>加拿大、摩洛哥、新西兰和巴拉圭的代表也发了言。</w:t>
      </w:r>
    </w:p>
    <w:p w14:paraId="4D59C2F3" w14:textId="77777777" w:rsidR="003A21BF" w:rsidRPr="003A21BF" w:rsidRDefault="003A21BF" w:rsidP="003A21BF">
      <w:pPr>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jc w:val="left"/>
        <w:rPr>
          <w:rFonts w:eastAsia="SimSun"/>
          <w:sz w:val="24"/>
          <w:lang w:val="en-US" w:eastAsia="zh-CN"/>
        </w:rPr>
      </w:pPr>
      <w:r w:rsidRPr="003A21BF">
        <w:rPr>
          <w:rFonts w:eastAsia="SimSun"/>
          <w:sz w:val="24"/>
          <w:lang w:val="en-US" w:eastAsia="zh-CN"/>
        </w:rPr>
        <w:t>克雷格</w:t>
      </w:r>
      <w:r w:rsidRPr="003A21BF">
        <w:rPr>
          <w:rFonts w:eastAsia="SimSun"/>
          <w:sz w:val="24"/>
          <w:lang w:val="en-US" w:eastAsia="zh-CN"/>
        </w:rPr>
        <w:t>•</w:t>
      </w:r>
      <w:r w:rsidRPr="003A21BF">
        <w:rPr>
          <w:rFonts w:eastAsia="SimSun"/>
          <w:sz w:val="24"/>
          <w:lang w:val="en-US" w:eastAsia="zh-CN"/>
        </w:rPr>
        <w:t>文</w:t>
      </w:r>
      <w:proofErr w:type="gramStart"/>
      <w:r w:rsidRPr="003A21BF">
        <w:rPr>
          <w:rFonts w:eastAsia="SimSun"/>
          <w:sz w:val="24"/>
          <w:lang w:val="en-US" w:eastAsia="zh-CN"/>
        </w:rPr>
        <w:t>特</w:t>
      </w:r>
      <w:proofErr w:type="gramEnd"/>
      <w:r w:rsidRPr="003A21BF">
        <w:rPr>
          <w:rFonts w:eastAsia="SimSun"/>
          <w:sz w:val="24"/>
          <w:lang w:val="en-US" w:eastAsia="zh-CN"/>
        </w:rPr>
        <w:t>尔研究所、公共研究和管理倡议和第三世界网络组织（代表欧洲企业观察站、</w:t>
      </w:r>
      <w:r w:rsidRPr="003A21BF">
        <w:rPr>
          <w:rFonts w:eastAsia="SimSun"/>
          <w:sz w:val="24"/>
          <w:lang w:eastAsia="zh-CN"/>
        </w:rPr>
        <w:t>生态纽带组织</w:t>
      </w:r>
      <w:r w:rsidRPr="003A21BF">
        <w:rPr>
          <w:rFonts w:eastAsia="SimSun"/>
          <w:sz w:val="24"/>
          <w:lang w:val="en-US" w:eastAsia="zh-CN"/>
        </w:rPr>
        <w:t>、欧洲议题中心组、国际地球之友和保护自然组织）的代表进一步发了言。</w:t>
      </w:r>
    </w:p>
    <w:p w14:paraId="0798BF9E" w14:textId="77777777" w:rsidR="003A21BF" w:rsidRPr="003A21BF" w:rsidRDefault="003A21BF" w:rsidP="003A21BF">
      <w:pPr>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jc w:val="left"/>
        <w:rPr>
          <w:rFonts w:eastAsia="SimSun"/>
          <w:sz w:val="24"/>
          <w:lang w:val="en-US" w:eastAsia="zh-CN"/>
        </w:rPr>
      </w:pPr>
      <w:r w:rsidRPr="003A21BF">
        <w:rPr>
          <w:rFonts w:eastAsia="SimSun"/>
          <w:sz w:val="24"/>
          <w:lang w:val="en-US" w:eastAsia="zh-CN"/>
        </w:rPr>
        <w:t>经交换看法后，主席设立了主席之</w:t>
      </w:r>
      <w:proofErr w:type="gramStart"/>
      <w:r w:rsidRPr="003A21BF">
        <w:rPr>
          <w:rFonts w:eastAsia="SimSun"/>
          <w:sz w:val="24"/>
          <w:lang w:val="en-US" w:eastAsia="zh-CN"/>
        </w:rPr>
        <w:t>友小组</w:t>
      </w:r>
      <w:proofErr w:type="gramEnd"/>
      <w:r w:rsidRPr="003A21BF">
        <w:rPr>
          <w:rFonts w:eastAsia="SimSun"/>
          <w:sz w:val="24"/>
          <w:lang w:val="en-US" w:eastAsia="zh-CN"/>
        </w:rPr>
        <w:t>继续讨论各项未决问题</w:t>
      </w:r>
      <w:r w:rsidRPr="003A21BF">
        <w:rPr>
          <w:rFonts w:eastAsia="SimSun" w:hint="eastAsia"/>
          <w:sz w:val="24"/>
          <w:lang w:val="en-US" w:eastAsia="zh-CN"/>
        </w:rPr>
        <w:t>。</w:t>
      </w:r>
    </w:p>
    <w:p w14:paraId="09FBD3FD" w14:textId="77777777" w:rsidR="003A21BF" w:rsidRPr="003A21BF" w:rsidRDefault="003A21BF" w:rsidP="003A21BF">
      <w:pPr>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jc w:val="left"/>
        <w:rPr>
          <w:rFonts w:eastAsia="SimSun"/>
          <w:sz w:val="24"/>
          <w:lang w:val="en-US" w:eastAsia="zh-CN"/>
        </w:rPr>
      </w:pPr>
      <w:r w:rsidRPr="003A21BF">
        <w:rPr>
          <w:rFonts w:eastAsia="SimSun" w:hint="eastAsia"/>
          <w:sz w:val="24"/>
          <w:lang w:val="en-US" w:eastAsia="zh-CN"/>
        </w:rPr>
        <w:t>在</w:t>
      </w:r>
      <w:r w:rsidRPr="003A21BF">
        <w:rPr>
          <w:rFonts w:eastAsia="SimSun"/>
          <w:sz w:val="24"/>
          <w:lang w:val="en-US" w:eastAsia="zh-CN"/>
        </w:rPr>
        <w:t>2018</w:t>
      </w:r>
      <w:r w:rsidRPr="003A21BF">
        <w:rPr>
          <w:rFonts w:eastAsia="SimSun" w:hint="eastAsia"/>
          <w:sz w:val="24"/>
          <w:lang w:val="en-US" w:eastAsia="zh-CN"/>
        </w:rPr>
        <w:t>年</w:t>
      </w:r>
      <w:r w:rsidRPr="003A21BF">
        <w:rPr>
          <w:rFonts w:eastAsia="SimSun"/>
          <w:sz w:val="24"/>
          <w:lang w:val="en-US" w:eastAsia="zh-CN"/>
        </w:rPr>
        <w:t>11</w:t>
      </w:r>
      <w:r w:rsidRPr="003A21BF">
        <w:rPr>
          <w:rFonts w:eastAsia="SimSun" w:hint="eastAsia"/>
          <w:sz w:val="24"/>
          <w:lang w:val="en-US" w:eastAsia="zh-CN"/>
        </w:rPr>
        <w:t>月</w:t>
      </w:r>
      <w:r w:rsidRPr="003A21BF">
        <w:rPr>
          <w:rFonts w:eastAsia="SimSun"/>
          <w:sz w:val="24"/>
          <w:lang w:val="en-US" w:eastAsia="zh-CN"/>
        </w:rPr>
        <w:t>28</w:t>
      </w:r>
      <w:r w:rsidRPr="003A21BF">
        <w:rPr>
          <w:rFonts w:eastAsia="SimSun" w:hint="eastAsia"/>
          <w:sz w:val="24"/>
          <w:lang w:val="en-US" w:eastAsia="zh-CN"/>
        </w:rPr>
        <w:t>日第</w:t>
      </w:r>
      <w:r w:rsidRPr="003A21BF">
        <w:rPr>
          <w:rFonts w:eastAsia="SimSun"/>
          <w:sz w:val="24"/>
          <w:lang w:val="en-US" w:eastAsia="zh-CN"/>
        </w:rPr>
        <w:t>12</w:t>
      </w:r>
      <w:r w:rsidRPr="003A21BF">
        <w:rPr>
          <w:rFonts w:eastAsia="SimSun" w:hint="eastAsia"/>
          <w:sz w:val="24"/>
          <w:lang w:val="en-US" w:eastAsia="zh-CN"/>
        </w:rPr>
        <w:t>次会议上，第一工作组审议了主席提交的订正决定草案。</w:t>
      </w:r>
    </w:p>
    <w:p w14:paraId="1D003E3F" w14:textId="77777777" w:rsidR="003A21BF" w:rsidRPr="003A21BF" w:rsidRDefault="003A21BF" w:rsidP="003A21BF">
      <w:pPr>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jc w:val="left"/>
        <w:rPr>
          <w:rFonts w:eastAsia="SimSun"/>
          <w:sz w:val="24"/>
          <w:lang w:val="en-US" w:eastAsia="zh-CN"/>
        </w:rPr>
      </w:pPr>
      <w:r w:rsidRPr="003A21BF">
        <w:rPr>
          <w:rFonts w:eastAsia="SimSun" w:hint="eastAsia"/>
          <w:sz w:val="24"/>
          <w:lang w:val="en-US" w:eastAsia="zh-CN"/>
        </w:rPr>
        <w:t>欧洲联盟及其</w:t>
      </w:r>
      <w:r w:rsidRPr="003A21BF">
        <w:rPr>
          <w:rFonts w:eastAsia="SimSun"/>
          <w:sz w:val="24"/>
          <w:lang w:val="en-US" w:eastAsia="zh-CN"/>
        </w:rPr>
        <w:t>28</w:t>
      </w:r>
      <w:r w:rsidRPr="003A21BF">
        <w:rPr>
          <w:rFonts w:eastAsia="SimSun" w:hint="eastAsia"/>
          <w:sz w:val="24"/>
          <w:lang w:val="en-US" w:eastAsia="zh-CN"/>
        </w:rPr>
        <w:t>个成员国和瑞士的代表发了言。</w:t>
      </w:r>
    </w:p>
    <w:p w14:paraId="2D60A63E" w14:textId="70C5359D" w:rsidR="003A21BF" w:rsidRPr="003A21BF" w:rsidRDefault="003A21BF" w:rsidP="003A21BF">
      <w:pPr>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jc w:val="left"/>
        <w:rPr>
          <w:rFonts w:eastAsia="SimSun"/>
          <w:sz w:val="24"/>
          <w:lang w:val="en-US" w:eastAsia="zh-CN"/>
        </w:rPr>
      </w:pPr>
      <w:r w:rsidRPr="003A21BF">
        <w:rPr>
          <w:rFonts w:eastAsia="SimSun" w:hint="eastAsia"/>
          <w:sz w:val="24"/>
          <w:lang w:val="en-US" w:eastAsia="zh-CN"/>
        </w:rPr>
        <w:t>工作组核准了经口头修正的订正决定草案，作为决定草案</w:t>
      </w:r>
      <w:r w:rsidRPr="003A21BF">
        <w:rPr>
          <w:rFonts w:eastAsia="SimSun"/>
          <w:sz w:val="24"/>
          <w:lang w:val="en-US" w:eastAsia="zh-CN"/>
        </w:rPr>
        <w:t>CBD/COP/14/L.10</w:t>
      </w:r>
      <w:r w:rsidR="004232B2">
        <w:rPr>
          <w:rFonts w:eastAsia="SimSun" w:hint="eastAsia"/>
          <w:sz w:val="24"/>
          <w:lang w:val="en-US" w:eastAsia="zh-CN"/>
        </w:rPr>
        <w:t>提交</w:t>
      </w:r>
      <w:r w:rsidRPr="003A21BF">
        <w:rPr>
          <w:rFonts w:eastAsia="SimSun" w:hint="eastAsia"/>
          <w:sz w:val="24"/>
          <w:lang w:val="en-US" w:eastAsia="zh-CN"/>
        </w:rPr>
        <w:t>全体会议。</w:t>
      </w:r>
    </w:p>
    <w:p w14:paraId="6FD66A91" w14:textId="6F535F42" w:rsidR="003A21BF" w:rsidRPr="003A21BF" w:rsidRDefault="003A21BF" w:rsidP="003A21BF">
      <w:pPr>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jc w:val="left"/>
        <w:rPr>
          <w:rFonts w:eastAsia="SimSun"/>
          <w:sz w:val="24"/>
          <w:lang w:val="en-US" w:eastAsia="zh-CN"/>
        </w:rPr>
      </w:pPr>
      <w:r w:rsidRPr="003A21BF">
        <w:rPr>
          <w:rFonts w:eastAsia="SimSun"/>
          <w:sz w:val="24"/>
          <w:lang w:val="en-US" w:eastAsia="zh-CN"/>
        </w:rPr>
        <w:t>[</w:t>
      </w:r>
      <w:r w:rsidRPr="003A21BF">
        <w:rPr>
          <w:rFonts w:eastAsia="KaiTi"/>
          <w:sz w:val="24"/>
          <w:lang w:val="en-US" w:eastAsia="zh-CN"/>
        </w:rPr>
        <w:t>待补</w:t>
      </w:r>
      <w:r w:rsidRPr="003A21BF">
        <w:rPr>
          <w:rFonts w:eastAsia="SimSun"/>
          <w:sz w:val="24"/>
          <w:lang w:val="en-US" w:eastAsia="zh-CN"/>
        </w:rPr>
        <w:t>]</w:t>
      </w:r>
    </w:p>
    <w:p w14:paraId="0FC338E9" w14:textId="77777777" w:rsidR="003A21BF" w:rsidRPr="003A21BF" w:rsidRDefault="003A21BF" w:rsidP="004232B2">
      <w:pPr>
        <w:suppressLineNumbers/>
        <w:tabs>
          <w:tab w:val="left" w:pos="720"/>
        </w:tabs>
        <w:suppressAutoHyphens/>
        <w:kinsoku w:val="0"/>
        <w:overflowPunct w:val="0"/>
        <w:autoSpaceDE w:val="0"/>
        <w:autoSpaceDN w:val="0"/>
        <w:adjustRightInd w:val="0"/>
        <w:snapToGrid w:val="0"/>
        <w:spacing w:before="120" w:line="240" w:lineRule="atLeast"/>
        <w:jc w:val="center"/>
        <w:rPr>
          <w:rFonts w:eastAsia="SimSun"/>
          <w:b/>
          <w:sz w:val="24"/>
          <w:lang w:eastAsia="zh-CN"/>
        </w:rPr>
      </w:pPr>
      <w:r w:rsidRPr="003A21BF">
        <w:rPr>
          <w:rFonts w:eastAsia="SimSun"/>
          <w:b/>
          <w:sz w:val="24"/>
          <w:lang w:eastAsia="zh-CN"/>
        </w:rPr>
        <w:t>项目</w:t>
      </w:r>
      <w:r w:rsidRPr="003A21BF">
        <w:rPr>
          <w:rFonts w:eastAsia="SimSun"/>
          <w:b/>
          <w:sz w:val="24"/>
          <w:lang w:eastAsia="zh-CN"/>
        </w:rPr>
        <w:t xml:space="preserve">16.   </w:t>
      </w:r>
      <w:r w:rsidRPr="003A21BF">
        <w:rPr>
          <w:rFonts w:eastAsia="SimSun"/>
          <w:b/>
          <w:sz w:val="24"/>
          <w:lang w:eastAsia="zh-CN"/>
        </w:rPr>
        <w:t>拟定《</w:t>
      </w:r>
      <w:r w:rsidRPr="003A21BF">
        <w:rPr>
          <w:rFonts w:eastAsia="SimSun"/>
          <w:b/>
          <w:sz w:val="24"/>
          <w:lang w:eastAsia="zh-CN"/>
        </w:rPr>
        <w:t>2011-2020</w:t>
      </w:r>
      <w:r w:rsidRPr="003A21BF">
        <w:rPr>
          <w:rFonts w:eastAsia="SimSun"/>
          <w:b/>
          <w:sz w:val="24"/>
          <w:lang w:eastAsia="zh-CN"/>
        </w:rPr>
        <w:t>年生物多样性战略计划》后续行动</w:t>
      </w:r>
    </w:p>
    <w:p w14:paraId="4F6AFC6A" w14:textId="77777777" w:rsidR="003A21BF" w:rsidRPr="003A21BF" w:rsidRDefault="003A21BF" w:rsidP="003A21BF">
      <w:pPr>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jc w:val="left"/>
        <w:rPr>
          <w:rFonts w:eastAsia="SimSun"/>
          <w:sz w:val="24"/>
          <w:lang w:val="en-US" w:eastAsia="zh-CN"/>
        </w:rPr>
      </w:pPr>
      <w:r w:rsidRPr="003A21BF">
        <w:rPr>
          <w:rFonts w:eastAsia="SimSun" w:hint="eastAsia"/>
          <w:sz w:val="24"/>
          <w:lang w:val="en-US" w:eastAsia="zh-CN"/>
        </w:rPr>
        <w:t>在</w:t>
      </w:r>
      <w:r w:rsidRPr="003A21BF">
        <w:rPr>
          <w:rFonts w:eastAsia="SimSun"/>
          <w:sz w:val="24"/>
          <w:lang w:val="en-US" w:eastAsia="zh-CN"/>
        </w:rPr>
        <w:t>2018</w:t>
      </w:r>
      <w:r w:rsidRPr="003A21BF">
        <w:rPr>
          <w:rFonts w:eastAsia="SimSun" w:hint="eastAsia"/>
          <w:sz w:val="24"/>
          <w:lang w:val="en-US" w:eastAsia="zh-CN"/>
        </w:rPr>
        <w:t>年</w:t>
      </w:r>
      <w:r w:rsidRPr="003A21BF">
        <w:rPr>
          <w:rFonts w:eastAsia="SimSun"/>
          <w:sz w:val="24"/>
          <w:lang w:val="en-US" w:eastAsia="zh-CN"/>
        </w:rPr>
        <w:t>11</w:t>
      </w:r>
      <w:r w:rsidRPr="003A21BF">
        <w:rPr>
          <w:rFonts w:eastAsia="SimSun" w:hint="eastAsia"/>
          <w:sz w:val="24"/>
          <w:lang w:val="en-US" w:eastAsia="zh-CN"/>
        </w:rPr>
        <w:t>月</w:t>
      </w:r>
      <w:r w:rsidRPr="003A21BF">
        <w:rPr>
          <w:rFonts w:eastAsia="SimSun"/>
          <w:sz w:val="24"/>
          <w:lang w:val="en-US" w:eastAsia="zh-CN"/>
        </w:rPr>
        <w:t>20</w:t>
      </w:r>
      <w:r w:rsidRPr="003A21BF">
        <w:rPr>
          <w:rFonts w:eastAsia="SimSun" w:hint="eastAsia"/>
          <w:sz w:val="24"/>
          <w:lang w:val="en-US" w:eastAsia="zh-CN"/>
        </w:rPr>
        <w:t>日的第</w:t>
      </w:r>
      <w:r w:rsidRPr="003A21BF">
        <w:rPr>
          <w:rFonts w:eastAsia="SimSun"/>
          <w:sz w:val="24"/>
          <w:lang w:val="en-US" w:eastAsia="zh-CN"/>
        </w:rPr>
        <w:t>3</w:t>
      </w:r>
      <w:r w:rsidRPr="003A21BF">
        <w:rPr>
          <w:rFonts w:eastAsia="SimSun" w:hint="eastAsia"/>
          <w:sz w:val="24"/>
          <w:lang w:val="en-US" w:eastAsia="zh-CN"/>
        </w:rPr>
        <w:t>次全体会议上，结合缔约方大会的议程项目</w:t>
      </w:r>
      <w:r w:rsidRPr="003A21BF">
        <w:rPr>
          <w:rFonts w:eastAsia="SimSun"/>
          <w:sz w:val="24"/>
          <w:lang w:val="en-US" w:eastAsia="zh-CN"/>
        </w:rPr>
        <w:t>17</w:t>
      </w:r>
      <w:r w:rsidRPr="003A21BF">
        <w:rPr>
          <w:rFonts w:eastAsia="SimSun" w:hint="eastAsia"/>
          <w:sz w:val="24"/>
          <w:lang w:val="en-US" w:eastAsia="zh-CN"/>
        </w:rPr>
        <w:t>和作为卡塔赫纳议定书缔约方会议的缔约方大会的议程项目</w:t>
      </w:r>
      <w:r w:rsidRPr="003A21BF">
        <w:rPr>
          <w:rFonts w:eastAsia="SimSun"/>
          <w:sz w:val="24"/>
          <w:lang w:val="en-US" w:eastAsia="zh-CN"/>
        </w:rPr>
        <w:t>14</w:t>
      </w:r>
      <w:r w:rsidRPr="003A21BF">
        <w:rPr>
          <w:rFonts w:eastAsia="SimSun" w:hint="eastAsia"/>
          <w:sz w:val="24"/>
          <w:lang w:val="en-US" w:eastAsia="zh-CN"/>
        </w:rPr>
        <w:t>审议了议程项目</w:t>
      </w:r>
      <w:r w:rsidRPr="003A21BF">
        <w:rPr>
          <w:rFonts w:eastAsia="SimSun"/>
          <w:sz w:val="24"/>
          <w:lang w:val="en-US" w:eastAsia="zh-CN"/>
        </w:rPr>
        <w:t>16</w:t>
      </w:r>
      <w:r w:rsidRPr="003A21BF">
        <w:rPr>
          <w:rFonts w:eastAsia="SimSun" w:hint="eastAsia"/>
          <w:sz w:val="24"/>
          <w:lang w:val="en-US" w:eastAsia="zh-CN"/>
        </w:rPr>
        <w:t>。在审议该项目时，作为缔约方会议的缔约方大会收到根据第</w:t>
      </w:r>
      <w:r w:rsidRPr="003A21BF">
        <w:rPr>
          <w:rFonts w:eastAsia="SimSun"/>
          <w:sz w:val="24"/>
          <w:lang w:val="en-US" w:eastAsia="zh-CN"/>
        </w:rPr>
        <w:t>SBI-2/19</w:t>
      </w:r>
      <w:r w:rsidRPr="003A21BF">
        <w:rPr>
          <w:rFonts w:eastAsia="SimSun" w:hint="eastAsia"/>
          <w:sz w:val="24"/>
          <w:lang w:val="en-US" w:eastAsia="zh-CN"/>
        </w:rPr>
        <w:t>号建议</w:t>
      </w:r>
      <w:proofErr w:type="gramStart"/>
      <w:r w:rsidRPr="003A21BF">
        <w:rPr>
          <w:rFonts w:eastAsia="SimSun" w:hint="eastAsia"/>
          <w:sz w:val="24"/>
          <w:lang w:val="en-US" w:eastAsia="zh-CN"/>
        </w:rPr>
        <w:t>作出</w:t>
      </w:r>
      <w:proofErr w:type="gramEnd"/>
      <w:r w:rsidRPr="003A21BF">
        <w:rPr>
          <w:rFonts w:eastAsia="SimSun" w:hint="eastAsia"/>
          <w:sz w:val="24"/>
          <w:lang w:val="en-US" w:eastAsia="zh-CN"/>
        </w:rPr>
        <w:t>的决定草案和履约委员会的有关建议，载于决定草案汇编（</w:t>
      </w:r>
      <w:r w:rsidRPr="003A21BF">
        <w:rPr>
          <w:rFonts w:eastAsia="SimSun"/>
          <w:sz w:val="24"/>
          <w:lang w:val="en-US" w:eastAsia="zh-CN"/>
        </w:rPr>
        <w:t>CBD /NP/MOP/3/1/Add.2</w:t>
      </w:r>
      <w:r w:rsidRPr="003A21BF">
        <w:rPr>
          <w:rFonts w:eastAsia="SimSun" w:hint="eastAsia"/>
          <w:sz w:val="24"/>
          <w:lang w:val="en-US" w:eastAsia="zh-CN"/>
        </w:rPr>
        <w:t>）中。</w:t>
      </w:r>
    </w:p>
    <w:p w14:paraId="56624A12" w14:textId="2F7081FE" w:rsidR="003A21BF" w:rsidRPr="003A21BF" w:rsidRDefault="003A21BF" w:rsidP="003A21BF">
      <w:pPr>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jc w:val="left"/>
        <w:rPr>
          <w:rFonts w:eastAsia="SimSun"/>
          <w:sz w:val="24"/>
          <w:lang w:val="en-US" w:eastAsia="zh-CN"/>
        </w:rPr>
      </w:pPr>
      <w:r w:rsidRPr="003A21BF">
        <w:rPr>
          <w:rFonts w:eastAsia="SimSun"/>
          <w:sz w:val="24"/>
          <w:lang w:eastAsia="zh-CN"/>
        </w:rPr>
        <w:t>安提瓜和巴布达、阿根廷、博茨瓦纳、布基纳法索、柬埔寨、喀麦隆、中国、科特迪瓦、古巴（代表小岛屿发展中国家）、多米尼加共和国、厄瓜多尔、埃及、埃塞俄比亚、欧洲联盟及其</w:t>
      </w:r>
      <w:r w:rsidRPr="003A21BF">
        <w:rPr>
          <w:rFonts w:eastAsia="SimSun"/>
          <w:sz w:val="24"/>
          <w:lang w:eastAsia="zh-CN"/>
        </w:rPr>
        <w:t>28</w:t>
      </w:r>
      <w:r w:rsidRPr="003A21BF">
        <w:rPr>
          <w:rFonts w:eastAsia="SimSun"/>
          <w:sz w:val="24"/>
          <w:lang w:eastAsia="zh-CN"/>
        </w:rPr>
        <w:t>个成员国、加蓬、印度、日本、肯尼亚、马拉维、墨西哥、挪威、帕劳（代表太平洋</w:t>
      </w:r>
      <w:r w:rsidRPr="003A21BF">
        <w:rPr>
          <w:rFonts w:eastAsia="SimSun"/>
          <w:sz w:val="24"/>
          <w:lang w:eastAsia="zh-CN"/>
        </w:rPr>
        <w:lastRenderedPageBreak/>
        <w:t>岛国）、巴拿马、菲律宾、南非（代表非洲集团）、圣基</w:t>
      </w:r>
      <w:proofErr w:type="gramStart"/>
      <w:r w:rsidRPr="003A21BF">
        <w:rPr>
          <w:rFonts w:eastAsia="SimSun"/>
          <w:sz w:val="24"/>
          <w:lang w:eastAsia="zh-CN"/>
        </w:rPr>
        <w:t>茨</w:t>
      </w:r>
      <w:proofErr w:type="gramEnd"/>
      <w:r w:rsidRPr="003A21BF">
        <w:rPr>
          <w:rFonts w:eastAsia="SimSun"/>
          <w:sz w:val="24"/>
          <w:lang w:eastAsia="zh-CN"/>
        </w:rPr>
        <w:t>和</w:t>
      </w:r>
      <w:proofErr w:type="gramStart"/>
      <w:r w:rsidRPr="003A21BF">
        <w:rPr>
          <w:rFonts w:eastAsia="SimSun"/>
          <w:sz w:val="24"/>
          <w:lang w:eastAsia="zh-CN"/>
        </w:rPr>
        <w:t>尼维</w:t>
      </w:r>
      <w:proofErr w:type="gramEnd"/>
      <w:r w:rsidRPr="003A21BF">
        <w:rPr>
          <w:rFonts w:eastAsia="SimSun"/>
          <w:sz w:val="24"/>
          <w:lang w:eastAsia="zh-CN"/>
        </w:rPr>
        <w:t>斯（代表拉丁美洲和加勒比集团）、苏丹、瑞士、乌干达、坦桑尼亚联合共和国、乌拉圭</w:t>
      </w:r>
      <w:r w:rsidR="004232B2">
        <w:rPr>
          <w:rFonts w:eastAsia="SimSun" w:hint="eastAsia"/>
          <w:sz w:val="24"/>
          <w:lang w:eastAsia="zh-CN"/>
        </w:rPr>
        <w:t>、</w:t>
      </w:r>
      <w:r w:rsidRPr="003A21BF">
        <w:rPr>
          <w:rFonts w:eastAsia="SimSun"/>
          <w:sz w:val="24"/>
          <w:lang w:eastAsia="zh-CN"/>
        </w:rPr>
        <w:t>委内瑞拉（玻利瓦尔共和国）的代表发了言。</w:t>
      </w:r>
    </w:p>
    <w:p w14:paraId="13C06D08" w14:textId="69E75FB0" w:rsidR="003A21BF" w:rsidRPr="003A21BF" w:rsidRDefault="003A21BF" w:rsidP="003A21BF">
      <w:pPr>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jc w:val="left"/>
        <w:rPr>
          <w:rFonts w:eastAsia="SimSun"/>
          <w:sz w:val="24"/>
          <w:lang w:val="en-US" w:eastAsia="zh-CN"/>
        </w:rPr>
      </w:pPr>
      <w:r w:rsidRPr="003A21BF">
        <w:rPr>
          <w:rFonts w:eastAsia="SimSun"/>
          <w:sz w:val="24"/>
          <w:lang w:eastAsia="zh-CN"/>
        </w:rPr>
        <w:t>阿尔及利亚、孟加拉国、波斯尼亚和黑塞哥维那、加拿大、哥伦比亚（代表生物多样性大国集团）、哥斯达黎加、伊拉克、牙买加、摩洛哥、尼泊尔、新西兰</w:t>
      </w:r>
      <w:r w:rsidR="004232B2">
        <w:rPr>
          <w:rFonts w:eastAsia="SimSun" w:hint="eastAsia"/>
          <w:sz w:val="24"/>
          <w:lang w:eastAsia="zh-CN"/>
        </w:rPr>
        <w:t>、</w:t>
      </w:r>
      <w:r w:rsidRPr="003A21BF">
        <w:rPr>
          <w:rFonts w:eastAsia="SimSun"/>
          <w:sz w:val="24"/>
          <w:lang w:eastAsia="zh-CN"/>
        </w:rPr>
        <w:t>土耳其的代表也发了言。</w:t>
      </w:r>
    </w:p>
    <w:p w14:paraId="5823933D" w14:textId="61D17ABF" w:rsidR="003A21BF" w:rsidRPr="003A21BF" w:rsidRDefault="003A21BF" w:rsidP="003A21BF">
      <w:pPr>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jc w:val="left"/>
        <w:rPr>
          <w:rFonts w:eastAsia="SimSun"/>
          <w:sz w:val="24"/>
          <w:lang w:val="en-US" w:eastAsia="zh-CN"/>
        </w:rPr>
      </w:pPr>
      <w:r w:rsidRPr="003A21BF">
        <w:rPr>
          <w:rFonts w:eastAsia="SimSun"/>
          <w:sz w:val="24"/>
          <w:lang w:eastAsia="zh-CN"/>
        </w:rPr>
        <w:t>发言的还有下列组织的代表：联合国粮食及农业组织（粮农组织）（代表《粮食和农业植物和遗传资源国际条约》）、联合国促进性别平等和增强妇女权能署的代表作了补充发言（妇女署）</w:t>
      </w:r>
      <w:r w:rsidR="004232B2">
        <w:rPr>
          <w:rFonts w:eastAsia="SimSun" w:hint="eastAsia"/>
          <w:sz w:val="24"/>
          <w:lang w:eastAsia="zh-CN"/>
        </w:rPr>
        <w:t>、</w:t>
      </w:r>
      <w:r w:rsidRPr="003A21BF">
        <w:rPr>
          <w:rFonts w:eastAsia="SimSun"/>
          <w:sz w:val="24"/>
          <w:lang w:eastAsia="zh-CN"/>
        </w:rPr>
        <w:t>《濒危野生动植物种国际贸易公约》秘书处（代表生物多样性相关公约联络组）。</w:t>
      </w:r>
    </w:p>
    <w:p w14:paraId="67D46200" w14:textId="5F0DF39F" w:rsidR="003A21BF" w:rsidRPr="003A21BF" w:rsidRDefault="003A21BF" w:rsidP="003A21BF">
      <w:pPr>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jc w:val="left"/>
        <w:rPr>
          <w:rFonts w:eastAsia="SimSun"/>
          <w:sz w:val="24"/>
          <w:lang w:eastAsia="zh-CN"/>
        </w:rPr>
      </w:pPr>
      <w:r w:rsidRPr="003A21BF">
        <w:rPr>
          <w:rFonts w:eastAsia="SimSun"/>
          <w:sz w:val="24"/>
          <w:lang w:eastAsia="zh-CN"/>
        </w:rPr>
        <w:t>国际鸟类保护组织（也代表国际保护组织、青年网络、国际动物福利基金会、瑞尔保护协会、皇家鸟类保护协会、大自然保护协会、</w:t>
      </w:r>
      <w:r w:rsidRPr="003A21BF">
        <w:rPr>
          <w:rFonts w:eastAsia="SimSun"/>
          <w:sz w:val="24"/>
          <w:lang w:eastAsia="zh-CN"/>
        </w:rPr>
        <w:t xml:space="preserve"> Pew Charitable Trusts</w:t>
      </w:r>
      <w:r w:rsidRPr="003A21BF">
        <w:rPr>
          <w:rFonts w:eastAsia="SimSun"/>
          <w:sz w:val="24"/>
          <w:lang w:eastAsia="zh-CN"/>
        </w:rPr>
        <w:t>和世界自然基金会）、地球之友国际（也代表生态纽带组织、欧洲生态反思和行动网络、世界森林、</w:t>
      </w:r>
      <w:r w:rsidRPr="003A21BF">
        <w:rPr>
          <w:rFonts w:eastAsia="SimSun"/>
          <w:sz w:val="24"/>
          <w:lang w:eastAsia="zh-CN"/>
        </w:rPr>
        <w:t xml:space="preserve">Fundación Ambiente y </w:t>
      </w:r>
      <w:bookmarkStart w:id="0" w:name="hit3"/>
      <w:bookmarkEnd w:id="0"/>
      <w:r w:rsidRPr="003A21BF">
        <w:rPr>
          <w:rFonts w:eastAsia="SimSun"/>
          <w:sz w:val="24"/>
          <w:lang w:eastAsia="zh-CN"/>
        </w:rPr>
        <w:t xml:space="preserve">Recursos </w:t>
      </w:r>
      <w:bookmarkStart w:id="1" w:name="hit_last"/>
      <w:bookmarkEnd w:id="1"/>
      <w:r w:rsidRPr="003A21BF">
        <w:rPr>
          <w:rFonts w:eastAsia="SimSun"/>
          <w:sz w:val="24"/>
          <w:lang w:eastAsia="zh-CN"/>
        </w:rPr>
        <w:t>Naturales</w:t>
      </w:r>
      <w:r w:rsidRPr="003A21BF">
        <w:rPr>
          <w:rFonts w:eastAsia="SimSun"/>
          <w:sz w:val="24"/>
          <w:lang w:eastAsia="zh-CN"/>
        </w:rPr>
        <w:t>和全球森林联盟）、地球观测组织生物多样性观测网络（生物多样性观测网络）、青年网络、国际食品主权委员会、生物多样性问题国际土著论坛、国际自然保护联盟、联合国大学可持续发展高级研究所）</w:t>
      </w:r>
      <w:r w:rsidR="004232B2">
        <w:rPr>
          <w:rFonts w:eastAsia="SimSun" w:hint="eastAsia"/>
          <w:sz w:val="24"/>
          <w:lang w:eastAsia="zh-CN"/>
        </w:rPr>
        <w:t>、</w:t>
      </w:r>
      <w:r w:rsidRPr="003A21BF">
        <w:rPr>
          <w:rFonts w:eastAsia="SimSun"/>
          <w:sz w:val="24"/>
          <w:lang w:eastAsia="zh-CN"/>
        </w:rPr>
        <w:t>世界自然基金会的代表作了进一步发言。</w:t>
      </w:r>
    </w:p>
    <w:p w14:paraId="59C087D8" w14:textId="77777777" w:rsidR="003A21BF" w:rsidRPr="003A21BF" w:rsidRDefault="003A21BF" w:rsidP="003A21BF">
      <w:pPr>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jc w:val="left"/>
        <w:rPr>
          <w:rFonts w:eastAsia="SimSun"/>
          <w:sz w:val="24"/>
          <w:lang w:eastAsia="zh-CN"/>
        </w:rPr>
      </w:pPr>
      <w:r w:rsidRPr="003A21BF">
        <w:rPr>
          <w:rFonts w:eastAsia="SimSun" w:hint="eastAsia"/>
          <w:sz w:val="24"/>
          <w:lang w:eastAsia="zh-CN"/>
        </w:rPr>
        <w:t>根据所表达的意见，作为缔约方会议的缔约方大会同意设立一个由</w:t>
      </w:r>
      <w:r w:rsidRPr="003A21BF">
        <w:rPr>
          <w:rFonts w:eastAsia="SimSun"/>
          <w:sz w:val="24"/>
          <w:lang w:eastAsia="zh-CN"/>
        </w:rPr>
        <w:t>CharlottaSörqvist</w:t>
      </w:r>
      <w:r w:rsidRPr="003A21BF">
        <w:rPr>
          <w:rFonts w:eastAsia="SimSun" w:hint="eastAsia"/>
          <w:sz w:val="24"/>
          <w:lang w:eastAsia="zh-CN"/>
        </w:rPr>
        <w:t>女士（瑞典）担任主席的联络小组，讨论</w:t>
      </w:r>
      <w:r w:rsidRPr="003A21BF">
        <w:rPr>
          <w:rFonts w:eastAsia="SimSun"/>
          <w:sz w:val="24"/>
          <w:lang w:eastAsia="zh-CN"/>
        </w:rPr>
        <w:t>2020</w:t>
      </w:r>
      <w:r w:rsidRPr="003A21BF">
        <w:rPr>
          <w:rFonts w:eastAsia="SimSun" w:hint="eastAsia"/>
          <w:sz w:val="24"/>
          <w:lang w:eastAsia="zh-CN"/>
        </w:rPr>
        <w:t>年后全球生物多样性框架的筹备进程。</w:t>
      </w:r>
    </w:p>
    <w:p w14:paraId="4A284E3F" w14:textId="77777777" w:rsidR="003A21BF" w:rsidRPr="003A21BF" w:rsidRDefault="003A21BF" w:rsidP="003A21BF">
      <w:pPr>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jc w:val="left"/>
        <w:rPr>
          <w:rFonts w:eastAsia="SimSun"/>
          <w:sz w:val="24"/>
          <w:lang w:eastAsia="zh-CN"/>
        </w:rPr>
      </w:pPr>
      <w:r w:rsidRPr="003A21BF">
        <w:rPr>
          <w:rFonts w:eastAsia="SimSun" w:hint="eastAsia"/>
          <w:sz w:val="24"/>
          <w:lang w:eastAsia="zh-CN"/>
        </w:rPr>
        <w:t>在</w:t>
      </w:r>
      <w:r w:rsidRPr="003A21BF">
        <w:rPr>
          <w:rFonts w:eastAsia="SimSun"/>
          <w:sz w:val="24"/>
          <w:lang w:eastAsia="zh-CN"/>
        </w:rPr>
        <w:t>2018</w:t>
      </w:r>
      <w:r w:rsidRPr="003A21BF">
        <w:rPr>
          <w:rFonts w:eastAsia="SimSun" w:hint="eastAsia"/>
          <w:sz w:val="24"/>
          <w:lang w:eastAsia="zh-CN"/>
        </w:rPr>
        <w:t>年</w:t>
      </w:r>
      <w:r w:rsidRPr="003A21BF">
        <w:rPr>
          <w:rFonts w:eastAsia="SimSun"/>
          <w:sz w:val="24"/>
          <w:lang w:eastAsia="zh-CN"/>
        </w:rPr>
        <w:t>11</w:t>
      </w:r>
      <w:r w:rsidRPr="003A21BF">
        <w:rPr>
          <w:rFonts w:eastAsia="SimSun" w:hint="eastAsia"/>
          <w:sz w:val="24"/>
          <w:lang w:eastAsia="zh-CN"/>
        </w:rPr>
        <w:t>月</w:t>
      </w:r>
      <w:r w:rsidRPr="003A21BF">
        <w:rPr>
          <w:rFonts w:eastAsia="SimSun"/>
          <w:sz w:val="24"/>
          <w:lang w:eastAsia="zh-CN"/>
        </w:rPr>
        <w:t>22</w:t>
      </w:r>
      <w:r w:rsidRPr="003A21BF">
        <w:rPr>
          <w:rFonts w:eastAsia="SimSun" w:hint="eastAsia"/>
          <w:sz w:val="24"/>
          <w:lang w:eastAsia="zh-CN"/>
        </w:rPr>
        <w:t>日会议的第</w:t>
      </w:r>
      <w:r w:rsidRPr="003A21BF">
        <w:rPr>
          <w:rFonts w:eastAsia="SimSun"/>
          <w:sz w:val="24"/>
          <w:lang w:eastAsia="zh-CN"/>
        </w:rPr>
        <w:t>4</w:t>
      </w:r>
      <w:r w:rsidRPr="003A21BF">
        <w:rPr>
          <w:rFonts w:eastAsia="SimSun" w:hint="eastAsia"/>
          <w:sz w:val="24"/>
          <w:lang w:eastAsia="zh-CN"/>
        </w:rPr>
        <w:t>次全体会议上，联络小组主席报告了联络小组取得的进展。</w:t>
      </w:r>
    </w:p>
    <w:p w14:paraId="074EAC7E" w14:textId="77777777" w:rsidR="003A21BF" w:rsidRPr="003A21BF" w:rsidRDefault="003A21BF" w:rsidP="003A21BF">
      <w:pPr>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jc w:val="left"/>
        <w:rPr>
          <w:rFonts w:eastAsia="SimSun"/>
          <w:sz w:val="24"/>
          <w:lang w:eastAsia="zh-CN"/>
        </w:rPr>
      </w:pPr>
      <w:r w:rsidRPr="003A21BF">
        <w:rPr>
          <w:rFonts w:eastAsia="SimSun" w:hint="eastAsia"/>
          <w:sz w:val="24"/>
          <w:lang w:eastAsia="zh-CN"/>
        </w:rPr>
        <w:t>在</w:t>
      </w:r>
      <w:r w:rsidRPr="003A21BF">
        <w:rPr>
          <w:rFonts w:eastAsia="SimSun"/>
          <w:sz w:val="24"/>
          <w:lang w:eastAsia="zh-CN"/>
        </w:rPr>
        <w:t>2018</w:t>
      </w:r>
      <w:r w:rsidRPr="003A21BF">
        <w:rPr>
          <w:rFonts w:eastAsia="SimSun" w:hint="eastAsia"/>
          <w:sz w:val="24"/>
          <w:lang w:eastAsia="zh-CN"/>
        </w:rPr>
        <w:t>年</w:t>
      </w:r>
      <w:r w:rsidRPr="003A21BF">
        <w:rPr>
          <w:rFonts w:eastAsia="SimSun"/>
          <w:sz w:val="24"/>
          <w:lang w:eastAsia="zh-CN"/>
        </w:rPr>
        <w:t>11</w:t>
      </w:r>
      <w:r w:rsidRPr="003A21BF">
        <w:rPr>
          <w:rFonts w:eastAsia="SimSun" w:hint="eastAsia"/>
          <w:sz w:val="24"/>
          <w:lang w:eastAsia="zh-CN"/>
        </w:rPr>
        <w:t>月</w:t>
      </w:r>
      <w:r w:rsidRPr="003A21BF">
        <w:rPr>
          <w:rFonts w:eastAsia="SimSun"/>
          <w:sz w:val="24"/>
          <w:lang w:eastAsia="zh-CN"/>
        </w:rPr>
        <w:t>25</w:t>
      </w:r>
      <w:r w:rsidRPr="003A21BF">
        <w:rPr>
          <w:rFonts w:eastAsia="SimSun" w:hint="eastAsia"/>
          <w:sz w:val="24"/>
          <w:lang w:eastAsia="zh-CN"/>
        </w:rPr>
        <w:t>日举行的会议的第</w:t>
      </w:r>
      <w:r w:rsidRPr="003A21BF">
        <w:rPr>
          <w:rFonts w:eastAsia="SimSun"/>
          <w:sz w:val="24"/>
          <w:lang w:eastAsia="zh-CN"/>
        </w:rPr>
        <w:t>5</w:t>
      </w:r>
      <w:r w:rsidRPr="003A21BF">
        <w:rPr>
          <w:rFonts w:eastAsia="SimSun" w:hint="eastAsia"/>
          <w:sz w:val="24"/>
          <w:lang w:eastAsia="zh-CN"/>
        </w:rPr>
        <w:t>次全体会议上，作为缔约方会议的缔约方大会听取了联络小组主席的另一份报告。</w:t>
      </w:r>
    </w:p>
    <w:p w14:paraId="703C1CEF" w14:textId="77777777" w:rsidR="003A21BF" w:rsidRPr="003A21BF" w:rsidRDefault="003A21BF" w:rsidP="003A21BF">
      <w:pPr>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jc w:val="left"/>
        <w:rPr>
          <w:rFonts w:eastAsia="SimSun"/>
          <w:sz w:val="24"/>
          <w:lang w:eastAsia="zh-CN"/>
        </w:rPr>
      </w:pPr>
      <w:r w:rsidRPr="003A21BF">
        <w:rPr>
          <w:rFonts w:eastAsia="SimSun" w:hint="eastAsia"/>
          <w:sz w:val="24"/>
          <w:lang w:eastAsia="zh-CN"/>
        </w:rPr>
        <w:t>挪威代表向作为缔约方会议的缔约方大会通报，挪威将向非洲、拉丁美洲和加勒比地区以及亚洲及太平洋区域的区域讲习班捐款</w:t>
      </w:r>
      <w:r w:rsidRPr="003A21BF">
        <w:rPr>
          <w:rFonts w:eastAsia="SimSun"/>
          <w:sz w:val="24"/>
          <w:lang w:eastAsia="zh-CN"/>
        </w:rPr>
        <w:t>350,000</w:t>
      </w:r>
      <w:r w:rsidRPr="003A21BF">
        <w:rPr>
          <w:rFonts w:eastAsia="SimSun" w:hint="eastAsia"/>
          <w:sz w:val="24"/>
          <w:lang w:eastAsia="zh-CN"/>
        </w:rPr>
        <w:t>美元，作为对进一步讨论</w:t>
      </w:r>
      <w:r w:rsidRPr="003A21BF">
        <w:rPr>
          <w:rFonts w:eastAsia="SimSun"/>
          <w:sz w:val="24"/>
          <w:lang w:eastAsia="zh-CN"/>
        </w:rPr>
        <w:t>2020</w:t>
      </w:r>
      <w:r w:rsidRPr="003A21BF">
        <w:rPr>
          <w:rFonts w:eastAsia="SimSun" w:hint="eastAsia"/>
          <w:sz w:val="24"/>
          <w:lang w:eastAsia="zh-CN"/>
        </w:rPr>
        <w:t>年后框架的贡献，但须经议会批准。他还说，挪威将为参加将于</w:t>
      </w:r>
      <w:r w:rsidRPr="003A21BF">
        <w:rPr>
          <w:rFonts w:eastAsia="SimSun"/>
          <w:sz w:val="24"/>
          <w:lang w:eastAsia="zh-CN"/>
        </w:rPr>
        <w:t>2019</w:t>
      </w:r>
      <w:r w:rsidRPr="003A21BF">
        <w:rPr>
          <w:rFonts w:eastAsia="SimSun" w:hint="eastAsia"/>
          <w:sz w:val="24"/>
          <w:lang w:eastAsia="zh-CN"/>
        </w:rPr>
        <w:t>年</w:t>
      </w:r>
      <w:r w:rsidRPr="003A21BF">
        <w:rPr>
          <w:rFonts w:eastAsia="SimSun"/>
          <w:sz w:val="24"/>
          <w:lang w:eastAsia="zh-CN"/>
        </w:rPr>
        <w:t>7</w:t>
      </w:r>
      <w:r w:rsidRPr="003A21BF">
        <w:rPr>
          <w:rFonts w:eastAsia="SimSun" w:hint="eastAsia"/>
          <w:sz w:val="24"/>
          <w:lang w:eastAsia="zh-CN"/>
        </w:rPr>
        <w:t>月举行的第九届特隆赫姆生物多样性会议的发展中国家代表提供旅费支持</w:t>
      </w:r>
      <w:r w:rsidRPr="003A21BF">
        <w:rPr>
          <w:rFonts w:eastAsia="SimSun"/>
          <w:sz w:val="24"/>
          <w:lang w:eastAsia="zh-CN"/>
        </w:rPr>
        <w:t>。</w:t>
      </w:r>
    </w:p>
    <w:p w14:paraId="4D2F01BF" w14:textId="77777777" w:rsidR="003A21BF" w:rsidRPr="003A21BF" w:rsidRDefault="003A21BF" w:rsidP="003A21BF">
      <w:pPr>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jc w:val="left"/>
        <w:rPr>
          <w:rFonts w:eastAsia="SimSun"/>
          <w:sz w:val="24"/>
          <w:lang w:eastAsia="zh-CN"/>
        </w:rPr>
      </w:pPr>
      <w:r w:rsidRPr="003A21BF">
        <w:rPr>
          <w:rFonts w:eastAsia="SimSun"/>
          <w:sz w:val="24"/>
          <w:lang w:eastAsia="zh-CN"/>
        </w:rPr>
        <w:t>在</w:t>
      </w:r>
      <w:r w:rsidRPr="003A21BF">
        <w:rPr>
          <w:rFonts w:eastAsia="SimSun"/>
          <w:sz w:val="24"/>
          <w:lang w:eastAsia="zh-CN"/>
        </w:rPr>
        <w:t>2018</w:t>
      </w:r>
      <w:r w:rsidRPr="003A21BF">
        <w:rPr>
          <w:rFonts w:eastAsia="SimSun"/>
          <w:sz w:val="24"/>
          <w:lang w:eastAsia="zh-CN"/>
        </w:rPr>
        <w:t>年</w:t>
      </w:r>
      <w:r w:rsidRPr="003A21BF">
        <w:rPr>
          <w:rFonts w:eastAsia="SimSun"/>
          <w:sz w:val="24"/>
          <w:lang w:eastAsia="zh-CN"/>
        </w:rPr>
        <w:t>11</w:t>
      </w:r>
      <w:r w:rsidRPr="003A21BF">
        <w:rPr>
          <w:rFonts w:eastAsia="SimSun"/>
          <w:sz w:val="24"/>
          <w:lang w:eastAsia="zh-CN"/>
        </w:rPr>
        <w:t>月</w:t>
      </w:r>
      <w:r w:rsidRPr="003A21BF">
        <w:rPr>
          <w:rFonts w:eastAsia="SimSun"/>
          <w:sz w:val="24"/>
          <w:lang w:eastAsia="zh-CN"/>
        </w:rPr>
        <w:t>28</w:t>
      </w:r>
      <w:r w:rsidRPr="003A21BF">
        <w:rPr>
          <w:rFonts w:eastAsia="SimSun"/>
          <w:sz w:val="24"/>
          <w:lang w:eastAsia="zh-CN"/>
        </w:rPr>
        <w:t>日举行的会议的第</w:t>
      </w:r>
      <w:r w:rsidRPr="003A21BF">
        <w:rPr>
          <w:rFonts w:eastAsia="SimSun"/>
          <w:sz w:val="24"/>
          <w:lang w:eastAsia="zh-CN"/>
        </w:rPr>
        <w:t>6</w:t>
      </w:r>
      <w:r w:rsidRPr="003A21BF">
        <w:rPr>
          <w:rFonts w:eastAsia="SimSun"/>
          <w:sz w:val="24"/>
          <w:lang w:eastAsia="zh-CN"/>
        </w:rPr>
        <w:t>次全体会议上，作为缔约方会议的缔约方大会继续审议关于该事项的决定草案。</w:t>
      </w:r>
    </w:p>
    <w:p w14:paraId="1F62DF38" w14:textId="3B512879" w:rsidR="003A21BF" w:rsidRPr="003A21BF" w:rsidRDefault="003A21BF" w:rsidP="003A21BF">
      <w:pPr>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jc w:val="left"/>
        <w:rPr>
          <w:rFonts w:eastAsia="SimSun"/>
          <w:sz w:val="24"/>
          <w:lang w:eastAsia="zh-CN"/>
        </w:rPr>
      </w:pPr>
      <w:r w:rsidRPr="003A21BF">
        <w:rPr>
          <w:rFonts w:eastAsia="SimSun"/>
          <w:sz w:val="24"/>
          <w:lang w:eastAsia="zh-CN"/>
        </w:rPr>
        <w:t>阿根廷、欧洲联盟及其</w:t>
      </w:r>
      <w:r w:rsidRPr="003A21BF">
        <w:rPr>
          <w:rFonts w:eastAsia="SimSun"/>
          <w:sz w:val="24"/>
          <w:lang w:eastAsia="zh-CN"/>
        </w:rPr>
        <w:t>28</w:t>
      </w:r>
      <w:r w:rsidRPr="003A21BF">
        <w:rPr>
          <w:rFonts w:eastAsia="SimSun"/>
          <w:sz w:val="24"/>
          <w:lang w:eastAsia="zh-CN"/>
        </w:rPr>
        <w:t>个成员国、加蓬、日本、墨西哥、秘鲁、南非</w:t>
      </w:r>
      <w:r w:rsidR="004232B2">
        <w:rPr>
          <w:rFonts w:eastAsia="SimSun" w:hint="eastAsia"/>
          <w:sz w:val="24"/>
          <w:lang w:eastAsia="zh-CN"/>
        </w:rPr>
        <w:t>、</w:t>
      </w:r>
      <w:r w:rsidRPr="003A21BF">
        <w:rPr>
          <w:rFonts w:eastAsia="SimSun"/>
          <w:sz w:val="24"/>
          <w:lang w:eastAsia="zh-CN"/>
        </w:rPr>
        <w:t>瑞士的代表作了发言</w:t>
      </w:r>
    </w:p>
    <w:p w14:paraId="2F1A3139" w14:textId="2FE51C57" w:rsidR="003A21BF" w:rsidRPr="003A21BF" w:rsidRDefault="003A21BF" w:rsidP="003A21BF">
      <w:pPr>
        <w:numPr>
          <w:ilvl w:val="0"/>
          <w:numId w:val="14"/>
        </w:numPr>
        <w:suppressLineNumbers/>
        <w:tabs>
          <w:tab w:val="left" w:pos="720"/>
        </w:tabs>
        <w:suppressAutoHyphens/>
        <w:kinsoku w:val="0"/>
        <w:overflowPunct w:val="0"/>
        <w:autoSpaceDE w:val="0"/>
        <w:autoSpaceDN w:val="0"/>
        <w:adjustRightInd w:val="0"/>
        <w:snapToGrid w:val="0"/>
        <w:spacing w:before="120" w:line="240" w:lineRule="atLeast"/>
        <w:ind w:left="0" w:firstLine="0"/>
        <w:jc w:val="left"/>
        <w:rPr>
          <w:rFonts w:eastAsia="SimSun"/>
          <w:sz w:val="24"/>
          <w:lang w:val="en-US" w:eastAsia="zh-CN"/>
        </w:rPr>
      </w:pPr>
      <w:r w:rsidRPr="003A21BF">
        <w:rPr>
          <w:rFonts w:eastAsia="SimSun"/>
          <w:sz w:val="24"/>
          <w:lang w:val="en-US" w:eastAsia="zh-CN"/>
        </w:rPr>
        <w:t>[</w:t>
      </w:r>
      <w:r w:rsidRPr="003A21BF">
        <w:rPr>
          <w:rFonts w:eastAsia="KaiTi"/>
          <w:sz w:val="24"/>
          <w:lang w:val="en-US" w:eastAsia="zh-CN"/>
        </w:rPr>
        <w:t>待补</w:t>
      </w:r>
      <w:r w:rsidRPr="003A21BF">
        <w:rPr>
          <w:rFonts w:eastAsia="SimSun"/>
          <w:sz w:val="24"/>
          <w:lang w:val="en-US" w:eastAsia="zh-CN"/>
        </w:rPr>
        <w:t>]</w:t>
      </w:r>
    </w:p>
    <w:p w14:paraId="524DA21A" w14:textId="77777777" w:rsidR="00F617C7" w:rsidRPr="00BA090D" w:rsidRDefault="00F617C7" w:rsidP="00F617C7">
      <w:pPr>
        <w:pStyle w:val="ListParagraph"/>
        <w:tabs>
          <w:tab w:val="left" w:pos="2160"/>
          <w:tab w:val="left" w:pos="2748"/>
          <w:tab w:val="left" w:pos="3664"/>
          <w:tab w:val="left" w:pos="11908"/>
          <w:tab w:val="left" w:pos="12824"/>
          <w:tab w:val="left" w:pos="13740"/>
          <w:tab w:val="left" w:pos="14656"/>
        </w:tabs>
        <w:snapToGrid w:val="0"/>
        <w:spacing w:before="120" w:after="120" w:line="240" w:lineRule="atLeast"/>
        <w:ind w:left="0"/>
        <w:contextualSpacing w:val="0"/>
        <w:jc w:val="center"/>
        <w:rPr>
          <w:rFonts w:eastAsia="SimSun"/>
          <w:b/>
          <w:sz w:val="24"/>
          <w:lang w:val="en-US" w:eastAsia="zh-CN"/>
        </w:rPr>
      </w:pPr>
      <w:r w:rsidRPr="00BA090D">
        <w:rPr>
          <w:rFonts w:eastAsia="SimSun"/>
          <w:b/>
          <w:sz w:val="24"/>
          <w:lang w:val="en-US" w:eastAsia="zh-CN"/>
        </w:rPr>
        <w:t>项目</w:t>
      </w:r>
      <w:r w:rsidRPr="00BA090D">
        <w:rPr>
          <w:rFonts w:eastAsia="SimSun"/>
          <w:b/>
          <w:sz w:val="24"/>
          <w:lang w:val="en-US" w:eastAsia="zh-CN"/>
        </w:rPr>
        <w:t xml:space="preserve">17.   </w:t>
      </w:r>
      <w:r>
        <w:rPr>
          <w:rFonts w:eastAsia="SimSun"/>
          <w:b/>
          <w:sz w:val="24"/>
          <w:lang w:val="en-US" w:eastAsia="zh-CN"/>
        </w:rPr>
        <w:t xml:space="preserve"> </w:t>
      </w:r>
      <w:r w:rsidRPr="00BA090D">
        <w:rPr>
          <w:rFonts w:eastAsia="SimSun"/>
          <w:b/>
          <w:sz w:val="24"/>
          <w:lang w:val="en-US" w:eastAsia="zh-CN"/>
        </w:rPr>
        <w:t>遗传资源数字序列信息</w:t>
      </w:r>
    </w:p>
    <w:p w14:paraId="0750953E" w14:textId="7F375979"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eastAsia="zh-CN"/>
        </w:rPr>
        <w:t>第一工作组在</w:t>
      </w:r>
      <w:r w:rsidRPr="00BA090D">
        <w:rPr>
          <w:rFonts w:eastAsia="SimSun"/>
          <w:sz w:val="24"/>
          <w:lang w:eastAsia="zh-CN"/>
        </w:rPr>
        <w:t>2018</w:t>
      </w:r>
      <w:r w:rsidRPr="00BA090D">
        <w:rPr>
          <w:rFonts w:eastAsia="SimSun"/>
          <w:sz w:val="24"/>
          <w:lang w:eastAsia="zh-CN"/>
        </w:rPr>
        <w:t>年</w:t>
      </w:r>
      <w:r w:rsidRPr="00BA090D">
        <w:rPr>
          <w:rFonts w:eastAsia="SimSun"/>
          <w:sz w:val="24"/>
          <w:lang w:eastAsia="zh-CN"/>
        </w:rPr>
        <w:t>11</w:t>
      </w:r>
      <w:r w:rsidRPr="00BA090D">
        <w:rPr>
          <w:rFonts w:eastAsia="SimSun"/>
          <w:sz w:val="24"/>
          <w:lang w:eastAsia="zh-CN"/>
        </w:rPr>
        <w:t>月</w:t>
      </w:r>
      <w:r w:rsidRPr="00BA090D">
        <w:rPr>
          <w:rFonts w:eastAsia="SimSun"/>
          <w:sz w:val="24"/>
          <w:lang w:eastAsia="zh-CN"/>
        </w:rPr>
        <w:t>18</w:t>
      </w:r>
      <w:r w:rsidRPr="00BA090D">
        <w:rPr>
          <w:rFonts w:eastAsia="SimSun"/>
          <w:sz w:val="24"/>
          <w:lang w:eastAsia="zh-CN"/>
        </w:rPr>
        <w:t>日的第</w:t>
      </w:r>
      <w:r w:rsidRPr="00BA090D">
        <w:rPr>
          <w:rFonts w:eastAsia="SimSun"/>
          <w:sz w:val="24"/>
          <w:lang w:eastAsia="zh-CN"/>
        </w:rPr>
        <w:t>2</w:t>
      </w:r>
      <w:r w:rsidRPr="00BA090D">
        <w:rPr>
          <w:rFonts w:eastAsia="SimSun"/>
          <w:sz w:val="24"/>
          <w:lang w:eastAsia="zh-CN"/>
        </w:rPr>
        <w:t>场会议上</w:t>
      </w:r>
      <w:r>
        <w:rPr>
          <w:rFonts w:ascii="SimSun" w:eastAsia="SimSun" w:hAnsi="SimSun" w:cs="SimSun" w:hint="eastAsia"/>
          <w:sz w:val="24"/>
          <w:lang w:eastAsia="zh-CN"/>
        </w:rPr>
        <w:t>，结合</w:t>
      </w:r>
      <w:r w:rsidRPr="00326AE9">
        <w:rPr>
          <w:rFonts w:ascii="SimSun" w:eastAsia="SimSun" w:hAnsi="SimSun" w:cs="SimSun" w:hint="eastAsia"/>
          <w:sz w:val="24"/>
          <w:lang w:eastAsia="zh-CN"/>
        </w:rPr>
        <w:t>与缔约方大会议程项目</w:t>
      </w:r>
      <w:r w:rsidRPr="00C15B24">
        <w:rPr>
          <w:rFonts w:eastAsia="SimSun"/>
          <w:sz w:val="24"/>
          <w:lang w:eastAsia="zh-CN"/>
        </w:rPr>
        <w:t>18</w:t>
      </w:r>
      <w:r>
        <w:rPr>
          <w:rFonts w:ascii="SimSun" w:eastAsia="SimSun" w:hAnsi="SimSun" w:cs="SimSun" w:hint="eastAsia"/>
          <w:sz w:val="24"/>
          <w:lang w:eastAsia="zh-CN"/>
        </w:rPr>
        <w:t>，</w:t>
      </w:r>
      <w:r w:rsidRPr="00BA090D">
        <w:rPr>
          <w:rFonts w:eastAsia="SimSun"/>
          <w:sz w:val="24"/>
          <w:lang w:eastAsia="zh-CN"/>
        </w:rPr>
        <w:t>审议了议程项目</w:t>
      </w:r>
      <w:r w:rsidRPr="00BA090D">
        <w:rPr>
          <w:rFonts w:eastAsia="SimSun"/>
          <w:sz w:val="24"/>
          <w:lang w:eastAsia="zh-CN"/>
        </w:rPr>
        <w:t>17</w:t>
      </w:r>
      <w:r w:rsidRPr="00BA090D">
        <w:rPr>
          <w:rFonts w:eastAsia="SimSun"/>
          <w:sz w:val="24"/>
          <w:lang w:eastAsia="zh-CN"/>
        </w:rPr>
        <w:t>。在审议这个项目时，工作组</w:t>
      </w:r>
      <w:r>
        <w:rPr>
          <w:rFonts w:eastAsia="SimSun"/>
          <w:sz w:val="24"/>
          <w:lang w:eastAsia="zh-CN"/>
        </w:rPr>
        <w:t>收到了</w:t>
      </w:r>
      <w:r w:rsidRPr="00BA090D">
        <w:rPr>
          <w:rFonts w:eastAsia="SimSun"/>
          <w:sz w:val="24"/>
          <w:lang w:eastAsia="zh-CN"/>
        </w:rPr>
        <w:t>以下文件：粮食和农业遗传资源委员会秘书处提交的报告（</w:t>
      </w:r>
      <w:r w:rsidRPr="00BA090D">
        <w:rPr>
          <w:rFonts w:eastAsia="SimSun"/>
          <w:sz w:val="24"/>
          <w:lang w:eastAsia="zh-CN"/>
        </w:rPr>
        <w:t>CBD/COP/14/INF/29</w:t>
      </w:r>
      <w:r w:rsidRPr="00BA090D">
        <w:rPr>
          <w:rFonts w:eastAsia="SimSun"/>
          <w:sz w:val="24"/>
          <w:lang w:eastAsia="zh-CN"/>
        </w:rPr>
        <w:t>）；数字序列信息对遗传资源的潜在影响的观点和信息的综合使用，以实现《公约》的三个目标和《名古屋议定书》的目标（</w:t>
      </w:r>
      <w:r w:rsidRPr="00BA090D">
        <w:rPr>
          <w:rFonts w:eastAsia="SimSun"/>
          <w:sz w:val="24"/>
          <w:lang w:eastAsia="zh-CN"/>
        </w:rPr>
        <w:t>CBD/DSI/AHTEG/2018/1/2</w:t>
      </w:r>
      <w:r w:rsidRPr="00BA090D">
        <w:rPr>
          <w:rFonts w:eastAsia="SimSun"/>
          <w:sz w:val="24"/>
          <w:lang w:eastAsia="zh-CN"/>
        </w:rPr>
        <w:t>）</w:t>
      </w:r>
      <w:r w:rsidRPr="00BA090D">
        <w:rPr>
          <w:rFonts w:eastAsia="SimSun"/>
          <w:sz w:val="24"/>
          <w:lang w:eastAsia="zh-CN"/>
        </w:rPr>
        <w:t xml:space="preserve">; </w:t>
      </w:r>
      <w:r w:rsidRPr="00BA090D">
        <w:rPr>
          <w:rFonts w:eastAsia="SimSun"/>
          <w:sz w:val="24"/>
          <w:lang w:eastAsia="zh-CN"/>
        </w:rPr>
        <w:t>就《生物多样性公约》和《名古屋议定书》的目标使用数字序列信息的案例研究和实例</w:t>
      </w:r>
      <w:r>
        <w:rPr>
          <w:rFonts w:eastAsia="SimSun" w:hint="eastAsia"/>
          <w:sz w:val="24"/>
          <w:lang w:eastAsia="zh-CN"/>
        </w:rPr>
        <w:br/>
      </w:r>
      <w:r w:rsidRPr="00BA090D">
        <w:rPr>
          <w:rFonts w:eastAsia="SimSun"/>
          <w:sz w:val="24"/>
          <w:lang w:eastAsia="zh-CN"/>
        </w:rPr>
        <w:t>（</w:t>
      </w:r>
      <w:r w:rsidRPr="00BA090D">
        <w:rPr>
          <w:rFonts w:eastAsia="SimSun"/>
          <w:sz w:val="24"/>
          <w:lang w:eastAsia="zh-CN"/>
        </w:rPr>
        <w:t>CBD/DSI/AHTEG/</w:t>
      </w:r>
      <w:smartTag w:uri="urn:schemas-microsoft-com:office:smarttags" w:element="chsdate">
        <w:smartTagPr>
          <w:attr w:name="Year" w:val="2018"/>
          <w:attr w:name="Month" w:val="1"/>
          <w:attr w:name="Day" w:val="2"/>
          <w:attr w:name="IsLunarDate" w:val="False"/>
          <w:attr w:name="IsROCDate" w:val="False"/>
        </w:smartTagPr>
        <w:r w:rsidRPr="00BA090D">
          <w:rPr>
            <w:rFonts w:eastAsia="SimSun"/>
            <w:sz w:val="24"/>
            <w:lang w:eastAsia="zh-CN"/>
          </w:rPr>
          <w:t>2018/1/2</w:t>
        </w:r>
      </w:smartTag>
      <w:r w:rsidRPr="00BA090D">
        <w:rPr>
          <w:rFonts w:eastAsia="SimSun"/>
          <w:sz w:val="24"/>
          <w:lang w:eastAsia="zh-CN"/>
        </w:rPr>
        <w:t>/Add.1</w:t>
      </w:r>
      <w:r w:rsidRPr="00BA090D">
        <w:rPr>
          <w:rFonts w:eastAsia="SimSun"/>
          <w:sz w:val="24"/>
          <w:lang w:eastAsia="zh-CN"/>
        </w:rPr>
        <w:t>）；在目前相关国际进程和政策辩论中关于遗传资源的数字序列信息</w:t>
      </w:r>
      <w:r>
        <w:rPr>
          <w:rFonts w:eastAsia="SimSun" w:hint="eastAsia"/>
          <w:sz w:val="24"/>
          <w:lang w:eastAsia="zh-CN"/>
        </w:rPr>
        <w:t>(</w:t>
      </w:r>
      <w:r w:rsidRPr="00BA090D">
        <w:rPr>
          <w:rFonts w:eastAsia="SimSun"/>
          <w:sz w:val="24"/>
          <w:lang w:eastAsia="zh-CN"/>
        </w:rPr>
        <w:t>CBD/DSI/AHTEG/</w:t>
      </w:r>
      <w:smartTag w:uri="urn:schemas-microsoft-com:office:smarttags" w:element="chsdate">
        <w:smartTagPr>
          <w:attr w:name="Year" w:val="2018"/>
          <w:attr w:name="Month" w:val="1"/>
          <w:attr w:name="Day" w:val="2"/>
          <w:attr w:name="IsLunarDate" w:val="False"/>
          <w:attr w:name="IsROCDate" w:val="False"/>
        </w:smartTagPr>
        <w:r w:rsidRPr="00BA090D">
          <w:rPr>
            <w:rFonts w:eastAsia="SimSun"/>
            <w:sz w:val="24"/>
            <w:lang w:eastAsia="zh-CN"/>
          </w:rPr>
          <w:t>2018/1/2</w:t>
        </w:r>
      </w:smartTag>
      <w:r w:rsidRPr="00BA090D">
        <w:rPr>
          <w:rFonts w:eastAsia="SimSun"/>
          <w:sz w:val="24"/>
          <w:lang w:eastAsia="zh-CN"/>
        </w:rPr>
        <w:t>/Add.2</w:t>
      </w:r>
      <w:r>
        <w:rPr>
          <w:rFonts w:eastAsia="SimSun" w:hint="eastAsia"/>
          <w:sz w:val="24"/>
          <w:lang w:eastAsia="zh-CN"/>
        </w:rPr>
        <w:t>)</w:t>
      </w:r>
      <w:r w:rsidRPr="00BA090D">
        <w:rPr>
          <w:rFonts w:eastAsia="SimSun"/>
          <w:sz w:val="24"/>
          <w:lang w:eastAsia="zh-CN"/>
        </w:rPr>
        <w:t>；</w:t>
      </w:r>
      <w:r w:rsidRPr="00E32C58">
        <w:rPr>
          <w:rFonts w:eastAsia="SimSun"/>
          <w:spacing w:val="-8"/>
          <w:sz w:val="24"/>
          <w:lang w:eastAsia="zh-CN"/>
        </w:rPr>
        <w:t>和在《生物多样性公约》和《名古屋议定书》范畴内关于遗传资源的数字序列信息的实况调查和范围界定研究报告（</w:t>
      </w:r>
      <w:r w:rsidRPr="00E32C58">
        <w:rPr>
          <w:rFonts w:eastAsia="SimSun"/>
          <w:spacing w:val="-8"/>
          <w:sz w:val="24"/>
          <w:lang w:eastAsia="zh-CN"/>
        </w:rPr>
        <w:t>CBD/DSI/AHTEG/</w:t>
      </w:r>
      <w:smartTag w:uri="urn:schemas-microsoft-com:office:smarttags" w:element="chsdate">
        <w:smartTagPr>
          <w:attr w:name="Year" w:val="2018"/>
          <w:attr w:name="Month" w:val="1"/>
          <w:attr w:name="Day" w:val="3"/>
          <w:attr w:name="IsLunarDate" w:val="False"/>
          <w:attr w:name="IsROCDate" w:val="False"/>
        </w:smartTagPr>
        <w:r w:rsidRPr="00E32C58">
          <w:rPr>
            <w:rFonts w:eastAsia="SimSun"/>
            <w:spacing w:val="-8"/>
            <w:sz w:val="24"/>
            <w:lang w:eastAsia="zh-CN"/>
          </w:rPr>
          <w:t>2018/1/3</w:t>
        </w:r>
      </w:smartTag>
      <w:r w:rsidRPr="00E32C58">
        <w:rPr>
          <w:rFonts w:eastAsia="SimSun"/>
          <w:spacing w:val="-8"/>
          <w:sz w:val="24"/>
          <w:lang w:eastAsia="zh-CN"/>
        </w:rPr>
        <w:t>）</w:t>
      </w:r>
      <w:r>
        <w:rPr>
          <w:rFonts w:eastAsiaTheme="minorEastAsia"/>
          <w:sz w:val="24"/>
          <w:lang w:eastAsia="zh-CN"/>
        </w:rPr>
        <w:br/>
      </w:r>
      <w:r>
        <w:rPr>
          <w:rFonts w:eastAsiaTheme="minorEastAsia" w:hint="eastAsia"/>
          <w:sz w:val="24"/>
          <w:lang w:eastAsia="zh-CN"/>
        </w:rPr>
        <w:t>以及</w:t>
      </w:r>
      <w:r w:rsidRPr="006E68C9">
        <w:rPr>
          <w:rFonts w:eastAsiaTheme="minorEastAsia" w:hint="eastAsia"/>
          <w:sz w:val="24"/>
          <w:lang w:eastAsia="zh-CN"/>
        </w:rPr>
        <w:t>粮食和农业遗传资源委员会秘书处提交的</w:t>
      </w:r>
      <w:r>
        <w:rPr>
          <w:rFonts w:eastAsiaTheme="minorEastAsia" w:hint="eastAsia"/>
          <w:sz w:val="24"/>
          <w:lang w:eastAsia="zh-CN"/>
        </w:rPr>
        <w:t>一份</w:t>
      </w:r>
      <w:r w:rsidRPr="006E68C9">
        <w:rPr>
          <w:rFonts w:eastAsiaTheme="minorEastAsia" w:hint="eastAsia"/>
          <w:sz w:val="24"/>
          <w:lang w:eastAsia="zh-CN"/>
        </w:rPr>
        <w:t>材料</w:t>
      </w:r>
      <w:r w:rsidRPr="006E68C9">
        <w:rPr>
          <w:rFonts w:eastAsiaTheme="minorEastAsia"/>
          <w:sz w:val="24"/>
          <w:lang w:eastAsia="zh-CN"/>
        </w:rPr>
        <w:t>(CBD/COP/14/INF/29)</w:t>
      </w:r>
      <w:r w:rsidRPr="00BA090D">
        <w:rPr>
          <w:rFonts w:eastAsia="SimSun"/>
          <w:sz w:val="24"/>
          <w:lang w:eastAsia="zh-CN"/>
        </w:rPr>
        <w:t>。第一工作组收到</w:t>
      </w:r>
      <w:r w:rsidRPr="00BA090D">
        <w:rPr>
          <w:rFonts w:eastAsia="SimSun"/>
          <w:sz w:val="24"/>
          <w:lang w:eastAsia="zh-CN"/>
        </w:rPr>
        <w:lastRenderedPageBreak/>
        <w:t>了载于决定草案汇编（</w:t>
      </w:r>
      <w:r w:rsidRPr="00BA090D">
        <w:rPr>
          <w:rFonts w:eastAsia="SimSun"/>
          <w:sz w:val="24"/>
          <w:lang w:eastAsia="zh-CN"/>
        </w:rPr>
        <w:t>CBD/NP/MOP/3/1/Add.2</w:t>
      </w:r>
      <w:r w:rsidRPr="00BA090D">
        <w:rPr>
          <w:rFonts w:eastAsia="SimSun"/>
          <w:sz w:val="24"/>
          <w:lang w:eastAsia="zh-CN"/>
        </w:rPr>
        <w:t>）根据第</w:t>
      </w:r>
      <w:r w:rsidRPr="00BA090D">
        <w:rPr>
          <w:rFonts w:eastAsia="SimSun"/>
          <w:sz w:val="24"/>
          <w:lang w:eastAsia="zh-CN"/>
        </w:rPr>
        <w:t>SBSTTA</w:t>
      </w:r>
      <w:r w:rsidRPr="00E32C58">
        <w:rPr>
          <w:rFonts w:ascii="SimSun" w:eastAsia="SimSun" w:hAnsi="SimSun"/>
          <w:sz w:val="24"/>
          <w:lang w:eastAsia="zh-CN"/>
        </w:rPr>
        <w:t>-</w:t>
      </w:r>
      <w:r w:rsidRPr="00BA090D">
        <w:rPr>
          <w:rFonts w:eastAsia="SimSun"/>
          <w:sz w:val="24"/>
          <w:lang w:eastAsia="zh-CN"/>
        </w:rPr>
        <w:t>22/1</w:t>
      </w:r>
      <w:r w:rsidRPr="00BA090D">
        <w:rPr>
          <w:rFonts w:eastAsia="SimSun"/>
          <w:sz w:val="24"/>
          <w:lang w:eastAsia="zh-CN"/>
        </w:rPr>
        <w:t>号建议编制的一份决定草案。</w:t>
      </w:r>
    </w:p>
    <w:p w14:paraId="397A1E2D" w14:textId="6FB7D301"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3522AB">
        <w:rPr>
          <w:rFonts w:eastAsia="SimSun"/>
          <w:spacing w:val="-8"/>
          <w:sz w:val="24"/>
          <w:lang w:eastAsia="zh-CN"/>
        </w:rPr>
        <w:t>下列国家的代表发了言：阿根廷、白俄罗斯、多民族玻利维亚国、博茨瓦纳、喀麦隆、中国、多米尼加共和国、厄瓜多尔、埃塞俄比亚、欧洲联盟及其</w:t>
      </w:r>
      <w:r w:rsidRPr="003522AB">
        <w:rPr>
          <w:rFonts w:eastAsia="SimSun"/>
          <w:spacing w:val="-8"/>
          <w:sz w:val="24"/>
          <w:lang w:eastAsia="zh-CN"/>
        </w:rPr>
        <w:t>28</w:t>
      </w:r>
      <w:r w:rsidRPr="003522AB">
        <w:rPr>
          <w:rFonts w:eastAsia="SimSun"/>
          <w:spacing w:val="-8"/>
          <w:sz w:val="24"/>
          <w:lang w:eastAsia="zh-CN"/>
        </w:rPr>
        <w:t>个成员国、危地马拉、几内亚比绍、印度、印度尼西亚、日本、约旦、肯尼亚、马达加斯加、马拉维（代表非洲国家集团）、</w:t>
      </w:r>
      <w:r w:rsidRPr="00BA090D">
        <w:rPr>
          <w:rFonts w:eastAsia="SimSun"/>
          <w:sz w:val="24"/>
          <w:lang w:eastAsia="zh-CN"/>
        </w:rPr>
        <w:t>马来西亚、墨西哥、挪威、秘鲁、菲律宾、大韩民国、塞内加尔、南非、苏丹、瑞士、多哥、乌干达、坦桑尼亚联合共和国、乌拉圭</w:t>
      </w:r>
      <w:r>
        <w:rPr>
          <w:rFonts w:eastAsia="SimSun" w:hint="eastAsia"/>
          <w:sz w:val="24"/>
          <w:lang w:eastAsia="zh-CN"/>
        </w:rPr>
        <w:t>、</w:t>
      </w:r>
      <w:r w:rsidRPr="00BA090D">
        <w:rPr>
          <w:rFonts w:eastAsia="SimSun"/>
          <w:sz w:val="24"/>
          <w:lang w:eastAsia="zh-CN"/>
        </w:rPr>
        <w:t>委内瑞拉玻利瓦尔共和国。</w:t>
      </w:r>
    </w:p>
    <w:p w14:paraId="1CE47619" w14:textId="0C56087B"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eastAsia="zh-CN"/>
        </w:rPr>
        <w:t>下列各方代表也发了言：巴西</w:t>
      </w:r>
      <w:r w:rsidRPr="00BA090D">
        <w:rPr>
          <w:rFonts w:eastAsia="SimSun"/>
          <w:sz w:val="24"/>
          <w:lang w:eastAsia="zh-CN"/>
        </w:rPr>
        <w:t xml:space="preserve"> (</w:t>
      </w:r>
      <w:r w:rsidRPr="00BA090D">
        <w:rPr>
          <w:rFonts w:eastAsia="SimSun"/>
          <w:sz w:val="24"/>
          <w:lang w:eastAsia="zh-CN"/>
        </w:rPr>
        <w:t>代表生物多样性大国</w:t>
      </w:r>
      <w:r>
        <w:rPr>
          <w:rFonts w:eastAsiaTheme="minorEastAsia" w:hint="eastAsia"/>
          <w:sz w:val="24"/>
          <w:lang w:eastAsia="zh-CN"/>
        </w:rPr>
        <w:t>集团</w:t>
      </w:r>
      <w:r w:rsidRPr="00BA090D">
        <w:rPr>
          <w:rFonts w:eastAsia="SimSun"/>
          <w:sz w:val="24"/>
          <w:lang w:eastAsia="zh-CN"/>
        </w:rPr>
        <w:t>)</w:t>
      </w:r>
      <w:r w:rsidRPr="00BA090D">
        <w:rPr>
          <w:rFonts w:eastAsia="SimSun"/>
          <w:sz w:val="24"/>
          <w:lang w:eastAsia="zh-CN"/>
        </w:rPr>
        <w:t>、加拿大、哥伦比亚、哥斯达黎加、摩洛哥、新西兰、泰国</w:t>
      </w:r>
      <w:r>
        <w:rPr>
          <w:rFonts w:eastAsia="SimSun" w:hint="eastAsia"/>
          <w:sz w:val="24"/>
          <w:lang w:eastAsia="zh-CN"/>
        </w:rPr>
        <w:t>、</w:t>
      </w:r>
      <w:r w:rsidRPr="00BA090D">
        <w:rPr>
          <w:rFonts w:eastAsia="SimSun"/>
          <w:sz w:val="24"/>
          <w:lang w:eastAsia="zh-CN"/>
        </w:rPr>
        <w:t>土耳其。</w:t>
      </w:r>
    </w:p>
    <w:p w14:paraId="03935715" w14:textId="4A039FBF"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eastAsia="zh-CN"/>
        </w:rPr>
        <w:t>非洲联盟、联合国海法司、</w:t>
      </w:r>
      <w:proofErr w:type="gramStart"/>
      <w:r w:rsidRPr="00BA090D">
        <w:rPr>
          <w:rFonts w:eastAsia="SimSun"/>
          <w:sz w:val="24"/>
          <w:lang w:eastAsia="zh-CN"/>
        </w:rPr>
        <w:t>世</w:t>
      </w:r>
      <w:proofErr w:type="gramEnd"/>
      <w:r w:rsidRPr="00BA090D">
        <w:rPr>
          <w:rFonts w:eastAsia="SimSun"/>
          <w:sz w:val="24"/>
          <w:lang w:eastAsia="zh-CN"/>
        </w:rPr>
        <w:t>卫组织</w:t>
      </w:r>
      <w:r w:rsidR="00821A3D">
        <w:rPr>
          <w:rFonts w:eastAsia="SimSun" w:hint="eastAsia"/>
          <w:sz w:val="24"/>
          <w:lang w:eastAsia="zh-CN"/>
        </w:rPr>
        <w:t>、</w:t>
      </w:r>
      <w:r w:rsidRPr="00BA090D">
        <w:rPr>
          <w:rFonts w:eastAsia="SimSun"/>
          <w:sz w:val="24"/>
          <w:lang w:eastAsia="zh-CN"/>
        </w:rPr>
        <w:t>知识产权组织的代表也发了言。</w:t>
      </w:r>
    </w:p>
    <w:p w14:paraId="4680645F" w14:textId="77777777"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eastAsia="zh-CN"/>
        </w:rPr>
        <w:t>生物多样性问题国际土著论坛的代表发了言。</w:t>
      </w:r>
    </w:p>
    <w:p w14:paraId="46975CA4" w14:textId="77777777"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eastAsia="zh-CN"/>
        </w:rPr>
        <w:t>工作组同意设立一个联络组，由</w:t>
      </w:r>
      <w:r>
        <w:rPr>
          <w:rFonts w:eastAsia="SimSun"/>
          <w:sz w:val="24"/>
          <w:lang w:eastAsia="zh-CN"/>
        </w:rPr>
        <w:t>Georgina C</w:t>
      </w:r>
      <w:r w:rsidRPr="006E68C9">
        <w:rPr>
          <w:rFonts w:eastAsia="SimSun"/>
          <w:sz w:val="24"/>
          <w:lang w:eastAsia="zh-CN"/>
        </w:rPr>
        <w:t>atacora Vargas</w:t>
      </w:r>
      <w:r w:rsidRPr="00BA090D">
        <w:rPr>
          <w:rFonts w:eastAsia="SimSun"/>
          <w:sz w:val="24"/>
          <w:lang w:eastAsia="zh-CN"/>
        </w:rPr>
        <w:t>女士（多民族玻利维亚国）和</w:t>
      </w:r>
      <w:r w:rsidRPr="00BA090D">
        <w:rPr>
          <w:rFonts w:eastAsia="SimSun"/>
          <w:sz w:val="24"/>
          <w:lang w:eastAsia="zh-CN"/>
        </w:rPr>
        <w:t>Nikolay Tzvetkov</w:t>
      </w:r>
      <w:r w:rsidRPr="00BA090D">
        <w:rPr>
          <w:rFonts w:eastAsia="SimSun"/>
          <w:sz w:val="24"/>
          <w:lang w:eastAsia="zh-CN"/>
        </w:rPr>
        <w:t>先生（保加利亚）共同担任主席，继续讨论与这个项目有关的问题。</w:t>
      </w:r>
    </w:p>
    <w:p w14:paraId="37C9C809" w14:textId="77777777" w:rsidR="00F617C7"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12498D">
        <w:rPr>
          <w:rFonts w:ascii="SimSun" w:eastAsia="SimSun" w:hAnsi="SimSun" w:cs="SimSun" w:hint="eastAsia"/>
          <w:sz w:val="24"/>
          <w:lang w:val="en-US" w:eastAsia="zh-CN"/>
        </w:rPr>
        <w:t>在</w:t>
      </w:r>
      <w:r w:rsidRPr="0012498D">
        <w:rPr>
          <w:rFonts w:eastAsia="SimSun"/>
          <w:sz w:val="24"/>
          <w:lang w:val="en-US" w:eastAsia="zh-CN"/>
        </w:rPr>
        <w:t>2018</w:t>
      </w:r>
      <w:r w:rsidRPr="0012498D">
        <w:rPr>
          <w:rFonts w:ascii="SimSun" w:eastAsia="SimSun" w:hAnsi="SimSun" w:cs="SimSun" w:hint="eastAsia"/>
          <w:sz w:val="24"/>
          <w:lang w:val="en-US" w:eastAsia="zh-CN"/>
        </w:rPr>
        <w:t>年</w:t>
      </w:r>
      <w:r w:rsidRPr="0012498D">
        <w:rPr>
          <w:rFonts w:eastAsia="SimSun"/>
          <w:sz w:val="24"/>
          <w:lang w:val="en-US" w:eastAsia="zh-CN"/>
        </w:rPr>
        <w:t>11</w:t>
      </w:r>
      <w:r w:rsidRPr="0012498D">
        <w:rPr>
          <w:rFonts w:ascii="SimSun" w:eastAsia="SimSun" w:hAnsi="SimSun" w:cs="SimSun" w:hint="eastAsia"/>
          <w:sz w:val="24"/>
          <w:lang w:val="en-US" w:eastAsia="zh-CN"/>
        </w:rPr>
        <w:t>月</w:t>
      </w:r>
      <w:r w:rsidRPr="0012498D">
        <w:rPr>
          <w:rFonts w:eastAsia="SimSun"/>
          <w:sz w:val="24"/>
          <w:lang w:val="en-US" w:eastAsia="zh-CN"/>
        </w:rPr>
        <w:t>28</w:t>
      </w:r>
      <w:r w:rsidRPr="0012498D">
        <w:rPr>
          <w:rFonts w:ascii="SimSun" w:eastAsia="SimSun" w:hAnsi="SimSun" w:cs="SimSun" w:hint="eastAsia"/>
          <w:sz w:val="24"/>
          <w:lang w:val="en-US" w:eastAsia="zh-CN"/>
        </w:rPr>
        <w:t>日第</w:t>
      </w:r>
      <w:r w:rsidRPr="0012498D">
        <w:rPr>
          <w:rFonts w:eastAsia="SimSun"/>
          <w:sz w:val="24"/>
          <w:lang w:val="en-US" w:eastAsia="zh-CN"/>
        </w:rPr>
        <w:t>13</w:t>
      </w:r>
      <w:r>
        <w:rPr>
          <w:rFonts w:eastAsiaTheme="minorEastAsia" w:hint="eastAsia"/>
          <w:lang w:val="en-US" w:eastAsia="zh-CN"/>
        </w:rPr>
        <w:t>场</w:t>
      </w:r>
      <w:r w:rsidRPr="0012498D">
        <w:rPr>
          <w:rFonts w:ascii="SimSun" w:eastAsia="SimSun" w:hAnsi="SimSun" w:cs="SimSun" w:hint="eastAsia"/>
          <w:sz w:val="24"/>
          <w:lang w:val="en-US" w:eastAsia="zh-CN"/>
        </w:rPr>
        <w:t>会议上，工作组主席介绍了一项决定草案。</w:t>
      </w:r>
    </w:p>
    <w:p w14:paraId="530BCD8C" w14:textId="19151FC9" w:rsidR="00F617C7"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eastAsia="zh-CN"/>
        </w:rPr>
        <w:t>下列国家的代表发了言：</w:t>
      </w:r>
      <w:r w:rsidRPr="0012498D">
        <w:rPr>
          <w:rFonts w:ascii="SimSun" w:eastAsia="SimSun" w:hAnsi="SimSun" w:cs="SimSun" w:hint="eastAsia"/>
          <w:sz w:val="24"/>
          <w:lang w:val="en-US" w:eastAsia="zh-CN"/>
        </w:rPr>
        <w:t>欧洲联盟及其</w:t>
      </w:r>
      <w:r w:rsidRPr="0012498D">
        <w:rPr>
          <w:rFonts w:eastAsia="SimSun"/>
          <w:sz w:val="24"/>
          <w:lang w:val="en-US" w:eastAsia="zh-CN"/>
        </w:rPr>
        <w:t>28</w:t>
      </w:r>
      <w:r w:rsidRPr="0012498D">
        <w:rPr>
          <w:rFonts w:ascii="SimSun" w:eastAsia="SimSun" w:hAnsi="SimSun" w:cs="SimSun" w:hint="eastAsia"/>
          <w:sz w:val="24"/>
          <w:lang w:val="en-US" w:eastAsia="zh-CN"/>
        </w:rPr>
        <w:t>个成员国</w:t>
      </w:r>
      <w:r>
        <w:rPr>
          <w:rFonts w:ascii="SimSun" w:eastAsia="SimSun" w:hAnsi="SimSun" w:cs="SimSun" w:hint="eastAsia"/>
          <w:sz w:val="24"/>
          <w:lang w:val="en-US" w:eastAsia="zh-CN"/>
        </w:rPr>
        <w:t>、</w:t>
      </w:r>
      <w:r w:rsidRPr="0012498D">
        <w:rPr>
          <w:rFonts w:ascii="SimSun" w:eastAsia="SimSun" w:hAnsi="SimSun" w:cs="SimSun" w:hint="eastAsia"/>
          <w:sz w:val="24"/>
          <w:lang w:val="en-US" w:eastAsia="zh-CN"/>
        </w:rPr>
        <w:t>日本</w:t>
      </w:r>
      <w:r>
        <w:rPr>
          <w:rFonts w:ascii="SimSun" w:eastAsia="SimSun" w:hAnsi="SimSun" w:cs="SimSun" w:hint="eastAsia"/>
          <w:sz w:val="24"/>
          <w:lang w:val="en-US" w:eastAsia="zh-CN"/>
        </w:rPr>
        <w:t>、</w:t>
      </w:r>
      <w:r w:rsidRPr="0012498D">
        <w:rPr>
          <w:rFonts w:ascii="SimSun" w:eastAsia="SimSun" w:hAnsi="SimSun" w:cs="SimSun" w:hint="eastAsia"/>
          <w:sz w:val="24"/>
          <w:lang w:val="en-US" w:eastAsia="zh-CN"/>
        </w:rPr>
        <w:t>马来西亚</w:t>
      </w:r>
      <w:r>
        <w:rPr>
          <w:rFonts w:ascii="SimSun" w:eastAsia="SimSun" w:hAnsi="SimSun" w:cs="SimSun" w:hint="eastAsia"/>
          <w:sz w:val="24"/>
          <w:lang w:val="en-US" w:eastAsia="zh-CN"/>
        </w:rPr>
        <w:t>、</w:t>
      </w:r>
      <w:r w:rsidRPr="0012498D">
        <w:rPr>
          <w:rFonts w:ascii="SimSun" w:eastAsia="SimSun" w:hAnsi="SimSun" w:cs="SimSun" w:hint="eastAsia"/>
          <w:sz w:val="24"/>
          <w:lang w:val="en-US" w:eastAsia="zh-CN"/>
        </w:rPr>
        <w:t>墨西哥</w:t>
      </w:r>
      <w:r>
        <w:rPr>
          <w:rFonts w:ascii="SimSun" w:eastAsia="SimSun" w:hAnsi="SimSun" w:cs="SimSun" w:hint="eastAsia"/>
          <w:sz w:val="24"/>
          <w:lang w:val="en-US" w:eastAsia="zh-CN"/>
        </w:rPr>
        <w:t>、</w:t>
      </w:r>
      <w:r w:rsidRPr="0012498D">
        <w:rPr>
          <w:rFonts w:ascii="SimSun" w:eastAsia="SimSun" w:hAnsi="SimSun" w:cs="SimSun" w:hint="eastAsia"/>
          <w:sz w:val="24"/>
          <w:lang w:val="en-US" w:eastAsia="zh-CN"/>
        </w:rPr>
        <w:t>大韩民国</w:t>
      </w:r>
      <w:r>
        <w:rPr>
          <w:rFonts w:ascii="SimSun" w:eastAsia="SimSun" w:hAnsi="SimSun" w:cs="SimSun" w:hint="eastAsia"/>
          <w:sz w:val="24"/>
          <w:lang w:val="en-US" w:eastAsia="zh-CN"/>
        </w:rPr>
        <w:t>、</w:t>
      </w:r>
      <w:r w:rsidRPr="0012498D">
        <w:rPr>
          <w:rFonts w:ascii="SimSun" w:eastAsia="SimSun" w:hAnsi="SimSun" w:cs="SimSun" w:hint="eastAsia"/>
          <w:sz w:val="24"/>
          <w:lang w:val="en-US" w:eastAsia="zh-CN"/>
        </w:rPr>
        <w:t>瑞士。</w:t>
      </w:r>
    </w:p>
    <w:p w14:paraId="06D94A41" w14:textId="77777777" w:rsidR="00F617C7"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D11C3D">
        <w:rPr>
          <w:rFonts w:ascii="SimSun" w:eastAsia="SimSun" w:hAnsi="SimSun" w:cs="SimSun" w:hint="eastAsia"/>
          <w:sz w:val="24"/>
          <w:lang w:val="en-US" w:eastAsia="zh-CN"/>
        </w:rPr>
        <w:t>主席说，瑞士代表</w:t>
      </w:r>
      <w:r>
        <w:rPr>
          <w:rFonts w:ascii="SimSun" w:eastAsia="SimSun" w:hAnsi="SimSun" w:cs="SimSun" w:hint="eastAsia"/>
          <w:sz w:val="24"/>
          <w:lang w:val="en-US" w:eastAsia="zh-CN"/>
        </w:rPr>
        <w:t>的看法，得到了</w:t>
      </w:r>
      <w:r w:rsidRPr="00D11C3D">
        <w:rPr>
          <w:rFonts w:ascii="SimSun" w:eastAsia="SimSun" w:hAnsi="SimSun" w:cs="SimSun" w:hint="eastAsia"/>
          <w:sz w:val="24"/>
          <w:lang w:val="en-US" w:eastAsia="zh-CN"/>
        </w:rPr>
        <w:t>日本代表的支持</w:t>
      </w:r>
      <w:r>
        <w:rPr>
          <w:rFonts w:ascii="SimSun" w:eastAsia="SimSun" w:hAnsi="SimSun" w:cs="SimSun" w:hint="eastAsia"/>
          <w:sz w:val="24"/>
          <w:lang w:val="en-US" w:eastAsia="zh-CN"/>
        </w:rPr>
        <w:t>，</w:t>
      </w:r>
      <w:r w:rsidRPr="00D11C3D">
        <w:rPr>
          <w:rFonts w:ascii="SimSun" w:eastAsia="SimSun" w:hAnsi="SimSun" w:cs="SimSun" w:hint="eastAsia"/>
          <w:sz w:val="24"/>
          <w:lang w:val="en-US" w:eastAsia="zh-CN"/>
        </w:rPr>
        <w:t>将反映在工作组报告中。</w:t>
      </w:r>
    </w:p>
    <w:p w14:paraId="590263A6" w14:textId="77777777" w:rsidR="00F617C7"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D11C3D">
        <w:rPr>
          <w:rFonts w:ascii="SimSun" w:eastAsia="SimSun" w:hAnsi="SimSun" w:cs="SimSun" w:hint="eastAsia"/>
          <w:sz w:val="24"/>
          <w:lang w:val="en-US" w:eastAsia="zh-CN"/>
        </w:rPr>
        <w:t>瑞士代表说，虽然他支持进一步澄清遗传资源数字序列信息的进程，但认为没有必要就</w:t>
      </w:r>
      <w:r>
        <w:rPr>
          <w:rFonts w:ascii="SimSun" w:eastAsia="SimSun" w:hAnsi="SimSun" w:cs="SimSun" w:hint="eastAsia"/>
          <w:sz w:val="24"/>
          <w:lang w:val="en-US" w:eastAsia="zh-CN"/>
        </w:rPr>
        <w:t>《</w:t>
      </w:r>
      <w:r w:rsidRPr="00D11C3D">
        <w:rPr>
          <w:rFonts w:ascii="SimSun" w:eastAsia="SimSun" w:hAnsi="SimSun" w:cs="SimSun" w:hint="eastAsia"/>
          <w:sz w:val="24"/>
          <w:lang w:val="en-US" w:eastAsia="zh-CN"/>
        </w:rPr>
        <w:t>名古屋议定书</w:t>
      </w:r>
      <w:r>
        <w:rPr>
          <w:rFonts w:ascii="SimSun" w:eastAsia="SimSun" w:hAnsi="SimSun" w:cs="SimSun" w:hint="eastAsia"/>
          <w:sz w:val="24"/>
          <w:lang w:val="en-US" w:eastAsia="zh-CN"/>
        </w:rPr>
        <w:t>》此</w:t>
      </w:r>
      <w:proofErr w:type="gramStart"/>
      <w:r>
        <w:rPr>
          <w:rFonts w:ascii="SimSun" w:eastAsia="SimSun" w:hAnsi="SimSun" w:cs="SimSun" w:hint="eastAsia"/>
          <w:sz w:val="24"/>
          <w:lang w:val="en-US" w:eastAsia="zh-CN"/>
        </w:rPr>
        <w:t>一</w:t>
      </w:r>
      <w:proofErr w:type="gramEnd"/>
      <w:r>
        <w:rPr>
          <w:rFonts w:ascii="SimSun" w:eastAsia="SimSun" w:hAnsi="SimSun" w:cs="SimSun" w:hint="eastAsia"/>
          <w:sz w:val="24"/>
          <w:lang w:val="en-US" w:eastAsia="zh-CN"/>
        </w:rPr>
        <w:t>事项</w:t>
      </w:r>
      <w:r w:rsidRPr="00D11C3D">
        <w:rPr>
          <w:rFonts w:ascii="SimSun" w:eastAsia="SimSun" w:hAnsi="SimSun" w:cs="SimSun" w:hint="eastAsia"/>
          <w:sz w:val="24"/>
          <w:lang w:val="en-US" w:eastAsia="zh-CN"/>
        </w:rPr>
        <w:t>单独</w:t>
      </w:r>
      <w:r>
        <w:rPr>
          <w:rFonts w:ascii="SimSun" w:eastAsia="SimSun" w:hAnsi="SimSun" w:cs="SimSun" w:hint="eastAsia"/>
          <w:sz w:val="24"/>
          <w:lang w:val="en-US" w:eastAsia="zh-CN"/>
        </w:rPr>
        <w:t>通过一项</w:t>
      </w:r>
      <w:r w:rsidRPr="00D11C3D">
        <w:rPr>
          <w:rFonts w:ascii="SimSun" w:eastAsia="SimSun" w:hAnsi="SimSun" w:cs="SimSun" w:hint="eastAsia"/>
          <w:sz w:val="24"/>
          <w:lang w:val="en-US" w:eastAsia="zh-CN"/>
        </w:rPr>
        <w:t>决定。</w:t>
      </w:r>
    </w:p>
    <w:p w14:paraId="4BB5AE72" w14:textId="0E65C00D" w:rsidR="00F617C7"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2447B3">
        <w:rPr>
          <w:rFonts w:ascii="SimSun" w:eastAsia="SimSun" w:hAnsi="SimSun" w:cs="SimSun" w:hint="eastAsia"/>
          <w:spacing w:val="-6"/>
          <w:sz w:val="24"/>
          <w:lang w:val="en-US" w:eastAsia="zh-CN"/>
        </w:rPr>
        <w:t>经交换意见后，工作组核准了经口头订正的决定草案，作为决定草案</w:t>
      </w:r>
      <w:r w:rsidRPr="002447B3">
        <w:rPr>
          <w:rFonts w:eastAsia="SimSun"/>
          <w:spacing w:val="-6"/>
          <w:sz w:val="24"/>
          <w:lang w:val="en-US" w:eastAsia="zh-CN"/>
        </w:rPr>
        <w:t>CBD/NP/MOP/3/L.15</w:t>
      </w:r>
      <w:r w:rsidR="004232B2">
        <w:rPr>
          <w:rFonts w:eastAsia="SimSun" w:hint="eastAsia"/>
          <w:sz w:val="24"/>
          <w:lang w:val="en-US" w:eastAsia="zh-CN"/>
        </w:rPr>
        <w:t>提交</w:t>
      </w:r>
      <w:r w:rsidRPr="00D11C3D">
        <w:rPr>
          <w:rFonts w:ascii="SimSun" w:eastAsia="SimSun" w:hAnsi="SimSun" w:cs="SimSun" w:hint="eastAsia"/>
          <w:sz w:val="24"/>
          <w:lang w:val="en-US" w:eastAsia="zh-CN"/>
        </w:rPr>
        <w:t>全体会议。</w:t>
      </w:r>
    </w:p>
    <w:p w14:paraId="13F22EC6" w14:textId="6B680EA8"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04173E">
        <w:rPr>
          <w:rFonts w:eastAsia="SimSun"/>
          <w:sz w:val="24"/>
          <w:lang w:val="en-US" w:eastAsia="zh-CN"/>
        </w:rPr>
        <w:t xml:space="preserve"> </w:t>
      </w:r>
      <w:r w:rsidRPr="00F617C7">
        <w:rPr>
          <w:rFonts w:eastAsia="KaiTi"/>
          <w:sz w:val="24"/>
          <w:lang w:val="en-US" w:eastAsia="zh-CN"/>
        </w:rPr>
        <w:t>[</w:t>
      </w:r>
      <w:r w:rsidRPr="00F617C7">
        <w:rPr>
          <w:rFonts w:eastAsia="KaiTi"/>
          <w:sz w:val="24"/>
          <w:lang w:val="en-US" w:eastAsia="zh-CN"/>
        </w:rPr>
        <w:t>待补</w:t>
      </w:r>
      <w:r w:rsidRPr="00F617C7">
        <w:rPr>
          <w:rFonts w:eastAsia="KaiTi"/>
          <w:sz w:val="24"/>
          <w:lang w:val="en-US" w:eastAsia="zh-CN"/>
        </w:rPr>
        <w:t>]</w:t>
      </w:r>
    </w:p>
    <w:p w14:paraId="4CF90FDC" w14:textId="77777777" w:rsidR="00F617C7" w:rsidRPr="00BA090D" w:rsidRDefault="00F617C7" w:rsidP="00F617C7">
      <w:pPr>
        <w:pStyle w:val="ListParagraph"/>
        <w:tabs>
          <w:tab w:val="left" w:pos="2160"/>
          <w:tab w:val="left" w:pos="2748"/>
          <w:tab w:val="left" w:pos="3664"/>
          <w:tab w:val="left" w:pos="11908"/>
          <w:tab w:val="left" w:pos="12824"/>
          <w:tab w:val="left" w:pos="13740"/>
          <w:tab w:val="left" w:pos="14656"/>
        </w:tabs>
        <w:snapToGrid w:val="0"/>
        <w:spacing w:before="120" w:after="120" w:line="240" w:lineRule="atLeast"/>
        <w:ind w:left="0"/>
        <w:contextualSpacing w:val="0"/>
        <w:jc w:val="center"/>
        <w:rPr>
          <w:rFonts w:eastAsia="SimSun"/>
          <w:b/>
          <w:sz w:val="24"/>
          <w:lang w:val="en-US" w:eastAsia="zh-CN"/>
        </w:rPr>
      </w:pPr>
      <w:r w:rsidRPr="00BA090D">
        <w:rPr>
          <w:rFonts w:eastAsia="SimSun"/>
          <w:b/>
          <w:sz w:val="24"/>
          <w:lang w:val="en-US" w:eastAsia="zh-CN"/>
        </w:rPr>
        <w:t>项目</w:t>
      </w:r>
      <w:r w:rsidRPr="00BA090D">
        <w:rPr>
          <w:rFonts w:eastAsia="SimSun"/>
          <w:b/>
          <w:sz w:val="24"/>
          <w:lang w:val="en-US" w:eastAsia="zh-CN"/>
        </w:rPr>
        <w:t xml:space="preserve">18.   </w:t>
      </w:r>
      <w:r w:rsidRPr="00BA090D">
        <w:rPr>
          <w:rFonts w:eastAsia="SimSun"/>
          <w:b/>
          <w:sz w:val="24"/>
          <w:lang w:val="en-US" w:eastAsia="zh-CN"/>
        </w:rPr>
        <w:t>《名古屋议定书》第</w:t>
      </w:r>
      <w:r w:rsidRPr="00BA090D">
        <w:rPr>
          <w:rFonts w:eastAsia="SimSun"/>
          <w:b/>
          <w:sz w:val="24"/>
          <w:lang w:val="en-US" w:eastAsia="zh-CN"/>
        </w:rPr>
        <w:t>4</w:t>
      </w:r>
      <w:r w:rsidRPr="00BA090D">
        <w:rPr>
          <w:rFonts w:eastAsia="SimSun"/>
          <w:b/>
          <w:sz w:val="24"/>
          <w:lang w:val="en-US" w:eastAsia="zh-CN"/>
        </w:rPr>
        <w:t>条第</w:t>
      </w:r>
      <w:r w:rsidRPr="00BA090D">
        <w:rPr>
          <w:rFonts w:eastAsia="SimSun"/>
          <w:b/>
          <w:sz w:val="24"/>
          <w:lang w:val="en-US" w:eastAsia="zh-CN"/>
        </w:rPr>
        <w:t>4</w:t>
      </w:r>
      <w:r w:rsidRPr="00BA090D">
        <w:rPr>
          <w:rFonts w:eastAsia="SimSun"/>
          <w:b/>
          <w:sz w:val="24"/>
          <w:lang w:val="en-US" w:eastAsia="zh-CN"/>
        </w:rPr>
        <w:t>款范围内的</w:t>
      </w:r>
      <w:r>
        <w:rPr>
          <w:rFonts w:eastAsia="SimSun" w:hint="eastAsia"/>
          <w:b/>
          <w:sz w:val="24"/>
          <w:lang w:val="en-US" w:eastAsia="zh-CN"/>
        </w:rPr>
        <w:br/>
      </w:r>
      <w:r w:rsidRPr="00BA090D">
        <w:rPr>
          <w:rFonts w:eastAsia="SimSun"/>
          <w:b/>
          <w:sz w:val="24"/>
          <w:lang w:val="en-US" w:eastAsia="zh-CN"/>
        </w:rPr>
        <w:t>获取和惠益分享专门性国际文书</w:t>
      </w:r>
      <w:r>
        <w:rPr>
          <w:rFonts w:eastAsia="SimSun" w:hint="eastAsia"/>
          <w:b/>
          <w:sz w:val="24"/>
          <w:lang w:val="en-US" w:eastAsia="zh-CN"/>
        </w:rPr>
        <w:t xml:space="preserve"> </w:t>
      </w:r>
    </w:p>
    <w:p w14:paraId="09E25207" w14:textId="5A6F75BD"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val="en-US" w:eastAsia="zh-CN"/>
        </w:rPr>
        <w:t>第一工作组在</w:t>
      </w: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18</w:t>
      </w:r>
      <w:r w:rsidRPr="00BA090D">
        <w:rPr>
          <w:rFonts w:eastAsia="SimSun"/>
          <w:sz w:val="24"/>
          <w:lang w:val="en-US" w:eastAsia="zh-CN"/>
        </w:rPr>
        <w:t>日的第</w:t>
      </w:r>
      <w:r w:rsidRPr="00BA090D">
        <w:rPr>
          <w:rFonts w:eastAsia="SimSun"/>
          <w:sz w:val="24"/>
          <w:lang w:val="en-US" w:eastAsia="zh-CN"/>
        </w:rPr>
        <w:t>2</w:t>
      </w:r>
      <w:r w:rsidRPr="00BA090D">
        <w:rPr>
          <w:rFonts w:eastAsia="SimSun"/>
          <w:sz w:val="24"/>
          <w:lang w:val="en-US" w:eastAsia="zh-CN"/>
        </w:rPr>
        <w:t>场会议上审议了议程项目</w:t>
      </w:r>
      <w:r w:rsidRPr="00BA090D">
        <w:rPr>
          <w:rFonts w:eastAsia="SimSun"/>
          <w:sz w:val="24"/>
          <w:lang w:val="en-US" w:eastAsia="zh-CN"/>
        </w:rPr>
        <w:t>18</w:t>
      </w:r>
      <w:r w:rsidRPr="00BA090D">
        <w:rPr>
          <w:rFonts w:eastAsia="SimSun"/>
          <w:sz w:val="24"/>
          <w:lang w:val="en-US" w:eastAsia="zh-CN"/>
        </w:rPr>
        <w:t>。在审议这个项目时，</w:t>
      </w:r>
      <w:r w:rsidR="00BA2850">
        <w:rPr>
          <w:rFonts w:eastAsia="SimSun" w:hint="eastAsia"/>
          <w:sz w:val="24"/>
          <w:lang w:val="en-US" w:eastAsia="zh-CN"/>
        </w:rPr>
        <w:t>工作组</w:t>
      </w:r>
      <w:r>
        <w:rPr>
          <w:rFonts w:eastAsia="SimSun"/>
          <w:sz w:val="24"/>
          <w:lang w:val="en-US" w:eastAsia="zh-CN"/>
        </w:rPr>
        <w:t>收到了</w:t>
      </w:r>
      <w:r w:rsidRPr="00BA090D">
        <w:rPr>
          <w:rFonts w:eastAsia="SimSun"/>
          <w:sz w:val="24"/>
          <w:lang w:val="en-US" w:eastAsia="zh-CN"/>
        </w:rPr>
        <w:t>关于确定获取和惠益分享专门性国际文书标准的研究报告以及可能的确认进程</w:t>
      </w:r>
      <w:r>
        <w:rPr>
          <w:rFonts w:eastAsia="SimSun" w:hint="eastAsia"/>
          <w:sz w:val="24"/>
          <w:lang w:val="en-US" w:eastAsia="zh-CN"/>
        </w:rPr>
        <w:t>(</w:t>
      </w:r>
      <w:r w:rsidRPr="00BA090D">
        <w:rPr>
          <w:rFonts w:eastAsia="SimSun"/>
          <w:sz w:val="24"/>
          <w:lang w:val="en-US" w:eastAsia="zh-CN"/>
        </w:rPr>
        <w:t>CBD/SBI/2/INF/17</w:t>
      </w:r>
      <w:r>
        <w:rPr>
          <w:rFonts w:eastAsia="SimSun" w:hint="eastAsia"/>
          <w:sz w:val="24"/>
          <w:lang w:val="en-US" w:eastAsia="zh-CN"/>
        </w:rPr>
        <w:t>)</w:t>
      </w:r>
      <w:r w:rsidRPr="00BA090D">
        <w:rPr>
          <w:rFonts w:eastAsia="SimSun"/>
          <w:sz w:val="24"/>
          <w:lang w:val="en-US" w:eastAsia="zh-CN"/>
        </w:rPr>
        <w:t>。</w:t>
      </w:r>
      <w:r w:rsidR="00BA2850">
        <w:rPr>
          <w:rFonts w:eastAsia="SimSun" w:hint="eastAsia"/>
          <w:sz w:val="24"/>
          <w:lang w:val="en-US" w:eastAsia="zh-CN"/>
        </w:rPr>
        <w:t>还收到了</w:t>
      </w:r>
      <w:r w:rsidRPr="00BA090D">
        <w:rPr>
          <w:rFonts w:eastAsia="SimSun"/>
          <w:sz w:val="24"/>
          <w:lang w:val="en-US" w:eastAsia="zh-CN"/>
        </w:rPr>
        <w:t>载于决定草案汇编（</w:t>
      </w:r>
      <w:r w:rsidRPr="00BA090D">
        <w:rPr>
          <w:rFonts w:eastAsia="SimSun"/>
          <w:sz w:val="24"/>
          <w:lang w:val="en-US" w:eastAsia="zh-CN"/>
        </w:rPr>
        <w:t>CBD/NP/MOP/3/1/Add.2</w:t>
      </w:r>
      <w:r w:rsidRPr="00BA090D">
        <w:rPr>
          <w:rFonts w:eastAsia="SimSun"/>
          <w:sz w:val="24"/>
          <w:lang w:val="en-US" w:eastAsia="zh-CN"/>
        </w:rPr>
        <w:t>）根据第</w:t>
      </w:r>
      <w:r w:rsidRPr="00BA090D">
        <w:rPr>
          <w:rFonts w:eastAsia="SimSun"/>
          <w:sz w:val="24"/>
          <w:lang w:val="en-US" w:eastAsia="zh-CN"/>
        </w:rPr>
        <w:t>SBI</w:t>
      </w:r>
      <w:r w:rsidRPr="003522AB">
        <w:rPr>
          <w:rFonts w:ascii="SimSun" w:eastAsia="SimSun" w:hAnsi="SimSun"/>
          <w:sz w:val="24"/>
          <w:lang w:val="en-US" w:eastAsia="zh-CN"/>
        </w:rPr>
        <w:t>-</w:t>
      </w:r>
      <w:r w:rsidRPr="00BA090D">
        <w:rPr>
          <w:rFonts w:eastAsia="SimSun"/>
          <w:sz w:val="24"/>
          <w:lang w:val="en-US" w:eastAsia="zh-CN"/>
        </w:rPr>
        <w:t>2/5</w:t>
      </w:r>
      <w:r w:rsidRPr="00BA090D">
        <w:rPr>
          <w:rFonts w:eastAsia="SimSun"/>
          <w:sz w:val="24"/>
          <w:lang w:val="en-US" w:eastAsia="zh-CN"/>
        </w:rPr>
        <w:t>号建议编制的一份决定草案。</w:t>
      </w:r>
    </w:p>
    <w:p w14:paraId="4A71879F" w14:textId="576C1EB7"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E32C58">
        <w:rPr>
          <w:rFonts w:eastAsia="SimSun"/>
          <w:spacing w:val="-8"/>
          <w:sz w:val="24"/>
          <w:lang w:val="en-US" w:eastAsia="zh-CN"/>
        </w:rPr>
        <w:t>下列国家的代表发了言：阿根廷、欧洲联盟及其</w:t>
      </w:r>
      <w:r w:rsidRPr="00E32C58">
        <w:rPr>
          <w:rFonts w:eastAsia="SimSun"/>
          <w:spacing w:val="-8"/>
          <w:sz w:val="24"/>
          <w:lang w:val="en-US" w:eastAsia="zh-CN"/>
        </w:rPr>
        <w:t>28</w:t>
      </w:r>
      <w:r w:rsidRPr="00E32C58">
        <w:rPr>
          <w:rFonts w:eastAsia="SimSun"/>
          <w:spacing w:val="-8"/>
          <w:sz w:val="24"/>
          <w:lang w:val="en-US" w:eastAsia="zh-CN"/>
        </w:rPr>
        <w:t>个成员国、加蓬、印度、印度尼西亚、</w:t>
      </w:r>
      <w:r w:rsidRPr="00BA090D">
        <w:rPr>
          <w:rFonts w:eastAsia="SimSun"/>
          <w:sz w:val="24"/>
          <w:lang w:val="en-US" w:eastAsia="zh-CN"/>
        </w:rPr>
        <w:t>马拉维、墨西哥、挪威、菲律宾、南非（代表非洲国家集团）、瑞士、乌干达</w:t>
      </w:r>
      <w:r>
        <w:rPr>
          <w:rFonts w:eastAsia="SimSun" w:hint="eastAsia"/>
          <w:sz w:val="24"/>
          <w:lang w:val="en-US" w:eastAsia="zh-CN"/>
        </w:rPr>
        <w:t>、</w:t>
      </w:r>
      <w:r w:rsidRPr="00BA090D">
        <w:rPr>
          <w:rFonts w:eastAsia="SimSun"/>
          <w:sz w:val="24"/>
          <w:lang w:val="en-US" w:eastAsia="zh-CN"/>
        </w:rPr>
        <w:t>委内瑞拉玻利瓦尔共和国。</w:t>
      </w:r>
    </w:p>
    <w:p w14:paraId="006CB7A2" w14:textId="77777777"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val="en-US" w:eastAsia="zh-CN"/>
        </w:rPr>
        <w:t>粮农组织和</w:t>
      </w:r>
      <w:proofErr w:type="gramStart"/>
      <w:r w:rsidRPr="00BA090D">
        <w:rPr>
          <w:rFonts w:eastAsia="SimSun"/>
          <w:sz w:val="24"/>
          <w:lang w:val="en-US" w:eastAsia="zh-CN"/>
        </w:rPr>
        <w:t>世卫</w:t>
      </w:r>
      <w:proofErr w:type="gramEnd"/>
      <w:r w:rsidRPr="00BA090D">
        <w:rPr>
          <w:rFonts w:eastAsia="SimSun"/>
          <w:sz w:val="24"/>
          <w:lang w:val="en-US" w:eastAsia="zh-CN"/>
        </w:rPr>
        <w:t>组织的代表也发了言。</w:t>
      </w:r>
    </w:p>
    <w:p w14:paraId="65CD5F4C" w14:textId="77777777"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val="en-US" w:eastAsia="zh-CN"/>
        </w:rPr>
        <w:t>在</w:t>
      </w: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22</w:t>
      </w:r>
      <w:r w:rsidRPr="00BA090D">
        <w:rPr>
          <w:rFonts w:eastAsia="SimSun"/>
          <w:sz w:val="24"/>
          <w:lang w:val="en-US" w:eastAsia="zh-CN"/>
        </w:rPr>
        <w:t>日第</w:t>
      </w:r>
      <w:r w:rsidRPr="00BA090D">
        <w:rPr>
          <w:rFonts w:eastAsia="SimSun"/>
          <w:sz w:val="24"/>
          <w:lang w:val="en-US" w:eastAsia="zh-CN"/>
        </w:rPr>
        <w:t>5</w:t>
      </w:r>
      <w:r w:rsidRPr="00BA090D">
        <w:rPr>
          <w:rFonts w:eastAsia="SimSun"/>
          <w:sz w:val="24"/>
          <w:lang w:val="en-US" w:eastAsia="zh-CN"/>
        </w:rPr>
        <w:t>场会议上，工作组主席指出，他将在秘书处的帮助下编制一份有关此事项的决定草案。</w:t>
      </w:r>
    </w:p>
    <w:p w14:paraId="12CDCF37" w14:textId="77777777"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val="en-US" w:eastAsia="zh-CN"/>
        </w:rPr>
        <w:t>在</w:t>
      </w: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22</w:t>
      </w:r>
      <w:r w:rsidRPr="00BA090D">
        <w:rPr>
          <w:rFonts w:eastAsia="SimSun"/>
          <w:sz w:val="24"/>
          <w:lang w:val="en-US" w:eastAsia="zh-CN"/>
        </w:rPr>
        <w:t>日的第</w:t>
      </w:r>
      <w:r w:rsidRPr="00BA090D">
        <w:rPr>
          <w:rFonts w:eastAsia="SimSun"/>
          <w:sz w:val="24"/>
          <w:lang w:val="en-US" w:eastAsia="zh-CN"/>
        </w:rPr>
        <w:t>8</w:t>
      </w:r>
      <w:r w:rsidRPr="00BA090D">
        <w:rPr>
          <w:rFonts w:eastAsia="SimSun"/>
          <w:sz w:val="24"/>
          <w:lang w:val="en-US" w:eastAsia="zh-CN"/>
        </w:rPr>
        <w:t>场会议上，工作组审议了由主席提交的订正决定草案。</w:t>
      </w:r>
    </w:p>
    <w:p w14:paraId="7C931F6F" w14:textId="35E25835"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val="en-US" w:eastAsia="zh-CN"/>
        </w:rPr>
        <w:t>下列国家的代表发了言：加蓬、墨西哥、菲律宾</w:t>
      </w:r>
      <w:r>
        <w:rPr>
          <w:rFonts w:eastAsia="SimSun" w:hint="eastAsia"/>
          <w:sz w:val="24"/>
          <w:lang w:val="en-US" w:eastAsia="zh-CN"/>
        </w:rPr>
        <w:t>、</w:t>
      </w:r>
      <w:r w:rsidRPr="00BA090D">
        <w:rPr>
          <w:rFonts w:eastAsia="SimSun"/>
          <w:sz w:val="24"/>
          <w:lang w:val="en-US" w:eastAsia="zh-CN"/>
        </w:rPr>
        <w:t>委内瑞拉玻利瓦尔共和国。</w:t>
      </w:r>
    </w:p>
    <w:p w14:paraId="3329D6D7" w14:textId="4BB98127"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val="en-US" w:eastAsia="zh-CN"/>
        </w:rPr>
        <w:lastRenderedPageBreak/>
        <w:t>经交换意见后，工作组核准了订正决定草案，作为决定草案</w:t>
      </w:r>
      <w:r w:rsidRPr="00BA090D">
        <w:rPr>
          <w:rFonts w:eastAsia="SimSun"/>
          <w:sz w:val="24"/>
          <w:lang w:val="en-US" w:eastAsia="zh-CN"/>
        </w:rPr>
        <w:t>CBD/NP/MOP/3/L.3</w:t>
      </w:r>
      <w:r w:rsidR="004232B2">
        <w:rPr>
          <w:rFonts w:eastAsia="SimSun"/>
          <w:sz w:val="24"/>
          <w:lang w:val="en-US" w:eastAsia="zh-CN"/>
        </w:rPr>
        <w:t>提交</w:t>
      </w:r>
      <w:r w:rsidRPr="00BA090D">
        <w:rPr>
          <w:rFonts w:eastAsia="SimSun"/>
          <w:sz w:val="24"/>
          <w:lang w:val="en-US" w:eastAsia="zh-CN"/>
        </w:rPr>
        <w:t>全体会议。</w:t>
      </w:r>
    </w:p>
    <w:p w14:paraId="6723D723" w14:textId="77777777"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val="en-US" w:eastAsia="zh-CN"/>
        </w:rPr>
        <w:t>在</w:t>
      </w:r>
      <w:smartTag w:uri="urn:schemas-microsoft-com:office:smarttags" w:element="chsdate">
        <w:smartTagPr>
          <w:attr w:name="Year" w:val="2018"/>
          <w:attr w:name="Month" w:val="11"/>
          <w:attr w:name="Day" w:val="29"/>
          <w:attr w:name="IsLunarDate" w:val="False"/>
          <w:attr w:name="IsROCDate" w:val="False"/>
        </w:smartTagP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25</w:t>
        </w:r>
        <w:r w:rsidRPr="00BA090D">
          <w:rPr>
            <w:rFonts w:eastAsia="SimSun"/>
            <w:sz w:val="24"/>
            <w:lang w:val="en-US" w:eastAsia="zh-CN"/>
          </w:rPr>
          <w:t>日</w:t>
        </w:r>
      </w:smartTag>
      <w:r w:rsidRPr="00BA090D">
        <w:rPr>
          <w:rFonts w:eastAsia="SimSun"/>
          <w:sz w:val="24"/>
          <w:lang w:val="en-US" w:eastAsia="zh-CN"/>
        </w:rPr>
        <w:t>举行的第</w:t>
      </w:r>
      <w:r w:rsidRPr="00BA090D">
        <w:rPr>
          <w:rFonts w:eastAsia="SimSun"/>
          <w:sz w:val="24"/>
          <w:lang w:val="en-US" w:eastAsia="zh-CN"/>
        </w:rPr>
        <w:t>5</w:t>
      </w:r>
      <w:r w:rsidRPr="00BA090D">
        <w:rPr>
          <w:rFonts w:eastAsia="SimSun"/>
          <w:sz w:val="24"/>
          <w:lang w:val="en-US" w:eastAsia="zh-CN"/>
        </w:rPr>
        <w:t>场全体会议上，缔约方大会审议了决定草案</w:t>
      </w:r>
      <w:r w:rsidRPr="00BA090D">
        <w:rPr>
          <w:rFonts w:eastAsia="SimSun"/>
          <w:sz w:val="24"/>
          <w:lang w:val="en-US" w:eastAsia="zh-CN"/>
        </w:rPr>
        <w:t>CBD/NP/MOP/3/L. 4</w:t>
      </w:r>
      <w:r w:rsidRPr="00BA090D">
        <w:rPr>
          <w:rFonts w:eastAsia="SimSun"/>
          <w:sz w:val="24"/>
          <w:lang w:val="en-US" w:eastAsia="zh-CN"/>
        </w:rPr>
        <w:t>，成为第</w:t>
      </w:r>
      <w:r w:rsidRPr="00BA090D">
        <w:rPr>
          <w:rFonts w:eastAsia="SimSun"/>
          <w:sz w:val="24"/>
          <w:lang w:val="en-US" w:eastAsia="zh-CN"/>
        </w:rPr>
        <w:t>NP</w:t>
      </w:r>
      <w:r w:rsidRPr="003522AB">
        <w:rPr>
          <w:rFonts w:ascii="SimSun" w:eastAsia="SimSun" w:hAnsi="SimSun"/>
          <w:sz w:val="24"/>
          <w:lang w:val="en-US" w:eastAsia="zh-CN"/>
        </w:rPr>
        <w:t>-</w:t>
      </w:r>
      <w:r>
        <w:rPr>
          <w:rFonts w:eastAsiaTheme="minorEastAsia" w:hint="eastAsia"/>
          <w:sz w:val="24"/>
          <w:lang w:val="en-US" w:eastAsia="zh-CN"/>
        </w:rPr>
        <w:t>3</w:t>
      </w:r>
      <w:r w:rsidRPr="00BA090D">
        <w:rPr>
          <w:rFonts w:eastAsia="SimSun"/>
          <w:sz w:val="24"/>
          <w:lang w:val="en-US" w:eastAsia="zh-CN"/>
        </w:rPr>
        <w:t>/xx</w:t>
      </w:r>
      <w:r w:rsidRPr="00BA090D">
        <w:rPr>
          <w:rFonts w:eastAsia="SimSun"/>
          <w:sz w:val="24"/>
          <w:lang w:val="en-US" w:eastAsia="zh-CN"/>
        </w:rPr>
        <w:t>号决定。</w:t>
      </w:r>
    </w:p>
    <w:p w14:paraId="65013C2B" w14:textId="77777777" w:rsidR="00F617C7" w:rsidRPr="00BA090D" w:rsidRDefault="00F617C7" w:rsidP="00F617C7">
      <w:pPr>
        <w:pStyle w:val="ListParagraph"/>
        <w:tabs>
          <w:tab w:val="left" w:pos="2160"/>
          <w:tab w:val="left" w:pos="2748"/>
          <w:tab w:val="left" w:pos="3664"/>
          <w:tab w:val="left" w:pos="11908"/>
          <w:tab w:val="left" w:pos="12824"/>
          <w:tab w:val="left" w:pos="13740"/>
          <w:tab w:val="left" w:pos="14656"/>
        </w:tabs>
        <w:snapToGrid w:val="0"/>
        <w:spacing w:before="120" w:after="120" w:line="240" w:lineRule="atLeast"/>
        <w:ind w:left="0"/>
        <w:contextualSpacing w:val="0"/>
        <w:jc w:val="center"/>
        <w:rPr>
          <w:rFonts w:eastAsia="SimSun"/>
          <w:b/>
          <w:sz w:val="24"/>
          <w:lang w:val="en-US" w:eastAsia="zh-CN"/>
        </w:rPr>
      </w:pPr>
      <w:r w:rsidRPr="00BA090D">
        <w:rPr>
          <w:rFonts w:eastAsia="SimSun"/>
          <w:b/>
          <w:sz w:val="24"/>
          <w:lang w:val="en-US" w:eastAsia="zh-CN"/>
        </w:rPr>
        <w:t>项目</w:t>
      </w:r>
      <w:r w:rsidRPr="00BA090D">
        <w:rPr>
          <w:rFonts w:eastAsia="SimSun"/>
          <w:b/>
          <w:sz w:val="24"/>
          <w:lang w:val="en-US" w:eastAsia="zh-CN"/>
        </w:rPr>
        <w:t xml:space="preserve">19.   </w:t>
      </w:r>
      <w:r w:rsidRPr="00BA090D">
        <w:rPr>
          <w:rFonts w:eastAsia="SimSun"/>
          <w:b/>
          <w:sz w:val="24"/>
          <w:lang w:val="en-US" w:eastAsia="zh-CN"/>
        </w:rPr>
        <w:t>全球多边惠益分享机制（第</w:t>
      </w:r>
      <w:r w:rsidRPr="00BA090D">
        <w:rPr>
          <w:rFonts w:eastAsia="SimSun"/>
          <w:b/>
          <w:sz w:val="24"/>
          <w:lang w:val="en-US" w:eastAsia="zh-CN"/>
        </w:rPr>
        <w:t>10</w:t>
      </w:r>
      <w:r w:rsidRPr="00BA090D">
        <w:rPr>
          <w:rFonts w:eastAsia="SimSun"/>
          <w:b/>
          <w:sz w:val="24"/>
          <w:lang w:val="en-US" w:eastAsia="zh-CN"/>
        </w:rPr>
        <w:t>条）</w:t>
      </w:r>
    </w:p>
    <w:p w14:paraId="7B6E3162" w14:textId="03AD7D57"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val="en-US" w:eastAsia="zh-CN"/>
        </w:rPr>
        <w:t>第一工作组在</w:t>
      </w:r>
      <w:r w:rsidRPr="00BA090D">
        <w:rPr>
          <w:rFonts w:eastAsia="SimSun"/>
          <w:sz w:val="24"/>
          <w:lang w:val="en-US" w:eastAsia="zh-CN"/>
        </w:rPr>
        <w:t>2018</w:t>
      </w:r>
      <w:r w:rsidRPr="00BA090D">
        <w:rPr>
          <w:rFonts w:eastAsia="SimSun"/>
          <w:sz w:val="24"/>
          <w:lang w:val="en-US" w:eastAsia="zh-CN"/>
        </w:rPr>
        <w:t>年</w:t>
      </w:r>
      <w:r w:rsidRPr="00BA090D">
        <w:rPr>
          <w:rFonts w:eastAsia="SimSun"/>
          <w:sz w:val="24"/>
          <w:lang w:val="en-US" w:eastAsia="zh-CN"/>
        </w:rPr>
        <w:t>11</w:t>
      </w:r>
      <w:r w:rsidRPr="00BA090D">
        <w:rPr>
          <w:rFonts w:eastAsia="SimSun"/>
          <w:sz w:val="24"/>
          <w:lang w:val="en-US" w:eastAsia="zh-CN"/>
        </w:rPr>
        <w:t>月</w:t>
      </w:r>
      <w:r w:rsidRPr="00BA090D">
        <w:rPr>
          <w:rFonts w:eastAsia="SimSun"/>
          <w:sz w:val="24"/>
          <w:lang w:val="en-US" w:eastAsia="zh-CN"/>
        </w:rPr>
        <w:t>19</w:t>
      </w:r>
      <w:r w:rsidRPr="00BA090D">
        <w:rPr>
          <w:rFonts w:eastAsia="SimSun"/>
          <w:sz w:val="24"/>
          <w:lang w:val="en-US" w:eastAsia="zh-CN"/>
        </w:rPr>
        <w:t>日的第</w:t>
      </w:r>
      <w:r w:rsidRPr="00BA090D">
        <w:rPr>
          <w:rFonts w:eastAsia="SimSun"/>
          <w:sz w:val="24"/>
          <w:lang w:val="en-US" w:eastAsia="zh-CN"/>
        </w:rPr>
        <w:t>3</w:t>
      </w:r>
      <w:r w:rsidRPr="00BA090D">
        <w:rPr>
          <w:rFonts w:eastAsia="SimSun"/>
          <w:sz w:val="24"/>
          <w:lang w:val="en-US" w:eastAsia="zh-CN"/>
        </w:rPr>
        <w:t>场会议上审议了议程项目</w:t>
      </w:r>
      <w:r w:rsidRPr="00BA090D">
        <w:rPr>
          <w:rFonts w:eastAsia="SimSun"/>
          <w:sz w:val="24"/>
          <w:lang w:val="en-US" w:eastAsia="zh-CN"/>
        </w:rPr>
        <w:t>19</w:t>
      </w:r>
      <w:r w:rsidRPr="00BA090D">
        <w:rPr>
          <w:rFonts w:eastAsia="SimSun"/>
          <w:sz w:val="24"/>
          <w:lang w:val="en-US" w:eastAsia="zh-CN"/>
        </w:rPr>
        <w:t>。在审议这个项目时，工作组</w:t>
      </w:r>
      <w:r>
        <w:rPr>
          <w:rFonts w:eastAsia="SimSun"/>
          <w:sz w:val="24"/>
          <w:lang w:val="en-US" w:eastAsia="zh-CN"/>
        </w:rPr>
        <w:t>收到了</w:t>
      </w:r>
      <w:r w:rsidRPr="00BA090D">
        <w:rPr>
          <w:rFonts w:eastAsia="SimSun"/>
          <w:sz w:val="24"/>
          <w:lang w:val="en-US" w:eastAsia="zh-CN"/>
        </w:rPr>
        <w:t>载于决定草案汇编（</w:t>
      </w:r>
      <w:r w:rsidRPr="00BA090D">
        <w:rPr>
          <w:rFonts w:eastAsia="SimSun"/>
          <w:sz w:val="24"/>
          <w:lang w:val="en-US" w:eastAsia="zh-CN"/>
        </w:rPr>
        <w:t>CBD/NP/MOP/3/1/Add.2</w:t>
      </w:r>
      <w:r w:rsidRPr="00BA090D">
        <w:rPr>
          <w:rFonts w:eastAsia="SimSun"/>
          <w:sz w:val="24"/>
          <w:lang w:val="en-US" w:eastAsia="zh-CN"/>
        </w:rPr>
        <w:t>）根据第</w:t>
      </w:r>
      <w:r w:rsidRPr="00BA090D">
        <w:rPr>
          <w:rFonts w:eastAsia="SimSun"/>
          <w:sz w:val="24"/>
          <w:lang w:val="en-US" w:eastAsia="zh-CN"/>
        </w:rPr>
        <w:t>SBI</w:t>
      </w:r>
      <w:r w:rsidRPr="003522AB">
        <w:rPr>
          <w:rFonts w:ascii="SimSun" w:eastAsia="SimSun" w:hAnsi="SimSun"/>
          <w:sz w:val="24"/>
          <w:lang w:val="en-US" w:eastAsia="zh-CN"/>
        </w:rPr>
        <w:t>-</w:t>
      </w:r>
      <w:r w:rsidRPr="00BA090D">
        <w:rPr>
          <w:rFonts w:eastAsia="SimSun"/>
          <w:sz w:val="24"/>
          <w:lang w:val="en-US" w:eastAsia="zh-CN"/>
        </w:rPr>
        <w:t>2/4</w:t>
      </w:r>
      <w:r w:rsidRPr="00BA090D">
        <w:rPr>
          <w:rFonts w:eastAsia="SimSun"/>
          <w:sz w:val="24"/>
          <w:lang w:val="en-US" w:eastAsia="zh-CN"/>
        </w:rPr>
        <w:t>号建议编制的一份决定草案。</w:t>
      </w:r>
    </w:p>
    <w:p w14:paraId="4D696ECB" w14:textId="21C81A72"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val="en-US" w:eastAsia="zh-CN"/>
        </w:rPr>
        <w:t>下列国家的代表发了言：阿根廷、厄瓜多尔、埃及、欧洲联盟及其</w:t>
      </w:r>
      <w:r w:rsidRPr="00BA090D">
        <w:rPr>
          <w:rFonts w:eastAsia="SimSun"/>
          <w:sz w:val="24"/>
          <w:lang w:val="en-US" w:eastAsia="zh-CN"/>
        </w:rPr>
        <w:t>28</w:t>
      </w:r>
      <w:r w:rsidRPr="00BA090D">
        <w:rPr>
          <w:rFonts w:eastAsia="SimSun"/>
          <w:sz w:val="24"/>
          <w:lang w:val="en-US" w:eastAsia="zh-CN"/>
        </w:rPr>
        <w:t>个成员国、加蓬、几内亚比绍、印度、日本、约旦、马来西亚、墨西哥、尼日尔、菲律宾、大韩民国、南非（代表非洲集团）、苏丹、瑞士、乌干达、坦桑尼亚联合共和国</w:t>
      </w:r>
      <w:r>
        <w:rPr>
          <w:rFonts w:eastAsia="SimSun" w:hint="eastAsia"/>
          <w:sz w:val="24"/>
          <w:lang w:val="en-US" w:eastAsia="zh-CN"/>
        </w:rPr>
        <w:t>、</w:t>
      </w:r>
      <w:r w:rsidRPr="00BA090D">
        <w:rPr>
          <w:rFonts w:eastAsia="SimSun"/>
          <w:sz w:val="24"/>
          <w:lang w:val="en-US" w:eastAsia="zh-CN"/>
        </w:rPr>
        <w:t>委内瑞拉玻利瓦尔共和国。</w:t>
      </w:r>
    </w:p>
    <w:p w14:paraId="60CC34B1" w14:textId="77777777"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val="en-US" w:eastAsia="zh-CN"/>
        </w:rPr>
        <w:t>海法司的代表也发了言。</w:t>
      </w:r>
    </w:p>
    <w:p w14:paraId="150E4711" w14:textId="77777777"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val="en-US" w:eastAsia="zh-CN"/>
        </w:rPr>
        <w:t>生物多样性问题国际土著论坛的代表也发了言。</w:t>
      </w:r>
    </w:p>
    <w:p w14:paraId="5FC905B4" w14:textId="77777777"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val="en-US" w:eastAsia="zh-CN"/>
        </w:rPr>
        <w:t>工作组同意设立一联络组，解决各项未决问题。联络小组将由</w:t>
      </w:r>
      <w:r w:rsidRPr="00BA090D">
        <w:rPr>
          <w:rFonts w:eastAsia="SimSun"/>
          <w:sz w:val="24"/>
          <w:lang w:val="en-US" w:eastAsia="zh-CN"/>
        </w:rPr>
        <w:t>Thomas Greiber(</w:t>
      </w:r>
      <w:r w:rsidRPr="00BA090D">
        <w:rPr>
          <w:rFonts w:eastAsia="SimSun"/>
          <w:sz w:val="24"/>
          <w:lang w:val="en-US" w:eastAsia="zh-CN"/>
        </w:rPr>
        <w:t>德国</w:t>
      </w:r>
      <w:r w:rsidRPr="00BA090D">
        <w:rPr>
          <w:rFonts w:eastAsia="SimSun"/>
          <w:sz w:val="24"/>
          <w:lang w:val="en-US" w:eastAsia="zh-CN"/>
        </w:rPr>
        <w:t>)</w:t>
      </w:r>
      <w:r w:rsidRPr="00BA090D">
        <w:rPr>
          <w:rFonts w:eastAsia="SimSun"/>
          <w:sz w:val="24"/>
          <w:lang w:val="en-US" w:eastAsia="zh-CN"/>
        </w:rPr>
        <w:t>和</w:t>
      </w:r>
      <w:r w:rsidRPr="00BA090D">
        <w:rPr>
          <w:rFonts w:eastAsia="SimSun"/>
          <w:sz w:val="24"/>
          <w:lang w:val="en-US" w:eastAsia="zh-CN"/>
        </w:rPr>
        <w:t>Christine Achello(</w:t>
      </w:r>
      <w:r w:rsidRPr="00BA090D">
        <w:rPr>
          <w:rFonts w:eastAsia="SimSun"/>
          <w:sz w:val="24"/>
          <w:lang w:val="en-US" w:eastAsia="zh-CN"/>
        </w:rPr>
        <w:t>乌干达</w:t>
      </w:r>
      <w:r w:rsidRPr="00BA090D">
        <w:rPr>
          <w:rFonts w:eastAsia="SimSun"/>
          <w:sz w:val="24"/>
          <w:lang w:val="en-US" w:eastAsia="zh-CN"/>
        </w:rPr>
        <w:t>)</w:t>
      </w:r>
      <w:r w:rsidRPr="00BA090D">
        <w:rPr>
          <w:rFonts w:eastAsia="SimSun"/>
          <w:sz w:val="24"/>
          <w:lang w:val="en-US" w:eastAsia="zh-CN"/>
        </w:rPr>
        <w:t>主持。</w:t>
      </w:r>
    </w:p>
    <w:p w14:paraId="3DECC2E0" w14:textId="77777777" w:rsidR="00F617C7"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326AE9">
        <w:rPr>
          <w:rFonts w:ascii="SimSun" w:eastAsia="SimSun" w:hAnsi="SimSun" w:cs="SimSun" w:hint="eastAsia"/>
          <w:sz w:val="24"/>
          <w:lang w:val="en-US" w:eastAsia="zh-CN"/>
        </w:rPr>
        <w:t>在</w:t>
      </w:r>
      <w:r w:rsidRPr="00326AE9">
        <w:rPr>
          <w:rFonts w:eastAsia="SimSun"/>
          <w:sz w:val="24"/>
          <w:lang w:val="en-US" w:eastAsia="zh-CN"/>
        </w:rPr>
        <w:t>2018</w:t>
      </w:r>
      <w:r w:rsidRPr="00326AE9">
        <w:rPr>
          <w:rFonts w:ascii="SimSun" w:eastAsia="SimSun" w:hAnsi="SimSun" w:cs="SimSun" w:hint="eastAsia"/>
          <w:sz w:val="24"/>
          <w:lang w:val="en-US" w:eastAsia="zh-CN"/>
        </w:rPr>
        <w:t>年</w:t>
      </w:r>
      <w:r w:rsidRPr="00326AE9">
        <w:rPr>
          <w:rFonts w:eastAsia="SimSun"/>
          <w:sz w:val="24"/>
          <w:lang w:val="en-US" w:eastAsia="zh-CN"/>
        </w:rPr>
        <w:t>11</w:t>
      </w:r>
      <w:r w:rsidRPr="00326AE9">
        <w:rPr>
          <w:rFonts w:ascii="SimSun" w:eastAsia="SimSun" w:hAnsi="SimSun" w:cs="SimSun" w:hint="eastAsia"/>
          <w:sz w:val="24"/>
          <w:lang w:val="en-US" w:eastAsia="zh-CN"/>
        </w:rPr>
        <w:t>月</w:t>
      </w:r>
      <w:r w:rsidRPr="00326AE9">
        <w:rPr>
          <w:rFonts w:eastAsia="SimSun"/>
          <w:sz w:val="24"/>
          <w:lang w:val="en-US" w:eastAsia="zh-CN"/>
        </w:rPr>
        <w:t>28</w:t>
      </w:r>
      <w:r w:rsidRPr="00326AE9">
        <w:rPr>
          <w:rFonts w:ascii="SimSun" w:eastAsia="SimSun" w:hAnsi="SimSun" w:cs="SimSun" w:hint="eastAsia"/>
          <w:sz w:val="24"/>
          <w:lang w:val="en-US" w:eastAsia="zh-CN"/>
        </w:rPr>
        <w:t>日第</w:t>
      </w:r>
      <w:r w:rsidRPr="00326AE9">
        <w:rPr>
          <w:rFonts w:eastAsia="SimSun"/>
          <w:sz w:val="24"/>
          <w:lang w:val="en-US" w:eastAsia="zh-CN"/>
        </w:rPr>
        <w:t>13</w:t>
      </w:r>
      <w:r w:rsidRPr="00326AE9">
        <w:rPr>
          <w:rFonts w:ascii="SimSun" w:eastAsia="SimSun" w:hAnsi="SimSun" w:cs="SimSun" w:hint="eastAsia"/>
          <w:sz w:val="24"/>
          <w:lang w:val="en-US" w:eastAsia="zh-CN"/>
        </w:rPr>
        <w:t>场会议上，工作组主席</w:t>
      </w:r>
      <w:r>
        <w:rPr>
          <w:rFonts w:ascii="SimSun" w:eastAsia="SimSun" w:hAnsi="SimSun" w:cs="SimSun" w:hint="eastAsia"/>
          <w:sz w:val="24"/>
          <w:lang w:val="en-US" w:eastAsia="zh-CN"/>
        </w:rPr>
        <w:t>审议了主席提交的</w:t>
      </w:r>
      <w:r w:rsidRPr="00326AE9">
        <w:rPr>
          <w:rFonts w:ascii="SimSun" w:eastAsia="SimSun" w:hAnsi="SimSun" w:cs="SimSun" w:hint="eastAsia"/>
          <w:sz w:val="24"/>
          <w:lang w:val="en-US" w:eastAsia="zh-CN"/>
        </w:rPr>
        <w:t>一项决定草案</w:t>
      </w:r>
      <w:r>
        <w:rPr>
          <w:rFonts w:ascii="SimSun" w:eastAsia="SimSun" w:hAnsi="SimSun" w:cs="SimSun" w:hint="eastAsia"/>
          <w:sz w:val="24"/>
          <w:lang w:val="en-US" w:eastAsia="zh-CN"/>
        </w:rPr>
        <w:t>。</w:t>
      </w:r>
    </w:p>
    <w:p w14:paraId="3EFCE836" w14:textId="4BE532AE" w:rsidR="00F617C7"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val="en-US" w:eastAsia="zh-CN"/>
        </w:rPr>
        <w:t>下列国家的代表发了言：</w:t>
      </w:r>
      <w:r w:rsidRPr="00326AE9">
        <w:rPr>
          <w:rFonts w:ascii="SimSun" w:eastAsia="SimSun" w:hAnsi="SimSun" w:cs="SimSun" w:hint="eastAsia"/>
          <w:sz w:val="24"/>
          <w:lang w:val="en-US" w:eastAsia="zh-CN"/>
        </w:rPr>
        <w:t>哥伦比亚</w:t>
      </w:r>
      <w:r>
        <w:rPr>
          <w:rFonts w:ascii="SimSun" w:eastAsia="SimSun" w:hAnsi="SimSun" w:cs="SimSun" w:hint="eastAsia"/>
          <w:sz w:val="24"/>
          <w:lang w:val="en-US" w:eastAsia="zh-CN"/>
        </w:rPr>
        <w:t>、</w:t>
      </w:r>
      <w:r w:rsidRPr="00326AE9">
        <w:rPr>
          <w:rFonts w:ascii="SimSun" w:eastAsia="SimSun" w:hAnsi="SimSun" w:cs="SimSun" w:hint="eastAsia"/>
          <w:sz w:val="24"/>
          <w:lang w:val="en-US" w:eastAsia="zh-CN"/>
        </w:rPr>
        <w:t>欧洲联盟及其</w:t>
      </w:r>
      <w:r w:rsidRPr="00326AE9">
        <w:rPr>
          <w:rFonts w:eastAsia="SimSun"/>
          <w:sz w:val="24"/>
          <w:lang w:val="en-US" w:eastAsia="zh-CN"/>
        </w:rPr>
        <w:t>28</w:t>
      </w:r>
      <w:r w:rsidRPr="00326AE9">
        <w:rPr>
          <w:rFonts w:ascii="SimSun" w:eastAsia="SimSun" w:hAnsi="SimSun" w:cs="SimSun" w:hint="eastAsia"/>
          <w:sz w:val="24"/>
          <w:lang w:val="en-US" w:eastAsia="zh-CN"/>
        </w:rPr>
        <w:t>个成员国</w:t>
      </w:r>
      <w:r>
        <w:rPr>
          <w:rFonts w:ascii="SimSun" w:eastAsia="SimSun" w:hAnsi="SimSun" w:cs="SimSun" w:hint="eastAsia"/>
          <w:sz w:val="24"/>
          <w:lang w:val="en-US" w:eastAsia="zh-CN"/>
        </w:rPr>
        <w:t>、</w:t>
      </w:r>
      <w:r w:rsidRPr="00326AE9">
        <w:rPr>
          <w:rFonts w:ascii="SimSun" w:eastAsia="SimSun" w:hAnsi="SimSun" w:cs="SimSun" w:hint="eastAsia"/>
          <w:sz w:val="24"/>
          <w:lang w:val="en-US" w:eastAsia="zh-CN"/>
        </w:rPr>
        <w:t>印度</w:t>
      </w:r>
      <w:r>
        <w:rPr>
          <w:rFonts w:ascii="SimSun" w:eastAsia="SimSun" w:hAnsi="SimSun" w:cs="SimSun" w:hint="eastAsia"/>
          <w:sz w:val="24"/>
          <w:lang w:val="en-US" w:eastAsia="zh-CN"/>
        </w:rPr>
        <w:t>、</w:t>
      </w:r>
      <w:r w:rsidRPr="00326AE9">
        <w:rPr>
          <w:rFonts w:ascii="SimSun" w:eastAsia="SimSun" w:hAnsi="SimSun" w:cs="SimSun" w:hint="eastAsia"/>
          <w:sz w:val="24"/>
          <w:lang w:val="en-US" w:eastAsia="zh-CN"/>
        </w:rPr>
        <w:t>日本</w:t>
      </w:r>
      <w:r>
        <w:rPr>
          <w:rFonts w:ascii="SimSun" w:eastAsia="SimSun" w:hAnsi="SimSun" w:cs="SimSun" w:hint="eastAsia"/>
          <w:sz w:val="24"/>
          <w:lang w:val="en-US" w:eastAsia="zh-CN"/>
        </w:rPr>
        <w:t>、</w:t>
      </w:r>
      <w:r w:rsidRPr="00326AE9">
        <w:rPr>
          <w:rFonts w:ascii="SimSun" w:eastAsia="SimSun" w:hAnsi="SimSun" w:cs="SimSun" w:hint="eastAsia"/>
          <w:sz w:val="24"/>
          <w:lang w:val="en-US" w:eastAsia="zh-CN"/>
        </w:rPr>
        <w:t>墨西哥</w:t>
      </w:r>
      <w:r>
        <w:rPr>
          <w:rFonts w:ascii="SimSun" w:eastAsia="SimSun" w:hAnsi="SimSun" w:cs="SimSun" w:hint="eastAsia"/>
          <w:sz w:val="24"/>
          <w:lang w:val="en-US" w:eastAsia="zh-CN"/>
        </w:rPr>
        <w:t>、</w:t>
      </w:r>
      <w:r w:rsidRPr="00326AE9">
        <w:rPr>
          <w:rFonts w:ascii="SimSun" w:eastAsia="SimSun" w:hAnsi="SimSun" w:cs="SimSun" w:hint="eastAsia"/>
          <w:sz w:val="24"/>
          <w:lang w:val="en-US" w:eastAsia="zh-CN"/>
        </w:rPr>
        <w:t>马拉维</w:t>
      </w:r>
      <w:r>
        <w:rPr>
          <w:rFonts w:ascii="SimSun" w:eastAsia="SimSun" w:hAnsi="SimSun" w:cs="SimSun" w:hint="eastAsia"/>
          <w:sz w:val="24"/>
          <w:lang w:val="en-US" w:eastAsia="zh-CN"/>
        </w:rPr>
        <w:t>、</w:t>
      </w:r>
      <w:r w:rsidRPr="00326AE9">
        <w:rPr>
          <w:rFonts w:ascii="SimSun" w:eastAsia="SimSun" w:hAnsi="SimSun" w:cs="SimSun" w:hint="eastAsia"/>
          <w:sz w:val="24"/>
          <w:lang w:val="en-US" w:eastAsia="zh-CN"/>
        </w:rPr>
        <w:t>菲律宾</w:t>
      </w:r>
      <w:r>
        <w:rPr>
          <w:rFonts w:ascii="SimSun" w:eastAsia="SimSun" w:hAnsi="SimSun" w:cs="SimSun" w:hint="eastAsia"/>
          <w:sz w:val="24"/>
          <w:lang w:val="en-US" w:eastAsia="zh-CN"/>
        </w:rPr>
        <w:t>、</w:t>
      </w:r>
      <w:r w:rsidRPr="00326AE9">
        <w:rPr>
          <w:rFonts w:ascii="SimSun" w:eastAsia="SimSun" w:hAnsi="SimSun" w:cs="SimSun" w:hint="eastAsia"/>
          <w:sz w:val="24"/>
          <w:lang w:val="en-US" w:eastAsia="zh-CN"/>
        </w:rPr>
        <w:t>大韩民国</w:t>
      </w:r>
      <w:r>
        <w:rPr>
          <w:rFonts w:ascii="SimSun" w:eastAsia="SimSun" w:hAnsi="SimSun" w:cs="SimSun" w:hint="eastAsia"/>
          <w:sz w:val="24"/>
          <w:lang w:val="en-US" w:eastAsia="zh-CN"/>
        </w:rPr>
        <w:t>、</w:t>
      </w:r>
      <w:r w:rsidRPr="00326AE9">
        <w:rPr>
          <w:rFonts w:ascii="SimSun" w:eastAsia="SimSun" w:hAnsi="SimSun" w:cs="SimSun" w:hint="eastAsia"/>
          <w:sz w:val="24"/>
          <w:lang w:val="en-US" w:eastAsia="zh-CN"/>
        </w:rPr>
        <w:t>瑞士。</w:t>
      </w:r>
    </w:p>
    <w:p w14:paraId="07653B7C" w14:textId="5E74D96A" w:rsidR="00F617C7"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326AE9">
        <w:rPr>
          <w:rFonts w:hint="eastAsia"/>
          <w:lang w:eastAsia="zh-CN"/>
        </w:rPr>
        <w:t xml:space="preserve"> </w:t>
      </w:r>
      <w:r w:rsidRPr="002447B3">
        <w:rPr>
          <w:rFonts w:ascii="SimSun" w:eastAsia="SimSun" w:hAnsi="SimSun" w:cs="SimSun" w:hint="eastAsia"/>
          <w:spacing w:val="-6"/>
          <w:sz w:val="24"/>
          <w:lang w:val="en-US" w:eastAsia="zh-CN"/>
        </w:rPr>
        <w:t>经交换意见后，工作组核准了经口头订正的决定草案，作为决定草案</w:t>
      </w:r>
      <w:r w:rsidRPr="002447B3">
        <w:rPr>
          <w:rFonts w:eastAsia="SimSun"/>
          <w:spacing w:val="-6"/>
          <w:sz w:val="24"/>
          <w:lang w:val="en-US" w:eastAsia="zh-CN"/>
        </w:rPr>
        <w:t>CBD/NP/MOP/3/ L.1</w:t>
      </w:r>
      <w:r w:rsidRPr="002447B3">
        <w:rPr>
          <w:rFonts w:eastAsiaTheme="minorEastAsia" w:hint="eastAsia"/>
          <w:spacing w:val="-6"/>
          <w:sz w:val="24"/>
          <w:lang w:val="en-US" w:eastAsia="zh-CN"/>
        </w:rPr>
        <w:t>3</w:t>
      </w:r>
      <w:r w:rsidR="004232B2">
        <w:rPr>
          <w:rFonts w:eastAsiaTheme="minorEastAsia" w:hint="eastAsia"/>
          <w:sz w:val="24"/>
          <w:lang w:val="en-US" w:eastAsia="zh-CN"/>
        </w:rPr>
        <w:t>提交</w:t>
      </w:r>
      <w:r w:rsidRPr="00326AE9">
        <w:rPr>
          <w:rFonts w:ascii="SimSun" w:eastAsia="SimSun" w:hAnsi="SimSun" w:cs="SimSun" w:hint="eastAsia"/>
          <w:sz w:val="24"/>
          <w:lang w:val="en-US" w:eastAsia="zh-CN"/>
        </w:rPr>
        <w:t>全体会议。</w:t>
      </w:r>
    </w:p>
    <w:p w14:paraId="51A7ABAF" w14:textId="3891CA3D"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sz w:val="24"/>
          <w:lang w:val="en-US" w:eastAsia="zh-CN"/>
        </w:rPr>
      </w:pPr>
      <w:r w:rsidRPr="00BA090D">
        <w:rPr>
          <w:rFonts w:eastAsia="SimSun"/>
          <w:sz w:val="24"/>
          <w:lang w:val="en-US" w:eastAsia="zh-CN"/>
        </w:rPr>
        <w:t xml:space="preserve"> </w:t>
      </w:r>
      <w:r w:rsidRPr="00F617C7">
        <w:rPr>
          <w:rFonts w:eastAsia="KaiTi"/>
          <w:sz w:val="24"/>
          <w:lang w:val="en-US" w:eastAsia="zh-CN"/>
        </w:rPr>
        <w:t>[</w:t>
      </w:r>
      <w:r w:rsidRPr="00F617C7">
        <w:rPr>
          <w:rFonts w:eastAsia="KaiTi"/>
          <w:sz w:val="24"/>
          <w:lang w:val="en-US" w:eastAsia="zh-CN"/>
        </w:rPr>
        <w:t>待补</w:t>
      </w:r>
      <w:r w:rsidRPr="00F617C7">
        <w:rPr>
          <w:rFonts w:eastAsia="KaiTi"/>
          <w:sz w:val="24"/>
          <w:lang w:val="en-US" w:eastAsia="zh-CN"/>
        </w:rPr>
        <w:t>]</w:t>
      </w:r>
    </w:p>
    <w:p w14:paraId="287235C9" w14:textId="77777777" w:rsidR="00F617C7" w:rsidRPr="00BA090D" w:rsidRDefault="00F617C7" w:rsidP="00F617C7">
      <w:pPr>
        <w:pStyle w:val="ListParagraph"/>
        <w:tabs>
          <w:tab w:val="left" w:pos="2160"/>
          <w:tab w:val="left" w:pos="2748"/>
          <w:tab w:val="left" w:pos="3664"/>
          <w:tab w:val="left" w:pos="11908"/>
          <w:tab w:val="left" w:pos="12824"/>
          <w:tab w:val="left" w:pos="13740"/>
          <w:tab w:val="left" w:pos="14656"/>
        </w:tabs>
        <w:snapToGrid w:val="0"/>
        <w:spacing w:before="120" w:after="120" w:line="240" w:lineRule="atLeast"/>
        <w:ind w:left="0"/>
        <w:contextualSpacing w:val="0"/>
        <w:jc w:val="center"/>
        <w:rPr>
          <w:rFonts w:eastAsia="SimSun"/>
          <w:b/>
          <w:sz w:val="24"/>
          <w:lang w:val="en-US" w:eastAsia="zh-CN"/>
        </w:rPr>
      </w:pPr>
      <w:r w:rsidRPr="00BA090D">
        <w:rPr>
          <w:rFonts w:eastAsia="SimSun"/>
          <w:b/>
          <w:sz w:val="24"/>
          <w:lang w:val="en-US" w:eastAsia="zh-CN"/>
        </w:rPr>
        <w:t>项目</w:t>
      </w:r>
      <w:r w:rsidRPr="00BA090D">
        <w:rPr>
          <w:rFonts w:eastAsia="SimSun"/>
          <w:b/>
          <w:sz w:val="24"/>
          <w:lang w:val="en-US" w:eastAsia="zh-CN"/>
        </w:rPr>
        <w:t xml:space="preserve">20.   </w:t>
      </w:r>
      <w:r w:rsidRPr="00BA090D">
        <w:rPr>
          <w:rFonts w:eastAsia="SimSun"/>
          <w:b/>
          <w:sz w:val="24"/>
          <w:lang w:val="en-US" w:eastAsia="zh-CN"/>
        </w:rPr>
        <w:t>其他事项</w:t>
      </w:r>
    </w:p>
    <w:p w14:paraId="4086385C" w14:textId="774C5DB2"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val="en-US" w:eastAsia="zh-CN"/>
        </w:rPr>
      </w:pPr>
      <w:r w:rsidRPr="00F617C7">
        <w:rPr>
          <w:rFonts w:eastAsia="KaiTi"/>
          <w:sz w:val="24"/>
          <w:lang w:val="en-US" w:eastAsia="zh-CN"/>
        </w:rPr>
        <w:t>[</w:t>
      </w:r>
      <w:r w:rsidRPr="00F617C7">
        <w:rPr>
          <w:rFonts w:eastAsia="KaiTi"/>
          <w:sz w:val="24"/>
          <w:lang w:val="en-US" w:eastAsia="zh-CN"/>
        </w:rPr>
        <w:t>待补</w:t>
      </w:r>
      <w:r w:rsidRPr="00F617C7">
        <w:rPr>
          <w:rFonts w:eastAsia="KaiTi"/>
          <w:sz w:val="24"/>
          <w:lang w:val="en-US" w:eastAsia="zh-CN"/>
        </w:rPr>
        <w:t>]</w:t>
      </w:r>
    </w:p>
    <w:p w14:paraId="782D012D" w14:textId="77777777" w:rsidR="00F617C7" w:rsidRPr="00BA090D" w:rsidRDefault="00F617C7" w:rsidP="00F617C7">
      <w:pPr>
        <w:pStyle w:val="ListParagraph"/>
        <w:tabs>
          <w:tab w:val="left" w:pos="2160"/>
          <w:tab w:val="left" w:pos="2748"/>
          <w:tab w:val="left" w:pos="3664"/>
          <w:tab w:val="left" w:pos="11908"/>
          <w:tab w:val="left" w:pos="12824"/>
          <w:tab w:val="left" w:pos="13740"/>
          <w:tab w:val="left" w:pos="14656"/>
        </w:tabs>
        <w:snapToGrid w:val="0"/>
        <w:spacing w:before="120" w:after="120" w:line="240" w:lineRule="atLeast"/>
        <w:ind w:left="0"/>
        <w:contextualSpacing w:val="0"/>
        <w:jc w:val="center"/>
        <w:rPr>
          <w:rFonts w:eastAsia="SimSun"/>
          <w:b/>
          <w:sz w:val="24"/>
          <w:lang w:val="en-US" w:eastAsia="zh-CN"/>
        </w:rPr>
      </w:pPr>
      <w:r w:rsidRPr="00BA090D">
        <w:rPr>
          <w:rFonts w:eastAsia="SimSun"/>
          <w:b/>
          <w:sz w:val="24"/>
          <w:lang w:val="en-US" w:eastAsia="zh-CN"/>
        </w:rPr>
        <w:t>项目</w:t>
      </w:r>
      <w:r w:rsidRPr="00BA090D">
        <w:rPr>
          <w:rFonts w:eastAsia="SimSun"/>
          <w:b/>
          <w:sz w:val="24"/>
          <w:lang w:val="en-US" w:eastAsia="zh-CN"/>
        </w:rPr>
        <w:t xml:space="preserve">21.   </w:t>
      </w:r>
      <w:r w:rsidRPr="00BA090D">
        <w:rPr>
          <w:rFonts w:eastAsia="SimSun"/>
          <w:b/>
          <w:sz w:val="24"/>
          <w:lang w:val="en-US" w:eastAsia="zh-CN"/>
        </w:rPr>
        <w:t>通过报告</w:t>
      </w:r>
    </w:p>
    <w:p w14:paraId="719320CB" w14:textId="5A7686B4"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jc w:val="left"/>
        <w:rPr>
          <w:rFonts w:eastAsia="SimSun"/>
          <w:sz w:val="24"/>
          <w:lang w:eastAsia="zh-CN"/>
        </w:rPr>
      </w:pPr>
      <w:r w:rsidRPr="00BA090D">
        <w:rPr>
          <w:rFonts w:eastAsia="SimSun"/>
          <w:sz w:val="24"/>
          <w:lang w:eastAsia="zh-CN"/>
        </w:rPr>
        <w:t>2018</w:t>
      </w:r>
      <w:r w:rsidRPr="00BA090D">
        <w:rPr>
          <w:rFonts w:eastAsia="SimSun"/>
          <w:sz w:val="24"/>
          <w:lang w:val="zh-CN" w:eastAsia="zh-CN"/>
        </w:rPr>
        <w:t>年</w:t>
      </w:r>
      <w:r w:rsidRPr="00F617C7">
        <w:rPr>
          <w:rFonts w:eastAsia="KaiTi"/>
          <w:sz w:val="24"/>
          <w:lang w:val="en-US" w:eastAsia="zh-CN"/>
        </w:rPr>
        <w:t>[</w:t>
      </w:r>
      <w:r w:rsidRPr="00F617C7">
        <w:rPr>
          <w:rFonts w:eastAsia="KaiTi"/>
          <w:sz w:val="24"/>
          <w:lang w:val="en-US" w:eastAsia="zh-CN"/>
        </w:rPr>
        <w:t>待补</w:t>
      </w:r>
      <w:r w:rsidRPr="00F617C7">
        <w:rPr>
          <w:rFonts w:eastAsia="KaiTi"/>
          <w:sz w:val="24"/>
          <w:lang w:val="en-US" w:eastAsia="zh-CN"/>
        </w:rPr>
        <w:t>]</w:t>
      </w:r>
      <w:r w:rsidRPr="00BA090D">
        <w:rPr>
          <w:rFonts w:eastAsia="SimSun"/>
          <w:sz w:val="24"/>
          <w:lang w:val="zh-CN" w:eastAsia="zh-CN"/>
        </w:rPr>
        <w:t>举行的第</w:t>
      </w:r>
      <w:r w:rsidRPr="00F617C7">
        <w:rPr>
          <w:rFonts w:eastAsia="KaiTi"/>
          <w:sz w:val="24"/>
          <w:lang w:eastAsia="zh-CN"/>
        </w:rPr>
        <w:t>[</w:t>
      </w:r>
      <w:r w:rsidRPr="00F617C7">
        <w:rPr>
          <w:rFonts w:eastAsia="KaiTi"/>
          <w:sz w:val="24"/>
          <w:lang w:eastAsia="zh-CN"/>
        </w:rPr>
        <w:t>待补</w:t>
      </w:r>
      <w:r w:rsidRPr="00F617C7">
        <w:rPr>
          <w:rFonts w:eastAsia="KaiTi"/>
          <w:sz w:val="24"/>
          <w:lang w:eastAsia="zh-CN"/>
        </w:rPr>
        <w:t>]</w:t>
      </w:r>
      <w:proofErr w:type="gramStart"/>
      <w:r w:rsidRPr="00BA090D">
        <w:rPr>
          <w:rFonts w:eastAsia="SimSun"/>
          <w:sz w:val="24"/>
          <w:lang w:val="zh-CN" w:eastAsia="zh-CN"/>
        </w:rPr>
        <w:t>场全体会议根据报告员提交的报告草稿</w:t>
      </w:r>
      <w:r w:rsidRPr="00BA090D">
        <w:rPr>
          <w:rFonts w:eastAsia="SimSun"/>
          <w:sz w:val="24"/>
          <w:lang w:eastAsia="zh-CN"/>
        </w:rPr>
        <w:t>(</w:t>
      </w:r>
      <w:proofErr w:type="gramEnd"/>
      <w:r w:rsidRPr="00BA090D">
        <w:rPr>
          <w:rFonts w:eastAsia="SimSun"/>
          <w:snapToGrid w:val="0"/>
          <w:sz w:val="24"/>
          <w:lang w:eastAsia="zh-CN"/>
        </w:rPr>
        <w:t>CBD/NP/MOP/3/L.1</w:t>
      </w:r>
      <w:r w:rsidRPr="00BA090D">
        <w:rPr>
          <w:rFonts w:eastAsia="SimSun"/>
          <w:sz w:val="24"/>
          <w:lang w:eastAsia="zh-CN"/>
        </w:rPr>
        <w:t>)</w:t>
      </w:r>
      <w:r w:rsidRPr="00BA090D">
        <w:rPr>
          <w:rFonts w:eastAsia="SimSun"/>
          <w:sz w:val="24"/>
          <w:lang w:val="zh-CN" w:eastAsia="zh-CN"/>
        </w:rPr>
        <w:t>通过了本报告，但有一项谅解，即委托报告员完成报告。</w:t>
      </w:r>
    </w:p>
    <w:p w14:paraId="345DF8EB" w14:textId="77777777" w:rsidR="00F617C7" w:rsidRPr="00BA090D" w:rsidRDefault="00F617C7" w:rsidP="00F617C7">
      <w:pPr>
        <w:pStyle w:val="ListParagraph"/>
        <w:tabs>
          <w:tab w:val="left" w:pos="2160"/>
          <w:tab w:val="left" w:pos="2748"/>
          <w:tab w:val="left" w:pos="3664"/>
          <w:tab w:val="left" w:pos="11908"/>
          <w:tab w:val="left" w:pos="12824"/>
          <w:tab w:val="left" w:pos="13740"/>
          <w:tab w:val="left" w:pos="14656"/>
        </w:tabs>
        <w:snapToGrid w:val="0"/>
        <w:spacing w:before="120" w:after="120" w:line="240" w:lineRule="atLeast"/>
        <w:ind w:left="0"/>
        <w:contextualSpacing w:val="0"/>
        <w:jc w:val="center"/>
        <w:rPr>
          <w:rFonts w:eastAsia="SimSun"/>
          <w:b/>
          <w:sz w:val="24"/>
          <w:lang w:val="en-US" w:eastAsia="zh-CN"/>
        </w:rPr>
      </w:pPr>
      <w:r w:rsidRPr="00BA090D">
        <w:rPr>
          <w:rFonts w:eastAsia="SimSun"/>
          <w:b/>
          <w:sz w:val="24"/>
          <w:lang w:val="en-US" w:eastAsia="zh-CN"/>
        </w:rPr>
        <w:t>项目</w:t>
      </w:r>
      <w:r w:rsidRPr="00BA090D">
        <w:rPr>
          <w:rFonts w:eastAsia="SimSun"/>
          <w:b/>
          <w:sz w:val="24"/>
          <w:lang w:val="en-US" w:eastAsia="zh-CN"/>
        </w:rPr>
        <w:t xml:space="preserve">22.   </w:t>
      </w:r>
      <w:r w:rsidRPr="00BA090D">
        <w:rPr>
          <w:rFonts w:eastAsia="SimSun"/>
          <w:b/>
          <w:sz w:val="24"/>
          <w:lang w:val="en-US" w:eastAsia="zh-CN"/>
        </w:rPr>
        <w:t>会议闭幕</w:t>
      </w:r>
    </w:p>
    <w:p w14:paraId="14231BE0" w14:textId="3562F91B" w:rsidR="00F617C7" w:rsidRPr="00BA090D" w:rsidRDefault="00F617C7" w:rsidP="00F617C7">
      <w:pPr>
        <w:pStyle w:val="ListParagraph"/>
        <w:numPr>
          <w:ilvl w:val="0"/>
          <w:numId w:val="19"/>
        </w:numPr>
        <w:suppressLineNumbers/>
        <w:tabs>
          <w:tab w:val="left" w:pos="720"/>
        </w:tabs>
        <w:suppressAutoHyphens/>
        <w:kinsoku w:val="0"/>
        <w:overflowPunct w:val="0"/>
        <w:autoSpaceDE w:val="0"/>
        <w:autoSpaceDN w:val="0"/>
        <w:adjustRightInd w:val="0"/>
        <w:snapToGrid w:val="0"/>
        <w:spacing w:before="120" w:line="240" w:lineRule="atLeast"/>
        <w:ind w:left="0" w:firstLine="0"/>
        <w:contextualSpacing w:val="0"/>
        <w:rPr>
          <w:rFonts w:eastAsia="SimSun"/>
          <w:i/>
          <w:sz w:val="24"/>
          <w:lang w:eastAsia="zh-CN"/>
        </w:rPr>
      </w:pPr>
      <w:r w:rsidRPr="00BA090D">
        <w:rPr>
          <w:rFonts w:eastAsia="SimSun"/>
          <w:sz w:val="24"/>
          <w:lang w:val="zh-CN" w:eastAsia="zh-CN"/>
        </w:rPr>
        <w:t>主席宣布，作为名古屋议定书缔约方会议的缔约方大会第三次会议于</w:t>
      </w:r>
      <w:r w:rsidRPr="00BA090D">
        <w:rPr>
          <w:rFonts w:eastAsia="SimSun"/>
          <w:sz w:val="24"/>
          <w:lang w:eastAsia="zh-CN"/>
        </w:rPr>
        <w:t>2018</w:t>
      </w:r>
      <w:r w:rsidRPr="00BA090D">
        <w:rPr>
          <w:rFonts w:eastAsia="SimSun"/>
          <w:sz w:val="24"/>
          <w:lang w:val="zh-CN" w:eastAsia="zh-CN"/>
        </w:rPr>
        <w:t>年</w:t>
      </w:r>
      <w:r w:rsidRPr="00BA090D">
        <w:rPr>
          <w:rFonts w:eastAsia="SimSun"/>
          <w:sz w:val="24"/>
          <w:lang w:eastAsia="zh-CN"/>
        </w:rPr>
        <w:t>11</w:t>
      </w:r>
      <w:r w:rsidRPr="00BA090D">
        <w:rPr>
          <w:rFonts w:eastAsia="SimSun"/>
          <w:sz w:val="24"/>
          <w:lang w:val="zh-CN" w:eastAsia="zh-CN"/>
        </w:rPr>
        <w:t>月</w:t>
      </w:r>
      <w:r w:rsidRPr="00F617C7">
        <w:rPr>
          <w:rFonts w:eastAsia="KaiTi"/>
          <w:sz w:val="24"/>
          <w:lang w:eastAsia="zh-CN"/>
        </w:rPr>
        <w:t>[</w:t>
      </w:r>
      <w:r w:rsidRPr="00F617C7">
        <w:rPr>
          <w:rFonts w:eastAsia="KaiTi"/>
          <w:sz w:val="24"/>
          <w:lang w:eastAsia="zh-CN"/>
        </w:rPr>
        <w:t>待补</w:t>
      </w:r>
      <w:r w:rsidRPr="00F617C7">
        <w:rPr>
          <w:rFonts w:eastAsia="KaiTi"/>
          <w:sz w:val="24"/>
          <w:lang w:eastAsia="zh-CN"/>
        </w:rPr>
        <w:t>]</w:t>
      </w:r>
      <w:r w:rsidR="004232B2" w:rsidRPr="004232B2">
        <w:rPr>
          <w:rFonts w:eastAsia="KaiTi"/>
          <w:sz w:val="24"/>
          <w:lang w:eastAsia="zh-CN"/>
        </w:rPr>
        <w:t xml:space="preserve"> </w:t>
      </w:r>
      <w:r w:rsidR="004232B2" w:rsidRPr="00F617C7">
        <w:rPr>
          <w:rFonts w:eastAsia="KaiTi"/>
          <w:sz w:val="24"/>
          <w:lang w:eastAsia="zh-CN"/>
        </w:rPr>
        <w:t>[</w:t>
      </w:r>
      <w:r w:rsidR="004232B2" w:rsidRPr="00F617C7">
        <w:rPr>
          <w:rFonts w:eastAsia="KaiTi"/>
          <w:sz w:val="24"/>
          <w:lang w:eastAsia="zh-CN"/>
        </w:rPr>
        <w:t>待补</w:t>
      </w:r>
      <w:r w:rsidR="004232B2" w:rsidRPr="00F617C7">
        <w:rPr>
          <w:rFonts w:eastAsia="KaiTi"/>
          <w:sz w:val="24"/>
          <w:lang w:eastAsia="zh-CN"/>
        </w:rPr>
        <w:t>]</w:t>
      </w:r>
      <w:r w:rsidRPr="00BA090D">
        <w:rPr>
          <w:rFonts w:eastAsia="SimSun"/>
          <w:sz w:val="24"/>
          <w:lang w:val="zh-CN" w:eastAsia="zh-CN"/>
        </w:rPr>
        <w:t>闭幕。</w:t>
      </w:r>
      <w:r w:rsidR="00BA2850">
        <w:rPr>
          <w:rFonts w:eastAsia="SimSun" w:hint="eastAsia"/>
          <w:sz w:val="24"/>
          <w:lang w:val="zh-CN" w:eastAsia="zh-CN"/>
        </w:rPr>
        <w:t xml:space="preserve"> </w:t>
      </w:r>
      <w:bookmarkStart w:id="2" w:name="_GoBack"/>
      <w:bookmarkEnd w:id="2"/>
    </w:p>
    <w:p w14:paraId="025FB744" w14:textId="77777777" w:rsidR="009625BB" w:rsidRPr="00F617C7" w:rsidRDefault="009625BB" w:rsidP="007F5727">
      <w:pPr>
        <w:suppressLineNumbers/>
        <w:tabs>
          <w:tab w:val="left" w:pos="720"/>
        </w:tabs>
        <w:suppressAutoHyphens/>
        <w:kinsoku w:val="0"/>
        <w:overflowPunct w:val="0"/>
        <w:autoSpaceDE w:val="0"/>
        <w:autoSpaceDN w:val="0"/>
        <w:adjustRightInd w:val="0"/>
        <w:snapToGrid w:val="0"/>
        <w:spacing w:before="120" w:line="240" w:lineRule="atLeast"/>
        <w:jc w:val="left"/>
        <w:rPr>
          <w:rFonts w:eastAsia="SimSun"/>
          <w:sz w:val="24"/>
          <w:lang w:eastAsia="zh-CN"/>
        </w:rPr>
      </w:pPr>
    </w:p>
    <w:p w14:paraId="29E5CA66" w14:textId="77777777" w:rsidR="00FB54D3" w:rsidRPr="00BA090D" w:rsidRDefault="00FB54D3" w:rsidP="005C78D8">
      <w:pPr>
        <w:suppressLineNumbers/>
        <w:suppressAutoHyphens/>
        <w:kinsoku w:val="0"/>
        <w:overflowPunct w:val="0"/>
        <w:autoSpaceDE w:val="0"/>
        <w:autoSpaceDN w:val="0"/>
        <w:jc w:val="center"/>
        <w:rPr>
          <w:rFonts w:eastAsia="SimSun"/>
          <w:snapToGrid w:val="0"/>
          <w:kern w:val="22"/>
          <w:sz w:val="24"/>
          <w:lang w:eastAsia="zh-CN"/>
        </w:rPr>
      </w:pPr>
      <w:r w:rsidRPr="00BA090D">
        <w:rPr>
          <w:rFonts w:eastAsia="SimSun"/>
          <w:snapToGrid w:val="0"/>
          <w:kern w:val="22"/>
          <w:sz w:val="24"/>
          <w:lang w:eastAsia="zh-CN"/>
        </w:rPr>
        <w:t>__________</w:t>
      </w:r>
    </w:p>
    <w:sectPr w:rsidR="00FB54D3" w:rsidRPr="00BA090D" w:rsidSect="0050424A">
      <w:headerReference w:type="even" r:id="rId10"/>
      <w:headerReference w:type="default" r:id="rId11"/>
      <w:footerReference w:type="even" r:id="rId12"/>
      <w:footerReference w:type="default" r:id="rId13"/>
      <w:footnotePr>
        <w:numFmt w:val="chicago"/>
      </w:footnotePr>
      <w:pgSz w:w="12242" w:h="15842" w:code="1"/>
      <w:pgMar w:top="1138" w:right="1138" w:bottom="1022" w:left="1138" w:header="403"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1E86B5" w14:textId="77777777" w:rsidR="00236112" w:rsidRDefault="00236112">
      <w:r>
        <w:separator/>
      </w:r>
    </w:p>
  </w:endnote>
  <w:endnote w:type="continuationSeparator" w:id="0">
    <w:p w14:paraId="1FE5C021" w14:textId="77777777" w:rsidR="00236112" w:rsidRDefault="00236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Lucida Grande">
    <w:altName w:val="Arial"/>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001B18" w14:textId="77777777" w:rsidR="000C2BFF" w:rsidRDefault="000C2BFF" w:rsidP="005C78D8">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1B13F" w14:textId="77777777" w:rsidR="000C2BFF" w:rsidRDefault="000C2BFF" w:rsidP="005C78D8">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58BCE5" w14:textId="77777777" w:rsidR="00236112" w:rsidRDefault="00236112">
      <w:r>
        <w:separator/>
      </w:r>
    </w:p>
  </w:footnote>
  <w:footnote w:type="continuationSeparator" w:id="0">
    <w:p w14:paraId="0140861B" w14:textId="77777777" w:rsidR="00236112" w:rsidRDefault="00236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D5F85E" w14:textId="7E65050F" w:rsidR="000C2BFF" w:rsidRPr="00A36E15" w:rsidRDefault="000C2BFF" w:rsidP="005C78D8">
    <w:pPr>
      <w:kinsoku w:val="0"/>
      <w:overflowPunct w:val="0"/>
      <w:autoSpaceDE w:val="0"/>
      <w:autoSpaceDN w:val="0"/>
      <w:adjustRightInd w:val="0"/>
      <w:snapToGrid w:val="0"/>
      <w:jc w:val="left"/>
      <w:rPr>
        <w:noProof/>
        <w:snapToGrid w:val="0"/>
        <w:kern w:val="22"/>
        <w:sz w:val="24"/>
        <w:szCs w:val="22"/>
      </w:rPr>
    </w:pPr>
    <w:r w:rsidRPr="00A36E15">
      <w:rPr>
        <w:noProof/>
        <w:snapToGrid w:val="0"/>
        <w:kern w:val="22"/>
        <w:sz w:val="24"/>
        <w:szCs w:val="22"/>
      </w:rPr>
      <w:t>CBD/NP</w:t>
    </w:r>
    <w:r w:rsidR="007B6108">
      <w:rPr>
        <w:noProof/>
        <w:snapToGrid w:val="0"/>
        <w:kern w:val="22"/>
        <w:sz w:val="24"/>
        <w:szCs w:val="22"/>
      </w:rPr>
      <w:t>/</w:t>
    </w:r>
    <w:r w:rsidRPr="00A36E15">
      <w:rPr>
        <w:noProof/>
        <w:snapToGrid w:val="0"/>
        <w:kern w:val="22"/>
        <w:sz w:val="24"/>
        <w:szCs w:val="22"/>
      </w:rPr>
      <w:t>MOP/3/L.1</w:t>
    </w:r>
  </w:p>
  <w:p w14:paraId="3EA5E8BE" w14:textId="77777777" w:rsidR="000C2BFF" w:rsidRPr="00A36E15" w:rsidRDefault="000C2BFF" w:rsidP="005C78D8">
    <w:pPr>
      <w:pStyle w:val="Header"/>
      <w:widowControl/>
      <w:tabs>
        <w:tab w:val="clear" w:pos="4320"/>
        <w:tab w:val="clear" w:pos="8640"/>
      </w:tabs>
      <w:kinsoku w:val="0"/>
      <w:snapToGrid w:val="0"/>
      <w:spacing w:line="240" w:lineRule="auto"/>
      <w:rPr>
        <w:noProof/>
        <w:snapToGrid w:val="0"/>
        <w:kern w:val="22"/>
        <w:sz w:val="24"/>
        <w:szCs w:val="22"/>
      </w:rPr>
    </w:pPr>
    <w:r w:rsidRPr="00A36E15">
      <w:rPr>
        <w:noProof/>
        <w:snapToGrid w:val="0"/>
        <w:kern w:val="22"/>
        <w:sz w:val="24"/>
        <w:szCs w:val="22"/>
      </w:rPr>
      <w:t xml:space="preserve">Page </w:t>
    </w:r>
    <w:r w:rsidRPr="00A36E15">
      <w:rPr>
        <w:noProof/>
        <w:snapToGrid w:val="0"/>
        <w:kern w:val="22"/>
        <w:sz w:val="24"/>
        <w:szCs w:val="22"/>
      </w:rPr>
      <w:fldChar w:fldCharType="begin"/>
    </w:r>
    <w:r w:rsidRPr="00A36E15">
      <w:rPr>
        <w:noProof/>
        <w:snapToGrid w:val="0"/>
        <w:kern w:val="22"/>
        <w:sz w:val="24"/>
        <w:szCs w:val="22"/>
      </w:rPr>
      <w:instrText xml:space="preserve"> PAGE   \* MERGEFORMAT </w:instrText>
    </w:r>
    <w:r w:rsidRPr="00A36E15">
      <w:rPr>
        <w:noProof/>
        <w:snapToGrid w:val="0"/>
        <w:kern w:val="22"/>
        <w:sz w:val="24"/>
        <w:szCs w:val="22"/>
      </w:rPr>
      <w:fldChar w:fldCharType="separate"/>
    </w:r>
    <w:r w:rsidR="00EF3A5B">
      <w:rPr>
        <w:noProof/>
        <w:snapToGrid w:val="0"/>
        <w:kern w:val="22"/>
        <w:sz w:val="24"/>
        <w:szCs w:val="22"/>
      </w:rPr>
      <w:t>4</w:t>
    </w:r>
    <w:r w:rsidRPr="00A36E15">
      <w:rPr>
        <w:noProof/>
        <w:snapToGrid w:val="0"/>
        <w:kern w:val="22"/>
        <w:sz w:val="24"/>
        <w:szCs w:val="22"/>
      </w:rPr>
      <w:fldChar w:fldCharType="end"/>
    </w:r>
  </w:p>
  <w:p w14:paraId="7DDE9C82" w14:textId="77777777" w:rsidR="000C2BFF" w:rsidRPr="005C78D8" w:rsidRDefault="000C2BFF" w:rsidP="005C78D8">
    <w:pPr>
      <w:pStyle w:val="Header"/>
      <w:widowControl/>
      <w:tabs>
        <w:tab w:val="clear" w:pos="4320"/>
        <w:tab w:val="clear" w:pos="8640"/>
      </w:tabs>
      <w:kinsoku w:val="0"/>
      <w:snapToGrid w:val="0"/>
      <w:spacing w:line="240" w:lineRule="auto"/>
      <w:rPr>
        <w:noProof/>
        <w:snapToGrid w:val="0"/>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166FD" w14:textId="70448C0C" w:rsidR="000C2BFF" w:rsidRPr="00A36E15" w:rsidRDefault="000C2BFF" w:rsidP="005C78D8">
    <w:pPr>
      <w:kinsoku w:val="0"/>
      <w:overflowPunct w:val="0"/>
      <w:autoSpaceDE w:val="0"/>
      <w:autoSpaceDN w:val="0"/>
      <w:adjustRightInd w:val="0"/>
      <w:jc w:val="right"/>
      <w:rPr>
        <w:noProof/>
        <w:snapToGrid w:val="0"/>
        <w:kern w:val="22"/>
        <w:sz w:val="24"/>
        <w:szCs w:val="22"/>
      </w:rPr>
    </w:pPr>
    <w:r w:rsidRPr="00A36E15">
      <w:rPr>
        <w:noProof/>
        <w:snapToGrid w:val="0"/>
        <w:kern w:val="22"/>
        <w:sz w:val="24"/>
        <w:szCs w:val="22"/>
      </w:rPr>
      <w:t>CBD/NP</w:t>
    </w:r>
    <w:r w:rsidR="004F5B11">
      <w:rPr>
        <w:noProof/>
        <w:snapToGrid w:val="0"/>
        <w:kern w:val="22"/>
        <w:sz w:val="24"/>
        <w:szCs w:val="22"/>
      </w:rPr>
      <w:t>/</w:t>
    </w:r>
    <w:r w:rsidRPr="00A36E15">
      <w:rPr>
        <w:noProof/>
        <w:snapToGrid w:val="0"/>
        <w:kern w:val="22"/>
        <w:sz w:val="24"/>
        <w:szCs w:val="22"/>
      </w:rPr>
      <w:t>MOP/3/L.1</w:t>
    </w:r>
  </w:p>
  <w:p w14:paraId="7D38CE60" w14:textId="77777777" w:rsidR="000C2BFF" w:rsidRPr="00A36E15" w:rsidRDefault="000C2BFF" w:rsidP="005C78D8">
    <w:pPr>
      <w:pStyle w:val="Header"/>
      <w:widowControl/>
      <w:tabs>
        <w:tab w:val="clear" w:pos="4320"/>
        <w:tab w:val="clear" w:pos="8640"/>
      </w:tabs>
      <w:kinsoku w:val="0"/>
      <w:spacing w:line="240" w:lineRule="auto"/>
      <w:jc w:val="right"/>
      <w:rPr>
        <w:noProof/>
        <w:snapToGrid w:val="0"/>
        <w:kern w:val="22"/>
        <w:sz w:val="24"/>
        <w:szCs w:val="22"/>
      </w:rPr>
    </w:pPr>
    <w:r w:rsidRPr="00A36E15">
      <w:rPr>
        <w:noProof/>
        <w:snapToGrid w:val="0"/>
        <w:kern w:val="22"/>
        <w:sz w:val="24"/>
        <w:szCs w:val="22"/>
      </w:rPr>
      <w:t xml:space="preserve">Page </w:t>
    </w:r>
    <w:r w:rsidRPr="00A36E15">
      <w:rPr>
        <w:noProof/>
        <w:snapToGrid w:val="0"/>
        <w:kern w:val="22"/>
        <w:sz w:val="24"/>
        <w:szCs w:val="22"/>
      </w:rPr>
      <w:fldChar w:fldCharType="begin"/>
    </w:r>
    <w:r w:rsidRPr="00A36E15">
      <w:rPr>
        <w:noProof/>
        <w:snapToGrid w:val="0"/>
        <w:kern w:val="22"/>
        <w:sz w:val="24"/>
        <w:szCs w:val="22"/>
      </w:rPr>
      <w:instrText xml:space="preserve"> PAGE   \* MERGEFORMAT </w:instrText>
    </w:r>
    <w:r w:rsidRPr="00A36E15">
      <w:rPr>
        <w:noProof/>
        <w:snapToGrid w:val="0"/>
        <w:kern w:val="22"/>
        <w:sz w:val="24"/>
        <w:szCs w:val="22"/>
      </w:rPr>
      <w:fldChar w:fldCharType="separate"/>
    </w:r>
    <w:r w:rsidR="00EF3A5B">
      <w:rPr>
        <w:noProof/>
        <w:snapToGrid w:val="0"/>
        <w:kern w:val="22"/>
        <w:sz w:val="24"/>
        <w:szCs w:val="22"/>
      </w:rPr>
      <w:t>5</w:t>
    </w:r>
    <w:r w:rsidRPr="00A36E15">
      <w:rPr>
        <w:noProof/>
        <w:snapToGrid w:val="0"/>
        <w:kern w:val="22"/>
        <w:sz w:val="24"/>
        <w:szCs w:val="22"/>
      </w:rPr>
      <w:fldChar w:fldCharType="end"/>
    </w:r>
  </w:p>
  <w:p w14:paraId="07522A3F" w14:textId="77777777" w:rsidR="000C2BFF" w:rsidRPr="005C78D8" w:rsidRDefault="000C2BFF" w:rsidP="005C78D8">
    <w:pPr>
      <w:pStyle w:val="Header"/>
      <w:widowControl/>
      <w:tabs>
        <w:tab w:val="clear" w:pos="4320"/>
        <w:tab w:val="clear" w:pos="8640"/>
      </w:tabs>
      <w:kinsoku w:val="0"/>
      <w:jc w:val="right"/>
      <w:rPr>
        <w:noProof/>
        <w:snapToGrid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EA0D3D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1E5CC6"/>
    <w:multiLevelType w:val="hybridMultilevel"/>
    <w:tmpl w:val="A3B27F76"/>
    <w:lvl w:ilvl="0" w:tplc="0F047D30">
      <w:start w:val="139"/>
      <w:numFmt w:val="decimal"/>
      <w:lvlText w:val="%1."/>
      <w:lvlJc w:val="left"/>
      <w:pPr>
        <w:ind w:left="720" w:hanging="360"/>
      </w:pPr>
      <w:rPr>
        <w:rFonts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B23C8B"/>
    <w:multiLevelType w:val="hybridMultilevel"/>
    <w:tmpl w:val="CA407076"/>
    <w:lvl w:ilvl="0" w:tplc="0409000F">
      <w:start w:val="1"/>
      <w:numFmt w:val="decimal"/>
      <w:lvlText w:val="%1."/>
      <w:lvlJc w:val="left"/>
      <w:pPr>
        <w:ind w:left="2088" w:hanging="360"/>
      </w:pPr>
      <w:rPr>
        <w:rFonts w:cs="Times New Roman"/>
      </w:rPr>
    </w:lvl>
    <w:lvl w:ilvl="1" w:tplc="04090019">
      <w:start w:val="1"/>
      <w:numFmt w:val="lowerLetter"/>
      <w:lvlText w:val="%2."/>
      <w:lvlJc w:val="left"/>
      <w:pPr>
        <w:ind w:left="2808" w:hanging="360"/>
      </w:pPr>
      <w:rPr>
        <w:rFonts w:cs="Times New Roman"/>
      </w:rPr>
    </w:lvl>
    <w:lvl w:ilvl="2" w:tplc="0409001B">
      <w:start w:val="1"/>
      <w:numFmt w:val="lowerRoman"/>
      <w:lvlText w:val="%3."/>
      <w:lvlJc w:val="right"/>
      <w:pPr>
        <w:ind w:left="3528" w:hanging="180"/>
      </w:pPr>
      <w:rPr>
        <w:rFonts w:cs="Times New Roman"/>
      </w:rPr>
    </w:lvl>
    <w:lvl w:ilvl="3" w:tplc="0409000F">
      <w:start w:val="1"/>
      <w:numFmt w:val="decimal"/>
      <w:lvlText w:val="%4."/>
      <w:lvlJc w:val="left"/>
      <w:pPr>
        <w:ind w:left="4248" w:hanging="360"/>
      </w:pPr>
      <w:rPr>
        <w:rFonts w:cs="Times New Roman"/>
      </w:rPr>
    </w:lvl>
    <w:lvl w:ilvl="4" w:tplc="04090019">
      <w:start w:val="1"/>
      <w:numFmt w:val="lowerLetter"/>
      <w:lvlText w:val="%5."/>
      <w:lvlJc w:val="left"/>
      <w:pPr>
        <w:ind w:left="4968" w:hanging="360"/>
      </w:pPr>
      <w:rPr>
        <w:rFonts w:cs="Times New Roman"/>
      </w:rPr>
    </w:lvl>
    <w:lvl w:ilvl="5" w:tplc="0409001B">
      <w:start w:val="1"/>
      <w:numFmt w:val="lowerRoman"/>
      <w:lvlText w:val="%6."/>
      <w:lvlJc w:val="right"/>
      <w:pPr>
        <w:ind w:left="5688" w:hanging="180"/>
      </w:pPr>
      <w:rPr>
        <w:rFonts w:cs="Times New Roman"/>
      </w:rPr>
    </w:lvl>
    <w:lvl w:ilvl="6" w:tplc="0409000F">
      <w:start w:val="1"/>
      <w:numFmt w:val="decimal"/>
      <w:lvlText w:val="%7."/>
      <w:lvlJc w:val="left"/>
      <w:pPr>
        <w:ind w:left="6408" w:hanging="360"/>
      </w:pPr>
      <w:rPr>
        <w:rFonts w:cs="Times New Roman"/>
      </w:rPr>
    </w:lvl>
    <w:lvl w:ilvl="7" w:tplc="04090019">
      <w:start w:val="1"/>
      <w:numFmt w:val="lowerLetter"/>
      <w:lvlText w:val="%8."/>
      <w:lvlJc w:val="left"/>
      <w:pPr>
        <w:ind w:left="7128" w:hanging="360"/>
      </w:pPr>
      <w:rPr>
        <w:rFonts w:cs="Times New Roman"/>
      </w:rPr>
    </w:lvl>
    <w:lvl w:ilvl="8" w:tplc="0409001B">
      <w:start w:val="1"/>
      <w:numFmt w:val="lowerRoman"/>
      <w:lvlText w:val="%9."/>
      <w:lvlJc w:val="right"/>
      <w:pPr>
        <w:ind w:left="7848" w:hanging="180"/>
      </w:pPr>
      <w:rPr>
        <w:rFonts w:cs="Times New Roman"/>
      </w:rPr>
    </w:lvl>
  </w:abstractNum>
  <w:abstractNum w:abstractNumId="3" w15:restartNumberingAfterBreak="0">
    <w:nsid w:val="27082A57"/>
    <w:multiLevelType w:val="hybridMultilevel"/>
    <w:tmpl w:val="2968D7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8" w15:restartNumberingAfterBreak="0">
    <w:nsid w:val="44CC7FBB"/>
    <w:multiLevelType w:val="hybridMultilevel"/>
    <w:tmpl w:val="B934B6F0"/>
    <w:lvl w:ilvl="0" w:tplc="89D8BABC">
      <w:start w:val="1"/>
      <w:numFmt w:val="lowerLetter"/>
      <w:lvlRestart w:val="0"/>
      <w:pStyle w:val="Para20"/>
      <w:lvlText w:val="(%1)"/>
      <w:lvlJc w:val="left"/>
      <w:pPr>
        <w:tabs>
          <w:tab w:val="num" w:pos="1077"/>
        </w:tabs>
        <w:ind w:left="1077" w:hanging="357"/>
      </w:pPr>
      <w:rPr>
        <w:rFonts w:ascii="CG Times" w:hAnsi="CG Times" w:cs="Times New Roman" w:hint="default"/>
        <w:b w:val="0"/>
        <w:i w:val="0"/>
        <w:sz w:val="24"/>
        <w:szCs w:val="24"/>
        <w:u w:val="none"/>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E0442B4"/>
    <w:multiLevelType w:val="multilevel"/>
    <w:tmpl w:val="4FF01174"/>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620D6AEB"/>
    <w:multiLevelType w:val="multilevel"/>
    <w:tmpl w:val="B7165CBE"/>
    <w:lvl w:ilvl="0">
      <w:start w:val="1"/>
      <w:numFmt w:val="decimal"/>
      <w:pStyle w:val="Para1"/>
      <w:lvlText w:val="%1."/>
      <w:lvlJc w:val="left"/>
      <w:pPr>
        <w:tabs>
          <w:tab w:val="num" w:pos="360"/>
        </w:tabs>
      </w:pPr>
      <w:rPr>
        <w:rFonts w:ascii="Times New Roman" w:hAnsi="Times New Roman" w:cs="Times New Roman" w:hint="default"/>
        <w:b w:val="0"/>
        <w:i w:val="0"/>
        <w:color w:val="auto"/>
        <w:sz w:val="24"/>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4"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15" w15:restartNumberingAfterBreak="0">
    <w:nsid w:val="7EC76DB4"/>
    <w:multiLevelType w:val="hybridMultilevel"/>
    <w:tmpl w:val="F198EAA0"/>
    <w:lvl w:ilvl="0" w:tplc="FFFFFFFF">
      <w:start w:val="1"/>
      <w:numFmt w:val="decimal"/>
      <w:lvlText w:val="%1."/>
      <w:lvlJc w:val="left"/>
      <w:pPr>
        <w:ind w:left="720" w:hanging="360"/>
      </w:pPr>
      <w:rPr>
        <w:rFonts w:cs="Times New Roman" w:hint="default"/>
        <w:b w:val="0"/>
        <w:i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abstractNumId w:val="0"/>
  </w:num>
  <w:num w:numId="2">
    <w:abstractNumId w:val="0"/>
  </w:num>
  <w:num w:numId="3">
    <w:abstractNumId w:val="4"/>
  </w:num>
  <w:num w:numId="4">
    <w:abstractNumId w:val="7"/>
  </w:num>
  <w:num w:numId="5">
    <w:abstractNumId w:val="6"/>
  </w:num>
  <w:num w:numId="6">
    <w:abstractNumId w:val="5"/>
  </w:num>
  <w:num w:numId="7">
    <w:abstractNumId w:val="14"/>
  </w:num>
  <w:num w:numId="8">
    <w:abstractNumId w:val="9"/>
  </w:num>
  <w:num w:numId="9">
    <w:abstractNumId w:val="12"/>
  </w:num>
  <w:num w:numId="10">
    <w:abstractNumId w:val="8"/>
  </w:num>
  <w:num w:numId="11">
    <w:abstractNumId w:val="13"/>
  </w:num>
  <w:num w:numId="12">
    <w:abstractNumId w:val="10"/>
  </w:num>
  <w:num w:numId="13">
    <w:abstractNumId w:val="0"/>
  </w:num>
  <w:num w:numId="14">
    <w:abstractNumId w:val="15"/>
  </w:num>
  <w:num w:numId="15">
    <w:abstractNumId w:val="3"/>
  </w:num>
  <w:num w:numId="16">
    <w:abstractNumId w:val="2"/>
  </w:num>
  <w:num w:numId="17">
    <w:abstractNumId w:val="11"/>
  </w:num>
  <w:num w:numId="18">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576"/>
  <w:hyphenationZone w:val="425"/>
  <w:doNotHyphenateCaps/>
  <w:evenAndOddHeaders/>
  <w:drawingGridHorizontalSpacing w:val="110"/>
  <w:drawingGridVerticalSpacing w:val="120"/>
  <w:displayHorizontalDrawingGridEvery w:val="2"/>
  <w:displayVerticalDrawingGridEvery w:val="0"/>
  <w:noPunctuationKerning/>
  <w:characterSpacingControl w:val="doNotCompres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241"/>
    <w:rsid w:val="0000142D"/>
    <w:rsid w:val="00001D79"/>
    <w:rsid w:val="00003867"/>
    <w:rsid w:val="0000541C"/>
    <w:rsid w:val="00005C61"/>
    <w:rsid w:val="000125F6"/>
    <w:rsid w:val="00013350"/>
    <w:rsid w:val="000133FF"/>
    <w:rsid w:val="0001485A"/>
    <w:rsid w:val="00016F81"/>
    <w:rsid w:val="00017044"/>
    <w:rsid w:val="00020A0D"/>
    <w:rsid w:val="000247E5"/>
    <w:rsid w:val="00024997"/>
    <w:rsid w:val="00026FA7"/>
    <w:rsid w:val="00027615"/>
    <w:rsid w:val="00027927"/>
    <w:rsid w:val="0003215E"/>
    <w:rsid w:val="0003231A"/>
    <w:rsid w:val="0003284F"/>
    <w:rsid w:val="00032DB4"/>
    <w:rsid w:val="00033416"/>
    <w:rsid w:val="000340DF"/>
    <w:rsid w:val="00034854"/>
    <w:rsid w:val="0003762E"/>
    <w:rsid w:val="00037996"/>
    <w:rsid w:val="000410FE"/>
    <w:rsid w:val="00042694"/>
    <w:rsid w:val="0004503C"/>
    <w:rsid w:val="00046D1C"/>
    <w:rsid w:val="000470F9"/>
    <w:rsid w:val="00052DAC"/>
    <w:rsid w:val="000539B9"/>
    <w:rsid w:val="0005584A"/>
    <w:rsid w:val="0005647D"/>
    <w:rsid w:val="00057247"/>
    <w:rsid w:val="0005774C"/>
    <w:rsid w:val="00060E65"/>
    <w:rsid w:val="00061A21"/>
    <w:rsid w:val="000652C5"/>
    <w:rsid w:val="000659D0"/>
    <w:rsid w:val="0006631C"/>
    <w:rsid w:val="000673CA"/>
    <w:rsid w:val="00067CE1"/>
    <w:rsid w:val="0007148E"/>
    <w:rsid w:val="00072268"/>
    <w:rsid w:val="0007306C"/>
    <w:rsid w:val="0007387C"/>
    <w:rsid w:val="000758BF"/>
    <w:rsid w:val="00075B78"/>
    <w:rsid w:val="00076E3F"/>
    <w:rsid w:val="000805E4"/>
    <w:rsid w:val="00081A79"/>
    <w:rsid w:val="0008248C"/>
    <w:rsid w:val="000839D3"/>
    <w:rsid w:val="000860CE"/>
    <w:rsid w:val="00090360"/>
    <w:rsid w:val="00090488"/>
    <w:rsid w:val="00090613"/>
    <w:rsid w:val="000906C2"/>
    <w:rsid w:val="00091211"/>
    <w:rsid w:val="000918BF"/>
    <w:rsid w:val="00093FD1"/>
    <w:rsid w:val="00094E39"/>
    <w:rsid w:val="00094EB4"/>
    <w:rsid w:val="0009776D"/>
    <w:rsid w:val="000A0E6E"/>
    <w:rsid w:val="000A0EC9"/>
    <w:rsid w:val="000A15DF"/>
    <w:rsid w:val="000A25E3"/>
    <w:rsid w:val="000A315D"/>
    <w:rsid w:val="000A5462"/>
    <w:rsid w:val="000A5AC6"/>
    <w:rsid w:val="000A6D54"/>
    <w:rsid w:val="000B2E4C"/>
    <w:rsid w:val="000B35F0"/>
    <w:rsid w:val="000B36E0"/>
    <w:rsid w:val="000B513F"/>
    <w:rsid w:val="000B62E9"/>
    <w:rsid w:val="000B70A8"/>
    <w:rsid w:val="000B7907"/>
    <w:rsid w:val="000C106E"/>
    <w:rsid w:val="000C1CF7"/>
    <w:rsid w:val="000C232C"/>
    <w:rsid w:val="000C2BFF"/>
    <w:rsid w:val="000C3237"/>
    <w:rsid w:val="000C64A0"/>
    <w:rsid w:val="000D0E5A"/>
    <w:rsid w:val="000D1E1D"/>
    <w:rsid w:val="000D4C2B"/>
    <w:rsid w:val="000D590C"/>
    <w:rsid w:val="000D6FDD"/>
    <w:rsid w:val="000D7652"/>
    <w:rsid w:val="000E1F6F"/>
    <w:rsid w:val="000E2B6E"/>
    <w:rsid w:val="000E3BB4"/>
    <w:rsid w:val="000E4498"/>
    <w:rsid w:val="000E6E86"/>
    <w:rsid w:val="000F0783"/>
    <w:rsid w:val="000F15D2"/>
    <w:rsid w:val="000F16B2"/>
    <w:rsid w:val="000F432F"/>
    <w:rsid w:val="000F6A49"/>
    <w:rsid w:val="00101DA6"/>
    <w:rsid w:val="00105F13"/>
    <w:rsid w:val="00106356"/>
    <w:rsid w:val="001100E9"/>
    <w:rsid w:val="00110AE5"/>
    <w:rsid w:val="001116C0"/>
    <w:rsid w:val="00112EC2"/>
    <w:rsid w:val="00113A87"/>
    <w:rsid w:val="0011404D"/>
    <w:rsid w:val="00114A98"/>
    <w:rsid w:val="001157B3"/>
    <w:rsid w:val="00115E8D"/>
    <w:rsid w:val="00117CDF"/>
    <w:rsid w:val="0012047A"/>
    <w:rsid w:val="001242A4"/>
    <w:rsid w:val="00124414"/>
    <w:rsid w:val="001252CC"/>
    <w:rsid w:val="00127E0D"/>
    <w:rsid w:val="00130524"/>
    <w:rsid w:val="00131256"/>
    <w:rsid w:val="00132CBE"/>
    <w:rsid w:val="00134D56"/>
    <w:rsid w:val="00137047"/>
    <w:rsid w:val="00137C6E"/>
    <w:rsid w:val="001400BF"/>
    <w:rsid w:val="00140CF4"/>
    <w:rsid w:val="0014227C"/>
    <w:rsid w:val="00144BDE"/>
    <w:rsid w:val="00144D54"/>
    <w:rsid w:val="00146404"/>
    <w:rsid w:val="00151E92"/>
    <w:rsid w:val="00154F6C"/>
    <w:rsid w:val="00155BB8"/>
    <w:rsid w:val="00155D67"/>
    <w:rsid w:val="00156858"/>
    <w:rsid w:val="001574E4"/>
    <w:rsid w:val="00157BF9"/>
    <w:rsid w:val="0016213F"/>
    <w:rsid w:val="00163DE9"/>
    <w:rsid w:val="00166295"/>
    <w:rsid w:val="001676D5"/>
    <w:rsid w:val="00171D4F"/>
    <w:rsid w:val="00172FDD"/>
    <w:rsid w:val="0017379D"/>
    <w:rsid w:val="00177166"/>
    <w:rsid w:val="00177D3E"/>
    <w:rsid w:val="00177D7A"/>
    <w:rsid w:val="00182C46"/>
    <w:rsid w:val="0018350F"/>
    <w:rsid w:val="00186844"/>
    <w:rsid w:val="00186BE7"/>
    <w:rsid w:val="00187CB6"/>
    <w:rsid w:val="00192323"/>
    <w:rsid w:val="001923DF"/>
    <w:rsid w:val="00193167"/>
    <w:rsid w:val="00194122"/>
    <w:rsid w:val="0019484C"/>
    <w:rsid w:val="001A1112"/>
    <w:rsid w:val="001A3E95"/>
    <w:rsid w:val="001A4046"/>
    <w:rsid w:val="001A4F8F"/>
    <w:rsid w:val="001A56F0"/>
    <w:rsid w:val="001A5FEF"/>
    <w:rsid w:val="001A7EAD"/>
    <w:rsid w:val="001B0CA1"/>
    <w:rsid w:val="001B1983"/>
    <w:rsid w:val="001B2EC7"/>
    <w:rsid w:val="001B4104"/>
    <w:rsid w:val="001B58AE"/>
    <w:rsid w:val="001B6AB0"/>
    <w:rsid w:val="001B7961"/>
    <w:rsid w:val="001B79B0"/>
    <w:rsid w:val="001B7E50"/>
    <w:rsid w:val="001C10F6"/>
    <w:rsid w:val="001C2B13"/>
    <w:rsid w:val="001C4867"/>
    <w:rsid w:val="001D077D"/>
    <w:rsid w:val="001D0F62"/>
    <w:rsid w:val="001D136C"/>
    <w:rsid w:val="001D162D"/>
    <w:rsid w:val="001D3E29"/>
    <w:rsid w:val="001E0ACD"/>
    <w:rsid w:val="001E2681"/>
    <w:rsid w:val="001E4A05"/>
    <w:rsid w:val="001E6687"/>
    <w:rsid w:val="001E6A3A"/>
    <w:rsid w:val="001E75CF"/>
    <w:rsid w:val="001F243F"/>
    <w:rsid w:val="001F2E12"/>
    <w:rsid w:val="001F2E1C"/>
    <w:rsid w:val="001F4E2F"/>
    <w:rsid w:val="002003BB"/>
    <w:rsid w:val="00201C91"/>
    <w:rsid w:val="00202EA0"/>
    <w:rsid w:val="00212E0B"/>
    <w:rsid w:val="002140FC"/>
    <w:rsid w:val="00216249"/>
    <w:rsid w:val="0021741E"/>
    <w:rsid w:val="00222EA0"/>
    <w:rsid w:val="00222EE1"/>
    <w:rsid w:val="0022444C"/>
    <w:rsid w:val="00224B8B"/>
    <w:rsid w:val="002255D0"/>
    <w:rsid w:val="002266FB"/>
    <w:rsid w:val="00227A31"/>
    <w:rsid w:val="00227A70"/>
    <w:rsid w:val="0023182F"/>
    <w:rsid w:val="00231BC4"/>
    <w:rsid w:val="002329BF"/>
    <w:rsid w:val="00232EDA"/>
    <w:rsid w:val="00234E12"/>
    <w:rsid w:val="00234F8A"/>
    <w:rsid w:val="00236112"/>
    <w:rsid w:val="00240D7E"/>
    <w:rsid w:val="00242031"/>
    <w:rsid w:val="002422A8"/>
    <w:rsid w:val="002424D5"/>
    <w:rsid w:val="002452B4"/>
    <w:rsid w:val="00245379"/>
    <w:rsid w:val="00245861"/>
    <w:rsid w:val="0024675D"/>
    <w:rsid w:val="00247857"/>
    <w:rsid w:val="00250E06"/>
    <w:rsid w:val="00252FA3"/>
    <w:rsid w:val="00253495"/>
    <w:rsid w:val="00256046"/>
    <w:rsid w:val="00257AB9"/>
    <w:rsid w:val="002632EB"/>
    <w:rsid w:val="0026470B"/>
    <w:rsid w:val="00265D86"/>
    <w:rsid w:val="0026730E"/>
    <w:rsid w:val="00270EEA"/>
    <w:rsid w:val="002712D1"/>
    <w:rsid w:val="00272D8C"/>
    <w:rsid w:val="002737EF"/>
    <w:rsid w:val="00273D5B"/>
    <w:rsid w:val="00274E0B"/>
    <w:rsid w:val="002763EE"/>
    <w:rsid w:val="00276D79"/>
    <w:rsid w:val="00277591"/>
    <w:rsid w:val="002803B1"/>
    <w:rsid w:val="00281C04"/>
    <w:rsid w:val="00282BC3"/>
    <w:rsid w:val="00283D2A"/>
    <w:rsid w:val="00284981"/>
    <w:rsid w:val="00284BC9"/>
    <w:rsid w:val="002863A3"/>
    <w:rsid w:val="002909AB"/>
    <w:rsid w:val="00291E2A"/>
    <w:rsid w:val="00291FC8"/>
    <w:rsid w:val="0029458B"/>
    <w:rsid w:val="00294EE7"/>
    <w:rsid w:val="00295D51"/>
    <w:rsid w:val="00297AB6"/>
    <w:rsid w:val="00297D75"/>
    <w:rsid w:val="002A2E8B"/>
    <w:rsid w:val="002A37A7"/>
    <w:rsid w:val="002A4637"/>
    <w:rsid w:val="002A51D9"/>
    <w:rsid w:val="002A5519"/>
    <w:rsid w:val="002A5B02"/>
    <w:rsid w:val="002A69DE"/>
    <w:rsid w:val="002A7FCA"/>
    <w:rsid w:val="002B200C"/>
    <w:rsid w:val="002B3718"/>
    <w:rsid w:val="002B37B7"/>
    <w:rsid w:val="002B5A8C"/>
    <w:rsid w:val="002B5AC4"/>
    <w:rsid w:val="002B63AC"/>
    <w:rsid w:val="002B7F24"/>
    <w:rsid w:val="002C0423"/>
    <w:rsid w:val="002C1296"/>
    <w:rsid w:val="002C1506"/>
    <w:rsid w:val="002C24A0"/>
    <w:rsid w:val="002C3199"/>
    <w:rsid w:val="002C483F"/>
    <w:rsid w:val="002C6CDC"/>
    <w:rsid w:val="002D0011"/>
    <w:rsid w:val="002D18AF"/>
    <w:rsid w:val="002D5E45"/>
    <w:rsid w:val="002D7E3F"/>
    <w:rsid w:val="002D7E6D"/>
    <w:rsid w:val="002E0B54"/>
    <w:rsid w:val="002E1B2F"/>
    <w:rsid w:val="002E3F0D"/>
    <w:rsid w:val="002E425B"/>
    <w:rsid w:val="002E53A0"/>
    <w:rsid w:val="002E5B40"/>
    <w:rsid w:val="002E6E67"/>
    <w:rsid w:val="002F1063"/>
    <w:rsid w:val="002F2164"/>
    <w:rsid w:val="002F21A7"/>
    <w:rsid w:val="002F38AE"/>
    <w:rsid w:val="002F3A5A"/>
    <w:rsid w:val="00300261"/>
    <w:rsid w:val="0030033D"/>
    <w:rsid w:val="00300DB1"/>
    <w:rsid w:val="003017A4"/>
    <w:rsid w:val="00303DE9"/>
    <w:rsid w:val="00305197"/>
    <w:rsid w:val="0030547F"/>
    <w:rsid w:val="00305D1F"/>
    <w:rsid w:val="00307683"/>
    <w:rsid w:val="00307DAF"/>
    <w:rsid w:val="00311A89"/>
    <w:rsid w:val="0031278A"/>
    <w:rsid w:val="00313783"/>
    <w:rsid w:val="0031678C"/>
    <w:rsid w:val="003170BD"/>
    <w:rsid w:val="00317213"/>
    <w:rsid w:val="003172E3"/>
    <w:rsid w:val="003172F0"/>
    <w:rsid w:val="00322E6E"/>
    <w:rsid w:val="0032610E"/>
    <w:rsid w:val="00330F65"/>
    <w:rsid w:val="00331907"/>
    <w:rsid w:val="00332D5E"/>
    <w:rsid w:val="003333F2"/>
    <w:rsid w:val="00333F92"/>
    <w:rsid w:val="00335656"/>
    <w:rsid w:val="00336B70"/>
    <w:rsid w:val="0033741A"/>
    <w:rsid w:val="00337E32"/>
    <w:rsid w:val="00342651"/>
    <w:rsid w:val="00342B4C"/>
    <w:rsid w:val="00345B00"/>
    <w:rsid w:val="0035167D"/>
    <w:rsid w:val="0035409B"/>
    <w:rsid w:val="00354A6F"/>
    <w:rsid w:val="00354D5D"/>
    <w:rsid w:val="00354D7F"/>
    <w:rsid w:val="00354DFE"/>
    <w:rsid w:val="00357803"/>
    <w:rsid w:val="003633D5"/>
    <w:rsid w:val="0036374B"/>
    <w:rsid w:val="00365A49"/>
    <w:rsid w:val="00365FDD"/>
    <w:rsid w:val="00367459"/>
    <w:rsid w:val="00367EA7"/>
    <w:rsid w:val="00370031"/>
    <w:rsid w:val="00371511"/>
    <w:rsid w:val="00373505"/>
    <w:rsid w:val="00374992"/>
    <w:rsid w:val="00380362"/>
    <w:rsid w:val="00380CE7"/>
    <w:rsid w:val="003858EA"/>
    <w:rsid w:val="00386295"/>
    <w:rsid w:val="00387581"/>
    <w:rsid w:val="00390D54"/>
    <w:rsid w:val="00392648"/>
    <w:rsid w:val="003949B4"/>
    <w:rsid w:val="003952D2"/>
    <w:rsid w:val="003A041D"/>
    <w:rsid w:val="003A21BF"/>
    <w:rsid w:val="003A3505"/>
    <w:rsid w:val="003A7A88"/>
    <w:rsid w:val="003B05FE"/>
    <w:rsid w:val="003B0C02"/>
    <w:rsid w:val="003B50B1"/>
    <w:rsid w:val="003B6799"/>
    <w:rsid w:val="003C06D7"/>
    <w:rsid w:val="003C1FBD"/>
    <w:rsid w:val="003C2A2C"/>
    <w:rsid w:val="003C341B"/>
    <w:rsid w:val="003C3FD9"/>
    <w:rsid w:val="003C59D6"/>
    <w:rsid w:val="003C716B"/>
    <w:rsid w:val="003D029A"/>
    <w:rsid w:val="003D283B"/>
    <w:rsid w:val="003D62DE"/>
    <w:rsid w:val="003D7904"/>
    <w:rsid w:val="003E0381"/>
    <w:rsid w:val="003E088B"/>
    <w:rsid w:val="003E0E4A"/>
    <w:rsid w:val="003E1040"/>
    <w:rsid w:val="003E11F3"/>
    <w:rsid w:val="003E1574"/>
    <w:rsid w:val="003E2BF0"/>
    <w:rsid w:val="003E3556"/>
    <w:rsid w:val="003F0500"/>
    <w:rsid w:val="003F060A"/>
    <w:rsid w:val="003F2275"/>
    <w:rsid w:val="003F3394"/>
    <w:rsid w:val="003F43E3"/>
    <w:rsid w:val="003F7DD5"/>
    <w:rsid w:val="0040045D"/>
    <w:rsid w:val="004014A0"/>
    <w:rsid w:val="00402899"/>
    <w:rsid w:val="00403321"/>
    <w:rsid w:val="00403D40"/>
    <w:rsid w:val="00404BA2"/>
    <w:rsid w:val="00405B7B"/>
    <w:rsid w:val="0040620A"/>
    <w:rsid w:val="00414788"/>
    <w:rsid w:val="00415275"/>
    <w:rsid w:val="00415463"/>
    <w:rsid w:val="00416ED1"/>
    <w:rsid w:val="00417645"/>
    <w:rsid w:val="00421875"/>
    <w:rsid w:val="00422DB3"/>
    <w:rsid w:val="004232B2"/>
    <w:rsid w:val="00425230"/>
    <w:rsid w:val="00426EBC"/>
    <w:rsid w:val="00427BAB"/>
    <w:rsid w:val="00430466"/>
    <w:rsid w:val="004311D7"/>
    <w:rsid w:val="004319C0"/>
    <w:rsid w:val="004327AF"/>
    <w:rsid w:val="004360FA"/>
    <w:rsid w:val="00437496"/>
    <w:rsid w:val="00441192"/>
    <w:rsid w:val="0044564A"/>
    <w:rsid w:val="004462D4"/>
    <w:rsid w:val="00446CF3"/>
    <w:rsid w:val="00447253"/>
    <w:rsid w:val="0044783F"/>
    <w:rsid w:val="00451F62"/>
    <w:rsid w:val="00452F3E"/>
    <w:rsid w:val="004548D9"/>
    <w:rsid w:val="004559CF"/>
    <w:rsid w:val="004573C8"/>
    <w:rsid w:val="00457D4A"/>
    <w:rsid w:val="00457EE8"/>
    <w:rsid w:val="0046025F"/>
    <w:rsid w:val="00461823"/>
    <w:rsid w:val="0046263A"/>
    <w:rsid w:val="00464889"/>
    <w:rsid w:val="004658C2"/>
    <w:rsid w:val="00466B45"/>
    <w:rsid w:val="00466C0B"/>
    <w:rsid w:val="00467961"/>
    <w:rsid w:val="00472142"/>
    <w:rsid w:val="004751DA"/>
    <w:rsid w:val="00476966"/>
    <w:rsid w:val="0047784D"/>
    <w:rsid w:val="004808B8"/>
    <w:rsid w:val="00480FA8"/>
    <w:rsid w:val="00482196"/>
    <w:rsid w:val="004827B5"/>
    <w:rsid w:val="00483458"/>
    <w:rsid w:val="0048391C"/>
    <w:rsid w:val="004846D7"/>
    <w:rsid w:val="00485148"/>
    <w:rsid w:val="004855A7"/>
    <w:rsid w:val="00485D32"/>
    <w:rsid w:val="00485DD9"/>
    <w:rsid w:val="00486D78"/>
    <w:rsid w:val="004875F2"/>
    <w:rsid w:val="004926A7"/>
    <w:rsid w:val="00493013"/>
    <w:rsid w:val="004A1110"/>
    <w:rsid w:val="004A1FA0"/>
    <w:rsid w:val="004A511E"/>
    <w:rsid w:val="004A5FFB"/>
    <w:rsid w:val="004A6AB0"/>
    <w:rsid w:val="004A6CFF"/>
    <w:rsid w:val="004A6ECD"/>
    <w:rsid w:val="004B20C7"/>
    <w:rsid w:val="004B2E90"/>
    <w:rsid w:val="004B3431"/>
    <w:rsid w:val="004B3DF1"/>
    <w:rsid w:val="004B3F4A"/>
    <w:rsid w:val="004B4A82"/>
    <w:rsid w:val="004B566A"/>
    <w:rsid w:val="004B5DF4"/>
    <w:rsid w:val="004B7118"/>
    <w:rsid w:val="004B77C4"/>
    <w:rsid w:val="004C26FF"/>
    <w:rsid w:val="004C3894"/>
    <w:rsid w:val="004C4953"/>
    <w:rsid w:val="004C4D9A"/>
    <w:rsid w:val="004C5138"/>
    <w:rsid w:val="004C532A"/>
    <w:rsid w:val="004C5C0F"/>
    <w:rsid w:val="004C648F"/>
    <w:rsid w:val="004C75A7"/>
    <w:rsid w:val="004C7998"/>
    <w:rsid w:val="004D00AB"/>
    <w:rsid w:val="004D2FE3"/>
    <w:rsid w:val="004D7682"/>
    <w:rsid w:val="004D7CEF"/>
    <w:rsid w:val="004D7DFC"/>
    <w:rsid w:val="004E1863"/>
    <w:rsid w:val="004E2187"/>
    <w:rsid w:val="004E363D"/>
    <w:rsid w:val="004E4B1D"/>
    <w:rsid w:val="004E4E9B"/>
    <w:rsid w:val="004E4FDC"/>
    <w:rsid w:val="004E66DE"/>
    <w:rsid w:val="004E690F"/>
    <w:rsid w:val="004E73FD"/>
    <w:rsid w:val="004E79EF"/>
    <w:rsid w:val="004F102D"/>
    <w:rsid w:val="004F2AF3"/>
    <w:rsid w:val="004F304C"/>
    <w:rsid w:val="004F35E8"/>
    <w:rsid w:val="004F3DAB"/>
    <w:rsid w:val="004F5B11"/>
    <w:rsid w:val="00501756"/>
    <w:rsid w:val="0050349A"/>
    <w:rsid w:val="00503979"/>
    <w:rsid w:val="00503CEC"/>
    <w:rsid w:val="0050424A"/>
    <w:rsid w:val="00505A52"/>
    <w:rsid w:val="005114C0"/>
    <w:rsid w:val="00512093"/>
    <w:rsid w:val="0051243F"/>
    <w:rsid w:val="005125A6"/>
    <w:rsid w:val="00515862"/>
    <w:rsid w:val="0051589F"/>
    <w:rsid w:val="00515914"/>
    <w:rsid w:val="005171D6"/>
    <w:rsid w:val="00517218"/>
    <w:rsid w:val="00523ACA"/>
    <w:rsid w:val="00525BE9"/>
    <w:rsid w:val="00526D6B"/>
    <w:rsid w:val="00530564"/>
    <w:rsid w:val="005330D3"/>
    <w:rsid w:val="005331CF"/>
    <w:rsid w:val="00534461"/>
    <w:rsid w:val="00537844"/>
    <w:rsid w:val="00542618"/>
    <w:rsid w:val="0054360E"/>
    <w:rsid w:val="005440DA"/>
    <w:rsid w:val="00544559"/>
    <w:rsid w:val="00544871"/>
    <w:rsid w:val="005461E2"/>
    <w:rsid w:val="0054652F"/>
    <w:rsid w:val="00550EDA"/>
    <w:rsid w:val="00554A45"/>
    <w:rsid w:val="00554EE7"/>
    <w:rsid w:val="00555F4D"/>
    <w:rsid w:val="00557368"/>
    <w:rsid w:val="00557EDD"/>
    <w:rsid w:val="005634EF"/>
    <w:rsid w:val="00564015"/>
    <w:rsid w:val="005709DA"/>
    <w:rsid w:val="00571807"/>
    <w:rsid w:val="00572DF2"/>
    <w:rsid w:val="005769E4"/>
    <w:rsid w:val="00577D5F"/>
    <w:rsid w:val="00580788"/>
    <w:rsid w:val="00583564"/>
    <w:rsid w:val="005872E0"/>
    <w:rsid w:val="00587CCE"/>
    <w:rsid w:val="00590E3C"/>
    <w:rsid w:val="00591499"/>
    <w:rsid w:val="005948BA"/>
    <w:rsid w:val="005A083B"/>
    <w:rsid w:val="005A0AD5"/>
    <w:rsid w:val="005A2E20"/>
    <w:rsid w:val="005A319F"/>
    <w:rsid w:val="005A42BC"/>
    <w:rsid w:val="005A445A"/>
    <w:rsid w:val="005A608E"/>
    <w:rsid w:val="005A675B"/>
    <w:rsid w:val="005A67E9"/>
    <w:rsid w:val="005A7D54"/>
    <w:rsid w:val="005B0399"/>
    <w:rsid w:val="005B22CF"/>
    <w:rsid w:val="005B5997"/>
    <w:rsid w:val="005C111C"/>
    <w:rsid w:val="005C1421"/>
    <w:rsid w:val="005C4169"/>
    <w:rsid w:val="005C4B69"/>
    <w:rsid w:val="005C5259"/>
    <w:rsid w:val="005C78D8"/>
    <w:rsid w:val="005D2E30"/>
    <w:rsid w:val="005D3C5E"/>
    <w:rsid w:val="005E11E4"/>
    <w:rsid w:val="005E135C"/>
    <w:rsid w:val="005E1F31"/>
    <w:rsid w:val="005E368F"/>
    <w:rsid w:val="005E798C"/>
    <w:rsid w:val="005F0228"/>
    <w:rsid w:val="005F220A"/>
    <w:rsid w:val="005F34C7"/>
    <w:rsid w:val="005F58E9"/>
    <w:rsid w:val="005F5A8B"/>
    <w:rsid w:val="005F6868"/>
    <w:rsid w:val="00601316"/>
    <w:rsid w:val="006025A9"/>
    <w:rsid w:val="006027F3"/>
    <w:rsid w:val="00603680"/>
    <w:rsid w:val="0060634E"/>
    <w:rsid w:val="0060723C"/>
    <w:rsid w:val="0061121E"/>
    <w:rsid w:val="0061248C"/>
    <w:rsid w:val="00612F3B"/>
    <w:rsid w:val="00613B59"/>
    <w:rsid w:val="006151B2"/>
    <w:rsid w:val="0061539B"/>
    <w:rsid w:val="00616D84"/>
    <w:rsid w:val="00617484"/>
    <w:rsid w:val="00617BDC"/>
    <w:rsid w:val="00617D53"/>
    <w:rsid w:val="006207C9"/>
    <w:rsid w:val="006219CE"/>
    <w:rsid w:val="006220DF"/>
    <w:rsid w:val="00624613"/>
    <w:rsid w:val="00625B78"/>
    <w:rsid w:val="00625C88"/>
    <w:rsid w:val="00626E04"/>
    <w:rsid w:val="00631725"/>
    <w:rsid w:val="00631A0F"/>
    <w:rsid w:val="00631D22"/>
    <w:rsid w:val="00632DB4"/>
    <w:rsid w:val="00633114"/>
    <w:rsid w:val="00635510"/>
    <w:rsid w:val="00637DF8"/>
    <w:rsid w:val="00640040"/>
    <w:rsid w:val="00643A25"/>
    <w:rsid w:val="006440BA"/>
    <w:rsid w:val="00645103"/>
    <w:rsid w:val="00645466"/>
    <w:rsid w:val="006459E2"/>
    <w:rsid w:val="00645B40"/>
    <w:rsid w:val="00650FD2"/>
    <w:rsid w:val="00652334"/>
    <w:rsid w:val="00652E24"/>
    <w:rsid w:val="006540E9"/>
    <w:rsid w:val="00654252"/>
    <w:rsid w:val="00654492"/>
    <w:rsid w:val="00655085"/>
    <w:rsid w:val="00655185"/>
    <w:rsid w:val="006574CC"/>
    <w:rsid w:val="006609D1"/>
    <w:rsid w:val="00663042"/>
    <w:rsid w:val="00663DC6"/>
    <w:rsid w:val="00670D40"/>
    <w:rsid w:val="00672E0B"/>
    <w:rsid w:val="00675A50"/>
    <w:rsid w:val="00675D5B"/>
    <w:rsid w:val="00675E0A"/>
    <w:rsid w:val="00675E54"/>
    <w:rsid w:val="00675FE5"/>
    <w:rsid w:val="00676D50"/>
    <w:rsid w:val="00677B8E"/>
    <w:rsid w:val="006834BC"/>
    <w:rsid w:val="006837F0"/>
    <w:rsid w:val="006878DA"/>
    <w:rsid w:val="00691253"/>
    <w:rsid w:val="00691EE0"/>
    <w:rsid w:val="00691F80"/>
    <w:rsid w:val="00692E85"/>
    <w:rsid w:val="00693483"/>
    <w:rsid w:val="006949FF"/>
    <w:rsid w:val="00695350"/>
    <w:rsid w:val="00695BBD"/>
    <w:rsid w:val="006A0569"/>
    <w:rsid w:val="006A0F1F"/>
    <w:rsid w:val="006A119F"/>
    <w:rsid w:val="006A1ABB"/>
    <w:rsid w:val="006A1DBC"/>
    <w:rsid w:val="006A1E3F"/>
    <w:rsid w:val="006A4BA7"/>
    <w:rsid w:val="006A530A"/>
    <w:rsid w:val="006A5462"/>
    <w:rsid w:val="006A771F"/>
    <w:rsid w:val="006B0463"/>
    <w:rsid w:val="006B200D"/>
    <w:rsid w:val="006B3B00"/>
    <w:rsid w:val="006B65E3"/>
    <w:rsid w:val="006B7FB5"/>
    <w:rsid w:val="006C185A"/>
    <w:rsid w:val="006C1B38"/>
    <w:rsid w:val="006C3446"/>
    <w:rsid w:val="006C3474"/>
    <w:rsid w:val="006C605E"/>
    <w:rsid w:val="006C62E5"/>
    <w:rsid w:val="006C7D0E"/>
    <w:rsid w:val="006D1D7F"/>
    <w:rsid w:val="006D2041"/>
    <w:rsid w:val="006D7D02"/>
    <w:rsid w:val="006E02B5"/>
    <w:rsid w:val="006E02C4"/>
    <w:rsid w:val="006E1C28"/>
    <w:rsid w:val="006E3790"/>
    <w:rsid w:val="006E4761"/>
    <w:rsid w:val="006E6209"/>
    <w:rsid w:val="006E641B"/>
    <w:rsid w:val="006E6FA2"/>
    <w:rsid w:val="006E75F7"/>
    <w:rsid w:val="006F08CC"/>
    <w:rsid w:val="006F12F2"/>
    <w:rsid w:val="006F217F"/>
    <w:rsid w:val="006F2420"/>
    <w:rsid w:val="006F579E"/>
    <w:rsid w:val="006F69F2"/>
    <w:rsid w:val="006F70F9"/>
    <w:rsid w:val="0070057D"/>
    <w:rsid w:val="00700F68"/>
    <w:rsid w:val="00701188"/>
    <w:rsid w:val="007019C0"/>
    <w:rsid w:val="00701B3A"/>
    <w:rsid w:val="00701DBF"/>
    <w:rsid w:val="00702647"/>
    <w:rsid w:val="00702F5B"/>
    <w:rsid w:val="00706DC6"/>
    <w:rsid w:val="00707C5D"/>
    <w:rsid w:val="0071032B"/>
    <w:rsid w:val="007105B3"/>
    <w:rsid w:val="00710CA4"/>
    <w:rsid w:val="00711439"/>
    <w:rsid w:val="0071367E"/>
    <w:rsid w:val="00713D7F"/>
    <w:rsid w:val="00714F69"/>
    <w:rsid w:val="00715E85"/>
    <w:rsid w:val="00715F6D"/>
    <w:rsid w:val="00717CDC"/>
    <w:rsid w:val="00720359"/>
    <w:rsid w:val="00721348"/>
    <w:rsid w:val="00721D61"/>
    <w:rsid w:val="0072371C"/>
    <w:rsid w:val="0072646B"/>
    <w:rsid w:val="00726C08"/>
    <w:rsid w:val="00727613"/>
    <w:rsid w:val="00730054"/>
    <w:rsid w:val="00730914"/>
    <w:rsid w:val="00731259"/>
    <w:rsid w:val="007312B6"/>
    <w:rsid w:val="0073234C"/>
    <w:rsid w:val="00732ECF"/>
    <w:rsid w:val="007357FD"/>
    <w:rsid w:val="00735A71"/>
    <w:rsid w:val="00736790"/>
    <w:rsid w:val="00736A8E"/>
    <w:rsid w:val="00736AC9"/>
    <w:rsid w:val="0073733B"/>
    <w:rsid w:val="00741F0E"/>
    <w:rsid w:val="00743776"/>
    <w:rsid w:val="007444B4"/>
    <w:rsid w:val="00746DD7"/>
    <w:rsid w:val="00747C78"/>
    <w:rsid w:val="007505E4"/>
    <w:rsid w:val="00750A2A"/>
    <w:rsid w:val="00751297"/>
    <w:rsid w:val="0075141B"/>
    <w:rsid w:val="0075274C"/>
    <w:rsid w:val="007559D1"/>
    <w:rsid w:val="00756EB8"/>
    <w:rsid w:val="00756EC9"/>
    <w:rsid w:val="00757017"/>
    <w:rsid w:val="00760626"/>
    <w:rsid w:val="00762114"/>
    <w:rsid w:val="00764336"/>
    <w:rsid w:val="007647D3"/>
    <w:rsid w:val="007723BC"/>
    <w:rsid w:val="00773C48"/>
    <w:rsid w:val="00773DDA"/>
    <w:rsid w:val="00775587"/>
    <w:rsid w:val="0077643B"/>
    <w:rsid w:val="0077680B"/>
    <w:rsid w:val="007833A0"/>
    <w:rsid w:val="00784680"/>
    <w:rsid w:val="00784CC6"/>
    <w:rsid w:val="00786507"/>
    <w:rsid w:val="00787FDB"/>
    <w:rsid w:val="00791AE4"/>
    <w:rsid w:val="00792DF3"/>
    <w:rsid w:val="0079662C"/>
    <w:rsid w:val="00797221"/>
    <w:rsid w:val="007A1AF6"/>
    <w:rsid w:val="007A2EC0"/>
    <w:rsid w:val="007A3543"/>
    <w:rsid w:val="007B20A5"/>
    <w:rsid w:val="007B2304"/>
    <w:rsid w:val="007B2C23"/>
    <w:rsid w:val="007B322B"/>
    <w:rsid w:val="007B59B4"/>
    <w:rsid w:val="007B5CBB"/>
    <w:rsid w:val="007B6108"/>
    <w:rsid w:val="007B6743"/>
    <w:rsid w:val="007B6846"/>
    <w:rsid w:val="007B6AC2"/>
    <w:rsid w:val="007C06DA"/>
    <w:rsid w:val="007C6498"/>
    <w:rsid w:val="007C693E"/>
    <w:rsid w:val="007D05E3"/>
    <w:rsid w:val="007D3937"/>
    <w:rsid w:val="007D39FE"/>
    <w:rsid w:val="007D409F"/>
    <w:rsid w:val="007D4235"/>
    <w:rsid w:val="007D51DC"/>
    <w:rsid w:val="007D6473"/>
    <w:rsid w:val="007D7221"/>
    <w:rsid w:val="007D7B23"/>
    <w:rsid w:val="007E062E"/>
    <w:rsid w:val="007E2E73"/>
    <w:rsid w:val="007E39AA"/>
    <w:rsid w:val="007E4040"/>
    <w:rsid w:val="007E5847"/>
    <w:rsid w:val="007E68BE"/>
    <w:rsid w:val="007F1EFA"/>
    <w:rsid w:val="007F2167"/>
    <w:rsid w:val="007F22CE"/>
    <w:rsid w:val="007F2627"/>
    <w:rsid w:val="007F3669"/>
    <w:rsid w:val="007F5727"/>
    <w:rsid w:val="007F6D74"/>
    <w:rsid w:val="0080044B"/>
    <w:rsid w:val="00800CB3"/>
    <w:rsid w:val="0080224A"/>
    <w:rsid w:val="0080558F"/>
    <w:rsid w:val="008067C2"/>
    <w:rsid w:val="008121FB"/>
    <w:rsid w:val="00812598"/>
    <w:rsid w:val="00812BC4"/>
    <w:rsid w:val="0081387A"/>
    <w:rsid w:val="00813C32"/>
    <w:rsid w:val="00816CC7"/>
    <w:rsid w:val="0081736E"/>
    <w:rsid w:val="008178DA"/>
    <w:rsid w:val="00821A3D"/>
    <w:rsid w:val="008254B1"/>
    <w:rsid w:val="00825921"/>
    <w:rsid w:val="0082605B"/>
    <w:rsid w:val="00826250"/>
    <w:rsid w:val="00827576"/>
    <w:rsid w:val="008309F2"/>
    <w:rsid w:val="00831348"/>
    <w:rsid w:val="0083256F"/>
    <w:rsid w:val="008333A2"/>
    <w:rsid w:val="00837CB3"/>
    <w:rsid w:val="0084097F"/>
    <w:rsid w:val="00840F9F"/>
    <w:rsid w:val="00841AE0"/>
    <w:rsid w:val="00842760"/>
    <w:rsid w:val="00842A4C"/>
    <w:rsid w:val="00843696"/>
    <w:rsid w:val="008447FE"/>
    <w:rsid w:val="00847B19"/>
    <w:rsid w:val="00847FA8"/>
    <w:rsid w:val="008521A4"/>
    <w:rsid w:val="0085322C"/>
    <w:rsid w:val="0085490F"/>
    <w:rsid w:val="00856293"/>
    <w:rsid w:val="0085632D"/>
    <w:rsid w:val="00856D8C"/>
    <w:rsid w:val="008616BB"/>
    <w:rsid w:val="0086298D"/>
    <w:rsid w:val="008643CA"/>
    <w:rsid w:val="0086528B"/>
    <w:rsid w:val="008652C2"/>
    <w:rsid w:val="00866471"/>
    <w:rsid w:val="008723BA"/>
    <w:rsid w:val="008736EB"/>
    <w:rsid w:val="00873E2B"/>
    <w:rsid w:val="00881B48"/>
    <w:rsid w:val="00882288"/>
    <w:rsid w:val="00884241"/>
    <w:rsid w:val="008876FB"/>
    <w:rsid w:val="0089168B"/>
    <w:rsid w:val="00891A19"/>
    <w:rsid w:val="0089225B"/>
    <w:rsid w:val="00892E10"/>
    <w:rsid w:val="00892F6F"/>
    <w:rsid w:val="0089367F"/>
    <w:rsid w:val="00894DEF"/>
    <w:rsid w:val="00895FEB"/>
    <w:rsid w:val="00897A49"/>
    <w:rsid w:val="008A3F4A"/>
    <w:rsid w:val="008A4CD2"/>
    <w:rsid w:val="008A7742"/>
    <w:rsid w:val="008B0C89"/>
    <w:rsid w:val="008B372D"/>
    <w:rsid w:val="008C12DE"/>
    <w:rsid w:val="008C45EE"/>
    <w:rsid w:val="008D1965"/>
    <w:rsid w:val="008D2C56"/>
    <w:rsid w:val="008D3A1E"/>
    <w:rsid w:val="008D5082"/>
    <w:rsid w:val="008D729E"/>
    <w:rsid w:val="008E0920"/>
    <w:rsid w:val="008E18B8"/>
    <w:rsid w:val="008E2E46"/>
    <w:rsid w:val="008E5F9E"/>
    <w:rsid w:val="008F036A"/>
    <w:rsid w:val="008F0591"/>
    <w:rsid w:val="008F0D15"/>
    <w:rsid w:val="008F1539"/>
    <w:rsid w:val="008F1958"/>
    <w:rsid w:val="008F495C"/>
    <w:rsid w:val="008F5E60"/>
    <w:rsid w:val="008F7C3B"/>
    <w:rsid w:val="00901000"/>
    <w:rsid w:val="00901371"/>
    <w:rsid w:val="00901F81"/>
    <w:rsid w:val="00902621"/>
    <w:rsid w:val="0090267A"/>
    <w:rsid w:val="00904947"/>
    <w:rsid w:val="009058BA"/>
    <w:rsid w:val="00912929"/>
    <w:rsid w:val="00912980"/>
    <w:rsid w:val="00914382"/>
    <w:rsid w:val="00915CC0"/>
    <w:rsid w:val="00920B8B"/>
    <w:rsid w:val="00920F97"/>
    <w:rsid w:val="00921CAB"/>
    <w:rsid w:val="00922189"/>
    <w:rsid w:val="00922D2F"/>
    <w:rsid w:val="00922E6A"/>
    <w:rsid w:val="0092615F"/>
    <w:rsid w:val="0093079A"/>
    <w:rsid w:val="00932666"/>
    <w:rsid w:val="00932E86"/>
    <w:rsid w:val="0093302A"/>
    <w:rsid w:val="00934EF4"/>
    <w:rsid w:val="009363E4"/>
    <w:rsid w:val="00936D37"/>
    <w:rsid w:val="009378F0"/>
    <w:rsid w:val="00942A47"/>
    <w:rsid w:val="00943AEB"/>
    <w:rsid w:val="0094469E"/>
    <w:rsid w:val="00950C4A"/>
    <w:rsid w:val="0095164D"/>
    <w:rsid w:val="00951AE6"/>
    <w:rsid w:val="00951B59"/>
    <w:rsid w:val="00952F20"/>
    <w:rsid w:val="0095358E"/>
    <w:rsid w:val="00955ED9"/>
    <w:rsid w:val="009613D8"/>
    <w:rsid w:val="009625BB"/>
    <w:rsid w:val="00962F4D"/>
    <w:rsid w:val="00964495"/>
    <w:rsid w:val="00964B2C"/>
    <w:rsid w:val="0096650C"/>
    <w:rsid w:val="009668A4"/>
    <w:rsid w:val="009679F1"/>
    <w:rsid w:val="00971470"/>
    <w:rsid w:val="00972C8E"/>
    <w:rsid w:val="00976C1D"/>
    <w:rsid w:val="009779E6"/>
    <w:rsid w:val="00980C37"/>
    <w:rsid w:val="00980D24"/>
    <w:rsid w:val="00982158"/>
    <w:rsid w:val="009848B4"/>
    <w:rsid w:val="009853AE"/>
    <w:rsid w:val="00985547"/>
    <w:rsid w:val="00990307"/>
    <w:rsid w:val="0099446C"/>
    <w:rsid w:val="009A17A2"/>
    <w:rsid w:val="009A1CE1"/>
    <w:rsid w:val="009A20C4"/>
    <w:rsid w:val="009A24BB"/>
    <w:rsid w:val="009A3B57"/>
    <w:rsid w:val="009A5C28"/>
    <w:rsid w:val="009B0BF4"/>
    <w:rsid w:val="009B5C3B"/>
    <w:rsid w:val="009B6D90"/>
    <w:rsid w:val="009B6FBF"/>
    <w:rsid w:val="009B7114"/>
    <w:rsid w:val="009B74EE"/>
    <w:rsid w:val="009C154F"/>
    <w:rsid w:val="009C2F9A"/>
    <w:rsid w:val="009C36E4"/>
    <w:rsid w:val="009C4CAA"/>
    <w:rsid w:val="009C4ED0"/>
    <w:rsid w:val="009C7B91"/>
    <w:rsid w:val="009C7E4F"/>
    <w:rsid w:val="009D45B5"/>
    <w:rsid w:val="009D4B6F"/>
    <w:rsid w:val="009D7D83"/>
    <w:rsid w:val="009E178B"/>
    <w:rsid w:val="009E1BCB"/>
    <w:rsid w:val="009E1F6E"/>
    <w:rsid w:val="009E30DA"/>
    <w:rsid w:val="009E384C"/>
    <w:rsid w:val="009E4F26"/>
    <w:rsid w:val="009E55F5"/>
    <w:rsid w:val="009E6306"/>
    <w:rsid w:val="009F026A"/>
    <w:rsid w:val="009F0DEF"/>
    <w:rsid w:val="009F6E68"/>
    <w:rsid w:val="009F7F62"/>
    <w:rsid w:val="00A007AF"/>
    <w:rsid w:val="00A01CD0"/>
    <w:rsid w:val="00A02809"/>
    <w:rsid w:val="00A040D7"/>
    <w:rsid w:val="00A055EB"/>
    <w:rsid w:val="00A056A2"/>
    <w:rsid w:val="00A072AE"/>
    <w:rsid w:val="00A079E0"/>
    <w:rsid w:val="00A112AD"/>
    <w:rsid w:val="00A1164F"/>
    <w:rsid w:val="00A11733"/>
    <w:rsid w:val="00A11C4E"/>
    <w:rsid w:val="00A13A69"/>
    <w:rsid w:val="00A14BAD"/>
    <w:rsid w:val="00A158EA"/>
    <w:rsid w:val="00A15D30"/>
    <w:rsid w:val="00A16B46"/>
    <w:rsid w:val="00A20A19"/>
    <w:rsid w:val="00A21B43"/>
    <w:rsid w:val="00A242B5"/>
    <w:rsid w:val="00A24513"/>
    <w:rsid w:val="00A25490"/>
    <w:rsid w:val="00A26850"/>
    <w:rsid w:val="00A27265"/>
    <w:rsid w:val="00A32838"/>
    <w:rsid w:val="00A3339C"/>
    <w:rsid w:val="00A34224"/>
    <w:rsid w:val="00A358EC"/>
    <w:rsid w:val="00A36E15"/>
    <w:rsid w:val="00A36F2C"/>
    <w:rsid w:val="00A37AC0"/>
    <w:rsid w:val="00A37DF1"/>
    <w:rsid w:val="00A37FBC"/>
    <w:rsid w:val="00A40DB6"/>
    <w:rsid w:val="00A42B55"/>
    <w:rsid w:val="00A45A2E"/>
    <w:rsid w:val="00A520F8"/>
    <w:rsid w:val="00A53302"/>
    <w:rsid w:val="00A53458"/>
    <w:rsid w:val="00A5380C"/>
    <w:rsid w:val="00A55DEF"/>
    <w:rsid w:val="00A56DAF"/>
    <w:rsid w:val="00A5700B"/>
    <w:rsid w:val="00A62D52"/>
    <w:rsid w:val="00A64EE2"/>
    <w:rsid w:val="00A65770"/>
    <w:rsid w:val="00A66C70"/>
    <w:rsid w:val="00A70AEE"/>
    <w:rsid w:val="00A7172B"/>
    <w:rsid w:val="00A72CD6"/>
    <w:rsid w:val="00A730A3"/>
    <w:rsid w:val="00A73BC7"/>
    <w:rsid w:val="00A74AEE"/>
    <w:rsid w:val="00A75878"/>
    <w:rsid w:val="00A7609D"/>
    <w:rsid w:val="00A76DD3"/>
    <w:rsid w:val="00A833C5"/>
    <w:rsid w:val="00A85470"/>
    <w:rsid w:val="00A864A9"/>
    <w:rsid w:val="00A87704"/>
    <w:rsid w:val="00A87BC5"/>
    <w:rsid w:val="00A90036"/>
    <w:rsid w:val="00A902D2"/>
    <w:rsid w:val="00A92530"/>
    <w:rsid w:val="00A9482E"/>
    <w:rsid w:val="00A968CE"/>
    <w:rsid w:val="00A970C0"/>
    <w:rsid w:val="00A97D33"/>
    <w:rsid w:val="00AA08F3"/>
    <w:rsid w:val="00AA0BB8"/>
    <w:rsid w:val="00AA18BD"/>
    <w:rsid w:val="00AA1ACC"/>
    <w:rsid w:val="00AA1DC5"/>
    <w:rsid w:val="00AA1EA4"/>
    <w:rsid w:val="00AA32F5"/>
    <w:rsid w:val="00AA4A87"/>
    <w:rsid w:val="00AA5186"/>
    <w:rsid w:val="00AA5686"/>
    <w:rsid w:val="00AA5707"/>
    <w:rsid w:val="00AA7573"/>
    <w:rsid w:val="00AB041B"/>
    <w:rsid w:val="00AB1763"/>
    <w:rsid w:val="00AB23B8"/>
    <w:rsid w:val="00AB2A88"/>
    <w:rsid w:val="00AB2C05"/>
    <w:rsid w:val="00AB2C96"/>
    <w:rsid w:val="00AB3D3A"/>
    <w:rsid w:val="00AB5603"/>
    <w:rsid w:val="00AB7544"/>
    <w:rsid w:val="00AC17B5"/>
    <w:rsid w:val="00AC23E3"/>
    <w:rsid w:val="00AC33CA"/>
    <w:rsid w:val="00AC62AA"/>
    <w:rsid w:val="00AC62CD"/>
    <w:rsid w:val="00AC7473"/>
    <w:rsid w:val="00AD2634"/>
    <w:rsid w:val="00AD2BCD"/>
    <w:rsid w:val="00AD439A"/>
    <w:rsid w:val="00AD482D"/>
    <w:rsid w:val="00AD6AF3"/>
    <w:rsid w:val="00AE25BE"/>
    <w:rsid w:val="00AE3C1A"/>
    <w:rsid w:val="00AE40E4"/>
    <w:rsid w:val="00AE42BF"/>
    <w:rsid w:val="00AE5315"/>
    <w:rsid w:val="00AF1C93"/>
    <w:rsid w:val="00AF5026"/>
    <w:rsid w:val="00AF57F1"/>
    <w:rsid w:val="00AF5A5F"/>
    <w:rsid w:val="00AF6546"/>
    <w:rsid w:val="00AF664A"/>
    <w:rsid w:val="00AF7AAC"/>
    <w:rsid w:val="00B003C9"/>
    <w:rsid w:val="00B0136C"/>
    <w:rsid w:val="00B02357"/>
    <w:rsid w:val="00B044A1"/>
    <w:rsid w:val="00B0450A"/>
    <w:rsid w:val="00B066B0"/>
    <w:rsid w:val="00B079C2"/>
    <w:rsid w:val="00B07FC8"/>
    <w:rsid w:val="00B10D64"/>
    <w:rsid w:val="00B128AE"/>
    <w:rsid w:val="00B12E51"/>
    <w:rsid w:val="00B1510D"/>
    <w:rsid w:val="00B20891"/>
    <w:rsid w:val="00B20F1D"/>
    <w:rsid w:val="00B21780"/>
    <w:rsid w:val="00B226EA"/>
    <w:rsid w:val="00B22B0F"/>
    <w:rsid w:val="00B235EF"/>
    <w:rsid w:val="00B274BB"/>
    <w:rsid w:val="00B31186"/>
    <w:rsid w:val="00B31E4F"/>
    <w:rsid w:val="00B32182"/>
    <w:rsid w:val="00B3230F"/>
    <w:rsid w:val="00B32838"/>
    <w:rsid w:val="00B32D28"/>
    <w:rsid w:val="00B345BE"/>
    <w:rsid w:val="00B35A4A"/>
    <w:rsid w:val="00B36528"/>
    <w:rsid w:val="00B37EC9"/>
    <w:rsid w:val="00B424CF"/>
    <w:rsid w:val="00B42C25"/>
    <w:rsid w:val="00B42E86"/>
    <w:rsid w:val="00B45C7F"/>
    <w:rsid w:val="00B5078C"/>
    <w:rsid w:val="00B540F3"/>
    <w:rsid w:val="00B54FAC"/>
    <w:rsid w:val="00B5794D"/>
    <w:rsid w:val="00B57DA5"/>
    <w:rsid w:val="00B64C6F"/>
    <w:rsid w:val="00B659F9"/>
    <w:rsid w:val="00B6630D"/>
    <w:rsid w:val="00B663D0"/>
    <w:rsid w:val="00B7173D"/>
    <w:rsid w:val="00B73046"/>
    <w:rsid w:val="00B7322A"/>
    <w:rsid w:val="00B7338C"/>
    <w:rsid w:val="00B73E97"/>
    <w:rsid w:val="00B7533D"/>
    <w:rsid w:val="00B75DF6"/>
    <w:rsid w:val="00B75EA3"/>
    <w:rsid w:val="00B77A26"/>
    <w:rsid w:val="00B80048"/>
    <w:rsid w:val="00B800B2"/>
    <w:rsid w:val="00B80A0B"/>
    <w:rsid w:val="00B82229"/>
    <w:rsid w:val="00B855AA"/>
    <w:rsid w:val="00B928F3"/>
    <w:rsid w:val="00B936B2"/>
    <w:rsid w:val="00B9528E"/>
    <w:rsid w:val="00B974EB"/>
    <w:rsid w:val="00B97A23"/>
    <w:rsid w:val="00BA0010"/>
    <w:rsid w:val="00BA090D"/>
    <w:rsid w:val="00BA0ED5"/>
    <w:rsid w:val="00BA23CB"/>
    <w:rsid w:val="00BA2850"/>
    <w:rsid w:val="00BA4285"/>
    <w:rsid w:val="00BB0330"/>
    <w:rsid w:val="00BB1B31"/>
    <w:rsid w:val="00BB2871"/>
    <w:rsid w:val="00BB399B"/>
    <w:rsid w:val="00BC0C0E"/>
    <w:rsid w:val="00BC0DC8"/>
    <w:rsid w:val="00BC23D2"/>
    <w:rsid w:val="00BC447F"/>
    <w:rsid w:val="00BC4608"/>
    <w:rsid w:val="00BC4A6E"/>
    <w:rsid w:val="00BC7453"/>
    <w:rsid w:val="00BC7A79"/>
    <w:rsid w:val="00BD0235"/>
    <w:rsid w:val="00BD0496"/>
    <w:rsid w:val="00BD10A1"/>
    <w:rsid w:val="00BD1E2A"/>
    <w:rsid w:val="00BD2898"/>
    <w:rsid w:val="00BD6AC1"/>
    <w:rsid w:val="00BD791A"/>
    <w:rsid w:val="00BE20EF"/>
    <w:rsid w:val="00BE7DC3"/>
    <w:rsid w:val="00BF07A4"/>
    <w:rsid w:val="00BF4E9C"/>
    <w:rsid w:val="00BF5AE7"/>
    <w:rsid w:val="00BF5B88"/>
    <w:rsid w:val="00C001C3"/>
    <w:rsid w:val="00C006D9"/>
    <w:rsid w:val="00C01019"/>
    <w:rsid w:val="00C02E7D"/>
    <w:rsid w:val="00C03F10"/>
    <w:rsid w:val="00C04773"/>
    <w:rsid w:val="00C04B67"/>
    <w:rsid w:val="00C05525"/>
    <w:rsid w:val="00C0691E"/>
    <w:rsid w:val="00C11116"/>
    <w:rsid w:val="00C117A2"/>
    <w:rsid w:val="00C124AB"/>
    <w:rsid w:val="00C13FE6"/>
    <w:rsid w:val="00C1442C"/>
    <w:rsid w:val="00C1559D"/>
    <w:rsid w:val="00C15A54"/>
    <w:rsid w:val="00C16DD9"/>
    <w:rsid w:val="00C2226B"/>
    <w:rsid w:val="00C24652"/>
    <w:rsid w:val="00C24C00"/>
    <w:rsid w:val="00C24F83"/>
    <w:rsid w:val="00C26890"/>
    <w:rsid w:val="00C320C3"/>
    <w:rsid w:val="00C33005"/>
    <w:rsid w:val="00C3369A"/>
    <w:rsid w:val="00C359B1"/>
    <w:rsid w:val="00C35DF0"/>
    <w:rsid w:val="00C36C95"/>
    <w:rsid w:val="00C36E61"/>
    <w:rsid w:val="00C37E10"/>
    <w:rsid w:val="00C409F6"/>
    <w:rsid w:val="00C40A99"/>
    <w:rsid w:val="00C418F9"/>
    <w:rsid w:val="00C436B5"/>
    <w:rsid w:val="00C436FC"/>
    <w:rsid w:val="00C44C6A"/>
    <w:rsid w:val="00C4736A"/>
    <w:rsid w:val="00C51B6A"/>
    <w:rsid w:val="00C51D98"/>
    <w:rsid w:val="00C55876"/>
    <w:rsid w:val="00C565AC"/>
    <w:rsid w:val="00C570FE"/>
    <w:rsid w:val="00C5754D"/>
    <w:rsid w:val="00C6094A"/>
    <w:rsid w:val="00C61155"/>
    <w:rsid w:val="00C628FC"/>
    <w:rsid w:val="00C6315D"/>
    <w:rsid w:val="00C64EBD"/>
    <w:rsid w:val="00C65C91"/>
    <w:rsid w:val="00C6660A"/>
    <w:rsid w:val="00C66D27"/>
    <w:rsid w:val="00C7020E"/>
    <w:rsid w:val="00C7022F"/>
    <w:rsid w:val="00C703C3"/>
    <w:rsid w:val="00C706D4"/>
    <w:rsid w:val="00C7091C"/>
    <w:rsid w:val="00C713CB"/>
    <w:rsid w:val="00C720BA"/>
    <w:rsid w:val="00C730CD"/>
    <w:rsid w:val="00C7547F"/>
    <w:rsid w:val="00C75CC8"/>
    <w:rsid w:val="00C76E9D"/>
    <w:rsid w:val="00C773F6"/>
    <w:rsid w:val="00C80C85"/>
    <w:rsid w:val="00C813BB"/>
    <w:rsid w:val="00C8343B"/>
    <w:rsid w:val="00C85F3B"/>
    <w:rsid w:val="00C8632D"/>
    <w:rsid w:val="00C86F3D"/>
    <w:rsid w:val="00C9220E"/>
    <w:rsid w:val="00C93C09"/>
    <w:rsid w:val="00C94B15"/>
    <w:rsid w:val="00C94CDB"/>
    <w:rsid w:val="00C96C34"/>
    <w:rsid w:val="00CA0131"/>
    <w:rsid w:val="00CA7E9E"/>
    <w:rsid w:val="00CB0402"/>
    <w:rsid w:val="00CB34B8"/>
    <w:rsid w:val="00CB4C90"/>
    <w:rsid w:val="00CB5DBE"/>
    <w:rsid w:val="00CB6C5F"/>
    <w:rsid w:val="00CB6D75"/>
    <w:rsid w:val="00CB7770"/>
    <w:rsid w:val="00CC3720"/>
    <w:rsid w:val="00CC4CBF"/>
    <w:rsid w:val="00CC67B1"/>
    <w:rsid w:val="00CC6E65"/>
    <w:rsid w:val="00CC741A"/>
    <w:rsid w:val="00CD5051"/>
    <w:rsid w:val="00CD50CD"/>
    <w:rsid w:val="00CD7269"/>
    <w:rsid w:val="00CE012B"/>
    <w:rsid w:val="00CE219E"/>
    <w:rsid w:val="00CE229E"/>
    <w:rsid w:val="00CE2899"/>
    <w:rsid w:val="00CE4557"/>
    <w:rsid w:val="00CE4A67"/>
    <w:rsid w:val="00CE4ABB"/>
    <w:rsid w:val="00CE5CE6"/>
    <w:rsid w:val="00CE7095"/>
    <w:rsid w:val="00CE7998"/>
    <w:rsid w:val="00CF18A8"/>
    <w:rsid w:val="00CF1DDF"/>
    <w:rsid w:val="00CF2084"/>
    <w:rsid w:val="00CF285B"/>
    <w:rsid w:val="00CF4E58"/>
    <w:rsid w:val="00CF754B"/>
    <w:rsid w:val="00CF77B5"/>
    <w:rsid w:val="00D00CCC"/>
    <w:rsid w:val="00D02F3C"/>
    <w:rsid w:val="00D03AFD"/>
    <w:rsid w:val="00D03B40"/>
    <w:rsid w:val="00D04582"/>
    <w:rsid w:val="00D0589F"/>
    <w:rsid w:val="00D05C86"/>
    <w:rsid w:val="00D07891"/>
    <w:rsid w:val="00D07C79"/>
    <w:rsid w:val="00D11A1E"/>
    <w:rsid w:val="00D12850"/>
    <w:rsid w:val="00D135E3"/>
    <w:rsid w:val="00D1518B"/>
    <w:rsid w:val="00D15791"/>
    <w:rsid w:val="00D17FDF"/>
    <w:rsid w:val="00D20252"/>
    <w:rsid w:val="00D204FB"/>
    <w:rsid w:val="00D2066A"/>
    <w:rsid w:val="00D2083E"/>
    <w:rsid w:val="00D209D9"/>
    <w:rsid w:val="00D2172A"/>
    <w:rsid w:val="00D2179B"/>
    <w:rsid w:val="00D24113"/>
    <w:rsid w:val="00D24155"/>
    <w:rsid w:val="00D314F4"/>
    <w:rsid w:val="00D32A82"/>
    <w:rsid w:val="00D36354"/>
    <w:rsid w:val="00D431EA"/>
    <w:rsid w:val="00D447D6"/>
    <w:rsid w:val="00D46595"/>
    <w:rsid w:val="00D467BD"/>
    <w:rsid w:val="00D50C55"/>
    <w:rsid w:val="00D546A0"/>
    <w:rsid w:val="00D547A9"/>
    <w:rsid w:val="00D55FF3"/>
    <w:rsid w:val="00D572E5"/>
    <w:rsid w:val="00D60DD7"/>
    <w:rsid w:val="00D644D3"/>
    <w:rsid w:val="00D6655A"/>
    <w:rsid w:val="00D671E2"/>
    <w:rsid w:val="00D74CD6"/>
    <w:rsid w:val="00D74D55"/>
    <w:rsid w:val="00D77877"/>
    <w:rsid w:val="00D80965"/>
    <w:rsid w:val="00D81354"/>
    <w:rsid w:val="00D818E2"/>
    <w:rsid w:val="00D81D79"/>
    <w:rsid w:val="00D82DDB"/>
    <w:rsid w:val="00D83181"/>
    <w:rsid w:val="00D8435A"/>
    <w:rsid w:val="00D858A0"/>
    <w:rsid w:val="00D87049"/>
    <w:rsid w:val="00D901C5"/>
    <w:rsid w:val="00D905E5"/>
    <w:rsid w:val="00D91475"/>
    <w:rsid w:val="00D9191C"/>
    <w:rsid w:val="00D9204F"/>
    <w:rsid w:val="00D935FD"/>
    <w:rsid w:val="00D93CC9"/>
    <w:rsid w:val="00D942A8"/>
    <w:rsid w:val="00D94E8C"/>
    <w:rsid w:val="00D9768B"/>
    <w:rsid w:val="00D97CB5"/>
    <w:rsid w:val="00D97CC2"/>
    <w:rsid w:val="00DA00DE"/>
    <w:rsid w:val="00DA11C9"/>
    <w:rsid w:val="00DA307D"/>
    <w:rsid w:val="00DA3359"/>
    <w:rsid w:val="00DA4738"/>
    <w:rsid w:val="00DA4DAF"/>
    <w:rsid w:val="00DA4F23"/>
    <w:rsid w:val="00DA7EC6"/>
    <w:rsid w:val="00DA7EF9"/>
    <w:rsid w:val="00DB07D3"/>
    <w:rsid w:val="00DB0B49"/>
    <w:rsid w:val="00DB213B"/>
    <w:rsid w:val="00DB2B8F"/>
    <w:rsid w:val="00DB725D"/>
    <w:rsid w:val="00DC1068"/>
    <w:rsid w:val="00DC275F"/>
    <w:rsid w:val="00DC28E3"/>
    <w:rsid w:val="00DC296B"/>
    <w:rsid w:val="00DC3A04"/>
    <w:rsid w:val="00DC6BAE"/>
    <w:rsid w:val="00DC7629"/>
    <w:rsid w:val="00DC7CE8"/>
    <w:rsid w:val="00DD0B0C"/>
    <w:rsid w:val="00DD0B35"/>
    <w:rsid w:val="00DD11A9"/>
    <w:rsid w:val="00DD24CC"/>
    <w:rsid w:val="00DD2784"/>
    <w:rsid w:val="00DD3864"/>
    <w:rsid w:val="00DD500C"/>
    <w:rsid w:val="00DD63DE"/>
    <w:rsid w:val="00DD775D"/>
    <w:rsid w:val="00DE033E"/>
    <w:rsid w:val="00DE0796"/>
    <w:rsid w:val="00DE113E"/>
    <w:rsid w:val="00DE7F91"/>
    <w:rsid w:val="00DF0AB9"/>
    <w:rsid w:val="00DF1365"/>
    <w:rsid w:val="00DF25C0"/>
    <w:rsid w:val="00DF2F22"/>
    <w:rsid w:val="00DF427F"/>
    <w:rsid w:val="00DF457F"/>
    <w:rsid w:val="00DF6474"/>
    <w:rsid w:val="00DF7592"/>
    <w:rsid w:val="00DF78FB"/>
    <w:rsid w:val="00E01F27"/>
    <w:rsid w:val="00E0596E"/>
    <w:rsid w:val="00E07131"/>
    <w:rsid w:val="00E072A9"/>
    <w:rsid w:val="00E11537"/>
    <w:rsid w:val="00E117FD"/>
    <w:rsid w:val="00E12B35"/>
    <w:rsid w:val="00E132C7"/>
    <w:rsid w:val="00E14DC6"/>
    <w:rsid w:val="00E15AA6"/>
    <w:rsid w:val="00E15CC4"/>
    <w:rsid w:val="00E205AE"/>
    <w:rsid w:val="00E21446"/>
    <w:rsid w:val="00E214EB"/>
    <w:rsid w:val="00E2226C"/>
    <w:rsid w:val="00E25498"/>
    <w:rsid w:val="00E25F03"/>
    <w:rsid w:val="00E271D6"/>
    <w:rsid w:val="00E3028A"/>
    <w:rsid w:val="00E3049B"/>
    <w:rsid w:val="00E31036"/>
    <w:rsid w:val="00E31C5D"/>
    <w:rsid w:val="00E32048"/>
    <w:rsid w:val="00E32568"/>
    <w:rsid w:val="00E32938"/>
    <w:rsid w:val="00E345E0"/>
    <w:rsid w:val="00E367D0"/>
    <w:rsid w:val="00E36AA5"/>
    <w:rsid w:val="00E37ACC"/>
    <w:rsid w:val="00E40ECA"/>
    <w:rsid w:val="00E43C71"/>
    <w:rsid w:val="00E440B4"/>
    <w:rsid w:val="00E44627"/>
    <w:rsid w:val="00E46433"/>
    <w:rsid w:val="00E47180"/>
    <w:rsid w:val="00E47665"/>
    <w:rsid w:val="00E477D1"/>
    <w:rsid w:val="00E47FDC"/>
    <w:rsid w:val="00E47FEB"/>
    <w:rsid w:val="00E507A5"/>
    <w:rsid w:val="00E5086C"/>
    <w:rsid w:val="00E51BD6"/>
    <w:rsid w:val="00E51CC0"/>
    <w:rsid w:val="00E528A4"/>
    <w:rsid w:val="00E5756D"/>
    <w:rsid w:val="00E606C0"/>
    <w:rsid w:val="00E6219E"/>
    <w:rsid w:val="00E628BF"/>
    <w:rsid w:val="00E6409F"/>
    <w:rsid w:val="00E64D49"/>
    <w:rsid w:val="00E64FCC"/>
    <w:rsid w:val="00E65268"/>
    <w:rsid w:val="00E70205"/>
    <w:rsid w:val="00E7208D"/>
    <w:rsid w:val="00E727E1"/>
    <w:rsid w:val="00E745B6"/>
    <w:rsid w:val="00E75F1E"/>
    <w:rsid w:val="00E77138"/>
    <w:rsid w:val="00E8067E"/>
    <w:rsid w:val="00E8081A"/>
    <w:rsid w:val="00E80A69"/>
    <w:rsid w:val="00E810E6"/>
    <w:rsid w:val="00E821E6"/>
    <w:rsid w:val="00E8365E"/>
    <w:rsid w:val="00E83B00"/>
    <w:rsid w:val="00E85019"/>
    <w:rsid w:val="00E90F63"/>
    <w:rsid w:val="00E92CBB"/>
    <w:rsid w:val="00E93557"/>
    <w:rsid w:val="00EA161D"/>
    <w:rsid w:val="00EA1DC5"/>
    <w:rsid w:val="00EA363E"/>
    <w:rsid w:val="00EA466A"/>
    <w:rsid w:val="00EA5F7E"/>
    <w:rsid w:val="00EB21B3"/>
    <w:rsid w:val="00EB274D"/>
    <w:rsid w:val="00EB279B"/>
    <w:rsid w:val="00EB2B1E"/>
    <w:rsid w:val="00EB485C"/>
    <w:rsid w:val="00EB4D13"/>
    <w:rsid w:val="00EB583F"/>
    <w:rsid w:val="00EB728B"/>
    <w:rsid w:val="00EC1545"/>
    <w:rsid w:val="00EC19F1"/>
    <w:rsid w:val="00EC1F1E"/>
    <w:rsid w:val="00EC256E"/>
    <w:rsid w:val="00EC4994"/>
    <w:rsid w:val="00EC63E6"/>
    <w:rsid w:val="00EC76A6"/>
    <w:rsid w:val="00ED355D"/>
    <w:rsid w:val="00ED48FE"/>
    <w:rsid w:val="00ED5016"/>
    <w:rsid w:val="00EE18AA"/>
    <w:rsid w:val="00EE21B7"/>
    <w:rsid w:val="00EE2857"/>
    <w:rsid w:val="00EE379A"/>
    <w:rsid w:val="00EE3F17"/>
    <w:rsid w:val="00EE615C"/>
    <w:rsid w:val="00EE6477"/>
    <w:rsid w:val="00EE79BC"/>
    <w:rsid w:val="00EE7CB9"/>
    <w:rsid w:val="00EF2325"/>
    <w:rsid w:val="00EF311C"/>
    <w:rsid w:val="00EF3489"/>
    <w:rsid w:val="00EF3A5B"/>
    <w:rsid w:val="00EF3A68"/>
    <w:rsid w:val="00EF633E"/>
    <w:rsid w:val="00F00FBB"/>
    <w:rsid w:val="00F01BE1"/>
    <w:rsid w:val="00F02795"/>
    <w:rsid w:val="00F03F17"/>
    <w:rsid w:val="00F060AF"/>
    <w:rsid w:val="00F0626D"/>
    <w:rsid w:val="00F06F37"/>
    <w:rsid w:val="00F07014"/>
    <w:rsid w:val="00F10C79"/>
    <w:rsid w:val="00F1320F"/>
    <w:rsid w:val="00F14137"/>
    <w:rsid w:val="00F14273"/>
    <w:rsid w:val="00F171D5"/>
    <w:rsid w:val="00F177EE"/>
    <w:rsid w:val="00F20A35"/>
    <w:rsid w:val="00F212B5"/>
    <w:rsid w:val="00F21A43"/>
    <w:rsid w:val="00F22196"/>
    <w:rsid w:val="00F26781"/>
    <w:rsid w:val="00F30A66"/>
    <w:rsid w:val="00F31AD2"/>
    <w:rsid w:val="00F32A6A"/>
    <w:rsid w:val="00F3380F"/>
    <w:rsid w:val="00F33A0C"/>
    <w:rsid w:val="00F33EB0"/>
    <w:rsid w:val="00F346CD"/>
    <w:rsid w:val="00F35E06"/>
    <w:rsid w:val="00F36094"/>
    <w:rsid w:val="00F37484"/>
    <w:rsid w:val="00F40873"/>
    <w:rsid w:val="00F41397"/>
    <w:rsid w:val="00F42414"/>
    <w:rsid w:val="00F445C6"/>
    <w:rsid w:val="00F46C64"/>
    <w:rsid w:val="00F47C77"/>
    <w:rsid w:val="00F5612E"/>
    <w:rsid w:val="00F564EA"/>
    <w:rsid w:val="00F577C5"/>
    <w:rsid w:val="00F601A9"/>
    <w:rsid w:val="00F617C7"/>
    <w:rsid w:val="00F61B06"/>
    <w:rsid w:val="00F61FE1"/>
    <w:rsid w:val="00F62EF2"/>
    <w:rsid w:val="00F6648C"/>
    <w:rsid w:val="00F66974"/>
    <w:rsid w:val="00F66EA5"/>
    <w:rsid w:val="00F66EAA"/>
    <w:rsid w:val="00F710EF"/>
    <w:rsid w:val="00F73019"/>
    <w:rsid w:val="00F730B9"/>
    <w:rsid w:val="00F733FF"/>
    <w:rsid w:val="00F73713"/>
    <w:rsid w:val="00F74C45"/>
    <w:rsid w:val="00F76F8B"/>
    <w:rsid w:val="00F83F59"/>
    <w:rsid w:val="00F84981"/>
    <w:rsid w:val="00F85306"/>
    <w:rsid w:val="00F903B0"/>
    <w:rsid w:val="00F91A3F"/>
    <w:rsid w:val="00F96AE5"/>
    <w:rsid w:val="00F96C40"/>
    <w:rsid w:val="00F9782E"/>
    <w:rsid w:val="00FA30A3"/>
    <w:rsid w:val="00FA3E6A"/>
    <w:rsid w:val="00FA40B5"/>
    <w:rsid w:val="00FA4233"/>
    <w:rsid w:val="00FB00F4"/>
    <w:rsid w:val="00FB0C96"/>
    <w:rsid w:val="00FB32EA"/>
    <w:rsid w:val="00FB3D7F"/>
    <w:rsid w:val="00FB42AF"/>
    <w:rsid w:val="00FB4632"/>
    <w:rsid w:val="00FB54D3"/>
    <w:rsid w:val="00FB6E23"/>
    <w:rsid w:val="00FB7F0A"/>
    <w:rsid w:val="00FC0993"/>
    <w:rsid w:val="00FC0AED"/>
    <w:rsid w:val="00FC52A3"/>
    <w:rsid w:val="00FC6BED"/>
    <w:rsid w:val="00FC72A2"/>
    <w:rsid w:val="00FC7371"/>
    <w:rsid w:val="00FC73D0"/>
    <w:rsid w:val="00FD1614"/>
    <w:rsid w:val="00FD52E2"/>
    <w:rsid w:val="00FD74D0"/>
    <w:rsid w:val="00FD7822"/>
    <w:rsid w:val="00FD7A51"/>
    <w:rsid w:val="00FD7F25"/>
    <w:rsid w:val="00FE0B74"/>
    <w:rsid w:val="00FE1894"/>
    <w:rsid w:val="00FE21D6"/>
    <w:rsid w:val="00FE2B12"/>
    <w:rsid w:val="00FE30ED"/>
    <w:rsid w:val="00FE339F"/>
    <w:rsid w:val="00FE38D4"/>
    <w:rsid w:val="00FE3C66"/>
    <w:rsid w:val="00FE5922"/>
    <w:rsid w:val="00FE6596"/>
    <w:rsid w:val="00FE6BCE"/>
    <w:rsid w:val="00FF0177"/>
    <w:rsid w:val="00FF0223"/>
    <w:rsid w:val="00FF029A"/>
    <w:rsid w:val="00FF339D"/>
    <w:rsid w:val="00FF57D9"/>
    <w:rsid w:val="00FF5ABD"/>
    <w:rsid w:val="00FF5D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26B73232"/>
  <w15:docId w15:val="{AFE1A7B7-628A-4BE1-897D-5C26F5B48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algun Gothic" w:hAnsi="Times New Roman" w:cs="Times New Roman"/>
        <w:sz w:val="22"/>
        <w:szCs w:val="22"/>
        <w:lang w:val="en-US" w:eastAsia="zh-CN"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1" w:uiPriority="0" w:unhideWhenUsed="1"/>
    <w:lsdException w:name="annotation text" w:locked="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uiPriority="0" w:unhideWhenUsed="1"/>
    <w:lsdException w:name="toa heading" w:semiHidden="1" w:unhideWhenUsed="1"/>
    <w:lsdException w:name="List" w:semiHidden="1" w:unhideWhenUsed="1"/>
    <w:lsdException w:name="List Bullet" w:locked="1" w:uiPriority="0" w:unhideWhenUsed="1"/>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locked="1" w:uiPriority="0" w:unhideWhenUsed="1"/>
    <w:lsdException w:name="List Continue 4" w:locked="1" w:uiPriority="0" w:unhideWhenUsed="1"/>
    <w:lsdException w:name="List Continue 5" w:locked="1" w:uiPriority="0" w:unhideWhenUsed="1"/>
    <w:lsdException w:name="Message Header" w:locked="1" w:uiPriority="0"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locked="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1545"/>
    <w:pPr>
      <w:jc w:val="both"/>
    </w:pPr>
    <w:rPr>
      <w:szCs w:val="24"/>
      <w:lang w:val="en-GB" w:eastAsia="en-US"/>
    </w:rPr>
  </w:style>
  <w:style w:type="paragraph" w:styleId="Heading1">
    <w:name w:val="heading 1"/>
    <w:basedOn w:val="Normal"/>
    <w:next w:val="Normal"/>
    <w:link w:val="Heading1Char"/>
    <w:uiPriority w:val="99"/>
    <w:qFormat/>
    <w:rsid w:val="006B7FB5"/>
    <w:pPr>
      <w:keepNext/>
      <w:suppressLineNumbers/>
      <w:suppressAutoHyphens/>
      <w:kinsoku w:val="0"/>
      <w:overflowPunct w:val="0"/>
      <w:autoSpaceDE w:val="0"/>
      <w:autoSpaceDN w:val="0"/>
      <w:spacing w:before="240" w:after="120"/>
      <w:ind w:right="6"/>
      <w:jc w:val="center"/>
      <w:outlineLvl w:val="0"/>
    </w:pPr>
    <w:rPr>
      <w:rFonts w:ascii="Times New Roman Bold" w:hAnsi="Times New Roman Bold"/>
      <w:b/>
      <w:bCs/>
      <w:kern w:val="22"/>
      <w:szCs w:val="22"/>
      <w:lang w:eastAsia="zh-CN"/>
    </w:rPr>
  </w:style>
  <w:style w:type="paragraph" w:styleId="Heading2">
    <w:name w:val="heading 2"/>
    <w:basedOn w:val="Normal"/>
    <w:next w:val="Normal"/>
    <w:link w:val="Heading2Char"/>
    <w:uiPriority w:val="99"/>
    <w:qFormat/>
    <w:rsid w:val="002D7E6D"/>
    <w:pPr>
      <w:keepNext/>
      <w:spacing w:before="240" w:after="120"/>
      <w:jc w:val="center"/>
      <w:outlineLvl w:val="1"/>
    </w:pPr>
    <w:rPr>
      <w:b/>
      <w:bCs/>
      <w:iCs/>
      <w:lang w:eastAsia="zh-CN"/>
    </w:rPr>
  </w:style>
  <w:style w:type="paragraph" w:styleId="Heading3">
    <w:name w:val="heading 3"/>
    <w:basedOn w:val="Normal"/>
    <w:next w:val="Normal"/>
    <w:link w:val="Heading3Char"/>
    <w:uiPriority w:val="99"/>
    <w:qFormat/>
    <w:rsid w:val="006B7FB5"/>
    <w:pPr>
      <w:keepNext/>
      <w:suppressLineNumbers/>
      <w:suppressAutoHyphens/>
      <w:kinsoku w:val="0"/>
      <w:overflowPunct w:val="0"/>
      <w:autoSpaceDE w:val="0"/>
      <w:autoSpaceDN w:val="0"/>
      <w:spacing w:before="120" w:after="120"/>
      <w:outlineLvl w:val="2"/>
    </w:pPr>
    <w:rPr>
      <w:i/>
      <w:iCs/>
      <w:kern w:val="22"/>
      <w:szCs w:val="22"/>
      <w:lang w:eastAsia="en-CA"/>
    </w:rPr>
  </w:style>
  <w:style w:type="paragraph" w:styleId="Heading40">
    <w:name w:val="heading 4"/>
    <w:basedOn w:val="Normal"/>
    <w:link w:val="Heading4Char"/>
    <w:uiPriority w:val="99"/>
    <w:qFormat/>
    <w:pPr>
      <w:keepNext/>
      <w:spacing w:before="120" w:after="120"/>
      <w:outlineLvl w:val="3"/>
    </w:pPr>
    <w:rPr>
      <w:rFonts w:cs="Arial"/>
      <w:b/>
      <w:i/>
    </w:rPr>
  </w:style>
  <w:style w:type="paragraph" w:styleId="Heading5">
    <w:name w:val="heading 5"/>
    <w:basedOn w:val="Normal"/>
    <w:next w:val="Normal"/>
    <w:link w:val="Heading5Char"/>
    <w:uiPriority w:val="99"/>
    <w:qFormat/>
    <w:pPr>
      <w:keepNext/>
      <w:numPr>
        <w:ilvl w:val="4"/>
        <w:numId w:val="6"/>
      </w:numPr>
      <w:spacing w:before="120" w:after="120"/>
      <w:jc w:val="left"/>
      <w:outlineLvl w:val="4"/>
    </w:pPr>
    <w:rPr>
      <w:bCs/>
      <w:i/>
      <w:szCs w:val="26"/>
      <w:lang w:val="en-CA"/>
    </w:rPr>
  </w:style>
  <w:style w:type="paragraph" w:styleId="Heading6">
    <w:name w:val="heading 6"/>
    <w:basedOn w:val="Normal"/>
    <w:next w:val="Normal"/>
    <w:link w:val="Heading6Char"/>
    <w:uiPriority w:val="99"/>
    <w:qFormat/>
    <w:pPr>
      <w:keepNext/>
      <w:spacing w:after="240" w:line="240" w:lineRule="exact"/>
      <w:outlineLvl w:val="5"/>
    </w:pPr>
    <w:rPr>
      <w:i/>
      <w:sz w:val="24"/>
      <w:szCs w:val="20"/>
    </w:rPr>
  </w:style>
  <w:style w:type="paragraph" w:styleId="Heading7">
    <w:name w:val="heading 7"/>
    <w:basedOn w:val="Normal"/>
    <w:next w:val="Normal"/>
    <w:link w:val="Heading7Char"/>
    <w:uiPriority w:val="99"/>
    <w:qFormat/>
    <w:pPr>
      <w:keepNext/>
      <w:jc w:val="right"/>
      <w:outlineLvl w:val="6"/>
    </w:pPr>
    <w:rPr>
      <w:rFonts w:ascii="Univers" w:hAnsi="Univers"/>
      <w:b/>
      <w:sz w:val="28"/>
    </w:rPr>
  </w:style>
  <w:style w:type="paragraph" w:styleId="Heading8">
    <w:name w:val="heading 8"/>
    <w:basedOn w:val="Normal"/>
    <w:next w:val="Normal"/>
    <w:link w:val="Heading8Char"/>
    <w:uiPriority w:val="99"/>
    <w:qFormat/>
    <w:pPr>
      <w:keepNext/>
      <w:jc w:val="right"/>
      <w:outlineLvl w:val="7"/>
    </w:pPr>
    <w:rPr>
      <w:rFonts w:ascii="Univers" w:hAnsi="Univers"/>
      <w:b/>
      <w:sz w:val="32"/>
    </w:rPr>
  </w:style>
  <w:style w:type="paragraph" w:styleId="Heading9">
    <w:name w:val="heading 9"/>
    <w:basedOn w:val="Normal"/>
    <w:next w:val="Normal"/>
    <w:link w:val="Heading9Char"/>
    <w:uiPriority w:val="99"/>
    <w:qFormat/>
    <w:pPr>
      <w:keepNext/>
      <w:spacing w:before="100" w:beforeAutospacing="1" w:after="120"/>
      <w:outlineLvl w:val="8"/>
    </w:pPr>
    <w:rPr>
      <w:i/>
      <w:iCs/>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B7FB5"/>
    <w:rPr>
      <w:rFonts w:ascii="Times New Roman Bold" w:hAnsi="Times New Roman Bold"/>
      <w:b/>
      <w:snapToGrid w:val="0"/>
      <w:kern w:val="22"/>
      <w:sz w:val="22"/>
      <w:lang w:val="en-GB"/>
    </w:rPr>
  </w:style>
  <w:style w:type="character" w:customStyle="1" w:styleId="Heading2Char">
    <w:name w:val="Heading 2 Char"/>
    <w:basedOn w:val="DefaultParagraphFont"/>
    <w:link w:val="Heading2"/>
    <w:uiPriority w:val="99"/>
    <w:locked/>
    <w:rsid w:val="002D7E6D"/>
    <w:rPr>
      <w:b/>
      <w:snapToGrid w:val="0"/>
      <w:sz w:val="24"/>
      <w:lang w:val="en-GB"/>
    </w:rPr>
  </w:style>
  <w:style w:type="character" w:customStyle="1" w:styleId="Heading3Char">
    <w:name w:val="Heading 3 Char"/>
    <w:basedOn w:val="DefaultParagraphFont"/>
    <w:link w:val="Heading3"/>
    <w:uiPriority w:val="9"/>
    <w:semiHidden/>
    <w:rsid w:val="00BB4813"/>
    <w:rPr>
      <w:rFonts w:asciiTheme="majorHAnsi" w:eastAsiaTheme="majorEastAsia" w:hAnsiTheme="majorHAnsi" w:cstheme="majorBidi"/>
      <w:b/>
      <w:bCs/>
      <w:sz w:val="26"/>
      <w:szCs w:val="26"/>
      <w:lang w:val="en-GB" w:eastAsia="en-US"/>
    </w:rPr>
  </w:style>
  <w:style w:type="character" w:customStyle="1" w:styleId="Heading4Char">
    <w:name w:val="Heading 4 Char"/>
    <w:basedOn w:val="DefaultParagraphFont"/>
    <w:link w:val="Heading40"/>
    <w:uiPriority w:val="9"/>
    <w:semiHidden/>
    <w:rsid w:val="00BB4813"/>
    <w:rPr>
      <w:rFonts w:asciiTheme="minorHAnsi" w:eastAsiaTheme="minorEastAsia" w:hAnsiTheme="minorHAnsi" w:cstheme="minorBidi"/>
      <w:b/>
      <w:bCs/>
      <w:sz w:val="28"/>
      <w:szCs w:val="28"/>
      <w:lang w:val="en-GB" w:eastAsia="en-US"/>
    </w:rPr>
  </w:style>
  <w:style w:type="character" w:customStyle="1" w:styleId="Heading5Char">
    <w:name w:val="Heading 5 Char"/>
    <w:basedOn w:val="DefaultParagraphFont"/>
    <w:link w:val="Heading5"/>
    <w:uiPriority w:val="99"/>
    <w:rsid w:val="00BB4813"/>
    <w:rPr>
      <w:bCs/>
      <w:i/>
      <w:szCs w:val="26"/>
      <w:lang w:val="en-CA" w:eastAsia="en-US"/>
    </w:rPr>
  </w:style>
  <w:style w:type="character" w:customStyle="1" w:styleId="Heading6Char">
    <w:name w:val="Heading 6 Char"/>
    <w:basedOn w:val="DefaultParagraphFont"/>
    <w:link w:val="Heading6"/>
    <w:uiPriority w:val="99"/>
    <w:locked/>
    <w:rPr>
      <w:i/>
      <w:sz w:val="24"/>
      <w:lang w:val="en-GB" w:eastAsia="en-US"/>
    </w:rPr>
  </w:style>
  <w:style w:type="character" w:customStyle="1" w:styleId="Heading7Char">
    <w:name w:val="Heading 7 Char"/>
    <w:basedOn w:val="DefaultParagraphFont"/>
    <w:link w:val="Heading7"/>
    <w:uiPriority w:val="9"/>
    <w:semiHidden/>
    <w:rsid w:val="00BB4813"/>
    <w:rPr>
      <w:rFonts w:asciiTheme="minorHAnsi" w:eastAsiaTheme="minorEastAsia" w:hAnsiTheme="minorHAnsi" w:cstheme="minorBidi"/>
      <w:sz w:val="24"/>
      <w:szCs w:val="24"/>
      <w:lang w:val="en-GB" w:eastAsia="en-US"/>
    </w:rPr>
  </w:style>
  <w:style w:type="character" w:customStyle="1" w:styleId="Heading8Char">
    <w:name w:val="Heading 8 Char"/>
    <w:basedOn w:val="DefaultParagraphFont"/>
    <w:link w:val="Heading8"/>
    <w:uiPriority w:val="9"/>
    <w:semiHidden/>
    <w:rsid w:val="00BB4813"/>
    <w:rPr>
      <w:rFonts w:asciiTheme="minorHAnsi" w:eastAsiaTheme="minorEastAsia" w:hAnsiTheme="minorHAnsi" w:cstheme="minorBidi"/>
      <w:i/>
      <w:iCs/>
      <w:sz w:val="24"/>
      <w:szCs w:val="24"/>
      <w:lang w:val="en-GB" w:eastAsia="en-US"/>
    </w:rPr>
  </w:style>
  <w:style w:type="character" w:customStyle="1" w:styleId="Heading9Char">
    <w:name w:val="Heading 9 Char"/>
    <w:basedOn w:val="DefaultParagraphFont"/>
    <w:link w:val="Heading9"/>
    <w:uiPriority w:val="99"/>
    <w:locked/>
    <w:rPr>
      <w:i/>
      <w:sz w:val="24"/>
      <w:lang w:val="en-GB"/>
    </w:rPr>
  </w:style>
  <w:style w:type="paragraph" w:styleId="BalloonText">
    <w:name w:val="Balloon Text"/>
    <w:basedOn w:val="Normal"/>
    <w:link w:val="BalloonTextChar1"/>
    <w:uiPriority w:val="99"/>
    <w:semiHidden/>
    <w:rPr>
      <w:rFonts w:ascii="Lucida Grande" w:hAnsi="Lucida Grande"/>
      <w:sz w:val="18"/>
      <w:szCs w:val="18"/>
      <w:lang w:val="en-US" w:eastAsia="zh-CN"/>
    </w:rPr>
  </w:style>
  <w:style w:type="character" w:customStyle="1" w:styleId="BalloonTextChar">
    <w:name w:val="Balloon Text Char"/>
    <w:basedOn w:val="DefaultParagraphFont"/>
    <w:uiPriority w:val="99"/>
    <w:semiHidden/>
    <w:rPr>
      <w:rFonts w:ascii="Lucida Grande" w:hAnsi="Lucida Grande"/>
      <w:sz w:val="18"/>
    </w:rPr>
  </w:style>
  <w:style w:type="character" w:customStyle="1" w:styleId="BalloonTextChar2">
    <w:name w:val="Balloon Text Char2"/>
    <w:uiPriority w:val="99"/>
    <w:semiHidden/>
    <w:rPr>
      <w:rFonts w:ascii="Lucida Grande" w:hAnsi="Lucida Grande"/>
      <w:sz w:val="18"/>
    </w:rPr>
  </w:style>
  <w:style w:type="character" w:customStyle="1" w:styleId="BalloonTextChar1">
    <w:name w:val="Balloon Text Char1"/>
    <w:link w:val="BalloonText"/>
    <w:uiPriority w:val="99"/>
    <w:semiHidden/>
    <w:locked/>
    <w:rPr>
      <w:rFonts w:ascii="Lucida Grande" w:hAnsi="Lucida Grande"/>
      <w:sz w:val="18"/>
    </w:rPr>
  </w:style>
  <w:style w:type="paragraph" w:styleId="BodyText">
    <w:name w:val="Body Text"/>
    <w:basedOn w:val="Normal"/>
    <w:link w:val="BodyTextChar"/>
    <w:uiPriority w:val="99"/>
    <w:pPr>
      <w:spacing w:before="120" w:after="120"/>
      <w:ind w:firstLine="720"/>
    </w:pPr>
    <w:rPr>
      <w:iCs/>
      <w:lang w:eastAsia="zh-CN"/>
    </w:rPr>
  </w:style>
  <w:style w:type="character" w:customStyle="1" w:styleId="BodyTextChar">
    <w:name w:val="Body Text Char"/>
    <w:basedOn w:val="DefaultParagraphFont"/>
    <w:link w:val="BodyText"/>
    <w:uiPriority w:val="99"/>
    <w:locked/>
    <w:rPr>
      <w:sz w:val="24"/>
      <w:lang w:val="en-GB"/>
    </w:rPr>
  </w:style>
  <w:style w:type="paragraph" w:styleId="Footer">
    <w:name w:val="footer"/>
    <w:basedOn w:val="Normal"/>
    <w:link w:val="FooterChar"/>
    <w:uiPriority w:val="99"/>
    <w:pPr>
      <w:tabs>
        <w:tab w:val="center" w:pos="4320"/>
        <w:tab w:val="right" w:pos="8640"/>
      </w:tabs>
      <w:ind w:firstLine="720"/>
      <w:jc w:val="right"/>
    </w:pPr>
  </w:style>
  <w:style w:type="character" w:customStyle="1" w:styleId="FooterChar">
    <w:name w:val="Footer Char"/>
    <w:basedOn w:val="DefaultParagraphFont"/>
    <w:link w:val="Footer"/>
    <w:uiPriority w:val="99"/>
    <w:semiHidden/>
    <w:rsid w:val="00BB4813"/>
    <w:rPr>
      <w:szCs w:val="24"/>
      <w:lang w:val="en-GB" w:eastAsia="en-US"/>
    </w:rPr>
  </w:style>
  <w:style w:type="paragraph" w:customStyle="1" w:styleId="Para1">
    <w:name w:val="Para1"/>
    <w:basedOn w:val="Normal"/>
    <w:link w:val="Para1Char"/>
    <w:rsid w:val="00EE7CB9"/>
    <w:pPr>
      <w:numPr>
        <w:numId w:val="9"/>
      </w:numPr>
      <w:tabs>
        <w:tab w:val="clear" w:pos="360"/>
      </w:tabs>
      <w:spacing w:before="120" w:after="120"/>
    </w:pPr>
    <w:rPr>
      <w:szCs w:val="18"/>
      <w:lang w:eastAsia="zh-CN"/>
    </w:rPr>
  </w:style>
  <w:style w:type="paragraph" w:customStyle="1" w:styleId="Para20">
    <w:name w:val="Para2"/>
    <w:basedOn w:val="Para1"/>
    <w:uiPriority w:val="99"/>
    <w:pPr>
      <w:numPr>
        <w:numId w:val="10"/>
      </w:numPr>
      <w:tabs>
        <w:tab w:val="num" w:pos="990"/>
      </w:tabs>
      <w:autoSpaceDE w:val="0"/>
      <w:autoSpaceDN w:val="0"/>
    </w:pPr>
  </w:style>
  <w:style w:type="paragraph" w:customStyle="1" w:styleId="Para3">
    <w:name w:val="Para3"/>
    <w:basedOn w:val="Normal"/>
    <w:uiPriority w:val="99"/>
    <w:pPr>
      <w:spacing w:before="80" w:after="80"/>
    </w:pPr>
    <w:rPr>
      <w:szCs w:val="20"/>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pPr>
      <w:keepLines/>
      <w:spacing w:after="60"/>
      <w:ind w:firstLine="720"/>
    </w:pPr>
    <w:rPr>
      <w:sz w:val="18"/>
      <w:lang w:eastAsia="zh-CN"/>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uiPriority w:val="99"/>
    <w:semiHidden/>
    <w:rsid w:val="00BB4813"/>
    <w:rPr>
      <w:sz w:val="20"/>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uiPriority w:val="99"/>
    <w:rPr>
      <w:rFonts w:cs="Times New Roman"/>
      <w:sz w:val="18"/>
      <w:u w:val="single"/>
      <w:vertAlign w:val="baseline"/>
    </w:rPr>
  </w:style>
  <w:style w:type="paragraph" w:customStyle="1" w:styleId="Cornernotation">
    <w:name w:val="Corner notation"/>
    <w:basedOn w:val="Normal"/>
    <w:uiPriority w:val="99"/>
    <w:pPr>
      <w:ind w:left="284" w:right="4398" w:hanging="284"/>
      <w:jc w:val="left"/>
    </w:pPr>
  </w:style>
  <w:style w:type="paragraph" w:customStyle="1" w:styleId="para2">
    <w:name w:val="para2"/>
    <w:basedOn w:val="Normal"/>
    <w:uiPriority w:val="99"/>
    <w:pPr>
      <w:numPr>
        <w:numId w:val="5"/>
      </w:numPr>
      <w:tabs>
        <w:tab w:val="clear" w:pos="360"/>
      </w:tabs>
      <w:spacing w:before="120" w:after="120"/>
    </w:pPr>
    <w:rPr>
      <w:szCs w:val="20"/>
    </w:rPr>
  </w:style>
  <w:style w:type="paragraph" w:customStyle="1" w:styleId="Paranum">
    <w:name w:val="Paranum"/>
    <w:basedOn w:val="Para1"/>
    <w:uiPriority w:val="99"/>
    <w:pPr>
      <w:numPr>
        <w:numId w:val="4"/>
      </w:numPr>
      <w:spacing w:line="240" w:lineRule="exact"/>
    </w:pPr>
    <w:rPr>
      <w:szCs w:val="20"/>
      <w:lang w:val="en-US"/>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BB4813"/>
    <w:rPr>
      <w:sz w:val="20"/>
      <w:szCs w:val="20"/>
      <w:lang w:val="en-GB" w:eastAsia="en-US"/>
    </w:rPr>
  </w:style>
  <w:style w:type="character" w:styleId="EndnoteReference">
    <w:name w:val="endnote reference"/>
    <w:basedOn w:val="DefaultParagraphFont"/>
    <w:uiPriority w:val="99"/>
    <w:semiHidden/>
    <w:rPr>
      <w:rFonts w:cs="Times New Roman"/>
      <w:vertAlign w:val="superscript"/>
    </w:rPr>
  </w:style>
  <w:style w:type="character" w:styleId="PageNumber">
    <w:name w:val="page number"/>
    <w:basedOn w:val="DefaultParagraphFont"/>
    <w:uiPriority w:val="99"/>
    <w:rPr>
      <w:rFonts w:ascii="Times New Roman" w:hAnsi="Times New Roman" w:cs="Times New Roman"/>
      <w:sz w:val="22"/>
    </w:rPr>
  </w:style>
  <w:style w:type="paragraph" w:customStyle="1" w:styleId="para4">
    <w:name w:val="para4"/>
    <w:basedOn w:val="Normal"/>
    <w:uiPriority w:val="99"/>
    <w:pPr>
      <w:numPr>
        <w:ilvl w:val="3"/>
        <w:numId w:val="8"/>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uiPriority w:val="99"/>
    <w:rsid w:val="0073733B"/>
    <w:pPr>
      <w:tabs>
        <w:tab w:val="left" w:pos="1701"/>
      </w:tabs>
      <w:ind w:left="1701" w:right="610" w:hanging="1134"/>
      <w:jc w:val="left"/>
    </w:pPr>
  </w:style>
  <w:style w:type="paragraph" w:customStyle="1" w:styleId="Heading2multiline">
    <w:name w:val="Heading 2 (multiline)"/>
    <w:basedOn w:val="Heading1"/>
    <w:next w:val="Normal"/>
    <w:uiPriority w:val="99"/>
    <w:pPr>
      <w:spacing w:before="120"/>
      <w:ind w:left="1843" w:right="998" w:hanging="567"/>
      <w:jc w:val="left"/>
    </w:pPr>
    <w:rPr>
      <w:i/>
      <w:iCs/>
      <w:caps/>
    </w:rPr>
  </w:style>
  <w:style w:type="paragraph" w:customStyle="1" w:styleId="Heading3multiline">
    <w:name w:val="Heading 3 (multiline)"/>
    <w:basedOn w:val="Heading3"/>
    <w:next w:val="Normal"/>
    <w:uiPriority w:val="99"/>
    <w:pPr>
      <w:tabs>
        <w:tab w:val="left" w:pos="567"/>
      </w:tabs>
      <w:ind w:left="1418" w:hanging="425"/>
      <w:jc w:val="left"/>
    </w:pPr>
  </w:style>
  <w:style w:type="paragraph" w:customStyle="1" w:styleId="Heading2longmultiline">
    <w:name w:val="Heading 2 (long multiline)"/>
    <w:basedOn w:val="Heading2multiline"/>
    <w:uiPriority w:val="99"/>
    <w:rsid w:val="00D74CD6"/>
    <w:pPr>
      <w:ind w:left="2127" w:hanging="1276"/>
    </w:pPr>
  </w:style>
  <w:style w:type="paragraph" w:customStyle="1" w:styleId="Heading1longmultiline">
    <w:name w:val="Heading 1 (long multiline)"/>
    <w:basedOn w:val="Heading1"/>
    <w:uiPriority w:val="99"/>
    <w:pPr>
      <w:ind w:left="1843" w:hanging="1134"/>
      <w:jc w:val="left"/>
    </w:p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basedOn w:val="DefaultParagraphFont"/>
    <w:link w:val="BodyTextIndent"/>
    <w:uiPriority w:val="99"/>
    <w:semiHidden/>
    <w:rsid w:val="00BB4813"/>
    <w:rPr>
      <w:szCs w:val="24"/>
      <w:lang w:val="en-GB" w:eastAsia="en-US"/>
    </w:rPr>
  </w:style>
  <w:style w:type="paragraph" w:customStyle="1" w:styleId="Heading-plainbold">
    <w:name w:val="Heading-plain bold"/>
    <w:basedOn w:val="BodyText"/>
    <w:uiPriority w:val="99"/>
    <w:pPr>
      <w:ind w:firstLine="0"/>
      <w:jc w:val="center"/>
    </w:pPr>
    <w:rPr>
      <w:b/>
      <w:bCs/>
      <w:i/>
      <w:iCs w:val="0"/>
    </w:rPr>
  </w:style>
  <w:style w:type="paragraph" w:customStyle="1" w:styleId="Heading-plainitalic">
    <w:name w:val="Heading-plain italic"/>
    <w:basedOn w:val="Normal"/>
    <w:uiPriority w:val="99"/>
    <w:pPr>
      <w:spacing w:before="120" w:after="120"/>
      <w:jc w:val="center"/>
    </w:pPr>
    <w:rPr>
      <w:i/>
      <w:szCs w:val="20"/>
    </w:rPr>
  </w:style>
  <w:style w:type="paragraph" w:styleId="TOC1">
    <w:name w:val="toc 1"/>
    <w:basedOn w:val="Normal"/>
    <w:next w:val="Normal"/>
    <w:autoRedefine/>
    <w:uiPriority w:val="99"/>
    <w:semiHidden/>
    <w:pPr>
      <w:tabs>
        <w:tab w:val="left" w:pos="1200"/>
        <w:tab w:val="right" w:leader="dot" w:pos="9350"/>
      </w:tabs>
      <w:spacing w:before="120" w:after="120"/>
      <w:ind w:left="1210" w:right="450" w:hanging="1210"/>
      <w:jc w:val="left"/>
    </w:pPr>
    <w:rPr>
      <w:noProof/>
      <w:szCs w:val="22"/>
      <w:lang w:val="en-CA"/>
    </w:rPr>
  </w:style>
  <w:style w:type="paragraph" w:styleId="TOC2">
    <w:name w:val="toc 2"/>
    <w:basedOn w:val="Normal"/>
    <w:next w:val="Normal"/>
    <w:autoRedefine/>
    <w:uiPriority w:val="99"/>
    <w:semiHidden/>
    <w:pPr>
      <w:tabs>
        <w:tab w:val="left" w:pos="2750"/>
        <w:tab w:val="right" w:leader="dot" w:pos="9350"/>
      </w:tabs>
      <w:spacing w:before="120" w:after="120"/>
      <w:ind w:left="2310" w:right="448" w:hanging="1100"/>
      <w:jc w:val="left"/>
    </w:pPr>
    <w:rPr>
      <w:noProof/>
      <w:szCs w:val="22"/>
      <w:lang w:val="en-US"/>
    </w:rPr>
  </w:style>
  <w:style w:type="paragraph" w:styleId="TOC3">
    <w:name w:val="toc 3"/>
    <w:basedOn w:val="Normal"/>
    <w:next w:val="Normal"/>
    <w:autoRedefine/>
    <w:uiPriority w:val="99"/>
    <w:semiHidden/>
    <w:pPr>
      <w:spacing w:before="120" w:after="120"/>
      <w:ind w:left="480"/>
      <w:jc w:val="left"/>
    </w:pPr>
    <w:rPr>
      <w:lang w:val="en-CA"/>
    </w:rPr>
  </w:style>
  <w:style w:type="paragraph" w:styleId="Header">
    <w:name w:val="header"/>
    <w:basedOn w:val="Normal"/>
    <w:link w:val="HeaderChar"/>
    <w:uiPriority w:val="99"/>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character" w:customStyle="1" w:styleId="HeaderChar">
    <w:name w:val="Header Char"/>
    <w:basedOn w:val="DefaultParagraphFont"/>
    <w:link w:val="Header"/>
    <w:uiPriority w:val="99"/>
    <w:semiHidden/>
    <w:rsid w:val="00BB4813"/>
    <w:rPr>
      <w:szCs w:val="24"/>
      <w:lang w:val="en-GB" w:eastAsia="en-US"/>
    </w:rPr>
  </w:style>
  <w:style w:type="paragraph" w:customStyle="1" w:styleId="HEADINGNOTFORTOC">
    <w:name w:val="HEADING (NOT FOR TOC)"/>
    <w:basedOn w:val="Heading1"/>
    <w:next w:val="Heading2"/>
    <w:uiPriority w:val="99"/>
  </w:style>
  <w:style w:type="paragraph" w:customStyle="1" w:styleId="Paragraph">
    <w:name w:val="Paragraph"/>
    <w:basedOn w:val="Normal"/>
    <w:uiPriority w:val="99"/>
    <w:pPr>
      <w:spacing w:before="120" w:after="120"/>
    </w:pPr>
  </w:style>
  <w:style w:type="paragraph" w:customStyle="1" w:styleId="Heading4">
    <w:name w:val="Heading4"/>
    <w:basedOn w:val="Normal"/>
    <w:uiPriority w:val="99"/>
    <w:pPr>
      <w:numPr>
        <w:numId w:val="3"/>
      </w:numPr>
    </w:pPr>
    <w:rPr>
      <w:b/>
      <w:i/>
      <w:iCs/>
      <w:szCs w:val="20"/>
    </w:rPr>
  </w:style>
  <w:style w:type="paragraph" w:customStyle="1" w:styleId="Activity">
    <w:name w:val="Activity"/>
    <w:basedOn w:val="Normal"/>
    <w:uiPriority w:val="99"/>
    <w:pPr>
      <w:numPr>
        <w:ilvl w:val="1"/>
        <w:numId w:val="7"/>
      </w:numPr>
      <w:spacing w:before="120" w:after="120"/>
    </w:pPr>
  </w:style>
  <w:style w:type="paragraph" w:styleId="BodyTextIndent3">
    <w:name w:val="Body Text Indent 3"/>
    <w:basedOn w:val="Normal"/>
    <w:link w:val="BodyTextIndent3Char"/>
    <w:uiPriority w:val="99"/>
    <w:pPr>
      <w:ind w:left="720"/>
      <w:jc w:val="left"/>
    </w:pPr>
    <w:rPr>
      <w:szCs w:val="20"/>
    </w:rPr>
  </w:style>
  <w:style w:type="character" w:customStyle="1" w:styleId="BodyTextIndent3Char">
    <w:name w:val="Body Text Indent 3 Char"/>
    <w:basedOn w:val="DefaultParagraphFont"/>
    <w:link w:val="BodyTextIndent3"/>
    <w:uiPriority w:val="99"/>
    <w:semiHidden/>
    <w:rsid w:val="00BB4813"/>
    <w:rPr>
      <w:sz w:val="16"/>
      <w:szCs w:val="16"/>
      <w:lang w:val="en-GB" w:eastAsia="en-US"/>
    </w:rPr>
  </w:style>
  <w:style w:type="paragraph" w:styleId="BodyText2">
    <w:name w:val="Body Text 2"/>
    <w:basedOn w:val="Normal"/>
    <w:link w:val="BodyText2Char"/>
    <w:uiPriority w:val="99"/>
    <w:pPr>
      <w:jc w:val="right"/>
    </w:pPr>
    <w:rPr>
      <w:szCs w:val="20"/>
    </w:rPr>
  </w:style>
  <w:style w:type="character" w:customStyle="1" w:styleId="BodyText2Char">
    <w:name w:val="Body Text 2 Char"/>
    <w:basedOn w:val="DefaultParagraphFont"/>
    <w:link w:val="BodyText2"/>
    <w:uiPriority w:val="99"/>
    <w:semiHidden/>
    <w:rsid w:val="00BB4813"/>
    <w:rPr>
      <w:szCs w:val="24"/>
      <w:lang w:val="en-GB" w:eastAsia="en-US"/>
    </w:rPr>
  </w:style>
  <w:style w:type="paragraph" w:customStyle="1" w:styleId="HEADING">
    <w:name w:val="HEADING"/>
    <w:basedOn w:val="Normal"/>
    <w:uiPriority w:val="99"/>
    <w:pPr>
      <w:keepNext/>
      <w:tabs>
        <w:tab w:val="left" w:pos="1134"/>
      </w:tabs>
      <w:spacing w:before="240" w:after="120"/>
      <w:jc w:val="center"/>
    </w:pPr>
    <w:rPr>
      <w:b/>
      <w:caps/>
    </w:rPr>
  </w:style>
  <w:style w:type="paragraph" w:customStyle="1" w:styleId="Heading2-center">
    <w:name w:val="Heading 2-center"/>
    <w:basedOn w:val="Heading2"/>
    <w:uiPriority w:val="99"/>
    <w:pPr>
      <w:ind w:left="1304" w:right="1134" w:hanging="340"/>
      <w:outlineLvl w:val="9"/>
    </w:pPr>
    <w:rPr>
      <w:b w:val="0"/>
      <w:i/>
      <w:caps/>
      <w:szCs w:val="28"/>
    </w:rPr>
  </w:style>
  <w:style w:type="paragraph" w:styleId="BodyTextIndent2">
    <w:name w:val="Body Text Indent 2"/>
    <w:basedOn w:val="Normal"/>
    <w:link w:val="BodyTextIndent2Char"/>
    <w:uiPriority w:val="99"/>
    <w:pPr>
      <w:ind w:firstLine="709"/>
    </w:pPr>
  </w:style>
  <w:style w:type="character" w:customStyle="1" w:styleId="BodyTextIndent2Char">
    <w:name w:val="Body Text Indent 2 Char"/>
    <w:basedOn w:val="DefaultParagraphFont"/>
    <w:link w:val="BodyTextIndent2"/>
    <w:uiPriority w:val="99"/>
    <w:semiHidden/>
    <w:rsid w:val="00BB4813"/>
    <w:rPr>
      <w:szCs w:val="24"/>
      <w:lang w:val="en-GB" w:eastAsia="en-US"/>
    </w:rPr>
  </w:style>
  <w:style w:type="paragraph" w:customStyle="1" w:styleId="bodytextnoindent">
    <w:name w:val="body text (no indent)"/>
    <w:basedOn w:val="Normal"/>
    <w:uiPriority w:val="99"/>
    <w:pPr>
      <w:spacing w:before="120" w:after="120"/>
    </w:pPr>
  </w:style>
  <w:style w:type="paragraph" w:customStyle="1" w:styleId="Heading2noletter">
    <w:name w:val="Heading 2 (no letter)"/>
    <w:basedOn w:val="Heading2"/>
    <w:uiPriority w:val="99"/>
  </w:style>
  <w:style w:type="paragraph" w:customStyle="1" w:styleId="Heading4indent">
    <w:name w:val="Heading 4 indent"/>
    <w:basedOn w:val="Heading40"/>
    <w:uiPriority w:val="99"/>
    <w:pPr>
      <w:ind w:left="720"/>
      <w:outlineLvl w:val="9"/>
    </w:pPr>
  </w:style>
  <w:style w:type="paragraph" w:customStyle="1" w:styleId="heading-plainbold0">
    <w:name w:val="heading-plain bold"/>
    <w:basedOn w:val="Heading1"/>
    <w:uiPriority w:val="99"/>
    <w:pPr>
      <w:spacing w:before="120"/>
      <w:ind w:right="0"/>
    </w:pPr>
    <w:rPr>
      <w:i/>
      <w:iCs/>
      <w:caps/>
    </w:rPr>
  </w:style>
  <w:style w:type="character" w:styleId="Hyperlink">
    <w:name w:val="Hyperlink"/>
    <w:basedOn w:val="DefaultParagraphFont"/>
    <w:uiPriority w:val="99"/>
    <w:rPr>
      <w:rFonts w:cs="Times New Roman"/>
      <w:color w:val="0000FF"/>
      <w:sz w:val="18"/>
      <w:u w:val="single"/>
    </w:rPr>
  </w:style>
  <w:style w:type="paragraph" w:customStyle="1" w:styleId="aident">
    <w:name w:val="(a) ident"/>
    <w:basedOn w:val="Normal"/>
    <w:uiPriority w:val="99"/>
    <w:pPr>
      <w:tabs>
        <w:tab w:val="num" w:pos="1077"/>
      </w:tabs>
      <w:autoSpaceDE w:val="0"/>
      <w:autoSpaceDN w:val="0"/>
      <w:spacing w:before="120" w:after="120"/>
      <w:ind w:left="1077" w:hanging="357"/>
    </w:pPr>
    <w:rPr>
      <w:szCs w:val="18"/>
    </w:rPr>
  </w:style>
  <w:style w:type="paragraph" w:customStyle="1" w:styleId="para10">
    <w:name w:val="para1"/>
    <w:basedOn w:val="Normal"/>
    <w:uiPriority w:val="99"/>
    <w:pPr>
      <w:spacing w:before="100" w:beforeAutospacing="1" w:after="100" w:afterAutospacing="1"/>
      <w:jc w:val="left"/>
    </w:pPr>
    <w:rPr>
      <w:rFonts w:ascii="Arial Unicode MS" w:hAnsi="Arial Unicode MS" w:cs="Arial Unicode MS"/>
      <w:sz w:val="24"/>
      <w:lang w:val="en-US"/>
    </w:rPr>
  </w:style>
  <w:style w:type="character" w:styleId="FollowedHyperlink">
    <w:name w:val="FollowedHyperlink"/>
    <w:basedOn w:val="DefaultParagraphFont"/>
    <w:uiPriority w:val="99"/>
    <w:rPr>
      <w:rFonts w:cs="Times New Roman"/>
      <w:color w:val="800080"/>
      <w:u w:val="single"/>
    </w:rPr>
  </w:style>
  <w:style w:type="character" w:styleId="CommentReference">
    <w:name w:val="annotation reference"/>
    <w:basedOn w:val="DefaultParagraphFont"/>
    <w:uiPriority w:val="99"/>
    <w:semiHidden/>
    <w:rPr>
      <w:rFonts w:cs="Times New Roman"/>
      <w:sz w:val="16"/>
    </w:rPr>
  </w:style>
  <w:style w:type="paragraph" w:styleId="CommentText">
    <w:name w:val="annotation text"/>
    <w:basedOn w:val="Normal"/>
    <w:link w:val="CommentTextChar"/>
    <w:uiPriority w:val="99"/>
    <w:semiHidden/>
    <w:rPr>
      <w:sz w:val="20"/>
      <w:szCs w:val="20"/>
      <w:lang w:eastAsia="zh-CN"/>
    </w:rPr>
  </w:style>
  <w:style w:type="character" w:customStyle="1" w:styleId="CommentTextChar">
    <w:name w:val="Comment Text Char"/>
    <w:basedOn w:val="DefaultParagraphFont"/>
    <w:link w:val="CommentText"/>
    <w:uiPriority w:val="99"/>
    <w:semiHidden/>
    <w:locked/>
    <w:rPr>
      <w:lang w:val="en-GB"/>
    </w:rPr>
  </w:style>
  <w:style w:type="paragraph" w:customStyle="1" w:styleId="FOOTNOTETEX">
    <w:name w:val="FOOTNOTE TEX"/>
    <w:uiPriority w:val="99"/>
    <w:pPr>
      <w:widowControl w:val="0"/>
      <w:tabs>
        <w:tab w:val="left" w:pos="-720"/>
      </w:tabs>
      <w:suppressAutoHyphens/>
    </w:pPr>
    <w:rPr>
      <w:sz w:val="20"/>
      <w:szCs w:val="20"/>
      <w:lang w:eastAsia="en-US"/>
    </w:rPr>
  </w:style>
  <w:style w:type="character" w:styleId="Strong">
    <w:name w:val="Strong"/>
    <w:basedOn w:val="DefaultParagraphFont"/>
    <w:uiPriority w:val="99"/>
    <w:qFormat/>
    <w:rPr>
      <w:rFonts w:cs="Times New Roman"/>
      <w:b/>
    </w:rPr>
  </w:style>
  <w:style w:type="paragraph" w:customStyle="1" w:styleId="Paraofficial">
    <w:name w:val="Para official"/>
    <w:basedOn w:val="Normal"/>
    <w:uiPriority w:val="99"/>
    <w:pPr>
      <w:framePr w:hSpace="187" w:vSpace="187" w:wrap="notBeside" w:vAnchor="text" w:hAnchor="text" w:y="1"/>
      <w:numPr>
        <w:numId w:val="11"/>
      </w:numPr>
      <w:spacing w:before="240" w:after="240"/>
      <w:jc w:val="left"/>
    </w:pPr>
    <w:rPr>
      <w:szCs w:val="20"/>
    </w:rPr>
  </w:style>
  <w:style w:type="paragraph" w:styleId="BodyText3">
    <w:name w:val="Body Text 3"/>
    <w:basedOn w:val="Normal"/>
    <w:link w:val="BodyText3Char"/>
    <w:uiPriority w:val="99"/>
    <w:rPr>
      <w:color w:val="FF0000"/>
    </w:rPr>
  </w:style>
  <w:style w:type="character" w:customStyle="1" w:styleId="BodyText3Char">
    <w:name w:val="Body Text 3 Char"/>
    <w:basedOn w:val="DefaultParagraphFont"/>
    <w:link w:val="BodyText3"/>
    <w:uiPriority w:val="99"/>
    <w:semiHidden/>
    <w:rsid w:val="00BB4813"/>
    <w:rPr>
      <w:sz w:val="16"/>
      <w:szCs w:val="16"/>
      <w:lang w:val="en-GB" w:eastAsia="en-US"/>
    </w:rPr>
  </w:style>
  <w:style w:type="paragraph" w:styleId="NormalWeb">
    <w:name w:val="Normal (Web)"/>
    <w:basedOn w:val="Normal"/>
    <w:uiPriority w:val="99"/>
    <w:pPr>
      <w:spacing w:before="100" w:beforeAutospacing="1" w:after="100" w:afterAutospacing="1"/>
      <w:jc w:val="left"/>
    </w:pPr>
    <w:rPr>
      <w:sz w:val="24"/>
      <w:lang w:val="en-US"/>
    </w:rPr>
  </w:style>
  <w:style w:type="paragraph" w:customStyle="1" w:styleId="Numbering">
    <w:name w:val="Numbering"/>
    <w:basedOn w:val="Normal"/>
    <w:uiPriority w:val="99"/>
    <w:pPr>
      <w:numPr>
        <w:numId w:val="12"/>
      </w:numPr>
    </w:pPr>
    <w:rPr>
      <w:lang w:val="en-US"/>
    </w:rPr>
  </w:style>
  <w:style w:type="paragraph" w:customStyle="1" w:styleId="Para2rev">
    <w:name w:val="Para 2 (rev)"/>
    <w:basedOn w:val="Normal"/>
    <w:uiPriority w:val="99"/>
    <w:pPr>
      <w:tabs>
        <w:tab w:val="num" w:pos="720"/>
      </w:tabs>
      <w:spacing w:after="120"/>
      <w:ind w:firstLine="720"/>
    </w:pPr>
  </w:style>
  <w:style w:type="character" w:customStyle="1" w:styleId="CharChar2">
    <w:name w:val="Char Char2"/>
    <w:uiPriority w:val="99"/>
    <w:semiHidden/>
    <w:rPr>
      <w:lang w:val="en-GB" w:eastAsia="en-US"/>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sid w:val="00BB4813"/>
    <w:rPr>
      <w:b/>
      <w:bCs/>
      <w:sz w:val="20"/>
      <w:szCs w:val="20"/>
      <w:lang w:val="en-GB" w:eastAsia="en-US"/>
    </w:rPr>
  </w:style>
  <w:style w:type="paragraph" w:styleId="ListBullet">
    <w:name w:val="List Bullet"/>
    <w:basedOn w:val="Normal"/>
    <w:autoRedefine/>
    <w:uiPriority w:val="99"/>
    <w:pPr>
      <w:tabs>
        <w:tab w:val="num" w:pos="360"/>
      </w:tabs>
      <w:ind w:left="360" w:hanging="360"/>
      <w:jc w:val="left"/>
    </w:pPr>
    <w:rPr>
      <w:sz w:val="24"/>
      <w:lang w:val="en-US"/>
    </w:rPr>
  </w:style>
  <w:style w:type="character" w:customStyle="1" w:styleId="Para1Char">
    <w:name w:val="Para1 Char"/>
    <w:link w:val="Para1"/>
    <w:locked/>
    <w:rsid w:val="00EE7CB9"/>
    <w:rPr>
      <w:szCs w:val="18"/>
      <w:lang w:val="en-GB"/>
    </w:rPr>
  </w:style>
  <w:style w:type="paragraph" w:customStyle="1" w:styleId="ColorfulList-Accent11">
    <w:name w:val="Colorful List - Accent 11"/>
    <w:basedOn w:val="Normal"/>
    <w:uiPriority w:val="99"/>
    <w:pPr>
      <w:spacing w:after="200" w:line="276" w:lineRule="auto"/>
      <w:ind w:left="720"/>
      <w:contextualSpacing/>
      <w:jc w:val="left"/>
    </w:pPr>
    <w:rPr>
      <w:rFonts w:ascii="Calibri" w:hAnsi="Calibri"/>
      <w:szCs w:val="22"/>
      <w:lang w:val="en-CA"/>
    </w:rPr>
  </w:style>
  <w:style w:type="character" w:styleId="Emphasis">
    <w:name w:val="Emphasis"/>
    <w:basedOn w:val="DefaultParagraphFont"/>
    <w:uiPriority w:val="99"/>
    <w:qFormat/>
    <w:rPr>
      <w:rFonts w:cs="Times New Roman"/>
      <w:i/>
    </w:rPr>
  </w:style>
  <w:style w:type="character" w:customStyle="1" w:styleId="CharChar3">
    <w:name w:val="Char Char3"/>
    <w:uiPriority w:val="99"/>
    <w:rPr>
      <w:rFonts w:ascii="Times New Roman" w:hAnsi="Times New Roman"/>
      <w:b/>
      <w:caps/>
      <w:sz w:val="24"/>
      <w:lang w:val="en-GB"/>
    </w:rPr>
  </w:style>
  <w:style w:type="paragraph" w:styleId="TOC9">
    <w:name w:val="toc 9"/>
    <w:basedOn w:val="Normal"/>
    <w:next w:val="Normal"/>
    <w:autoRedefine/>
    <w:uiPriority w:val="99"/>
    <w:pPr>
      <w:spacing w:before="120" w:after="120"/>
      <w:ind w:left="1760"/>
      <w:jc w:val="left"/>
    </w:pPr>
  </w:style>
  <w:style w:type="paragraph" w:customStyle="1" w:styleId="Default">
    <w:name w:val="Default"/>
    <w:uiPriority w:val="99"/>
    <w:pPr>
      <w:autoSpaceDE w:val="0"/>
      <w:autoSpaceDN w:val="0"/>
      <w:adjustRightInd w:val="0"/>
    </w:pPr>
    <w:rPr>
      <w:rFonts w:eastAsia="MS Mincho"/>
      <w:color w:val="000000"/>
      <w:sz w:val="24"/>
      <w:szCs w:val="24"/>
      <w:lang w:val="en-CA" w:eastAsia="ja-JP"/>
    </w:rPr>
  </w:style>
  <w:style w:type="character" w:customStyle="1" w:styleId="apple-style-span">
    <w:name w:val="apple-style-span"/>
    <w:uiPriority w:val="99"/>
  </w:style>
  <w:style w:type="paragraph" w:customStyle="1" w:styleId="ColorfulShading-Accent11">
    <w:name w:val="Colorful Shading - Accent 11"/>
    <w:hidden/>
    <w:uiPriority w:val="99"/>
    <w:semiHidden/>
    <w:rPr>
      <w:szCs w:val="24"/>
      <w:lang w:val="en-GB" w:eastAsia="en-US"/>
    </w:rPr>
  </w:style>
  <w:style w:type="paragraph" w:styleId="DocumentMap">
    <w:name w:val="Document Map"/>
    <w:basedOn w:val="Normal"/>
    <w:link w:val="DocumentMapChar"/>
    <w:uiPriority w:val="99"/>
    <w:semiHidden/>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BB4813"/>
    <w:rPr>
      <w:sz w:val="0"/>
      <w:szCs w:val="0"/>
      <w:lang w:val="en-GB" w:eastAsia="en-US"/>
    </w:rPr>
  </w:style>
  <w:style w:type="paragraph" w:customStyle="1" w:styleId="ColorfulList-Accent12">
    <w:name w:val="Colorful List - Accent 12"/>
    <w:basedOn w:val="Normal"/>
    <w:uiPriority w:val="99"/>
    <w:pPr>
      <w:ind w:left="720"/>
    </w:pPr>
  </w:style>
  <w:style w:type="character" w:customStyle="1" w:styleId="hps">
    <w:name w:val="hps"/>
    <w:uiPriority w:val="99"/>
  </w:style>
  <w:style w:type="table" w:styleId="TableGrid">
    <w:name w:val="Table Grid"/>
    <w:basedOn w:val="TableNormal"/>
    <w:uiPriority w:val="9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Before0pt">
    <w:name w:val="Style Para1 + Before:  0 pt"/>
    <w:basedOn w:val="Para1"/>
    <w:uiPriority w:val="99"/>
    <w:rPr>
      <w:szCs w:val="20"/>
    </w:rPr>
  </w:style>
  <w:style w:type="paragraph" w:customStyle="1" w:styleId="Para40">
    <w:name w:val="Para4"/>
    <w:basedOn w:val="Para3"/>
    <w:uiPriority w:val="99"/>
    <w:pPr>
      <w:tabs>
        <w:tab w:val="left" w:pos="2552"/>
        <w:tab w:val="num" w:pos="2880"/>
      </w:tabs>
      <w:ind w:left="2880" w:hanging="360"/>
    </w:p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Pr>
      <w:sz w:val="24"/>
      <w:lang w:val="en-GB"/>
    </w:rPr>
  </w:style>
  <w:style w:type="paragraph" w:styleId="Revision">
    <w:name w:val="Revision"/>
    <w:hidden/>
    <w:uiPriority w:val="99"/>
    <w:semiHidden/>
    <w:rsid w:val="00253495"/>
    <w:rPr>
      <w:szCs w:val="24"/>
      <w:lang w:val="en-GB" w:eastAsia="en-US"/>
    </w:rPr>
  </w:style>
  <w:style w:type="character" w:customStyle="1" w:styleId="Para1Char1">
    <w:name w:val="Para1 Char1"/>
    <w:uiPriority w:val="99"/>
    <w:rsid w:val="00486D78"/>
    <w:rPr>
      <w:snapToGrid w:val="0"/>
      <w:sz w:val="18"/>
      <w:lang w:val="en-GB"/>
    </w:rPr>
  </w:style>
  <w:style w:type="character" w:styleId="PlaceholderText">
    <w:name w:val="Placeholder Text"/>
    <w:basedOn w:val="DefaultParagraphFont"/>
    <w:uiPriority w:val="99"/>
    <w:semiHidden/>
    <w:rsid w:val="001E75CF"/>
    <w:rPr>
      <w:rFonts w:cs="Times New Roman"/>
      <w:color w:val="808080"/>
    </w:rPr>
  </w:style>
  <w:style w:type="character" w:customStyle="1" w:styleId="UnresolvedMention1">
    <w:name w:val="Unresolved Mention1"/>
    <w:basedOn w:val="DefaultParagraphFont"/>
    <w:uiPriority w:val="99"/>
    <w:semiHidden/>
    <w:rsid w:val="006025A9"/>
    <w:rPr>
      <w:rFonts w:cs="Times New Roman"/>
      <w:color w:val="808080"/>
      <w:shd w:val="clear" w:color="auto" w:fill="E6E6E6"/>
    </w:rPr>
  </w:style>
  <w:style w:type="paragraph" w:styleId="ListParagraph">
    <w:name w:val="List Paragraph"/>
    <w:basedOn w:val="Normal"/>
    <w:uiPriority w:val="34"/>
    <w:qFormat/>
    <w:rsid w:val="00B42E86"/>
    <w:pPr>
      <w:ind w:left="720"/>
      <w:contextualSpacing/>
    </w:pPr>
  </w:style>
  <w:style w:type="table" w:customStyle="1" w:styleId="TableGrid1">
    <w:name w:val="Table Grid1"/>
    <w:uiPriority w:val="99"/>
    <w:rsid w:val="00784CC6"/>
    <w:rPr>
      <w:rFonts w:ascii="Calibri" w:eastAsia="DengXian" w:hAnsi="Calibri" w:cs="Arial"/>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921CAB"/>
    <w:rPr>
      <w:rFonts w:ascii="Calibri" w:eastAsia="DengXian" w:hAnsi="Calibri" w:cs="Arial"/>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59">
    <w:name w:val="xl59"/>
    <w:basedOn w:val="Normal"/>
    <w:uiPriority w:val="99"/>
    <w:rsid w:val="00B45C7F"/>
    <w:pPr>
      <w:pBdr>
        <w:left w:val="single" w:sz="8" w:space="0" w:color="auto"/>
        <w:bottom w:val="single" w:sz="4" w:space="0" w:color="auto"/>
        <w:right w:val="single" w:sz="8" w:space="0" w:color="auto"/>
      </w:pBdr>
      <w:spacing w:before="100" w:beforeAutospacing="1" w:after="100" w:afterAutospacing="1"/>
    </w:pPr>
    <w:rPr>
      <w:rFonts w:eastAsia="SimSun" w:cs="Angsana New"/>
      <w:szCs w:val="22"/>
      <w:lang w:eastAsia="zh-CN"/>
    </w:rPr>
  </w:style>
  <w:style w:type="character" w:customStyle="1" w:styleId="style21">
    <w:name w:val="style21"/>
    <w:basedOn w:val="DefaultParagraphFont"/>
    <w:rsid w:val="00EE21B7"/>
    <w:rPr>
      <w:b w:val="0"/>
      <w:bCs w:val="0"/>
      <w:i w:val="0"/>
      <w:iCs w:val="0"/>
      <w:color w:val="000080"/>
      <w:sz w:val="24"/>
      <w:szCs w:val="24"/>
    </w:rPr>
  </w:style>
  <w:style w:type="character" w:customStyle="1" w:styleId="style11">
    <w:name w:val="style11"/>
    <w:basedOn w:val="DefaultParagraphFont"/>
    <w:rsid w:val="00E205AE"/>
    <w:rPr>
      <w:b w:val="0"/>
      <w:bCs w:val="0"/>
      <w:i w:val="0"/>
      <w:iCs w:val="0"/>
      <w:color w:val="000000"/>
      <w:sz w:val="24"/>
      <w:szCs w:val="24"/>
    </w:rPr>
  </w:style>
  <w:style w:type="paragraph" w:styleId="HTMLPreformatted">
    <w:name w:val="HTML Preformatted"/>
    <w:basedOn w:val="Normal"/>
    <w:link w:val="HTMLPreformattedChar"/>
    <w:uiPriority w:val="99"/>
    <w:unhideWhenUsed/>
    <w:rsid w:val="00284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28498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369963">
      <w:bodyDiv w:val="1"/>
      <w:marLeft w:val="0"/>
      <w:marRight w:val="0"/>
      <w:marTop w:val="0"/>
      <w:marBottom w:val="0"/>
      <w:divBdr>
        <w:top w:val="none" w:sz="0" w:space="0" w:color="auto"/>
        <w:left w:val="none" w:sz="0" w:space="0" w:color="auto"/>
        <w:bottom w:val="none" w:sz="0" w:space="0" w:color="auto"/>
        <w:right w:val="none" w:sz="0" w:space="0" w:color="auto"/>
      </w:divBdr>
    </w:div>
    <w:div w:id="526069060">
      <w:marLeft w:val="0"/>
      <w:marRight w:val="0"/>
      <w:marTop w:val="0"/>
      <w:marBottom w:val="0"/>
      <w:divBdr>
        <w:top w:val="none" w:sz="0" w:space="0" w:color="auto"/>
        <w:left w:val="none" w:sz="0" w:space="0" w:color="auto"/>
        <w:bottom w:val="none" w:sz="0" w:space="0" w:color="auto"/>
        <w:right w:val="none" w:sz="0" w:space="0" w:color="auto"/>
      </w:divBdr>
    </w:div>
    <w:div w:id="526069061">
      <w:marLeft w:val="0"/>
      <w:marRight w:val="0"/>
      <w:marTop w:val="0"/>
      <w:marBottom w:val="0"/>
      <w:divBdr>
        <w:top w:val="none" w:sz="0" w:space="0" w:color="auto"/>
        <w:left w:val="none" w:sz="0" w:space="0" w:color="auto"/>
        <w:bottom w:val="none" w:sz="0" w:space="0" w:color="auto"/>
        <w:right w:val="none" w:sz="0" w:space="0" w:color="auto"/>
      </w:divBdr>
    </w:div>
    <w:div w:id="526069062">
      <w:marLeft w:val="0"/>
      <w:marRight w:val="0"/>
      <w:marTop w:val="0"/>
      <w:marBottom w:val="0"/>
      <w:divBdr>
        <w:top w:val="none" w:sz="0" w:space="0" w:color="auto"/>
        <w:left w:val="none" w:sz="0" w:space="0" w:color="auto"/>
        <w:bottom w:val="none" w:sz="0" w:space="0" w:color="auto"/>
        <w:right w:val="none" w:sz="0" w:space="0" w:color="auto"/>
      </w:divBdr>
    </w:div>
    <w:div w:id="526069063">
      <w:marLeft w:val="0"/>
      <w:marRight w:val="0"/>
      <w:marTop w:val="0"/>
      <w:marBottom w:val="0"/>
      <w:divBdr>
        <w:top w:val="none" w:sz="0" w:space="0" w:color="auto"/>
        <w:left w:val="none" w:sz="0" w:space="0" w:color="auto"/>
        <w:bottom w:val="none" w:sz="0" w:space="0" w:color="auto"/>
        <w:right w:val="none" w:sz="0" w:space="0" w:color="auto"/>
      </w:divBdr>
    </w:div>
    <w:div w:id="526069064">
      <w:marLeft w:val="0"/>
      <w:marRight w:val="0"/>
      <w:marTop w:val="0"/>
      <w:marBottom w:val="0"/>
      <w:divBdr>
        <w:top w:val="none" w:sz="0" w:space="0" w:color="auto"/>
        <w:left w:val="none" w:sz="0" w:space="0" w:color="auto"/>
        <w:bottom w:val="none" w:sz="0" w:space="0" w:color="auto"/>
        <w:right w:val="none" w:sz="0" w:space="0" w:color="auto"/>
      </w:divBdr>
    </w:div>
    <w:div w:id="526069065">
      <w:marLeft w:val="0"/>
      <w:marRight w:val="0"/>
      <w:marTop w:val="0"/>
      <w:marBottom w:val="0"/>
      <w:divBdr>
        <w:top w:val="none" w:sz="0" w:space="0" w:color="auto"/>
        <w:left w:val="none" w:sz="0" w:space="0" w:color="auto"/>
        <w:bottom w:val="none" w:sz="0" w:space="0" w:color="auto"/>
        <w:right w:val="none" w:sz="0" w:space="0" w:color="auto"/>
      </w:divBdr>
    </w:div>
    <w:div w:id="526069066">
      <w:marLeft w:val="0"/>
      <w:marRight w:val="0"/>
      <w:marTop w:val="0"/>
      <w:marBottom w:val="0"/>
      <w:divBdr>
        <w:top w:val="none" w:sz="0" w:space="0" w:color="auto"/>
        <w:left w:val="none" w:sz="0" w:space="0" w:color="auto"/>
        <w:bottom w:val="none" w:sz="0" w:space="0" w:color="auto"/>
        <w:right w:val="none" w:sz="0" w:space="0" w:color="auto"/>
      </w:divBdr>
    </w:div>
    <w:div w:id="526069075">
      <w:marLeft w:val="0"/>
      <w:marRight w:val="0"/>
      <w:marTop w:val="0"/>
      <w:marBottom w:val="0"/>
      <w:divBdr>
        <w:top w:val="none" w:sz="0" w:space="0" w:color="auto"/>
        <w:left w:val="none" w:sz="0" w:space="0" w:color="auto"/>
        <w:bottom w:val="none" w:sz="0" w:space="0" w:color="auto"/>
        <w:right w:val="none" w:sz="0" w:space="0" w:color="auto"/>
      </w:divBdr>
    </w:div>
    <w:div w:id="526069076">
      <w:marLeft w:val="0"/>
      <w:marRight w:val="0"/>
      <w:marTop w:val="0"/>
      <w:marBottom w:val="0"/>
      <w:divBdr>
        <w:top w:val="none" w:sz="0" w:space="0" w:color="auto"/>
        <w:left w:val="none" w:sz="0" w:space="0" w:color="auto"/>
        <w:bottom w:val="none" w:sz="0" w:space="0" w:color="auto"/>
        <w:right w:val="none" w:sz="0" w:space="0" w:color="auto"/>
      </w:divBdr>
    </w:div>
    <w:div w:id="526069082">
      <w:marLeft w:val="0"/>
      <w:marRight w:val="0"/>
      <w:marTop w:val="0"/>
      <w:marBottom w:val="0"/>
      <w:divBdr>
        <w:top w:val="none" w:sz="0" w:space="0" w:color="auto"/>
        <w:left w:val="none" w:sz="0" w:space="0" w:color="auto"/>
        <w:bottom w:val="none" w:sz="0" w:space="0" w:color="auto"/>
        <w:right w:val="none" w:sz="0" w:space="0" w:color="auto"/>
      </w:divBdr>
    </w:div>
    <w:div w:id="526069086">
      <w:marLeft w:val="0"/>
      <w:marRight w:val="0"/>
      <w:marTop w:val="0"/>
      <w:marBottom w:val="0"/>
      <w:divBdr>
        <w:top w:val="none" w:sz="0" w:space="0" w:color="auto"/>
        <w:left w:val="none" w:sz="0" w:space="0" w:color="auto"/>
        <w:bottom w:val="none" w:sz="0" w:space="0" w:color="auto"/>
        <w:right w:val="none" w:sz="0" w:space="0" w:color="auto"/>
      </w:divBdr>
    </w:div>
    <w:div w:id="526069089">
      <w:marLeft w:val="0"/>
      <w:marRight w:val="0"/>
      <w:marTop w:val="0"/>
      <w:marBottom w:val="0"/>
      <w:divBdr>
        <w:top w:val="none" w:sz="0" w:space="0" w:color="auto"/>
        <w:left w:val="none" w:sz="0" w:space="0" w:color="auto"/>
        <w:bottom w:val="none" w:sz="0" w:space="0" w:color="auto"/>
        <w:right w:val="none" w:sz="0" w:space="0" w:color="auto"/>
      </w:divBdr>
    </w:div>
    <w:div w:id="526069093">
      <w:marLeft w:val="0"/>
      <w:marRight w:val="0"/>
      <w:marTop w:val="0"/>
      <w:marBottom w:val="0"/>
      <w:divBdr>
        <w:top w:val="none" w:sz="0" w:space="0" w:color="auto"/>
        <w:left w:val="none" w:sz="0" w:space="0" w:color="auto"/>
        <w:bottom w:val="none" w:sz="0" w:space="0" w:color="auto"/>
        <w:right w:val="none" w:sz="0" w:space="0" w:color="auto"/>
      </w:divBdr>
      <w:divsChild>
        <w:div w:id="526069125">
          <w:marLeft w:val="0"/>
          <w:marRight w:val="0"/>
          <w:marTop w:val="0"/>
          <w:marBottom w:val="0"/>
          <w:divBdr>
            <w:top w:val="none" w:sz="0" w:space="0" w:color="auto"/>
            <w:left w:val="none" w:sz="0" w:space="0" w:color="auto"/>
            <w:bottom w:val="none" w:sz="0" w:space="0" w:color="auto"/>
            <w:right w:val="none" w:sz="0" w:space="0" w:color="auto"/>
          </w:divBdr>
        </w:div>
        <w:div w:id="526069133">
          <w:marLeft w:val="0"/>
          <w:marRight w:val="0"/>
          <w:marTop w:val="0"/>
          <w:marBottom w:val="0"/>
          <w:divBdr>
            <w:top w:val="none" w:sz="0" w:space="0" w:color="auto"/>
            <w:left w:val="none" w:sz="0" w:space="0" w:color="auto"/>
            <w:bottom w:val="none" w:sz="0" w:space="0" w:color="auto"/>
            <w:right w:val="none" w:sz="0" w:space="0" w:color="auto"/>
          </w:divBdr>
        </w:div>
        <w:div w:id="526069162">
          <w:marLeft w:val="0"/>
          <w:marRight w:val="0"/>
          <w:marTop w:val="0"/>
          <w:marBottom w:val="0"/>
          <w:divBdr>
            <w:top w:val="none" w:sz="0" w:space="0" w:color="auto"/>
            <w:left w:val="none" w:sz="0" w:space="0" w:color="auto"/>
            <w:bottom w:val="none" w:sz="0" w:space="0" w:color="auto"/>
            <w:right w:val="none" w:sz="0" w:space="0" w:color="auto"/>
          </w:divBdr>
        </w:div>
      </w:divsChild>
    </w:div>
    <w:div w:id="526069094">
      <w:marLeft w:val="0"/>
      <w:marRight w:val="0"/>
      <w:marTop w:val="0"/>
      <w:marBottom w:val="0"/>
      <w:divBdr>
        <w:top w:val="none" w:sz="0" w:space="0" w:color="auto"/>
        <w:left w:val="none" w:sz="0" w:space="0" w:color="auto"/>
        <w:bottom w:val="none" w:sz="0" w:space="0" w:color="auto"/>
        <w:right w:val="none" w:sz="0" w:space="0" w:color="auto"/>
      </w:divBdr>
    </w:div>
    <w:div w:id="526069099">
      <w:marLeft w:val="0"/>
      <w:marRight w:val="0"/>
      <w:marTop w:val="0"/>
      <w:marBottom w:val="0"/>
      <w:divBdr>
        <w:top w:val="none" w:sz="0" w:space="0" w:color="auto"/>
        <w:left w:val="none" w:sz="0" w:space="0" w:color="auto"/>
        <w:bottom w:val="none" w:sz="0" w:space="0" w:color="auto"/>
        <w:right w:val="none" w:sz="0" w:space="0" w:color="auto"/>
      </w:divBdr>
    </w:div>
    <w:div w:id="526069105">
      <w:marLeft w:val="0"/>
      <w:marRight w:val="0"/>
      <w:marTop w:val="0"/>
      <w:marBottom w:val="0"/>
      <w:divBdr>
        <w:top w:val="none" w:sz="0" w:space="0" w:color="auto"/>
        <w:left w:val="none" w:sz="0" w:space="0" w:color="auto"/>
        <w:bottom w:val="none" w:sz="0" w:space="0" w:color="auto"/>
        <w:right w:val="none" w:sz="0" w:space="0" w:color="auto"/>
      </w:divBdr>
      <w:divsChild>
        <w:div w:id="526069081">
          <w:marLeft w:val="0"/>
          <w:marRight w:val="0"/>
          <w:marTop w:val="0"/>
          <w:marBottom w:val="0"/>
          <w:divBdr>
            <w:top w:val="none" w:sz="0" w:space="0" w:color="auto"/>
            <w:left w:val="none" w:sz="0" w:space="0" w:color="auto"/>
            <w:bottom w:val="none" w:sz="0" w:space="0" w:color="auto"/>
            <w:right w:val="none" w:sz="0" w:space="0" w:color="auto"/>
          </w:divBdr>
        </w:div>
        <w:div w:id="526069091">
          <w:marLeft w:val="0"/>
          <w:marRight w:val="0"/>
          <w:marTop w:val="0"/>
          <w:marBottom w:val="0"/>
          <w:divBdr>
            <w:top w:val="none" w:sz="0" w:space="0" w:color="auto"/>
            <w:left w:val="none" w:sz="0" w:space="0" w:color="auto"/>
            <w:bottom w:val="none" w:sz="0" w:space="0" w:color="auto"/>
            <w:right w:val="none" w:sz="0" w:space="0" w:color="auto"/>
          </w:divBdr>
        </w:div>
        <w:div w:id="526069106">
          <w:marLeft w:val="0"/>
          <w:marRight w:val="0"/>
          <w:marTop w:val="0"/>
          <w:marBottom w:val="0"/>
          <w:divBdr>
            <w:top w:val="none" w:sz="0" w:space="0" w:color="auto"/>
            <w:left w:val="none" w:sz="0" w:space="0" w:color="auto"/>
            <w:bottom w:val="none" w:sz="0" w:space="0" w:color="auto"/>
            <w:right w:val="none" w:sz="0" w:space="0" w:color="auto"/>
          </w:divBdr>
        </w:div>
        <w:div w:id="526069120">
          <w:marLeft w:val="0"/>
          <w:marRight w:val="0"/>
          <w:marTop w:val="0"/>
          <w:marBottom w:val="0"/>
          <w:divBdr>
            <w:top w:val="none" w:sz="0" w:space="0" w:color="auto"/>
            <w:left w:val="none" w:sz="0" w:space="0" w:color="auto"/>
            <w:bottom w:val="none" w:sz="0" w:space="0" w:color="auto"/>
            <w:right w:val="none" w:sz="0" w:space="0" w:color="auto"/>
          </w:divBdr>
        </w:div>
        <w:div w:id="526069136">
          <w:marLeft w:val="0"/>
          <w:marRight w:val="0"/>
          <w:marTop w:val="0"/>
          <w:marBottom w:val="0"/>
          <w:divBdr>
            <w:top w:val="none" w:sz="0" w:space="0" w:color="auto"/>
            <w:left w:val="none" w:sz="0" w:space="0" w:color="auto"/>
            <w:bottom w:val="none" w:sz="0" w:space="0" w:color="auto"/>
            <w:right w:val="none" w:sz="0" w:space="0" w:color="auto"/>
          </w:divBdr>
        </w:div>
        <w:div w:id="526069143">
          <w:marLeft w:val="0"/>
          <w:marRight w:val="0"/>
          <w:marTop w:val="0"/>
          <w:marBottom w:val="0"/>
          <w:divBdr>
            <w:top w:val="none" w:sz="0" w:space="0" w:color="auto"/>
            <w:left w:val="none" w:sz="0" w:space="0" w:color="auto"/>
            <w:bottom w:val="none" w:sz="0" w:space="0" w:color="auto"/>
            <w:right w:val="none" w:sz="0" w:space="0" w:color="auto"/>
          </w:divBdr>
        </w:div>
        <w:div w:id="526069164">
          <w:marLeft w:val="0"/>
          <w:marRight w:val="0"/>
          <w:marTop w:val="0"/>
          <w:marBottom w:val="0"/>
          <w:divBdr>
            <w:top w:val="none" w:sz="0" w:space="0" w:color="auto"/>
            <w:left w:val="none" w:sz="0" w:space="0" w:color="auto"/>
            <w:bottom w:val="none" w:sz="0" w:space="0" w:color="auto"/>
            <w:right w:val="none" w:sz="0" w:space="0" w:color="auto"/>
          </w:divBdr>
        </w:div>
        <w:div w:id="526069176">
          <w:marLeft w:val="0"/>
          <w:marRight w:val="0"/>
          <w:marTop w:val="0"/>
          <w:marBottom w:val="0"/>
          <w:divBdr>
            <w:top w:val="none" w:sz="0" w:space="0" w:color="auto"/>
            <w:left w:val="none" w:sz="0" w:space="0" w:color="auto"/>
            <w:bottom w:val="none" w:sz="0" w:space="0" w:color="auto"/>
            <w:right w:val="none" w:sz="0" w:space="0" w:color="auto"/>
          </w:divBdr>
        </w:div>
        <w:div w:id="526069181">
          <w:marLeft w:val="0"/>
          <w:marRight w:val="0"/>
          <w:marTop w:val="0"/>
          <w:marBottom w:val="0"/>
          <w:divBdr>
            <w:top w:val="none" w:sz="0" w:space="0" w:color="auto"/>
            <w:left w:val="none" w:sz="0" w:space="0" w:color="auto"/>
            <w:bottom w:val="none" w:sz="0" w:space="0" w:color="auto"/>
            <w:right w:val="none" w:sz="0" w:space="0" w:color="auto"/>
          </w:divBdr>
        </w:div>
      </w:divsChild>
    </w:div>
    <w:div w:id="526069109">
      <w:marLeft w:val="0"/>
      <w:marRight w:val="0"/>
      <w:marTop w:val="0"/>
      <w:marBottom w:val="0"/>
      <w:divBdr>
        <w:top w:val="none" w:sz="0" w:space="0" w:color="auto"/>
        <w:left w:val="none" w:sz="0" w:space="0" w:color="auto"/>
        <w:bottom w:val="none" w:sz="0" w:space="0" w:color="auto"/>
        <w:right w:val="none" w:sz="0" w:space="0" w:color="auto"/>
      </w:divBdr>
    </w:div>
    <w:div w:id="526069116">
      <w:marLeft w:val="0"/>
      <w:marRight w:val="0"/>
      <w:marTop w:val="0"/>
      <w:marBottom w:val="0"/>
      <w:divBdr>
        <w:top w:val="none" w:sz="0" w:space="0" w:color="auto"/>
        <w:left w:val="none" w:sz="0" w:space="0" w:color="auto"/>
        <w:bottom w:val="none" w:sz="0" w:space="0" w:color="auto"/>
        <w:right w:val="none" w:sz="0" w:space="0" w:color="auto"/>
      </w:divBdr>
    </w:div>
    <w:div w:id="526069119">
      <w:marLeft w:val="0"/>
      <w:marRight w:val="0"/>
      <w:marTop w:val="0"/>
      <w:marBottom w:val="0"/>
      <w:divBdr>
        <w:top w:val="none" w:sz="0" w:space="0" w:color="auto"/>
        <w:left w:val="none" w:sz="0" w:space="0" w:color="auto"/>
        <w:bottom w:val="none" w:sz="0" w:space="0" w:color="auto"/>
        <w:right w:val="none" w:sz="0" w:space="0" w:color="auto"/>
      </w:divBdr>
    </w:div>
    <w:div w:id="526069126">
      <w:marLeft w:val="0"/>
      <w:marRight w:val="0"/>
      <w:marTop w:val="0"/>
      <w:marBottom w:val="0"/>
      <w:divBdr>
        <w:top w:val="none" w:sz="0" w:space="0" w:color="auto"/>
        <w:left w:val="none" w:sz="0" w:space="0" w:color="auto"/>
        <w:bottom w:val="none" w:sz="0" w:space="0" w:color="auto"/>
        <w:right w:val="none" w:sz="0" w:space="0" w:color="auto"/>
      </w:divBdr>
    </w:div>
    <w:div w:id="526069129">
      <w:marLeft w:val="0"/>
      <w:marRight w:val="0"/>
      <w:marTop w:val="0"/>
      <w:marBottom w:val="0"/>
      <w:divBdr>
        <w:top w:val="none" w:sz="0" w:space="0" w:color="auto"/>
        <w:left w:val="none" w:sz="0" w:space="0" w:color="auto"/>
        <w:bottom w:val="none" w:sz="0" w:space="0" w:color="auto"/>
        <w:right w:val="none" w:sz="0" w:space="0" w:color="auto"/>
      </w:divBdr>
    </w:div>
    <w:div w:id="526069130">
      <w:marLeft w:val="0"/>
      <w:marRight w:val="0"/>
      <w:marTop w:val="0"/>
      <w:marBottom w:val="0"/>
      <w:divBdr>
        <w:top w:val="none" w:sz="0" w:space="0" w:color="auto"/>
        <w:left w:val="none" w:sz="0" w:space="0" w:color="auto"/>
        <w:bottom w:val="none" w:sz="0" w:space="0" w:color="auto"/>
        <w:right w:val="none" w:sz="0" w:space="0" w:color="auto"/>
      </w:divBdr>
      <w:divsChild>
        <w:div w:id="526069085">
          <w:marLeft w:val="0"/>
          <w:marRight w:val="0"/>
          <w:marTop w:val="0"/>
          <w:marBottom w:val="0"/>
          <w:divBdr>
            <w:top w:val="none" w:sz="0" w:space="0" w:color="auto"/>
            <w:left w:val="none" w:sz="0" w:space="0" w:color="auto"/>
            <w:bottom w:val="none" w:sz="0" w:space="0" w:color="auto"/>
            <w:right w:val="none" w:sz="0" w:space="0" w:color="auto"/>
          </w:divBdr>
        </w:div>
        <w:div w:id="526069140">
          <w:marLeft w:val="0"/>
          <w:marRight w:val="0"/>
          <w:marTop w:val="0"/>
          <w:marBottom w:val="0"/>
          <w:divBdr>
            <w:top w:val="none" w:sz="0" w:space="0" w:color="auto"/>
            <w:left w:val="none" w:sz="0" w:space="0" w:color="auto"/>
            <w:bottom w:val="none" w:sz="0" w:space="0" w:color="auto"/>
            <w:right w:val="none" w:sz="0" w:space="0" w:color="auto"/>
          </w:divBdr>
        </w:div>
        <w:div w:id="526069153">
          <w:marLeft w:val="0"/>
          <w:marRight w:val="0"/>
          <w:marTop w:val="0"/>
          <w:marBottom w:val="0"/>
          <w:divBdr>
            <w:top w:val="none" w:sz="0" w:space="0" w:color="auto"/>
            <w:left w:val="none" w:sz="0" w:space="0" w:color="auto"/>
            <w:bottom w:val="none" w:sz="0" w:space="0" w:color="auto"/>
            <w:right w:val="none" w:sz="0" w:space="0" w:color="auto"/>
          </w:divBdr>
        </w:div>
      </w:divsChild>
    </w:div>
    <w:div w:id="526069131">
      <w:marLeft w:val="0"/>
      <w:marRight w:val="0"/>
      <w:marTop w:val="0"/>
      <w:marBottom w:val="0"/>
      <w:divBdr>
        <w:top w:val="none" w:sz="0" w:space="0" w:color="auto"/>
        <w:left w:val="none" w:sz="0" w:space="0" w:color="auto"/>
        <w:bottom w:val="none" w:sz="0" w:space="0" w:color="auto"/>
        <w:right w:val="none" w:sz="0" w:space="0" w:color="auto"/>
      </w:divBdr>
      <w:divsChild>
        <w:div w:id="526069072">
          <w:marLeft w:val="0"/>
          <w:marRight w:val="0"/>
          <w:marTop w:val="0"/>
          <w:marBottom w:val="0"/>
          <w:divBdr>
            <w:top w:val="none" w:sz="0" w:space="0" w:color="auto"/>
            <w:left w:val="none" w:sz="0" w:space="0" w:color="auto"/>
            <w:bottom w:val="none" w:sz="0" w:space="0" w:color="auto"/>
            <w:right w:val="none" w:sz="0" w:space="0" w:color="auto"/>
          </w:divBdr>
        </w:div>
        <w:div w:id="526069080">
          <w:marLeft w:val="0"/>
          <w:marRight w:val="0"/>
          <w:marTop w:val="0"/>
          <w:marBottom w:val="0"/>
          <w:divBdr>
            <w:top w:val="none" w:sz="0" w:space="0" w:color="auto"/>
            <w:left w:val="none" w:sz="0" w:space="0" w:color="auto"/>
            <w:bottom w:val="none" w:sz="0" w:space="0" w:color="auto"/>
            <w:right w:val="none" w:sz="0" w:space="0" w:color="auto"/>
          </w:divBdr>
        </w:div>
        <w:div w:id="526069097">
          <w:marLeft w:val="0"/>
          <w:marRight w:val="0"/>
          <w:marTop w:val="0"/>
          <w:marBottom w:val="0"/>
          <w:divBdr>
            <w:top w:val="none" w:sz="0" w:space="0" w:color="auto"/>
            <w:left w:val="none" w:sz="0" w:space="0" w:color="auto"/>
            <w:bottom w:val="none" w:sz="0" w:space="0" w:color="auto"/>
            <w:right w:val="none" w:sz="0" w:space="0" w:color="auto"/>
          </w:divBdr>
        </w:div>
        <w:div w:id="526069124">
          <w:marLeft w:val="0"/>
          <w:marRight w:val="0"/>
          <w:marTop w:val="0"/>
          <w:marBottom w:val="0"/>
          <w:divBdr>
            <w:top w:val="none" w:sz="0" w:space="0" w:color="auto"/>
            <w:left w:val="none" w:sz="0" w:space="0" w:color="auto"/>
            <w:bottom w:val="none" w:sz="0" w:space="0" w:color="auto"/>
            <w:right w:val="none" w:sz="0" w:space="0" w:color="auto"/>
          </w:divBdr>
        </w:div>
        <w:div w:id="526069128">
          <w:marLeft w:val="0"/>
          <w:marRight w:val="0"/>
          <w:marTop w:val="0"/>
          <w:marBottom w:val="0"/>
          <w:divBdr>
            <w:top w:val="none" w:sz="0" w:space="0" w:color="auto"/>
            <w:left w:val="none" w:sz="0" w:space="0" w:color="auto"/>
            <w:bottom w:val="none" w:sz="0" w:space="0" w:color="auto"/>
            <w:right w:val="none" w:sz="0" w:space="0" w:color="auto"/>
          </w:divBdr>
        </w:div>
        <w:div w:id="526069142">
          <w:marLeft w:val="0"/>
          <w:marRight w:val="0"/>
          <w:marTop w:val="0"/>
          <w:marBottom w:val="0"/>
          <w:divBdr>
            <w:top w:val="none" w:sz="0" w:space="0" w:color="auto"/>
            <w:left w:val="none" w:sz="0" w:space="0" w:color="auto"/>
            <w:bottom w:val="none" w:sz="0" w:space="0" w:color="auto"/>
            <w:right w:val="none" w:sz="0" w:space="0" w:color="auto"/>
          </w:divBdr>
        </w:div>
        <w:div w:id="526069144">
          <w:marLeft w:val="0"/>
          <w:marRight w:val="0"/>
          <w:marTop w:val="0"/>
          <w:marBottom w:val="0"/>
          <w:divBdr>
            <w:top w:val="none" w:sz="0" w:space="0" w:color="auto"/>
            <w:left w:val="none" w:sz="0" w:space="0" w:color="auto"/>
            <w:bottom w:val="none" w:sz="0" w:space="0" w:color="auto"/>
            <w:right w:val="none" w:sz="0" w:space="0" w:color="auto"/>
          </w:divBdr>
        </w:div>
        <w:div w:id="526069172">
          <w:marLeft w:val="0"/>
          <w:marRight w:val="0"/>
          <w:marTop w:val="0"/>
          <w:marBottom w:val="0"/>
          <w:divBdr>
            <w:top w:val="none" w:sz="0" w:space="0" w:color="auto"/>
            <w:left w:val="none" w:sz="0" w:space="0" w:color="auto"/>
            <w:bottom w:val="none" w:sz="0" w:space="0" w:color="auto"/>
            <w:right w:val="none" w:sz="0" w:space="0" w:color="auto"/>
          </w:divBdr>
        </w:div>
        <w:div w:id="526069174">
          <w:marLeft w:val="0"/>
          <w:marRight w:val="0"/>
          <w:marTop w:val="0"/>
          <w:marBottom w:val="0"/>
          <w:divBdr>
            <w:top w:val="none" w:sz="0" w:space="0" w:color="auto"/>
            <w:left w:val="none" w:sz="0" w:space="0" w:color="auto"/>
            <w:bottom w:val="none" w:sz="0" w:space="0" w:color="auto"/>
            <w:right w:val="none" w:sz="0" w:space="0" w:color="auto"/>
          </w:divBdr>
        </w:div>
      </w:divsChild>
    </w:div>
    <w:div w:id="526069135">
      <w:marLeft w:val="0"/>
      <w:marRight w:val="0"/>
      <w:marTop w:val="0"/>
      <w:marBottom w:val="0"/>
      <w:divBdr>
        <w:top w:val="none" w:sz="0" w:space="0" w:color="auto"/>
        <w:left w:val="none" w:sz="0" w:space="0" w:color="auto"/>
        <w:bottom w:val="none" w:sz="0" w:space="0" w:color="auto"/>
        <w:right w:val="none" w:sz="0" w:space="0" w:color="auto"/>
      </w:divBdr>
    </w:div>
    <w:div w:id="526069148">
      <w:marLeft w:val="0"/>
      <w:marRight w:val="0"/>
      <w:marTop w:val="0"/>
      <w:marBottom w:val="0"/>
      <w:divBdr>
        <w:top w:val="none" w:sz="0" w:space="0" w:color="auto"/>
        <w:left w:val="none" w:sz="0" w:space="0" w:color="auto"/>
        <w:bottom w:val="none" w:sz="0" w:space="0" w:color="auto"/>
        <w:right w:val="none" w:sz="0" w:space="0" w:color="auto"/>
      </w:divBdr>
      <w:divsChild>
        <w:div w:id="526069071">
          <w:marLeft w:val="0"/>
          <w:marRight w:val="0"/>
          <w:marTop w:val="0"/>
          <w:marBottom w:val="0"/>
          <w:divBdr>
            <w:top w:val="none" w:sz="0" w:space="0" w:color="auto"/>
            <w:left w:val="none" w:sz="0" w:space="0" w:color="auto"/>
            <w:bottom w:val="none" w:sz="0" w:space="0" w:color="auto"/>
            <w:right w:val="none" w:sz="0" w:space="0" w:color="auto"/>
          </w:divBdr>
        </w:div>
        <w:div w:id="526069073">
          <w:marLeft w:val="0"/>
          <w:marRight w:val="0"/>
          <w:marTop w:val="0"/>
          <w:marBottom w:val="0"/>
          <w:divBdr>
            <w:top w:val="none" w:sz="0" w:space="0" w:color="auto"/>
            <w:left w:val="none" w:sz="0" w:space="0" w:color="auto"/>
            <w:bottom w:val="none" w:sz="0" w:space="0" w:color="auto"/>
            <w:right w:val="none" w:sz="0" w:space="0" w:color="auto"/>
          </w:divBdr>
        </w:div>
        <w:div w:id="526069074">
          <w:marLeft w:val="0"/>
          <w:marRight w:val="0"/>
          <w:marTop w:val="0"/>
          <w:marBottom w:val="0"/>
          <w:divBdr>
            <w:top w:val="none" w:sz="0" w:space="0" w:color="auto"/>
            <w:left w:val="none" w:sz="0" w:space="0" w:color="auto"/>
            <w:bottom w:val="none" w:sz="0" w:space="0" w:color="auto"/>
            <w:right w:val="none" w:sz="0" w:space="0" w:color="auto"/>
          </w:divBdr>
        </w:div>
        <w:div w:id="526069083">
          <w:marLeft w:val="0"/>
          <w:marRight w:val="0"/>
          <w:marTop w:val="0"/>
          <w:marBottom w:val="0"/>
          <w:divBdr>
            <w:top w:val="none" w:sz="0" w:space="0" w:color="auto"/>
            <w:left w:val="none" w:sz="0" w:space="0" w:color="auto"/>
            <w:bottom w:val="none" w:sz="0" w:space="0" w:color="auto"/>
            <w:right w:val="none" w:sz="0" w:space="0" w:color="auto"/>
          </w:divBdr>
        </w:div>
        <w:div w:id="526069092">
          <w:marLeft w:val="0"/>
          <w:marRight w:val="0"/>
          <w:marTop w:val="0"/>
          <w:marBottom w:val="0"/>
          <w:divBdr>
            <w:top w:val="none" w:sz="0" w:space="0" w:color="auto"/>
            <w:left w:val="none" w:sz="0" w:space="0" w:color="auto"/>
            <w:bottom w:val="none" w:sz="0" w:space="0" w:color="auto"/>
            <w:right w:val="none" w:sz="0" w:space="0" w:color="auto"/>
          </w:divBdr>
        </w:div>
        <w:div w:id="526069096">
          <w:marLeft w:val="0"/>
          <w:marRight w:val="0"/>
          <w:marTop w:val="0"/>
          <w:marBottom w:val="0"/>
          <w:divBdr>
            <w:top w:val="none" w:sz="0" w:space="0" w:color="auto"/>
            <w:left w:val="none" w:sz="0" w:space="0" w:color="auto"/>
            <w:bottom w:val="none" w:sz="0" w:space="0" w:color="auto"/>
            <w:right w:val="none" w:sz="0" w:space="0" w:color="auto"/>
          </w:divBdr>
        </w:div>
        <w:div w:id="526069104">
          <w:marLeft w:val="0"/>
          <w:marRight w:val="0"/>
          <w:marTop w:val="0"/>
          <w:marBottom w:val="0"/>
          <w:divBdr>
            <w:top w:val="none" w:sz="0" w:space="0" w:color="auto"/>
            <w:left w:val="none" w:sz="0" w:space="0" w:color="auto"/>
            <w:bottom w:val="none" w:sz="0" w:space="0" w:color="auto"/>
            <w:right w:val="none" w:sz="0" w:space="0" w:color="auto"/>
          </w:divBdr>
        </w:div>
        <w:div w:id="526069107">
          <w:marLeft w:val="0"/>
          <w:marRight w:val="0"/>
          <w:marTop w:val="0"/>
          <w:marBottom w:val="0"/>
          <w:divBdr>
            <w:top w:val="none" w:sz="0" w:space="0" w:color="auto"/>
            <w:left w:val="none" w:sz="0" w:space="0" w:color="auto"/>
            <w:bottom w:val="none" w:sz="0" w:space="0" w:color="auto"/>
            <w:right w:val="none" w:sz="0" w:space="0" w:color="auto"/>
          </w:divBdr>
        </w:div>
        <w:div w:id="526069111">
          <w:marLeft w:val="0"/>
          <w:marRight w:val="0"/>
          <w:marTop w:val="0"/>
          <w:marBottom w:val="0"/>
          <w:divBdr>
            <w:top w:val="none" w:sz="0" w:space="0" w:color="auto"/>
            <w:left w:val="none" w:sz="0" w:space="0" w:color="auto"/>
            <w:bottom w:val="none" w:sz="0" w:space="0" w:color="auto"/>
            <w:right w:val="none" w:sz="0" w:space="0" w:color="auto"/>
          </w:divBdr>
        </w:div>
        <w:div w:id="526069112">
          <w:marLeft w:val="0"/>
          <w:marRight w:val="0"/>
          <w:marTop w:val="0"/>
          <w:marBottom w:val="0"/>
          <w:divBdr>
            <w:top w:val="none" w:sz="0" w:space="0" w:color="auto"/>
            <w:left w:val="none" w:sz="0" w:space="0" w:color="auto"/>
            <w:bottom w:val="none" w:sz="0" w:space="0" w:color="auto"/>
            <w:right w:val="none" w:sz="0" w:space="0" w:color="auto"/>
          </w:divBdr>
        </w:div>
        <w:div w:id="526069114">
          <w:marLeft w:val="0"/>
          <w:marRight w:val="0"/>
          <w:marTop w:val="0"/>
          <w:marBottom w:val="0"/>
          <w:divBdr>
            <w:top w:val="none" w:sz="0" w:space="0" w:color="auto"/>
            <w:left w:val="none" w:sz="0" w:space="0" w:color="auto"/>
            <w:bottom w:val="none" w:sz="0" w:space="0" w:color="auto"/>
            <w:right w:val="none" w:sz="0" w:space="0" w:color="auto"/>
          </w:divBdr>
        </w:div>
        <w:div w:id="526069115">
          <w:marLeft w:val="0"/>
          <w:marRight w:val="0"/>
          <w:marTop w:val="0"/>
          <w:marBottom w:val="0"/>
          <w:divBdr>
            <w:top w:val="none" w:sz="0" w:space="0" w:color="auto"/>
            <w:left w:val="none" w:sz="0" w:space="0" w:color="auto"/>
            <w:bottom w:val="none" w:sz="0" w:space="0" w:color="auto"/>
            <w:right w:val="none" w:sz="0" w:space="0" w:color="auto"/>
          </w:divBdr>
        </w:div>
        <w:div w:id="526069118">
          <w:marLeft w:val="0"/>
          <w:marRight w:val="0"/>
          <w:marTop w:val="0"/>
          <w:marBottom w:val="0"/>
          <w:divBdr>
            <w:top w:val="none" w:sz="0" w:space="0" w:color="auto"/>
            <w:left w:val="none" w:sz="0" w:space="0" w:color="auto"/>
            <w:bottom w:val="none" w:sz="0" w:space="0" w:color="auto"/>
            <w:right w:val="none" w:sz="0" w:space="0" w:color="auto"/>
          </w:divBdr>
        </w:div>
        <w:div w:id="526069121">
          <w:marLeft w:val="0"/>
          <w:marRight w:val="0"/>
          <w:marTop w:val="0"/>
          <w:marBottom w:val="0"/>
          <w:divBdr>
            <w:top w:val="none" w:sz="0" w:space="0" w:color="auto"/>
            <w:left w:val="none" w:sz="0" w:space="0" w:color="auto"/>
            <w:bottom w:val="none" w:sz="0" w:space="0" w:color="auto"/>
            <w:right w:val="none" w:sz="0" w:space="0" w:color="auto"/>
          </w:divBdr>
        </w:div>
        <w:div w:id="526069122">
          <w:marLeft w:val="0"/>
          <w:marRight w:val="0"/>
          <w:marTop w:val="0"/>
          <w:marBottom w:val="0"/>
          <w:divBdr>
            <w:top w:val="none" w:sz="0" w:space="0" w:color="auto"/>
            <w:left w:val="none" w:sz="0" w:space="0" w:color="auto"/>
            <w:bottom w:val="none" w:sz="0" w:space="0" w:color="auto"/>
            <w:right w:val="none" w:sz="0" w:space="0" w:color="auto"/>
          </w:divBdr>
        </w:div>
        <w:div w:id="526069127">
          <w:marLeft w:val="0"/>
          <w:marRight w:val="0"/>
          <w:marTop w:val="0"/>
          <w:marBottom w:val="0"/>
          <w:divBdr>
            <w:top w:val="none" w:sz="0" w:space="0" w:color="auto"/>
            <w:left w:val="none" w:sz="0" w:space="0" w:color="auto"/>
            <w:bottom w:val="none" w:sz="0" w:space="0" w:color="auto"/>
            <w:right w:val="none" w:sz="0" w:space="0" w:color="auto"/>
          </w:divBdr>
        </w:div>
        <w:div w:id="526069137">
          <w:marLeft w:val="0"/>
          <w:marRight w:val="0"/>
          <w:marTop w:val="0"/>
          <w:marBottom w:val="0"/>
          <w:divBdr>
            <w:top w:val="none" w:sz="0" w:space="0" w:color="auto"/>
            <w:left w:val="none" w:sz="0" w:space="0" w:color="auto"/>
            <w:bottom w:val="none" w:sz="0" w:space="0" w:color="auto"/>
            <w:right w:val="none" w:sz="0" w:space="0" w:color="auto"/>
          </w:divBdr>
        </w:div>
        <w:div w:id="526069141">
          <w:marLeft w:val="0"/>
          <w:marRight w:val="0"/>
          <w:marTop w:val="0"/>
          <w:marBottom w:val="0"/>
          <w:divBdr>
            <w:top w:val="none" w:sz="0" w:space="0" w:color="auto"/>
            <w:left w:val="none" w:sz="0" w:space="0" w:color="auto"/>
            <w:bottom w:val="none" w:sz="0" w:space="0" w:color="auto"/>
            <w:right w:val="none" w:sz="0" w:space="0" w:color="auto"/>
          </w:divBdr>
        </w:div>
        <w:div w:id="526069146">
          <w:marLeft w:val="0"/>
          <w:marRight w:val="0"/>
          <w:marTop w:val="0"/>
          <w:marBottom w:val="0"/>
          <w:divBdr>
            <w:top w:val="none" w:sz="0" w:space="0" w:color="auto"/>
            <w:left w:val="none" w:sz="0" w:space="0" w:color="auto"/>
            <w:bottom w:val="none" w:sz="0" w:space="0" w:color="auto"/>
            <w:right w:val="none" w:sz="0" w:space="0" w:color="auto"/>
          </w:divBdr>
        </w:div>
        <w:div w:id="526069155">
          <w:marLeft w:val="0"/>
          <w:marRight w:val="0"/>
          <w:marTop w:val="0"/>
          <w:marBottom w:val="0"/>
          <w:divBdr>
            <w:top w:val="none" w:sz="0" w:space="0" w:color="auto"/>
            <w:left w:val="none" w:sz="0" w:space="0" w:color="auto"/>
            <w:bottom w:val="none" w:sz="0" w:space="0" w:color="auto"/>
            <w:right w:val="none" w:sz="0" w:space="0" w:color="auto"/>
          </w:divBdr>
        </w:div>
        <w:div w:id="526069156">
          <w:marLeft w:val="0"/>
          <w:marRight w:val="0"/>
          <w:marTop w:val="0"/>
          <w:marBottom w:val="0"/>
          <w:divBdr>
            <w:top w:val="none" w:sz="0" w:space="0" w:color="auto"/>
            <w:left w:val="none" w:sz="0" w:space="0" w:color="auto"/>
            <w:bottom w:val="none" w:sz="0" w:space="0" w:color="auto"/>
            <w:right w:val="none" w:sz="0" w:space="0" w:color="auto"/>
          </w:divBdr>
        </w:div>
        <w:div w:id="526069179">
          <w:marLeft w:val="0"/>
          <w:marRight w:val="0"/>
          <w:marTop w:val="0"/>
          <w:marBottom w:val="0"/>
          <w:divBdr>
            <w:top w:val="none" w:sz="0" w:space="0" w:color="auto"/>
            <w:left w:val="none" w:sz="0" w:space="0" w:color="auto"/>
            <w:bottom w:val="none" w:sz="0" w:space="0" w:color="auto"/>
            <w:right w:val="none" w:sz="0" w:space="0" w:color="auto"/>
          </w:divBdr>
        </w:div>
      </w:divsChild>
    </w:div>
    <w:div w:id="526069149">
      <w:marLeft w:val="0"/>
      <w:marRight w:val="0"/>
      <w:marTop w:val="0"/>
      <w:marBottom w:val="0"/>
      <w:divBdr>
        <w:top w:val="none" w:sz="0" w:space="0" w:color="auto"/>
        <w:left w:val="none" w:sz="0" w:space="0" w:color="auto"/>
        <w:bottom w:val="none" w:sz="0" w:space="0" w:color="auto"/>
        <w:right w:val="none" w:sz="0" w:space="0" w:color="auto"/>
      </w:divBdr>
    </w:div>
    <w:div w:id="526069151">
      <w:marLeft w:val="0"/>
      <w:marRight w:val="0"/>
      <w:marTop w:val="0"/>
      <w:marBottom w:val="0"/>
      <w:divBdr>
        <w:top w:val="none" w:sz="0" w:space="0" w:color="auto"/>
        <w:left w:val="none" w:sz="0" w:space="0" w:color="auto"/>
        <w:bottom w:val="none" w:sz="0" w:space="0" w:color="auto"/>
        <w:right w:val="none" w:sz="0" w:space="0" w:color="auto"/>
      </w:divBdr>
      <w:divsChild>
        <w:div w:id="526069100">
          <w:marLeft w:val="0"/>
          <w:marRight w:val="0"/>
          <w:marTop w:val="0"/>
          <w:marBottom w:val="0"/>
          <w:divBdr>
            <w:top w:val="none" w:sz="0" w:space="0" w:color="auto"/>
            <w:left w:val="none" w:sz="0" w:space="0" w:color="auto"/>
            <w:bottom w:val="none" w:sz="0" w:space="0" w:color="auto"/>
            <w:right w:val="none" w:sz="0" w:space="0" w:color="auto"/>
          </w:divBdr>
          <w:divsChild>
            <w:div w:id="526069095">
              <w:marLeft w:val="0"/>
              <w:marRight w:val="0"/>
              <w:marTop w:val="0"/>
              <w:marBottom w:val="0"/>
              <w:divBdr>
                <w:top w:val="none" w:sz="0" w:space="0" w:color="auto"/>
                <w:left w:val="none" w:sz="0" w:space="0" w:color="auto"/>
                <w:bottom w:val="none" w:sz="0" w:space="0" w:color="auto"/>
                <w:right w:val="none" w:sz="0" w:space="0" w:color="auto"/>
              </w:divBdr>
              <w:divsChild>
                <w:div w:id="52606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069154">
      <w:marLeft w:val="0"/>
      <w:marRight w:val="0"/>
      <w:marTop w:val="0"/>
      <w:marBottom w:val="0"/>
      <w:divBdr>
        <w:top w:val="none" w:sz="0" w:space="0" w:color="auto"/>
        <w:left w:val="none" w:sz="0" w:space="0" w:color="auto"/>
        <w:bottom w:val="none" w:sz="0" w:space="0" w:color="auto"/>
        <w:right w:val="none" w:sz="0" w:space="0" w:color="auto"/>
      </w:divBdr>
    </w:div>
    <w:div w:id="526069157">
      <w:marLeft w:val="0"/>
      <w:marRight w:val="0"/>
      <w:marTop w:val="0"/>
      <w:marBottom w:val="0"/>
      <w:divBdr>
        <w:top w:val="none" w:sz="0" w:space="0" w:color="auto"/>
        <w:left w:val="none" w:sz="0" w:space="0" w:color="auto"/>
        <w:bottom w:val="none" w:sz="0" w:space="0" w:color="auto"/>
        <w:right w:val="none" w:sz="0" w:space="0" w:color="auto"/>
      </w:divBdr>
    </w:div>
    <w:div w:id="526069159">
      <w:marLeft w:val="0"/>
      <w:marRight w:val="0"/>
      <w:marTop w:val="0"/>
      <w:marBottom w:val="0"/>
      <w:divBdr>
        <w:top w:val="none" w:sz="0" w:space="0" w:color="auto"/>
        <w:left w:val="none" w:sz="0" w:space="0" w:color="auto"/>
        <w:bottom w:val="none" w:sz="0" w:space="0" w:color="auto"/>
        <w:right w:val="none" w:sz="0" w:space="0" w:color="auto"/>
      </w:divBdr>
      <w:divsChild>
        <w:div w:id="526069067">
          <w:marLeft w:val="0"/>
          <w:marRight w:val="0"/>
          <w:marTop w:val="0"/>
          <w:marBottom w:val="0"/>
          <w:divBdr>
            <w:top w:val="none" w:sz="0" w:space="0" w:color="auto"/>
            <w:left w:val="none" w:sz="0" w:space="0" w:color="auto"/>
            <w:bottom w:val="none" w:sz="0" w:space="0" w:color="auto"/>
            <w:right w:val="none" w:sz="0" w:space="0" w:color="auto"/>
          </w:divBdr>
        </w:div>
        <w:div w:id="526069068">
          <w:marLeft w:val="0"/>
          <w:marRight w:val="0"/>
          <w:marTop w:val="0"/>
          <w:marBottom w:val="0"/>
          <w:divBdr>
            <w:top w:val="none" w:sz="0" w:space="0" w:color="auto"/>
            <w:left w:val="none" w:sz="0" w:space="0" w:color="auto"/>
            <w:bottom w:val="none" w:sz="0" w:space="0" w:color="auto"/>
            <w:right w:val="none" w:sz="0" w:space="0" w:color="auto"/>
          </w:divBdr>
        </w:div>
        <w:div w:id="526069077">
          <w:marLeft w:val="0"/>
          <w:marRight w:val="0"/>
          <w:marTop w:val="0"/>
          <w:marBottom w:val="0"/>
          <w:divBdr>
            <w:top w:val="none" w:sz="0" w:space="0" w:color="auto"/>
            <w:left w:val="none" w:sz="0" w:space="0" w:color="auto"/>
            <w:bottom w:val="none" w:sz="0" w:space="0" w:color="auto"/>
            <w:right w:val="none" w:sz="0" w:space="0" w:color="auto"/>
          </w:divBdr>
        </w:div>
        <w:div w:id="526069078">
          <w:marLeft w:val="0"/>
          <w:marRight w:val="0"/>
          <w:marTop w:val="0"/>
          <w:marBottom w:val="0"/>
          <w:divBdr>
            <w:top w:val="none" w:sz="0" w:space="0" w:color="auto"/>
            <w:left w:val="none" w:sz="0" w:space="0" w:color="auto"/>
            <w:bottom w:val="none" w:sz="0" w:space="0" w:color="auto"/>
            <w:right w:val="none" w:sz="0" w:space="0" w:color="auto"/>
          </w:divBdr>
        </w:div>
        <w:div w:id="526069084">
          <w:marLeft w:val="0"/>
          <w:marRight w:val="0"/>
          <w:marTop w:val="0"/>
          <w:marBottom w:val="0"/>
          <w:divBdr>
            <w:top w:val="none" w:sz="0" w:space="0" w:color="auto"/>
            <w:left w:val="none" w:sz="0" w:space="0" w:color="auto"/>
            <w:bottom w:val="none" w:sz="0" w:space="0" w:color="auto"/>
            <w:right w:val="none" w:sz="0" w:space="0" w:color="auto"/>
          </w:divBdr>
        </w:div>
        <w:div w:id="526069088">
          <w:marLeft w:val="0"/>
          <w:marRight w:val="0"/>
          <w:marTop w:val="0"/>
          <w:marBottom w:val="0"/>
          <w:divBdr>
            <w:top w:val="none" w:sz="0" w:space="0" w:color="auto"/>
            <w:left w:val="none" w:sz="0" w:space="0" w:color="auto"/>
            <w:bottom w:val="none" w:sz="0" w:space="0" w:color="auto"/>
            <w:right w:val="none" w:sz="0" w:space="0" w:color="auto"/>
          </w:divBdr>
        </w:div>
        <w:div w:id="526069102">
          <w:marLeft w:val="0"/>
          <w:marRight w:val="0"/>
          <w:marTop w:val="0"/>
          <w:marBottom w:val="0"/>
          <w:divBdr>
            <w:top w:val="none" w:sz="0" w:space="0" w:color="auto"/>
            <w:left w:val="none" w:sz="0" w:space="0" w:color="auto"/>
            <w:bottom w:val="none" w:sz="0" w:space="0" w:color="auto"/>
            <w:right w:val="none" w:sz="0" w:space="0" w:color="auto"/>
          </w:divBdr>
        </w:div>
        <w:div w:id="526069103">
          <w:marLeft w:val="0"/>
          <w:marRight w:val="0"/>
          <w:marTop w:val="0"/>
          <w:marBottom w:val="0"/>
          <w:divBdr>
            <w:top w:val="none" w:sz="0" w:space="0" w:color="auto"/>
            <w:left w:val="none" w:sz="0" w:space="0" w:color="auto"/>
            <w:bottom w:val="none" w:sz="0" w:space="0" w:color="auto"/>
            <w:right w:val="none" w:sz="0" w:space="0" w:color="auto"/>
          </w:divBdr>
        </w:div>
        <w:div w:id="526069108">
          <w:marLeft w:val="0"/>
          <w:marRight w:val="0"/>
          <w:marTop w:val="0"/>
          <w:marBottom w:val="0"/>
          <w:divBdr>
            <w:top w:val="none" w:sz="0" w:space="0" w:color="auto"/>
            <w:left w:val="none" w:sz="0" w:space="0" w:color="auto"/>
            <w:bottom w:val="none" w:sz="0" w:space="0" w:color="auto"/>
            <w:right w:val="none" w:sz="0" w:space="0" w:color="auto"/>
          </w:divBdr>
        </w:div>
        <w:div w:id="526069110">
          <w:marLeft w:val="0"/>
          <w:marRight w:val="0"/>
          <w:marTop w:val="0"/>
          <w:marBottom w:val="0"/>
          <w:divBdr>
            <w:top w:val="none" w:sz="0" w:space="0" w:color="auto"/>
            <w:left w:val="none" w:sz="0" w:space="0" w:color="auto"/>
            <w:bottom w:val="none" w:sz="0" w:space="0" w:color="auto"/>
            <w:right w:val="none" w:sz="0" w:space="0" w:color="auto"/>
          </w:divBdr>
        </w:div>
        <w:div w:id="526069132">
          <w:marLeft w:val="0"/>
          <w:marRight w:val="0"/>
          <w:marTop w:val="0"/>
          <w:marBottom w:val="0"/>
          <w:divBdr>
            <w:top w:val="none" w:sz="0" w:space="0" w:color="auto"/>
            <w:left w:val="none" w:sz="0" w:space="0" w:color="auto"/>
            <w:bottom w:val="none" w:sz="0" w:space="0" w:color="auto"/>
            <w:right w:val="none" w:sz="0" w:space="0" w:color="auto"/>
          </w:divBdr>
        </w:div>
        <w:div w:id="526069134">
          <w:marLeft w:val="0"/>
          <w:marRight w:val="0"/>
          <w:marTop w:val="0"/>
          <w:marBottom w:val="0"/>
          <w:divBdr>
            <w:top w:val="none" w:sz="0" w:space="0" w:color="auto"/>
            <w:left w:val="none" w:sz="0" w:space="0" w:color="auto"/>
            <w:bottom w:val="none" w:sz="0" w:space="0" w:color="auto"/>
            <w:right w:val="none" w:sz="0" w:space="0" w:color="auto"/>
          </w:divBdr>
        </w:div>
        <w:div w:id="526069147">
          <w:marLeft w:val="0"/>
          <w:marRight w:val="0"/>
          <w:marTop w:val="0"/>
          <w:marBottom w:val="0"/>
          <w:divBdr>
            <w:top w:val="none" w:sz="0" w:space="0" w:color="auto"/>
            <w:left w:val="none" w:sz="0" w:space="0" w:color="auto"/>
            <w:bottom w:val="none" w:sz="0" w:space="0" w:color="auto"/>
            <w:right w:val="none" w:sz="0" w:space="0" w:color="auto"/>
          </w:divBdr>
        </w:div>
        <w:div w:id="526069150">
          <w:marLeft w:val="0"/>
          <w:marRight w:val="0"/>
          <w:marTop w:val="0"/>
          <w:marBottom w:val="0"/>
          <w:divBdr>
            <w:top w:val="none" w:sz="0" w:space="0" w:color="auto"/>
            <w:left w:val="none" w:sz="0" w:space="0" w:color="auto"/>
            <w:bottom w:val="none" w:sz="0" w:space="0" w:color="auto"/>
            <w:right w:val="none" w:sz="0" w:space="0" w:color="auto"/>
          </w:divBdr>
        </w:div>
        <w:div w:id="526069152">
          <w:marLeft w:val="0"/>
          <w:marRight w:val="0"/>
          <w:marTop w:val="0"/>
          <w:marBottom w:val="0"/>
          <w:divBdr>
            <w:top w:val="none" w:sz="0" w:space="0" w:color="auto"/>
            <w:left w:val="none" w:sz="0" w:space="0" w:color="auto"/>
            <w:bottom w:val="none" w:sz="0" w:space="0" w:color="auto"/>
            <w:right w:val="none" w:sz="0" w:space="0" w:color="auto"/>
          </w:divBdr>
        </w:div>
        <w:div w:id="526069161">
          <w:marLeft w:val="0"/>
          <w:marRight w:val="0"/>
          <w:marTop w:val="0"/>
          <w:marBottom w:val="0"/>
          <w:divBdr>
            <w:top w:val="none" w:sz="0" w:space="0" w:color="auto"/>
            <w:left w:val="none" w:sz="0" w:space="0" w:color="auto"/>
            <w:bottom w:val="none" w:sz="0" w:space="0" w:color="auto"/>
            <w:right w:val="none" w:sz="0" w:space="0" w:color="auto"/>
          </w:divBdr>
        </w:div>
        <w:div w:id="526069166">
          <w:marLeft w:val="0"/>
          <w:marRight w:val="0"/>
          <w:marTop w:val="0"/>
          <w:marBottom w:val="0"/>
          <w:divBdr>
            <w:top w:val="none" w:sz="0" w:space="0" w:color="auto"/>
            <w:left w:val="none" w:sz="0" w:space="0" w:color="auto"/>
            <w:bottom w:val="none" w:sz="0" w:space="0" w:color="auto"/>
            <w:right w:val="none" w:sz="0" w:space="0" w:color="auto"/>
          </w:divBdr>
        </w:div>
        <w:div w:id="526069167">
          <w:marLeft w:val="0"/>
          <w:marRight w:val="0"/>
          <w:marTop w:val="0"/>
          <w:marBottom w:val="0"/>
          <w:divBdr>
            <w:top w:val="none" w:sz="0" w:space="0" w:color="auto"/>
            <w:left w:val="none" w:sz="0" w:space="0" w:color="auto"/>
            <w:bottom w:val="none" w:sz="0" w:space="0" w:color="auto"/>
            <w:right w:val="none" w:sz="0" w:space="0" w:color="auto"/>
          </w:divBdr>
        </w:div>
        <w:div w:id="526069169">
          <w:marLeft w:val="0"/>
          <w:marRight w:val="0"/>
          <w:marTop w:val="0"/>
          <w:marBottom w:val="0"/>
          <w:divBdr>
            <w:top w:val="none" w:sz="0" w:space="0" w:color="auto"/>
            <w:left w:val="none" w:sz="0" w:space="0" w:color="auto"/>
            <w:bottom w:val="none" w:sz="0" w:space="0" w:color="auto"/>
            <w:right w:val="none" w:sz="0" w:space="0" w:color="auto"/>
          </w:divBdr>
        </w:div>
        <w:div w:id="526069173">
          <w:marLeft w:val="0"/>
          <w:marRight w:val="0"/>
          <w:marTop w:val="0"/>
          <w:marBottom w:val="0"/>
          <w:divBdr>
            <w:top w:val="none" w:sz="0" w:space="0" w:color="auto"/>
            <w:left w:val="none" w:sz="0" w:space="0" w:color="auto"/>
            <w:bottom w:val="none" w:sz="0" w:space="0" w:color="auto"/>
            <w:right w:val="none" w:sz="0" w:space="0" w:color="auto"/>
          </w:divBdr>
        </w:div>
        <w:div w:id="526069177">
          <w:marLeft w:val="0"/>
          <w:marRight w:val="0"/>
          <w:marTop w:val="0"/>
          <w:marBottom w:val="0"/>
          <w:divBdr>
            <w:top w:val="none" w:sz="0" w:space="0" w:color="auto"/>
            <w:left w:val="none" w:sz="0" w:space="0" w:color="auto"/>
            <w:bottom w:val="none" w:sz="0" w:space="0" w:color="auto"/>
            <w:right w:val="none" w:sz="0" w:space="0" w:color="auto"/>
          </w:divBdr>
        </w:div>
        <w:div w:id="526069178">
          <w:marLeft w:val="0"/>
          <w:marRight w:val="0"/>
          <w:marTop w:val="0"/>
          <w:marBottom w:val="0"/>
          <w:divBdr>
            <w:top w:val="none" w:sz="0" w:space="0" w:color="auto"/>
            <w:left w:val="none" w:sz="0" w:space="0" w:color="auto"/>
            <w:bottom w:val="none" w:sz="0" w:space="0" w:color="auto"/>
            <w:right w:val="none" w:sz="0" w:space="0" w:color="auto"/>
          </w:divBdr>
        </w:div>
      </w:divsChild>
    </w:div>
    <w:div w:id="526069163">
      <w:marLeft w:val="0"/>
      <w:marRight w:val="0"/>
      <w:marTop w:val="0"/>
      <w:marBottom w:val="0"/>
      <w:divBdr>
        <w:top w:val="none" w:sz="0" w:space="0" w:color="auto"/>
        <w:left w:val="none" w:sz="0" w:space="0" w:color="auto"/>
        <w:bottom w:val="none" w:sz="0" w:space="0" w:color="auto"/>
        <w:right w:val="none" w:sz="0" w:space="0" w:color="auto"/>
      </w:divBdr>
    </w:div>
    <w:div w:id="526069165">
      <w:marLeft w:val="0"/>
      <w:marRight w:val="0"/>
      <w:marTop w:val="0"/>
      <w:marBottom w:val="0"/>
      <w:divBdr>
        <w:top w:val="none" w:sz="0" w:space="0" w:color="auto"/>
        <w:left w:val="none" w:sz="0" w:space="0" w:color="auto"/>
        <w:bottom w:val="none" w:sz="0" w:space="0" w:color="auto"/>
        <w:right w:val="none" w:sz="0" w:space="0" w:color="auto"/>
      </w:divBdr>
      <w:divsChild>
        <w:div w:id="526069101">
          <w:marLeft w:val="0"/>
          <w:marRight w:val="0"/>
          <w:marTop w:val="0"/>
          <w:marBottom w:val="0"/>
          <w:divBdr>
            <w:top w:val="none" w:sz="0" w:space="0" w:color="auto"/>
            <w:left w:val="none" w:sz="0" w:space="0" w:color="auto"/>
            <w:bottom w:val="none" w:sz="0" w:space="0" w:color="auto"/>
            <w:right w:val="none" w:sz="0" w:space="0" w:color="auto"/>
          </w:divBdr>
        </w:div>
        <w:div w:id="526069123">
          <w:marLeft w:val="0"/>
          <w:marRight w:val="0"/>
          <w:marTop w:val="0"/>
          <w:marBottom w:val="0"/>
          <w:divBdr>
            <w:top w:val="none" w:sz="0" w:space="0" w:color="auto"/>
            <w:left w:val="none" w:sz="0" w:space="0" w:color="auto"/>
            <w:bottom w:val="none" w:sz="0" w:space="0" w:color="auto"/>
            <w:right w:val="none" w:sz="0" w:space="0" w:color="auto"/>
          </w:divBdr>
        </w:div>
        <w:div w:id="526069139">
          <w:marLeft w:val="0"/>
          <w:marRight w:val="0"/>
          <w:marTop w:val="0"/>
          <w:marBottom w:val="0"/>
          <w:divBdr>
            <w:top w:val="none" w:sz="0" w:space="0" w:color="auto"/>
            <w:left w:val="none" w:sz="0" w:space="0" w:color="auto"/>
            <w:bottom w:val="none" w:sz="0" w:space="0" w:color="auto"/>
            <w:right w:val="none" w:sz="0" w:space="0" w:color="auto"/>
          </w:divBdr>
        </w:div>
      </w:divsChild>
    </w:div>
    <w:div w:id="526069168">
      <w:marLeft w:val="0"/>
      <w:marRight w:val="0"/>
      <w:marTop w:val="0"/>
      <w:marBottom w:val="0"/>
      <w:divBdr>
        <w:top w:val="none" w:sz="0" w:space="0" w:color="auto"/>
        <w:left w:val="none" w:sz="0" w:space="0" w:color="auto"/>
        <w:bottom w:val="none" w:sz="0" w:space="0" w:color="auto"/>
        <w:right w:val="none" w:sz="0" w:space="0" w:color="auto"/>
      </w:divBdr>
    </w:div>
    <w:div w:id="526069170">
      <w:marLeft w:val="0"/>
      <w:marRight w:val="0"/>
      <w:marTop w:val="0"/>
      <w:marBottom w:val="0"/>
      <w:divBdr>
        <w:top w:val="none" w:sz="0" w:space="0" w:color="auto"/>
        <w:left w:val="none" w:sz="0" w:space="0" w:color="auto"/>
        <w:bottom w:val="none" w:sz="0" w:space="0" w:color="auto"/>
        <w:right w:val="none" w:sz="0" w:space="0" w:color="auto"/>
      </w:divBdr>
    </w:div>
    <w:div w:id="526069171">
      <w:marLeft w:val="0"/>
      <w:marRight w:val="0"/>
      <w:marTop w:val="0"/>
      <w:marBottom w:val="0"/>
      <w:divBdr>
        <w:top w:val="none" w:sz="0" w:space="0" w:color="auto"/>
        <w:left w:val="none" w:sz="0" w:space="0" w:color="auto"/>
        <w:bottom w:val="none" w:sz="0" w:space="0" w:color="auto"/>
        <w:right w:val="none" w:sz="0" w:space="0" w:color="auto"/>
      </w:divBdr>
    </w:div>
    <w:div w:id="526069175">
      <w:marLeft w:val="0"/>
      <w:marRight w:val="0"/>
      <w:marTop w:val="0"/>
      <w:marBottom w:val="0"/>
      <w:divBdr>
        <w:top w:val="none" w:sz="0" w:space="0" w:color="auto"/>
        <w:left w:val="none" w:sz="0" w:space="0" w:color="auto"/>
        <w:bottom w:val="none" w:sz="0" w:space="0" w:color="auto"/>
        <w:right w:val="none" w:sz="0" w:space="0" w:color="auto"/>
      </w:divBdr>
      <w:divsChild>
        <w:div w:id="526069069">
          <w:marLeft w:val="0"/>
          <w:marRight w:val="0"/>
          <w:marTop w:val="0"/>
          <w:marBottom w:val="0"/>
          <w:divBdr>
            <w:top w:val="none" w:sz="0" w:space="0" w:color="auto"/>
            <w:left w:val="none" w:sz="0" w:space="0" w:color="auto"/>
            <w:bottom w:val="none" w:sz="0" w:space="0" w:color="auto"/>
            <w:right w:val="none" w:sz="0" w:space="0" w:color="auto"/>
          </w:divBdr>
        </w:div>
        <w:div w:id="526069079">
          <w:marLeft w:val="0"/>
          <w:marRight w:val="0"/>
          <w:marTop w:val="0"/>
          <w:marBottom w:val="0"/>
          <w:divBdr>
            <w:top w:val="none" w:sz="0" w:space="0" w:color="auto"/>
            <w:left w:val="none" w:sz="0" w:space="0" w:color="auto"/>
            <w:bottom w:val="none" w:sz="0" w:space="0" w:color="auto"/>
            <w:right w:val="none" w:sz="0" w:space="0" w:color="auto"/>
          </w:divBdr>
        </w:div>
        <w:div w:id="526069087">
          <w:marLeft w:val="0"/>
          <w:marRight w:val="0"/>
          <w:marTop w:val="0"/>
          <w:marBottom w:val="0"/>
          <w:divBdr>
            <w:top w:val="none" w:sz="0" w:space="0" w:color="auto"/>
            <w:left w:val="none" w:sz="0" w:space="0" w:color="auto"/>
            <w:bottom w:val="none" w:sz="0" w:space="0" w:color="auto"/>
            <w:right w:val="none" w:sz="0" w:space="0" w:color="auto"/>
          </w:divBdr>
        </w:div>
        <w:div w:id="526069090">
          <w:marLeft w:val="0"/>
          <w:marRight w:val="0"/>
          <w:marTop w:val="0"/>
          <w:marBottom w:val="0"/>
          <w:divBdr>
            <w:top w:val="none" w:sz="0" w:space="0" w:color="auto"/>
            <w:left w:val="none" w:sz="0" w:space="0" w:color="auto"/>
            <w:bottom w:val="none" w:sz="0" w:space="0" w:color="auto"/>
            <w:right w:val="none" w:sz="0" w:space="0" w:color="auto"/>
          </w:divBdr>
        </w:div>
        <w:div w:id="526069113">
          <w:marLeft w:val="0"/>
          <w:marRight w:val="0"/>
          <w:marTop w:val="0"/>
          <w:marBottom w:val="0"/>
          <w:divBdr>
            <w:top w:val="none" w:sz="0" w:space="0" w:color="auto"/>
            <w:left w:val="none" w:sz="0" w:space="0" w:color="auto"/>
            <w:bottom w:val="none" w:sz="0" w:space="0" w:color="auto"/>
            <w:right w:val="none" w:sz="0" w:space="0" w:color="auto"/>
          </w:divBdr>
        </w:div>
        <w:div w:id="526069138">
          <w:marLeft w:val="0"/>
          <w:marRight w:val="0"/>
          <w:marTop w:val="0"/>
          <w:marBottom w:val="0"/>
          <w:divBdr>
            <w:top w:val="none" w:sz="0" w:space="0" w:color="auto"/>
            <w:left w:val="none" w:sz="0" w:space="0" w:color="auto"/>
            <w:bottom w:val="none" w:sz="0" w:space="0" w:color="auto"/>
            <w:right w:val="none" w:sz="0" w:space="0" w:color="auto"/>
          </w:divBdr>
        </w:div>
        <w:div w:id="526069145">
          <w:marLeft w:val="0"/>
          <w:marRight w:val="0"/>
          <w:marTop w:val="0"/>
          <w:marBottom w:val="0"/>
          <w:divBdr>
            <w:top w:val="none" w:sz="0" w:space="0" w:color="auto"/>
            <w:left w:val="none" w:sz="0" w:space="0" w:color="auto"/>
            <w:bottom w:val="none" w:sz="0" w:space="0" w:color="auto"/>
            <w:right w:val="none" w:sz="0" w:space="0" w:color="auto"/>
          </w:divBdr>
        </w:div>
        <w:div w:id="526069160">
          <w:marLeft w:val="0"/>
          <w:marRight w:val="0"/>
          <w:marTop w:val="0"/>
          <w:marBottom w:val="0"/>
          <w:divBdr>
            <w:top w:val="none" w:sz="0" w:space="0" w:color="auto"/>
            <w:left w:val="none" w:sz="0" w:space="0" w:color="auto"/>
            <w:bottom w:val="none" w:sz="0" w:space="0" w:color="auto"/>
            <w:right w:val="none" w:sz="0" w:space="0" w:color="auto"/>
          </w:divBdr>
        </w:div>
      </w:divsChild>
    </w:div>
    <w:div w:id="526069180">
      <w:marLeft w:val="0"/>
      <w:marRight w:val="0"/>
      <w:marTop w:val="0"/>
      <w:marBottom w:val="0"/>
      <w:divBdr>
        <w:top w:val="none" w:sz="0" w:space="0" w:color="auto"/>
        <w:left w:val="none" w:sz="0" w:space="0" w:color="auto"/>
        <w:bottom w:val="none" w:sz="0" w:space="0" w:color="auto"/>
        <w:right w:val="none" w:sz="0" w:space="0" w:color="auto"/>
      </w:divBdr>
      <w:divsChild>
        <w:div w:id="526069070">
          <w:marLeft w:val="0"/>
          <w:marRight w:val="0"/>
          <w:marTop w:val="0"/>
          <w:marBottom w:val="0"/>
          <w:divBdr>
            <w:top w:val="none" w:sz="0" w:space="0" w:color="auto"/>
            <w:left w:val="none" w:sz="0" w:space="0" w:color="auto"/>
            <w:bottom w:val="none" w:sz="0" w:space="0" w:color="auto"/>
            <w:right w:val="none" w:sz="0" w:space="0" w:color="auto"/>
          </w:divBdr>
        </w:div>
        <w:div w:id="526069098">
          <w:marLeft w:val="0"/>
          <w:marRight w:val="0"/>
          <w:marTop w:val="0"/>
          <w:marBottom w:val="0"/>
          <w:divBdr>
            <w:top w:val="none" w:sz="0" w:space="0" w:color="auto"/>
            <w:left w:val="none" w:sz="0" w:space="0" w:color="auto"/>
            <w:bottom w:val="none" w:sz="0" w:space="0" w:color="auto"/>
            <w:right w:val="none" w:sz="0" w:space="0" w:color="auto"/>
          </w:divBdr>
        </w:div>
        <w:div w:id="526069117">
          <w:marLeft w:val="0"/>
          <w:marRight w:val="0"/>
          <w:marTop w:val="0"/>
          <w:marBottom w:val="0"/>
          <w:divBdr>
            <w:top w:val="none" w:sz="0" w:space="0" w:color="auto"/>
            <w:left w:val="none" w:sz="0" w:space="0" w:color="auto"/>
            <w:bottom w:val="none" w:sz="0" w:space="0" w:color="auto"/>
            <w:right w:val="none" w:sz="0" w:space="0" w:color="auto"/>
          </w:divBdr>
        </w:div>
      </w:divsChild>
    </w:div>
    <w:div w:id="609819447">
      <w:bodyDiv w:val="1"/>
      <w:marLeft w:val="0"/>
      <w:marRight w:val="0"/>
      <w:marTop w:val="0"/>
      <w:marBottom w:val="0"/>
      <w:divBdr>
        <w:top w:val="none" w:sz="0" w:space="0" w:color="auto"/>
        <w:left w:val="none" w:sz="0" w:space="0" w:color="auto"/>
        <w:bottom w:val="none" w:sz="0" w:space="0" w:color="auto"/>
        <w:right w:val="none" w:sz="0" w:space="0" w:color="auto"/>
      </w:divBdr>
    </w:div>
    <w:div w:id="749695144">
      <w:bodyDiv w:val="1"/>
      <w:marLeft w:val="0"/>
      <w:marRight w:val="0"/>
      <w:marTop w:val="0"/>
      <w:marBottom w:val="0"/>
      <w:divBdr>
        <w:top w:val="none" w:sz="0" w:space="0" w:color="auto"/>
        <w:left w:val="none" w:sz="0" w:space="0" w:color="auto"/>
        <w:bottom w:val="none" w:sz="0" w:space="0" w:color="auto"/>
        <w:right w:val="none" w:sz="0" w:space="0" w:color="auto"/>
      </w:divBdr>
    </w:div>
    <w:div w:id="891504330">
      <w:bodyDiv w:val="1"/>
      <w:marLeft w:val="0"/>
      <w:marRight w:val="0"/>
      <w:marTop w:val="0"/>
      <w:marBottom w:val="0"/>
      <w:divBdr>
        <w:top w:val="none" w:sz="0" w:space="0" w:color="auto"/>
        <w:left w:val="none" w:sz="0" w:space="0" w:color="auto"/>
        <w:bottom w:val="none" w:sz="0" w:space="0" w:color="auto"/>
        <w:right w:val="none" w:sz="0" w:space="0" w:color="auto"/>
      </w:divBdr>
    </w:div>
    <w:div w:id="1306013067">
      <w:bodyDiv w:val="1"/>
      <w:marLeft w:val="0"/>
      <w:marRight w:val="0"/>
      <w:marTop w:val="0"/>
      <w:marBottom w:val="0"/>
      <w:divBdr>
        <w:top w:val="none" w:sz="0" w:space="0" w:color="auto"/>
        <w:left w:val="none" w:sz="0" w:space="0" w:color="auto"/>
        <w:bottom w:val="none" w:sz="0" w:space="0" w:color="auto"/>
        <w:right w:val="none" w:sz="0" w:space="0" w:color="auto"/>
      </w:divBdr>
    </w:div>
    <w:div w:id="1382941296">
      <w:bodyDiv w:val="1"/>
      <w:marLeft w:val="0"/>
      <w:marRight w:val="0"/>
      <w:marTop w:val="0"/>
      <w:marBottom w:val="0"/>
      <w:divBdr>
        <w:top w:val="none" w:sz="0" w:space="0" w:color="auto"/>
        <w:left w:val="none" w:sz="0" w:space="0" w:color="auto"/>
        <w:bottom w:val="none" w:sz="0" w:space="0" w:color="auto"/>
        <w:right w:val="none" w:sz="0" w:space="0" w:color="auto"/>
      </w:divBdr>
    </w:div>
    <w:div w:id="1810173035">
      <w:bodyDiv w:val="1"/>
      <w:marLeft w:val="0"/>
      <w:marRight w:val="0"/>
      <w:marTop w:val="0"/>
      <w:marBottom w:val="0"/>
      <w:divBdr>
        <w:top w:val="none" w:sz="0" w:space="0" w:color="auto"/>
        <w:left w:val="none" w:sz="0" w:space="0" w:color="auto"/>
        <w:bottom w:val="none" w:sz="0" w:space="0" w:color="auto"/>
        <w:right w:val="none" w:sz="0" w:space="0" w:color="auto"/>
      </w:divBdr>
    </w:div>
    <w:div w:id="1878274368">
      <w:bodyDiv w:val="1"/>
      <w:marLeft w:val="0"/>
      <w:marRight w:val="0"/>
      <w:marTop w:val="0"/>
      <w:marBottom w:val="0"/>
      <w:divBdr>
        <w:top w:val="none" w:sz="0" w:space="0" w:color="auto"/>
        <w:left w:val="none" w:sz="0" w:space="0" w:color="auto"/>
        <w:bottom w:val="none" w:sz="0" w:space="0" w:color="auto"/>
        <w:right w:val="none" w:sz="0" w:space="0" w:color="auto"/>
      </w:divBdr>
      <w:divsChild>
        <w:div w:id="1604419159">
          <w:marLeft w:val="0"/>
          <w:marRight w:val="0"/>
          <w:marTop w:val="0"/>
          <w:marBottom w:val="0"/>
          <w:divBdr>
            <w:top w:val="none" w:sz="0" w:space="0" w:color="auto"/>
            <w:left w:val="none" w:sz="0" w:space="0" w:color="auto"/>
            <w:bottom w:val="none" w:sz="0" w:space="0" w:color="auto"/>
            <w:right w:val="none" w:sz="0" w:space="0" w:color="auto"/>
          </w:divBdr>
          <w:divsChild>
            <w:div w:id="535047127">
              <w:marLeft w:val="0"/>
              <w:marRight w:val="0"/>
              <w:marTop w:val="0"/>
              <w:marBottom w:val="0"/>
              <w:divBdr>
                <w:top w:val="none" w:sz="0" w:space="0" w:color="auto"/>
                <w:left w:val="none" w:sz="0" w:space="0" w:color="auto"/>
                <w:bottom w:val="none" w:sz="0" w:space="0" w:color="auto"/>
                <w:right w:val="none" w:sz="0" w:space="0" w:color="auto"/>
              </w:divBdr>
              <w:divsChild>
                <w:div w:id="2130199347">
                  <w:marLeft w:val="0"/>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COP-6</Template>
  <TotalTime>77</TotalTime>
  <Pages>13</Pages>
  <Words>2153</Words>
  <Characters>12275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Hewlett-Packard Company</Company>
  <LinksUpToDate>false</LinksUpToDate>
  <CharactersWithSpaces>14400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CBD/NP-MOP/3/L.1</dc:subject>
  <dc:creator>SCBD</dc:creator>
  <cp:keywords/>
  <dc:description/>
  <cp:lastModifiedBy>Yunqi Jia</cp:lastModifiedBy>
  <cp:revision>12</cp:revision>
  <cp:lastPrinted>2018-11-29T03:59:00Z</cp:lastPrinted>
  <dcterms:created xsi:type="dcterms:W3CDTF">2018-11-29T04:44:00Z</dcterms:created>
  <dcterms:modified xsi:type="dcterms:W3CDTF">2018-11-29T15:19:00Z</dcterms:modified>
</cp:coreProperties>
</file>