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A2B4D" w:rsidRPr="00F7167F" w14:paraId="40E03F28" w14:textId="77777777" w:rsidTr="006F42F5">
        <w:trPr>
          <w:trHeight w:val="844"/>
        </w:trPr>
        <w:tc>
          <w:tcPr>
            <w:tcW w:w="976" w:type="dxa"/>
            <w:tcBorders>
              <w:bottom w:val="single" w:sz="12" w:space="0" w:color="auto"/>
            </w:tcBorders>
          </w:tcPr>
          <w:p w14:paraId="41B10C45" w14:textId="77777777" w:rsidR="007A2B4D" w:rsidRPr="00F7167F" w:rsidRDefault="007A2B4D" w:rsidP="006F42F5">
            <w:pPr>
              <w:rPr>
                <w:kern w:val="22"/>
              </w:rPr>
            </w:pPr>
            <w:r w:rsidRPr="00F7167F">
              <w:rPr>
                <w:noProof/>
                <w:lang w:val="fr-FR" w:eastAsia="fr-FR"/>
              </w:rPr>
              <w:drawing>
                <wp:anchor distT="0" distB="0" distL="114300" distR="114300" simplePos="0" relativeHeight="251658241" behindDoc="0" locked="0" layoutInCell="1" allowOverlap="1" wp14:anchorId="2F652560" wp14:editId="5657B16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4030924D" w14:textId="77777777" w:rsidR="007A2B4D" w:rsidRPr="00F7167F" w:rsidRDefault="009E20BD" w:rsidP="006F42F5">
            <w:pPr>
              <w:rPr>
                <w:kern w:val="22"/>
              </w:rPr>
            </w:pPr>
            <w:r w:rsidRPr="00F7167F">
              <w:rPr>
                <w:noProof/>
                <w:lang w:val="fr-FR" w:eastAsia="fr-FR"/>
              </w:rPr>
              <w:drawing>
                <wp:inline distT="0" distB="0" distL="0" distR="0" wp14:anchorId="7D3CF0D0" wp14:editId="25EF5134">
                  <wp:extent cx="914400" cy="396240"/>
                  <wp:effectExtent l="19050" t="0" r="0" b="0"/>
                  <wp:docPr id="5" name="Picture 5"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226968A5" w14:textId="77777777" w:rsidR="007A2B4D" w:rsidRPr="00F7167F" w:rsidRDefault="007A2B4D" w:rsidP="006F42F5">
            <w:pPr>
              <w:jc w:val="right"/>
              <w:rPr>
                <w:rFonts w:ascii="Arial" w:hAnsi="Arial" w:cs="Arial"/>
                <w:b/>
                <w:kern w:val="22"/>
                <w:sz w:val="32"/>
                <w:szCs w:val="32"/>
              </w:rPr>
            </w:pPr>
            <w:r w:rsidRPr="00F7167F">
              <w:rPr>
                <w:rFonts w:ascii="Arial" w:hAnsi="Arial"/>
                <w:b/>
                <w:sz w:val="32"/>
                <w:szCs w:val="32"/>
              </w:rPr>
              <w:t>CBD</w:t>
            </w:r>
          </w:p>
        </w:tc>
      </w:tr>
      <w:tr w:rsidR="007A2B4D" w:rsidRPr="00F7167F" w14:paraId="7DF2FE2A" w14:textId="77777777" w:rsidTr="006F42F5">
        <w:tc>
          <w:tcPr>
            <w:tcW w:w="6117" w:type="dxa"/>
            <w:gridSpan w:val="2"/>
            <w:tcBorders>
              <w:top w:val="single" w:sz="12" w:space="0" w:color="auto"/>
              <w:bottom w:val="single" w:sz="36" w:space="0" w:color="auto"/>
            </w:tcBorders>
            <w:vAlign w:val="center"/>
          </w:tcPr>
          <w:p w14:paraId="75E3CABA" w14:textId="77777777" w:rsidR="007A2B4D" w:rsidRPr="00F7167F" w:rsidRDefault="009E20BD" w:rsidP="006F42F5">
            <w:pPr>
              <w:rPr>
                <w:kern w:val="22"/>
              </w:rPr>
            </w:pPr>
            <w:r w:rsidRPr="00F7167F">
              <w:rPr>
                <w:noProof/>
                <w:snapToGrid w:val="0"/>
                <w:kern w:val="22"/>
                <w:lang w:val="fr-FR" w:eastAsia="fr-FR"/>
              </w:rPr>
              <w:drawing>
                <wp:inline distT="0" distB="0" distL="0" distR="0" wp14:anchorId="690AF242" wp14:editId="63FCBAEC">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3EE542AC" w14:textId="77777777" w:rsidR="007A2B4D" w:rsidRPr="00F7167F" w:rsidRDefault="007A2B4D" w:rsidP="00103E46">
            <w:pPr>
              <w:ind w:left="1215"/>
              <w:jc w:val="left"/>
              <w:rPr>
                <w:kern w:val="22"/>
                <w:szCs w:val="22"/>
              </w:rPr>
            </w:pPr>
            <w:r w:rsidRPr="00F7167F">
              <w:t>Distr.</w:t>
            </w:r>
          </w:p>
          <w:p w14:paraId="7C3B991F" w14:textId="77777777" w:rsidR="007A2B4D" w:rsidRPr="00F7167F" w:rsidRDefault="00584419" w:rsidP="00103E46">
            <w:pPr>
              <w:ind w:left="1215"/>
              <w:jc w:val="left"/>
              <w:rPr>
                <w:kern w:val="22"/>
                <w:szCs w:val="22"/>
              </w:rPr>
            </w:pPr>
            <w:sdt>
              <w:sdtPr>
                <w:rPr>
                  <w:kern w:val="22"/>
                  <w:szCs w:val="22"/>
                </w:rPr>
                <w:alias w:val="Status"/>
                <w:tag w:val=""/>
                <w:id w:val="307985777"/>
                <w:placeholder>
                  <w:docPart w:val="F1CF674C8D304F04AF0A90469B062127"/>
                </w:placeholder>
                <w:dataBinding w:prefixMappings="xmlns:ns0='http://purl.org/dc/elements/1.1/' xmlns:ns1='http://schemas.openxmlformats.org/package/2006/metadata/core-properties' " w:xpath="/ns1:coreProperties[1]/ns1:contentStatus[1]" w:storeItemID="{6C3C8BC8-F283-45AE-878A-BAB7291924A1}"/>
                <w:text/>
              </w:sdtPr>
              <w:sdtEndPr/>
              <w:sdtContent>
                <w:r w:rsidR="00AD29A9" w:rsidRPr="00F7167F">
                  <w:rPr>
                    <w:kern w:val="22"/>
                    <w:szCs w:val="22"/>
                  </w:rPr>
                  <w:t>GENERAL</w:t>
                </w:r>
              </w:sdtContent>
            </w:sdt>
          </w:p>
          <w:p w14:paraId="156E35E5" w14:textId="77777777" w:rsidR="007A2B4D" w:rsidRPr="00F7167F" w:rsidRDefault="007A2B4D" w:rsidP="00103E46">
            <w:pPr>
              <w:ind w:left="1215"/>
              <w:jc w:val="left"/>
              <w:rPr>
                <w:kern w:val="22"/>
                <w:szCs w:val="22"/>
              </w:rPr>
            </w:pPr>
          </w:p>
          <w:p w14:paraId="401660F1" w14:textId="249D41EC" w:rsidR="007A2B4D" w:rsidRPr="00F7167F" w:rsidRDefault="00584419" w:rsidP="00103E46">
            <w:pPr>
              <w:ind w:left="1215"/>
              <w:jc w:val="left"/>
              <w:rPr>
                <w:kern w:val="22"/>
                <w:szCs w:val="22"/>
              </w:rPr>
            </w:pPr>
            <w:sdt>
              <w:sdtPr>
                <w:rPr>
                  <w:kern w:val="22"/>
                  <w:szCs w:val="22"/>
                </w:rPr>
                <w:alias w:val="Subject"/>
                <w:tag w:val=""/>
                <w:id w:val="2137136483"/>
                <w:placeholder>
                  <w:docPart w:val="494775356BAD4E51848B5A1E28261188"/>
                </w:placeholder>
                <w:dataBinding w:prefixMappings="xmlns:ns0='http://purl.org/dc/elements/1.1/' xmlns:ns1='http://schemas.openxmlformats.org/package/2006/metadata/core-properties' " w:xpath="/ns1:coreProperties[1]/ns0:subject[1]" w:storeItemID="{6C3C8BC8-F283-45AE-878A-BAB7291924A1}"/>
                <w:text/>
              </w:sdtPr>
              <w:sdtEndPr/>
              <w:sdtContent>
                <w:r w:rsidR="00B145CD" w:rsidRPr="00B145CD">
                  <w:rPr>
                    <w:kern w:val="22"/>
                    <w:szCs w:val="22"/>
                  </w:rPr>
                  <w:t>CBD/WG2020/3/3/Add.3</w:t>
                </w:r>
              </w:sdtContent>
            </w:sdt>
          </w:p>
          <w:p w14:paraId="3591D3B8" w14:textId="58A6F981" w:rsidR="007A2B4D" w:rsidRPr="00103E46" w:rsidRDefault="00553D9B" w:rsidP="00103E46">
            <w:pPr>
              <w:ind w:left="1215"/>
              <w:jc w:val="left"/>
              <w:rPr>
                <w:rFonts w:eastAsiaTheme="minorEastAsia"/>
                <w:sz w:val="24"/>
                <w:lang w:val="fr-FR" w:eastAsia="fr-FR"/>
              </w:rPr>
            </w:pPr>
            <w:r>
              <w:rPr>
                <w:kern w:val="22"/>
                <w:szCs w:val="22"/>
              </w:rPr>
              <w:t xml:space="preserve">21 </w:t>
            </w:r>
            <w:proofErr w:type="spellStart"/>
            <w:r>
              <w:rPr>
                <w:kern w:val="22"/>
                <w:szCs w:val="22"/>
              </w:rPr>
              <w:t>November</w:t>
            </w:r>
            <w:proofErr w:type="spellEnd"/>
            <w:r w:rsidR="00FF628E" w:rsidRPr="00F7167F">
              <w:t xml:space="preserve"> 2021</w:t>
            </w:r>
            <w:r w:rsidR="007B4ACD" w:rsidRPr="00530EBB">
              <w:rPr>
                <w:rStyle w:val="Appelnotedebasdep"/>
                <w:kern w:val="22"/>
                <w:sz w:val="22"/>
                <w:szCs w:val="28"/>
                <w:u w:val="none"/>
                <w:vertAlign w:val="superscript"/>
              </w:rPr>
              <w:footnoteReference w:customMarkFollows="1" w:id="2"/>
              <w:t>*</w:t>
            </w:r>
          </w:p>
          <w:p w14:paraId="36740F56" w14:textId="77777777" w:rsidR="007A2B4D" w:rsidRPr="00F7167F" w:rsidRDefault="007A2B4D" w:rsidP="00103E46">
            <w:pPr>
              <w:ind w:left="1215"/>
              <w:jc w:val="left"/>
              <w:rPr>
                <w:kern w:val="22"/>
                <w:szCs w:val="22"/>
              </w:rPr>
            </w:pPr>
          </w:p>
          <w:p w14:paraId="1D7D39C0" w14:textId="77777777" w:rsidR="009E20BD" w:rsidRPr="00F7167F" w:rsidRDefault="009E20BD" w:rsidP="00103E46">
            <w:pPr>
              <w:ind w:left="1215"/>
              <w:jc w:val="left"/>
              <w:rPr>
                <w:kern w:val="22"/>
                <w:szCs w:val="22"/>
              </w:rPr>
            </w:pPr>
            <w:r w:rsidRPr="00F7167F">
              <w:rPr>
                <w:snapToGrid w:val="0"/>
                <w:kern w:val="22"/>
                <w:szCs w:val="22"/>
              </w:rPr>
              <w:t>RUSSIAN</w:t>
            </w:r>
          </w:p>
          <w:p w14:paraId="681D369E" w14:textId="77777777" w:rsidR="007A2B4D" w:rsidRPr="00F7167F" w:rsidRDefault="007A2B4D" w:rsidP="00103E46">
            <w:pPr>
              <w:ind w:left="1215"/>
              <w:jc w:val="left"/>
              <w:rPr>
                <w:kern w:val="22"/>
                <w:szCs w:val="22"/>
              </w:rPr>
            </w:pPr>
            <w:r w:rsidRPr="00F7167F">
              <w:t>ORIGINAL: ENGLISH</w:t>
            </w:r>
          </w:p>
          <w:p w14:paraId="43C52A42" w14:textId="77777777" w:rsidR="007A2B4D" w:rsidRPr="00F7167F" w:rsidRDefault="007A2B4D" w:rsidP="00AE2EC5">
            <w:pPr>
              <w:jc w:val="left"/>
              <w:rPr>
                <w:kern w:val="22"/>
              </w:rPr>
            </w:pPr>
          </w:p>
        </w:tc>
      </w:tr>
    </w:tbl>
    <w:p w14:paraId="6E0D8971" w14:textId="77777777" w:rsidR="00FF628E" w:rsidRPr="00F7167F" w:rsidRDefault="00FF628E" w:rsidP="008C7998">
      <w:pPr>
        <w:pStyle w:val="meetingname"/>
        <w:ind w:right="4257"/>
        <w:jc w:val="left"/>
        <w:rPr>
          <w:kern w:val="22"/>
        </w:rPr>
      </w:pPr>
      <w:bookmarkStart w:id="0" w:name="Meeting"/>
      <w:r w:rsidRPr="00F7167F">
        <w:t>Рабочая группа открытого состава по подготовке глобальной рамочной программы в области биоразнообразия на период после 2020 года</w:t>
      </w:r>
      <w:bookmarkEnd w:id="0"/>
    </w:p>
    <w:p w14:paraId="185E9B61" w14:textId="31C9E747" w:rsidR="00FF628E" w:rsidRPr="00F7167F" w:rsidRDefault="008C7998" w:rsidP="000C5954">
      <w:pPr>
        <w:pStyle w:val="meetingname"/>
        <w:tabs>
          <w:tab w:val="left" w:pos="0"/>
        </w:tabs>
        <w:ind w:right="5249"/>
        <w:rPr>
          <w:kern w:val="22"/>
        </w:rPr>
      </w:pPr>
      <w:r w:rsidRPr="00F7167F">
        <w:rPr>
          <w:caps w:val="0"/>
        </w:rPr>
        <w:t>Третье совещание</w:t>
      </w:r>
      <w:r w:rsidR="000C5954">
        <w:rPr>
          <w:caps w:val="0"/>
        </w:rPr>
        <w:t xml:space="preserve"> (возобновленная сессия)</w:t>
      </w:r>
    </w:p>
    <w:p w14:paraId="007B9E4D" w14:textId="45C1E8A0" w:rsidR="00FF628E" w:rsidRPr="00F7167F" w:rsidRDefault="000C5954" w:rsidP="008C7998">
      <w:pPr>
        <w:ind w:right="3690"/>
        <w:rPr>
          <w:kern w:val="22"/>
          <w:szCs w:val="22"/>
        </w:rPr>
      </w:pPr>
      <w:r>
        <w:t>Женева</w:t>
      </w:r>
      <w:r w:rsidR="00FF628E" w:rsidRPr="00F7167F">
        <w:t>,</w:t>
      </w:r>
      <w:r>
        <w:t xml:space="preserve"> Швейцария</w:t>
      </w:r>
      <w:r w:rsidR="003E496D">
        <w:t>,</w:t>
      </w:r>
      <w:r w:rsidR="00FF628E" w:rsidRPr="00F7167F">
        <w:t xml:space="preserve"> </w:t>
      </w:r>
      <w:r w:rsidR="003E496D">
        <w:t>12</w:t>
      </w:r>
      <w:r w:rsidR="00777DB6" w:rsidRPr="0068529E">
        <w:t>-</w:t>
      </w:r>
      <w:r w:rsidR="003E496D">
        <w:t>28</w:t>
      </w:r>
      <w:r w:rsidR="009E20BD" w:rsidRPr="00F7167F">
        <w:t xml:space="preserve"> </w:t>
      </w:r>
      <w:r w:rsidR="003E496D">
        <w:t>января</w:t>
      </w:r>
      <w:r w:rsidR="00FF628E" w:rsidRPr="00F7167F">
        <w:t xml:space="preserve"> 202</w:t>
      </w:r>
      <w:r w:rsidR="003E496D">
        <w:t>2</w:t>
      </w:r>
      <w:r w:rsidR="00FF628E" w:rsidRPr="00F7167F">
        <w:t xml:space="preserve"> года</w:t>
      </w:r>
    </w:p>
    <w:p w14:paraId="70686B0F" w14:textId="77777777" w:rsidR="00BF3AD8" w:rsidRPr="00F7167F" w:rsidRDefault="00BF3AD8" w:rsidP="00BF3AD8">
      <w:pPr>
        <w:pStyle w:val="Titre1"/>
        <w:tabs>
          <w:tab w:val="clear" w:pos="720"/>
        </w:tabs>
        <w:rPr>
          <w:kern w:val="22"/>
        </w:rPr>
      </w:pPr>
      <w:r w:rsidRPr="00F7167F">
        <w:t>Проект элементов возможного решения о введении в действие глобальной рамочной программы в области биоразнообразия на период после 2020 года</w:t>
      </w:r>
    </w:p>
    <w:p w14:paraId="4B80ABF6" w14:textId="1701D881" w:rsidR="00377D32" w:rsidRPr="00CA5C0C" w:rsidRDefault="00377D32" w:rsidP="00377D32">
      <w:pPr>
        <w:pStyle w:val="Para1"/>
        <w:suppressLineNumbers/>
        <w:suppressAutoHyphens/>
        <w:jc w:val="center"/>
        <w:rPr>
          <w:i/>
          <w:kern w:val="22"/>
          <w:szCs w:val="22"/>
        </w:rPr>
      </w:pPr>
      <w:r w:rsidRPr="00CA5C0C">
        <w:rPr>
          <w:i/>
          <w:iCs/>
        </w:rPr>
        <w:t xml:space="preserve">Записка </w:t>
      </w:r>
      <w:r w:rsidR="00D41C04">
        <w:rPr>
          <w:i/>
          <w:iCs/>
        </w:rPr>
        <w:t>Исполнительного секретаря</w:t>
      </w:r>
    </w:p>
    <w:p w14:paraId="0F2AD64D" w14:textId="08797238" w:rsidR="0086586D" w:rsidRPr="002C0594" w:rsidRDefault="002C0594" w:rsidP="002C0594">
      <w:pPr>
        <w:pStyle w:val="Titre1"/>
        <w:numPr>
          <w:ilvl w:val="0"/>
          <w:numId w:val="14"/>
        </w:numPr>
        <w:tabs>
          <w:tab w:val="clear" w:pos="720"/>
          <w:tab w:val="left" w:pos="360"/>
        </w:tabs>
        <w:snapToGrid w:val="0"/>
        <w:spacing w:before="120"/>
        <w:rPr>
          <w:caps w:val="0"/>
          <w:kern w:val="22"/>
          <w:szCs w:val="22"/>
          <w:lang w:val="en-GB"/>
        </w:rPr>
      </w:pPr>
      <w:r>
        <w:rPr>
          <w:caps w:val="0"/>
          <w:kern w:val="22"/>
          <w:szCs w:val="22"/>
        </w:rPr>
        <w:t>ВВЕДЕНИЕ</w:t>
      </w:r>
    </w:p>
    <w:p w14:paraId="3CAEB290" w14:textId="5489C247" w:rsidR="00923D1B" w:rsidRPr="00145AEB" w:rsidRDefault="00A3797B" w:rsidP="00A50C1A">
      <w:pPr>
        <w:pStyle w:val="Corpsdetexte"/>
        <w:numPr>
          <w:ilvl w:val="0"/>
          <w:numId w:val="15"/>
        </w:numPr>
        <w:ind w:left="0" w:firstLine="0"/>
        <w:rPr>
          <w:iCs w:val="0"/>
          <w:snapToGrid w:val="0"/>
          <w:kern w:val="22"/>
          <w:sz w:val="24"/>
        </w:rPr>
      </w:pPr>
      <w:r w:rsidRPr="00F7167F">
        <w:t>Глобальная рамочная программа в области биоразнообразия на период после 2020 года будет содержаться в приложении к решению Конференции Сторон. Настоящ</w:t>
      </w:r>
      <w:r w:rsidR="000608C1">
        <w:t>ий</w:t>
      </w:r>
      <w:r w:rsidRPr="00F7167F">
        <w:t xml:space="preserve"> </w:t>
      </w:r>
      <w:r w:rsidR="000608C1">
        <w:t>документ</w:t>
      </w:r>
      <w:r w:rsidRPr="00F7167F">
        <w:t>, подготовленн</w:t>
      </w:r>
      <w:r w:rsidR="000608C1">
        <w:t>ый</w:t>
      </w:r>
      <w:r w:rsidRPr="00F7167F">
        <w:t xml:space="preserve"> сопредседателями Рабочей группы открытого состава по </w:t>
      </w:r>
      <w:r w:rsidR="0058638A" w:rsidRPr="00F7167F">
        <w:t>подготовке г</w:t>
      </w:r>
      <w:r w:rsidRPr="00F7167F">
        <w:t>лобальной рамочной программ</w:t>
      </w:r>
      <w:r w:rsidR="0009048A">
        <w:t>ы</w:t>
      </w:r>
      <w:r w:rsidRPr="00F7167F">
        <w:t xml:space="preserve"> </w:t>
      </w:r>
      <w:r w:rsidR="0058638A" w:rsidRPr="00F7167F">
        <w:t>в области</w:t>
      </w:r>
      <w:r w:rsidR="0029145C" w:rsidRPr="00F7167F">
        <w:t xml:space="preserve"> биоразнообрази</w:t>
      </w:r>
      <w:r w:rsidR="0058638A" w:rsidRPr="00F7167F">
        <w:t>я</w:t>
      </w:r>
      <w:r w:rsidR="0029145C" w:rsidRPr="00F7167F">
        <w:t xml:space="preserve"> </w:t>
      </w:r>
      <w:r w:rsidRPr="00F7167F">
        <w:t>на период после 2020 года в сотрудничестве с Исполнительным секретарем, содержит возможные элементы такого решения для информ</w:t>
      </w:r>
      <w:r w:rsidR="00240493">
        <w:t>ирования</w:t>
      </w:r>
      <w:r w:rsidRPr="00F7167F">
        <w:t xml:space="preserve"> Рабочей группы на ее третьем </w:t>
      </w:r>
      <w:r w:rsidR="0058638A" w:rsidRPr="00F7167F">
        <w:t>совещании</w:t>
      </w:r>
      <w:r w:rsidRPr="00F7167F">
        <w:t>.</w:t>
      </w:r>
      <w:r w:rsidR="0058638A" w:rsidRPr="00F7167F">
        <w:t xml:space="preserve"> </w:t>
      </w:r>
      <w:r w:rsidR="00923D1B" w:rsidRPr="00F7167F">
        <w:t>Эти элементы</w:t>
      </w:r>
      <w:r w:rsidR="004210A3">
        <w:t xml:space="preserve">, </w:t>
      </w:r>
      <w:r w:rsidR="004210A3" w:rsidRPr="004210A3">
        <w:t xml:space="preserve">которые ранее были выпущены для первой сессии третьего совещания </w:t>
      </w:r>
      <w:r w:rsidR="00FD7B16" w:rsidRPr="004210A3">
        <w:t xml:space="preserve">Рабочей группы </w:t>
      </w:r>
      <w:r w:rsidR="004210A3" w:rsidRPr="004210A3">
        <w:t xml:space="preserve">в качестве приложения к документу CBD/WG2020/3/3, </w:t>
      </w:r>
      <w:r w:rsidR="00923D1B" w:rsidRPr="00F7167F">
        <w:t>б</w:t>
      </w:r>
      <w:r w:rsidR="003C10AB">
        <w:t>ыли</w:t>
      </w:r>
      <w:r w:rsidR="00923D1B" w:rsidRPr="00F7167F">
        <w:t xml:space="preserve"> пересмотрены в свете обсуждений Рабочей группы</w:t>
      </w:r>
      <w:r w:rsidR="00CC75BC">
        <w:t xml:space="preserve"> и</w:t>
      </w:r>
      <w:r w:rsidR="00DD5DE3">
        <w:t xml:space="preserve"> дискуссий</w:t>
      </w:r>
      <w:r w:rsidR="00923D1B" w:rsidRPr="00F7167F">
        <w:t xml:space="preserve"> </w:t>
      </w:r>
      <w:r w:rsidR="00CC75BC">
        <w:t>в ходе</w:t>
      </w:r>
      <w:r w:rsidR="00CC75BC" w:rsidRPr="00F7167F">
        <w:t xml:space="preserve"> </w:t>
      </w:r>
      <w:r w:rsidR="00923D1B" w:rsidRPr="00F7167F">
        <w:t>возобновленных сессий 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w:t>
      </w:r>
    </w:p>
    <w:p w14:paraId="5B27A1FE" w14:textId="5848F3CA" w:rsidR="007409D8" w:rsidRPr="007409D8" w:rsidRDefault="007409D8" w:rsidP="00702C99">
      <w:pPr>
        <w:pStyle w:val="Corpsdetexte"/>
        <w:numPr>
          <w:ilvl w:val="0"/>
          <w:numId w:val="15"/>
        </w:numPr>
        <w:ind w:left="0" w:firstLine="0"/>
      </w:pPr>
      <w:r w:rsidRPr="007409D8">
        <w:t xml:space="preserve">Предполагается, что Конференция </w:t>
      </w:r>
      <w:r w:rsidR="00C37275">
        <w:t>С</w:t>
      </w:r>
      <w:r w:rsidRPr="007409D8">
        <w:t xml:space="preserve">торон, выступающая, соответственно, в качестве совещания </w:t>
      </w:r>
      <w:r w:rsidR="00C37275">
        <w:t>С</w:t>
      </w:r>
      <w:r w:rsidRPr="007409D8">
        <w:t xml:space="preserve">торон Картахенского протокола по биобезопасности и совещания </w:t>
      </w:r>
      <w:r w:rsidR="00C37275">
        <w:t>С</w:t>
      </w:r>
      <w:r w:rsidRPr="007409D8">
        <w:t xml:space="preserve">торон Нагойского протокола </w:t>
      </w:r>
      <w:r w:rsidR="00F8051B" w:rsidRPr="00F8051B">
        <w:t>регулирования доступа к генетическим ресурсам и совместного использования выгод,</w:t>
      </w:r>
      <w:r w:rsidRPr="007409D8">
        <w:t xml:space="preserve"> также примет решения, </w:t>
      </w:r>
      <w:r w:rsidR="00F8051B">
        <w:t>в которых она одобрит</w:t>
      </w:r>
      <w:r w:rsidRPr="007409D8">
        <w:t xml:space="preserve"> глобальн</w:t>
      </w:r>
      <w:r w:rsidR="00D54E75">
        <w:t>ую</w:t>
      </w:r>
      <w:r w:rsidRPr="007409D8">
        <w:t xml:space="preserve"> </w:t>
      </w:r>
      <w:r w:rsidR="00D54E75" w:rsidRPr="00F7167F">
        <w:t>рамочн</w:t>
      </w:r>
      <w:r w:rsidR="00D54E75">
        <w:t>ую</w:t>
      </w:r>
      <w:r w:rsidR="00D54E75" w:rsidRPr="00F7167F">
        <w:t xml:space="preserve"> программ</w:t>
      </w:r>
      <w:r w:rsidR="00D54E75">
        <w:t>у</w:t>
      </w:r>
      <w:r w:rsidR="00D54E75" w:rsidRPr="00F7167F">
        <w:t xml:space="preserve"> в области биоразнообразия на период после 2020 года </w:t>
      </w:r>
      <w:r w:rsidRPr="007409D8">
        <w:t xml:space="preserve">и </w:t>
      </w:r>
      <w:r w:rsidR="00DF4240">
        <w:t>которые</w:t>
      </w:r>
      <w:r w:rsidR="001D62B8">
        <w:t xml:space="preserve"> будут содержать</w:t>
      </w:r>
      <w:r w:rsidRPr="007409D8">
        <w:t xml:space="preserve"> дополнительные положения для введения в действие эт</w:t>
      </w:r>
      <w:r w:rsidR="001D62B8">
        <w:t>ой рамочной программы</w:t>
      </w:r>
      <w:r w:rsidRPr="007409D8">
        <w:t xml:space="preserve"> в соответствующих контекстах</w:t>
      </w:r>
      <w:r w:rsidR="00C24C98">
        <w:t xml:space="preserve"> протоколов</w:t>
      </w:r>
      <w:r w:rsidRPr="007409D8">
        <w:t xml:space="preserve">. </w:t>
      </w:r>
    </w:p>
    <w:p w14:paraId="150525F1" w14:textId="6A62B95D" w:rsidR="00923D1B" w:rsidRPr="001D62B8" w:rsidRDefault="001D62B8" w:rsidP="00702C99">
      <w:pPr>
        <w:pStyle w:val="Titre1"/>
        <w:numPr>
          <w:ilvl w:val="0"/>
          <w:numId w:val="14"/>
        </w:numPr>
        <w:tabs>
          <w:tab w:val="clear" w:pos="720"/>
          <w:tab w:val="left" w:pos="360"/>
        </w:tabs>
        <w:snapToGrid w:val="0"/>
        <w:ind w:left="1077" w:hanging="357"/>
        <w:rPr>
          <w:caps w:val="0"/>
          <w:kern w:val="22"/>
          <w:szCs w:val="22"/>
        </w:rPr>
      </w:pPr>
      <w:r w:rsidRPr="001D62B8">
        <w:rPr>
          <w:caps w:val="0"/>
          <w:kern w:val="22"/>
          <w:szCs w:val="22"/>
        </w:rPr>
        <w:t>ГЛОБАЛЬНАЯ РАМОЧНАЯ ПРОГРАММА В ОБЛАСТИ БИОРАЗНООБРАЗИЯ НА ПЕРИОД ПОСЛЕ 2020 ГОДА</w:t>
      </w:r>
    </w:p>
    <w:p w14:paraId="64DE4BF5" w14:textId="65CDAF2A" w:rsidR="001D62B8" w:rsidRDefault="005B5B06" w:rsidP="005B5B06">
      <w:pPr>
        <w:pStyle w:val="Corpsdetexte"/>
        <w:numPr>
          <w:ilvl w:val="0"/>
          <w:numId w:val="15"/>
        </w:numPr>
        <w:ind w:left="0" w:firstLine="0"/>
      </w:pPr>
      <w:r w:rsidRPr="005B5B06">
        <w:t xml:space="preserve">Рабочая группа открытого состава по подготовке глобальной рамочной программы в области биоразнообразия на период после 2020 года, возможно, пожелает принять </w:t>
      </w:r>
      <w:r w:rsidR="0090117C">
        <w:t xml:space="preserve">следующую </w:t>
      </w:r>
      <w:r w:rsidRPr="005B5B06">
        <w:t>рекомендацию:</w:t>
      </w:r>
    </w:p>
    <w:p w14:paraId="25E33E56" w14:textId="1BAD290F" w:rsidR="0090117C" w:rsidRDefault="00352BA7" w:rsidP="00352BA7">
      <w:pPr>
        <w:pStyle w:val="Corpsdetexte"/>
        <w:rPr>
          <w:i/>
          <w:iCs w:val="0"/>
        </w:rPr>
      </w:pPr>
      <w:r w:rsidRPr="00352BA7">
        <w:rPr>
          <w:i/>
          <w:iCs w:val="0"/>
        </w:rPr>
        <w:lastRenderedPageBreak/>
        <w:t>Рабочая группа открытого состава по подготовке глобальной рамочной программы в области биоразнообразия на период после 2020 года</w:t>
      </w:r>
    </w:p>
    <w:p w14:paraId="68C50825" w14:textId="63944BE9" w:rsidR="00B14FF8" w:rsidRPr="00B14FF8" w:rsidRDefault="00B14FF8" w:rsidP="00352BA7">
      <w:pPr>
        <w:pStyle w:val="Corpsdetexte"/>
      </w:pPr>
      <w:r w:rsidRPr="00B14FF8">
        <w:rPr>
          <w:i/>
          <w:iCs w:val="0"/>
        </w:rPr>
        <w:t>рекомендует</w:t>
      </w:r>
      <w:r w:rsidRPr="00B14FF8">
        <w:t xml:space="preserve"> Конференции Сторон на ее 15-м совещании принять решение, включающее следующие элементы, </w:t>
      </w:r>
      <w:r w:rsidR="00CF64B1">
        <w:t xml:space="preserve">в том числе </w:t>
      </w:r>
      <w:r w:rsidRPr="00B14FF8">
        <w:t xml:space="preserve">с учетом </w:t>
      </w:r>
      <w:r w:rsidR="00220EEA">
        <w:t xml:space="preserve">итогов </w:t>
      </w:r>
      <w:r w:rsidR="00220EEA" w:rsidRPr="00F7167F">
        <w:t>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w:t>
      </w:r>
      <w:r w:rsidR="009F134E">
        <w:t>:</w:t>
      </w:r>
    </w:p>
    <w:p w14:paraId="018D4A0C" w14:textId="686E2715" w:rsidR="00923D1B" w:rsidRPr="00352BA7" w:rsidRDefault="00923D1B" w:rsidP="005D17E1">
      <w:pPr>
        <w:pStyle w:val="Sansinterligne"/>
        <w:shd w:val="clear" w:color="auto" w:fill="FFFFFF"/>
        <w:snapToGrid w:val="0"/>
        <w:spacing w:before="120" w:after="120"/>
        <w:ind w:firstLine="1418"/>
        <w:jc w:val="both"/>
        <w:rPr>
          <w:rFonts w:ascii="Times New Roman" w:hAnsi="Times New Roman"/>
          <w:i/>
          <w:iCs/>
          <w:kern w:val="22"/>
        </w:rPr>
      </w:pPr>
      <w:r w:rsidRPr="00352BA7">
        <w:rPr>
          <w:rFonts w:ascii="Times New Roman" w:hAnsi="Times New Roman"/>
          <w:i/>
          <w:iCs/>
        </w:rPr>
        <w:t>Конференция Сторон,</w:t>
      </w:r>
    </w:p>
    <w:p w14:paraId="245E6A61" w14:textId="7BB27B76" w:rsidR="0058638A" w:rsidRPr="00F7167F" w:rsidRDefault="0058638A" w:rsidP="005D17E1">
      <w:pPr>
        <w:pStyle w:val="para10"/>
        <w:numPr>
          <w:ilvl w:val="0"/>
          <w:numId w:val="0"/>
        </w:numPr>
        <w:ind w:left="709" w:firstLine="709"/>
        <w:rPr>
          <w:iCs/>
        </w:rPr>
      </w:pPr>
      <w:r w:rsidRPr="00F7167F">
        <w:rPr>
          <w:i/>
          <w:iCs/>
        </w:rPr>
        <w:t xml:space="preserve">ссылаясь </w:t>
      </w:r>
      <w:r w:rsidRPr="00F7167F">
        <w:rPr>
          <w:iCs/>
        </w:rPr>
        <w:t xml:space="preserve">на свое решение </w:t>
      </w:r>
      <w:hyperlink r:id="rId15" w:history="1">
        <w:r w:rsidR="0068529E" w:rsidRPr="0068529E">
          <w:rPr>
            <w:rStyle w:val="Lienhypertexte"/>
            <w:kern w:val="22"/>
          </w:rPr>
          <w:t>14/34</w:t>
        </w:r>
      </w:hyperlink>
      <w:r w:rsidRPr="00F7167F">
        <w:rPr>
          <w:iCs/>
        </w:rPr>
        <w:t xml:space="preserve">, в котором она утвердила подготовительный процесс для разработки глобальной рамочной программы в области биоразнообразия на период после 2020 года и постановила учредить межсессионную рабочую группу открытого состава для </w:t>
      </w:r>
      <w:r w:rsidR="00BF24A5" w:rsidRPr="00F7167F">
        <w:rPr>
          <w:iCs/>
        </w:rPr>
        <w:t xml:space="preserve">оказания </w:t>
      </w:r>
      <w:r w:rsidRPr="00F7167F">
        <w:rPr>
          <w:iCs/>
        </w:rPr>
        <w:t>поддержки</w:t>
      </w:r>
      <w:r w:rsidR="00BF24A5" w:rsidRPr="00F7167F">
        <w:rPr>
          <w:iCs/>
        </w:rPr>
        <w:t xml:space="preserve"> в</w:t>
      </w:r>
      <w:r w:rsidRPr="00F7167F">
        <w:rPr>
          <w:iCs/>
        </w:rPr>
        <w:t xml:space="preserve"> ее подготовк</w:t>
      </w:r>
      <w:r w:rsidR="00BF24A5" w:rsidRPr="00F7167F">
        <w:rPr>
          <w:iCs/>
        </w:rPr>
        <w:t>е</w:t>
      </w:r>
      <w:r w:rsidRPr="00F7167F">
        <w:rPr>
          <w:iCs/>
        </w:rPr>
        <w:t>,</w:t>
      </w:r>
    </w:p>
    <w:p w14:paraId="5523D1AC" w14:textId="4966BF9B" w:rsidR="009F6455" w:rsidRPr="00F7167F" w:rsidRDefault="00923D1B" w:rsidP="00A61063">
      <w:pPr>
        <w:ind w:left="709" w:firstLine="709"/>
        <w:rPr>
          <w:kern w:val="22"/>
        </w:rPr>
      </w:pPr>
      <w:r w:rsidRPr="000445C5">
        <w:rPr>
          <w:i/>
          <w:iCs/>
        </w:rPr>
        <w:t>отмечая</w:t>
      </w:r>
      <w:r w:rsidRPr="00F7167F">
        <w:t xml:space="preserve"> итоги первого</w:t>
      </w:r>
      <w:r w:rsidR="003570C5" w:rsidRPr="00A572E9">
        <w:rPr>
          <w:rStyle w:val="Appelnotedebasdep"/>
          <w:kern w:val="22"/>
          <w:sz w:val="22"/>
          <w:u w:val="none"/>
          <w:vertAlign w:val="superscript"/>
          <w:lang w:val="en-GB"/>
        </w:rPr>
        <w:footnoteReference w:id="3"/>
      </w:r>
      <w:r w:rsidRPr="00F7167F">
        <w:t>, второго</w:t>
      </w:r>
      <w:r w:rsidR="003570C5" w:rsidRPr="00A572E9">
        <w:rPr>
          <w:rStyle w:val="Appelnotedebasdep"/>
          <w:kern w:val="22"/>
          <w:sz w:val="22"/>
          <w:u w:val="none"/>
          <w:vertAlign w:val="superscript"/>
          <w:lang w:val="en-GB"/>
        </w:rPr>
        <w:footnoteReference w:id="4"/>
      </w:r>
      <w:r w:rsidRPr="00F7167F">
        <w:t xml:space="preserve"> и третьего</w:t>
      </w:r>
      <w:r w:rsidR="0015023A" w:rsidRPr="00A61063">
        <w:rPr>
          <w:rStyle w:val="Appelnotedebasdep"/>
          <w:kern w:val="22"/>
          <w:sz w:val="22"/>
          <w:u w:val="none"/>
          <w:vertAlign w:val="superscript"/>
          <w:lang w:val="en-GB"/>
        </w:rPr>
        <w:footnoteReference w:id="5"/>
      </w:r>
      <w:r w:rsidRPr="00F7167F">
        <w:t xml:space="preserve"> совещаний Рабочей группы открытого состава по подготовке глобальной рамочной программы в области биоразнообразия на период после 2020 года,</w:t>
      </w:r>
    </w:p>
    <w:p w14:paraId="5A2F8EEF" w14:textId="289E4B30" w:rsidR="00923D1B" w:rsidRPr="00F7167F" w:rsidRDefault="009F6455" w:rsidP="005D17E1">
      <w:pPr>
        <w:pStyle w:val="para10"/>
        <w:numPr>
          <w:ilvl w:val="0"/>
          <w:numId w:val="0"/>
        </w:numPr>
        <w:ind w:left="709" w:firstLine="709"/>
        <w:rPr>
          <w:kern w:val="22"/>
        </w:rPr>
      </w:pPr>
      <w:r w:rsidRPr="000445C5">
        <w:rPr>
          <w:i/>
          <w:iCs/>
        </w:rPr>
        <w:t>отмечая также</w:t>
      </w:r>
      <w:r w:rsidRPr="00F7167F">
        <w:t xml:space="preserve"> итоги </w:t>
      </w:r>
      <w:r w:rsidR="003C1D50" w:rsidRPr="003C1D50">
        <w:t>1</w:t>
      </w:r>
      <w:r w:rsidR="003C1D50">
        <w:t>1</w:t>
      </w:r>
      <w:r w:rsidR="003C1D50" w:rsidRPr="003C1D50">
        <w:t>-го совещания Специальной рабочей группы открытого состава по осуществлению статьи 8 j) и соответствующих положений Конвенции</w:t>
      </w:r>
      <w:r w:rsidR="00DB4E14">
        <w:t>, 23-го и</w:t>
      </w:r>
      <w:r w:rsidR="003C1D50" w:rsidRPr="003C1D50">
        <w:t xml:space="preserve"> </w:t>
      </w:r>
      <w:r w:rsidRPr="00F7167F">
        <w:t>24-го совещани</w:t>
      </w:r>
      <w:r w:rsidR="00BF1350">
        <w:t>й</w:t>
      </w:r>
      <w:r w:rsidRPr="00F7167F">
        <w:t xml:space="preserve"> Вспомогательного органа по научным, техническим и технологическим консультациям и третьего совещания Вспомогательного органа по осуществлению,</w:t>
      </w:r>
    </w:p>
    <w:p w14:paraId="6D8B4814" w14:textId="77777777" w:rsidR="0058638A" w:rsidRPr="00F7167F" w:rsidRDefault="00BF24A5" w:rsidP="005D17E1">
      <w:pPr>
        <w:pStyle w:val="para10"/>
        <w:numPr>
          <w:ilvl w:val="0"/>
          <w:numId w:val="0"/>
        </w:numPr>
        <w:ind w:left="709" w:firstLine="709"/>
        <w:rPr>
          <w:iCs/>
        </w:rPr>
      </w:pPr>
      <w:r w:rsidRPr="00F7167F">
        <w:rPr>
          <w:i/>
          <w:iCs/>
        </w:rPr>
        <w:t>в</w:t>
      </w:r>
      <w:r w:rsidR="0058638A" w:rsidRPr="00F7167F">
        <w:rPr>
          <w:i/>
          <w:iCs/>
        </w:rPr>
        <w:t xml:space="preserve">ыражая </w:t>
      </w:r>
      <w:r w:rsidR="00240493">
        <w:rPr>
          <w:i/>
          <w:iCs/>
        </w:rPr>
        <w:t>признательность</w:t>
      </w:r>
      <w:r w:rsidR="0058638A" w:rsidRPr="00F7167F">
        <w:rPr>
          <w:i/>
          <w:iCs/>
        </w:rPr>
        <w:t xml:space="preserve"> </w:t>
      </w:r>
      <w:r w:rsidR="0058638A" w:rsidRPr="00F7167F">
        <w:rPr>
          <w:iCs/>
        </w:rPr>
        <w:t xml:space="preserve">сопредседателям Рабочей группы открытого состава по </w:t>
      </w:r>
      <w:r w:rsidR="00D40E09" w:rsidRPr="00F7167F">
        <w:rPr>
          <w:iCs/>
        </w:rPr>
        <w:t>подготовке г</w:t>
      </w:r>
      <w:r w:rsidR="0058638A" w:rsidRPr="00F7167F">
        <w:rPr>
          <w:iCs/>
        </w:rPr>
        <w:t>лобальной рамочной программ</w:t>
      </w:r>
      <w:r w:rsidR="00954F75">
        <w:rPr>
          <w:iCs/>
        </w:rPr>
        <w:t>ы</w:t>
      </w:r>
      <w:r w:rsidR="0058638A" w:rsidRPr="00F7167F">
        <w:rPr>
          <w:iCs/>
        </w:rPr>
        <w:t xml:space="preserve"> </w:t>
      </w:r>
      <w:r w:rsidR="00D40E09" w:rsidRPr="00F7167F">
        <w:rPr>
          <w:iCs/>
        </w:rPr>
        <w:t>в области</w:t>
      </w:r>
      <w:r w:rsidR="0058638A" w:rsidRPr="00F7167F">
        <w:rPr>
          <w:iCs/>
        </w:rPr>
        <w:t xml:space="preserve"> биоразнообрази</w:t>
      </w:r>
      <w:r w:rsidR="00D40E09" w:rsidRPr="00F7167F">
        <w:rPr>
          <w:iCs/>
        </w:rPr>
        <w:t>я</w:t>
      </w:r>
      <w:r w:rsidR="0058638A" w:rsidRPr="00F7167F">
        <w:rPr>
          <w:iCs/>
        </w:rPr>
        <w:t xml:space="preserve"> на период после 2020 года г-ну Франсису Огвал</w:t>
      </w:r>
      <w:r w:rsidRPr="00F7167F">
        <w:rPr>
          <w:iCs/>
        </w:rPr>
        <w:t>ю</w:t>
      </w:r>
      <w:r w:rsidR="0058638A" w:rsidRPr="00F7167F">
        <w:rPr>
          <w:iCs/>
        </w:rPr>
        <w:t xml:space="preserve"> (Уганда) и г-ну Базилю ван </w:t>
      </w:r>
      <w:r w:rsidR="00D40E09" w:rsidRPr="00F7167F">
        <w:rPr>
          <w:iCs/>
        </w:rPr>
        <w:t>Х</w:t>
      </w:r>
      <w:r w:rsidR="0058638A" w:rsidRPr="00F7167F">
        <w:rPr>
          <w:iCs/>
        </w:rPr>
        <w:t>авр</w:t>
      </w:r>
      <w:r w:rsidRPr="00F7167F">
        <w:rPr>
          <w:iCs/>
        </w:rPr>
        <w:t>е</w:t>
      </w:r>
      <w:r w:rsidR="0058638A" w:rsidRPr="00F7167F">
        <w:rPr>
          <w:iCs/>
        </w:rPr>
        <w:t xml:space="preserve"> (Канада) за поддержку разработки </w:t>
      </w:r>
      <w:r w:rsidR="00D40E09" w:rsidRPr="00F7167F">
        <w:rPr>
          <w:iCs/>
        </w:rPr>
        <w:t>г</w:t>
      </w:r>
      <w:r w:rsidR="0058638A" w:rsidRPr="00F7167F">
        <w:rPr>
          <w:iCs/>
        </w:rPr>
        <w:t xml:space="preserve">лобальной рамочной программы </w:t>
      </w:r>
      <w:r w:rsidR="00D40E09" w:rsidRPr="00F7167F">
        <w:rPr>
          <w:iCs/>
        </w:rPr>
        <w:t xml:space="preserve">в области биоразнообразия </w:t>
      </w:r>
      <w:r w:rsidR="0058638A" w:rsidRPr="00F7167F">
        <w:rPr>
          <w:iCs/>
        </w:rPr>
        <w:t>на период после 2020 года,</w:t>
      </w:r>
    </w:p>
    <w:p w14:paraId="5CF8C799" w14:textId="77777777" w:rsidR="00D40E09" w:rsidRDefault="00D40E09" w:rsidP="005D17E1">
      <w:pPr>
        <w:pStyle w:val="para10"/>
        <w:numPr>
          <w:ilvl w:val="0"/>
          <w:numId w:val="0"/>
        </w:numPr>
        <w:ind w:left="709" w:firstLine="709"/>
        <w:rPr>
          <w:kern w:val="22"/>
        </w:rPr>
      </w:pPr>
      <w:r w:rsidRPr="00F7167F">
        <w:rPr>
          <w:i/>
          <w:kern w:val="22"/>
        </w:rPr>
        <w:t>приветствуя</w:t>
      </w:r>
      <w:r w:rsidRPr="00F7167F">
        <w:rPr>
          <w:kern w:val="22"/>
        </w:rPr>
        <w:t xml:space="preserve"> представленные Сторонами и наблюдателями материалы, содержащие мнения о разработке глобальной рамочной программы </w:t>
      </w:r>
      <w:r w:rsidRPr="00F7167F">
        <w:t xml:space="preserve">в области биоразнообразия </w:t>
      </w:r>
      <w:r w:rsidRPr="00F7167F">
        <w:rPr>
          <w:kern w:val="22"/>
        </w:rPr>
        <w:t>на период после 2020 года,</w:t>
      </w:r>
    </w:p>
    <w:p w14:paraId="3926D509" w14:textId="288B23C0" w:rsidR="00E817DA" w:rsidRPr="00E817DA" w:rsidRDefault="00934134" w:rsidP="005C0AC6">
      <w:pPr>
        <w:ind w:left="709" w:firstLine="709"/>
        <w:rPr>
          <w:kern w:val="22"/>
        </w:rPr>
      </w:pPr>
      <w:r w:rsidRPr="00934134">
        <w:rPr>
          <w:i/>
          <w:iCs/>
          <w:kern w:val="22"/>
        </w:rPr>
        <w:t>ссылаясь</w:t>
      </w:r>
      <w:r>
        <w:rPr>
          <w:kern w:val="22"/>
        </w:rPr>
        <w:t xml:space="preserve"> на</w:t>
      </w:r>
      <w:r w:rsidR="00E817DA" w:rsidRPr="00E817DA">
        <w:rPr>
          <w:kern w:val="22"/>
        </w:rPr>
        <w:t xml:space="preserve"> принцип</w:t>
      </w:r>
      <w:r>
        <w:rPr>
          <w:kern w:val="22"/>
        </w:rPr>
        <w:t>ы</w:t>
      </w:r>
      <w:r w:rsidR="00E817DA" w:rsidRPr="00E817DA">
        <w:rPr>
          <w:kern w:val="22"/>
        </w:rPr>
        <w:t xml:space="preserve"> Рио-де-Жанейрской декларации по окружающей среде и развитию</w:t>
      </w:r>
      <w:r w:rsidR="00C63041" w:rsidRPr="00C63041">
        <w:rPr>
          <w:rStyle w:val="Appelnotedebasdep"/>
          <w:kern w:val="22"/>
          <w:szCs w:val="22"/>
          <w:vertAlign w:val="superscript"/>
        </w:rPr>
        <w:footnoteReference w:id="6"/>
      </w:r>
      <w:r w:rsidR="00E817DA" w:rsidRPr="00E817DA">
        <w:rPr>
          <w:kern w:val="22"/>
        </w:rPr>
        <w:t>,</w:t>
      </w:r>
    </w:p>
    <w:p w14:paraId="21C78FB1" w14:textId="665B6ADC" w:rsidR="00E817DA" w:rsidRPr="00E817DA" w:rsidRDefault="00F27010" w:rsidP="00E817DA">
      <w:pPr>
        <w:pStyle w:val="para10"/>
        <w:numPr>
          <w:ilvl w:val="0"/>
          <w:numId w:val="0"/>
        </w:numPr>
        <w:ind w:left="709" w:firstLine="709"/>
        <w:rPr>
          <w:kern w:val="22"/>
        </w:rPr>
      </w:pPr>
      <w:r w:rsidRPr="00F27010">
        <w:rPr>
          <w:i/>
          <w:iCs/>
          <w:kern w:val="22"/>
        </w:rPr>
        <w:t>п</w:t>
      </w:r>
      <w:r w:rsidR="00E817DA" w:rsidRPr="00F27010">
        <w:rPr>
          <w:i/>
          <w:iCs/>
          <w:kern w:val="22"/>
        </w:rPr>
        <w:t>одчеркивая</w:t>
      </w:r>
      <w:r w:rsidR="00E817DA" w:rsidRPr="00E817DA">
        <w:rPr>
          <w:kern w:val="22"/>
        </w:rPr>
        <w:t xml:space="preserve"> необходимость сбалансированно</w:t>
      </w:r>
      <w:r w:rsidR="00907C69">
        <w:rPr>
          <w:kern w:val="22"/>
        </w:rPr>
        <w:t>го</w:t>
      </w:r>
      <w:r w:rsidR="00E817DA" w:rsidRPr="00E817DA">
        <w:rPr>
          <w:kern w:val="22"/>
        </w:rPr>
        <w:t xml:space="preserve"> и </w:t>
      </w:r>
      <w:r w:rsidR="00907C69">
        <w:rPr>
          <w:kern w:val="22"/>
        </w:rPr>
        <w:t>эффективного достижения</w:t>
      </w:r>
      <w:r w:rsidR="00E817DA" w:rsidRPr="00E817DA">
        <w:rPr>
          <w:kern w:val="22"/>
        </w:rPr>
        <w:t xml:space="preserve"> трех целей Конвенции,</w:t>
      </w:r>
    </w:p>
    <w:p w14:paraId="60E9FD12" w14:textId="52ACC6EB" w:rsidR="00CD0D6A" w:rsidRPr="00F7167F" w:rsidRDefault="00907C69" w:rsidP="00E817DA">
      <w:pPr>
        <w:pStyle w:val="para10"/>
        <w:numPr>
          <w:ilvl w:val="0"/>
          <w:numId w:val="0"/>
        </w:numPr>
        <w:ind w:left="709" w:firstLine="709"/>
        <w:rPr>
          <w:kern w:val="22"/>
        </w:rPr>
      </w:pPr>
      <w:r w:rsidRPr="00907C69">
        <w:rPr>
          <w:i/>
          <w:iCs/>
          <w:kern w:val="22"/>
        </w:rPr>
        <w:t>п</w:t>
      </w:r>
      <w:r w:rsidR="00E817DA" w:rsidRPr="00907C69">
        <w:rPr>
          <w:i/>
          <w:iCs/>
          <w:kern w:val="22"/>
        </w:rPr>
        <w:t>ризнавая</w:t>
      </w:r>
      <w:r w:rsidR="00E817DA" w:rsidRPr="00E817DA">
        <w:rPr>
          <w:kern w:val="22"/>
        </w:rPr>
        <w:t xml:space="preserve">, что </w:t>
      </w:r>
      <w:r w:rsidR="00467A4A">
        <w:rPr>
          <w:kern w:val="22"/>
        </w:rPr>
        <w:t>выполнение задач</w:t>
      </w:r>
      <w:r w:rsidR="00E817DA" w:rsidRPr="00E817DA">
        <w:rPr>
          <w:kern w:val="22"/>
        </w:rPr>
        <w:t xml:space="preserve"> и обязательств в области биоразнообразия развивающимися странами </w:t>
      </w:r>
      <w:r w:rsidR="00E6590F">
        <w:rPr>
          <w:kern w:val="22"/>
        </w:rPr>
        <w:t>отчасти</w:t>
      </w:r>
      <w:r w:rsidR="00E817DA" w:rsidRPr="00E817DA">
        <w:rPr>
          <w:kern w:val="22"/>
        </w:rPr>
        <w:t xml:space="preserve"> зависит от призыв</w:t>
      </w:r>
      <w:r w:rsidR="00450E40">
        <w:rPr>
          <w:kern w:val="22"/>
        </w:rPr>
        <w:t>а</w:t>
      </w:r>
      <w:r w:rsidR="00E817DA" w:rsidRPr="00E817DA">
        <w:rPr>
          <w:kern w:val="22"/>
        </w:rPr>
        <w:t xml:space="preserve"> к эффективному выполнению развитыми странами положений </w:t>
      </w:r>
      <w:r w:rsidR="00AD36FF" w:rsidRPr="00E817DA">
        <w:rPr>
          <w:kern w:val="22"/>
        </w:rPr>
        <w:t>стат</w:t>
      </w:r>
      <w:r w:rsidR="00AD36FF">
        <w:rPr>
          <w:kern w:val="22"/>
        </w:rPr>
        <w:t>ей</w:t>
      </w:r>
      <w:r w:rsidR="00AD36FF" w:rsidRPr="00E817DA">
        <w:rPr>
          <w:kern w:val="22"/>
        </w:rPr>
        <w:t xml:space="preserve"> 16, 20 и 21</w:t>
      </w:r>
      <w:r w:rsidR="00AD36FF">
        <w:rPr>
          <w:kern w:val="22"/>
        </w:rPr>
        <w:t xml:space="preserve"> </w:t>
      </w:r>
      <w:r w:rsidR="00E817DA" w:rsidRPr="00E817DA">
        <w:rPr>
          <w:kern w:val="22"/>
        </w:rPr>
        <w:t>Конвенции,</w:t>
      </w:r>
    </w:p>
    <w:p w14:paraId="4F0E32DD" w14:textId="330991B1" w:rsidR="00D40E09" w:rsidRDefault="00D40E09" w:rsidP="005D17E1">
      <w:pPr>
        <w:pStyle w:val="para10"/>
        <w:numPr>
          <w:ilvl w:val="0"/>
          <w:numId w:val="0"/>
        </w:numPr>
        <w:ind w:left="709" w:firstLine="709"/>
        <w:rPr>
          <w:kern w:val="22"/>
        </w:rPr>
      </w:pPr>
      <w:r w:rsidRPr="00F7167F">
        <w:rPr>
          <w:i/>
          <w:kern w:val="22"/>
        </w:rPr>
        <w:t>признавая</w:t>
      </w:r>
      <w:r w:rsidRPr="00F7167F">
        <w:rPr>
          <w:kern w:val="22"/>
        </w:rPr>
        <w:t xml:space="preserve">, что глобальная рамочная программа </w:t>
      </w:r>
      <w:r w:rsidRPr="00F7167F">
        <w:t xml:space="preserve">в области биоразнообразия </w:t>
      </w:r>
      <w:r w:rsidRPr="00F7167F">
        <w:rPr>
          <w:kern w:val="22"/>
        </w:rPr>
        <w:t xml:space="preserve">на период после 2020 года представляет собой гибкую </w:t>
      </w:r>
      <w:r w:rsidR="00FD4BC6" w:rsidRPr="00F7167F">
        <w:rPr>
          <w:kern w:val="22"/>
        </w:rPr>
        <w:t>структуру</w:t>
      </w:r>
      <w:r w:rsidRPr="00F7167F">
        <w:rPr>
          <w:kern w:val="22"/>
        </w:rPr>
        <w:t xml:space="preserve">, </w:t>
      </w:r>
      <w:r w:rsidR="00880988">
        <w:rPr>
          <w:kern w:val="22"/>
        </w:rPr>
        <w:t xml:space="preserve">призванную </w:t>
      </w:r>
      <w:r w:rsidR="00A26F11">
        <w:rPr>
          <w:kern w:val="22"/>
        </w:rPr>
        <w:t>отвечать интересам и представлять актуальность</w:t>
      </w:r>
      <w:r w:rsidR="0048754A">
        <w:rPr>
          <w:kern w:val="22"/>
        </w:rPr>
        <w:t xml:space="preserve"> </w:t>
      </w:r>
      <w:r w:rsidR="00880988">
        <w:rPr>
          <w:kern w:val="22"/>
        </w:rPr>
        <w:t>для</w:t>
      </w:r>
      <w:r w:rsidRPr="00F7167F">
        <w:rPr>
          <w:kern w:val="22"/>
        </w:rPr>
        <w:t xml:space="preserve"> все</w:t>
      </w:r>
      <w:r w:rsidR="00880988">
        <w:rPr>
          <w:kern w:val="22"/>
        </w:rPr>
        <w:t>х</w:t>
      </w:r>
      <w:r w:rsidRPr="00F7167F">
        <w:rPr>
          <w:kern w:val="22"/>
        </w:rPr>
        <w:t xml:space="preserve"> конвенци</w:t>
      </w:r>
      <w:r w:rsidR="00880988">
        <w:rPr>
          <w:kern w:val="22"/>
        </w:rPr>
        <w:t>й</w:t>
      </w:r>
      <w:r w:rsidRPr="00F7167F">
        <w:rPr>
          <w:kern w:val="22"/>
        </w:rPr>
        <w:t>, соглашени</w:t>
      </w:r>
      <w:r w:rsidR="00880988">
        <w:rPr>
          <w:kern w:val="22"/>
        </w:rPr>
        <w:t>й</w:t>
      </w:r>
      <w:r w:rsidRPr="00F7167F">
        <w:rPr>
          <w:kern w:val="22"/>
        </w:rPr>
        <w:t xml:space="preserve"> и процесс</w:t>
      </w:r>
      <w:r w:rsidR="00590ABC">
        <w:rPr>
          <w:kern w:val="22"/>
        </w:rPr>
        <w:t>ов</w:t>
      </w:r>
      <w:r w:rsidRPr="00F7167F">
        <w:rPr>
          <w:kern w:val="22"/>
        </w:rPr>
        <w:t>, связанны</w:t>
      </w:r>
      <w:r w:rsidR="00590ABC">
        <w:rPr>
          <w:kern w:val="22"/>
        </w:rPr>
        <w:t>х</w:t>
      </w:r>
      <w:r w:rsidRPr="00F7167F">
        <w:rPr>
          <w:kern w:val="22"/>
        </w:rPr>
        <w:t xml:space="preserve"> с биоразнообразием,</w:t>
      </w:r>
      <w:r w:rsidR="00555345">
        <w:rPr>
          <w:kern w:val="22"/>
        </w:rPr>
        <w:t xml:space="preserve"> </w:t>
      </w:r>
    </w:p>
    <w:p w14:paraId="3513E022" w14:textId="348CC52D" w:rsidR="00043F68" w:rsidRPr="00F7167F" w:rsidRDefault="00536DAD" w:rsidP="005D17E1">
      <w:pPr>
        <w:pStyle w:val="para10"/>
        <w:numPr>
          <w:ilvl w:val="0"/>
          <w:numId w:val="0"/>
        </w:numPr>
        <w:ind w:left="709" w:firstLine="709"/>
        <w:rPr>
          <w:kern w:val="22"/>
        </w:rPr>
      </w:pPr>
      <w:r w:rsidRPr="00536DAD">
        <w:rPr>
          <w:i/>
          <w:iCs/>
          <w:kern w:val="22"/>
        </w:rPr>
        <w:t>признавая также</w:t>
      </w:r>
      <w:r w:rsidRPr="00536DAD">
        <w:rPr>
          <w:kern w:val="22"/>
        </w:rPr>
        <w:t xml:space="preserve">, что </w:t>
      </w:r>
      <w:r w:rsidR="00DE741E" w:rsidRPr="007409D8">
        <w:t>глобальн</w:t>
      </w:r>
      <w:r w:rsidR="00DE741E">
        <w:t>ая</w:t>
      </w:r>
      <w:r w:rsidR="00DE741E" w:rsidRPr="007409D8">
        <w:t xml:space="preserve"> </w:t>
      </w:r>
      <w:r w:rsidR="00DE741E" w:rsidRPr="00F7167F">
        <w:t>рамочн</w:t>
      </w:r>
      <w:r w:rsidR="00DE741E">
        <w:t>ая</w:t>
      </w:r>
      <w:r w:rsidR="00DE741E" w:rsidRPr="00F7167F">
        <w:t xml:space="preserve"> программ</w:t>
      </w:r>
      <w:r w:rsidR="00DE741E">
        <w:t>а</w:t>
      </w:r>
      <w:r w:rsidR="00DE741E" w:rsidRPr="00F7167F">
        <w:t xml:space="preserve"> в области биоразнообразия на период после 2020 года</w:t>
      </w:r>
      <w:r w:rsidRPr="00536DAD">
        <w:rPr>
          <w:kern w:val="22"/>
        </w:rPr>
        <w:t xml:space="preserve"> буд</w:t>
      </w:r>
      <w:r w:rsidR="002A0C2A">
        <w:rPr>
          <w:kern w:val="22"/>
        </w:rPr>
        <w:t>е</w:t>
      </w:r>
      <w:r w:rsidRPr="00536DAD">
        <w:rPr>
          <w:kern w:val="22"/>
        </w:rPr>
        <w:t xml:space="preserve">т способствовать реализации Повестки дня в области </w:t>
      </w:r>
      <w:r w:rsidRPr="00536DAD">
        <w:rPr>
          <w:kern w:val="22"/>
        </w:rPr>
        <w:lastRenderedPageBreak/>
        <w:t>устойчивого развития на период до 2030 года</w:t>
      </w:r>
      <w:r w:rsidR="00D90093" w:rsidRPr="003F33EB">
        <w:rPr>
          <w:rStyle w:val="Appelnotedebasdep"/>
          <w:kern w:val="22"/>
          <w:sz w:val="22"/>
          <w:szCs w:val="28"/>
          <w:u w:val="none"/>
          <w:vertAlign w:val="superscript"/>
          <w:lang w:val="en-GB"/>
        </w:rPr>
        <w:footnoteReference w:id="7"/>
      </w:r>
      <w:r w:rsidRPr="00536DAD">
        <w:rPr>
          <w:kern w:val="22"/>
        </w:rPr>
        <w:t xml:space="preserve">, </w:t>
      </w:r>
      <w:r w:rsidR="002A0C2A">
        <w:rPr>
          <w:kern w:val="22"/>
        </w:rPr>
        <w:t>в том числе</w:t>
      </w:r>
      <w:r w:rsidRPr="00536DAD">
        <w:rPr>
          <w:kern w:val="22"/>
        </w:rPr>
        <w:t xml:space="preserve"> достижени</w:t>
      </w:r>
      <w:r w:rsidR="002A0C2A">
        <w:rPr>
          <w:kern w:val="22"/>
        </w:rPr>
        <w:t>ю</w:t>
      </w:r>
      <w:r w:rsidRPr="00536DAD">
        <w:rPr>
          <w:kern w:val="22"/>
        </w:rPr>
        <w:t xml:space="preserve"> </w:t>
      </w:r>
      <w:r w:rsidR="002A0C2A">
        <w:rPr>
          <w:kern w:val="22"/>
        </w:rPr>
        <w:t>ц</w:t>
      </w:r>
      <w:r w:rsidRPr="00536DAD">
        <w:rPr>
          <w:kern w:val="22"/>
        </w:rPr>
        <w:t xml:space="preserve">елей </w:t>
      </w:r>
      <w:r w:rsidR="002A0C2A">
        <w:rPr>
          <w:kern w:val="22"/>
        </w:rPr>
        <w:t xml:space="preserve">в области </w:t>
      </w:r>
      <w:r w:rsidRPr="00536DAD">
        <w:rPr>
          <w:kern w:val="22"/>
        </w:rPr>
        <w:t>устойчивого развития,</w:t>
      </w:r>
    </w:p>
    <w:p w14:paraId="6EC232E8" w14:textId="77777777" w:rsidR="00D40E09" w:rsidRPr="00F7167F" w:rsidRDefault="00D40E09" w:rsidP="005D17E1">
      <w:pPr>
        <w:pStyle w:val="para10"/>
        <w:numPr>
          <w:ilvl w:val="0"/>
          <w:numId w:val="0"/>
        </w:numPr>
        <w:ind w:left="709" w:firstLine="709"/>
        <w:rPr>
          <w:kern w:val="22"/>
        </w:rPr>
      </w:pPr>
      <w:r w:rsidRPr="00F7167F">
        <w:rPr>
          <w:i/>
          <w:kern w:val="22"/>
        </w:rPr>
        <w:t>ссылаясь</w:t>
      </w:r>
      <w:r w:rsidRPr="00F7167F">
        <w:rPr>
          <w:kern w:val="22"/>
        </w:rPr>
        <w:t xml:space="preserve"> на выводы пятого издания Глобальной перспективы в области биоразнообразия</w:t>
      </w:r>
      <w:r w:rsidRPr="00F7167F">
        <w:rPr>
          <w:rStyle w:val="Appelnotedebasdep"/>
          <w:kern w:val="22"/>
          <w:sz w:val="22"/>
          <w:u w:val="none"/>
          <w:vertAlign w:val="superscript"/>
        </w:rPr>
        <w:footnoteReference w:id="8"/>
      </w:r>
      <w:r w:rsidRPr="00F7167F">
        <w:rPr>
          <w:kern w:val="22"/>
        </w:rPr>
        <w:t xml:space="preserve">, второго издания </w:t>
      </w:r>
      <w:r w:rsidR="00196C90">
        <w:rPr>
          <w:kern w:val="22"/>
        </w:rPr>
        <w:t>М</w:t>
      </w:r>
      <w:r w:rsidRPr="00F7167F">
        <w:rPr>
          <w:kern w:val="22"/>
        </w:rPr>
        <w:t>естных перспектив в области биоразнообразия</w:t>
      </w:r>
      <w:r w:rsidRPr="00F7167F">
        <w:rPr>
          <w:rStyle w:val="Appelnotedebasdep"/>
          <w:kern w:val="22"/>
          <w:sz w:val="22"/>
          <w:u w:val="none"/>
          <w:vertAlign w:val="superscript"/>
        </w:rPr>
        <w:footnoteReference w:id="9"/>
      </w:r>
      <w:r w:rsidRPr="00F7167F">
        <w:rPr>
          <w:kern w:val="22"/>
        </w:rPr>
        <w:t xml:space="preserve"> и </w:t>
      </w:r>
      <w:r w:rsidR="00014BE5">
        <w:rPr>
          <w:kern w:val="22"/>
        </w:rPr>
        <w:t>Д</w:t>
      </w:r>
      <w:r w:rsidRPr="00F7167F">
        <w:rPr>
          <w:kern w:val="22"/>
        </w:rPr>
        <w:t>оклада о</w:t>
      </w:r>
      <w:r w:rsidR="00014BE5">
        <w:rPr>
          <w:kern w:val="22"/>
        </w:rPr>
        <w:t xml:space="preserve"> глобальной</w:t>
      </w:r>
      <w:r w:rsidRPr="00F7167F">
        <w:rPr>
          <w:kern w:val="22"/>
        </w:rPr>
        <w:t xml:space="preserve"> оценке биоразнообразия и экосистемных услуг Межправительственной научно-политической платформы по биоразнообразию и экосистемным услугам</w:t>
      </w:r>
      <w:r w:rsidRPr="00F7167F">
        <w:rPr>
          <w:rStyle w:val="Appelnotedebasdep"/>
          <w:kern w:val="22"/>
          <w:sz w:val="22"/>
          <w:u w:val="none"/>
          <w:vertAlign w:val="superscript"/>
        </w:rPr>
        <w:footnoteReference w:id="10"/>
      </w:r>
      <w:r w:rsidRPr="00F7167F">
        <w:rPr>
          <w:kern w:val="22"/>
        </w:rPr>
        <w:t xml:space="preserve"> о том, что, несмотря на определенный прогресс, ни одна из Айтинских целевых задач в области биоразнообразия</w:t>
      </w:r>
      <w:r w:rsidRPr="00F7167F">
        <w:rPr>
          <w:rStyle w:val="Appelnotedebasdep"/>
          <w:kern w:val="22"/>
          <w:sz w:val="22"/>
          <w:u w:val="none"/>
          <w:vertAlign w:val="superscript"/>
        </w:rPr>
        <w:footnoteReference w:id="11"/>
      </w:r>
      <w:r w:rsidRPr="00F7167F">
        <w:t xml:space="preserve"> </w:t>
      </w:r>
      <w:r w:rsidRPr="00F7167F">
        <w:rPr>
          <w:kern w:val="22"/>
        </w:rPr>
        <w:t xml:space="preserve">не была полностью </w:t>
      </w:r>
      <w:r w:rsidR="00124223" w:rsidRPr="00F7167F">
        <w:rPr>
          <w:kern w:val="22"/>
        </w:rPr>
        <w:t>выполнена</w:t>
      </w:r>
      <w:r w:rsidRPr="00F7167F">
        <w:rPr>
          <w:kern w:val="22"/>
        </w:rPr>
        <w:t xml:space="preserve"> и что это </w:t>
      </w:r>
      <w:r w:rsidR="00124223" w:rsidRPr="00F7167F">
        <w:rPr>
          <w:kern w:val="22"/>
        </w:rPr>
        <w:t>отрицательно сказывается на</w:t>
      </w:r>
      <w:r w:rsidRPr="00F7167F">
        <w:rPr>
          <w:kern w:val="22"/>
        </w:rPr>
        <w:t xml:space="preserve"> реализаци</w:t>
      </w:r>
      <w:r w:rsidR="00124223" w:rsidRPr="00F7167F">
        <w:rPr>
          <w:kern w:val="22"/>
        </w:rPr>
        <w:t>и</w:t>
      </w:r>
      <w:r w:rsidRPr="00F7167F">
        <w:rPr>
          <w:kern w:val="22"/>
        </w:rPr>
        <w:t xml:space="preserve"> Концепции в области биоразнообразия на период до 2050 года и других международных целей и задач,</w:t>
      </w:r>
    </w:p>
    <w:p w14:paraId="2B27DA54" w14:textId="005BFF8F" w:rsidR="00923D1B" w:rsidRPr="00370CFB" w:rsidRDefault="00923D1B" w:rsidP="002547A4">
      <w:pPr>
        <w:pStyle w:val="Corpsdetexte"/>
        <w:snapToGrid w:val="0"/>
        <w:ind w:left="709" w:firstLine="709"/>
      </w:pPr>
      <w:r w:rsidRPr="00370CFB">
        <w:rPr>
          <w:i/>
          <w:iCs w:val="0"/>
        </w:rPr>
        <w:t>будучи обеспокоена</w:t>
      </w:r>
      <w:r w:rsidRPr="00F7167F">
        <w:t xml:space="preserve"> продолжающейся утратой биоразнообразия и создаваемой угрозой для </w:t>
      </w:r>
      <w:r w:rsidR="00612427">
        <w:t xml:space="preserve">природы </w:t>
      </w:r>
      <w:r w:rsidR="00073BD2">
        <w:t xml:space="preserve">и </w:t>
      </w:r>
      <w:r w:rsidRPr="00F7167F">
        <w:t>благополучия человека</w:t>
      </w:r>
      <w:r w:rsidR="00073BD2">
        <w:t>, а также</w:t>
      </w:r>
      <w:r w:rsidRPr="00F7167F">
        <w:t xml:space="preserve"> </w:t>
      </w:r>
      <w:r w:rsidR="00073BD2">
        <w:t>для</w:t>
      </w:r>
      <w:r w:rsidRPr="00F7167F">
        <w:t xml:space="preserve"> перспектив </w:t>
      </w:r>
      <w:r w:rsidR="0081010C">
        <w:t>достижения</w:t>
      </w:r>
      <w:r w:rsidRPr="00F7167F">
        <w:t xml:space="preserve"> трех целей Конвенции,</w:t>
      </w:r>
    </w:p>
    <w:p w14:paraId="32EF9FA9" w14:textId="7BB0BDBA" w:rsidR="00923D1B" w:rsidRPr="00804CAF" w:rsidRDefault="00923D1B" w:rsidP="005D17E1">
      <w:pPr>
        <w:pStyle w:val="Corpsdetexte"/>
        <w:numPr>
          <w:ilvl w:val="0"/>
          <w:numId w:val="8"/>
        </w:numPr>
        <w:snapToGrid w:val="0"/>
        <w:ind w:left="709" w:firstLine="709"/>
        <w:rPr>
          <w:kern w:val="22"/>
          <w:szCs w:val="22"/>
        </w:rPr>
      </w:pPr>
      <w:r w:rsidRPr="00370CFB">
        <w:rPr>
          <w:i/>
          <w:iCs w:val="0"/>
        </w:rPr>
        <w:t>принимает</w:t>
      </w:r>
      <w:r w:rsidRPr="00F7167F">
        <w:t xml:space="preserve"> глобальную рамочную программу в области биоразнообразия на период после 2020 года</w:t>
      </w:r>
      <w:r w:rsidR="00B2328B">
        <w:t xml:space="preserve"> и </w:t>
      </w:r>
      <w:r w:rsidR="00B2328B" w:rsidRPr="00B2328B">
        <w:t>ее механизм мониторинг</w:t>
      </w:r>
      <w:r w:rsidR="00073BD2">
        <w:t>а</w:t>
      </w:r>
      <w:r w:rsidRPr="00F7167F">
        <w:t>, содержащ</w:t>
      </w:r>
      <w:r w:rsidR="00B2328B">
        <w:t>ие</w:t>
      </w:r>
      <w:r w:rsidRPr="00F7167F">
        <w:t>ся в приложени</w:t>
      </w:r>
      <w:r w:rsidR="000C2628">
        <w:t xml:space="preserve">ях </w:t>
      </w:r>
      <w:r w:rsidR="000C2628">
        <w:rPr>
          <w:lang w:val="fr-FR"/>
        </w:rPr>
        <w:t>I</w:t>
      </w:r>
      <w:r w:rsidR="000C2628" w:rsidRPr="0068529E">
        <w:t xml:space="preserve"> </w:t>
      </w:r>
      <w:r w:rsidR="000C2628">
        <w:t xml:space="preserve">и </w:t>
      </w:r>
      <w:r w:rsidR="000C2628">
        <w:rPr>
          <w:lang w:val="fr-FR"/>
        </w:rPr>
        <w:t>II</w:t>
      </w:r>
      <w:r w:rsidRPr="00F7167F">
        <w:t xml:space="preserve"> к настоящему решению, в качестве </w:t>
      </w:r>
      <w:r w:rsidR="000C2628">
        <w:t xml:space="preserve">гибкой </w:t>
      </w:r>
      <w:r w:rsidRPr="00F7167F">
        <w:t xml:space="preserve">глобальной рамочной программы действий для всех Сторон и субъектов деятельности в целях реализации Концепции в области биоразнообразия на период до 2050 года и </w:t>
      </w:r>
      <w:r w:rsidR="001B7243">
        <w:t>достижения</w:t>
      </w:r>
      <w:r w:rsidR="001B7243" w:rsidRPr="00F7167F">
        <w:t xml:space="preserve"> </w:t>
      </w:r>
      <w:r w:rsidRPr="00F7167F">
        <w:t>целей Конвенции;</w:t>
      </w:r>
    </w:p>
    <w:p w14:paraId="1056447E" w14:textId="42CA3A2B" w:rsidR="00804CAF" w:rsidRPr="00804CAF" w:rsidRDefault="00804CAF" w:rsidP="00804CAF">
      <w:pPr>
        <w:pStyle w:val="Corpsdetexte"/>
        <w:numPr>
          <w:ilvl w:val="0"/>
          <w:numId w:val="8"/>
        </w:numPr>
        <w:snapToGrid w:val="0"/>
        <w:ind w:left="709" w:firstLine="709"/>
      </w:pPr>
      <w:r w:rsidRPr="00804CAF">
        <w:rPr>
          <w:i/>
          <w:iCs w:val="0"/>
        </w:rPr>
        <w:t>отмечает</w:t>
      </w:r>
      <w:r w:rsidRPr="00804CAF">
        <w:t xml:space="preserve">, что глобальная рамочная программа </w:t>
      </w:r>
      <w:r w:rsidRPr="00F7167F">
        <w:t xml:space="preserve">в области биоразнообразия </w:t>
      </w:r>
      <w:r w:rsidRPr="00804CAF">
        <w:t>на период после 2020 года должна осуществляться в соответствии с национальными приоритетами и возможностями;</w:t>
      </w:r>
    </w:p>
    <w:p w14:paraId="588E4640" w14:textId="4ED9E430" w:rsidR="00804CAF" w:rsidRPr="00804CAF" w:rsidRDefault="00804CAF" w:rsidP="00804CAF">
      <w:pPr>
        <w:pStyle w:val="Corpsdetexte"/>
        <w:numPr>
          <w:ilvl w:val="0"/>
          <w:numId w:val="8"/>
        </w:numPr>
        <w:snapToGrid w:val="0"/>
        <w:ind w:left="709" w:firstLine="709"/>
      </w:pPr>
      <w:r w:rsidRPr="00871B1C">
        <w:rPr>
          <w:i/>
          <w:iCs w:val="0"/>
        </w:rPr>
        <w:t>отмечает</w:t>
      </w:r>
      <w:r w:rsidR="00871B1C" w:rsidRPr="00871B1C">
        <w:rPr>
          <w:i/>
          <w:iCs w:val="0"/>
        </w:rPr>
        <w:t xml:space="preserve"> также</w:t>
      </w:r>
      <w:r w:rsidRPr="00804CAF">
        <w:t>, что для эффективно</w:t>
      </w:r>
      <w:r w:rsidR="00871B1C">
        <w:t>го</w:t>
      </w:r>
      <w:r w:rsidRPr="00804CAF">
        <w:t xml:space="preserve"> </w:t>
      </w:r>
      <w:r w:rsidR="00871B1C">
        <w:t>осуществления</w:t>
      </w:r>
      <w:r w:rsidRPr="00804CAF">
        <w:t xml:space="preserve"> рамочной программы необходимы адекватные, </w:t>
      </w:r>
      <w:r w:rsidR="00027605">
        <w:t xml:space="preserve">своевременные, </w:t>
      </w:r>
      <w:r w:rsidRPr="00804CAF">
        <w:t>предсказуемые и доступные финансовые ресурсы;</w:t>
      </w:r>
    </w:p>
    <w:p w14:paraId="2DCCD363" w14:textId="22FE2D33" w:rsidR="00F375A6" w:rsidRPr="00F7167F" w:rsidRDefault="00F375A6" w:rsidP="005D17E1">
      <w:pPr>
        <w:pStyle w:val="Corpsdetexte"/>
        <w:numPr>
          <w:ilvl w:val="0"/>
          <w:numId w:val="8"/>
        </w:numPr>
        <w:snapToGrid w:val="0"/>
        <w:ind w:left="709" w:firstLine="709"/>
        <w:rPr>
          <w:kern w:val="22"/>
          <w:szCs w:val="22"/>
        </w:rPr>
      </w:pPr>
      <w:r w:rsidRPr="00F7167F">
        <w:rPr>
          <w:i/>
          <w:kern w:val="22"/>
          <w:szCs w:val="22"/>
        </w:rPr>
        <w:t>отмечает</w:t>
      </w:r>
      <w:r w:rsidR="002F5F1D">
        <w:rPr>
          <w:i/>
          <w:kern w:val="22"/>
          <w:szCs w:val="22"/>
        </w:rPr>
        <w:t xml:space="preserve"> далее</w:t>
      </w:r>
      <w:r w:rsidRPr="00F7167F">
        <w:rPr>
          <w:kern w:val="22"/>
          <w:szCs w:val="22"/>
        </w:rPr>
        <w:t xml:space="preserve">, </w:t>
      </w:r>
      <w:r w:rsidRPr="00F7167F">
        <w:t>что</w:t>
      </w:r>
      <w:r w:rsidRPr="00F7167F">
        <w:rPr>
          <w:kern w:val="22"/>
          <w:szCs w:val="22"/>
        </w:rPr>
        <w:t xml:space="preserve"> </w:t>
      </w:r>
      <w:r w:rsidR="00AB3961" w:rsidRPr="00F7167F">
        <w:rPr>
          <w:kern w:val="22"/>
          <w:szCs w:val="22"/>
        </w:rPr>
        <w:t xml:space="preserve">мониторинг </w:t>
      </w:r>
      <w:r w:rsidR="002F5F1D">
        <w:rPr>
          <w:kern w:val="22"/>
          <w:szCs w:val="22"/>
        </w:rPr>
        <w:t xml:space="preserve">и оценка </w:t>
      </w:r>
      <w:r w:rsidR="00877A9F" w:rsidRPr="00F7167F">
        <w:rPr>
          <w:kern w:val="22"/>
          <w:szCs w:val="22"/>
        </w:rPr>
        <w:t>осуществлени</w:t>
      </w:r>
      <w:r w:rsidR="00AB3961" w:rsidRPr="00F7167F">
        <w:rPr>
          <w:kern w:val="22"/>
          <w:szCs w:val="22"/>
        </w:rPr>
        <w:t>я</w:t>
      </w:r>
      <w:r w:rsidRPr="00F7167F">
        <w:rPr>
          <w:kern w:val="22"/>
          <w:szCs w:val="22"/>
        </w:rPr>
        <w:t xml:space="preserve"> глобальной рамочной программы </w:t>
      </w:r>
      <w:r w:rsidRPr="00F7167F">
        <w:t xml:space="preserve">в области биоразнообразия </w:t>
      </w:r>
      <w:r w:rsidRPr="00F7167F">
        <w:rPr>
          <w:kern w:val="22"/>
          <w:szCs w:val="22"/>
        </w:rPr>
        <w:t>на период после 2020 года буд</w:t>
      </w:r>
      <w:r w:rsidR="00073BD2">
        <w:rPr>
          <w:kern w:val="22"/>
          <w:szCs w:val="22"/>
        </w:rPr>
        <w:t>у</w:t>
      </w:r>
      <w:r w:rsidRPr="00F7167F">
        <w:rPr>
          <w:kern w:val="22"/>
          <w:szCs w:val="22"/>
        </w:rPr>
        <w:t xml:space="preserve">т </w:t>
      </w:r>
      <w:r w:rsidR="00AB3961" w:rsidRPr="00F7167F">
        <w:rPr>
          <w:kern w:val="22"/>
          <w:szCs w:val="22"/>
        </w:rPr>
        <w:t>выполняться</w:t>
      </w:r>
      <w:r w:rsidRPr="00F7167F">
        <w:rPr>
          <w:kern w:val="22"/>
          <w:szCs w:val="22"/>
        </w:rPr>
        <w:t xml:space="preserve"> с помощью ее </w:t>
      </w:r>
      <w:r w:rsidR="00877A9F" w:rsidRPr="00F7167F">
        <w:rPr>
          <w:kern w:val="22"/>
          <w:szCs w:val="22"/>
        </w:rPr>
        <w:t>механизма</w:t>
      </w:r>
      <w:r w:rsidRPr="00F7167F">
        <w:rPr>
          <w:kern w:val="22"/>
          <w:szCs w:val="22"/>
        </w:rPr>
        <w:t xml:space="preserve"> мониторинга;</w:t>
      </w:r>
    </w:p>
    <w:p w14:paraId="25D65143" w14:textId="7B135C59" w:rsidR="00F375A6" w:rsidRPr="00F7167F" w:rsidRDefault="00F375A6" w:rsidP="005D17E1">
      <w:pPr>
        <w:pStyle w:val="Corpsdetexte"/>
        <w:numPr>
          <w:ilvl w:val="0"/>
          <w:numId w:val="8"/>
        </w:numPr>
        <w:snapToGrid w:val="0"/>
        <w:ind w:left="709" w:firstLine="709"/>
        <w:rPr>
          <w:kern w:val="22"/>
          <w:szCs w:val="22"/>
        </w:rPr>
      </w:pPr>
      <w:r w:rsidRPr="00F7167F">
        <w:rPr>
          <w:i/>
          <w:kern w:val="22"/>
          <w:szCs w:val="22"/>
        </w:rPr>
        <w:t>отмечает</w:t>
      </w:r>
      <w:r w:rsidRPr="00F7167F">
        <w:rPr>
          <w:kern w:val="22"/>
          <w:szCs w:val="22"/>
        </w:rPr>
        <w:t>, что глобальн</w:t>
      </w:r>
      <w:r w:rsidR="00A9316E" w:rsidRPr="00F7167F">
        <w:rPr>
          <w:kern w:val="22"/>
          <w:szCs w:val="22"/>
        </w:rPr>
        <w:t>ая</w:t>
      </w:r>
      <w:r w:rsidRPr="00F7167F">
        <w:rPr>
          <w:kern w:val="22"/>
          <w:szCs w:val="22"/>
        </w:rPr>
        <w:t xml:space="preserve"> рамочн</w:t>
      </w:r>
      <w:r w:rsidR="00A9316E" w:rsidRPr="00F7167F">
        <w:rPr>
          <w:kern w:val="22"/>
          <w:szCs w:val="22"/>
        </w:rPr>
        <w:t>ая</w:t>
      </w:r>
      <w:r w:rsidRPr="00F7167F">
        <w:rPr>
          <w:kern w:val="22"/>
          <w:szCs w:val="22"/>
        </w:rPr>
        <w:t xml:space="preserve"> программ</w:t>
      </w:r>
      <w:r w:rsidR="00A9316E" w:rsidRPr="00F7167F">
        <w:rPr>
          <w:kern w:val="22"/>
          <w:szCs w:val="22"/>
        </w:rPr>
        <w:t>а</w:t>
      </w:r>
      <w:r w:rsidRPr="00F7167F">
        <w:rPr>
          <w:kern w:val="22"/>
          <w:szCs w:val="22"/>
        </w:rPr>
        <w:t xml:space="preserve"> </w:t>
      </w:r>
      <w:r w:rsidRPr="00F7167F">
        <w:t xml:space="preserve">в области биоразнообразия </w:t>
      </w:r>
      <w:r w:rsidRPr="00F7167F">
        <w:rPr>
          <w:kern w:val="22"/>
          <w:szCs w:val="22"/>
        </w:rPr>
        <w:t>на период после 2020 года будет</w:t>
      </w:r>
      <w:r w:rsidR="00AB3961" w:rsidRPr="00F7167F">
        <w:rPr>
          <w:kern w:val="22"/>
          <w:szCs w:val="22"/>
        </w:rPr>
        <w:t xml:space="preserve"> </w:t>
      </w:r>
      <w:r w:rsidR="00A9316E" w:rsidRPr="00F7167F">
        <w:rPr>
          <w:kern w:val="22"/>
          <w:szCs w:val="22"/>
        </w:rPr>
        <w:t xml:space="preserve">осуществляться при поддержке </w:t>
      </w:r>
      <w:r w:rsidRPr="00F7167F">
        <w:rPr>
          <w:kern w:val="22"/>
          <w:szCs w:val="22"/>
        </w:rPr>
        <w:t>других соответствующих решений, принятых Конференцией Сторон на ее 15-м совещании, и, в частности, решений, касающихся следующ</w:t>
      </w:r>
      <w:r w:rsidR="00A9316E" w:rsidRPr="00F7167F">
        <w:rPr>
          <w:kern w:val="22"/>
          <w:szCs w:val="22"/>
        </w:rPr>
        <w:t>их аспектов:</w:t>
      </w:r>
    </w:p>
    <w:p w14:paraId="29F83814" w14:textId="77777777" w:rsidR="00923D1B" w:rsidRPr="00F7167F" w:rsidRDefault="000D5954" w:rsidP="005D17E1">
      <w:pPr>
        <w:pStyle w:val="Corpsdetexte"/>
        <w:numPr>
          <w:ilvl w:val="1"/>
          <w:numId w:val="9"/>
        </w:numPr>
        <w:snapToGrid w:val="0"/>
        <w:ind w:left="709" w:firstLine="709"/>
        <w:rPr>
          <w:kern w:val="22"/>
          <w:szCs w:val="22"/>
        </w:rPr>
      </w:pPr>
      <w:r w:rsidRPr="00F7167F">
        <w:t xml:space="preserve">усовершенствованного комплексного </w:t>
      </w:r>
      <w:r w:rsidR="00F375A6" w:rsidRPr="00F7167F">
        <w:t>подход</w:t>
      </w:r>
      <w:r w:rsidRPr="00F7167F">
        <w:t xml:space="preserve">а </w:t>
      </w:r>
      <w:r w:rsidR="00F375A6" w:rsidRPr="00F7167F">
        <w:t>к планированию, мониторингу, отчетности и обзору</w:t>
      </w:r>
      <w:r w:rsidR="00F375A6" w:rsidRPr="00F7167F">
        <w:rPr>
          <w:rStyle w:val="Appelnotedebasdep"/>
          <w:kern w:val="22"/>
          <w:sz w:val="22"/>
          <w:szCs w:val="22"/>
          <w:u w:val="none"/>
          <w:vertAlign w:val="superscript"/>
        </w:rPr>
        <w:footnoteReference w:id="12"/>
      </w:r>
      <w:r w:rsidR="00F375A6" w:rsidRPr="00F7167F">
        <w:t xml:space="preserve">; </w:t>
      </w:r>
    </w:p>
    <w:p w14:paraId="328C2EB5" w14:textId="77777777" w:rsidR="00923D1B" w:rsidRPr="00F7167F" w:rsidRDefault="000D5954" w:rsidP="005D17E1">
      <w:pPr>
        <w:pStyle w:val="Corpsdetexte"/>
        <w:numPr>
          <w:ilvl w:val="1"/>
          <w:numId w:val="9"/>
        </w:numPr>
        <w:snapToGrid w:val="0"/>
        <w:ind w:left="709" w:firstLine="709"/>
        <w:rPr>
          <w:kern w:val="22"/>
          <w:szCs w:val="22"/>
        </w:rPr>
      </w:pPr>
      <w:r w:rsidRPr="00F7167F">
        <w:t>о</w:t>
      </w:r>
      <w:r w:rsidR="00923D1B" w:rsidRPr="00F7167F">
        <w:t>бновленн</w:t>
      </w:r>
      <w:r w:rsidRPr="00F7167F">
        <w:t>ого</w:t>
      </w:r>
      <w:r w:rsidR="00923D1B" w:rsidRPr="00F7167F">
        <w:t xml:space="preserve"> план</w:t>
      </w:r>
      <w:r w:rsidRPr="00F7167F">
        <w:t>а</w:t>
      </w:r>
      <w:r w:rsidR="00923D1B" w:rsidRPr="00F7167F">
        <w:t xml:space="preserve"> действий </w:t>
      </w:r>
      <w:r w:rsidR="008E5C89" w:rsidRPr="00F7167F">
        <w:t>с</w:t>
      </w:r>
      <w:r w:rsidR="008E5C89" w:rsidRPr="00F7167F">
        <w:rPr>
          <w:kern w:val="22"/>
          <w:szCs w:val="22"/>
        </w:rPr>
        <w:t>убнациональных правительств, городов и других местных органов власти</w:t>
      </w:r>
      <w:r w:rsidR="00923D1B" w:rsidRPr="00F7167F">
        <w:t xml:space="preserve"> в области биоразнообразия</w:t>
      </w:r>
      <w:r w:rsidR="00923D1B" w:rsidRPr="00F7167F">
        <w:rPr>
          <w:rStyle w:val="Appelnotedebasdep"/>
          <w:kern w:val="22"/>
          <w:sz w:val="22"/>
          <w:szCs w:val="22"/>
          <w:u w:val="none"/>
          <w:vertAlign w:val="superscript"/>
        </w:rPr>
        <w:footnoteReference w:id="13"/>
      </w:r>
      <w:r w:rsidR="00923D1B" w:rsidRPr="00F7167F">
        <w:t>;</w:t>
      </w:r>
    </w:p>
    <w:p w14:paraId="46E8AE9E" w14:textId="77777777" w:rsidR="00AA4DEC" w:rsidRPr="00F7167F" w:rsidRDefault="00AA4DEC" w:rsidP="005D17E1">
      <w:pPr>
        <w:pStyle w:val="Corpsdetexte"/>
        <w:numPr>
          <w:ilvl w:val="1"/>
          <w:numId w:val="9"/>
        </w:numPr>
        <w:snapToGrid w:val="0"/>
        <w:ind w:left="709" w:firstLine="709"/>
        <w:rPr>
          <w:kern w:val="22"/>
          <w:szCs w:val="22"/>
        </w:rPr>
      </w:pPr>
      <w:r w:rsidRPr="00F7167F">
        <w:lastRenderedPageBreak/>
        <w:t>стратеги</w:t>
      </w:r>
      <w:r w:rsidR="00C902BC">
        <w:t>и</w:t>
      </w:r>
      <w:r w:rsidRPr="00F7167F">
        <w:t xml:space="preserve"> мобилизации ресурсов</w:t>
      </w:r>
      <w:r w:rsidRPr="00F7167F">
        <w:rPr>
          <w:rStyle w:val="Appelnotedebasdep"/>
          <w:kern w:val="22"/>
          <w:sz w:val="22"/>
          <w:szCs w:val="22"/>
          <w:u w:val="none"/>
          <w:vertAlign w:val="superscript"/>
        </w:rPr>
        <w:footnoteReference w:id="14"/>
      </w:r>
      <w:r w:rsidR="003570C5">
        <w:t>;</w:t>
      </w:r>
    </w:p>
    <w:p w14:paraId="677FCD92" w14:textId="77777777" w:rsidR="00923D1B" w:rsidRPr="00F7167F" w:rsidRDefault="000D5954" w:rsidP="005D17E1">
      <w:pPr>
        <w:pStyle w:val="Corpsdetexte"/>
        <w:numPr>
          <w:ilvl w:val="1"/>
          <w:numId w:val="9"/>
        </w:numPr>
        <w:snapToGrid w:val="0"/>
        <w:ind w:left="709" w:firstLine="709"/>
        <w:rPr>
          <w:kern w:val="22"/>
          <w:szCs w:val="22"/>
        </w:rPr>
      </w:pPr>
      <w:r w:rsidRPr="00F7167F">
        <w:t>долгосрочн</w:t>
      </w:r>
      <w:r w:rsidR="00C902BC">
        <w:t>ой</w:t>
      </w:r>
      <w:r w:rsidRPr="00F7167F">
        <w:t xml:space="preserve"> стратегическ</w:t>
      </w:r>
      <w:r w:rsidR="00C902BC">
        <w:t>ой</w:t>
      </w:r>
      <w:r w:rsidRPr="00F7167F">
        <w:t xml:space="preserve"> структур</w:t>
      </w:r>
      <w:r w:rsidR="00C902BC">
        <w:t>ы</w:t>
      </w:r>
      <w:r w:rsidR="00F375A6" w:rsidRPr="00F7167F">
        <w:t xml:space="preserve"> для создания и развития потенциала в поддержку определенных на национальном уровне приоритетов для </w:t>
      </w:r>
      <w:r w:rsidR="00582ABB" w:rsidRPr="00F7167F">
        <w:rPr>
          <w:kern w:val="22"/>
          <w:szCs w:val="22"/>
        </w:rPr>
        <w:t xml:space="preserve">осуществления </w:t>
      </w:r>
      <w:r w:rsidR="00F375A6" w:rsidRPr="00F7167F">
        <w:t>глобальной рамочной программы в области биоразнообразия</w:t>
      </w:r>
      <w:r w:rsidR="00582ABB" w:rsidRPr="00F7167F">
        <w:t xml:space="preserve"> на период после 2020 года</w:t>
      </w:r>
      <w:r w:rsidR="00923D1B" w:rsidRPr="00F7167F">
        <w:rPr>
          <w:rStyle w:val="Appelnotedebasdep"/>
          <w:kern w:val="22"/>
          <w:sz w:val="22"/>
          <w:szCs w:val="22"/>
          <w:u w:val="none"/>
          <w:vertAlign w:val="superscript"/>
        </w:rPr>
        <w:footnoteReference w:id="15"/>
      </w:r>
      <w:r w:rsidR="003570C5">
        <w:t>;</w:t>
      </w:r>
    </w:p>
    <w:p w14:paraId="2CFE42A4" w14:textId="77777777" w:rsidR="00923D1B" w:rsidRPr="00F7167F" w:rsidRDefault="00582ABB" w:rsidP="005D17E1">
      <w:pPr>
        <w:pStyle w:val="Corpsdetexte"/>
        <w:numPr>
          <w:ilvl w:val="1"/>
          <w:numId w:val="9"/>
        </w:numPr>
        <w:snapToGrid w:val="0"/>
        <w:ind w:left="709" w:firstLine="709"/>
        <w:rPr>
          <w:kern w:val="22"/>
          <w:szCs w:val="22"/>
        </w:rPr>
      </w:pPr>
      <w:r w:rsidRPr="00F7167F">
        <w:t>п</w:t>
      </w:r>
      <w:r w:rsidR="00923D1B" w:rsidRPr="00F7167F">
        <w:t>лан</w:t>
      </w:r>
      <w:r w:rsidR="00C902BC">
        <w:t>а</w:t>
      </w:r>
      <w:r w:rsidR="00923D1B" w:rsidRPr="00F7167F">
        <w:t xml:space="preserve"> действий по обеспечению гендерного равенства на период после 2020 года</w:t>
      </w:r>
      <w:r w:rsidR="00923D1B" w:rsidRPr="00F7167F">
        <w:rPr>
          <w:rStyle w:val="Appelnotedebasdep"/>
          <w:kern w:val="22"/>
          <w:sz w:val="22"/>
          <w:szCs w:val="22"/>
          <w:u w:val="none"/>
          <w:vertAlign w:val="superscript"/>
        </w:rPr>
        <w:footnoteReference w:id="16"/>
      </w:r>
      <w:r w:rsidR="00923D1B" w:rsidRPr="00F7167F">
        <w:t>;</w:t>
      </w:r>
    </w:p>
    <w:p w14:paraId="314F56EF" w14:textId="77777777" w:rsidR="00923D1B" w:rsidRPr="009B10BD" w:rsidRDefault="00F375A6" w:rsidP="005D17E1">
      <w:pPr>
        <w:pStyle w:val="Corpsdetexte"/>
        <w:numPr>
          <w:ilvl w:val="1"/>
          <w:numId w:val="9"/>
        </w:numPr>
        <w:snapToGrid w:val="0"/>
        <w:ind w:left="709" w:firstLine="709"/>
        <w:rPr>
          <w:kern w:val="22"/>
          <w:szCs w:val="22"/>
        </w:rPr>
      </w:pPr>
      <w:r w:rsidRPr="00F7167F">
        <w:t>коммуникационн</w:t>
      </w:r>
      <w:r w:rsidR="00C902BC">
        <w:t>ой</w:t>
      </w:r>
      <w:r w:rsidRPr="00F7167F">
        <w:t xml:space="preserve"> стратеги</w:t>
      </w:r>
      <w:r w:rsidR="00C902BC">
        <w:t>и</w:t>
      </w:r>
      <w:r w:rsidRPr="00F7167F">
        <w:t xml:space="preserve"> для глобальной рамочной программы в области биоразнообразия на период после 2020 года</w:t>
      </w:r>
      <w:r w:rsidRPr="00F7167F">
        <w:rPr>
          <w:rStyle w:val="Appelnotedebasdep"/>
          <w:kern w:val="22"/>
          <w:sz w:val="22"/>
          <w:szCs w:val="22"/>
          <w:u w:val="none"/>
          <w:vertAlign w:val="superscript"/>
        </w:rPr>
        <w:footnoteReference w:id="17"/>
      </w:r>
      <w:r w:rsidRPr="00F7167F">
        <w:t xml:space="preserve">, которая будет </w:t>
      </w:r>
      <w:r w:rsidR="00582ABB" w:rsidRPr="00F7167F">
        <w:t xml:space="preserve">оказывать </w:t>
      </w:r>
      <w:r w:rsidRPr="00F7167F">
        <w:t>поддерж</w:t>
      </w:r>
      <w:r w:rsidR="00582ABB" w:rsidRPr="00F7167F">
        <w:t>ку</w:t>
      </w:r>
      <w:r w:rsidRPr="00F7167F">
        <w:t xml:space="preserve"> и способствовать </w:t>
      </w:r>
      <w:r w:rsidR="00582ABB" w:rsidRPr="00F7167F">
        <w:rPr>
          <w:kern w:val="22"/>
          <w:szCs w:val="22"/>
        </w:rPr>
        <w:t xml:space="preserve">осуществлению </w:t>
      </w:r>
      <w:r w:rsidRPr="00F7167F">
        <w:t>глобальной рамочной программы в области биоразнообразия на период после 2020 года;</w:t>
      </w:r>
    </w:p>
    <w:p w14:paraId="1F1B469D" w14:textId="5725A67A" w:rsidR="009B10BD" w:rsidRDefault="00940FE5" w:rsidP="005D17E1">
      <w:pPr>
        <w:pStyle w:val="Corpsdetexte"/>
        <w:numPr>
          <w:ilvl w:val="1"/>
          <w:numId w:val="9"/>
        </w:numPr>
        <w:snapToGrid w:val="0"/>
        <w:ind w:left="709" w:firstLine="709"/>
        <w:rPr>
          <w:kern w:val="22"/>
          <w:szCs w:val="22"/>
        </w:rPr>
      </w:pPr>
      <w:r w:rsidRPr="00940FE5">
        <w:rPr>
          <w:kern w:val="22"/>
          <w:szCs w:val="22"/>
        </w:rPr>
        <w:t>долгосрочно</w:t>
      </w:r>
      <w:r>
        <w:rPr>
          <w:kern w:val="22"/>
          <w:szCs w:val="22"/>
        </w:rPr>
        <w:t>го</w:t>
      </w:r>
      <w:r w:rsidRPr="00940FE5">
        <w:rPr>
          <w:kern w:val="22"/>
          <w:szCs w:val="22"/>
        </w:rPr>
        <w:t xml:space="preserve"> стратегическо</w:t>
      </w:r>
      <w:r>
        <w:rPr>
          <w:kern w:val="22"/>
          <w:szCs w:val="22"/>
        </w:rPr>
        <w:t>го</w:t>
      </w:r>
      <w:r w:rsidRPr="00940FE5">
        <w:rPr>
          <w:kern w:val="22"/>
          <w:szCs w:val="22"/>
        </w:rPr>
        <w:t xml:space="preserve"> подход</w:t>
      </w:r>
      <w:r w:rsidR="00515D49">
        <w:rPr>
          <w:kern w:val="22"/>
          <w:szCs w:val="22"/>
        </w:rPr>
        <w:t>а</w:t>
      </w:r>
      <w:r w:rsidRPr="00940FE5">
        <w:rPr>
          <w:kern w:val="22"/>
          <w:szCs w:val="22"/>
        </w:rPr>
        <w:t xml:space="preserve"> к учету проблематики биоразнообразия</w:t>
      </w:r>
      <w:r w:rsidR="00515D49">
        <w:rPr>
          <w:kern w:val="22"/>
          <w:szCs w:val="22"/>
        </w:rPr>
        <w:t xml:space="preserve"> и его плана действий</w:t>
      </w:r>
      <w:r w:rsidR="005D544E" w:rsidRPr="005D544E">
        <w:rPr>
          <w:rStyle w:val="Appelnotedebasdep"/>
          <w:kern w:val="22"/>
          <w:szCs w:val="22"/>
          <w:u w:val="none"/>
          <w:vertAlign w:val="superscript"/>
        </w:rPr>
        <w:footnoteReference w:id="18"/>
      </w:r>
      <w:r w:rsidR="00833F33">
        <w:rPr>
          <w:kern w:val="22"/>
          <w:szCs w:val="22"/>
        </w:rPr>
        <w:t>;</w:t>
      </w:r>
    </w:p>
    <w:p w14:paraId="25FF3A76" w14:textId="6FD087AA" w:rsidR="00FF6554" w:rsidRPr="00F7167F" w:rsidRDefault="00FF6554" w:rsidP="005D17E1">
      <w:pPr>
        <w:pStyle w:val="Corpsdetexte"/>
        <w:numPr>
          <w:ilvl w:val="1"/>
          <w:numId w:val="9"/>
        </w:numPr>
        <w:snapToGrid w:val="0"/>
        <w:ind w:left="709" w:firstLine="709"/>
        <w:rPr>
          <w:kern w:val="22"/>
          <w:szCs w:val="22"/>
        </w:rPr>
      </w:pPr>
      <w:r>
        <w:rPr>
          <w:kern w:val="22"/>
          <w:szCs w:val="22"/>
        </w:rPr>
        <w:t>с</w:t>
      </w:r>
      <w:r w:rsidRPr="00FF6554">
        <w:rPr>
          <w:kern w:val="22"/>
          <w:szCs w:val="22"/>
        </w:rPr>
        <w:t>отрудничеств</w:t>
      </w:r>
      <w:r>
        <w:rPr>
          <w:kern w:val="22"/>
          <w:szCs w:val="22"/>
        </w:rPr>
        <w:t>а</w:t>
      </w:r>
      <w:r w:rsidRPr="00FF6554">
        <w:rPr>
          <w:kern w:val="22"/>
          <w:szCs w:val="22"/>
        </w:rPr>
        <w:t xml:space="preserve"> с другими конвенциями и международными организациями</w:t>
      </w:r>
      <w:r w:rsidR="00B241F5" w:rsidRPr="00B241F5">
        <w:rPr>
          <w:rStyle w:val="Appelnotedebasdep"/>
          <w:kern w:val="22"/>
          <w:szCs w:val="22"/>
          <w:u w:val="none"/>
          <w:vertAlign w:val="superscript"/>
        </w:rPr>
        <w:footnoteReference w:id="19"/>
      </w:r>
      <w:r w:rsidR="00B241F5">
        <w:rPr>
          <w:kern w:val="22"/>
          <w:szCs w:val="22"/>
        </w:rPr>
        <w:t>;</w:t>
      </w:r>
    </w:p>
    <w:p w14:paraId="448AA661" w14:textId="132CCE8F" w:rsidR="00A55DAD" w:rsidRPr="00A55DAD" w:rsidRDefault="0064720C" w:rsidP="005D17E1">
      <w:pPr>
        <w:pStyle w:val="Corpsdetexte"/>
        <w:numPr>
          <w:ilvl w:val="0"/>
          <w:numId w:val="8"/>
        </w:numPr>
        <w:snapToGrid w:val="0"/>
        <w:ind w:left="709" w:firstLine="709"/>
        <w:rPr>
          <w:kern w:val="22"/>
          <w:szCs w:val="22"/>
        </w:rPr>
      </w:pPr>
      <w:r>
        <w:rPr>
          <w:i/>
          <w:iCs w:val="0"/>
          <w:szCs w:val="22"/>
        </w:rPr>
        <w:t>ссылается</w:t>
      </w:r>
      <w:r w:rsidR="00E708AC">
        <w:rPr>
          <w:i/>
          <w:iCs w:val="0"/>
          <w:szCs w:val="22"/>
        </w:rPr>
        <w:t xml:space="preserve"> </w:t>
      </w:r>
      <w:r w:rsidR="00E708AC" w:rsidRPr="00E708AC">
        <w:rPr>
          <w:szCs w:val="22"/>
        </w:rPr>
        <w:t>на стать</w:t>
      </w:r>
      <w:r w:rsidR="00CD5F28">
        <w:rPr>
          <w:szCs w:val="22"/>
        </w:rPr>
        <w:t>ю</w:t>
      </w:r>
      <w:r w:rsidR="00E708AC" w:rsidRPr="00E708AC">
        <w:rPr>
          <w:szCs w:val="22"/>
        </w:rPr>
        <w:t xml:space="preserve"> 23 Конвенции</w:t>
      </w:r>
      <w:r w:rsidR="00E708AC">
        <w:rPr>
          <w:i/>
          <w:iCs w:val="0"/>
          <w:szCs w:val="22"/>
        </w:rPr>
        <w:t xml:space="preserve"> </w:t>
      </w:r>
      <w:r w:rsidR="00E708AC" w:rsidRPr="00CD5F28">
        <w:rPr>
          <w:szCs w:val="22"/>
        </w:rPr>
        <w:t>и</w:t>
      </w:r>
      <w:r w:rsidR="00E708AC">
        <w:rPr>
          <w:i/>
          <w:iCs w:val="0"/>
          <w:szCs w:val="22"/>
        </w:rPr>
        <w:t xml:space="preserve"> </w:t>
      </w:r>
      <w:r w:rsidR="00923D1B" w:rsidRPr="00F7167F">
        <w:rPr>
          <w:i/>
          <w:iCs w:val="0"/>
          <w:szCs w:val="22"/>
        </w:rPr>
        <w:t>вновь</w:t>
      </w:r>
      <w:r w:rsidR="00923D1B" w:rsidRPr="00F7167F">
        <w:t xml:space="preserve"> </w:t>
      </w:r>
      <w:r w:rsidR="00923D1B" w:rsidRPr="00F7167F">
        <w:rPr>
          <w:i/>
        </w:rPr>
        <w:t>напоминает</w:t>
      </w:r>
      <w:r w:rsidR="00923D1B" w:rsidRPr="00F7167F">
        <w:t>, что роль Конференции Сторон заключается в том, чтобы следить за осуществлением Конвенции</w:t>
      </w:r>
      <w:r w:rsidR="00C3181F">
        <w:t>;</w:t>
      </w:r>
    </w:p>
    <w:p w14:paraId="4BC6E1FF" w14:textId="65392C98" w:rsidR="00923D1B" w:rsidRPr="00F7167F" w:rsidRDefault="00923D1B" w:rsidP="005D17E1">
      <w:pPr>
        <w:pStyle w:val="Corpsdetexte"/>
        <w:numPr>
          <w:ilvl w:val="0"/>
          <w:numId w:val="8"/>
        </w:numPr>
        <w:snapToGrid w:val="0"/>
        <w:ind w:left="709" w:firstLine="709"/>
        <w:rPr>
          <w:kern w:val="22"/>
          <w:szCs w:val="22"/>
        </w:rPr>
      </w:pPr>
      <w:r w:rsidRPr="00F7167F">
        <w:rPr>
          <w:i/>
          <w:iCs w:val="0"/>
          <w:szCs w:val="22"/>
        </w:rPr>
        <w:t>постановляет</w:t>
      </w:r>
      <w:r w:rsidRPr="00F7167F">
        <w:t xml:space="preserve">, что на будущих совещаниях Конференция Сторон </w:t>
      </w:r>
      <w:r w:rsidR="00C3181F">
        <w:t xml:space="preserve">будет </w:t>
      </w:r>
      <w:r w:rsidRPr="00F7167F">
        <w:t>пров</w:t>
      </w:r>
      <w:r w:rsidR="00C3181F">
        <w:t>одить</w:t>
      </w:r>
      <w:r w:rsidRPr="00F7167F">
        <w:t xml:space="preserve"> обзор </w:t>
      </w:r>
      <w:r w:rsidR="0028514F">
        <w:t>прогресса</w:t>
      </w:r>
      <w:r w:rsidRPr="00F7167F">
        <w:t xml:space="preserve"> </w:t>
      </w:r>
      <w:r w:rsidR="00240493">
        <w:t>ос</w:t>
      </w:r>
      <w:r w:rsidRPr="00F7167F">
        <w:t>уществлени</w:t>
      </w:r>
      <w:r w:rsidR="00ED76EE">
        <w:t>я</w:t>
      </w:r>
      <w:r w:rsidRPr="00F7167F">
        <w:t xml:space="preserve"> глобальной рамочной программы в области биоразнообразия на период после 2020 года, обеспечи</w:t>
      </w:r>
      <w:r w:rsidR="00C3181F">
        <w:t>ва</w:t>
      </w:r>
      <w:r w:rsidRPr="00F7167F">
        <w:t>т</w:t>
      </w:r>
      <w:r w:rsidR="00C3181F">
        <w:t>ь</w:t>
      </w:r>
      <w:r w:rsidRPr="00F7167F">
        <w:t xml:space="preserve"> обмен опытом, актуальным для ее осуществления, и предостав</w:t>
      </w:r>
      <w:r w:rsidR="00C3181F">
        <w:t>лять</w:t>
      </w:r>
      <w:r w:rsidRPr="00F7167F">
        <w:t xml:space="preserve"> руководящие указания о средствах устранения любых выявленных препятствий;</w:t>
      </w:r>
    </w:p>
    <w:p w14:paraId="4121EC15" w14:textId="77777777" w:rsidR="00923D1B" w:rsidRPr="00F7167F" w:rsidRDefault="00923D1B" w:rsidP="005D17E1">
      <w:pPr>
        <w:pStyle w:val="Corpsdetexte"/>
        <w:numPr>
          <w:ilvl w:val="0"/>
          <w:numId w:val="8"/>
        </w:numPr>
        <w:snapToGrid w:val="0"/>
        <w:ind w:left="709" w:firstLine="709"/>
        <w:rPr>
          <w:kern w:val="22"/>
          <w:szCs w:val="22"/>
        </w:rPr>
      </w:pPr>
      <w:r w:rsidRPr="00F7167F">
        <w:rPr>
          <w:i/>
        </w:rPr>
        <w:t>настоятельно призывает</w:t>
      </w:r>
      <w:r w:rsidRPr="00F7167F">
        <w:t xml:space="preserve"> Стороны, в частности Стороны</w:t>
      </w:r>
      <w:r w:rsidR="00240493">
        <w:t xml:space="preserve"> из числа</w:t>
      </w:r>
      <w:r w:rsidRPr="00F7167F">
        <w:t xml:space="preserve"> развиты</w:t>
      </w:r>
      <w:r w:rsidR="00240493">
        <w:t>х</w:t>
      </w:r>
      <w:r w:rsidRPr="00F7167F">
        <w:t xml:space="preserve"> стран, и </w:t>
      </w:r>
      <w:r w:rsidRPr="0071744B">
        <w:rPr>
          <w:i/>
        </w:rPr>
        <w:t>предлагает</w:t>
      </w:r>
      <w:r w:rsidRPr="00F7167F">
        <w:t xml:space="preserve"> другим правительствам и международным финансовым учреждениям, </w:t>
      </w:r>
      <w:r w:rsidR="00240493" w:rsidRPr="00F7167F">
        <w:t>региональн</w:t>
      </w:r>
      <w:r w:rsidR="00240493">
        <w:t>ым</w:t>
      </w:r>
      <w:r w:rsidR="00240493" w:rsidRPr="00F7167F">
        <w:t xml:space="preserve"> </w:t>
      </w:r>
      <w:r w:rsidRPr="00F7167F">
        <w:t xml:space="preserve">банкам развития и другим многосторонним финансовым учреждениям оказывать </w:t>
      </w:r>
      <w:r w:rsidR="00994819" w:rsidRPr="00F7167F">
        <w:t>адекватную</w:t>
      </w:r>
      <w:r w:rsidRPr="00F7167F">
        <w:t xml:space="preserve">, предсказуемую и своевременную финансовую поддержку Сторонам, являющимся развивающимися странами, и в частности наименее развитыми странами, малыми островными развивающимися государствами, а также странам с переходной экономикой для создания возможностей полной реализации глобальной рамочной программы в области биоразнообразия на период после 2020 года и </w:t>
      </w:r>
      <w:r w:rsidRPr="0071744B">
        <w:rPr>
          <w:i/>
        </w:rPr>
        <w:t>вновь заявляет</w:t>
      </w:r>
      <w:r w:rsidRPr="00F7167F">
        <w:t xml:space="preserve"> о том, что степень эффективности выполнения Сторонами, являющимися развивающимися странами, своих обязательств в рамках настоящей Конвенции будет зависеть от эффективности выполнения Сторонами</w:t>
      </w:r>
      <w:r w:rsidR="00994819">
        <w:t xml:space="preserve"> из числа</w:t>
      </w:r>
      <w:r w:rsidRPr="00F7167F">
        <w:t xml:space="preserve"> развиты</w:t>
      </w:r>
      <w:r w:rsidR="00994819">
        <w:t>х</w:t>
      </w:r>
      <w:r w:rsidRPr="00F7167F">
        <w:t xml:space="preserve"> стран своих обязательств в рамках настоящей Конвенции касательно финансовых ресурсов и передачи технологи</w:t>
      </w:r>
      <w:r w:rsidR="00994819">
        <w:t>й</w:t>
      </w:r>
      <w:r w:rsidRPr="00F7167F">
        <w:t>;</w:t>
      </w:r>
    </w:p>
    <w:p w14:paraId="4D6AB4E0" w14:textId="34D7003D" w:rsidR="00923D1B" w:rsidRPr="00F7167F" w:rsidRDefault="00923D1B" w:rsidP="005D17E1">
      <w:pPr>
        <w:pStyle w:val="Corpsdetexte"/>
        <w:numPr>
          <w:ilvl w:val="0"/>
          <w:numId w:val="8"/>
        </w:numPr>
        <w:snapToGrid w:val="0"/>
        <w:ind w:left="709" w:firstLine="709"/>
        <w:rPr>
          <w:kern w:val="22"/>
          <w:szCs w:val="22"/>
        </w:rPr>
      </w:pPr>
      <w:r w:rsidRPr="00F7167F">
        <w:rPr>
          <w:i/>
        </w:rPr>
        <w:t>предлагает</w:t>
      </w:r>
      <w:r w:rsidRPr="00F7167F">
        <w:t xml:space="preserve"> Глобальному экологическому фонду оказывать адекватную, своевременную и предсказуемую финансовую поддержку странам, имеющим право на получение помощи, с целью создания условий для </w:t>
      </w:r>
      <w:r w:rsidR="000651CE">
        <w:t xml:space="preserve">планирования и </w:t>
      </w:r>
      <w:r w:rsidR="00B53958">
        <w:t>осуществления</w:t>
      </w:r>
      <w:r w:rsidRPr="00F7167F">
        <w:t xml:space="preserve"> </w:t>
      </w:r>
      <w:r w:rsidRPr="00F7167F">
        <w:lastRenderedPageBreak/>
        <w:t>глобальной рамочной программы в области биоразнообразия на период после 2020 года</w:t>
      </w:r>
      <w:r w:rsidR="00E23EEC">
        <w:t xml:space="preserve">, </w:t>
      </w:r>
      <w:r w:rsidR="00E23EEC" w:rsidRPr="00E23EEC">
        <w:t xml:space="preserve">а также для мониторинга и обзора </w:t>
      </w:r>
      <w:r w:rsidR="00E23EEC">
        <w:t>ее осуществления</w:t>
      </w:r>
      <w:r w:rsidRPr="00F7167F">
        <w:t>;</w:t>
      </w:r>
    </w:p>
    <w:p w14:paraId="11A9C7A6" w14:textId="77777777" w:rsidR="006D097D" w:rsidRPr="00F7167F" w:rsidRDefault="006D097D" w:rsidP="005D17E1">
      <w:pPr>
        <w:pStyle w:val="Corpsdetexte"/>
        <w:numPr>
          <w:ilvl w:val="0"/>
          <w:numId w:val="8"/>
        </w:numPr>
        <w:snapToGrid w:val="0"/>
        <w:ind w:left="709" w:firstLine="709"/>
        <w:rPr>
          <w:kern w:val="22"/>
          <w:szCs w:val="22"/>
        </w:rPr>
      </w:pPr>
      <w:r w:rsidRPr="00F7167F">
        <w:rPr>
          <w:i/>
          <w:szCs w:val="22"/>
        </w:rPr>
        <w:t xml:space="preserve">подчеркивает </w:t>
      </w:r>
      <w:r w:rsidRPr="00F7167F">
        <w:rPr>
          <w:szCs w:val="22"/>
        </w:rPr>
        <w:t>необходимость проведения мероприятий по созданию потенциала и эффективно</w:t>
      </w:r>
      <w:r w:rsidR="002B4C5E" w:rsidRPr="00F7167F">
        <w:rPr>
          <w:szCs w:val="22"/>
        </w:rPr>
        <w:t>му</w:t>
      </w:r>
      <w:r w:rsidRPr="00F7167F">
        <w:rPr>
          <w:szCs w:val="22"/>
        </w:rPr>
        <w:t xml:space="preserve"> обмену знаниями в целях оказания поддержки всем странам, </w:t>
      </w:r>
      <w:r w:rsidR="002B4C5E" w:rsidRPr="00F7167F">
        <w:rPr>
          <w:szCs w:val="22"/>
        </w:rPr>
        <w:t xml:space="preserve">в </w:t>
      </w:r>
      <w:r w:rsidRPr="00F7167F">
        <w:rPr>
          <w:szCs w:val="22"/>
        </w:rPr>
        <w:t>особенно</w:t>
      </w:r>
      <w:r w:rsidR="002B4C5E" w:rsidRPr="00F7167F">
        <w:rPr>
          <w:szCs w:val="22"/>
        </w:rPr>
        <w:t>сти</w:t>
      </w:r>
      <w:r w:rsidRPr="00F7167F">
        <w:rPr>
          <w:szCs w:val="22"/>
        </w:rPr>
        <w:t xml:space="preserve"> развивающимся странам, в частности наименее развитым странам, малым островным развивающимся государствам и странам с переходной экономикой, а также коренным народам и местным общинам в осуществлении глобальной рамочной программы в области биоразнообразия на период после 2020 года;</w:t>
      </w:r>
    </w:p>
    <w:p w14:paraId="395CEFB7" w14:textId="011DCD84" w:rsidR="00346BA2" w:rsidRPr="00F7167F" w:rsidRDefault="00346BA2" w:rsidP="005D17E1">
      <w:pPr>
        <w:pStyle w:val="Corpsdetexte"/>
        <w:numPr>
          <w:ilvl w:val="0"/>
          <w:numId w:val="8"/>
        </w:numPr>
        <w:snapToGrid w:val="0"/>
        <w:ind w:left="709" w:firstLine="709"/>
        <w:rPr>
          <w:kern w:val="22"/>
          <w:szCs w:val="22"/>
        </w:rPr>
      </w:pPr>
      <w:r w:rsidRPr="00F7167F">
        <w:rPr>
          <w:i/>
          <w:kern w:val="22"/>
          <w:szCs w:val="22"/>
        </w:rPr>
        <w:t xml:space="preserve">настоятельно призывает </w:t>
      </w:r>
      <w:r w:rsidRPr="00F7167F">
        <w:rPr>
          <w:kern w:val="22"/>
          <w:szCs w:val="22"/>
        </w:rPr>
        <w:t xml:space="preserve">Стороны и другие правительства при поддержке межправительственных и других организаций, в соответствующих случаях, осуществлять глобальную рамочную программу </w:t>
      </w:r>
      <w:r w:rsidR="002B4C5E" w:rsidRPr="00F7167F">
        <w:rPr>
          <w:kern w:val="22"/>
          <w:szCs w:val="22"/>
        </w:rPr>
        <w:t>в области</w:t>
      </w:r>
      <w:r w:rsidRPr="00F7167F">
        <w:rPr>
          <w:kern w:val="22"/>
          <w:szCs w:val="22"/>
        </w:rPr>
        <w:t xml:space="preserve"> биоразнообрази</w:t>
      </w:r>
      <w:r w:rsidR="002B4C5E" w:rsidRPr="00F7167F">
        <w:rPr>
          <w:kern w:val="22"/>
          <w:szCs w:val="22"/>
        </w:rPr>
        <w:t>я</w:t>
      </w:r>
      <w:r w:rsidRPr="00F7167F">
        <w:rPr>
          <w:kern w:val="22"/>
          <w:szCs w:val="22"/>
        </w:rPr>
        <w:t xml:space="preserve"> на период после 2020 года в соответствии и в </w:t>
      </w:r>
      <w:r w:rsidR="002B4C5E" w:rsidRPr="00F7167F">
        <w:rPr>
          <w:kern w:val="22"/>
          <w:szCs w:val="22"/>
        </w:rPr>
        <w:t>согласовании</w:t>
      </w:r>
      <w:r w:rsidRPr="00F7167F">
        <w:rPr>
          <w:kern w:val="22"/>
          <w:szCs w:val="22"/>
        </w:rPr>
        <w:t xml:space="preserve"> с Конвенцией и другими соответствующими международными обязательствами и, в частности, </w:t>
      </w:r>
      <w:r w:rsidR="00AD6D95" w:rsidRPr="00F7167F">
        <w:rPr>
          <w:kern w:val="22"/>
          <w:szCs w:val="22"/>
        </w:rPr>
        <w:t>обеспечить</w:t>
      </w:r>
      <w:r w:rsidRPr="00F7167F">
        <w:rPr>
          <w:kern w:val="22"/>
          <w:szCs w:val="22"/>
        </w:rPr>
        <w:t xml:space="preserve"> участи</w:t>
      </w:r>
      <w:r w:rsidR="00AD6D95" w:rsidRPr="00F7167F">
        <w:rPr>
          <w:kern w:val="22"/>
          <w:szCs w:val="22"/>
        </w:rPr>
        <w:t>е</w:t>
      </w:r>
      <w:r w:rsidRPr="00F7167F">
        <w:rPr>
          <w:kern w:val="22"/>
          <w:szCs w:val="22"/>
        </w:rPr>
        <w:t xml:space="preserve"> на всех уровнях в целях с</w:t>
      </w:r>
      <w:r w:rsidR="00AD6D95" w:rsidRPr="00F7167F">
        <w:rPr>
          <w:kern w:val="22"/>
          <w:szCs w:val="22"/>
        </w:rPr>
        <w:t>тимулирования</w:t>
      </w:r>
      <w:r w:rsidRPr="00F7167F">
        <w:rPr>
          <w:kern w:val="22"/>
          <w:szCs w:val="22"/>
        </w:rPr>
        <w:t xml:space="preserve"> </w:t>
      </w:r>
      <w:r w:rsidR="00AD6D95" w:rsidRPr="00F7167F">
        <w:rPr>
          <w:kern w:val="22"/>
          <w:szCs w:val="22"/>
        </w:rPr>
        <w:t>всемерного</w:t>
      </w:r>
      <w:r w:rsidRPr="00F7167F">
        <w:rPr>
          <w:kern w:val="22"/>
          <w:szCs w:val="22"/>
        </w:rPr>
        <w:t xml:space="preserve"> и эффективно</w:t>
      </w:r>
      <w:r w:rsidR="00AD6D95" w:rsidRPr="00F7167F">
        <w:rPr>
          <w:kern w:val="22"/>
          <w:szCs w:val="22"/>
        </w:rPr>
        <w:t>го</w:t>
      </w:r>
      <w:r w:rsidRPr="00F7167F">
        <w:rPr>
          <w:kern w:val="22"/>
          <w:szCs w:val="22"/>
        </w:rPr>
        <w:t xml:space="preserve"> вклад</w:t>
      </w:r>
      <w:r w:rsidR="00AD6D95" w:rsidRPr="00F7167F">
        <w:rPr>
          <w:kern w:val="22"/>
          <w:szCs w:val="22"/>
        </w:rPr>
        <w:t>а</w:t>
      </w:r>
      <w:r w:rsidRPr="00F7167F">
        <w:rPr>
          <w:kern w:val="22"/>
          <w:szCs w:val="22"/>
        </w:rPr>
        <w:t xml:space="preserve"> женщин, </w:t>
      </w:r>
      <w:r w:rsidR="005D07A3">
        <w:rPr>
          <w:kern w:val="22"/>
          <w:szCs w:val="22"/>
        </w:rPr>
        <w:t xml:space="preserve">молодежи, </w:t>
      </w:r>
      <w:r w:rsidRPr="00F7167F">
        <w:rPr>
          <w:kern w:val="22"/>
          <w:szCs w:val="22"/>
        </w:rPr>
        <w:t xml:space="preserve">коренных народов и местных общин, организаций гражданского общества, частного </w:t>
      </w:r>
      <w:r w:rsidR="00A1428C">
        <w:rPr>
          <w:kern w:val="22"/>
          <w:szCs w:val="22"/>
        </w:rPr>
        <w:t xml:space="preserve">и финансового </w:t>
      </w:r>
      <w:r w:rsidRPr="00F7167F">
        <w:rPr>
          <w:kern w:val="22"/>
          <w:szCs w:val="22"/>
        </w:rPr>
        <w:t>сектор</w:t>
      </w:r>
      <w:r w:rsidR="00A1428C">
        <w:rPr>
          <w:kern w:val="22"/>
          <w:szCs w:val="22"/>
        </w:rPr>
        <w:t>ов</w:t>
      </w:r>
      <w:r w:rsidRPr="00F7167F">
        <w:rPr>
          <w:kern w:val="22"/>
          <w:szCs w:val="22"/>
        </w:rPr>
        <w:t xml:space="preserve"> и </w:t>
      </w:r>
      <w:r w:rsidR="00AD6D95" w:rsidRPr="00F7167F">
        <w:rPr>
          <w:kern w:val="22"/>
          <w:szCs w:val="22"/>
        </w:rPr>
        <w:t xml:space="preserve">субъектов деятельности </w:t>
      </w:r>
      <w:r w:rsidRPr="00F7167F">
        <w:rPr>
          <w:kern w:val="22"/>
          <w:szCs w:val="22"/>
        </w:rPr>
        <w:t xml:space="preserve">из всех других секторов в полное </w:t>
      </w:r>
      <w:r w:rsidR="00951737">
        <w:rPr>
          <w:kern w:val="22"/>
          <w:szCs w:val="22"/>
        </w:rPr>
        <w:t>достижение</w:t>
      </w:r>
      <w:r w:rsidRPr="00F7167F">
        <w:rPr>
          <w:kern w:val="22"/>
          <w:szCs w:val="22"/>
        </w:rPr>
        <w:t xml:space="preserve"> целей и</w:t>
      </w:r>
      <w:r w:rsidR="00951737">
        <w:rPr>
          <w:kern w:val="22"/>
          <w:szCs w:val="22"/>
        </w:rPr>
        <w:t xml:space="preserve"> выполнение</w:t>
      </w:r>
      <w:r w:rsidRPr="00F7167F">
        <w:rPr>
          <w:kern w:val="22"/>
          <w:szCs w:val="22"/>
        </w:rPr>
        <w:t xml:space="preserve"> задач глобальной рамочной программы </w:t>
      </w:r>
      <w:r w:rsidR="00AD6D95" w:rsidRPr="00F7167F">
        <w:rPr>
          <w:szCs w:val="22"/>
        </w:rPr>
        <w:t>в области биоразнообразия</w:t>
      </w:r>
      <w:r w:rsidRPr="00F7167F">
        <w:rPr>
          <w:kern w:val="22"/>
          <w:szCs w:val="22"/>
        </w:rPr>
        <w:t xml:space="preserve"> на период после 2020 года и целей Конвенции</w:t>
      </w:r>
      <w:r w:rsidR="00AD6D95" w:rsidRPr="00F7167F">
        <w:rPr>
          <w:kern w:val="22"/>
          <w:szCs w:val="22"/>
        </w:rPr>
        <w:t>;</w:t>
      </w:r>
    </w:p>
    <w:p w14:paraId="3D65131A" w14:textId="729CD939" w:rsidR="00346BA2" w:rsidRDefault="00346BA2" w:rsidP="005D17E1">
      <w:pPr>
        <w:pStyle w:val="Corpsdetexte"/>
        <w:numPr>
          <w:ilvl w:val="0"/>
          <w:numId w:val="8"/>
        </w:numPr>
        <w:snapToGrid w:val="0"/>
        <w:ind w:left="709" w:firstLine="709"/>
        <w:rPr>
          <w:kern w:val="22"/>
          <w:szCs w:val="22"/>
        </w:rPr>
      </w:pPr>
      <w:r w:rsidRPr="00F7167F">
        <w:rPr>
          <w:i/>
          <w:kern w:val="22"/>
          <w:szCs w:val="22"/>
        </w:rPr>
        <w:t xml:space="preserve">настоятельно призывает </w:t>
      </w:r>
      <w:r w:rsidRPr="00F7167F">
        <w:rPr>
          <w:kern w:val="22"/>
          <w:szCs w:val="22"/>
        </w:rPr>
        <w:t xml:space="preserve">соответствующие соглашения, процессы и организации рассмотреть возможность разработки или обновления соответствующих стратегий и </w:t>
      </w:r>
      <w:r w:rsidR="00071A96" w:rsidRPr="00F7167F">
        <w:rPr>
          <w:kern w:val="22"/>
          <w:szCs w:val="22"/>
        </w:rPr>
        <w:t>программ</w:t>
      </w:r>
      <w:r w:rsidRPr="00F7167F">
        <w:rPr>
          <w:kern w:val="22"/>
          <w:szCs w:val="22"/>
        </w:rPr>
        <w:t>, в зависимости от обстоятельств, в качестве средства дополнения и поддерж</w:t>
      </w:r>
      <w:r w:rsidR="00071A96" w:rsidRPr="00F7167F">
        <w:rPr>
          <w:kern w:val="22"/>
          <w:szCs w:val="22"/>
        </w:rPr>
        <w:t>ания</w:t>
      </w:r>
      <w:r w:rsidRPr="00F7167F">
        <w:rPr>
          <w:kern w:val="22"/>
          <w:szCs w:val="22"/>
        </w:rPr>
        <w:t xml:space="preserve"> национальных </w:t>
      </w:r>
      <w:r w:rsidR="00071A96" w:rsidRPr="00F7167F">
        <w:rPr>
          <w:kern w:val="22"/>
          <w:szCs w:val="22"/>
        </w:rPr>
        <w:t>мер</w:t>
      </w:r>
      <w:r w:rsidRPr="00F7167F">
        <w:rPr>
          <w:kern w:val="22"/>
          <w:szCs w:val="22"/>
        </w:rPr>
        <w:t xml:space="preserve"> и </w:t>
      </w:r>
      <w:r w:rsidR="00071A96" w:rsidRPr="00F7167F">
        <w:rPr>
          <w:kern w:val="22"/>
          <w:szCs w:val="22"/>
        </w:rPr>
        <w:t xml:space="preserve">внесения </w:t>
      </w:r>
      <w:r w:rsidRPr="00F7167F">
        <w:rPr>
          <w:kern w:val="22"/>
          <w:szCs w:val="22"/>
        </w:rPr>
        <w:t xml:space="preserve">вклада в </w:t>
      </w:r>
      <w:r w:rsidR="00071A96" w:rsidRPr="00F7167F">
        <w:rPr>
          <w:kern w:val="22"/>
          <w:szCs w:val="22"/>
        </w:rPr>
        <w:t xml:space="preserve">осуществление </w:t>
      </w:r>
      <w:r w:rsidRPr="00F7167F">
        <w:rPr>
          <w:kern w:val="22"/>
          <w:szCs w:val="22"/>
        </w:rPr>
        <w:t xml:space="preserve">глобальной рамочной программы </w:t>
      </w:r>
      <w:r w:rsidR="00071A96" w:rsidRPr="00F7167F">
        <w:rPr>
          <w:szCs w:val="22"/>
        </w:rPr>
        <w:t>в области биоразнообразия</w:t>
      </w:r>
      <w:r w:rsidRPr="00F7167F">
        <w:rPr>
          <w:kern w:val="22"/>
          <w:szCs w:val="22"/>
        </w:rPr>
        <w:t xml:space="preserve"> на период после 2020 года</w:t>
      </w:r>
      <w:r w:rsidR="00B66759">
        <w:rPr>
          <w:kern w:val="22"/>
          <w:szCs w:val="22"/>
        </w:rPr>
        <w:t>,</w:t>
      </w:r>
      <w:r w:rsidR="00020BEE">
        <w:rPr>
          <w:kern w:val="22"/>
          <w:szCs w:val="22"/>
        </w:rPr>
        <w:t xml:space="preserve"> а также</w:t>
      </w:r>
      <w:r w:rsidR="00020BEE" w:rsidRPr="00020BEE">
        <w:rPr>
          <w:kern w:val="22"/>
          <w:szCs w:val="22"/>
        </w:rPr>
        <w:t xml:space="preserve"> в </w:t>
      </w:r>
      <w:r w:rsidR="00020BEE">
        <w:rPr>
          <w:kern w:val="22"/>
          <w:szCs w:val="22"/>
        </w:rPr>
        <w:t>соответствующих случаях</w:t>
      </w:r>
      <w:r w:rsidR="00020BEE" w:rsidRPr="00020BEE">
        <w:rPr>
          <w:kern w:val="22"/>
          <w:szCs w:val="22"/>
        </w:rPr>
        <w:t xml:space="preserve"> дополн</w:t>
      </w:r>
      <w:r w:rsidR="00BA638C">
        <w:rPr>
          <w:kern w:val="22"/>
          <w:szCs w:val="22"/>
        </w:rPr>
        <w:t>я</w:t>
      </w:r>
      <w:r w:rsidR="00020BEE" w:rsidRPr="00020BEE">
        <w:rPr>
          <w:kern w:val="22"/>
          <w:szCs w:val="22"/>
        </w:rPr>
        <w:t>ть и поддерж</w:t>
      </w:r>
      <w:r w:rsidR="00BA638C">
        <w:rPr>
          <w:kern w:val="22"/>
          <w:szCs w:val="22"/>
        </w:rPr>
        <w:t>ив</w:t>
      </w:r>
      <w:r w:rsidR="00020BEE" w:rsidRPr="00020BEE">
        <w:rPr>
          <w:kern w:val="22"/>
          <w:szCs w:val="22"/>
        </w:rPr>
        <w:t xml:space="preserve">ать национальные усилия по </w:t>
      </w:r>
      <w:r w:rsidR="00A3378E">
        <w:rPr>
          <w:kern w:val="22"/>
          <w:szCs w:val="22"/>
        </w:rPr>
        <w:t>осуществлению</w:t>
      </w:r>
      <w:r w:rsidR="00020BEE" w:rsidRPr="00020BEE">
        <w:rPr>
          <w:kern w:val="22"/>
          <w:szCs w:val="22"/>
        </w:rPr>
        <w:t xml:space="preserve"> глобальной рамочной программы </w:t>
      </w:r>
      <w:r w:rsidR="00A3378E" w:rsidRPr="00F7167F">
        <w:rPr>
          <w:szCs w:val="22"/>
        </w:rPr>
        <w:t>в области биоразнообразия</w:t>
      </w:r>
      <w:r w:rsidR="00A3378E" w:rsidRPr="00F7167F">
        <w:rPr>
          <w:kern w:val="22"/>
          <w:szCs w:val="22"/>
        </w:rPr>
        <w:t xml:space="preserve"> </w:t>
      </w:r>
      <w:r w:rsidR="00020BEE" w:rsidRPr="00020BEE">
        <w:rPr>
          <w:kern w:val="22"/>
          <w:szCs w:val="22"/>
        </w:rPr>
        <w:t>на период после 2020 года</w:t>
      </w:r>
      <w:r w:rsidRPr="00F7167F">
        <w:rPr>
          <w:kern w:val="22"/>
          <w:szCs w:val="22"/>
        </w:rPr>
        <w:t>;</w:t>
      </w:r>
    </w:p>
    <w:p w14:paraId="2B4BA018" w14:textId="7CF1FD18" w:rsidR="00A058D3" w:rsidRPr="00A058D3" w:rsidRDefault="003A329D" w:rsidP="003A329D">
      <w:pPr>
        <w:pStyle w:val="Corpsdetexte"/>
        <w:numPr>
          <w:ilvl w:val="0"/>
          <w:numId w:val="8"/>
        </w:numPr>
        <w:snapToGrid w:val="0"/>
        <w:ind w:left="709" w:firstLine="709"/>
        <w:rPr>
          <w:kern w:val="22"/>
          <w:szCs w:val="22"/>
        </w:rPr>
      </w:pPr>
      <w:r>
        <w:rPr>
          <w:i/>
          <w:iCs w:val="0"/>
          <w:kern w:val="22"/>
          <w:szCs w:val="22"/>
        </w:rPr>
        <w:t>п</w:t>
      </w:r>
      <w:r w:rsidR="00A058D3" w:rsidRPr="003A329D">
        <w:rPr>
          <w:i/>
          <w:iCs w:val="0"/>
          <w:kern w:val="22"/>
          <w:szCs w:val="22"/>
        </w:rPr>
        <w:t>редлагает</w:t>
      </w:r>
      <w:r w:rsidR="00A058D3" w:rsidRPr="00A058D3">
        <w:rPr>
          <w:kern w:val="22"/>
          <w:szCs w:val="22"/>
        </w:rPr>
        <w:t xml:space="preserve"> Генеральной Ассамблее Организации Объединенных Наций учитывать </w:t>
      </w:r>
      <w:r w:rsidR="003C3F78" w:rsidRPr="00F7167F">
        <w:rPr>
          <w:kern w:val="22"/>
          <w:szCs w:val="22"/>
        </w:rPr>
        <w:t xml:space="preserve">глобальную рамочную программу в области биоразнообразия на период после 2020 года </w:t>
      </w:r>
      <w:r w:rsidR="00A058D3" w:rsidRPr="00A058D3">
        <w:rPr>
          <w:kern w:val="22"/>
          <w:szCs w:val="22"/>
        </w:rPr>
        <w:t xml:space="preserve">и </w:t>
      </w:r>
      <w:r w:rsidR="003C3F78">
        <w:rPr>
          <w:kern w:val="22"/>
          <w:szCs w:val="22"/>
        </w:rPr>
        <w:t>результаты ее</w:t>
      </w:r>
      <w:r w:rsidR="00A058D3" w:rsidRPr="00A058D3">
        <w:rPr>
          <w:kern w:val="22"/>
          <w:szCs w:val="22"/>
        </w:rPr>
        <w:t xml:space="preserve"> </w:t>
      </w:r>
      <w:r w:rsidR="003C3F78">
        <w:rPr>
          <w:kern w:val="22"/>
          <w:szCs w:val="22"/>
        </w:rPr>
        <w:t>осуществления</w:t>
      </w:r>
      <w:r w:rsidR="00A058D3" w:rsidRPr="00A058D3">
        <w:rPr>
          <w:kern w:val="22"/>
          <w:szCs w:val="22"/>
        </w:rPr>
        <w:t xml:space="preserve"> при мониторинге прогресса в достижении </w:t>
      </w:r>
      <w:r w:rsidR="00B95169">
        <w:rPr>
          <w:kern w:val="22"/>
          <w:szCs w:val="22"/>
        </w:rPr>
        <w:t>ц</w:t>
      </w:r>
      <w:r w:rsidR="00A058D3" w:rsidRPr="00A058D3">
        <w:rPr>
          <w:kern w:val="22"/>
          <w:szCs w:val="22"/>
        </w:rPr>
        <w:t>елей</w:t>
      </w:r>
      <w:r w:rsidR="00B95169">
        <w:rPr>
          <w:kern w:val="22"/>
          <w:szCs w:val="22"/>
        </w:rPr>
        <w:t xml:space="preserve"> в области</w:t>
      </w:r>
      <w:r w:rsidR="00A058D3" w:rsidRPr="00A058D3">
        <w:rPr>
          <w:kern w:val="22"/>
          <w:szCs w:val="22"/>
        </w:rPr>
        <w:t xml:space="preserve"> устойчивого развития;</w:t>
      </w:r>
    </w:p>
    <w:p w14:paraId="699A9B31" w14:textId="15F3E20C" w:rsidR="00923D1B" w:rsidRPr="00294E13" w:rsidRDefault="00C11223" w:rsidP="005D17E1">
      <w:pPr>
        <w:pStyle w:val="Corpsdetexte"/>
        <w:numPr>
          <w:ilvl w:val="0"/>
          <w:numId w:val="8"/>
        </w:numPr>
        <w:snapToGrid w:val="0"/>
        <w:ind w:left="709" w:firstLine="709"/>
        <w:rPr>
          <w:i/>
          <w:kern w:val="22"/>
          <w:szCs w:val="22"/>
        </w:rPr>
      </w:pPr>
      <w:r>
        <w:rPr>
          <w:i/>
        </w:rPr>
        <w:t>п</w:t>
      </w:r>
      <w:r w:rsidR="00923D1B" w:rsidRPr="00F7167F">
        <w:rPr>
          <w:i/>
        </w:rPr>
        <w:t>редлагает</w:t>
      </w:r>
      <w:r w:rsidR="00923D1B" w:rsidRPr="00F7167F">
        <w:t xml:space="preserve"> Сторонам</w:t>
      </w:r>
      <w:r w:rsidR="00E46F27">
        <w:t xml:space="preserve"> и</w:t>
      </w:r>
      <w:r w:rsidR="00923D1B" w:rsidRPr="00F7167F">
        <w:t xml:space="preserve"> другим правительствам</w:t>
      </w:r>
      <w:r w:rsidR="00EA508F">
        <w:t>, являющимся Сторонами других</w:t>
      </w:r>
      <w:r w:rsidR="002D6AF4" w:rsidRPr="002D6AF4">
        <w:rPr>
          <w:kern w:val="22"/>
          <w:szCs w:val="22"/>
        </w:rPr>
        <w:t xml:space="preserve"> </w:t>
      </w:r>
      <w:r w:rsidR="002D6AF4" w:rsidRPr="00A058D3">
        <w:rPr>
          <w:kern w:val="22"/>
          <w:szCs w:val="22"/>
        </w:rPr>
        <w:t>конвенций</w:t>
      </w:r>
      <w:r w:rsidR="00EA508F">
        <w:rPr>
          <w:kern w:val="22"/>
          <w:szCs w:val="22"/>
        </w:rPr>
        <w:t>, связанных с</w:t>
      </w:r>
      <w:r w:rsidR="002D6AF4" w:rsidRPr="00A058D3">
        <w:rPr>
          <w:kern w:val="22"/>
          <w:szCs w:val="22"/>
        </w:rPr>
        <w:t xml:space="preserve"> биоразнообрази</w:t>
      </w:r>
      <w:r w:rsidR="00EA508F">
        <w:rPr>
          <w:kern w:val="22"/>
          <w:szCs w:val="22"/>
        </w:rPr>
        <w:t>ем</w:t>
      </w:r>
      <w:r w:rsidR="00E46F27">
        <w:rPr>
          <w:kern w:val="22"/>
          <w:szCs w:val="22"/>
        </w:rPr>
        <w:t>,</w:t>
      </w:r>
      <w:r w:rsidR="00923D1B" w:rsidRPr="00F7167F">
        <w:t xml:space="preserve"> </w:t>
      </w:r>
      <w:r w:rsidR="00ED542A" w:rsidRPr="00F7167F">
        <w:t>и других соответствующих соглашений</w:t>
      </w:r>
      <w:r w:rsidR="00F64722">
        <w:t>,</w:t>
      </w:r>
      <w:r w:rsidR="00ED542A" w:rsidRPr="00F7167F">
        <w:t xml:space="preserve"> </w:t>
      </w:r>
      <w:r w:rsidR="0047520A">
        <w:t>в случае необходимости</w:t>
      </w:r>
      <w:r w:rsidR="0047520A" w:rsidRPr="00F7167F">
        <w:t xml:space="preserve"> </w:t>
      </w:r>
      <w:r w:rsidR="00A77387" w:rsidRPr="00F7167F">
        <w:t xml:space="preserve">на предстоящих совещаниях </w:t>
      </w:r>
      <w:r w:rsidR="00A77387">
        <w:t>директивных органов</w:t>
      </w:r>
      <w:r w:rsidR="00A77387" w:rsidRPr="00F7167F">
        <w:t xml:space="preserve"> </w:t>
      </w:r>
      <w:r w:rsidR="00923D1B" w:rsidRPr="00F7167F">
        <w:t>рассмотреть вопрос</w:t>
      </w:r>
      <w:r w:rsidR="002E5DBC">
        <w:t xml:space="preserve"> об одобрении</w:t>
      </w:r>
      <w:r w:rsidR="00923D1B" w:rsidRPr="00F7167F">
        <w:t xml:space="preserve"> </w:t>
      </w:r>
      <w:r w:rsidR="002E5DBC" w:rsidRPr="00F7167F">
        <w:t>глобальной рамочной программы в области биоразнообразия на период после 2020 года</w:t>
      </w:r>
      <w:r w:rsidR="00881823">
        <w:t xml:space="preserve"> </w:t>
      </w:r>
      <w:r w:rsidR="00881823" w:rsidRPr="00881823">
        <w:t>в рамках соответствующих процессов управления</w:t>
      </w:r>
      <w:r w:rsidR="00202A76">
        <w:t>, а также</w:t>
      </w:r>
      <w:r w:rsidR="002E5DBC" w:rsidRPr="00F7167F">
        <w:t xml:space="preserve"> </w:t>
      </w:r>
      <w:r w:rsidR="00923D1B" w:rsidRPr="00F7167F">
        <w:t>о внесении надлежащего вклада в совместное</w:t>
      </w:r>
      <w:r w:rsidR="00202A76">
        <w:t>, эффективное и результативное</w:t>
      </w:r>
      <w:r w:rsidR="00923D1B" w:rsidRPr="00F7167F">
        <w:t xml:space="preserve"> осуществление глобальной рамочной программы в области биоразнообразия на период после 2020 года;</w:t>
      </w:r>
    </w:p>
    <w:p w14:paraId="50A67ED1" w14:textId="331C83FE" w:rsidR="00294E13" w:rsidRPr="00F7167F" w:rsidRDefault="00ED263D" w:rsidP="005D17E1">
      <w:pPr>
        <w:pStyle w:val="Corpsdetexte"/>
        <w:numPr>
          <w:ilvl w:val="0"/>
          <w:numId w:val="8"/>
        </w:numPr>
        <w:snapToGrid w:val="0"/>
        <w:ind w:left="709" w:firstLine="709"/>
        <w:rPr>
          <w:i/>
          <w:kern w:val="22"/>
          <w:szCs w:val="22"/>
        </w:rPr>
      </w:pPr>
      <w:r w:rsidRPr="00ED263D">
        <w:rPr>
          <w:i/>
          <w:kern w:val="22"/>
          <w:szCs w:val="22"/>
        </w:rPr>
        <w:t>пре</w:t>
      </w:r>
      <w:r w:rsidR="0004784D">
        <w:rPr>
          <w:i/>
          <w:kern w:val="22"/>
          <w:szCs w:val="22"/>
        </w:rPr>
        <w:t>д</w:t>
      </w:r>
      <w:r w:rsidRPr="00ED263D">
        <w:rPr>
          <w:i/>
          <w:kern w:val="22"/>
          <w:szCs w:val="22"/>
        </w:rPr>
        <w:t xml:space="preserve">лагает </w:t>
      </w:r>
      <w:r w:rsidRPr="00ED263D">
        <w:rPr>
          <w:iCs w:val="0"/>
          <w:kern w:val="22"/>
          <w:szCs w:val="22"/>
        </w:rPr>
        <w:t xml:space="preserve">Сторонам и </w:t>
      </w:r>
      <w:r w:rsidR="0004784D" w:rsidRPr="00F7167F">
        <w:t>другим правительствам</w:t>
      </w:r>
      <w:r w:rsidR="0004784D">
        <w:t>, являющимся Сторонами других</w:t>
      </w:r>
      <w:r w:rsidR="0004784D" w:rsidRPr="002D6AF4">
        <w:rPr>
          <w:kern w:val="22"/>
          <w:szCs w:val="22"/>
        </w:rPr>
        <w:t xml:space="preserve"> </w:t>
      </w:r>
      <w:r w:rsidR="0004784D" w:rsidRPr="00A058D3">
        <w:rPr>
          <w:kern w:val="22"/>
          <w:szCs w:val="22"/>
        </w:rPr>
        <w:t>конвенций</w:t>
      </w:r>
      <w:r w:rsidR="0004784D">
        <w:rPr>
          <w:kern w:val="22"/>
          <w:szCs w:val="22"/>
        </w:rPr>
        <w:t>, связанных с</w:t>
      </w:r>
      <w:r w:rsidR="0004784D" w:rsidRPr="00A058D3">
        <w:rPr>
          <w:kern w:val="22"/>
          <w:szCs w:val="22"/>
        </w:rPr>
        <w:t xml:space="preserve"> биоразнообрази</w:t>
      </w:r>
      <w:r w:rsidR="0004784D">
        <w:rPr>
          <w:kern w:val="22"/>
          <w:szCs w:val="22"/>
        </w:rPr>
        <w:t>ем,</w:t>
      </w:r>
      <w:r w:rsidR="0004784D" w:rsidRPr="00F7167F">
        <w:t xml:space="preserve"> и других соответствующих соглашений</w:t>
      </w:r>
      <w:r w:rsidR="00F64722">
        <w:t>,</w:t>
      </w:r>
      <w:r w:rsidRPr="00ED263D">
        <w:rPr>
          <w:iCs w:val="0"/>
          <w:kern w:val="22"/>
          <w:szCs w:val="22"/>
        </w:rPr>
        <w:t xml:space="preserve"> </w:t>
      </w:r>
      <w:r w:rsidR="00F64722" w:rsidRPr="00ED263D">
        <w:rPr>
          <w:iCs w:val="0"/>
          <w:kern w:val="22"/>
          <w:szCs w:val="22"/>
        </w:rPr>
        <w:t xml:space="preserve">на предстоящих совещаниях директивных органов </w:t>
      </w:r>
      <w:r w:rsidRPr="00ED263D">
        <w:rPr>
          <w:iCs w:val="0"/>
          <w:kern w:val="22"/>
          <w:szCs w:val="22"/>
        </w:rPr>
        <w:t xml:space="preserve">сотрудничать </w:t>
      </w:r>
      <w:r w:rsidR="00B80473">
        <w:rPr>
          <w:iCs w:val="0"/>
          <w:kern w:val="22"/>
          <w:szCs w:val="22"/>
        </w:rPr>
        <w:t>в вопросах</w:t>
      </w:r>
      <w:r w:rsidRPr="00ED263D">
        <w:rPr>
          <w:iCs w:val="0"/>
          <w:kern w:val="22"/>
          <w:szCs w:val="22"/>
        </w:rPr>
        <w:t xml:space="preserve"> осуществлени</w:t>
      </w:r>
      <w:r w:rsidR="00B80473">
        <w:rPr>
          <w:iCs w:val="0"/>
          <w:kern w:val="22"/>
          <w:szCs w:val="22"/>
        </w:rPr>
        <w:t>я</w:t>
      </w:r>
      <w:r w:rsidRPr="00ED263D">
        <w:rPr>
          <w:iCs w:val="0"/>
          <w:kern w:val="22"/>
          <w:szCs w:val="22"/>
        </w:rPr>
        <w:t xml:space="preserve"> мер </w:t>
      </w:r>
      <w:r w:rsidR="00D33751">
        <w:rPr>
          <w:iCs w:val="0"/>
          <w:kern w:val="22"/>
          <w:szCs w:val="22"/>
        </w:rPr>
        <w:t>в</w:t>
      </w:r>
      <w:r w:rsidRPr="00ED263D">
        <w:rPr>
          <w:iCs w:val="0"/>
          <w:kern w:val="22"/>
          <w:szCs w:val="22"/>
        </w:rPr>
        <w:t xml:space="preserve"> поддержк</w:t>
      </w:r>
      <w:r w:rsidR="00D33751">
        <w:rPr>
          <w:iCs w:val="0"/>
          <w:kern w:val="22"/>
          <w:szCs w:val="22"/>
        </w:rPr>
        <w:t>у</w:t>
      </w:r>
      <w:r w:rsidRPr="00ED263D">
        <w:rPr>
          <w:iCs w:val="0"/>
          <w:kern w:val="22"/>
          <w:szCs w:val="22"/>
        </w:rPr>
        <w:t xml:space="preserve"> эффективного и </w:t>
      </w:r>
      <w:r w:rsidR="00D33751">
        <w:t>результативно</w:t>
      </w:r>
      <w:r w:rsidR="00F64722">
        <w:t>го</w:t>
      </w:r>
      <w:r w:rsidR="00D33751" w:rsidRPr="00F7167F">
        <w:t xml:space="preserve"> </w:t>
      </w:r>
      <w:r w:rsidR="005C1208" w:rsidRPr="00F7167F">
        <w:t>осуществлени</w:t>
      </w:r>
      <w:r w:rsidR="00F64722">
        <w:t>я</w:t>
      </w:r>
      <w:r w:rsidR="005C1208" w:rsidRPr="00F7167F">
        <w:t xml:space="preserve"> глобальной рамочной программы в области биоразнообразия на период после 2020 года</w:t>
      </w:r>
      <w:r w:rsidRPr="00ED263D">
        <w:rPr>
          <w:iCs w:val="0"/>
          <w:kern w:val="22"/>
          <w:szCs w:val="22"/>
        </w:rPr>
        <w:t xml:space="preserve"> </w:t>
      </w:r>
      <w:r w:rsidR="005C1208">
        <w:rPr>
          <w:iCs w:val="0"/>
          <w:kern w:val="22"/>
          <w:szCs w:val="22"/>
        </w:rPr>
        <w:t>на уровне</w:t>
      </w:r>
      <w:r w:rsidRPr="00ED263D">
        <w:rPr>
          <w:iCs w:val="0"/>
          <w:kern w:val="22"/>
          <w:szCs w:val="22"/>
        </w:rPr>
        <w:t xml:space="preserve"> всей системы Организации Объединенных Наций</w:t>
      </w:r>
      <w:r w:rsidRPr="00F64722">
        <w:rPr>
          <w:iCs w:val="0"/>
          <w:kern w:val="22"/>
          <w:szCs w:val="22"/>
        </w:rPr>
        <w:t>;</w:t>
      </w:r>
    </w:p>
    <w:p w14:paraId="6B40A354" w14:textId="1D5A2E18" w:rsidR="00923D1B" w:rsidRPr="00F7167F" w:rsidRDefault="0011296F" w:rsidP="005D17E1">
      <w:pPr>
        <w:pStyle w:val="Corpsdetexte"/>
        <w:numPr>
          <w:ilvl w:val="0"/>
          <w:numId w:val="8"/>
        </w:numPr>
        <w:snapToGrid w:val="0"/>
        <w:ind w:left="709" w:firstLine="709"/>
        <w:rPr>
          <w:i/>
          <w:kern w:val="22"/>
          <w:szCs w:val="22"/>
        </w:rPr>
      </w:pPr>
      <w:r w:rsidRPr="00F7167F">
        <w:rPr>
          <w:i/>
        </w:rPr>
        <w:t>предлагает</w:t>
      </w:r>
      <w:r w:rsidRPr="00F7167F">
        <w:t xml:space="preserve"> Программе Организации Объединенных Наций по окружающей среде, и в частности ее региональным отделениям, Программе развития Организации Объединенных Наций и Продовольственной и сельскохозяйственной организации Объединенных Наций </w:t>
      </w:r>
      <w:r w:rsidR="00575246">
        <w:t>содействовать</w:t>
      </w:r>
      <w:r w:rsidR="00240493">
        <w:t xml:space="preserve"> </w:t>
      </w:r>
      <w:r w:rsidRPr="00F7167F">
        <w:t>реализаци</w:t>
      </w:r>
      <w:r w:rsidR="00575246">
        <w:t>и</w:t>
      </w:r>
      <w:r w:rsidRPr="00F7167F">
        <w:t xml:space="preserve"> мероприятий </w:t>
      </w:r>
      <w:r w:rsidR="00575246">
        <w:t xml:space="preserve">на национальном и региональном уровнях </w:t>
      </w:r>
      <w:r w:rsidRPr="00F7167F">
        <w:t xml:space="preserve">в поддержку осуществления Конвенции и глобальной рамочной </w:t>
      </w:r>
      <w:r w:rsidRPr="00F7167F">
        <w:lastRenderedPageBreak/>
        <w:t>программы в области биоразнообразия на период после 2020 года в сотрудничестве с другими соответствующими учреждениями-исполнителями;</w:t>
      </w:r>
    </w:p>
    <w:p w14:paraId="29C6C960" w14:textId="4BDAA777" w:rsidR="00346BA2" w:rsidRPr="00F7167F" w:rsidRDefault="00346BA2" w:rsidP="005D17E1">
      <w:pPr>
        <w:pStyle w:val="Corpsdetexte"/>
        <w:numPr>
          <w:ilvl w:val="0"/>
          <w:numId w:val="8"/>
        </w:numPr>
        <w:snapToGrid w:val="0"/>
        <w:ind w:left="709" w:firstLine="709"/>
        <w:rPr>
          <w:kern w:val="22"/>
          <w:szCs w:val="22"/>
        </w:rPr>
      </w:pPr>
      <w:r w:rsidRPr="00F7167F">
        <w:rPr>
          <w:i/>
          <w:kern w:val="22"/>
          <w:szCs w:val="22"/>
        </w:rPr>
        <w:t xml:space="preserve">предлагает </w:t>
      </w:r>
      <w:r w:rsidRPr="00F7167F">
        <w:rPr>
          <w:kern w:val="22"/>
          <w:szCs w:val="22"/>
        </w:rPr>
        <w:t xml:space="preserve">Группе </w:t>
      </w:r>
      <w:r w:rsidR="00F25FE4" w:rsidRPr="00F7167F">
        <w:rPr>
          <w:kern w:val="22"/>
          <w:szCs w:val="22"/>
        </w:rPr>
        <w:t xml:space="preserve">по управлению окружающей средой </w:t>
      </w:r>
      <w:r w:rsidRPr="00F7167F">
        <w:rPr>
          <w:kern w:val="22"/>
          <w:szCs w:val="22"/>
        </w:rPr>
        <w:t xml:space="preserve">и </w:t>
      </w:r>
      <w:r w:rsidR="00341547" w:rsidRPr="00F7167F">
        <w:rPr>
          <w:kern w:val="22"/>
          <w:szCs w:val="22"/>
        </w:rPr>
        <w:t>Контактной группе по вопросам биоразнообразия</w:t>
      </w:r>
      <w:r w:rsidRPr="00F7167F">
        <w:rPr>
          <w:kern w:val="22"/>
          <w:szCs w:val="22"/>
        </w:rPr>
        <w:t xml:space="preserve"> </w:t>
      </w:r>
      <w:r w:rsidR="00F25FE4" w:rsidRPr="00F7167F">
        <w:rPr>
          <w:kern w:val="22"/>
          <w:szCs w:val="22"/>
        </w:rPr>
        <w:t>выявить</w:t>
      </w:r>
      <w:r w:rsidRPr="00F7167F">
        <w:rPr>
          <w:kern w:val="22"/>
          <w:szCs w:val="22"/>
        </w:rPr>
        <w:t xml:space="preserve"> меры </w:t>
      </w:r>
      <w:r w:rsidR="00060CE8">
        <w:t>в поддержку</w:t>
      </w:r>
      <w:r w:rsidR="00F25FE4" w:rsidRPr="00F7167F">
        <w:t xml:space="preserve"> эффективного и </w:t>
      </w:r>
      <w:r w:rsidR="0021404F">
        <w:t>результативного</w:t>
      </w:r>
      <w:r w:rsidR="00F25FE4" w:rsidRPr="00F7167F">
        <w:t xml:space="preserve"> осуществления </w:t>
      </w:r>
      <w:r w:rsidR="00F25FE4" w:rsidRPr="00F7167F">
        <w:rPr>
          <w:kern w:val="22"/>
          <w:szCs w:val="22"/>
        </w:rPr>
        <w:t xml:space="preserve">глобальной рамочной программы в области биоразнообразия на период после 2020 года </w:t>
      </w:r>
      <w:r w:rsidRPr="00F7167F">
        <w:rPr>
          <w:kern w:val="22"/>
          <w:szCs w:val="22"/>
        </w:rPr>
        <w:t xml:space="preserve">в </w:t>
      </w:r>
      <w:r w:rsidR="00F25FE4" w:rsidRPr="00F7167F">
        <w:rPr>
          <w:kern w:val="22"/>
          <w:szCs w:val="22"/>
        </w:rPr>
        <w:t xml:space="preserve">масштабе </w:t>
      </w:r>
      <w:r w:rsidRPr="00F7167F">
        <w:rPr>
          <w:kern w:val="22"/>
          <w:szCs w:val="22"/>
        </w:rPr>
        <w:t xml:space="preserve">системы Организации Объединенных Наций и представить доклад о своей работе Конференции </w:t>
      </w:r>
      <w:r w:rsidR="00F25FE4" w:rsidRPr="00F7167F">
        <w:rPr>
          <w:kern w:val="22"/>
          <w:szCs w:val="22"/>
        </w:rPr>
        <w:t>С</w:t>
      </w:r>
      <w:r w:rsidRPr="00F7167F">
        <w:rPr>
          <w:kern w:val="22"/>
          <w:szCs w:val="22"/>
        </w:rPr>
        <w:t xml:space="preserve">торон на ее </w:t>
      </w:r>
      <w:r w:rsidR="00F25FE4" w:rsidRPr="00F7167F">
        <w:rPr>
          <w:kern w:val="22"/>
          <w:szCs w:val="22"/>
        </w:rPr>
        <w:t>16-</w:t>
      </w:r>
      <w:r w:rsidRPr="00F7167F">
        <w:rPr>
          <w:kern w:val="22"/>
          <w:szCs w:val="22"/>
        </w:rPr>
        <w:t>м совещании;</w:t>
      </w:r>
    </w:p>
    <w:p w14:paraId="4A282517" w14:textId="77777777" w:rsidR="00923D1B" w:rsidRPr="00F7167F" w:rsidRDefault="00923D1B" w:rsidP="005D17E1">
      <w:pPr>
        <w:pStyle w:val="Corpsdetexte"/>
        <w:numPr>
          <w:ilvl w:val="0"/>
          <w:numId w:val="8"/>
        </w:numPr>
        <w:snapToGrid w:val="0"/>
        <w:ind w:left="709" w:firstLine="709"/>
        <w:rPr>
          <w:iCs w:val="0"/>
          <w:kern w:val="22"/>
          <w:szCs w:val="22"/>
        </w:rPr>
      </w:pPr>
      <w:r w:rsidRPr="00F7167F">
        <w:rPr>
          <w:i/>
        </w:rPr>
        <w:t>поручает</w:t>
      </w:r>
      <w:r w:rsidRPr="00F7167F">
        <w:t xml:space="preserve"> Исполнительному секретарю:</w:t>
      </w:r>
    </w:p>
    <w:p w14:paraId="0123CC8F" w14:textId="337B5833" w:rsidR="00923D1B" w:rsidRPr="00F7167F" w:rsidRDefault="00923D1B" w:rsidP="005D17E1">
      <w:pPr>
        <w:pStyle w:val="Corpsdetexte"/>
        <w:numPr>
          <w:ilvl w:val="1"/>
          <w:numId w:val="10"/>
        </w:numPr>
        <w:snapToGrid w:val="0"/>
        <w:ind w:left="709" w:firstLine="709"/>
        <w:rPr>
          <w:i/>
          <w:kern w:val="22"/>
          <w:szCs w:val="22"/>
        </w:rPr>
      </w:pPr>
      <w:r w:rsidRPr="00F7167F">
        <w:t xml:space="preserve">поощрять и поддерживать </w:t>
      </w:r>
      <w:r w:rsidR="00564DCA">
        <w:t xml:space="preserve">в случае необходимости </w:t>
      </w:r>
      <w:r w:rsidRPr="00F7167F">
        <w:t>в сотрудничестве с</w:t>
      </w:r>
      <w:r w:rsidR="000E7EA5">
        <w:t>о Сторонами</w:t>
      </w:r>
      <w:r w:rsidR="00564DCA">
        <w:t xml:space="preserve"> и другими правительствами, а также</w:t>
      </w:r>
      <w:r w:rsidRPr="00F7167F">
        <w:t xml:space="preserve"> соответствующими международными организациями, включая организации коренных народов и местных общин, деятельность по укреплению потенциала для осуществления глобальной рамочной программы в области биоразнообразия на период после 2020 года;</w:t>
      </w:r>
    </w:p>
    <w:p w14:paraId="556B3E53" w14:textId="3BB228D6" w:rsidR="00923D1B" w:rsidRPr="00F7167F" w:rsidRDefault="00923D1B" w:rsidP="005D17E1">
      <w:pPr>
        <w:pStyle w:val="Corpsdetexte"/>
        <w:numPr>
          <w:ilvl w:val="1"/>
          <w:numId w:val="10"/>
        </w:numPr>
        <w:snapToGrid w:val="0"/>
        <w:ind w:left="709" w:firstLine="709"/>
        <w:rPr>
          <w:i/>
          <w:kern w:val="22"/>
          <w:szCs w:val="22"/>
        </w:rPr>
      </w:pPr>
      <w:r w:rsidRPr="00F7167F">
        <w:t>разработать варианты дальнейше</w:t>
      </w:r>
      <w:r w:rsidR="009258A1">
        <w:t>й</w:t>
      </w:r>
      <w:r w:rsidRPr="00F7167F">
        <w:t xml:space="preserve"> </w:t>
      </w:r>
      <w:r w:rsidR="009258A1">
        <w:t>активизации</w:t>
      </w:r>
      <w:r w:rsidRPr="00F7167F">
        <w:t xml:space="preserve"> осуществления Конвенции</w:t>
      </w:r>
      <w:r w:rsidR="00BC388A">
        <w:t xml:space="preserve"> </w:t>
      </w:r>
      <w:r w:rsidRPr="00F7167F">
        <w:t>для рассмотрения Вспомогательным органом по осуществлению на совещании, проводимом перед 16-м совещанием Конференции Сторон;</w:t>
      </w:r>
    </w:p>
    <w:p w14:paraId="0E42CEB9" w14:textId="07B977F6" w:rsidR="00346BA2" w:rsidRPr="00F7167F" w:rsidRDefault="00346BA2" w:rsidP="005D17E1">
      <w:pPr>
        <w:pStyle w:val="Corpsdetexte"/>
        <w:numPr>
          <w:ilvl w:val="1"/>
          <w:numId w:val="10"/>
        </w:numPr>
        <w:snapToGrid w:val="0"/>
        <w:ind w:left="709" w:firstLine="709"/>
        <w:rPr>
          <w:i/>
          <w:kern w:val="22"/>
          <w:szCs w:val="22"/>
        </w:rPr>
      </w:pPr>
      <w:r w:rsidRPr="00F7167F">
        <w:rPr>
          <w:kern w:val="22"/>
          <w:szCs w:val="22"/>
        </w:rPr>
        <w:t>разработать</w:t>
      </w:r>
      <w:r w:rsidR="005B0821">
        <w:rPr>
          <w:kern w:val="22"/>
          <w:szCs w:val="22"/>
        </w:rPr>
        <w:t xml:space="preserve"> с</w:t>
      </w:r>
      <w:r w:rsidR="00872E8F" w:rsidRPr="00872E8F">
        <w:rPr>
          <w:kern w:val="22"/>
          <w:szCs w:val="22"/>
        </w:rPr>
        <w:t xml:space="preserve"> учетом решений Конференции Сторон на ее </w:t>
      </w:r>
      <w:r w:rsidR="00872E8F">
        <w:rPr>
          <w:kern w:val="22"/>
          <w:szCs w:val="22"/>
        </w:rPr>
        <w:t>15-м</w:t>
      </w:r>
      <w:r w:rsidR="00872E8F" w:rsidRPr="00872E8F">
        <w:rPr>
          <w:kern w:val="22"/>
          <w:szCs w:val="22"/>
        </w:rPr>
        <w:t xml:space="preserve"> совещании и ранее принятых программ работы,</w:t>
      </w:r>
      <w:r w:rsidRPr="00F7167F">
        <w:rPr>
          <w:kern w:val="22"/>
          <w:szCs w:val="22"/>
        </w:rPr>
        <w:t xml:space="preserve"> руководящие материалы</w:t>
      </w:r>
      <w:r w:rsidR="00872E8F">
        <w:rPr>
          <w:kern w:val="22"/>
          <w:szCs w:val="22"/>
        </w:rPr>
        <w:t xml:space="preserve"> для Сторон</w:t>
      </w:r>
      <w:r w:rsidRPr="00F7167F">
        <w:rPr>
          <w:kern w:val="22"/>
          <w:szCs w:val="22"/>
        </w:rPr>
        <w:t xml:space="preserve">, включая </w:t>
      </w:r>
      <w:r w:rsidRPr="00F7167F">
        <w:t>определение</w:t>
      </w:r>
      <w:r w:rsidRPr="00F7167F">
        <w:rPr>
          <w:kern w:val="22"/>
          <w:szCs w:val="22"/>
        </w:rPr>
        <w:t xml:space="preserve"> возможных действий</w:t>
      </w:r>
      <w:r w:rsidR="00A810E0">
        <w:rPr>
          <w:kern w:val="22"/>
          <w:szCs w:val="22"/>
        </w:rPr>
        <w:t xml:space="preserve"> и передового опыта</w:t>
      </w:r>
      <w:r w:rsidRPr="00F7167F">
        <w:rPr>
          <w:kern w:val="22"/>
          <w:szCs w:val="22"/>
        </w:rPr>
        <w:t xml:space="preserve">, для </w:t>
      </w:r>
      <w:r w:rsidR="00DB0B0B">
        <w:rPr>
          <w:kern w:val="22"/>
          <w:szCs w:val="22"/>
        </w:rPr>
        <w:t>реализации</w:t>
      </w:r>
      <w:r w:rsidR="003417A7">
        <w:rPr>
          <w:kern w:val="22"/>
          <w:szCs w:val="22"/>
        </w:rPr>
        <w:t xml:space="preserve"> </w:t>
      </w:r>
      <w:r w:rsidRPr="00F7167F">
        <w:rPr>
          <w:kern w:val="22"/>
          <w:szCs w:val="22"/>
        </w:rPr>
        <w:t>целей, задач и других элементов глобальной рамочной программы в области биоразнообразия на период после 2020 года</w:t>
      </w:r>
      <w:r w:rsidRPr="00F7167F">
        <w:rPr>
          <w:i/>
          <w:kern w:val="22"/>
          <w:szCs w:val="22"/>
        </w:rPr>
        <w:t>.</w:t>
      </w:r>
      <w:r w:rsidR="00140D88" w:rsidRPr="0068529E">
        <w:rPr>
          <w:i/>
          <w:kern w:val="22"/>
          <w:szCs w:val="22"/>
        </w:rPr>
        <w:t xml:space="preserve"> </w:t>
      </w:r>
      <w:r w:rsidR="00584419">
        <w:rPr>
          <w:i/>
          <w:kern w:val="22"/>
          <w:szCs w:val="22"/>
        </w:rPr>
        <w:t xml:space="preserve"> </w:t>
      </w:r>
    </w:p>
    <w:p w14:paraId="3401429C" w14:textId="77777777" w:rsidR="00923D1B" w:rsidRPr="00F7167F" w:rsidRDefault="002A203E" w:rsidP="00923D1B">
      <w:pPr>
        <w:jc w:val="center"/>
        <w:rPr>
          <w:kern w:val="22"/>
        </w:rPr>
      </w:pPr>
      <w:r w:rsidRPr="00F7167F">
        <w:t>__________</w:t>
      </w:r>
    </w:p>
    <w:sectPr w:rsidR="00923D1B" w:rsidRPr="00F7167F" w:rsidSect="00660B13">
      <w:headerReference w:type="even" r:id="rId16"/>
      <w:headerReference w:type="default" r:id="rId17"/>
      <w:footerReference w:type="even" r:id="rId18"/>
      <w:footerReference w:type="default" r:id="rId19"/>
      <w:pgSz w:w="12240" w:h="15840"/>
      <w:pgMar w:top="567" w:right="1440" w:bottom="99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8ADCC" w14:textId="77777777" w:rsidR="00805C1F" w:rsidRDefault="00805C1F" w:rsidP="008B3424">
      <w:r>
        <w:separator/>
      </w:r>
    </w:p>
  </w:endnote>
  <w:endnote w:type="continuationSeparator" w:id="0">
    <w:p w14:paraId="2C87F1E8" w14:textId="77777777" w:rsidR="00805C1F" w:rsidRDefault="00805C1F" w:rsidP="008B3424">
      <w:r>
        <w:continuationSeparator/>
      </w:r>
    </w:p>
  </w:endnote>
  <w:endnote w:type="continuationNotice" w:id="1">
    <w:p w14:paraId="2E2DA4F0" w14:textId="77777777" w:rsidR="00805C1F" w:rsidRDefault="00805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95A6" w14:textId="77777777" w:rsidR="00F375A6" w:rsidRDefault="00F375A6" w:rsidP="00A572E9">
    <w:pPr>
      <w:pStyle w:val="Pieddepage"/>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600C" w14:textId="77777777" w:rsidR="00F375A6" w:rsidRDefault="00F375A6" w:rsidP="00A572E9">
    <w:pPr>
      <w:pStyle w:val="Pieddepage"/>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9E968" w14:textId="77777777" w:rsidR="00805C1F" w:rsidRDefault="00805C1F" w:rsidP="008B3424">
      <w:r>
        <w:separator/>
      </w:r>
    </w:p>
  </w:footnote>
  <w:footnote w:type="continuationSeparator" w:id="0">
    <w:p w14:paraId="62A381BF" w14:textId="77777777" w:rsidR="00805C1F" w:rsidRDefault="00805C1F" w:rsidP="008B3424">
      <w:r>
        <w:continuationSeparator/>
      </w:r>
    </w:p>
  </w:footnote>
  <w:footnote w:type="continuationNotice" w:id="1">
    <w:p w14:paraId="09C7F497" w14:textId="77777777" w:rsidR="00805C1F" w:rsidRDefault="00805C1F"/>
  </w:footnote>
  <w:footnote w:id="2">
    <w:p w14:paraId="407D8821" w14:textId="051F76D3" w:rsidR="007B4ACD" w:rsidRDefault="007B4ACD" w:rsidP="007B4ACD">
      <w:pPr>
        <w:pStyle w:val="Notedebasdepage"/>
        <w:ind w:firstLine="0"/>
        <w:rPr>
          <w:lang w:val="en-CA"/>
        </w:rPr>
      </w:pPr>
      <w:r w:rsidRPr="00530EBB">
        <w:rPr>
          <w:rStyle w:val="Appelnotedebasdep"/>
          <w:sz w:val="22"/>
          <w:szCs w:val="32"/>
          <w:u w:val="none"/>
          <w:vertAlign w:val="superscript"/>
        </w:rPr>
        <w:t>*</w:t>
      </w:r>
      <w:r w:rsidR="003B3CA6">
        <w:rPr>
          <w:lang w:val="fr-FR"/>
        </w:rPr>
        <w:t xml:space="preserve"> </w:t>
      </w:r>
      <w:r w:rsidR="003B3CA6">
        <w:t>Выпу</w:t>
      </w:r>
      <w:r w:rsidR="00A372E5">
        <w:t>щен</w:t>
      </w:r>
      <w:r w:rsidR="003B3CA6">
        <w:t xml:space="preserve"> </w:t>
      </w:r>
      <w:r w:rsidR="001B4683">
        <w:t>второй раз</w:t>
      </w:r>
      <w:r>
        <w:rPr>
          <w:lang w:val="en-CA"/>
        </w:rPr>
        <w:t xml:space="preserve"> </w:t>
      </w:r>
      <w:r w:rsidR="00A372E5">
        <w:t>по техническим причинам</w:t>
      </w:r>
      <w:r w:rsidR="001B4683">
        <w:t xml:space="preserve"> (13 декабря 2021 года)</w:t>
      </w:r>
      <w:r>
        <w:rPr>
          <w:lang w:val="en-CA"/>
        </w:rPr>
        <w:t>.</w:t>
      </w:r>
    </w:p>
  </w:footnote>
  <w:footnote w:id="3">
    <w:p w14:paraId="77BEAA90" w14:textId="77777777" w:rsidR="003570C5" w:rsidRPr="003F3E4D" w:rsidRDefault="003570C5" w:rsidP="003570C5">
      <w:pPr>
        <w:pStyle w:val="Notedebasdepage"/>
        <w:suppressLineNumbers/>
        <w:suppressAutoHyphens/>
        <w:ind w:firstLine="0"/>
        <w:jc w:val="left"/>
      </w:pPr>
      <w:r w:rsidRPr="003F3E4D">
        <w:rPr>
          <w:rStyle w:val="Appelnotedebasdep"/>
          <w:u w:val="none"/>
          <w:vertAlign w:val="superscript"/>
        </w:rPr>
        <w:footnoteRef/>
      </w:r>
      <w:r w:rsidRPr="003F3E4D">
        <w:t xml:space="preserve"> CBD/WG2020/1/5.</w:t>
      </w:r>
    </w:p>
  </w:footnote>
  <w:footnote w:id="4">
    <w:p w14:paraId="68A255C3" w14:textId="77777777" w:rsidR="003570C5" w:rsidRPr="003F3E4D" w:rsidRDefault="003570C5" w:rsidP="003570C5">
      <w:pPr>
        <w:pStyle w:val="Notedebasdepage"/>
        <w:suppressLineNumbers/>
        <w:suppressAutoHyphens/>
        <w:ind w:firstLine="0"/>
        <w:jc w:val="left"/>
      </w:pPr>
      <w:r w:rsidRPr="003F3E4D">
        <w:rPr>
          <w:rStyle w:val="Appelnotedebasdep"/>
          <w:u w:val="none"/>
          <w:vertAlign w:val="superscript"/>
        </w:rPr>
        <w:footnoteRef/>
      </w:r>
      <w:r w:rsidRPr="003F3E4D">
        <w:t xml:space="preserve"> CBD/WG2020/2/4.</w:t>
      </w:r>
    </w:p>
  </w:footnote>
  <w:footnote w:id="5">
    <w:p w14:paraId="6BEC81D4" w14:textId="05D184DD" w:rsidR="0015023A" w:rsidRDefault="0015023A" w:rsidP="00DA2187">
      <w:pPr>
        <w:pStyle w:val="Notedebasdepage"/>
        <w:suppressLineNumbers/>
        <w:suppressAutoHyphens/>
        <w:ind w:firstLine="0"/>
        <w:jc w:val="left"/>
        <w:rPr>
          <w:kern w:val="18"/>
          <w:szCs w:val="18"/>
          <w:lang w:val="en-CA"/>
        </w:rPr>
      </w:pPr>
      <w:r w:rsidRPr="00770CD4">
        <w:rPr>
          <w:rStyle w:val="Appelnotedebasdep"/>
          <w:kern w:val="18"/>
          <w:szCs w:val="18"/>
          <w:u w:val="none"/>
          <w:vertAlign w:val="superscript"/>
        </w:rPr>
        <w:footnoteRef/>
      </w:r>
      <w:r w:rsidRPr="0068529E">
        <w:rPr>
          <w:kern w:val="18"/>
          <w:szCs w:val="18"/>
        </w:rPr>
        <w:t xml:space="preserve"> </w:t>
      </w:r>
      <w:r w:rsidRPr="00DA2187">
        <w:rPr>
          <w:rStyle w:val="ng-binding"/>
          <w:kern w:val="18"/>
          <w:szCs w:val="18"/>
        </w:rPr>
        <w:t>CBD/WG2020/3/5</w:t>
      </w:r>
      <w:r w:rsidR="00A61063">
        <w:rPr>
          <w:rStyle w:val="ng-binding"/>
          <w:kern w:val="18"/>
          <w:szCs w:val="18"/>
        </w:rPr>
        <w:t>.</w:t>
      </w:r>
    </w:p>
  </w:footnote>
  <w:footnote w:id="6">
    <w:p w14:paraId="2B5C25E3" w14:textId="63647C5F" w:rsidR="00C63041" w:rsidRPr="0068529E" w:rsidRDefault="00C63041" w:rsidP="00DA2187">
      <w:pPr>
        <w:pStyle w:val="Notedebasdepage"/>
        <w:suppressLineNumbers/>
        <w:suppressAutoHyphens/>
        <w:ind w:firstLine="0"/>
        <w:jc w:val="left"/>
        <w:rPr>
          <w:kern w:val="18"/>
          <w:szCs w:val="18"/>
        </w:rPr>
      </w:pPr>
      <w:r w:rsidRPr="00770CD4">
        <w:rPr>
          <w:rStyle w:val="Appelnotedebasdep"/>
          <w:kern w:val="18"/>
          <w:szCs w:val="18"/>
          <w:u w:val="none"/>
          <w:vertAlign w:val="superscript"/>
        </w:rPr>
        <w:footnoteRef/>
      </w:r>
      <w:r w:rsidRPr="00DA2187">
        <w:rPr>
          <w:kern w:val="18"/>
          <w:szCs w:val="18"/>
        </w:rPr>
        <w:t xml:space="preserve"> </w:t>
      </w:r>
      <w:r w:rsidR="00977A60" w:rsidRPr="00E817DA">
        <w:rPr>
          <w:kern w:val="22"/>
        </w:rPr>
        <w:t>Рио-де-Жанейрск</w:t>
      </w:r>
      <w:r w:rsidR="006E742F">
        <w:rPr>
          <w:kern w:val="22"/>
        </w:rPr>
        <w:t xml:space="preserve">ая </w:t>
      </w:r>
      <w:r w:rsidR="00977A60" w:rsidRPr="00E817DA">
        <w:rPr>
          <w:kern w:val="22"/>
        </w:rPr>
        <w:t>деклараци</w:t>
      </w:r>
      <w:r w:rsidR="006E742F">
        <w:rPr>
          <w:kern w:val="22"/>
        </w:rPr>
        <w:t>я</w:t>
      </w:r>
      <w:r w:rsidR="00977A60" w:rsidRPr="00E817DA">
        <w:rPr>
          <w:kern w:val="22"/>
        </w:rPr>
        <w:t xml:space="preserve"> по окружающей среде и развитию</w:t>
      </w:r>
      <w:r w:rsidR="00977A60" w:rsidRPr="00977A60">
        <w:rPr>
          <w:kern w:val="18"/>
          <w:szCs w:val="18"/>
        </w:rPr>
        <w:t xml:space="preserve"> </w:t>
      </w:r>
      <w:r w:rsidRPr="00DA2187">
        <w:rPr>
          <w:kern w:val="18"/>
          <w:szCs w:val="18"/>
        </w:rPr>
        <w:t>(A/CONF.151/26/Rev.l (</w:t>
      </w:r>
      <w:r w:rsidR="006E742F">
        <w:rPr>
          <w:kern w:val="18"/>
          <w:szCs w:val="18"/>
        </w:rPr>
        <w:t>Том</w:t>
      </w:r>
      <w:r w:rsidRPr="00DA2187">
        <w:rPr>
          <w:kern w:val="18"/>
          <w:szCs w:val="18"/>
        </w:rPr>
        <w:t xml:space="preserve">.I)), </w:t>
      </w:r>
      <w:r w:rsidR="00A93776">
        <w:rPr>
          <w:kern w:val="18"/>
          <w:szCs w:val="18"/>
        </w:rPr>
        <w:t>издание</w:t>
      </w:r>
      <w:r w:rsidR="00A93776" w:rsidRPr="00A93776">
        <w:rPr>
          <w:kern w:val="18"/>
          <w:szCs w:val="18"/>
        </w:rPr>
        <w:t xml:space="preserve"> Организации Объединенных Наций, товарный номер</w:t>
      </w:r>
      <w:r w:rsidRPr="00DA2187">
        <w:rPr>
          <w:kern w:val="18"/>
          <w:szCs w:val="18"/>
        </w:rPr>
        <w:t xml:space="preserve"> E.93.1.8.</w:t>
      </w:r>
    </w:p>
  </w:footnote>
  <w:footnote w:id="7">
    <w:p w14:paraId="17751D20" w14:textId="79253FA1" w:rsidR="00D90093" w:rsidRPr="00C8619D" w:rsidRDefault="00D90093" w:rsidP="00D90093">
      <w:pPr>
        <w:pStyle w:val="Notedebasdepage"/>
        <w:ind w:firstLine="0"/>
        <w:jc w:val="left"/>
        <w:rPr>
          <w:szCs w:val="18"/>
        </w:rPr>
      </w:pPr>
      <w:r w:rsidRPr="003F33EB">
        <w:rPr>
          <w:rStyle w:val="Appelnotedebasdep"/>
          <w:u w:val="none"/>
          <w:vertAlign w:val="superscript"/>
        </w:rPr>
        <w:footnoteRef/>
      </w:r>
      <w:r w:rsidRPr="003F33EB">
        <w:rPr>
          <w:rStyle w:val="Appelnotedebasdep"/>
          <w:u w:val="none"/>
          <w:vertAlign w:val="superscript"/>
        </w:rPr>
        <w:t xml:space="preserve"> </w:t>
      </w:r>
      <w:r w:rsidR="003F33EB" w:rsidRPr="00F55370">
        <w:t xml:space="preserve">Резолюция </w:t>
      </w:r>
      <w:r w:rsidR="00F55370" w:rsidRPr="00F55370">
        <w:t>70/1</w:t>
      </w:r>
      <w:r w:rsidR="00F55370" w:rsidRPr="00F55370">
        <w:t xml:space="preserve"> </w:t>
      </w:r>
      <w:r w:rsidR="003F33EB" w:rsidRPr="00F55370">
        <w:t>Генеральной Ассамблеи</w:t>
      </w:r>
      <w:r w:rsidRPr="00F55370">
        <w:t>.</w:t>
      </w:r>
    </w:p>
  </w:footnote>
  <w:footnote w:id="8">
    <w:p w14:paraId="36C118FE" w14:textId="77777777" w:rsidR="00F375A6" w:rsidRPr="003F3E4D" w:rsidRDefault="00F375A6" w:rsidP="00D40E09">
      <w:pPr>
        <w:pStyle w:val="Notedebasdepage"/>
        <w:suppressLineNumbers/>
        <w:suppressAutoHyphens/>
        <w:ind w:firstLine="0"/>
        <w:jc w:val="left"/>
      </w:pPr>
      <w:r>
        <w:rPr>
          <w:rStyle w:val="Appelnotedebasdep"/>
          <w:u w:val="none"/>
          <w:vertAlign w:val="superscript"/>
        </w:rPr>
        <w:footnoteRef/>
      </w:r>
      <w:r>
        <w:t xml:space="preserve"> Секретариат Конвенции о биологическом разнообразии (2020). </w:t>
      </w:r>
      <w:r w:rsidRPr="00F375A6">
        <w:rPr>
          <w:iCs/>
        </w:rPr>
        <w:t>Глобальная перспектива в области биоразнообразия 5</w:t>
      </w:r>
      <w:r w:rsidRPr="00F375A6">
        <w:t>.</w:t>
      </w:r>
      <w:r>
        <w:t xml:space="preserve"> Монреаль, Канада.</w:t>
      </w:r>
    </w:p>
  </w:footnote>
  <w:footnote w:id="9">
    <w:p w14:paraId="28E8AB7B" w14:textId="77777777" w:rsidR="00F375A6" w:rsidRPr="003570C5" w:rsidRDefault="00F375A6" w:rsidP="00A2761F">
      <w:pPr>
        <w:pStyle w:val="Notedebasdepage"/>
        <w:suppressLineNumbers/>
        <w:suppressAutoHyphens/>
        <w:ind w:firstLine="0"/>
        <w:rPr>
          <w:lang w:val="en-US"/>
        </w:rPr>
      </w:pPr>
      <w:r>
        <w:rPr>
          <w:rStyle w:val="Appelnotedebasdep"/>
          <w:u w:val="none"/>
          <w:vertAlign w:val="superscript"/>
        </w:rPr>
        <w:footnoteRef/>
      </w:r>
      <w:r w:rsidRPr="003570C5">
        <w:rPr>
          <w:lang w:val="en-US"/>
        </w:rPr>
        <w:t xml:space="preserve"> </w:t>
      </w:r>
      <w:r w:rsidR="00F7387D" w:rsidRPr="003570C5">
        <w:rPr>
          <w:lang w:val="en-US"/>
        </w:rPr>
        <w:t xml:space="preserve">Forest Peoples Programme, International Indigenous Forum on Biodiversity, Indigenous Women’s Biodiversity Network, </w:t>
      </w:r>
      <w:proofErr w:type="spellStart"/>
      <w:r w:rsidR="00F7387D" w:rsidRPr="003570C5">
        <w:rPr>
          <w:lang w:val="en-US"/>
        </w:rPr>
        <w:t>Centres</w:t>
      </w:r>
      <w:proofErr w:type="spellEnd"/>
      <w:r w:rsidR="00F7387D" w:rsidRPr="003570C5">
        <w:rPr>
          <w:lang w:val="en-US"/>
        </w:rPr>
        <w:t xml:space="preserve"> of Distinction on Indigenous and Local Knowledge and Secretariat of the Convention on Biological Diversity (2020). </w:t>
      </w:r>
      <w:r w:rsidR="00F7387D" w:rsidRPr="003570C5">
        <w:rPr>
          <w:i/>
          <w:iCs/>
          <w:lang w:val="en-US"/>
        </w:rPr>
        <w:t>Local Biodiversity Outlooks 2: The contributions of indigenous peoples and local communities to the implementation of the Strategic Plan for Biodiversity 2011–2020 and to renewing nature and cultures. A complement to the fifth edition of Global Biodiversity Outlook</w:t>
      </w:r>
      <w:r w:rsidR="00F7387D" w:rsidRPr="003570C5">
        <w:rPr>
          <w:lang w:val="en-US"/>
        </w:rPr>
        <w:t xml:space="preserve">. Moreton-in-Marsh, England: Forest Peoples Programme. </w:t>
      </w:r>
      <w:proofErr w:type="spellStart"/>
      <w:r w:rsidR="00F7387D" w:rsidRPr="003570C5">
        <w:rPr>
          <w:lang w:val="en-US"/>
        </w:rPr>
        <w:t>См</w:t>
      </w:r>
      <w:proofErr w:type="spellEnd"/>
      <w:r w:rsidR="00F7387D" w:rsidRPr="003570C5">
        <w:rPr>
          <w:lang w:val="en-US"/>
        </w:rPr>
        <w:t>.: www.localbiodiversityoutlooks.net</w:t>
      </w:r>
      <w:r w:rsidRPr="003570C5">
        <w:rPr>
          <w:lang w:val="en-US"/>
        </w:rPr>
        <w:t>.</w:t>
      </w:r>
    </w:p>
  </w:footnote>
  <w:footnote w:id="10">
    <w:p w14:paraId="0107540C" w14:textId="77777777" w:rsidR="00F375A6" w:rsidRPr="003570C5" w:rsidRDefault="00F375A6" w:rsidP="00D40E09">
      <w:pPr>
        <w:pStyle w:val="Notedebasdepage"/>
        <w:suppressLineNumbers/>
        <w:suppressAutoHyphens/>
        <w:ind w:firstLine="0"/>
        <w:jc w:val="left"/>
        <w:rPr>
          <w:lang w:val="en-US"/>
        </w:rPr>
      </w:pPr>
      <w:r w:rsidRPr="003570C5">
        <w:rPr>
          <w:rStyle w:val="Appelnotedebasdep"/>
          <w:u w:val="none"/>
          <w:vertAlign w:val="superscript"/>
          <w:lang w:val="en-US"/>
        </w:rPr>
        <w:footnoteRef/>
      </w:r>
      <w:r w:rsidRPr="003570C5">
        <w:rPr>
          <w:lang w:val="en-US"/>
        </w:rPr>
        <w:t xml:space="preserve"> </w:t>
      </w:r>
      <w:r w:rsidRPr="003570C5">
        <w:rPr>
          <w:snapToGrid w:val="0"/>
          <w:lang w:val="en-US"/>
        </w:rPr>
        <w:t xml:space="preserve">IPBES (2019): </w:t>
      </w:r>
      <w:r w:rsidRPr="003570C5">
        <w:rPr>
          <w:iCs/>
          <w:snapToGrid w:val="0"/>
          <w:lang w:val="en-US"/>
        </w:rPr>
        <w:t>Global Assessment Report on Biodiversity and Ecosystem Services</w:t>
      </w:r>
      <w:r w:rsidRPr="003570C5">
        <w:rPr>
          <w:snapToGrid w:val="0"/>
          <w:lang w:val="en-US"/>
        </w:rPr>
        <w:t>. E. S. </w:t>
      </w:r>
      <w:proofErr w:type="spellStart"/>
      <w:r w:rsidRPr="003570C5">
        <w:rPr>
          <w:snapToGrid w:val="0"/>
          <w:lang w:val="en-US"/>
        </w:rPr>
        <w:t>Brondizio</w:t>
      </w:r>
      <w:proofErr w:type="spellEnd"/>
      <w:r w:rsidRPr="003570C5">
        <w:rPr>
          <w:snapToGrid w:val="0"/>
          <w:lang w:val="en-US"/>
        </w:rPr>
        <w:t>, J. </w:t>
      </w:r>
      <w:proofErr w:type="spellStart"/>
      <w:r w:rsidRPr="003570C5">
        <w:rPr>
          <w:snapToGrid w:val="0"/>
          <w:lang w:val="en-US"/>
        </w:rPr>
        <w:t>Settele</w:t>
      </w:r>
      <w:proofErr w:type="spellEnd"/>
      <w:r w:rsidRPr="003570C5">
        <w:rPr>
          <w:snapToGrid w:val="0"/>
          <w:lang w:val="en-US"/>
        </w:rPr>
        <w:t xml:space="preserve">, S. Díaz, and H. T. Ngo (editors). IPBES secretariat, Bonn. 1 148 </w:t>
      </w:r>
      <w:proofErr w:type="spellStart"/>
      <w:r w:rsidRPr="003570C5">
        <w:rPr>
          <w:snapToGrid w:val="0"/>
          <w:lang w:val="en-US"/>
        </w:rPr>
        <w:t>стр</w:t>
      </w:r>
      <w:proofErr w:type="spellEnd"/>
      <w:r w:rsidRPr="003570C5">
        <w:rPr>
          <w:snapToGrid w:val="0"/>
          <w:lang w:val="en-US"/>
        </w:rPr>
        <w:t>. https://doi.org/10.5281/zenodo.3831673.</w:t>
      </w:r>
    </w:p>
  </w:footnote>
  <w:footnote w:id="11">
    <w:p w14:paraId="112FF2FB" w14:textId="77777777" w:rsidR="00F375A6" w:rsidRPr="003F3E4D" w:rsidRDefault="00F375A6" w:rsidP="00D40E09">
      <w:pPr>
        <w:pStyle w:val="Notedebasdepage"/>
        <w:suppressLineNumbers/>
        <w:suppressAutoHyphens/>
        <w:ind w:firstLine="0"/>
        <w:jc w:val="left"/>
      </w:pPr>
      <w:r>
        <w:rPr>
          <w:rStyle w:val="Appelnotedebasdep"/>
          <w:u w:val="none"/>
          <w:vertAlign w:val="superscript"/>
        </w:rPr>
        <w:footnoteRef/>
      </w:r>
      <w:r>
        <w:t xml:space="preserve"> См. </w:t>
      </w:r>
      <w:r w:rsidR="003570C5">
        <w:t>п</w:t>
      </w:r>
      <w:r>
        <w:t>риложение к решению X/2.</w:t>
      </w:r>
    </w:p>
  </w:footnote>
  <w:footnote w:id="12">
    <w:p w14:paraId="662387FF" w14:textId="106CBB8E" w:rsidR="00F375A6" w:rsidRPr="003F3E4D" w:rsidRDefault="00F375A6" w:rsidP="00F375A6">
      <w:pPr>
        <w:pStyle w:val="Notedebasdepage"/>
        <w:suppressLineNumbers/>
        <w:suppressAutoHyphens/>
        <w:ind w:firstLine="0"/>
        <w:jc w:val="left"/>
        <w:rPr>
          <w:snapToGrid w:val="0"/>
          <w:kern w:val="18"/>
          <w:szCs w:val="18"/>
        </w:rPr>
      </w:pPr>
      <w:r>
        <w:rPr>
          <w:rStyle w:val="Appelnotedebasdep"/>
          <w:snapToGrid w:val="0"/>
          <w:kern w:val="18"/>
          <w:szCs w:val="18"/>
          <w:u w:val="none"/>
          <w:vertAlign w:val="superscript"/>
        </w:rPr>
        <w:footnoteRef/>
      </w:r>
      <w:r w:rsidR="0068529E">
        <w:rPr>
          <w:snapToGrid w:val="0"/>
          <w:szCs w:val="18"/>
          <w:vertAlign w:val="superscript"/>
        </w:rPr>
        <w:t xml:space="preserve">    </w:t>
      </w:r>
      <w:r>
        <w:rPr>
          <w:snapToGrid w:val="0"/>
          <w:szCs w:val="18"/>
        </w:rPr>
        <w:t>Решение 15/--</w:t>
      </w:r>
    </w:p>
  </w:footnote>
  <w:footnote w:id="13">
    <w:p w14:paraId="7C253D57" w14:textId="77777777" w:rsidR="00F375A6" w:rsidRPr="003F3E4D" w:rsidRDefault="00F375A6" w:rsidP="003F3E4D">
      <w:pPr>
        <w:pStyle w:val="Notedebasdepage"/>
        <w:suppressLineNumbers/>
        <w:suppressAutoHyphens/>
        <w:ind w:firstLine="0"/>
        <w:jc w:val="left"/>
        <w:rPr>
          <w:snapToGrid w:val="0"/>
          <w:kern w:val="18"/>
          <w:szCs w:val="18"/>
        </w:rPr>
      </w:pPr>
      <w:r>
        <w:rPr>
          <w:rStyle w:val="Appelnotedebasdep"/>
          <w:snapToGrid w:val="0"/>
          <w:kern w:val="18"/>
          <w:szCs w:val="18"/>
          <w:u w:val="none"/>
          <w:vertAlign w:val="superscript"/>
        </w:rPr>
        <w:footnoteRef/>
      </w:r>
      <w:r>
        <w:rPr>
          <w:snapToGrid w:val="0"/>
          <w:szCs w:val="18"/>
        </w:rPr>
        <w:t xml:space="preserve"> Решение 15/--</w:t>
      </w:r>
    </w:p>
  </w:footnote>
  <w:footnote w:id="14">
    <w:p w14:paraId="3BAF2E8A" w14:textId="77777777" w:rsidR="00F375A6" w:rsidRPr="003F3E4D" w:rsidRDefault="00F375A6" w:rsidP="003F3E4D">
      <w:pPr>
        <w:pStyle w:val="Notedebasdepage"/>
        <w:suppressLineNumbers/>
        <w:suppressAutoHyphens/>
        <w:ind w:firstLine="0"/>
        <w:jc w:val="left"/>
        <w:rPr>
          <w:snapToGrid w:val="0"/>
          <w:kern w:val="18"/>
          <w:szCs w:val="18"/>
        </w:rPr>
      </w:pPr>
      <w:r>
        <w:rPr>
          <w:rStyle w:val="Appelnotedebasdep"/>
          <w:snapToGrid w:val="0"/>
          <w:kern w:val="18"/>
          <w:szCs w:val="18"/>
          <w:u w:val="none"/>
          <w:vertAlign w:val="superscript"/>
        </w:rPr>
        <w:footnoteRef/>
      </w:r>
      <w:r>
        <w:rPr>
          <w:snapToGrid w:val="0"/>
          <w:szCs w:val="18"/>
        </w:rPr>
        <w:t xml:space="preserve"> Решение 15/--</w:t>
      </w:r>
    </w:p>
  </w:footnote>
  <w:footnote w:id="15">
    <w:p w14:paraId="4A992864" w14:textId="77777777" w:rsidR="00F375A6" w:rsidRPr="003F3E4D" w:rsidRDefault="00F375A6" w:rsidP="003F3E4D">
      <w:pPr>
        <w:pStyle w:val="Notedebasdepage"/>
        <w:suppressLineNumbers/>
        <w:suppressAutoHyphens/>
        <w:ind w:firstLine="0"/>
        <w:jc w:val="left"/>
        <w:rPr>
          <w:snapToGrid w:val="0"/>
          <w:kern w:val="18"/>
          <w:szCs w:val="18"/>
        </w:rPr>
      </w:pPr>
      <w:r>
        <w:rPr>
          <w:rStyle w:val="Appelnotedebasdep"/>
          <w:snapToGrid w:val="0"/>
          <w:kern w:val="18"/>
          <w:szCs w:val="18"/>
          <w:u w:val="none"/>
          <w:vertAlign w:val="superscript"/>
        </w:rPr>
        <w:footnoteRef/>
      </w:r>
      <w:r>
        <w:rPr>
          <w:snapToGrid w:val="0"/>
          <w:szCs w:val="18"/>
        </w:rPr>
        <w:t xml:space="preserve"> Решение 15/--</w:t>
      </w:r>
    </w:p>
  </w:footnote>
  <w:footnote w:id="16">
    <w:p w14:paraId="70AF705F" w14:textId="77777777" w:rsidR="00F375A6" w:rsidRPr="003F3E4D" w:rsidRDefault="00F375A6" w:rsidP="003F3E4D">
      <w:pPr>
        <w:pStyle w:val="Notedebasdepage"/>
        <w:suppressLineNumbers/>
        <w:suppressAutoHyphens/>
        <w:ind w:firstLine="0"/>
        <w:jc w:val="left"/>
        <w:rPr>
          <w:snapToGrid w:val="0"/>
          <w:kern w:val="18"/>
          <w:szCs w:val="18"/>
        </w:rPr>
      </w:pPr>
      <w:r>
        <w:rPr>
          <w:rStyle w:val="Appelnotedebasdep"/>
          <w:snapToGrid w:val="0"/>
          <w:kern w:val="18"/>
          <w:szCs w:val="18"/>
          <w:u w:val="none"/>
          <w:vertAlign w:val="superscript"/>
        </w:rPr>
        <w:footnoteRef/>
      </w:r>
      <w:r>
        <w:rPr>
          <w:snapToGrid w:val="0"/>
          <w:szCs w:val="18"/>
        </w:rPr>
        <w:t xml:space="preserve"> Решение 15/--</w:t>
      </w:r>
    </w:p>
  </w:footnote>
  <w:footnote w:id="17">
    <w:p w14:paraId="1576E9DF" w14:textId="77777777" w:rsidR="00F375A6" w:rsidRPr="003F3E4D" w:rsidRDefault="00F375A6" w:rsidP="00F375A6">
      <w:pPr>
        <w:pStyle w:val="Notedebasdepage"/>
        <w:suppressLineNumbers/>
        <w:suppressAutoHyphens/>
        <w:ind w:firstLine="0"/>
        <w:jc w:val="left"/>
        <w:rPr>
          <w:snapToGrid w:val="0"/>
          <w:kern w:val="18"/>
          <w:szCs w:val="18"/>
        </w:rPr>
      </w:pPr>
      <w:r>
        <w:rPr>
          <w:rStyle w:val="Appelnotedebasdep"/>
          <w:snapToGrid w:val="0"/>
          <w:kern w:val="18"/>
          <w:szCs w:val="18"/>
          <w:u w:val="none"/>
          <w:vertAlign w:val="superscript"/>
        </w:rPr>
        <w:footnoteRef/>
      </w:r>
      <w:r>
        <w:rPr>
          <w:snapToGrid w:val="0"/>
          <w:szCs w:val="18"/>
        </w:rPr>
        <w:t xml:space="preserve"> Решение 15/--</w:t>
      </w:r>
    </w:p>
  </w:footnote>
  <w:footnote w:id="18">
    <w:p w14:paraId="65713989" w14:textId="6888634C" w:rsidR="005D544E" w:rsidRPr="00120457" w:rsidRDefault="005D544E" w:rsidP="005D544E">
      <w:pPr>
        <w:pStyle w:val="Notedebasdepage"/>
        <w:suppressLineNumbers/>
        <w:tabs>
          <w:tab w:val="left" w:pos="2425"/>
        </w:tabs>
        <w:suppressAutoHyphens/>
        <w:ind w:firstLine="0"/>
        <w:jc w:val="left"/>
        <w:rPr>
          <w:kern w:val="18"/>
          <w:szCs w:val="18"/>
          <w:lang w:val="en-CA"/>
        </w:rPr>
      </w:pPr>
      <w:r w:rsidRPr="00833F33">
        <w:rPr>
          <w:rStyle w:val="Appelnotedebasdep"/>
          <w:snapToGrid w:val="0"/>
          <w:kern w:val="18"/>
          <w:szCs w:val="18"/>
          <w:u w:val="none"/>
          <w:vertAlign w:val="superscript"/>
        </w:rPr>
        <w:footnoteRef/>
      </w:r>
      <w:r w:rsidRPr="00E974A7">
        <w:rPr>
          <w:kern w:val="18"/>
          <w:szCs w:val="18"/>
        </w:rPr>
        <w:t xml:space="preserve"> </w:t>
      </w:r>
      <w:r w:rsidR="00833F33">
        <w:rPr>
          <w:snapToGrid w:val="0"/>
          <w:szCs w:val="18"/>
        </w:rPr>
        <w:t xml:space="preserve">Решение </w:t>
      </w:r>
      <w:r w:rsidRPr="00120457">
        <w:rPr>
          <w:kern w:val="18"/>
          <w:szCs w:val="18"/>
        </w:rPr>
        <w:t>15/--</w:t>
      </w:r>
    </w:p>
  </w:footnote>
  <w:footnote w:id="19">
    <w:p w14:paraId="2AEB6693" w14:textId="00E6D46A" w:rsidR="00B241F5" w:rsidRPr="00120457" w:rsidRDefault="00B241F5" w:rsidP="00B241F5">
      <w:pPr>
        <w:pStyle w:val="Notedebasdepage"/>
        <w:suppressLineNumbers/>
        <w:suppressAutoHyphens/>
        <w:ind w:firstLine="0"/>
        <w:jc w:val="left"/>
        <w:rPr>
          <w:kern w:val="18"/>
          <w:szCs w:val="18"/>
          <w:lang w:val="en-CA"/>
        </w:rPr>
      </w:pPr>
      <w:r w:rsidRPr="00EB58E7">
        <w:rPr>
          <w:rStyle w:val="Appelnotedebasdep"/>
          <w:snapToGrid w:val="0"/>
          <w:kern w:val="18"/>
          <w:szCs w:val="18"/>
          <w:u w:val="none"/>
          <w:vertAlign w:val="superscript"/>
        </w:rPr>
        <w:footnoteRef/>
      </w:r>
      <w:r w:rsidRPr="00EB58E7">
        <w:rPr>
          <w:rStyle w:val="Appelnotedebasdep"/>
          <w:snapToGrid w:val="0"/>
          <w:u w:val="none"/>
          <w:vertAlign w:val="superscript"/>
        </w:rPr>
        <w:t xml:space="preserve"> </w:t>
      </w:r>
      <w:r w:rsidR="00EB58E7">
        <w:rPr>
          <w:snapToGrid w:val="0"/>
          <w:szCs w:val="18"/>
        </w:rPr>
        <w:t xml:space="preserve">Решение </w:t>
      </w:r>
      <w:r w:rsidRPr="00120457">
        <w:rPr>
          <w:kern w:val="18"/>
          <w:szCs w:val="18"/>
        </w:rPr>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4CC5" w14:textId="4E94D996" w:rsidR="00F375A6" w:rsidRPr="00A572E9" w:rsidRDefault="00584419" w:rsidP="00AE2EC5">
    <w:pPr>
      <w:jc w:val="right"/>
      <w:rPr>
        <w:kern w:val="22"/>
      </w:rPr>
    </w:pPr>
    <w:sdt>
      <w:sdtPr>
        <w:rPr>
          <w:kern w:val="22"/>
        </w:rPr>
        <w:alias w:val="Subject"/>
        <w:tag w:val=""/>
        <w:id w:val="605622812"/>
        <w:placeholder>
          <w:docPart w:val="039F891CC94742AE8EE61DD6C2248CA8"/>
        </w:placeholder>
        <w:dataBinding w:prefixMappings="xmlns:ns0='http://purl.org/dc/elements/1.1/' xmlns:ns1='http://schemas.openxmlformats.org/package/2006/metadata/core-properties' " w:xpath="/ns1:coreProperties[1]/ns0:subject[1]" w:storeItemID="{6C3C8BC8-F283-45AE-878A-BAB7291924A1}"/>
        <w:text/>
      </w:sdtPr>
      <w:sdtEndPr/>
      <w:sdtContent>
        <w:r w:rsidR="00B145CD">
          <w:rPr>
            <w:kern w:val="22"/>
          </w:rPr>
          <w:t>CBD/WG2020/3/3/Add.3</w:t>
        </w:r>
      </w:sdtContent>
    </w:sdt>
  </w:p>
  <w:p w14:paraId="48B2D724" w14:textId="77777777" w:rsidR="00F375A6" w:rsidRPr="00A572E9" w:rsidRDefault="00F375A6" w:rsidP="00AE2EC5">
    <w:pPr>
      <w:pStyle w:val="En-tte"/>
      <w:spacing w:after="240"/>
      <w:jc w:val="right"/>
      <w:rPr>
        <w:kern w:val="22"/>
      </w:rPr>
    </w:pPr>
    <w:r>
      <w:t xml:space="preserve">Страница </w:t>
    </w:r>
    <w:r w:rsidR="00376398" w:rsidRPr="00A572E9">
      <w:fldChar w:fldCharType="begin"/>
    </w:r>
    <w:r w:rsidRPr="00A572E9">
      <w:instrText xml:space="preserve"> PAGE   \* MERGEFORMAT </w:instrText>
    </w:r>
    <w:r w:rsidR="00376398" w:rsidRPr="00A572E9">
      <w:fldChar w:fldCharType="separate"/>
    </w:r>
    <w:r w:rsidR="001D0652">
      <w:rPr>
        <w:noProof/>
      </w:rPr>
      <w:t>2</w:t>
    </w:r>
    <w:r w:rsidR="00376398" w:rsidRPr="00A572E9">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8673" w14:textId="31A5FFA3" w:rsidR="00F375A6" w:rsidRPr="00A572E9" w:rsidRDefault="00584419" w:rsidP="00A572E9">
    <w:pPr>
      <w:jc w:val="left"/>
      <w:rPr>
        <w:kern w:val="22"/>
      </w:rPr>
    </w:pPr>
    <w:sdt>
      <w:sdtPr>
        <w:rPr>
          <w:kern w:val="22"/>
        </w:rPr>
        <w:alias w:val="Subject"/>
        <w:tag w:val=""/>
        <w:id w:val="254104157"/>
        <w:placeholder>
          <w:docPart w:val="6495BC81018F467CABF78A7F4A428DA1"/>
        </w:placeholder>
        <w:dataBinding w:prefixMappings="xmlns:ns0='http://purl.org/dc/elements/1.1/' xmlns:ns1='http://schemas.openxmlformats.org/package/2006/metadata/core-properties' " w:xpath="/ns1:coreProperties[1]/ns0:subject[1]" w:storeItemID="{6C3C8BC8-F283-45AE-878A-BAB7291924A1}"/>
        <w:text/>
      </w:sdtPr>
      <w:sdtEndPr/>
      <w:sdtContent>
        <w:r w:rsidR="00B145CD">
          <w:rPr>
            <w:kern w:val="22"/>
          </w:rPr>
          <w:t>CBD/WG2020/3/3/Add.3</w:t>
        </w:r>
      </w:sdtContent>
    </w:sdt>
  </w:p>
  <w:p w14:paraId="7085C27D" w14:textId="77777777" w:rsidR="00F375A6" w:rsidRPr="00A572E9" w:rsidRDefault="00F375A6" w:rsidP="00A572E9">
    <w:pPr>
      <w:pStyle w:val="En-tte"/>
      <w:spacing w:after="240"/>
      <w:jc w:val="left"/>
      <w:rPr>
        <w:kern w:val="22"/>
      </w:rPr>
    </w:pPr>
    <w:r>
      <w:t xml:space="preserve">Страница </w:t>
    </w:r>
    <w:r w:rsidR="00376398" w:rsidRPr="00A572E9">
      <w:fldChar w:fldCharType="begin"/>
    </w:r>
    <w:r w:rsidRPr="00A572E9">
      <w:instrText xml:space="preserve"> PAGE   \* MERGEFORMAT </w:instrText>
    </w:r>
    <w:r w:rsidR="00376398" w:rsidRPr="00A572E9">
      <w:fldChar w:fldCharType="separate"/>
    </w:r>
    <w:r w:rsidR="001D0652">
      <w:rPr>
        <w:noProof/>
      </w:rPr>
      <w:t>15</w:t>
    </w:r>
    <w:r w:rsidR="00376398" w:rsidRPr="00A572E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72A"/>
    <w:multiLevelType w:val="hybridMultilevel"/>
    <w:tmpl w:val="B3983D22"/>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5E36A6"/>
    <w:multiLevelType w:val="hybridMultilevel"/>
    <w:tmpl w:val="9F168BFA"/>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E73C12"/>
    <w:multiLevelType w:val="hybridMultilevel"/>
    <w:tmpl w:val="94122022"/>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F126B2"/>
    <w:multiLevelType w:val="hybridMultilevel"/>
    <w:tmpl w:val="5608CD82"/>
    <w:lvl w:ilvl="0" w:tplc="F1CA9A1E">
      <w:start w:val="1"/>
      <w:numFmt w:val="decimal"/>
      <w:lvlText w:val="%1."/>
      <w:lvlJc w:val="left"/>
      <w:pPr>
        <w:ind w:left="720" w:hanging="360"/>
      </w:pPr>
      <w:rPr>
        <w:rFonts w:hint="default"/>
        <w:caps w:val="0"/>
        <w:strike w:val="0"/>
        <w:dstrike w:val="0"/>
        <w:shadow w:val="0"/>
        <w:emboss w:val="0"/>
        <w:imprint w:val="0"/>
        <w:vanish w:val="0"/>
        <w:sz w:val="24"/>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C0065B"/>
    <w:multiLevelType w:val="multilevel"/>
    <w:tmpl w:val="F9804B2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E104CF6"/>
    <w:multiLevelType w:val="hybridMultilevel"/>
    <w:tmpl w:val="4C803D7C"/>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669220B"/>
    <w:multiLevelType w:val="hybridMultilevel"/>
    <w:tmpl w:val="DB92F7B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
  </w:num>
  <w:num w:numId="1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ctiveWritingStyle w:appName="MSWord" w:lang="fr-CA" w:vendorID="64" w:dllVersion="6" w:nlCheck="1" w:checkStyle="0"/>
  <w:activeWritingStyle w:appName="MSWord" w:lang="en-CA"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6" w:nlCheck="1" w:checkStyle="0"/>
  <w:activeWritingStyle w:appName="MSWord" w:lang="ru-RU" w:vendorID="64" w:dllVersion="0" w:nlCheck="1" w:checkStyle="0"/>
  <w:activeWritingStyle w:appName="MSWord" w:lang="fr-FR" w:vendorID="64" w:dllVersion="0" w:nlCheck="1" w:checkStyle="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I3MLI0NDQwszQxNzJX0lEKTi0uzszPAykwtKwFAMWHAvYtAAAA"/>
  </w:docVars>
  <w:rsids>
    <w:rsidRoot w:val="008B3424"/>
    <w:rsid w:val="000001E5"/>
    <w:rsid w:val="000033E1"/>
    <w:rsid w:val="000053A6"/>
    <w:rsid w:val="00006242"/>
    <w:rsid w:val="00010A4B"/>
    <w:rsid w:val="00013281"/>
    <w:rsid w:val="00013B12"/>
    <w:rsid w:val="00014BE5"/>
    <w:rsid w:val="00016133"/>
    <w:rsid w:val="00017C44"/>
    <w:rsid w:val="00020BEE"/>
    <w:rsid w:val="0002663A"/>
    <w:rsid w:val="00027605"/>
    <w:rsid w:val="00032F46"/>
    <w:rsid w:val="00035EC5"/>
    <w:rsid w:val="00035F32"/>
    <w:rsid w:val="00041437"/>
    <w:rsid w:val="000416C3"/>
    <w:rsid w:val="0004226F"/>
    <w:rsid w:val="00043F68"/>
    <w:rsid w:val="000445C5"/>
    <w:rsid w:val="00044D99"/>
    <w:rsid w:val="00044DE2"/>
    <w:rsid w:val="0004662C"/>
    <w:rsid w:val="0004729F"/>
    <w:rsid w:val="0004784D"/>
    <w:rsid w:val="00051CC3"/>
    <w:rsid w:val="0005232E"/>
    <w:rsid w:val="00053B22"/>
    <w:rsid w:val="000543BB"/>
    <w:rsid w:val="00055F0F"/>
    <w:rsid w:val="0005610F"/>
    <w:rsid w:val="00056816"/>
    <w:rsid w:val="00056DC1"/>
    <w:rsid w:val="00057912"/>
    <w:rsid w:val="000601B0"/>
    <w:rsid w:val="000608C1"/>
    <w:rsid w:val="00060CE8"/>
    <w:rsid w:val="0006104F"/>
    <w:rsid w:val="00063022"/>
    <w:rsid w:val="00064665"/>
    <w:rsid w:val="00064BE4"/>
    <w:rsid w:val="000651CE"/>
    <w:rsid w:val="0006656F"/>
    <w:rsid w:val="000669B0"/>
    <w:rsid w:val="00070125"/>
    <w:rsid w:val="0007126C"/>
    <w:rsid w:val="00071A96"/>
    <w:rsid w:val="0007209E"/>
    <w:rsid w:val="00072AFC"/>
    <w:rsid w:val="00073BD2"/>
    <w:rsid w:val="000776A3"/>
    <w:rsid w:val="0008295B"/>
    <w:rsid w:val="00082D04"/>
    <w:rsid w:val="00084AB2"/>
    <w:rsid w:val="000857B5"/>
    <w:rsid w:val="0008598B"/>
    <w:rsid w:val="00085C1E"/>
    <w:rsid w:val="0009048A"/>
    <w:rsid w:val="00090DE3"/>
    <w:rsid w:val="000911BB"/>
    <w:rsid w:val="00092DDF"/>
    <w:rsid w:val="0009336B"/>
    <w:rsid w:val="00093A0E"/>
    <w:rsid w:val="00094148"/>
    <w:rsid w:val="0009595C"/>
    <w:rsid w:val="00095BCA"/>
    <w:rsid w:val="0009777E"/>
    <w:rsid w:val="000A0356"/>
    <w:rsid w:val="000A35CE"/>
    <w:rsid w:val="000A3B0E"/>
    <w:rsid w:val="000A42F4"/>
    <w:rsid w:val="000A4FDE"/>
    <w:rsid w:val="000A5591"/>
    <w:rsid w:val="000A6387"/>
    <w:rsid w:val="000A747A"/>
    <w:rsid w:val="000B0DC1"/>
    <w:rsid w:val="000B1DA9"/>
    <w:rsid w:val="000B2FDE"/>
    <w:rsid w:val="000B3259"/>
    <w:rsid w:val="000B427A"/>
    <w:rsid w:val="000B4396"/>
    <w:rsid w:val="000B5448"/>
    <w:rsid w:val="000B6923"/>
    <w:rsid w:val="000B6EA5"/>
    <w:rsid w:val="000B752C"/>
    <w:rsid w:val="000B7777"/>
    <w:rsid w:val="000B7A00"/>
    <w:rsid w:val="000C0824"/>
    <w:rsid w:val="000C0AF8"/>
    <w:rsid w:val="000C0D88"/>
    <w:rsid w:val="000C10B0"/>
    <w:rsid w:val="000C1CA8"/>
    <w:rsid w:val="000C234B"/>
    <w:rsid w:val="000C2628"/>
    <w:rsid w:val="000C30B6"/>
    <w:rsid w:val="000C3170"/>
    <w:rsid w:val="000C37F8"/>
    <w:rsid w:val="000C3D83"/>
    <w:rsid w:val="000C5510"/>
    <w:rsid w:val="000C5954"/>
    <w:rsid w:val="000C59A6"/>
    <w:rsid w:val="000C5D1D"/>
    <w:rsid w:val="000C6D6B"/>
    <w:rsid w:val="000D47B8"/>
    <w:rsid w:val="000D5954"/>
    <w:rsid w:val="000D5DEB"/>
    <w:rsid w:val="000D703C"/>
    <w:rsid w:val="000D7919"/>
    <w:rsid w:val="000E3D9B"/>
    <w:rsid w:val="000E4331"/>
    <w:rsid w:val="000E7EA5"/>
    <w:rsid w:val="000F00FF"/>
    <w:rsid w:val="000F2D18"/>
    <w:rsid w:val="000F3B01"/>
    <w:rsid w:val="000F6378"/>
    <w:rsid w:val="000F6A5D"/>
    <w:rsid w:val="000F7BF0"/>
    <w:rsid w:val="00100451"/>
    <w:rsid w:val="0010100F"/>
    <w:rsid w:val="00101351"/>
    <w:rsid w:val="00101F64"/>
    <w:rsid w:val="00103E46"/>
    <w:rsid w:val="00104208"/>
    <w:rsid w:val="00106518"/>
    <w:rsid w:val="00110CAC"/>
    <w:rsid w:val="00110F0D"/>
    <w:rsid w:val="0011296F"/>
    <w:rsid w:val="00113911"/>
    <w:rsid w:val="00116747"/>
    <w:rsid w:val="00117A57"/>
    <w:rsid w:val="00117E7F"/>
    <w:rsid w:val="001211DD"/>
    <w:rsid w:val="001211EB"/>
    <w:rsid w:val="0012375A"/>
    <w:rsid w:val="00124223"/>
    <w:rsid w:val="00130348"/>
    <w:rsid w:val="00132195"/>
    <w:rsid w:val="00132E80"/>
    <w:rsid w:val="001350D4"/>
    <w:rsid w:val="00136F74"/>
    <w:rsid w:val="00140A3C"/>
    <w:rsid w:val="00140D88"/>
    <w:rsid w:val="001425C4"/>
    <w:rsid w:val="00145AEB"/>
    <w:rsid w:val="0015023A"/>
    <w:rsid w:val="00150D9A"/>
    <w:rsid w:val="00151032"/>
    <w:rsid w:val="001519F5"/>
    <w:rsid w:val="00151BA8"/>
    <w:rsid w:val="00152610"/>
    <w:rsid w:val="00152FA4"/>
    <w:rsid w:val="001533E9"/>
    <w:rsid w:val="00156AD7"/>
    <w:rsid w:val="00156C06"/>
    <w:rsid w:val="00157A71"/>
    <w:rsid w:val="00157E47"/>
    <w:rsid w:val="00163ECC"/>
    <w:rsid w:val="00166426"/>
    <w:rsid w:val="00170186"/>
    <w:rsid w:val="00170652"/>
    <w:rsid w:val="00171CA7"/>
    <w:rsid w:val="001745DB"/>
    <w:rsid w:val="00175E91"/>
    <w:rsid w:val="00176672"/>
    <w:rsid w:val="001814D8"/>
    <w:rsid w:val="00182B2A"/>
    <w:rsid w:val="0018303C"/>
    <w:rsid w:val="001859A8"/>
    <w:rsid w:val="00186500"/>
    <w:rsid w:val="00191387"/>
    <w:rsid w:val="00191F13"/>
    <w:rsid w:val="00193B88"/>
    <w:rsid w:val="00194614"/>
    <w:rsid w:val="00196C90"/>
    <w:rsid w:val="00197571"/>
    <w:rsid w:val="001A1822"/>
    <w:rsid w:val="001A2373"/>
    <w:rsid w:val="001A2C2C"/>
    <w:rsid w:val="001A2D14"/>
    <w:rsid w:val="001A2F0E"/>
    <w:rsid w:val="001A69E2"/>
    <w:rsid w:val="001A706C"/>
    <w:rsid w:val="001A7E09"/>
    <w:rsid w:val="001B10F6"/>
    <w:rsid w:val="001B2150"/>
    <w:rsid w:val="001B2EE7"/>
    <w:rsid w:val="001B456B"/>
    <w:rsid w:val="001B4683"/>
    <w:rsid w:val="001B4F13"/>
    <w:rsid w:val="001B589B"/>
    <w:rsid w:val="001B7181"/>
    <w:rsid w:val="001B7243"/>
    <w:rsid w:val="001C455B"/>
    <w:rsid w:val="001C5346"/>
    <w:rsid w:val="001C5E6D"/>
    <w:rsid w:val="001C6D0E"/>
    <w:rsid w:val="001D0652"/>
    <w:rsid w:val="001D0DD6"/>
    <w:rsid w:val="001D17EA"/>
    <w:rsid w:val="001D3870"/>
    <w:rsid w:val="001D505E"/>
    <w:rsid w:val="001D62B8"/>
    <w:rsid w:val="001D63DF"/>
    <w:rsid w:val="001D665F"/>
    <w:rsid w:val="001D7034"/>
    <w:rsid w:val="001E1EBD"/>
    <w:rsid w:val="001E3091"/>
    <w:rsid w:val="001E3FBC"/>
    <w:rsid w:val="001E5D8D"/>
    <w:rsid w:val="001E6CFF"/>
    <w:rsid w:val="001E7920"/>
    <w:rsid w:val="001E7A63"/>
    <w:rsid w:val="001F117D"/>
    <w:rsid w:val="001F362A"/>
    <w:rsid w:val="001F4D77"/>
    <w:rsid w:val="001F56D2"/>
    <w:rsid w:val="00202A76"/>
    <w:rsid w:val="002076A4"/>
    <w:rsid w:val="00207767"/>
    <w:rsid w:val="0021268E"/>
    <w:rsid w:val="00212B4E"/>
    <w:rsid w:val="00213094"/>
    <w:rsid w:val="00213645"/>
    <w:rsid w:val="00213B22"/>
    <w:rsid w:val="0021404F"/>
    <w:rsid w:val="0021424F"/>
    <w:rsid w:val="00214D06"/>
    <w:rsid w:val="00215EB0"/>
    <w:rsid w:val="00220EEA"/>
    <w:rsid w:val="00223E7C"/>
    <w:rsid w:val="0022549D"/>
    <w:rsid w:val="0022758B"/>
    <w:rsid w:val="00230508"/>
    <w:rsid w:val="0023198C"/>
    <w:rsid w:val="002323D6"/>
    <w:rsid w:val="002325A0"/>
    <w:rsid w:val="0023309C"/>
    <w:rsid w:val="002333F4"/>
    <w:rsid w:val="00234FDD"/>
    <w:rsid w:val="00235579"/>
    <w:rsid w:val="00235EEC"/>
    <w:rsid w:val="0023614F"/>
    <w:rsid w:val="00240493"/>
    <w:rsid w:val="00240FF4"/>
    <w:rsid w:val="00245E78"/>
    <w:rsid w:val="00246658"/>
    <w:rsid w:val="002536CB"/>
    <w:rsid w:val="002547A4"/>
    <w:rsid w:val="002558F1"/>
    <w:rsid w:val="00255EC0"/>
    <w:rsid w:val="0026034D"/>
    <w:rsid w:val="00261C63"/>
    <w:rsid w:val="00263177"/>
    <w:rsid w:val="00264308"/>
    <w:rsid w:val="002666C3"/>
    <w:rsid w:val="00273465"/>
    <w:rsid w:val="002757F8"/>
    <w:rsid w:val="00277101"/>
    <w:rsid w:val="00280433"/>
    <w:rsid w:val="002833B4"/>
    <w:rsid w:val="0028514F"/>
    <w:rsid w:val="00287905"/>
    <w:rsid w:val="00287E2A"/>
    <w:rsid w:val="0029145C"/>
    <w:rsid w:val="002929A3"/>
    <w:rsid w:val="00294E13"/>
    <w:rsid w:val="002960BF"/>
    <w:rsid w:val="0029750D"/>
    <w:rsid w:val="002A0C2A"/>
    <w:rsid w:val="002A203E"/>
    <w:rsid w:val="002A66CF"/>
    <w:rsid w:val="002B0970"/>
    <w:rsid w:val="002B1006"/>
    <w:rsid w:val="002B1B2E"/>
    <w:rsid w:val="002B4358"/>
    <w:rsid w:val="002B4C5E"/>
    <w:rsid w:val="002B51D1"/>
    <w:rsid w:val="002B6B8F"/>
    <w:rsid w:val="002C0594"/>
    <w:rsid w:val="002C20C0"/>
    <w:rsid w:val="002C7F2D"/>
    <w:rsid w:val="002D24DD"/>
    <w:rsid w:val="002D3729"/>
    <w:rsid w:val="002D380F"/>
    <w:rsid w:val="002D3CDE"/>
    <w:rsid w:val="002D4BC2"/>
    <w:rsid w:val="002D6AF4"/>
    <w:rsid w:val="002D7687"/>
    <w:rsid w:val="002E5DBC"/>
    <w:rsid w:val="002E678F"/>
    <w:rsid w:val="002E7325"/>
    <w:rsid w:val="002F0B7F"/>
    <w:rsid w:val="002F298D"/>
    <w:rsid w:val="002F35B2"/>
    <w:rsid w:val="002F54A2"/>
    <w:rsid w:val="002F5F1D"/>
    <w:rsid w:val="002F64EB"/>
    <w:rsid w:val="00302145"/>
    <w:rsid w:val="0030317C"/>
    <w:rsid w:val="00304501"/>
    <w:rsid w:val="00317E66"/>
    <w:rsid w:val="00317EDB"/>
    <w:rsid w:val="00323241"/>
    <w:rsid w:val="00326D4A"/>
    <w:rsid w:val="003304A3"/>
    <w:rsid w:val="00330641"/>
    <w:rsid w:val="00331696"/>
    <w:rsid w:val="00334832"/>
    <w:rsid w:val="003356E1"/>
    <w:rsid w:val="00335D68"/>
    <w:rsid w:val="00336FDD"/>
    <w:rsid w:val="003406AB"/>
    <w:rsid w:val="00340EAB"/>
    <w:rsid w:val="0034134C"/>
    <w:rsid w:val="00341547"/>
    <w:rsid w:val="003417A7"/>
    <w:rsid w:val="00341E5D"/>
    <w:rsid w:val="00342B31"/>
    <w:rsid w:val="00342BFA"/>
    <w:rsid w:val="00344A66"/>
    <w:rsid w:val="00344CC1"/>
    <w:rsid w:val="0034503F"/>
    <w:rsid w:val="00345238"/>
    <w:rsid w:val="003452D7"/>
    <w:rsid w:val="00345F66"/>
    <w:rsid w:val="00346BA2"/>
    <w:rsid w:val="00346ED9"/>
    <w:rsid w:val="00350B0D"/>
    <w:rsid w:val="003517FE"/>
    <w:rsid w:val="00352585"/>
    <w:rsid w:val="00352BA7"/>
    <w:rsid w:val="0035390F"/>
    <w:rsid w:val="00354753"/>
    <w:rsid w:val="00354918"/>
    <w:rsid w:val="00354F40"/>
    <w:rsid w:val="00355756"/>
    <w:rsid w:val="00355BB2"/>
    <w:rsid w:val="00356136"/>
    <w:rsid w:val="00356AD6"/>
    <w:rsid w:val="003570C5"/>
    <w:rsid w:val="003571BF"/>
    <w:rsid w:val="00362C48"/>
    <w:rsid w:val="00363B92"/>
    <w:rsid w:val="00364736"/>
    <w:rsid w:val="00364AFE"/>
    <w:rsid w:val="00365D36"/>
    <w:rsid w:val="003662B1"/>
    <w:rsid w:val="00366A67"/>
    <w:rsid w:val="00370CFB"/>
    <w:rsid w:val="003724E4"/>
    <w:rsid w:val="00373FBD"/>
    <w:rsid w:val="00374F3B"/>
    <w:rsid w:val="00375AF5"/>
    <w:rsid w:val="00376398"/>
    <w:rsid w:val="00377D32"/>
    <w:rsid w:val="0038577C"/>
    <w:rsid w:val="00387977"/>
    <w:rsid w:val="00390317"/>
    <w:rsid w:val="0039112C"/>
    <w:rsid w:val="00392245"/>
    <w:rsid w:val="0039277E"/>
    <w:rsid w:val="00393B08"/>
    <w:rsid w:val="00395953"/>
    <w:rsid w:val="003963F8"/>
    <w:rsid w:val="00396A7D"/>
    <w:rsid w:val="00397E95"/>
    <w:rsid w:val="003A1A25"/>
    <w:rsid w:val="003A214E"/>
    <w:rsid w:val="003A329D"/>
    <w:rsid w:val="003A6048"/>
    <w:rsid w:val="003A624F"/>
    <w:rsid w:val="003A6425"/>
    <w:rsid w:val="003A6514"/>
    <w:rsid w:val="003B115B"/>
    <w:rsid w:val="003B2F15"/>
    <w:rsid w:val="003B3CA6"/>
    <w:rsid w:val="003B4873"/>
    <w:rsid w:val="003B58BF"/>
    <w:rsid w:val="003B7000"/>
    <w:rsid w:val="003B7148"/>
    <w:rsid w:val="003C10AB"/>
    <w:rsid w:val="003C1D50"/>
    <w:rsid w:val="003C260E"/>
    <w:rsid w:val="003C3750"/>
    <w:rsid w:val="003C3F78"/>
    <w:rsid w:val="003C49D4"/>
    <w:rsid w:val="003D201B"/>
    <w:rsid w:val="003D2981"/>
    <w:rsid w:val="003D3905"/>
    <w:rsid w:val="003D40A7"/>
    <w:rsid w:val="003D4F6F"/>
    <w:rsid w:val="003D56E6"/>
    <w:rsid w:val="003D65D7"/>
    <w:rsid w:val="003D73F5"/>
    <w:rsid w:val="003E09CB"/>
    <w:rsid w:val="003E1046"/>
    <w:rsid w:val="003E13F0"/>
    <w:rsid w:val="003E2113"/>
    <w:rsid w:val="003E2ADC"/>
    <w:rsid w:val="003E496D"/>
    <w:rsid w:val="003E4D30"/>
    <w:rsid w:val="003E7281"/>
    <w:rsid w:val="003F0677"/>
    <w:rsid w:val="003F29BA"/>
    <w:rsid w:val="003F33EB"/>
    <w:rsid w:val="003F3E4D"/>
    <w:rsid w:val="003F5A26"/>
    <w:rsid w:val="003F6547"/>
    <w:rsid w:val="003F66FC"/>
    <w:rsid w:val="00400632"/>
    <w:rsid w:val="00402817"/>
    <w:rsid w:val="00403225"/>
    <w:rsid w:val="00406076"/>
    <w:rsid w:val="00411716"/>
    <w:rsid w:val="00417B3E"/>
    <w:rsid w:val="004210A3"/>
    <w:rsid w:val="004232C0"/>
    <w:rsid w:val="00423A52"/>
    <w:rsid w:val="00425AF2"/>
    <w:rsid w:val="0042754E"/>
    <w:rsid w:val="00430554"/>
    <w:rsid w:val="00432209"/>
    <w:rsid w:val="00434A6B"/>
    <w:rsid w:val="00435D4D"/>
    <w:rsid w:val="00436CC0"/>
    <w:rsid w:val="00437674"/>
    <w:rsid w:val="00437780"/>
    <w:rsid w:val="00437DCD"/>
    <w:rsid w:val="00437ED0"/>
    <w:rsid w:val="00440403"/>
    <w:rsid w:val="00440D81"/>
    <w:rsid w:val="0044237D"/>
    <w:rsid w:val="00442449"/>
    <w:rsid w:val="0044438B"/>
    <w:rsid w:val="00444667"/>
    <w:rsid w:val="00444E33"/>
    <w:rsid w:val="00450431"/>
    <w:rsid w:val="00450E40"/>
    <w:rsid w:val="004510E1"/>
    <w:rsid w:val="00451B79"/>
    <w:rsid w:val="00451E25"/>
    <w:rsid w:val="0045367A"/>
    <w:rsid w:val="00453B00"/>
    <w:rsid w:val="00453D30"/>
    <w:rsid w:val="0046220A"/>
    <w:rsid w:val="00462237"/>
    <w:rsid w:val="00462AF0"/>
    <w:rsid w:val="00462C8C"/>
    <w:rsid w:val="004632EA"/>
    <w:rsid w:val="00465B9F"/>
    <w:rsid w:val="00465FD5"/>
    <w:rsid w:val="00465FD9"/>
    <w:rsid w:val="004661F3"/>
    <w:rsid w:val="00467A4A"/>
    <w:rsid w:val="00470322"/>
    <w:rsid w:val="00470A4F"/>
    <w:rsid w:val="00473C79"/>
    <w:rsid w:val="00474251"/>
    <w:rsid w:val="0047520A"/>
    <w:rsid w:val="00475D8F"/>
    <w:rsid w:val="00483D51"/>
    <w:rsid w:val="00484ECE"/>
    <w:rsid w:val="00485640"/>
    <w:rsid w:val="00486944"/>
    <w:rsid w:val="00487058"/>
    <w:rsid w:val="0048754A"/>
    <w:rsid w:val="004877F2"/>
    <w:rsid w:val="00487E70"/>
    <w:rsid w:val="00492FD1"/>
    <w:rsid w:val="0049330C"/>
    <w:rsid w:val="004943AF"/>
    <w:rsid w:val="00494597"/>
    <w:rsid w:val="00495166"/>
    <w:rsid w:val="004967BA"/>
    <w:rsid w:val="00496AD1"/>
    <w:rsid w:val="004A0B3C"/>
    <w:rsid w:val="004A21A9"/>
    <w:rsid w:val="004A6608"/>
    <w:rsid w:val="004B0E5D"/>
    <w:rsid w:val="004B25C3"/>
    <w:rsid w:val="004B3991"/>
    <w:rsid w:val="004B3D81"/>
    <w:rsid w:val="004B6405"/>
    <w:rsid w:val="004C1873"/>
    <w:rsid w:val="004C2966"/>
    <w:rsid w:val="004C4873"/>
    <w:rsid w:val="004C7AC3"/>
    <w:rsid w:val="004D4644"/>
    <w:rsid w:val="004D6B4F"/>
    <w:rsid w:val="004D753B"/>
    <w:rsid w:val="004E16E1"/>
    <w:rsid w:val="004E20E2"/>
    <w:rsid w:val="004E44C0"/>
    <w:rsid w:val="004E47D5"/>
    <w:rsid w:val="004E7598"/>
    <w:rsid w:val="004F0B62"/>
    <w:rsid w:val="004F3017"/>
    <w:rsid w:val="004F3C42"/>
    <w:rsid w:val="004F4663"/>
    <w:rsid w:val="004F4BB5"/>
    <w:rsid w:val="004F7D18"/>
    <w:rsid w:val="005016F9"/>
    <w:rsid w:val="00502D3F"/>
    <w:rsid w:val="0050333E"/>
    <w:rsid w:val="005037A2"/>
    <w:rsid w:val="00506AB5"/>
    <w:rsid w:val="00507A4C"/>
    <w:rsid w:val="00507C5E"/>
    <w:rsid w:val="00510688"/>
    <w:rsid w:val="005114B4"/>
    <w:rsid w:val="00512C9E"/>
    <w:rsid w:val="00513347"/>
    <w:rsid w:val="00513CC9"/>
    <w:rsid w:val="00515D49"/>
    <w:rsid w:val="00516D7B"/>
    <w:rsid w:val="00524C8F"/>
    <w:rsid w:val="00526B78"/>
    <w:rsid w:val="00526D2B"/>
    <w:rsid w:val="00530EBB"/>
    <w:rsid w:val="005332D1"/>
    <w:rsid w:val="005337D5"/>
    <w:rsid w:val="00533FEF"/>
    <w:rsid w:val="005346AB"/>
    <w:rsid w:val="00535352"/>
    <w:rsid w:val="00536DAD"/>
    <w:rsid w:val="00537228"/>
    <w:rsid w:val="00537980"/>
    <w:rsid w:val="00540851"/>
    <w:rsid w:val="00540CA5"/>
    <w:rsid w:val="0054474E"/>
    <w:rsid w:val="00544D46"/>
    <w:rsid w:val="005454F8"/>
    <w:rsid w:val="00546173"/>
    <w:rsid w:val="00547227"/>
    <w:rsid w:val="00550B2D"/>
    <w:rsid w:val="00553C1E"/>
    <w:rsid w:val="00553D9B"/>
    <w:rsid w:val="0055502A"/>
    <w:rsid w:val="00555345"/>
    <w:rsid w:val="00564DCA"/>
    <w:rsid w:val="00565133"/>
    <w:rsid w:val="005665CD"/>
    <w:rsid w:val="00567DCF"/>
    <w:rsid w:val="00570784"/>
    <w:rsid w:val="00571C02"/>
    <w:rsid w:val="00573D70"/>
    <w:rsid w:val="005743D8"/>
    <w:rsid w:val="0057483C"/>
    <w:rsid w:val="00575246"/>
    <w:rsid w:val="00576556"/>
    <w:rsid w:val="00576CE5"/>
    <w:rsid w:val="005804DB"/>
    <w:rsid w:val="0058094E"/>
    <w:rsid w:val="00582128"/>
    <w:rsid w:val="00582ABB"/>
    <w:rsid w:val="00584419"/>
    <w:rsid w:val="005845AC"/>
    <w:rsid w:val="0058638A"/>
    <w:rsid w:val="0058730A"/>
    <w:rsid w:val="0058797F"/>
    <w:rsid w:val="00587D55"/>
    <w:rsid w:val="00590ABC"/>
    <w:rsid w:val="00592839"/>
    <w:rsid w:val="00592983"/>
    <w:rsid w:val="00593624"/>
    <w:rsid w:val="005937E5"/>
    <w:rsid w:val="00595464"/>
    <w:rsid w:val="00597FAB"/>
    <w:rsid w:val="005A086F"/>
    <w:rsid w:val="005A0D56"/>
    <w:rsid w:val="005A295B"/>
    <w:rsid w:val="005A350F"/>
    <w:rsid w:val="005A3E40"/>
    <w:rsid w:val="005A4BF9"/>
    <w:rsid w:val="005B0296"/>
    <w:rsid w:val="005B0821"/>
    <w:rsid w:val="005B14CC"/>
    <w:rsid w:val="005B2E61"/>
    <w:rsid w:val="005B5794"/>
    <w:rsid w:val="005B5B06"/>
    <w:rsid w:val="005B5C81"/>
    <w:rsid w:val="005B6DC1"/>
    <w:rsid w:val="005C0AC6"/>
    <w:rsid w:val="005C0E2E"/>
    <w:rsid w:val="005C1208"/>
    <w:rsid w:val="005D07A3"/>
    <w:rsid w:val="005D138E"/>
    <w:rsid w:val="005D13C6"/>
    <w:rsid w:val="005D17E1"/>
    <w:rsid w:val="005D1D61"/>
    <w:rsid w:val="005D2136"/>
    <w:rsid w:val="005D2C03"/>
    <w:rsid w:val="005D2C51"/>
    <w:rsid w:val="005D544E"/>
    <w:rsid w:val="005D60BA"/>
    <w:rsid w:val="005D6C5A"/>
    <w:rsid w:val="005E0066"/>
    <w:rsid w:val="005E0ECE"/>
    <w:rsid w:val="005E118F"/>
    <w:rsid w:val="005E1A23"/>
    <w:rsid w:val="005E207C"/>
    <w:rsid w:val="005E7372"/>
    <w:rsid w:val="005F3272"/>
    <w:rsid w:val="005F53D8"/>
    <w:rsid w:val="005F6205"/>
    <w:rsid w:val="005F6630"/>
    <w:rsid w:val="005F76A9"/>
    <w:rsid w:val="00603393"/>
    <w:rsid w:val="006033B7"/>
    <w:rsid w:val="00603AFA"/>
    <w:rsid w:val="00605288"/>
    <w:rsid w:val="00610056"/>
    <w:rsid w:val="00612427"/>
    <w:rsid w:val="00612DE5"/>
    <w:rsid w:val="00614B69"/>
    <w:rsid w:val="00615389"/>
    <w:rsid w:val="006160B1"/>
    <w:rsid w:val="00622461"/>
    <w:rsid w:val="0062269A"/>
    <w:rsid w:val="006226FD"/>
    <w:rsid w:val="006236E7"/>
    <w:rsid w:val="00623CEF"/>
    <w:rsid w:val="00624CE5"/>
    <w:rsid w:val="00625FD7"/>
    <w:rsid w:val="00633FF8"/>
    <w:rsid w:val="0063453D"/>
    <w:rsid w:val="00637714"/>
    <w:rsid w:val="00637E5D"/>
    <w:rsid w:val="00646198"/>
    <w:rsid w:val="00646BE3"/>
    <w:rsid w:val="00646EAE"/>
    <w:rsid w:val="0064720C"/>
    <w:rsid w:val="00647BF9"/>
    <w:rsid w:val="00651459"/>
    <w:rsid w:val="00651F8A"/>
    <w:rsid w:val="00653926"/>
    <w:rsid w:val="00653A8C"/>
    <w:rsid w:val="00657636"/>
    <w:rsid w:val="006576B1"/>
    <w:rsid w:val="0066059C"/>
    <w:rsid w:val="00660B13"/>
    <w:rsid w:val="00660C12"/>
    <w:rsid w:val="00661B26"/>
    <w:rsid w:val="00661C1C"/>
    <w:rsid w:val="006629AD"/>
    <w:rsid w:val="00662DFE"/>
    <w:rsid w:val="006637FC"/>
    <w:rsid w:val="00664DA4"/>
    <w:rsid w:val="00674F1D"/>
    <w:rsid w:val="00675F99"/>
    <w:rsid w:val="006763D4"/>
    <w:rsid w:val="006765D5"/>
    <w:rsid w:val="00677FE9"/>
    <w:rsid w:val="00681329"/>
    <w:rsid w:val="0068236F"/>
    <w:rsid w:val="0068529E"/>
    <w:rsid w:val="00686225"/>
    <w:rsid w:val="0068680D"/>
    <w:rsid w:val="00687CE9"/>
    <w:rsid w:val="00687F3A"/>
    <w:rsid w:val="00694B41"/>
    <w:rsid w:val="006954E7"/>
    <w:rsid w:val="006956FE"/>
    <w:rsid w:val="006A3D6F"/>
    <w:rsid w:val="006B4046"/>
    <w:rsid w:val="006B4CF8"/>
    <w:rsid w:val="006B545E"/>
    <w:rsid w:val="006C09A1"/>
    <w:rsid w:val="006C0CF4"/>
    <w:rsid w:val="006C121C"/>
    <w:rsid w:val="006C1BC8"/>
    <w:rsid w:val="006C2224"/>
    <w:rsid w:val="006C2614"/>
    <w:rsid w:val="006C35B8"/>
    <w:rsid w:val="006C3DFC"/>
    <w:rsid w:val="006C4CDC"/>
    <w:rsid w:val="006C4CFB"/>
    <w:rsid w:val="006C6840"/>
    <w:rsid w:val="006D008D"/>
    <w:rsid w:val="006D0546"/>
    <w:rsid w:val="006D097D"/>
    <w:rsid w:val="006D1C0F"/>
    <w:rsid w:val="006D2721"/>
    <w:rsid w:val="006D3C30"/>
    <w:rsid w:val="006D4525"/>
    <w:rsid w:val="006D7705"/>
    <w:rsid w:val="006E0BEB"/>
    <w:rsid w:val="006E1AD5"/>
    <w:rsid w:val="006E1B1E"/>
    <w:rsid w:val="006E400B"/>
    <w:rsid w:val="006E4A7D"/>
    <w:rsid w:val="006E5C46"/>
    <w:rsid w:val="006E742F"/>
    <w:rsid w:val="006F1460"/>
    <w:rsid w:val="006F1E93"/>
    <w:rsid w:val="006F2F52"/>
    <w:rsid w:val="006F42F5"/>
    <w:rsid w:val="006F7E31"/>
    <w:rsid w:val="007008AC"/>
    <w:rsid w:val="00700AD7"/>
    <w:rsid w:val="00702179"/>
    <w:rsid w:val="00702C99"/>
    <w:rsid w:val="007077AF"/>
    <w:rsid w:val="00710182"/>
    <w:rsid w:val="007109EF"/>
    <w:rsid w:val="00713180"/>
    <w:rsid w:val="00713D9C"/>
    <w:rsid w:val="00715174"/>
    <w:rsid w:val="0071744B"/>
    <w:rsid w:val="00720948"/>
    <w:rsid w:val="0072408B"/>
    <w:rsid w:val="007241D8"/>
    <w:rsid w:val="007257F6"/>
    <w:rsid w:val="007336DD"/>
    <w:rsid w:val="00733F60"/>
    <w:rsid w:val="0073409B"/>
    <w:rsid w:val="00735AF3"/>
    <w:rsid w:val="007376E6"/>
    <w:rsid w:val="00740692"/>
    <w:rsid w:val="007409D8"/>
    <w:rsid w:val="00741703"/>
    <w:rsid w:val="00742754"/>
    <w:rsid w:val="007465FE"/>
    <w:rsid w:val="0075277D"/>
    <w:rsid w:val="00753890"/>
    <w:rsid w:val="0075550F"/>
    <w:rsid w:val="007565C4"/>
    <w:rsid w:val="007601A2"/>
    <w:rsid w:val="007612C1"/>
    <w:rsid w:val="007613A1"/>
    <w:rsid w:val="007617E4"/>
    <w:rsid w:val="00762997"/>
    <w:rsid w:val="00762EBD"/>
    <w:rsid w:val="00763122"/>
    <w:rsid w:val="00764C96"/>
    <w:rsid w:val="00765967"/>
    <w:rsid w:val="00765A9C"/>
    <w:rsid w:val="00766542"/>
    <w:rsid w:val="00770CD4"/>
    <w:rsid w:val="00771BBD"/>
    <w:rsid w:val="00772BF2"/>
    <w:rsid w:val="007730AD"/>
    <w:rsid w:val="00774145"/>
    <w:rsid w:val="00774FAA"/>
    <w:rsid w:val="007752DB"/>
    <w:rsid w:val="007755AA"/>
    <w:rsid w:val="0077772F"/>
    <w:rsid w:val="00777DB6"/>
    <w:rsid w:val="007811A5"/>
    <w:rsid w:val="00782B04"/>
    <w:rsid w:val="007870DD"/>
    <w:rsid w:val="00787878"/>
    <w:rsid w:val="007911D0"/>
    <w:rsid w:val="00792290"/>
    <w:rsid w:val="00792720"/>
    <w:rsid w:val="00792ACD"/>
    <w:rsid w:val="00794989"/>
    <w:rsid w:val="00795E8C"/>
    <w:rsid w:val="007A02BC"/>
    <w:rsid w:val="007A1DF6"/>
    <w:rsid w:val="007A2100"/>
    <w:rsid w:val="007A26FC"/>
    <w:rsid w:val="007A2B4D"/>
    <w:rsid w:val="007A704B"/>
    <w:rsid w:val="007A7C86"/>
    <w:rsid w:val="007B1993"/>
    <w:rsid w:val="007B27AE"/>
    <w:rsid w:val="007B31E3"/>
    <w:rsid w:val="007B41F2"/>
    <w:rsid w:val="007B4ACD"/>
    <w:rsid w:val="007B7169"/>
    <w:rsid w:val="007B717C"/>
    <w:rsid w:val="007C0A87"/>
    <w:rsid w:val="007C0AC9"/>
    <w:rsid w:val="007C0C37"/>
    <w:rsid w:val="007C1BBC"/>
    <w:rsid w:val="007D0FC4"/>
    <w:rsid w:val="007D3FA2"/>
    <w:rsid w:val="007D4456"/>
    <w:rsid w:val="007D5E73"/>
    <w:rsid w:val="007D7C83"/>
    <w:rsid w:val="007E0BFD"/>
    <w:rsid w:val="007E1435"/>
    <w:rsid w:val="007E268A"/>
    <w:rsid w:val="007E3279"/>
    <w:rsid w:val="007E4AE1"/>
    <w:rsid w:val="007E4E01"/>
    <w:rsid w:val="007E4F6B"/>
    <w:rsid w:val="007E6FF0"/>
    <w:rsid w:val="007F0362"/>
    <w:rsid w:val="007F6642"/>
    <w:rsid w:val="007F78CB"/>
    <w:rsid w:val="00803A3F"/>
    <w:rsid w:val="008048B6"/>
    <w:rsid w:val="00804CAF"/>
    <w:rsid w:val="008051C4"/>
    <w:rsid w:val="00805C1F"/>
    <w:rsid w:val="00805D19"/>
    <w:rsid w:val="00807F05"/>
    <w:rsid w:val="0081010C"/>
    <w:rsid w:val="0081014C"/>
    <w:rsid w:val="008117FF"/>
    <w:rsid w:val="00811B71"/>
    <w:rsid w:val="00814A14"/>
    <w:rsid w:val="008167FE"/>
    <w:rsid w:val="008218B2"/>
    <w:rsid w:val="0082191A"/>
    <w:rsid w:val="008219CC"/>
    <w:rsid w:val="00821FB7"/>
    <w:rsid w:val="00824C54"/>
    <w:rsid w:val="0082521E"/>
    <w:rsid w:val="00826EDB"/>
    <w:rsid w:val="00827271"/>
    <w:rsid w:val="00827F50"/>
    <w:rsid w:val="00833F33"/>
    <w:rsid w:val="0083440B"/>
    <w:rsid w:val="0083533C"/>
    <w:rsid w:val="0083580B"/>
    <w:rsid w:val="00835DE5"/>
    <w:rsid w:val="008360E5"/>
    <w:rsid w:val="008374D1"/>
    <w:rsid w:val="00837567"/>
    <w:rsid w:val="00841FAF"/>
    <w:rsid w:val="008506ED"/>
    <w:rsid w:val="00852926"/>
    <w:rsid w:val="00854AF1"/>
    <w:rsid w:val="00855274"/>
    <w:rsid w:val="00856B43"/>
    <w:rsid w:val="00860A1F"/>
    <w:rsid w:val="00860AAF"/>
    <w:rsid w:val="00861C99"/>
    <w:rsid w:val="00862E27"/>
    <w:rsid w:val="00863C0F"/>
    <w:rsid w:val="00864E04"/>
    <w:rsid w:val="00864F18"/>
    <w:rsid w:val="0086586D"/>
    <w:rsid w:val="00865D57"/>
    <w:rsid w:val="0086680C"/>
    <w:rsid w:val="0086709B"/>
    <w:rsid w:val="0086728C"/>
    <w:rsid w:val="00867465"/>
    <w:rsid w:val="0086754C"/>
    <w:rsid w:val="00870EE2"/>
    <w:rsid w:val="00871B1C"/>
    <w:rsid w:val="00872E8F"/>
    <w:rsid w:val="0087338B"/>
    <w:rsid w:val="008742FD"/>
    <w:rsid w:val="008767AC"/>
    <w:rsid w:val="00877482"/>
    <w:rsid w:val="00877A9F"/>
    <w:rsid w:val="008800AB"/>
    <w:rsid w:val="00880988"/>
    <w:rsid w:val="00881823"/>
    <w:rsid w:val="00883AA7"/>
    <w:rsid w:val="00884DA2"/>
    <w:rsid w:val="00887D10"/>
    <w:rsid w:val="008939EF"/>
    <w:rsid w:val="00893BD2"/>
    <w:rsid w:val="00894808"/>
    <w:rsid w:val="0089664E"/>
    <w:rsid w:val="00896843"/>
    <w:rsid w:val="008A3206"/>
    <w:rsid w:val="008A39F7"/>
    <w:rsid w:val="008A426D"/>
    <w:rsid w:val="008A4923"/>
    <w:rsid w:val="008A6B27"/>
    <w:rsid w:val="008B17FA"/>
    <w:rsid w:val="008B3424"/>
    <w:rsid w:val="008B4A7A"/>
    <w:rsid w:val="008B4C88"/>
    <w:rsid w:val="008B5833"/>
    <w:rsid w:val="008B7B40"/>
    <w:rsid w:val="008C115C"/>
    <w:rsid w:val="008C1F82"/>
    <w:rsid w:val="008C235C"/>
    <w:rsid w:val="008C4213"/>
    <w:rsid w:val="008C6B16"/>
    <w:rsid w:val="008C7998"/>
    <w:rsid w:val="008C7B64"/>
    <w:rsid w:val="008D3D8C"/>
    <w:rsid w:val="008D4286"/>
    <w:rsid w:val="008D5236"/>
    <w:rsid w:val="008E1A9B"/>
    <w:rsid w:val="008E2DAD"/>
    <w:rsid w:val="008E39AB"/>
    <w:rsid w:val="008E3EA4"/>
    <w:rsid w:val="008E4F57"/>
    <w:rsid w:val="008E5C89"/>
    <w:rsid w:val="008E793F"/>
    <w:rsid w:val="008F11BB"/>
    <w:rsid w:val="008F1D52"/>
    <w:rsid w:val="008F1EEB"/>
    <w:rsid w:val="008F22DB"/>
    <w:rsid w:val="008F3547"/>
    <w:rsid w:val="008F486F"/>
    <w:rsid w:val="009001B2"/>
    <w:rsid w:val="0090117C"/>
    <w:rsid w:val="009011D1"/>
    <w:rsid w:val="00903C2B"/>
    <w:rsid w:val="00904D88"/>
    <w:rsid w:val="00904EA5"/>
    <w:rsid w:val="00904F08"/>
    <w:rsid w:val="00906F23"/>
    <w:rsid w:val="00907C69"/>
    <w:rsid w:val="00907F2F"/>
    <w:rsid w:val="0091348A"/>
    <w:rsid w:val="00914A3B"/>
    <w:rsid w:val="009156EE"/>
    <w:rsid w:val="009176EC"/>
    <w:rsid w:val="0092077D"/>
    <w:rsid w:val="00921150"/>
    <w:rsid w:val="0092310E"/>
    <w:rsid w:val="00923D1B"/>
    <w:rsid w:val="00923F29"/>
    <w:rsid w:val="009258A1"/>
    <w:rsid w:val="00925EAC"/>
    <w:rsid w:val="0092602B"/>
    <w:rsid w:val="0093187B"/>
    <w:rsid w:val="00931CB2"/>
    <w:rsid w:val="00932294"/>
    <w:rsid w:val="0093324D"/>
    <w:rsid w:val="009338B9"/>
    <w:rsid w:val="00934134"/>
    <w:rsid w:val="0093539A"/>
    <w:rsid w:val="00935A9D"/>
    <w:rsid w:val="00937FD8"/>
    <w:rsid w:val="00940581"/>
    <w:rsid w:val="00940870"/>
    <w:rsid w:val="009408FE"/>
    <w:rsid w:val="00940DE5"/>
    <w:rsid w:val="00940FE5"/>
    <w:rsid w:val="009415EF"/>
    <w:rsid w:val="00942329"/>
    <w:rsid w:val="00942DBB"/>
    <w:rsid w:val="0094325A"/>
    <w:rsid w:val="00951737"/>
    <w:rsid w:val="00952123"/>
    <w:rsid w:val="0095239B"/>
    <w:rsid w:val="009544EE"/>
    <w:rsid w:val="00954A0F"/>
    <w:rsid w:val="00954F75"/>
    <w:rsid w:val="009557CA"/>
    <w:rsid w:val="0095586E"/>
    <w:rsid w:val="00956528"/>
    <w:rsid w:val="00956B27"/>
    <w:rsid w:val="00956BF0"/>
    <w:rsid w:val="0095796A"/>
    <w:rsid w:val="00961A47"/>
    <w:rsid w:val="0096283B"/>
    <w:rsid w:val="00962E2F"/>
    <w:rsid w:val="0096556E"/>
    <w:rsid w:val="00966255"/>
    <w:rsid w:val="00967F80"/>
    <w:rsid w:val="00970FD9"/>
    <w:rsid w:val="00971C25"/>
    <w:rsid w:val="009737C7"/>
    <w:rsid w:val="00973E77"/>
    <w:rsid w:val="00977A60"/>
    <w:rsid w:val="00980EE3"/>
    <w:rsid w:val="009823AE"/>
    <w:rsid w:val="00985561"/>
    <w:rsid w:val="00985F4F"/>
    <w:rsid w:val="00986ACF"/>
    <w:rsid w:val="00986C08"/>
    <w:rsid w:val="00986F6D"/>
    <w:rsid w:val="00987A97"/>
    <w:rsid w:val="0099057E"/>
    <w:rsid w:val="00991AC3"/>
    <w:rsid w:val="00991B93"/>
    <w:rsid w:val="00992CA9"/>
    <w:rsid w:val="00994819"/>
    <w:rsid w:val="009948F4"/>
    <w:rsid w:val="00994E92"/>
    <w:rsid w:val="00995E14"/>
    <w:rsid w:val="009A1EF7"/>
    <w:rsid w:val="009A2D3B"/>
    <w:rsid w:val="009A310D"/>
    <w:rsid w:val="009A4815"/>
    <w:rsid w:val="009A4A61"/>
    <w:rsid w:val="009A5634"/>
    <w:rsid w:val="009A575C"/>
    <w:rsid w:val="009A6919"/>
    <w:rsid w:val="009A7CB9"/>
    <w:rsid w:val="009B031F"/>
    <w:rsid w:val="009B0669"/>
    <w:rsid w:val="009B0687"/>
    <w:rsid w:val="009B1043"/>
    <w:rsid w:val="009B10BD"/>
    <w:rsid w:val="009B152E"/>
    <w:rsid w:val="009B44C9"/>
    <w:rsid w:val="009B4BC8"/>
    <w:rsid w:val="009C1D1E"/>
    <w:rsid w:val="009C20F1"/>
    <w:rsid w:val="009C38A3"/>
    <w:rsid w:val="009C6731"/>
    <w:rsid w:val="009D326B"/>
    <w:rsid w:val="009D53E9"/>
    <w:rsid w:val="009D6FAE"/>
    <w:rsid w:val="009D7674"/>
    <w:rsid w:val="009D770D"/>
    <w:rsid w:val="009E20BD"/>
    <w:rsid w:val="009E20CE"/>
    <w:rsid w:val="009E2493"/>
    <w:rsid w:val="009E2AC2"/>
    <w:rsid w:val="009E32C2"/>
    <w:rsid w:val="009E3E4B"/>
    <w:rsid w:val="009E495F"/>
    <w:rsid w:val="009E75E7"/>
    <w:rsid w:val="009F134E"/>
    <w:rsid w:val="009F157B"/>
    <w:rsid w:val="009F1D55"/>
    <w:rsid w:val="009F4483"/>
    <w:rsid w:val="009F59CD"/>
    <w:rsid w:val="009F6455"/>
    <w:rsid w:val="009F6DCA"/>
    <w:rsid w:val="009F7290"/>
    <w:rsid w:val="00A003A2"/>
    <w:rsid w:val="00A0085D"/>
    <w:rsid w:val="00A009E8"/>
    <w:rsid w:val="00A0174D"/>
    <w:rsid w:val="00A017E7"/>
    <w:rsid w:val="00A058D3"/>
    <w:rsid w:val="00A06679"/>
    <w:rsid w:val="00A06727"/>
    <w:rsid w:val="00A10489"/>
    <w:rsid w:val="00A11D23"/>
    <w:rsid w:val="00A1428C"/>
    <w:rsid w:val="00A14E2C"/>
    <w:rsid w:val="00A17407"/>
    <w:rsid w:val="00A22771"/>
    <w:rsid w:val="00A262E4"/>
    <w:rsid w:val="00A26F11"/>
    <w:rsid w:val="00A2761F"/>
    <w:rsid w:val="00A30C28"/>
    <w:rsid w:val="00A32C82"/>
    <w:rsid w:val="00A33185"/>
    <w:rsid w:val="00A334BD"/>
    <w:rsid w:val="00A3378E"/>
    <w:rsid w:val="00A34AE6"/>
    <w:rsid w:val="00A353F1"/>
    <w:rsid w:val="00A372E5"/>
    <w:rsid w:val="00A3797B"/>
    <w:rsid w:val="00A40715"/>
    <w:rsid w:val="00A44A7D"/>
    <w:rsid w:val="00A450E9"/>
    <w:rsid w:val="00A46719"/>
    <w:rsid w:val="00A503BE"/>
    <w:rsid w:val="00A50652"/>
    <w:rsid w:val="00A50C1A"/>
    <w:rsid w:val="00A515BB"/>
    <w:rsid w:val="00A54614"/>
    <w:rsid w:val="00A5511C"/>
    <w:rsid w:val="00A55DAD"/>
    <w:rsid w:val="00A5601F"/>
    <w:rsid w:val="00A5696A"/>
    <w:rsid w:val="00A572E9"/>
    <w:rsid w:val="00A57925"/>
    <w:rsid w:val="00A57BDC"/>
    <w:rsid w:val="00A61063"/>
    <w:rsid w:val="00A61529"/>
    <w:rsid w:val="00A624BC"/>
    <w:rsid w:val="00A639D3"/>
    <w:rsid w:val="00A63EBE"/>
    <w:rsid w:val="00A64470"/>
    <w:rsid w:val="00A66C56"/>
    <w:rsid w:val="00A67905"/>
    <w:rsid w:val="00A67A45"/>
    <w:rsid w:val="00A70935"/>
    <w:rsid w:val="00A75593"/>
    <w:rsid w:val="00A75609"/>
    <w:rsid w:val="00A75B49"/>
    <w:rsid w:val="00A75D35"/>
    <w:rsid w:val="00A77387"/>
    <w:rsid w:val="00A775D4"/>
    <w:rsid w:val="00A810E0"/>
    <w:rsid w:val="00A8286C"/>
    <w:rsid w:val="00A869F7"/>
    <w:rsid w:val="00A86E19"/>
    <w:rsid w:val="00A87971"/>
    <w:rsid w:val="00A9316E"/>
    <w:rsid w:val="00A93776"/>
    <w:rsid w:val="00A93F07"/>
    <w:rsid w:val="00A945B4"/>
    <w:rsid w:val="00A94B7B"/>
    <w:rsid w:val="00A957FD"/>
    <w:rsid w:val="00AA10A8"/>
    <w:rsid w:val="00AA12E7"/>
    <w:rsid w:val="00AA138B"/>
    <w:rsid w:val="00AA3EC7"/>
    <w:rsid w:val="00AA4DEC"/>
    <w:rsid w:val="00AA64DB"/>
    <w:rsid w:val="00AB1A5E"/>
    <w:rsid w:val="00AB2A9F"/>
    <w:rsid w:val="00AB3961"/>
    <w:rsid w:val="00AB4895"/>
    <w:rsid w:val="00AB5052"/>
    <w:rsid w:val="00AB557F"/>
    <w:rsid w:val="00AB5695"/>
    <w:rsid w:val="00AB5951"/>
    <w:rsid w:val="00AC0983"/>
    <w:rsid w:val="00AC1186"/>
    <w:rsid w:val="00AC6150"/>
    <w:rsid w:val="00AC6D45"/>
    <w:rsid w:val="00AD122F"/>
    <w:rsid w:val="00AD29A9"/>
    <w:rsid w:val="00AD36FF"/>
    <w:rsid w:val="00AD3FCE"/>
    <w:rsid w:val="00AD506F"/>
    <w:rsid w:val="00AD6D95"/>
    <w:rsid w:val="00AE1BB9"/>
    <w:rsid w:val="00AE1D2B"/>
    <w:rsid w:val="00AE2106"/>
    <w:rsid w:val="00AE2EC5"/>
    <w:rsid w:val="00AF1FD7"/>
    <w:rsid w:val="00AF26DD"/>
    <w:rsid w:val="00AF3070"/>
    <w:rsid w:val="00AF4678"/>
    <w:rsid w:val="00AF499D"/>
    <w:rsid w:val="00AF4EEA"/>
    <w:rsid w:val="00AF6C8C"/>
    <w:rsid w:val="00B03541"/>
    <w:rsid w:val="00B038B6"/>
    <w:rsid w:val="00B04B35"/>
    <w:rsid w:val="00B05460"/>
    <w:rsid w:val="00B065BF"/>
    <w:rsid w:val="00B06CBE"/>
    <w:rsid w:val="00B11568"/>
    <w:rsid w:val="00B11E46"/>
    <w:rsid w:val="00B144D7"/>
    <w:rsid w:val="00B145CD"/>
    <w:rsid w:val="00B14D7D"/>
    <w:rsid w:val="00B14FF8"/>
    <w:rsid w:val="00B15704"/>
    <w:rsid w:val="00B16539"/>
    <w:rsid w:val="00B16C82"/>
    <w:rsid w:val="00B201C6"/>
    <w:rsid w:val="00B21BA1"/>
    <w:rsid w:val="00B21DD8"/>
    <w:rsid w:val="00B22DAA"/>
    <w:rsid w:val="00B2328B"/>
    <w:rsid w:val="00B239F3"/>
    <w:rsid w:val="00B241F5"/>
    <w:rsid w:val="00B2491C"/>
    <w:rsid w:val="00B265E9"/>
    <w:rsid w:val="00B26AAF"/>
    <w:rsid w:val="00B27B6E"/>
    <w:rsid w:val="00B32DC1"/>
    <w:rsid w:val="00B33B68"/>
    <w:rsid w:val="00B34FE7"/>
    <w:rsid w:val="00B36033"/>
    <w:rsid w:val="00B3707E"/>
    <w:rsid w:val="00B40E7E"/>
    <w:rsid w:val="00B410A0"/>
    <w:rsid w:val="00B42C7E"/>
    <w:rsid w:val="00B43969"/>
    <w:rsid w:val="00B43E9A"/>
    <w:rsid w:val="00B44566"/>
    <w:rsid w:val="00B45D5A"/>
    <w:rsid w:val="00B46126"/>
    <w:rsid w:val="00B4694E"/>
    <w:rsid w:val="00B503ED"/>
    <w:rsid w:val="00B513BB"/>
    <w:rsid w:val="00B52C5A"/>
    <w:rsid w:val="00B52ECC"/>
    <w:rsid w:val="00B537CC"/>
    <w:rsid w:val="00B53958"/>
    <w:rsid w:val="00B55232"/>
    <w:rsid w:val="00B555A4"/>
    <w:rsid w:val="00B625B4"/>
    <w:rsid w:val="00B64363"/>
    <w:rsid w:val="00B65D03"/>
    <w:rsid w:val="00B663A9"/>
    <w:rsid w:val="00B66759"/>
    <w:rsid w:val="00B71F5A"/>
    <w:rsid w:val="00B740BF"/>
    <w:rsid w:val="00B743DC"/>
    <w:rsid w:val="00B74DBB"/>
    <w:rsid w:val="00B77460"/>
    <w:rsid w:val="00B774C1"/>
    <w:rsid w:val="00B80473"/>
    <w:rsid w:val="00B82107"/>
    <w:rsid w:val="00B82775"/>
    <w:rsid w:val="00B84169"/>
    <w:rsid w:val="00B864CB"/>
    <w:rsid w:val="00B87391"/>
    <w:rsid w:val="00B91E43"/>
    <w:rsid w:val="00B9408D"/>
    <w:rsid w:val="00B9418E"/>
    <w:rsid w:val="00B95169"/>
    <w:rsid w:val="00B96D82"/>
    <w:rsid w:val="00BA07F6"/>
    <w:rsid w:val="00BA0EF0"/>
    <w:rsid w:val="00BA131B"/>
    <w:rsid w:val="00BA26E5"/>
    <w:rsid w:val="00BA30FE"/>
    <w:rsid w:val="00BA638C"/>
    <w:rsid w:val="00BA7403"/>
    <w:rsid w:val="00BB1E14"/>
    <w:rsid w:val="00BB67D0"/>
    <w:rsid w:val="00BC02CF"/>
    <w:rsid w:val="00BC18A5"/>
    <w:rsid w:val="00BC2BDE"/>
    <w:rsid w:val="00BC388A"/>
    <w:rsid w:val="00BC4DAD"/>
    <w:rsid w:val="00BC7A19"/>
    <w:rsid w:val="00BC7F5D"/>
    <w:rsid w:val="00BD1D2E"/>
    <w:rsid w:val="00BD4A2D"/>
    <w:rsid w:val="00BD60D6"/>
    <w:rsid w:val="00BD6BB2"/>
    <w:rsid w:val="00BE0A0C"/>
    <w:rsid w:val="00BE0D29"/>
    <w:rsid w:val="00BE1F03"/>
    <w:rsid w:val="00BE35B8"/>
    <w:rsid w:val="00BE3E6E"/>
    <w:rsid w:val="00BE5AC9"/>
    <w:rsid w:val="00BE6A8B"/>
    <w:rsid w:val="00BF1350"/>
    <w:rsid w:val="00BF24A5"/>
    <w:rsid w:val="00BF3AD8"/>
    <w:rsid w:val="00BF3BAF"/>
    <w:rsid w:val="00BF3C2C"/>
    <w:rsid w:val="00BF3F85"/>
    <w:rsid w:val="00BF4290"/>
    <w:rsid w:val="00BF45A5"/>
    <w:rsid w:val="00BF61FD"/>
    <w:rsid w:val="00C03584"/>
    <w:rsid w:val="00C0532B"/>
    <w:rsid w:val="00C063E5"/>
    <w:rsid w:val="00C11223"/>
    <w:rsid w:val="00C13EC6"/>
    <w:rsid w:val="00C13FBA"/>
    <w:rsid w:val="00C15140"/>
    <w:rsid w:val="00C157A7"/>
    <w:rsid w:val="00C16958"/>
    <w:rsid w:val="00C20363"/>
    <w:rsid w:val="00C2045C"/>
    <w:rsid w:val="00C20C13"/>
    <w:rsid w:val="00C2201D"/>
    <w:rsid w:val="00C2236F"/>
    <w:rsid w:val="00C22969"/>
    <w:rsid w:val="00C22F46"/>
    <w:rsid w:val="00C24C98"/>
    <w:rsid w:val="00C2629D"/>
    <w:rsid w:val="00C2783C"/>
    <w:rsid w:val="00C3181F"/>
    <w:rsid w:val="00C342F0"/>
    <w:rsid w:val="00C34D80"/>
    <w:rsid w:val="00C35706"/>
    <w:rsid w:val="00C37275"/>
    <w:rsid w:val="00C400C7"/>
    <w:rsid w:val="00C4051B"/>
    <w:rsid w:val="00C416AE"/>
    <w:rsid w:val="00C41E31"/>
    <w:rsid w:val="00C439ED"/>
    <w:rsid w:val="00C43BEE"/>
    <w:rsid w:val="00C44E3C"/>
    <w:rsid w:val="00C46295"/>
    <w:rsid w:val="00C4715B"/>
    <w:rsid w:val="00C47185"/>
    <w:rsid w:val="00C500A2"/>
    <w:rsid w:val="00C504E8"/>
    <w:rsid w:val="00C53785"/>
    <w:rsid w:val="00C553CA"/>
    <w:rsid w:val="00C601D6"/>
    <w:rsid w:val="00C612C4"/>
    <w:rsid w:val="00C627F7"/>
    <w:rsid w:val="00C62E68"/>
    <w:rsid w:val="00C63041"/>
    <w:rsid w:val="00C6355B"/>
    <w:rsid w:val="00C64719"/>
    <w:rsid w:val="00C64811"/>
    <w:rsid w:val="00C64BD0"/>
    <w:rsid w:val="00C65AC2"/>
    <w:rsid w:val="00C660FF"/>
    <w:rsid w:val="00C66422"/>
    <w:rsid w:val="00C66C63"/>
    <w:rsid w:val="00C7074D"/>
    <w:rsid w:val="00C73172"/>
    <w:rsid w:val="00C73740"/>
    <w:rsid w:val="00C74870"/>
    <w:rsid w:val="00C74CF8"/>
    <w:rsid w:val="00C75C71"/>
    <w:rsid w:val="00C80DF9"/>
    <w:rsid w:val="00C811F3"/>
    <w:rsid w:val="00C81BF2"/>
    <w:rsid w:val="00C8257C"/>
    <w:rsid w:val="00C84191"/>
    <w:rsid w:val="00C86307"/>
    <w:rsid w:val="00C8653A"/>
    <w:rsid w:val="00C866DB"/>
    <w:rsid w:val="00C8768C"/>
    <w:rsid w:val="00C902BC"/>
    <w:rsid w:val="00C90EFF"/>
    <w:rsid w:val="00C90F29"/>
    <w:rsid w:val="00C9238E"/>
    <w:rsid w:val="00C9589C"/>
    <w:rsid w:val="00C968AB"/>
    <w:rsid w:val="00C96F9F"/>
    <w:rsid w:val="00C9776C"/>
    <w:rsid w:val="00CA3743"/>
    <w:rsid w:val="00CA4EA1"/>
    <w:rsid w:val="00CA5C0C"/>
    <w:rsid w:val="00CB0A80"/>
    <w:rsid w:val="00CB0C44"/>
    <w:rsid w:val="00CB2292"/>
    <w:rsid w:val="00CB4363"/>
    <w:rsid w:val="00CB5162"/>
    <w:rsid w:val="00CB6C8D"/>
    <w:rsid w:val="00CC01DA"/>
    <w:rsid w:val="00CC11C3"/>
    <w:rsid w:val="00CC2C3D"/>
    <w:rsid w:val="00CC3C88"/>
    <w:rsid w:val="00CC4438"/>
    <w:rsid w:val="00CC497C"/>
    <w:rsid w:val="00CC5C36"/>
    <w:rsid w:val="00CC5C9A"/>
    <w:rsid w:val="00CC75BC"/>
    <w:rsid w:val="00CD0D6A"/>
    <w:rsid w:val="00CD4A17"/>
    <w:rsid w:val="00CD5BE7"/>
    <w:rsid w:val="00CD5F28"/>
    <w:rsid w:val="00CD79E7"/>
    <w:rsid w:val="00CE0927"/>
    <w:rsid w:val="00CE142E"/>
    <w:rsid w:val="00CE4400"/>
    <w:rsid w:val="00CE44C5"/>
    <w:rsid w:val="00CE553C"/>
    <w:rsid w:val="00CE7469"/>
    <w:rsid w:val="00CE7A4D"/>
    <w:rsid w:val="00CF2428"/>
    <w:rsid w:val="00CF2B9F"/>
    <w:rsid w:val="00CF3B5E"/>
    <w:rsid w:val="00CF64B1"/>
    <w:rsid w:val="00CF6C38"/>
    <w:rsid w:val="00CF6F18"/>
    <w:rsid w:val="00D00323"/>
    <w:rsid w:val="00D01819"/>
    <w:rsid w:val="00D02356"/>
    <w:rsid w:val="00D02738"/>
    <w:rsid w:val="00D034B9"/>
    <w:rsid w:val="00D04A3C"/>
    <w:rsid w:val="00D07B33"/>
    <w:rsid w:val="00D1071A"/>
    <w:rsid w:val="00D11A33"/>
    <w:rsid w:val="00D13E3D"/>
    <w:rsid w:val="00D14288"/>
    <w:rsid w:val="00D15D78"/>
    <w:rsid w:val="00D16884"/>
    <w:rsid w:val="00D1691F"/>
    <w:rsid w:val="00D17319"/>
    <w:rsid w:val="00D20620"/>
    <w:rsid w:val="00D21609"/>
    <w:rsid w:val="00D24620"/>
    <w:rsid w:val="00D24CAB"/>
    <w:rsid w:val="00D30F22"/>
    <w:rsid w:val="00D31BD6"/>
    <w:rsid w:val="00D332D9"/>
    <w:rsid w:val="00D33751"/>
    <w:rsid w:val="00D35060"/>
    <w:rsid w:val="00D37280"/>
    <w:rsid w:val="00D37B7B"/>
    <w:rsid w:val="00D40E09"/>
    <w:rsid w:val="00D418B5"/>
    <w:rsid w:val="00D41C04"/>
    <w:rsid w:val="00D42020"/>
    <w:rsid w:val="00D45BD8"/>
    <w:rsid w:val="00D4632F"/>
    <w:rsid w:val="00D46EA3"/>
    <w:rsid w:val="00D46FE8"/>
    <w:rsid w:val="00D548E7"/>
    <w:rsid w:val="00D54E75"/>
    <w:rsid w:val="00D61FA5"/>
    <w:rsid w:val="00D636FE"/>
    <w:rsid w:val="00D6410A"/>
    <w:rsid w:val="00D64878"/>
    <w:rsid w:val="00D666B7"/>
    <w:rsid w:val="00D67265"/>
    <w:rsid w:val="00D67369"/>
    <w:rsid w:val="00D67ED7"/>
    <w:rsid w:val="00D70385"/>
    <w:rsid w:val="00D703A7"/>
    <w:rsid w:val="00D71D8D"/>
    <w:rsid w:val="00D74A5B"/>
    <w:rsid w:val="00D81507"/>
    <w:rsid w:val="00D816CC"/>
    <w:rsid w:val="00D83917"/>
    <w:rsid w:val="00D847D5"/>
    <w:rsid w:val="00D85D6D"/>
    <w:rsid w:val="00D8602E"/>
    <w:rsid w:val="00D8619C"/>
    <w:rsid w:val="00D861A0"/>
    <w:rsid w:val="00D86771"/>
    <w:rsid w:val="00D90093"/>
    <w:rsid w:val="00D904F1"/>
    <w:rsid w:val="00D92610"/>
    <w:rsid w:val="00D95255"/>
    <w:rsid w:val="00D969D6"/>
    <w:rsid w:val="00DA120F"/>
    <w:rsid w:val="00DA2187"/>
    <w:rsid w:val="00DA5AB8"/>
    <w:rsid w:val="00DB0B0B"/>
    <w:rsid w:val="00DB1CED"/>
    <w:rsid w:val="00DB3832"/>
    <w:rsid w:val="00DB384D"/>
    <w:rsid w:val="00DB3DA0"/>
    <w:rsid w:val="00DB4A23"/>
    <w:rsid w:val="00DB4E14"/>
    <w:rsid w:val="00DB52AF"/>
    <w:rsid w:val="00DB721A"/>
    <w:rsid w:val="00DB77CB"/>
    <w:rsid w:val="00DC0007"/>
    <w:rsid w:val="00DC3AB6"/>
    <w:rsid w:val="00DC4EAB"/>
    <w:rsid w:val="00DC5BFB"/>
    <w:rsid w:val="00DC5D79"/>
    <w:rsid w:val="00DC72B7"/>
    <w:rsid w:val="00DC77EB"/>
    <w:rsid w:val="00DC7CCA"/>
    <w:rsid w:val="00DD1AF2"/>
    <w:rsid w:val="00DD4E61"/>
    <w:rsid w:val="00DD5C7B"/>
    <w:rsid w:val="00DD5DE3"/>
    <w:rsid w:val="00DD7C4E"/>
    <w:rsid w:val="00DE0A09"/>
    <w:rsid w:val="00DE123B"/>
    <w:rsid w:val="00DE4426"/>
    <w:rsid w:val="00DE741E"/>
    <w:rsid w:val="00DE784D"/>
    <w:rsid w:val="00DF23D7"/>
    <w:rsid w:val="00DF25D2"/>
    <w:rsid w:val="00DF4240"/>
    <w:rsid w:val="00DF5A91"/>
    <w:rsid w:val="00DF65CC"/>
    <w:rsid w:val="00E01342"/>
    <w:rsid w:val="00E0307C"/>
    <w:rsid w:val="00E0407D"/>
    <w:rsid w:val="00E06727"/>
    <w:rsid w:val="00E06FD9"/>
    <w:rsid w:val="00E076E4"/>
    <w:rsid w:val="00E12BDA"/>
    <w:rsid w:val="00E1479B"/>
    <w:rsid w:val="00E14835"/>
    <w:rsid w:val="00E1565A"/>
    <w:rsid w:val="00E15D95"/>
    <w:rsid w:val="00E21041"/>
    <w:rsid w:val="00E22C0F"/>
    <w:rsid w:val="00E22E7B"/>
    <w:rsid w:val="00E237EF"/>
    <w:rsid w:val="00E23EEC"/>
    <w:rsid w:val="00E24691"/>
    <w:rsid w:val="00E314C0"/>
    <w:rsid w:val="00E3175A"/>
    <w:rsid w:val="00E31C5E"/>
    <w:rsid w:val="00E31EDD"/>
    <w:rsid w:val="00E326BA"/>
    <w:rsid w:val="00E32ABE"/>
    <w:rsid w:val="00E3419E"/>
    <w:rsid w:val="00E36BF0"/>
    <w:rsid w:val="00E373C8"/>
    <w:rsid w:val="00E37B42"/>
    <w:rsid w:val="00E400F1"/>
    <w:rsid w:val="00E40E0E"/>
    <w:rsid w:val="00E4216E"/>
    <w:rsid w:val="00E454C5"/>
    <w:rsid w:val="00E46F27"/>
    <w:rsid w:val="00E47F14"/>
    <w:rsid w:val="00E555EE"/>
    <w:rsid w:val="00E56078"/>
    <w:rsid w:val="00E568A7"/>
    <w:rsid w:val="00E60EA9"/>
    <w:rsid w:val="00E64957"/>
    <w:rsid w:val="00E653A2"/>
    <w:rsid w:val="00E6590F"/>
    <w:rsid w:val="00E66468"/>
    <w:rsid w:val="00E66D56"/>
    <w:rsid w:val="00E708AC"/>
    <w:rsid w:val="00E71156"/>
    <w:rsid w:val="00E72EFE"/>
    <w:rsid w:val="00E7306E"/>
    <w:rsid w:val="00E732A2"/>
    <w:rsid w:val="00E76108"/>
    <w:rsid w:val="00E816E6"/>
    <w:rsid w:val="00E817DA"/>
    <w:rsid w:val="00E83272"/>
    <w:rsid w:val="00E84704"/>
    <w:rsid w:val="00E84BAB"/>
    <w:rsid w:val="00E85CC4"/>
    <w:rsid w:val="00E87755"/>
    <w:rsid w:val="00E87896"/>
    <w:rsid w:val="00E9043E"/>
    <w:rsid w:val="00E90E00"/>
    <w:rsid w:val="00E90E77"/>
    <w:rsid w:val="00E922E7"/>
    <w:rsid w:val="00E938A6"/>
    <w:rsid w:val="00E94187"/>
    <w:rsid w:val="00E962C2"/>
    <w:rsid w:val="00E97C4E"/>
    <w:rsid w:val="00EA082B"/>
    <w:rsid w:val="00EA1C32"/>
    <w:rsid w:val="00EA300B"/>
    <w:rsid w:val="00EA3B29"/>
    <w:rsid w:val="00EA508F"/>
    <w:rsid w:val="00EA5EB4"/>
    <w:rsid w:val="00EA71B8"/>
    <w:rsid w:val="00EB06E6"/>
    <w:rsid w:val="00EB1092"/>
    <w:rsid w:val="00EB1329"/>
    <w:rsid w:val="00EB2433"/>
    <w:rsid w:val="00EB5439"/>
    <w:rsid w:val="00EB58E7"/>
    <w:rsid w:val="00EC281F"/>
    <w:rsid w:val="00EC2D49"/>
    <w:rsid w:val="00ED01B5"/>
    <w:rsid w:val="00ED1A02"/>
    <w:rsid w:val="00ED23FA"/>
    <w:rsid w:val="00ED263D"/>
    <w:rsid w:val="00ED3D4A"/>
    <w:rsid w:val="00ED542A"/>
    <w:rsid w:val="00ED76EE"/>
    <w:rsid w:val="00EE05FA"/>
    <w:rsid w:val="00EE2607"/>
    <w:rsid w:val="00EE2C21"/>
    <w:rsid w:val="00EE566F"/>
    <w:rsid w:val="00EE6CEE"/>
    <w:rsid w:val="00EF0568"/>
    <w:rsid w:val="00EF0C14"/>
    <w:rsid w:val="00EF2210"/>
    <w:rsid w:val="00EF3DD6"/>
    <w:rsid w:val="00EF4002"/>
    <w:rsid w:val="00EF58FA"/>
    <w:rsid w:val="00F025C6"/>
    <w:rsid w:val="00F03356"/>
    <w:rsid w:val="00F038D6"/>
    <w:rsid w:val="00F03A3B"/>
    <w:rsid w:val="00F03A9E"/>
    <w:rsid w:val="00F03DEE"/>
    <w:rsid w:val="00F0757E"/>
    <w:rsid w:val="00F12D93"/>
    <w:rsid w:val="00F12FC8"/>
    <w:rsid w:val="00F14049"/>
    <w:rsid w:val="00F16FDE"/>
    <w:rsid w:val="00F17F43"/>
    <w:rsid w:val="00F2057E"/>
    <w:rsid w:val="00F209DA"/>
    <w:rsid w:val="00F21920"/>
    <w:rsid w:val="00F21959"/>
    <w:rsid w:val="00F25925"/>
    <w:rsid w:val="00F25FE4"/>
    <w:rsid w:val="00F26854"/>
    <w:rsid w:val="00F27010"/>
    <w:rsid w:val="00F30672"/>
    <w:rsid w:val="00F30C75"/>
    <w:rsid w:val="00F3198E"/>
    <w:rsid w:val="00F33E0D"/>
    <w:rsid w:val="00F34086"/>
    <w:rsid w:val="00F34D59"/>
    <w:rsid w:val="00F358BA"/>
    <w:rsid w:val="00F375A6"/>
    <w:rsid w:val="00F40065"/>
    <w:rsid w:val="00F42A3F"/>
    <w:rsid w:val="00F46A77"/>
    <w:rsid w:val="00F4708C"/>
    <w:rsid w:val="00F51880"/>
    <w:rsid w:val="00F5234B"/>
    <w:rsid w:val="00F536E3"/>
    <w:rsid w:val="00F53A82"/>
    <w:rsid w:val="00F54205"/>
    <w:rsid w:val="00F55370"/>
    <w:rsid w:val="00F55586"/>
    <w:rsid w:val="00F55647"/>
    <w:rsid w:val="00F61278"/>
    <w:rsid w:val="00F632BD"/>
    <w:rsid w:val="00F6353C"/>
    <w:rsid w:val="00F64722"/>
    <w:rsid w:val="00F6656D"/>
    <w:rsid w:val="00F6721A"/>
    <w:rsid w:val="00F676B2"/>
    <w:rsid w:val="00F7167F"/>
    <w:rsid w:val="00F7173F"/>
    <w:rsid w:val="00F71FBA"/>
    <w:rsid w:val="00F73286"/>
    <w:rsid w:val="00F7387D"/>
    <w:rsid w:val="00F73DA9"/>
    <w:rsid w:val="00F75BB8"/>
    <w:rsid w:val="00F76809"/>
    <w:rsid w:val="00F76FBE"/>
    <w:rsid w:val="00F76FC8"/>
    <w:rsid w:val="00F8051B"/>
    <w:rsid w:val="00F8056E"/>
    <w:rsid w:val="00F81901"/>
    <w:rsid w:val="00F81E58"/>
    <w:rsid w:val="00F92FF0"/>
    <w:rsid w:val="00F93FE4"/>
    <w:rsid w:val="00F943BA"/>
    <w:rsid w:val="00F94A90"/>
    <w:rsid w:val="00F94D80"/>
    <w:rsid w:val="00FA1006"/>
    <w:rsid w:val="00FA26B4"/>
    <w:rsid w:val="00FA410A"/>
    <w:rsid w:val="00FA7BCD"/>
    <w:rsid w:val="00FB039C"/>
    <w:rsid w:val="00FB316A"/>
    <w:rsid w:val="00FB48A8"/>
    <w:rsid w:val="00FB60DD"/>
    <w:rsid w:val="00FB7823"/>
    <w:rsid w:val="00FC3809"/>
    <w:rsid w:val="00FC4258"/>
    <w:rsid w:val="00FC4489"/>
    <w:rsid w:val="00FC5156"/>
    <w:rsid w:val="00FC6F66"/>
    <w:rsid w:val="00FD09A1"/>
    <w:rsid w:val="00FD1251"/>
    <w:rsid w:val="00FD1338"/>
    <w:rsid w:val="00FD4309"/>
    <w:rsid w:val="00FD4842"/>
    <w:rsid w:val="00FD4BC6"/>
    <w:rsid w:val="00FD5ADA"/>
    <w:rsid w:val="00FD6858"/>
    <w:rsid w:val="00FD7A93"/>
    <w:rsid w:val="00FD7B16"/>
    <w:rsid w:val="00FE06DF"/>
    <w:rsid w:val="00FE0765"/>
    <w:rsid w:val="00FE1A72"/>
    <w:rsid w:val="00FE7072"/>
    <w:rsid w:val="00FF1EFB"/>
    <w:rsid w:val="00FF2305"/>
    <w:rsid w:val="00FF4640"/>
    <w:rsid w:val="00FF4F7B"/>
    <w:rsid w:val="00FF563B"/>
    <w:rsid w:val="00FF628E"/>
    <w:rsid w:val="00FF636D"/>
    <w:rsid w:val="00FF6554"/>
    <w:rsid w:val="00FF7C5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6555C"/>
  <w15:docId w15:val="{17114F4F-697E-4BB3-A17F-68738E86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24"/>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8B3424"/>
    <w:pPr>
      <w:keepNext/>
      <w:tabs>
        <w:tab w:val="left" w:pos="720"/>
      </w:tabs>
      <w:spacing w:before="240" w:after="120"/>
      <w:jc w:val="center"/>
      <w:outlineLvl w:val="0"/>
    </w:pPr>
    <w:rPr>
      <w:b/>
      <w:caps/>
    </w:rPr>
  </w:style>
  <w:style w:type="paragraph" w:styleId="Titre2">
    <w:name w:val="heading 2"/>
    <w:basedOn w:val="Normal"/>
    <w:next w:val="Normal"/>
    <w:link w:val="Titre2Car"/>
    <w:qFormat/>
    <w:rsid w:val="008B3424"/>
    <w:pPr>
      <w:keepNext/>
      <w:tabs>
        <w:tab w:val="left" w:pos="720"/>
      </w:tabs>
      <w:spacing w:before="120" w:after="120"/>
      <w:jc w:val="center"/>
      <w:outlineLvl w:val="1"/>
    </w:pPr>
    <w:rPr>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B3424"/>
    <w:rPr>
      <w:rFonts w:ascii="Times New Roman" w:eastAsia="Times New Roman" w:hAnsi="Times New Roman" w:cs="Times New Roman"/>
      <w:b/>
      <w:caps/>
      <w:sz w:val="22"/>
      <w:lang w:val="ru-RU"/>
    </w:rPr>
  </w:style>
  <w:style w:type="character" w:customStyle="1" w:styleId="Titre2Car">
    <w:name w:val="Titre 2 Car"/>
    <w:basedOn w:val="Policepardfaut"/>
    <w:link w:val="Titre2"/>
    <w:rsid w:val="008B3424"/>
    <w:rPr>
      <w:rFonts w:ascii="Times New Roman" w:eastAsia="Times New Roman" w:hAnsi="Times New Roman" w:cs="Times New Roman"/>
      <w:b/>
      <w:bCs/>
      <w:iCs/>
      <w:sz w:val="22"/>
      <w:lang w:val="ru-RU"/>
    </w:rPr>
  </w:style>
  <w:style w:type="paragraph" w:customStyle="1" w:styleId="Para1">
    <w:name w:val="Para1"/>
    <w:basedOn w:val="Normal"/>
    <w:link w:val="Para1Char"/>
    <w:rsid w:val="008B3424"/>
    <w:p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8B3424"/>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8B3424"/>
    <w:rPr>
      <w:rFonts w:ascii="Times New Roman" w:eastAsia="Times New Roman" w:hAnsi="Times New Roman" w:cs="Times New Roman"/>
      <w:sz w:val="18"/>
      <w:lang w:val="ru-RU"/>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8B3424"/>
    <w:rPr>
      <w:sz w:val="18"/>
      <w:u w:val="single"/>
    </w:rPr>
  </w:style>
  <w:style w:type="paragraph" w:customStyle="1" w:styleId="Para3">
    <w:name w:val="Para3"/>
    <w:basedOn w:val="Normal"/>
    <w:rsid w:val="008B3424"/>
    <w:pPr>
      <w:numPr>
        <w:ilvl w:val="2"/>
        <w:numId w:val="2"/>
      </w:numPr>
      <w:tabs>
        <w:tab w:val="left" w:pos="1980"/>
      </w:tabs>
      <w:spacing w:before="80" w:after="80"/>
    </w:pPr>
    <w:rPr>
      <w:szCs w:val="20"/>
    </w:rPr>
  </w:style>
  <w:style w:type="character" w:customStyle="1" w:styleId="apple-converted-space">
    <w:name w:val="apple-converted-space"/>
    <w:rsid w:val="008B3424"/>
  </w:style>
  <w:style w:type="paragraph" w:styleId="Paragraphedeliste">
    <w:name w:val="List Paragraph"/>
    <w:aliases w:val="table bullets"/>
    <w:basedOn w:val="Normal"/>
    <w:link w:val="ParagraphedelisteCar"/>
    <w:uiPriority w:val="34"/>
    <w:qFormat/>
    <w:rsid w:val="008B3424"/>
    <w:pPr>
      <w:ind w:left="720"/>
      <w:contextualSpacing/>
    </w:pPr>
  </w:style>
  <w:style w:type="character" w:customStyle="1" w:styleId="Para1Char">
    <w:name w:val="Para1 Char"/>
    <w:link w:val="Para1"/>
    <w:locked/>
    <w:rsid w:val="008B3424"/>
    <w:rPr>
      <w:rFonts w:ascii="Times New Roman" w:eastAsia="Times New Roman" w:hAnsi="Times New Roman" w:cs="Times New Roman"/>
      <w:snapToGrid w:val="0"/>
      <w:sz w:val="22"/>
      <w:szCs w:val="18"/>
      <w:lang w:val="ru-RU"/>
    </w:rPr>
  </w:style>
  <w:style w:type="character" w:customStyle="1" w:styleId="ParagraphedelisteCar">
    <w:name w:val="Paragraphe de liste Car"/>
    <w:aliases w:val="table bullets Car"/>
    <w:link w:val="Paragraphedeliste"/>
    <w:uiPriority w:val="34"/>
    <w:qFormat/>
    <w:locked/>
    <w:rsid w:val="008B3424"/>
    <w:rPr>
      <w:rFonts w:ascii="Times New Roman" w:eastAsia="Times New Roman" w:hAnsi="Times New Roman" w:cs="Times New Roman"/>
      <w:sz w:val="22"/>
      <w:lang w:val="ru-RU"/>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8B3424"/>
    <w:pPr>
      <w:spacing w:after="160" w:line="240" w:lineRule="exact"/>
    </w:pPr>
    <w:rPr>
      <w:rFonts w:asciiTheme="minorHAnsi" w:eastAsiaTheme="minorHAnsi" w:hAnsiTheme="minorHAnsi" w:cstheme="minorBidi"/>
      <w:sz w:val="18"/>
      <w:u w:val="single"/>
    </w:rPr>
  </w:style>
  <w:style w:type="paragraph" w:styleId="NormalWeb">
    <w:name w:val="Normal (Web)"/>
    <w:basedOn w:val="Normal"/>
    <w:uiPriority w:val="99"/>
    <w:unhideWhenUsed/>
    <w:rsid w:val="008B3424"/>
    <w:pPr>
      <w:spacing w:before="100" w:beforeAutospacing="1" w:after="100" w:afterAutospacing="1"/>
      <w:jc w:val="left"/>
    </w:pPr>
    <w:rPr>
      <w:sz w:val="24"/>
    </w:rPr>
  </w:style>
  <w:style w:type="character" w:customStyle="1" w:styleId="msodel0">
    <w:name w:val="msodel"/>
    <w:basedOn w:val="Policepardfaut"/>
    <w:rsid w:val="008B3424"/>
  </w:style>
  <w:style w:type="character" w:customStyle="1" w:styleId="msoins0">
    <w:name w:val="msoins"/>
    <w:basedOn w:val="Policepardfaut"/>
    <w:rsid w:val="008B3424"/>
  </w:style>
  <w:style w:type="paragraph" w:customStyle="1" w:styleId="paragraph">
    <w:name w:val="paragraph"/>
    <w:basedOn w:val="Normal"/>
    <w:rsid w:val="008B3424"/>
    <w:pPr>
      <w:spacing w:before="100" w:beforeAutospacing="1" w:after="100" w:afterAutospacing="1"/>
      <w:jc w:val="left"/>
    </w:pPr>
    <w:rPr>
      <w:sz w:val="24"/>
    </w:rPr>
  </w:style>
  <w:style w:type="character" w:customStyle="1" w:styleId="normaltextrun">
    <w:name w:val="normaltextrun"/>
    <w:basedOn w:val="Policepardfaut"/>
    <w:rsid w:val="008B3424"/>
  </w:style>
  <w:style w:type="character" w:customStyle="1" w:styleId="eop">
    <w:name w:val="eop"/>
    <w:basedOn w:val="Policepardfaut"/>
    <w:rsid w:val="008B3424"/>
  </w:style>
  <w:style w:type="paragraph" w:styleId="Textedebulles">
    <w:name w:val="Balloon Text"/>
    <w:basedOn w:val="Normal"/>
    <w:link w:val="TextedebullesCar"/>
    <w:uiPriority w:val="99"/>
    <w:semiHidden/>
    <w:unhideWhenUsed/>
    <w:rsid w:val="00B74DBB"/>
    <w:rPr>
      <w:sz w:val="18"/>
      <w:szCs w:val="18"/>
    </w:rPr>
  </w:style>
  <w:style w:type="character" w:customStyle="1" w:styleId="TextedebullesCar">
    <w:name w:val="Texte de bulles Car"/>
    <w:basedOn w:val="Policepardfaut"/>
    <w:link w:val="Textedebulles"/>
    <w:uiPriority w:val="99"/>
    <w:semiHidden/>
    <w:rsid w:val="00B74DBB"/>
    <w:rPr>
      <w:rFonts w:ascii="Times New Roman" w:eastAsia="Times New Roman" w:hAnsi="Times New Roman" w:cs="Times New Roman"/>
      <w:sz w:val="18"/>
      <w:szCs w:val="18"/>
      <w:lang w:val="ru-RU"/>
    </w:rPr>
  </w:style>
  <w:style w:type="character" w:styleId="Marquedecommentaire">
    <w:name w:val="annotation reference"/>
    <w:basedOn w:val="Policepardfaut"/>
    <w:uiPriority w:val="99"/>
    <w:unhideWhenUsed/>
    <w:rsid w:val="005B0296"/>
    <w:rPr>
      <w:sz w:val="16"/>
      <w:szCs w:val="16"/>
    </w:rPr>
  </w:style>
  <w:style w:type="paragraph" w:styleId="Commentaire">
    <w:name w:val="annotation text"/>
    <w:basedOn w:val="Normal"/>
    <w:link w:val="CommentaireCar"/>
    <w:uiPriority w:val="99"/>
    <w:unhideWhenUsed/>
    <w:rsid w:val="005B0296"/>
    <w:rPr>
      <w:sz w:val="20"/>
      <w:szCs w:val="20"/>
    </w:rPr>
  </w:style>
  <w:style w:type="character" w:customStyle="1" w:styleId="CommentaireCar">
    <w:name w:val="Commentaire Car"/>
    <w:basedOn w:val="Policepardfaut"/>
    <w:link w:val="Commentaire"/>
    <w:uiPriority w:val="99"/>
    <w:rsid w:val="005B0296"/>
    <w:rPr>
      <w:rFonts w:ascii="Times New Roman" w:eastAsia="Times New Roman" w:hAnsi="Times New Roman" w:cs="Times New Roman"/>
      <w:sz w:val="20"/>
      <w:szCs w:val="20"/>
      <w:lang w:val="ru-RU"/>
    </w:rPr>
  </w:style>
  <w:style w:type="paragraph" w:styleId="Objetducommentaire">
    <w:name w:val="annotation subject"/>
    <w:basedOn w:val="Commentaire"/>
    <w:next w:val="Commentaire"/>
    <w:link w:val="ObjetducommentaireCar"/>
    <w:uiPriority w:val="99"/>
    <w:semiHidden/>
    <w:unhideWhenUsed/>
    <w:rsid w:val="005B0296"/>
    <w:rPr>
      <w:b/>
      <w:bCs/>
    </w:rPr>
  </w:style>
  <w:style w:type="character" w:customStyle="1" w:styleId="ObjetducommentaireCar">
    <w:name w:val="Objet du commentaire Car"/>
    <w:basedOn w:val="CommentaireCar"/>
    <w:link w:val="Objetducommentaire"/>
    <w:uiPriority w:val="99"/>
    <w:semiHidden/>
    <w:rsid w:val="005B0296"/>
    <w:rPr>
      <w:rFonts w:ascii="Times New Roman" w:eastAsia="Times New Roman" w:hAnsi="Times New Roman" w:cs="Times New Roman"/>
      <w:b/>
      <w:bCs/>
      <w:sz w:val="20"/>
      <w:szCs w:val="20"/>
      <w:lang w:val="ru-RU"/>
    </w:rPr>
  </w:style>
  <w:style w:type="paragraph" w:customStyle="1" w:styleId="para11">
    <w:name w:val="para1"/>
    <w:basedOn w:val="Normal"/>
    <w:rsid w:val="006D0546"/>
    <w:pPr>
      <w:spacing w:before="100" w:beforeAutospacing="1" w:after="100" w:afterAutospacing="1"/>
      <w:jc w:val="left"/>
    </w:pPr>
    <w:rPr>
      <w:sz w:val="24"/>
    </w:rPr>
  </w:style>
  <w:style w:type="paragraph" w:styleId="En-tte">
    <w:name w:val="header"/>
    <w:basedOn w:val="Normal"/>
    <w:link w:val="En-tteCar"/>
    <w:uiPriority w:val="99"/>
    <w:unhideWhenUsed/>
    <w:rsid w:val="006B545E"/>
    <w:pPr>
      <w:tabs>
        <w:tab w:val="center" w:pos="4680"/>
        <w:tab w:val="right" w:pos="9360"/>
      </w:tabs>
    </w:pPr>
  </w:style>
  <w:style w:type="character" w:customStyle="1" w:styleId="En-tteCar">
    <w:name w:val="En-tête Car"/>
    <w:basedOn w:val="Policepardfaut"/>
    <w:link w:val="En-tte"/>
    <w:uiPriority w:val="99"/>
    <w:rsid w:val="006B545E"/>
    <w:rPr>
      <w:rFonts w:ascii="Times New Roman" w:eastAsia="Times New Roman" w:hAnsi="Times New Roman" w:cs="Times New Roman"/>
      <w:sz w:val="22"/>
      <w:lang w:val="ru-RU"/>
    </w:rPr>
  </w:style>
  <w:style w:type="paragraph" w:styleId="Pieddepage">
    <w:name w:val="footer"/>
    <w:basedOn w:val="Normal"/>
    <w:link w:val="PieddepageCar"/>
    <w:unhideWhenUsed/>
    <w:rsid w:val="006B545E"/>
    <w:pPr>
      <w:tabs>
        <w:tab w:val="center" w:pos="4680"/>
        <w:tab w:val="right" w:pos="9360"/>
      </w:tabs>
    </w:pPr>
  </w:style>
  <w:style w:type="character" w:customStyle="1" w:styleId="PieddepageCar">
    <w:name w:val="Pied de page Car"/>
    <w:basedOn w:val="Policepardfaut"/>
    <w:link w:val="Pieddepage"/>
    <w:uiPriority w:val="99"/>
    <w:rsid w:val="006B545E"/>
    <w:rPr>
      <w:rFonts w:ascii="Times New Roman" w:eastAsia="Times New Roman" w:hAnsi="Times New Roman" w:cs="Times New Roman"/>
      <w:sz w:val="22"/>
      <w:lang w:val="ru-RU"/>
    </w:rPr>
  </w:style>
  <w:style w:type="character" w:styleId="Lienhypertexte">
    <w:name w:val="Hyperlink"/>
    <w:uiPriority w:val="99"/>
    <w:unhideWhenUsed/>
    <w:rsid w:val="00E94187"/>
    <w:rPr>
      <w:color w:val="0000FF"/>
      <w:u w:val="single"/>
    </w:rPr>
  </w:style>
  <w:style w:type="table" w:styleId="Grilledutableau">
    <w:name w:val="Table Grid"/>
    <w:basedOn w:val="TableauNormal"/>
    <w:uiPriority w:val="59"/>
    <w:rsid w:val="007A2B4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67"/>
    <w:rsid w:val="007A2B4D"/>
    <w:rPr>
      <w:color w:val="808080"/>
    </w:rPr>
  </w:style>
  <w:style w:type="paragraph" w:customStyle="1" w:styleId="Heading1multiline">
    <w:name w:val="Heading 1 (multiline)"/>
    <w:basedOn w:val="Titre1"/>
    <w:rsid w:val="00BA07F6"/>
    <w:pPr>
      <w:ind w:left="1843" w:right="996" w:hanging="567"/>
      <w:jc w:val="left"/>
    </w:pPr>
  </w:style>
  <w:style w:type="paragraph" w:styleId="Corpsdetexte">
    <w:name w:val="Body Text"/>
    <w:aliases w:val=" Car"/>
    <w:basedOn w:val="Normal"/>
    <w:link w:val="CorpsdetexteCar"/>
    <w:rsid w:val="00BA07F6"/>
    <w:pPr>
      <w:spacing w:before="120" w:after="120"/>
      <w:ind w:firstLine="720"/>
    </w:pPr>
    <w:rPr>
      <w:iCs/>
    </w:rPr>
  </w:style>
  <w:style w:type="character" w:customStyle="1" w:styleId="CorpsdetexteCar">
    <w:name w:val="Corps de texte Car"/>
    <w:aliases w:val=" Car Car"/>
    <w:basedOn w:val="Policepardfaut"/>
    <w:link w:val="Corpsdetexte"/>
    <w:rsid w:val="00BA07F6"/>
    <w:rPr>
      <w:rFonts w:ascii="Times New Roman" w:eastAsia="Times New Roman" w:hAnsi="Times New Roman" w:cs="Times New Roman"/>
      <w:iCs/>
      <w:sz w:val="22"/>
      <w:lang w:val="ru-RU"/>
    </w:rPr>
  </w:style>
  <w:style w:type="paragraph" w:styleId="Sansinterligne">
    <w:name w:val="No Spacing"/>
    <w:qFormat/>
    <w:rsid w:val="00BA07F6"/>
    <w:rPr>
      <w:rFonts w:ascii="Calibri" w:eastAsia="Calibri" w:hAnsi="Calibri" w:cs="Times New Roman"/>
      <w:sz w:val="22"/>
      <w:szCs w:val="22"/>
    </w:rPr>
  </w:style>
  <w:style w:type="paragraph" w:customStyle="1" w:styleId="para10">
    <w:name w:val="para10"/>
    <w:basedOn w:val="Normal"/>
    <w:rsid w:val="00BA07F6"/>
    <w:pPr>
      <w:numPr>
        <w:numId w:val="5"/>
      </w:numPr>
      <w:snapToGrid w:val="0"/>
      <w:spacing w:before="120" w:after="120"/>
    </w:pPr>
    <w:rPr>
      <w:szCs w:val="22"/>
    </w:rPr>
  </w:style>
  <w:style w:type="character" w:customStyle="1" w:styleId="StyleFootnoteReferenceComplex11ptComplexItalic">
    <w:name w:val="Style Footnote Reference + (Complex) 11 pt (Complex) Italic"/>
    <w:rsid w:val="00BA07F6"/>
    <w:rPr>
      <w:iCs/>
      <w:sz w:val="22"/>
      <w:szCs w:val="22"/>
      <w:u w:val="none"/>
      <w:vertAlign w:val="superscript"/>
    </w:rPr>
  </w:style>
  <w:style w:type="character" w:customStyle="1" w:styleId="StyleFootnoteReferenceComplex11ptComplexItalic1">
    <w:name w:val="Style Footnote Reference + (Complex) 11 pt (Complex) Italic1"/>
    <w:rsid w:val="00BA07F6"/>
    <w:rPr>
      <w:iCs/>
      <w:sz w:val="22"/>
      <w:szCs w:val="22"/>
      <w:u w:val="none"/>
      <w:vertAlign w:val="superscript"/>
    </w:rPr>
  </w:style>
  <w:style w:type="paragraph" w:customStyle="1" w:styleId="Dec-titleoneline">
    <w:name w:val="Dec-title one line"/>
    <w:basedOn w:val="Titre2"/>
    <w:rsid w:val="00BA07F6"/>
    <w:rPr>
      <w:i/>
    </w:rPr>
  </w:style>
  <w:style w:type="character" w:customStyle="1" w:styleId="UnresolvedMention1">
    <w:name w:val="Unresolved Mention1"/>
    <w:basedOn w:val="Policepardfaut"/>
    <w:uiPriority w:val="99"/>
    <w:semiHidden/>
    <w:unhideWhenUsed/>
    <w:rsid w:val="0045367A"/>
    <w:rPr>
      <w:color w:val="605E5C"/>
      <w:shd w:val="clear" w:color="auto" w:fill="E1DFDD"/>
    </w:rPr>
  </w:style>
  <w:style w:type="paragraph" w:styleId="Rvision">
    <w:name w:val="Revision"/>
    <w:hidden/>
    <w:uiPriority w:val="99"/>
    <w:semiHidden/>
    <w:rsid w:val="001B10F6"/>
    <w:rPr>
      <w:rFonts w:ascii="Times New Roman" w:eastAsia="Times New Roman" w:hAnsi="Times New Roman" w:cs="Times New Roman"/>
      <w:sz w:val="22"/>
    </w:rPr>
  </w:style>
  <w:style w:type="paragraph" w:customStyle="1" w:styleId="meetingname">
    <w:name w:val="meeting name"/>
    <w:basedOn w:val="Normal"/>
    <w:qFormat/>
    <w:rsid w:val="00FF628E"/>
    <w:pPr>
      <w:ind w:left="142" w:right="4218" w:hanging="142"/>
    </w:pPr>
    <w:rPr>
      <w:caps/>
      <w:szCs w:val="22"/>
    </w:rPr>
  </w:style>
  <w:style w:type="character" w:customStyle="1" w:styleId="UnresolvedMention2">
    <w:name w:val="Unresolved Mention2"/>
    <w:basedOn w:val="Policepardfaut"/>
    <w:uiPriority w:val="99"/>
    <w:semiHidden/>
    <w:unhideWhenUsed/>
    <w:rsid w:val="00FF628E"/>
    <w:rPr>
      <w:color w:val="605E5C"/>
      <w:shd w:val="clear" w:color="auto" w:fill="E1DFDD"/>
    </w:rPr>
  </w:style>
  <w:style w:type="character" w:styleId="Lienhypertextesuivivisit">
    <w:name w:val="FollowedHyperlink"/>
    <w:basedOn w:val="Policepardfaut"/>
    <w:uiPriority w:val="99"/>
    <w:semiHidden/>
    <w:unhideWhenUsed/>
    <w:rsid w:val="003C49D4"/>
    <w:rPr>
      <w:color w:val="954F72" w:themeColor="followedHyperlink"/>
      <w:u w:val="single"/>
    </w:rPr>
  </w:style>
  <w:style w:type="character" w:customStyle="1" w:styleId="ng-binding">
    <w:name w:val="ng-binding"/>
    <w:basedOn w:val="Policepardfaut"/>
    <w:rsid w:val="00150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4021">
      <w:bodyDiv w:val="1"/>
      <w:marLeft w:val="0"/>
      <w:marRight w:val="0"/>
      <w:marTop w:val="0"/>
      <w:marBottom w:val="0"/>
      <w:divBdr>
        <w:top w:val="none" w:sz="0" w:space="0" w:color="auto"/>
        <w:left w:val="none" w:sz="0" w:space="0" w:color="auto"/>
        <w:bottom w:val="none" w:sz="0" w:space="0" w:color="auto"/>
        <w:right w:val="none" w:sz="0" w:space="0" w:color="auto"/>
      </w:divBdr>
    </w:div>
    <w:div w:id="247227779">
      <w:bodyDiv w:val="1"/>
      <w:marLeft w:val="0"/>
      <w:marRight w:val="0"/>
      <w:marTop w:val="0"/>
      <w:marBottom w:val="0"/>
      <w:divBdr>
        <w:top w:val="none" w:sz="0" w:space="0" w:color="auto"/>
        <w:left w:val="none" w:sz="0" w:space="0" w:color="auto"/>
        <w:bottom w:val="none" w:sz="0" w:space="0" w:color="auto"/>
        <w:right w:val="none" w:sz="0" w:space="0" w:color="auto"/>
      </w:divBdr>
    </w:div>
    <w:div w:id="271058070">
      <w:bodyDiv w:val="1"/>
      <w:marLeft w:val="0"/>
      <w:marRight w:val="0"/>
      <w:marTop w:val="0"/>
      <w:marBottom w:val="0"/>
      <w:divBdr>
        <w:top w:val="none" w:sz="0" w:space="0" w:color="auto"/>
        <w:left w:val="none" w:sz="0" w:space="0" w:color="auto"/>
        <w:bottom w:val="none" w:sz="0" w:space="0" w:color="auto"/>
        <w:right w:val="none" w:sz="0" w:space="0" w:color="auto"/>
      </w:divBdr>
    </w:div>
    <w:div w:id="288977400">
      <w:bodyDiv w:val="1"/>
      <w:marLeft w:val="0"/>
      <w:marRight w:val="0"/>
      <w:marTop w:val="0"/>
      <w:marBottom w:val="0"/>
      <w:divBdr>
        <w:top w:val="none" w:sz="0" w:space="0" w:color="auto"/>
        <w:left w:val="none" w:sz="0" w:space="0" w:color="auto"/>
        <w:bottom w:val="none" w:sz="0" w:space="0" w:color="auto"/>
        <w:right w:val="none" w:sz="0" w:space="0" w:color="auto"/>
      </w:divBdr>
    </w:div>
    <w:div w:id="316955843">
      <w:bodyDiv w:val="1"/>
      <w:marLeft w:val="0"/>
      <w:marRight w:val="0"/>
      <w:marTop w:val="0"/>
      <w:marBottom w:val="0"/>
      <w:divBdr>
        <w:top w:val="none" w:sz="0" w:space="0" w:color="auto"/>
        <w:left w:val="none" w:sz="0" w:space="0" w:color="auto"/>
        <w:bottom w:val="none" w:sz="0" w:space="0" w:color="auto"/>
        <w:right w:val="none" w:sz="0" w:space="0" w:color="auto"/>
      </w:divBdr>
    </w:div>
    <w:div w:id="360975631">
      <w:bodyDiv w:val="1"/>
      <w:marLeft w:val="0"/>
      <w:marRight w:val="0"/>
      <w:marTop w:val="0"/>
      <w:marBottom w:val="0"/>
      <w:divBdr>
        <w:top w:val="none" w:sz="0" w:space="0" w:color="auto"/>
        <w:left w:val="none" w:sz="0" w:space="0" w:color="auto"/>
        <w:bottom w:val="none" w:sz="0" w:space="0" w:color="auto"/>
        <w:right w:val="none" w:sz="0" w:space="0" w:color="auto"/>
      </w:divBdr>
      <w:divsChild>
        <w:div w:id="125436645">
          <w:marLeft w:val="0"/>
          <w:marRight w:val="0"/>
          <w:marTop w:val="0"/>
          <w:marBottom w:val="0"/>
          <w:divBdr>
            <w:top w:val="none" w:sz="0" w:space="0" w:color="auto"/>
            <w:left w:val="none" w:sz="0" w:space="0" w:color="auto"/>
            <w:bottom w:val="none" w:sz="0" w:space="0" w:color="auto"/>
            <w:right w:val="none" w:sz="0" w:space="0" w:color="auto"/>
          </w:divBdr>
        </w:div>
      </w:divsChild>
    </w:div>
    <w:div w:id="392855455">
      <w:bodyDiv w:val="1"/>
      <w:marLeft w:val="0"/>
      <w:marRight w:val="0"/>
      <w:marTop w:val="0"/>
      <w:marBottom w:val="0"/>
      <w:divBdr>
        <w:top w:val="none" w:sz="0" w:space="0" w:color="auto"/>
        <w:left w:val="none" w:sz="0" w:space="0" w:color="auto"/>
        <w:bottom w:val="none" w:sz="0" w:space="0" w:color="auto"/>
        <w:right w:val="none" w:sz="0" w:space="0" w:color="auto"/>
      </w:divBdr>
    </w:div>
    <w:div w:id="444928925">
      <w:bodyDiv w:val="1"/>
      <w:marLeft w:val="0"/>
      <w:marRight w:val="0"/>
      <w:marTop w:val="0"/>
      <w:marBottom w:val="0"/>
      <w:divBdr>
        <w:top w:val="none" w:sz="0" w:space="0" w:color="auto"/>
        <w:left w:val="none" w:sz="0" w:space="0" w:color="auto"/>
        <w:bottom w:val="none" w:sz="0" w:space="0" w:color="auto"/>
        <w:right w:val="none" w:sz="0" w:space="0" w:color="auto"/>
      </w:divBdr>
    </w:div>
    <w:div w:id="471676896">
      <w:bodyDiv w:val="1"/>
      <w:marLeft w:val="0"/>
      <w:marRight w:val="0"/>
      <w:marTop w:val="0"/>
      <w:marBottom w:val="0"/>
      <w:divBdr>
        <w:top w:val="none" w:sz="0" w:space="0" w:color="auto"/>
        <w:left w:val="none" w:sz="0" w:space="0" w:color="auto"/>
        <w:bottom w:val="none" w:sz="0" w:space="0" w:color="auto"/>
        <w:right w:val="none" w:sz="0" w:space="0" w:color="auto"/>
      </w:divBdr>
    </w:div>
    <w:div w:id="550187798">
      <w:bodyDiv w:val="1"/>
      <w:marLeft w:val="0"/>
      <w:marRight w:val="0"/>
      <w:marTop w:val="0"/>
      <w:marBottom w:val="0"/>
      <w:divBdr>
        <w:top w:val="none" w:sz="0" w:space="0" w:color="auto"/>
        <w:left w:val="none" w:sz="0" w:space="0" w:color="auto"/>
        <w:bottom w:val="none" w:sz="0" w:space="0" w:color="auto"/>
        <w:right w:val="none" w:sz="0" w:space="0" w:color="auto"/>
      </w:divBdr>
    </w:div>
    <w:div w:id="636957566">
      <w:bodyDiv w:val="1"/>
      <w:marLeft w:val="0"/>
      <w:marRight w:val="0"/>
      <w:marTop w:val="0"/>
      <w:marBottom w:val="0"/>
      <w:divBdr>
        <w:top w:val="none" w:sz="0" w:space="0" w:color="auto"/>
        <w:left w:val="none" w:sz="0" w:space="0" w:color="auto"/>
        <w:bottom w:val="none" w:sz="0" w:space="0" w:color="auto"/>
        <w:right w:val="none" w:sz="0" w:space="0" w:color="auto"/>
      </w:divBdr>
    </w:div>
    <w:div w:id="664237619">
      <w:bodyDiv w:val="1"/>
      <w:marLeft w:val="0"/>
      <w:marRight w:val="0"/>
      <w:marTop w:val="0"/>
      <w:marBottom w:val="0"/>
      <w:divBdr>
        <w:top w:val="none" w:sz="0" w:space="0" w:color="auto"/>
        <w:left w:val="none" w:sz="0" w:space="0" w:color="auto"/>
        <w:bottom w:val="none" w:sz="0" w:space="0" w:color="auto"/>
        <w:right w:val="none" w:sz="0" w:space="0" w:color="auto"/>
      </w:divBdr>
    </w:div>
    <w:div w:id="746616428">
      <w:bodyDiv w:val="1"/>
      <w:marLeft w:val="0"/>
      <w:marRight w:val="0"/>
      <w:marTop w:val="0"/>
      <w:marBottom w:val="0"/>
      <w:divBdr>
        <w:top w:val="none" w:sz="0" w:space="0" w:color="auto"/>
        <w:left w:val="none" w:sz="0" w:space="0" w:color="auto"/>
        <w:bottom w:val="none" w:sz="0" w:space="0" w:color="auto"/>
        <w:right w:val="none" w:sz="0" w:space="0" w:color="auto"/>
      </w:divBdr>
    </w:div>
    <w:div w:id="751001473">
      <w:bodyDiv w:val="1"/>
      <w:marLeft w:val="0"/>
      <w:marRight w:val="0"/>
      <w:marTop w:val="0"/>
      <w:marBottom w:val="0"/>
      <w:divBdr>
        <w:top w:val="none" w:sz="0" w:space="0" w:color="auto"/>
        <w:left w:val="none" w:sz="0" w:space="0" w:color="auto"/>
        <w:bottom w:val="none" w:sz="0" w:space="0" w:color="auto"/>
        <w:right w:val="none" w:sz="0" w:space="0" w:color="auto"/>
      </w:divBdr>
    </w:div>
    <w:div w:id="804855989">
      <w:bodyDiv w:val="1"/>
      <w:marLeft w:val="0"/>
      <w:marRight w:val="0"/>
      <w:marTop w:val="0"/>
      <w:marBottom w:val="0"/>
      <w:divBdr>
        <w:top w:val="none" w:sz="0" w:space="0" w:color="auto"/>
        <w:left w:val="none" w:sz="0" w:space="0" w:color="auto"/>
        <w:bottom w:val="none" w:sz="0" w:space="0" w:color="auto"/>
        <w:right w:val="none" w:sz="0" w:space="0" w:color="auto"/>
      </w:divBdr>
      <w:divsChild>
        <w:div w:id="1607883887">
          <w:marLeft w:val="540"/>
          <w:marRight w:val="0"/>
          <w:marTop w:val="120"/>
          <w:marBottom w:val="0"/>
          <w:divBdr>
            <w:top w:val="none" w:sz="0" w:space="0" w:color="auto"/>
            <w:left w:val="none" w:sz="0" w:space="0" w:color="auto"/>
            <w:bottom w:val="none" w:sz="0" w:space="0" w:color="auto"/>
            <w:right w:val="none" w:sz="0" w:space="0" w:color="auto"/>
          </w:divBdr>
        </w:div>
      </w:divsChild>
    </w:div>
    <w:div w:id="869611752">
      <w:bodyDiv w:val="1"/>
      <w:marLeft w:val="0"/>
      <w:marRight w:val="0"/>
      <w:marTop w:val="0"/>
      <w:marBottom w:val="0"/>
      <w:divBdr>
        <w:top w:val="none" w:sz="0" w:space="0" w:color="auto"/>
        <w:left w:val="none" w:sz="0" w:space="0" w:color="auto"/>
        <w:bottom w:val="none" w:sz="0" w:space="0" w:color="auto"/>
        <w:right w:val="none" w:sz="0" w:space="0" w:color="auto"/>
      </w:divBdr>
    </w:div>
    <w:div w:id="904491560">
      <w:bodyDiv w:val="1"/>
      <w:marLeft w:val="0"/>
      <w:marRight w:val="0"/>
      <w:marTop w:val="0"/>
      <w:marBottom w:val="0"/>
      <w:divBdr>
        <w:top w:val="none" w:sz="0" w:space="0" w:color="auto"/>
        <w:left w:val="none" w:sz="0" w:space="0" w:color="auto"/>
        <w:bottom w:val="none" w:sz="0" w:space="0" w:color="auto"/>
        <w:right w:val="none" w:sz="0" w:space="0" w:color="auto"/>
      </w:divBdr>
    </w:div>
    <w:div w:id="909969661">
      <w:bodyDiv w:val="1"/>
      <w:marLeft w:val="0"/>
      <w:marRight w:val="0"/>
      <w:marTop w:val="0"/>
      <w:marBottom w:val="0"/>
      <w:divBdr>
        <w:top w:val="none" w:sz="0" w:space="0" w:color="auto"/>
        <w:left w:val="none" w:sz="0" w:space="0" w:color="auto"/>
        <w:bottom w:val="none" w:sz="0" w:space="0" w:color="auto"/>
        <w:right w:val="none" w:sz="0" w:space="0" w:color="auto"/>
      </w:divBdr>
    </w:div>
    <w:div w:id="971253420">
      <w:bodyDiv w:val="1"/>
      <w:marLeft w:val="0"/>
      <w:marRight w:val="0"/>
      <w:marTop w:val="0"/>
      <w:marBottom w:val="0"/>
      <w:divBdr>
        <w:top w:val="none" w:sz="0" w:space="0" w:color="auto"/>
        <w:left w:val="none" w:sz="0" w:space="0" w:color="auto"/>
        <w:bottom w:val="none" w:sz="0" w:space="0" w:color="auto"/>
        <w:right w:val="none" w:sz="0" w:space="0" w:color="auto"/>
      </w:divBdr>
    </w:div>
    <w:div w:id="1037779728">
      <w:bodyDiv w:val="1"/>
      <w:marLeft w:val="0"/>
      <w:marRight w:val="0"/>
      <w:marTop w:val="0"/>
      <w:marBottom w:val="0"/>
      <w:divBdr>
        <w:top w:val="none" w:sz="0" w:space="0" w:color="auto"/>
        <w:left w:val="none" w:sz="0" w:space="0" w:color="auto"/>
        <w:bottom w:val="none" w:sz="0" w:space="0" w:color="auto"/>
        <w:right w:val="none" w:sz="0" w:space="0" w:color="auto"/>
      </w:divBdr>
    </w:div>
    <w:div w:id="1069885235">
      <w:bodyDiv w:val="1"/>
      <w:marLeft w:val="0"/>
      <w:marRight w:val="0"/>
      <w:marTop w:val="0"/>
      <w:marBottom w:val="0"/>
      <w:divBdr>
        <w:top w:val="none" w:sz="0" w:space="0" w:color="auto"/>
        <w:left w:val="none" w:sz="0" w:space="0" w:color="auto"/>
        <w:bottom w:val="none" w:sz="0" w:space="0" w:color="auto"/>
        <w:right w:val="none" w:sz="0" w:space="0" w:color="auto"/>
      </w:divBdr>
    </w:div>
    <w:div w:id="1084031664">
      <w:bodyDiv w:val="1"/>
      <w:marLeft w:val="0"/>
      <w:marRight w:val="0"/>
      <w:marTop w:val="0"/>
      <w:marBottom w:val="0"/>
      <w:divBdr>
        <w:top w:val="none" w:sz="0" w:space="0" w:color="auto"/>
        <w:left w:val="none" w:sz="0" w:space="0" w:color="auto"/>
        <w:bottom w:val="none" w:sz="0" w:space="0" w:color="auto"/>
        <w:right w:val="none" w:sz="0" w:space="0" w:color="auto"/>
      </w:divBdr>
      <w:divsChild>
        <w:div w:id="1230993318">
          <w:marLeft w:val="0"/>
          <w:marRight w:val="0"/>
          <w:marTop w:val="0"/>
          <w:marBottom w:val="0"/>
          <w:divBdr>
            <w:top w:val="none" w:sz="0" w:space="0" w:color="auto"/>
            <w:left w:val="none" w:sz="0" w:space="0" w:color="auto"/>
            <w:bottom w:val="none" w:sz="0" w:space="0" w:color="auto"/>
            <w:right w:val="none" w:sz="0" w:space="0" w:color="auto"/>
          </w:divBdr>
        </w:div>
      </w:divsChild>
    </w:div>
    <w:div w:id="1232815574">
      <w:bodyDiv w:val="1"/>
      <w:marLeft w:val="0"/>
      <w:marRight w:val="0"/>
      <w:marTop w:val="0"/>
      <w:marBottom w:val="0"/>
      <w:divBdr>
        <w:top w:val="none" w:sz="0" w:space="0" w:color="auto"/>
        <w:left w:val="none" w:sz="0" w:space="0" w:color="auto"/>
        <w:bottom w:val="none" w:sz="0" w:space="0" w:color="auto"/>
        <w:right w:val="none" w:sz="0" w:space="0" w:color="auto"/>
      </w:divBdr>
    </w:div>
    <w:div w:id="1459376389">
      <w:bodyDiv w:val="1"/>
      <w:marLeft w:val="0"/>
      <w:marRight w:val="0"/>
      <w:marTop w:val="0"/>
      <w:marBottom w:val="0"/>
      <w:divBdr>
        <w:top w:val="none" w:sz="0" w:space="0" w:color="auto"/>
        <w:left w:val="none" w:sz="0" w:space="0" w:color="auto"/>
        <w:bottom w:val="none" w:sz="0" w:space="0" w:color="auto"/>
        <w:right w:val="none" w:sz="0" w:space="0" w:color="auto"/>
      </w:divBdr>
    </w:div>
    <w:div w:id="1507280776">
      <w:bodyDiv w:val="1"/>
      <w:marLeft w:val="0"/>
      <w:marRight w:val="0"/>
      <w:marTop w:val="0"/>
      <w:marBottom w:val="0"/>
      <w:divBdr>
        <w:top w:val="none" w:sz="0" w:space="0" w:color="auto"/>
        <w:left w:val="none" w:sz="0" w:space="0" w:color="auto"/>
        <w:bottom w:val="none" w:sz="0" w:space="0" w:color="auto"/>
        <w:right w:val="none" w:sz="0" w:space="0" w:color="auto"/>
      </w:divBdr>
    </w:div>
    <w:div w:id="1605772039">
      <w:bodyDiv w:val="1"/>
      <w:marLeft w:val="0"/>
      <w:marRight w:val="0"/>
      <w:marTop w:val="0"/>
      <w:marBottom w:val="0"/>
      <w:divBdr>
        <w:top w:val="none" w:sz="0" w:space="0" w:color="auto"/>
        <w:left w:val="none" w:sz="0" w:space="0" w:color="auto"/>
        <w:bottom w:val="none" w:sz="0" w:space="0" w:color="auto"/>
        <w:right w:val="none" w:sz="0" w:space="0" w:color="auto"/>
      </w:divBdr>
    </w:div>
    <w:div w:id="1612782638">
      <w:bodyDiv w:val="1"/>
      <w:marLeft w:val="0"/>
      <w:marRight w:val="0"/>
      <w:marTop w:val="0"/>
      <w:marBottom w:val="0"/>
      <w:divBdr>
        <w:top w:val="none" w:sz="0" w:space="0" w:color="auto"/>
        <w:left w:val="none" w:sz="0" w:space="0" w:color="auto"/>
        <w:bottom w:val="none" w:sz="0" w:space="0" w:color="auto"/>
        <w:right w:val="none" w:sz="0" w:space="0" w:color="auto"/>
      </w:divBdr>
    </w:div>
    <w:div w:id="1802652172">
      <w:bodyDiv w:val="1"/>
      <w:marLeft w:val="0"/>
      <w:marRight w:val="0"/>
      <w:marTop w:val="0"/>
      <w:marBottom w:val="0"/>
      <w:divBdr>
        <w:top w:val="none" w:sz="0" w:space="0" w:color="auto"/>
        <w:left w:val="none" w:sz="0" w:space="0" w:color="auto"/>
        <w:bottom w:val="none" w:sz="0" w:space="0" w:color="auto"/>
        <w:right w:val="none" w:sz="0" w:space="0" w:color="auto"/>
      </w:divBdr>
    </w:div>
    <w:div w:id="1863981605">
      <w:bodyDiv w:val="1"/>
      <w:marLeft w:val="0"/>
      <w:marRight w:val="0"/>
      <w:marTop w:val="0"/>
      <w:marBottom w:val="0"/>
      <w:divBdr>
        <w:top w:val="none" w:sz="0" w:space="0" w:color="auto"/>
        <w:left w:val="none" w:sz="0" w:space="0" w:color="auto"/>
        <w:bottom w:val="none" w:sz="0" w:space="0" w:color="auto"/>
        <w:right w:val="none" w:sz="0" w:space="0" w:color="auto"/>
      </w:divBdr>
    </w:div>
    <w:div w:id="1903053671">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2009866806">
      <w:bodyDiv w:val="1"/>
      <w:marLeft w:val="0"/>
      <w:marRight w:val="0"/>
      <w:marTop w:val="0"/>
      <w:marBottom w:val="0"/>
      <w:divBdr>
        <w:top w:val="none" w:sz="0" w:space="0" w:color="auto"/>
        <w:left w:val="none" w:sz="0" w:space="0" w:color="auto"/>
        <w:bottom w:val="none" w:sz="0" w:space="0" w:color="auto"/>
        <w:right w:val="none" w:sz="0" w:space="0" w:color="auto"/>
      </w:divBdr>
      <w:divsChild>
        <w:div w:id="218253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ru.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CF674C8D304F04AF0A90469B062127"/>
        <w:category>
          <w:name w:val="General"/>
          <w:gallery w:val="placeholder"/>
        </w:category>
        <w:types>
          <w:type w:val="bbPlcHdr"/>
        </w:types>
        <w:behaviors>
          <w:behavior w:val="content"/>
        </w:behaviors>
        <w:guid w:val="{9A5C12C0-14BE-4E10-8512-A86B774CC869}"/>
      </w:docPartPr>
      <w:docPartBody>
        <w:p w:rsidR="00FC6387" w:rsidRDefault="00F170A1" w:rsidP="00F170A1">
          <w:pPr>
            <w:pStyle w:val="F1CF674C8D304F04AF0A90469B062127"/>
          </w:pPr>
          <w:r w:rsidRPr="007E02EB">
            <w:rPr>
              <w:rStyle w:val="Textedelespacerserv"/>
            </w:rPr>
            <w:t>[Status]</w:t>
          </w:r>
        </w:p>
      </w:docPartBody>
    </w:docPart>
    <w:docPart>
      <w:docPartPr>
        <w:name w:val="494775356BAD4E51848B5A1E28261188"/>
        <w:category>
          <w:name w:val="General"/>
          <w:gallery w:val="placeholder"/>
        </w:category>
        <w:types>
          <w:type w:val="bbPlcHdr"/>
        </w:types>
        <w:behaviors>
          <w:behavior w:val="content"/>
        </w:behaviors>
        <w:guid w:val="{7669757A-4EA7-48BC-966A-72D5FC062014}"/>
      </w:docPartPr>
      <w:docPartBody>
        <w:p w:rsidR="00FC6387" w:rsidRDefault="00F170A1" w:rsidP="00F170A1">
          <w:pPr>
            <w:pStyle w:val="494775356BAD4E51848B5A1E28261188"/>
          </w:pPr>
          <w:r w:rsidRPr="007E02EB">
            <w:rPr>
              <w:rStyle w:val="Textedelespacerserv"/>
            </w:rPr>
            <w:t>[Subject]</w:t>
          </w:r>
        </w:p>
      </w:docPartBody>
    </w:docPart>
    <w:docPart>
      <w:docPartPr>
        <w:name w:val="6495BC81018F467CABF78A7F4A428DA1"/>
        <w:category>
          <w:name w:val="General"/>
          <w:gallery w:val="placeholder"/>
        </w:category>
        <w:types>
          <w:type w:val="bbPlcHdr"/>
        </w:types>
        <w:behaviors>
          <w:behavior w:val="content"/>
        </w:behaviors>
        <w:guid w:val="{086758D6-AC19-4BA6-A2F7-7BBC559DBC51}"/>
      </w:docPartPr>
      <w:docPartBody>
        <w:p w:rsidR="00232DC2" w:rsidRDefault="00F16F80" w:rsidP="00F16F80">
          <w:pPr>
            <w:pStyle w:val="6495BC81018F467CABF78A7F4A428DA1"/>
          </w:pPr>
          <w:r w:rsidRPr="007E02EB">
            <w:rPr>
              <w:rStyle w:val="Textedelespacerserv"/>
            </w:rPr>
            <w:t>[Subject]</w:t>
          </w:r>
        </w:p>
      </w:docPartBody>
    </w:docPart>
    <w:docPart>
      <w:docPartPr>
        <w:name w:val="039F891CC94742AE8EE61DD6C2248CA8"/>
        <w:category>
          <w:name w:val="General"/>
          <w:gallery w:val="placeholder"/>
        </w:category>
        <w:types>
          <w:type w:val="bbPlcHdr"/>
        </w:types>
        <w:behaviors>
          <w:behavior w:val="content"/>
        </w:behaviors>
        <w:guid w:val="{B76D4781-9820-4ED7-9D05-C891B3971DE7}"/>
      </w:docPartPr>
      <w:docPartBody>
        <w:p w:rsidR="00232DC2" w:rsidRDefault="00F16F80" w:rsidP="00F16F80">
          <w:pPr>
            <w:pStyle w:val="039F891CC94742AE8EE61DD6C2248CA8"/>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170A1"/>
    <w:rsid w:val="00026811"/>
    <w:rsid w:val="00052558"/>
    <w:rsid w:val="000A64B4"/>
    <w:rsid w:val="000B74DD"/>
    <w:rsid w:val="001F1D9E"/>
    <w:rsid w:val="0021054E"/>
    <w:rsid w:val="00232DC2"/>
    <w:rsid w:val="002C1FA0"/>
    <w:rsid w:val="00462F6E"/>
    <w:rsid w:val="00465400"/>
    <w:rsid w:val="004E13FE"/>
    <w:rsid w:val="00514221"/>
    <w:rsid w:val="00581AB0"/>
    <w:rsid w:val="0059786B"/>
    <w:rsid w:val="005B0433"/>
    <w:rsid w:val="005E0744"/>
    <w:rsid w:val="00613D6E"/>
    <w:rsid w:val="00634310"/>
    <w:rsid w:val="0063455E"/>
    <w:rsid w:val="00675FC9"/>
    <w:rsid w:val="006824E7"/>
    <w:rsid w:val="0068253B"/>
    <w:rsid w:val="007C62B8"/>
    <w:rsid w:val="00867AF0"/>
    <w:rsid w:val="008E7631"/>
    <w:rsid w:val="008F0FED"/>
    <w:rsid w:val="00946EB3"/>
    <w:rsid w:val="009F5CD3"/>
    <w:rsid w:val="00A303C7"/>
    <w:rsid w:val="00A51FF0"/>
    <w:rsid w:val="00AD2F77"/>
    <w:rsid w:val="00B10012"/>
    <w:rsid w:val="00B70EA8"/>
    <w:rsid w:val="00BF045E"/>
    <w:rsid w:val="00C345D0"/>
    <w:rsid w:val="00C54F63"/>
    <w:rsid w:val="00C82ABD"/>
    <w:rsid w:val="00CF6626"/>
    <w:rsid w:val="00D01406"/>
    <w:rsid w:val="00D0454E"/>
    <w:rsid w:val="00D7557F"/>
    <w:rsid w:val="00D9216A"/>
    <w:rsid w:val="00DB1A04"/>
    <w:rsid w:val="00EB401D"/>
    <w:rsid w:val="00F16F80"/>
    <w:rsid w:val="00F170A1"/>
    <w:rsid w:val="00F75143"/>
    <w:rsid w:val="00F90103"/>
    <w:rsid w:val="00FC0471"/>
    <w:rsid w:val="00FC6387"/>
    <w:rsid w:val="00FD57A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2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F5CD3"/>
  </w:style>
  <w:style w:type="paragraph" w:customStyle="1" w:styleId="F1CF674C8D304F04AF0A90469B062127">
    <w:name w:val="F1CF674C8D304F04AF0A90469B062127"/>
    <w:rsid w:val="00F170A1"/>
  </w:style>
  <w:style w:type="paragraph" w:customStyle="1" w:styleId="494775356BAD4E51848B5A1E28261188">
    <w:name w:val="494775356BAD4E51848B5A1E28261188"/>
    <w:rsid w:val="00F170A1"/>
  </w:style>
  <w:style w:type="paragraph" w:customStyle="1" w:styleId="6495BC81018F467CABF78A7F4A428DA1">
    <w:name w:val="6495BC81018F467CABF78A7F4A428DA1"/>
    <w:rsid w:val="00F16F80"/>
    <w:rPr>
      <w:lang w:val="en-US" w:eastAsia="zh-CN"/>
    </w:rPr>
  </w:style>
  <w:style w:type="paragraph" w:customStyle="1" w:styleId="039F891CC94742AE8EE61DD6C2248CA8">
    <w:name w:val="039F891CC94742AE8EE61DD6C2248CA8"/>
    <w:rsid w:val="00F16F80"/>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2021-07-05T00:00:00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F5A9D5-53CC-4C22-BF1A-DB6D1A4990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A25D93-D183-44A3-82E6-A8DD4EAFD3DB}">
  <ds:schemaRefs>
    <ds:schemaRef ds:uri="http://schemas.microsoft.com/sharepoint/v3/contenttype/forms"/>
  </ds:schemaRefs>
</ds:datastoreItem>
</file>

<file path=customXml/itemProps4.xml><?xml version="1.0" encoding="utf-8"?>
<ds:datastoreItem xmlns:ds="http://schemas.openxmlformats.org/officeDocument/2006/customXml" ds:itemID="{0F93BDE8-CFEB-4F02-BE61-D148500CB725}">
  <ds:schemaRefs>
    <ds:schemaRef ds:uri="http://schemas.openxmlformats.org/officeDocument/2006/bibliography"/>
  </ds:schemaRefs>
</ds:datastoreItem>
</file>

<file path=customXml/itemProps5.xml><?xml version="1.0" encoding="utf-8"?>
<ds:datastoreItem xmlns:ds="http://schemas.openxmlformats.org/officeDocument/2006/customXml" ds:itemID="{DD8F47C0-EAF1-4364-BFE9-5611C8262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2216</Words>
  <Characters>12192</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Update of the zero draft of the post-2020 global biodiversity framework</vt:lpstr>
      <vt:lpstr>Update of the zero draft of the post-2020 global biodiversity framework</vt:lpstr>
    </vt:vector>
  </TitlesOfParts>
  <Company>RePack by SPecialiST</Company>
  <LinksUpToDate>false</LinksUpToDate>
  <CharactersWithSpaces>14380</CharactersWithSpaces>
  <SharedDoc>false</SharedDoc>
  <HLinks>
    <vt:vector size="60" baseType="variant">
      <vt:variant>
        <vt:i4>720969</vt:i4>
      </vt:variant>
      <vt:variant>
        <vt:i4>18</vt:i4>
      </vt:variant>
      <vt:variant>
        <vt:i4>0</vt:i4>
      </vt:variant>
      <vt:variant>
        <vt:i4>5</vt:i4>
      </vt:variant>
      <vt:variant>
        <vt:lpwstr>https://www.cbd.int/doc/decisions/cop-14/cop-14-dec-34-en.pdf</vt:lpwstr>
      </vt:variant>
      <vt:variant>
        <vt:lpwstr/>
      </vt:variant>
      <vt:variant>
        <vt:i4>917518</vt:i4>
      </vt:variant>
      <vt:variant>
        <vt:i4>15</vt:i4>
      </vt:variant>
      <vt:variant>
        <vt:i4>0</vt:i4>
      </vt:variant>
      <vt:variant>
        <vt:i4>5</vt:i4>
      </vt:variant>
      <vt:variant>
        <vt:lpwstr>https://www.cbd.int/doc/c/b14d/6af5/a97c4f2c9d58203f5e2e059c/wg2020-02-04-en.pdf</vt:lpwstr>
      </vt:variant>
      <vt:variant>
        <vt:lpwstr/>
      </vt:variant>
      <vt:variant>
        <vt:i4>7667835</vt:i4>
      </vt:variant>
      <vt:variant>
        <vt:i4>12</vt:i4>
      </vt:variant>
      <vt:variant>
        <vt:i4>0</vt:i4>
      </vt:variant>
      <vt:variant>
        <vt:i4>5</vt:i4>
      </vt:variant>
      <vt:variant>
        <vt:lpwstr>https://www.cbd.int/doc/c/3064/749a/0f65ac7f9def86707f4eaefa/post2020-prep-02-01-en.pdf</vt:lpwstr>
      </vt:variant>
      <vt:variant>
        <vt:lpwstr/>
      </vt:variant>
      <vt:variant>
        <vt:i4>5308416</vt:i4>
      </vt:variant>
      <vt:variant>
        <vt:i4>9</vt:i4>
      </vt:variant>
      <vt:variant>
        <vt:i4>0</vt:i4>
      </vt:variant>
      <vt:variant>
        <vt:i4>5</vt:i4>
      </vt:variant>
      <vt:variant>
        <vt:lpwstr>https://www.cbd.int/doc/c/da8c/9e95/9e9db02aaf68c018c758ff14/wg2020-02-03-en.pdf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458842</vt:i4>
      </vt:variant>
      <vt:variant>
        <vt:i4>6</vt:i4>
      </vt:variant>
      <vt:variant>
        <vt:i4>0</vt:i4>
      </vt:variant>
      <vt:variant>
        <vt:i4>5</vt:i4>
      </vt:variant>
      <vt:variant>
        <vt:lpwstr>https://www.cbd.int/doc/c/82d2/cebf/13ebbf343d79abb69ae2119a/sbstta-24-03-add1-en.pdf</vt:lpwstr>
      </vt:variant>
      <vt:variant>
        <vt:lpwstr/>
      </vt:variant>
      <vt:variant>
        <vt:i4>5505096</vt:i4>
      </vt:variant>
      <vt:variant>
        <vt:i4>3</vt:i4>
      </vt:variant>
      <vt:variant>
        <vt:i4>0</vt:i4>
      </vt:variant>
      <vt:variant>
        <vt:i4>5</vt:i4>
      </vt:variant>
      <vt:variant>
        <vt:lpwstr>https://www.cbd.int/doc/c/705d/6b4b/a1a463c1b19392bde6fa08f3/sbstta-24-03-en.pdf</vt:lpwstr>
      </vt:variant>
      <vt:variant>
        <vt:lpwstr/>
      </vt:variant>
      <vt:variant>
        <vt:i4>524304</vt:i4>
      </vt:variant>
      <vt:variant>
        <vt:i4>0</vt:i4>
      </vt:variant>
      <vt:variant>
        <vt:i4>0</vt:i4>
      </vt:variant>
      <vt:variant>
        <vt:i4>5</vt:i4>
      </vt:variant>
      <vt:variant>
        <vt:lpwstr>https://www.cbd.int/conferences/post2020/submissions/2019-108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of the zero draft of the post-2020 global biodiversity framework</dc:title>
  <dc:subject>CBD/WG2020/3/3/Add.3</dc:subject>
  <dc:creator>Co-Chairs of the Working Group on the Post-2020 Global Biodiversity Framework</dc:creator>
  <cp:keywords>Preparations for the post-2020 global biodiversity framework, Convention on Biological Diversity</cp:keywords>
  <cp:lastModifiedBy>L A</cp:lastModifiedBy>
  <cp:revision>10</cp:revision>
  <dcterms:created xsi:type="dcterms:W3CDTF">2021-12-14T14:30:00Z</dcterms:created>
  <dcterms:modified xsi:type="dcterms:W3CDTF">2021-12-14T14:39:00Z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