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464B5" w:rsidRPr="007A1F82" w14:paraId="21247EC8" w14:textId="77777777" w:rsidTr="00510497">
        <w:trPr>
          <w:trHeight w:hRule="exact" w:val="810"/>
        </w:trPr>
        <w:tc>
          <w:tcPr>
            <w:tcW w:w="909" w:type="dxa"/>
            <w:tcBorders>
              <w:top w:val="nil"/>
              <w:bottom w:val="single" w:sz="12" w:space="0" w:color="000000"/>
              <w:right w:val="nil"/>
            </w:tcBorders>
          </w:tcPr>
          <w:p w14:paraId="395930B4" w14:textId="3FFC895E" w:rsidR="008464B5" w:rsidRPr="007A1F82" w:rsidRDefault="00F521B4" w:rsidP="00F521B4">
            <w:pPr>
              <w:spacing w:after="120"/>
              <w:jc w:val="left"/>
              <w:rPr>
                <w:rFonts w:eastAsia="SimSun"/>
                <w:snapToGrid w:val="0"/>
                <w:kern w:val="22"/>
                <w:sz w:val="20"/>
                <w:szCs w:val="20"/>
                <w:lang w:val="en-US"/>
              </w:rPr>
            </w:pPr>
            <w:bookmarkStart w:id="0" w:name="_Hlk33348613"/>
            <w:bookmarkStart w:id="1" w:name="Meeting"/>
            <w:bookmarkStart w:id="2" w:name="_Hlk137651738"/>
            <w:r>
              <w:rPr>
                <w:rFonts w:eastAsia="SimSun"/>
                <w:snapToGrid w:val="0"/>
                <w:kern w:val="22"/>
                <w:sz w:val="6"/>
                <w:szCs w:val="20"/>
                <w:lang w:val="en-US"/>
              </w:rPr>
              <w:t xml:space="preserve">  </w:t>
            </w:r>
            <w:r w:rsidR="008464B5"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592C3C93" wp14:editId="111CB676">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2DAE2A48" w14:textId="77777777" w:rsidR="008464B5" w:rsidRPr="009B1582" w:rsidRDefault="008464B5" w:rsidP="00F9690C">
            <w:pPr>
              <w:spacing w:before="60"/>
              <w:jc w:val="left"/>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1590854B" wp14:editId="6456391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0D98CB2D" w14:textId="77777777" w:rsidR="008464B5" w:rsidRPr="009B1582" w:rsidRDefault="008464B5" w:rsidP="00F9690C">
            <w:pPr>
              <w:jc w:val="left"/>
              <w:rPr>
                <w:rFonts w:eastAsia="SimHei"/>
                <w:sz w:val="20"/>
                <w:szCs w:val="20"/>
                <w:lang w:eastAsia="zh-CN"/>
              </w:rPr>
            </w:pPr>
            <w:r w:rsidRPr="009B1582">
              <w:rPr>
                <w:rFonts w:eastAsia="SimHei" w:hint="eastAsia"/>
                <w:sz w:val="20"/>
                <w:szCs w:val="20"/>
                <w:lang w:eastAsia="zh-CN"/>
              </w:rPr>
              <w:t>环境规划署</w:t>
            </w:r>
          </w:p>
          <w:p w14:paraId="39B7279C" w14:textId="77777777" w:rsidR="008464B5" w:rsidRPr="007A1F82" w:rsidRDefault="008464B5" w:rsidP="00F9690C">
            <w:pPr>
              <w:jc w:val="left"/>
              <w:rPr>
                <w:rFonts w:eastAsia="SimSun"/>
                <w:lang w:eastAsia="zh-CN"/>
              </w:rPr>
            </w:pPr>
          </w:p>
        </w:tc>
        <w:tc>
          <w:tcPr>
            <w:tcW w:w="5130" w:type="dxa"/>
            <w:tcBorders>
              <w:top w:val="nil"/>
              <w:left w:val="nil"/>
              <w:bottom w:val="single" w:sz="12" w:space="0" w:color="000000"/>
            </w:tcBorders>
          </w:tcPr>
          <w:p w14:paraId="4277503B" w14:textId="4FE565FB" w:rsidR="008464B5" w:rsidRPr="009B1582" w:rsidRDefault="008464B5" w:rsidP="00952393">
            <w:pPr>
              <w:tabs>
                <w:tab w:val="right" w:pos="7611"/>
              </w:tabs>
              <w:spacing w:before="240"/>
              <w:ind w:left="360" w:right="216"/>
              <w:jc w:val="right"/>
              <w:rPr>
                <w:rFonts w:eastAsia="SimSun"/>
                <w:bCs/>
                <w:snapToGrid w:val="0"/>
                <w:kern w:val="22"/>
                <w:sz w:val="40"/>
                <w:szCs w:val="40"/>
                <w:lang w:eastAsia="zh-CN"/>
              </w:rPr>
            </w:pPr>
            <w:r w:rsidRPr="009B1582">
              <w:rPr>
                <w:rFonts w:eastAsia="SimSun"/>
                <w:bCs/>
                <w:snapToGrid w:val="0"/>
                <w:kern w:val="22"/>
                <w:sz w:val="40"/>
                <w:szCs w:val="40"/>
                <w:lang w:eastAsia="zh-CN"/>
              </w:rPr>
              <w:t>CBD</w:t>
            </w:r>
            <w:r w:rsidRPr="009B1582">
              <w:rPr>
                <w:rFonts w:eastAsia="SimSun"/>
                <w:bCs/>
                <w:snapToGrid w:val="0"/>
                <w:kern w:val="22"/>
                <w:lang w:eastAsia="zh-CN"/>
              </w:rPr>
              <w:t>/</w:t>
            </w:r>
            <w:r>
              <w:rPr>
                <w:rFonts w:eastAsia="SimSun"/>
                <w:bCs/>
                <w:snapToGrid w:val="0"/>
                <w:kern w:val="22"/>
                <w:lang w:eastAsia="zh-CN"/>
              </w:rPr>
              <w:t>SBSTTA</w:t>
            </w:r>
            <w:r w:rsidRPr="009B1582">
              <w:rPr>
                <w:rFonts w:eastAsia="SimSun"/>
                <w:bCs/>
                <w:snapToGrid w:val="0"/>
                <w:kern w:val="22"/>
                <w:lang w:eastAsia="zh-CN"/>
              </w:rPr>
              <w:t>/</w:t>
            </w:r>
            <w:r>
              <w:rPr>
                <w:rFonts w:eastAsia="SimSun"/>
                <w:bCs/>
                <w:snapToGrid w:val="0"/>
                <w:kern w:val="22"/>
                <w:lang w:eastAsia="zh-CN"/>
              </w:rPr>
              <w:t>25</w:t>
            </w:r>
            <w:r w:rsidRPr="009B1582">
              <w:rPr>
                <w:rFonts w:eastAsia="SimSun"/>
                <w:bCs/>
                <w:snapToGrid w:val="0"/>
                <w:kern w:val="22"/>
                <w:lang w:eastAsia="zh-CN"/>
              </w:rPr>
              <w:t>/</w:t>
            </w:r>
            <w:r>
              <w:rPr>
                <w:rFonts w:eastAsia="SimSun"/>
                <w:bCs/>
                <w:snapToGrid w:val="0"/>
                <w:kern w:val="22"/>
                <w:lang w:eastAsia="zh-CN"/>
              </w:rPr>
              <w:t>4</w:t>
            </w:r>
          </w:p>
          <w:p w14:paraId="764DC8FD" w14:textId="77777777" w:rsidR="008464B5" w:rsidRPr="007A1F82" w:rsidRDefault="008464B5" w:rsidP="00F9690C">
            <w:pPr>
              <w:jc w:val="left"/>
              <w:rPr>
                <w:rFonts w:eastAsia="SimSun"/>
                <w:b/>
                <w:snapToGrid w:val="0"/>
                <w:kern w:val="22"/>
                <w:sz w:val="20"/>
                <w:lang w:eastAsia="zh-CN"/>
              </w:rPr>
            </w:pPr>
          </w:p>
        </w:tc>
      </w:tr>
      <w:tr w:rsidR="008464B5" w:rsidRPr="007A1F82" w14:paraId="3470D627" w14:textId="77777777" w:rsidTr="00510497">
        <w:trPr>
          <w:trHeight w:val="2130"/>
        </w:trPr>
        <w:tc>
          <w:tcPr>
            <w:tcW w:w="5229" w:type="dxa"/>
            <w:gridSpan w:val="2"/>
            <w:tcBorders>
              <w:top w:val="nil"/>
              <w:bottom w:val="single" w:sz="18" w:space="0" w:color="000000"/>
            </w:tcBorders>
          </w:tcPr>
          <w:p w14:paraId="102095A7" w14:textId="77777777" w:rsidR="008464B5" w:rsidRPr="007A1F82" w:rsidRDefault="008464B5" w:rsidP="00F9690C">
            <w:pPr>
              <w:jc w:val="left"/>
              <w:rPr>
                <w:rFonts w:eastAsia="SimSun"/>
                <w:b/>
                <w:noProof/>
                <w:lang w:val="en-US" w:eastAsia="zh-CN"/>
              </w:rPr>
            </w:pPr>
          </w:p>
          <w:p w14:paraId="4D19D6B9" w14:textId="77777777" w:rsidR="008464B5" w:rsidRPr="007A1F82" w:rsidRDefault="008464B5" w:rsidP="00F9690C">
            <w:pPr>
              <w:jc w:val="left"/>
              <w:rPr>
                <w:rFonts w:ascii="Univers" w:eastAsia="SimSun" w:hAnsi="Univers"/>
                <w:snapToGrid w:val="0"/>
                <w:kern w:val="22"/>
                <w:sz w:val="32"/>
                <w:lang w:eastAsia="zh-CN"/>
              </w:rPr>
            </w:pPr>
            <w:r w:rsidRPr="007A1F82">
              <w:rPr>
                <w:rFonts w:eastAsia="SimSun"/>
                <w:b/>
                <w:noProof/>
                <w:lang w:val="en-US" w:eastAsia="zh-CN"/>
              </w:rPr>
              <w:drawing>
                <wp:inline distT="0" distB="0" distL="0" distR="0" wp14:anchorId="5AD996C0" wp14:editId="68792AB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734F53BE" w14:textId="77777777" w:rsidR="008464B5" w:rsidRPr="00FB082D" w:rsidRDefault="008464B5" w:rsidP="00F9690C">
            <w:pPr>
              <w:spacing w:before="120"/>
              <w:ind w:left="2016"/>
              <w:jc w:val="left"/>
              <w:rPr>
                <w:rFonts w:eastAsia="SimSun"/>
                <w:bCs/>
                <w:snapToGrid w:val="0"/>
                <w:kern w:val="22"/>
                <w:sz w:val="24"/>
                <w:lang w:eastAsia="zh-CN"/>
              </w:rPr>
            </w:pPr>
            <w:r w:rsidRPr="00FB082D">
              <w:rPr>
                <w:rFonts w:eastAsia="SimSun"/>
                <w:bCs/>
                <w:snapToGrid w:val="0"/>
                <w:kern w:val="22"/>
                <w:sz w:val="24"/>
                <w:lang w:eastAsia="zh-CN"/>
              </w:rPr>
              <w:t>Distr.: General</w:t>
            </w:r>
          </w:p>
          <w:p w14:paraId="454C8660" w14:textId="51F6D29A" w:rsidR="008464B5" w:rsidRDefault="008464B5" w:rsidP="00FB082D">
            <w:pPr>
              <w:snapToGrid w:val="0"/>
              <w:ind w:left="2016"/>
              <w:jc w:val="left"/>
              <w:rPr>
                <w:rFonts w:eastAsia="SimSun"/>
                <w:snapToGrid w:val="0"/>
                <w:kern w:val="22"/>
                <w:sz w:val="24"/>
                <w:lang w:eastAsia="zh-CN"/>
              </w:rPr>
            </w:pPr>
            <w:r w:rsidRPr="00FB082D">
              <w:rPr>
                <w:rFonts w:eastAsia="SimSun"/>
                <w:kern w:val="22"/>
                <w:sz w:val="24"/>
                <w:lang w:eastAsia="zh-CN"/>
              </w:rPr>
              <w:t xml:space="preserve">28 August </w:t>
            </w:r>
            <w:r w:rsidRPr="00FB082D">
              <w:rPr>
                <w:rFonts w:eastAsia="SimSun"/>
                <w:snapToGrid w:val="0"/>
                <w:kern w:val="22"/>
                <w:sz w:val="24"/>
                <w:lang w:eastAsia="zh-CN"/>
              </w:rPr>
              <w:t>2023</w:t>
            </w:r>
          </w:p>
          <w:p w14:paraId="788C94F8" w14:textId="77777777" w:rsidR="00FB082D" w:rsidRPr="00FB082D" w:rsidRDefault="00FB082D" w:rsidP="00FB082D">
            <w:pPr>
              <w:snapToGrid w:val="0"/>
              <w:ind w:left="2016"/>
              <w:jc w:val="left"/>
              <w:rPr>
                <w:rFonts w:eastAsia="SimSun"/>
                <w:snapToGrid w:val="0"/>
                <w:kern w:val="22"/>
                <w:sz w:val="24"/>
                <w:lang w:eastAsia="zh-CN"/>
              </w:rPr>
            </w:pPr>
          </w:p>
          <w:p w14:paraId="61B037E0" w14:textId="77777777" w:rsidR="008464B5" w:rsidRPr="00FB082D" w:rsidRDefault="008464B5" w:rsidP="00FB082D">
            <w:pPr>
              <w:snapToGrid w:val="0"/>
              <w:ind w:left="2016"/>
              <w:jc w:val="left"/>
              <w:rPr>
                <w:rFonts w:eastAsia="SimSun"/>
                <w:bCs/>
                <w:snapToGrid w:val="0"/>
                <w:kern w:val="22"/>
                <w:sz w:val="24"/>
                <w:lang w:eastAsia="zh-CN"/>
              </w:rPr>
            </w:pPr>
            <w:r w:rsidRPr="00FB082D">
              <w:rPr>
                <w:rFonts w:eastAsia="SimSun"/>
                <w:bCs/>
                <w:snapToGrid w:val="0"/>
                <w:kern w:val="22"/>
                <w:sz w:val="24"/>
                <w:lang w:eastAsia="zh-CN"/>
              </w:rPr>
              <w:t>Chinese</w:t>
            </w:r>
          </w:p>
          <w:p w14:paraId="405C6A8F" w14:textId="77777777" w:rsidR="008464B5" w:rsidRPr="007A1F82" w:rsidRDefault="008464B5" w:rsidP="00F9690C">
            <w:pPr>
              <w:spacing w:after="120"/>
              <w:ind w:left="2016"/>
              <w:jc w:val="left"/>
              <w:rPr>
                <w:rFonts w:eastAsia="SimSun"/>
                <w:b/>
                <w:snapToGrid w:val="0"/>
                <w:kern w:val="22"/>
                <w:szCs w:val="22"/>
                <w:u w:val="single"/>
                <w:lang w:eastAsia="zh-CN"/>
              </w:rPr>
            </w:pPr>
            <w:r w:rsidRPr="00FB082D">
              <w:rPr>
                <w:rFonts w:eastAsia="SimSun"/>
                <w:bCs/>
                <w:snapToGrid w:val="0"/>
                <w:kern w:val="22"/>
                <w:sz w:val="24"/>
                <w:lang w:eastAsia="zh-CN"/>
              </w:rPr>
              <w:t>Original</w:t>
            </w:r>
            <w:r w:rsidRPr="00FB082D">
              <w:rPr>
                <w:rFonts w:eastAsia="SimSun" w:hint="eastAsia"/>
                <w:bCs/>
                <w:snapToGrid w:val="0"/>
                <w:kern w:val="22"/>
                <w:sz w:val="24"/>
                <w:lang w:eastAsia="zh-CN"/>
              </w:rPr>
              <w:t>:</w:t>
            </w:r>
            <w:r w:rsidRPr="00FB082D">
              <w:rPr>
                <w:rFonts w:eastAsia="SimSun"/>
                <w:bCs/>
                <w:snapToGrid w:val="0"/>
                <w:kern w:val="22"/>
                <w:sz w:val="24"/>
                <w:lang w:eastAsia="zh-CN"/>
              </w:rPr>
              <w:t xml:space="preserve"> E</w:t>
            </w:r>
            <w:r w:rsidRPr="00FB082D">
              <w:rPr>
                <w:rFonts w:eastAsia="SimSun" w:hint="eastAsia"/>
                <w:bCs/>
                <w:snapToGrid w:val="0"/>
                <w:kern w:val="22"/>
                <w:sz w:val="24"/>
                <w:lang w:eastAsia="zh-CN"/>
              </w:rPr>
              <w:t>ng</w:t>
            </w:r>
            <w:r w:rsidRPr="00FB082D">
              <w:rPr>
                <w:rFonts w:eastAsia="SimSun"/>
                <w:bCs/>
                <w:snapToGrid w:val="0"/>
                <w:kern w:val="22"/>
                <w:sz w:val="24"/>
                <w:lang w:eastAsia="zh-CN"/>
              </w:rPr>
              <w:t>lish</w:t>
            </w:r>
          </w:p>
        </w:tc>
      </w:tr>
    </w:tbl>
    <w:bookmarkEnd w:id="0"/>
    <w:p w14:paraId="67D466B7" w14:textId="77777777" w:rsidR="008464B5" w:rsidRPr="00952393" w:rsidRDefault="008464B5" w:rsidP="00F9690C">
      <w:pPr>
        <w:snapToGrid w:val="0"/>
        <w:spacing w:before="60"/>
        <w:ind w:right="4176"/>
        <w:jc w:val="left"/>
        <w:rPr>
          <w:rFonts w:eastAsia="SimSun"/>
          <w:b/>
          <w:bCs/>
          <w:caps/>
          <w:snapToGrid w:val="0"/>
          <w:kern w:val="22"/>
          <w:sz w:val="24"/>
          <w:lang w:val="en-US" w:eastAsia="zh-CN"/>
        </w:rPr>
      </w:pPr>
      <w:r w:rsidRPr="00952393">
        <w:rPr>
          <w:rFonts w:ascii="SimSun" w:eastAsia="SimSun" w:hAnsi="SimSun" w:cs="SimSun" w:hint="eastAsia"/>
          <w:b/>
          <w:bCs/>
          <w:kern w:val="22"/>
          <w:sz w:val="24"/>
          <w:lang w:eastAsia="zh-CN"/>
        </w:rPr>
        <w:t>科学、技术和工艺咨询附属机构</w:t>
      </w:r>
    </w:p>
    <w:bookmarkEnd w:id="1"/>
    <w:p w14:paraId="5A755E6F" w14:textId="77777777" w:rsidR="008464B5" w:rsidRPr="00952393" w:rsidRDefault="008464B5" w:rsidP="00F9690C">
      <w:pPr>
        <w:spacing w:line="240" w:lineRule="atLeast"/>
        <w:jc w:val="left"/>
        <w:rPr>
          <w:rFonts w:eastAsia="SimSun"/>
          <w:b/>
          <w:bCs/>
          <w:caps/>
          <w:snapToGrid w:val="0"/>
          <w:sz w:val="24"/>
          <w:lang w:eastAsia="zh-CN"/>
        </w:rPr>
      </w:pPr>
      <w:r w:rsidRPr="00952393">
        <w:rPr>
          <w:rFonts w:eastAsia="SimSun"/>
          <w:b/>
          <w:bCs/>
          <w:caps/>
          <w:snapToGrid w:val="0"/>
          <w:sz w:val="24"/>
          <w:lang w:eastAsia="zh-CN"/>
        </w:rPr>
        <w:t>第</w:t>
      </w:r>
      <w:r w:rsidRPr="00952393">
        <w:rPr>
          <w:rFonts w:eastAsia="SimSun" w:hint="eastAsia"/>
          <w:b/>
          <w:bCs/>
          <w:caps/>
          <w:snapToGrid w:val="0"/>
          <w:sz w:val="24"/>
          <w:lang w:eastAsia="zh-CN"/>
        </w:rPr>
        <w:t>二十五</w:t>
      </w:r>
      <w:r w:rsidRPr="00952393">
        <w:rPr>
          <w:rFonts w:eastAsia="SimSun"/>
          <w:b/>
          <w:bCs/>
          <w:caps/>
          <w:snapToGrid w:val="0"/>
          <w:sz w:val="24"/>
          <w:lang w:eastAsia="zh-CN"/>
        </w:rPr>
        <w:t>次会议</w:t>
      </w:r>
    </w:p>
    <w:p w14:paraId="63B4AE00" w14:textId="77777777" w:rsidR="008464B5" w:rsidRPr="00952393" w:rsidRDefault="008464B5" w:rsidP="00F9690C">
      <w:pPr>
        <w:spacing w:line="240" w:lineRule="atLeast"/>
        <w:jc w:val="left"/>
        <w:rPr>
          <w:rFonts w:eastAsia="SimSun"/>
          <w:caps/>
          <w:snapToGrid w:val="0"/>
          <w:sz w:val="24"/>
          <w:lang w:eastAsia="zh-CN"/>
        </w:rPr>
      </w:pPr>
      <w:r w:rsidRPr="00952393">
        <w:rPr>
          <w:kern w:val="22"/>
          <w:sz w:val="24"/>
          <w:lang w:eastAsia="zh-CN"/>
        </w:rPr>
        <w:t>2023</w:t>
      </w:r>
      <w:r w:rsidRPr="00952393">
        <w:rPr>
          <w:rFonts w:ascii="SimSun" w:eastAsia="SimSun" w:hAnsi="SimSun" w:cs="SimSun" w:hint="eastAsia"/>
          <w:kern w:val="22"/>
          <w:sz w:val="24"/>
          <w:lang w:eastAsia="zh-CN"/>
        </w:rPr>
        <w:t>年</w:t>
      </w:r>
      <w:r w:rsidRPr="00952393">
        <w:rPr>
          <w:kern w:val="22"/>
          <w:sz w:val="24"/>
          <w:lang w:eastAsia="zh-CN"/>
        </w:rPr>
        <w:t>10</w:t>
      </w:r>
      <w:r w:rsidRPr="00952393">
        <w:rPr>
          <w:rFonts w:ascii="SimSun" w:eastAsia="SimSun" w:hAnsi="SimSun" w:cs="SimSun" w:hint="eastAsia"/>
          <w:kern w:val="22"/>
          <w:sz w:val="24"/>
          <w:lang w:eastAsia="zh-CN"/>
        </w:rPr>
        <w:t>月</w:t>
      </w:r>
      <w:r w:rsidRPr="00952393">
        <w:rPr>
          <w:kern w:val="22"/>
          <w:sz w:val="24"/>
          <w:lang w:eastAsia="zh-CN"/>
        </w:rPr>
        <w:t>15</w:t>
      </w:r>
      <w:r w:rsidRPr="00952393">
        <w:rPr>
          <w:rFonts w:ascii="SimSun" w:eastAsia="SimSun" w:hAnsi="SimSun" w:cs="SimSun" w:hint="eastAsia"/>
          <w:kern w:val="22"/>
          <w:sz w:val="24"/>
          <w:lang w:eastAsia="zh-CN"/>
        </w:rPr>
        <w:t>日至</w:t>
      </w:r>
      <w:r w:rsidRPr="00952393">
        <w:rPr>
          <w:kern w:val="22"/>
          <w:sz w:val="24"/>
          <w:lang w:eastAsia="zh-CN"/>
        </w:rPr>
        <w:t>19</w:t>
      </w:r>
      <w:r w:rsidRPr="00952393">
        <w:rPr>
          <w:rFonts w:ascii="SimSun" w:eastAsia="SimSun" w:hAnsi="SimSun" w:cs="SimSun" w:hint="eastAsia"/>
          <w:kern w:val="22"/>
          <w:sz w:val="24"/>
          <w:lang w:eastAsia="zh-CN"/>
        </w:rPr>
        <w:t>日，</w:t>
      </w:r>
      <w:r w:rsidRPr="00952393">
        <w:rPr>
          <w:rFonts w:eastAsia="SimSun" w:hint="eastAsia"/>
          <w:caps/>
          <w:snapToGrid w:val="0"/>
          <w:sz w:val="24"/>
          <w:lang w:eastAsia="zh-CN"/>
        </w:rPr>
        <w:t>内罗毕</w:t>
      </w:r>
    </w:p>
    <w:p w14:paraId="25842280" w14:textId="3DA25A58" w:rsidR="008464B5" w:rsidRPr="00952393" w:rsidRDefault="008464B5" w:rsidP="00F9690C">
      <w:pPr>
        <w:spacing w:line="240" w:lineRule="atLeast"/>
        <w:jc w:val="left"/>
        <w:rPr>
          <w:rFonts w:eastAsia="SimSun"/>
          <w:caps/>
          <w:snapToGrid w:val="0"/>
          <w:sz w:val="24"/>
          <w:lang w:eastAsia="zh-CN"/>
        </w:rPr>
      </w:pPr>
      <w:r w:rsidRPr="00952393">
        <w:rPr>
          <w:rFonts w:eastAsia="SimSun" w:hint="eastAsia"/>
          <w:caps/>
          <w:snapToGrid w:val="0"/>
          <w:sz w:val="24"/>
          <w:lang w:eastAsia="zh-CN"/>
        </w:rPr>
        <w:t>临时议程</w:t>
      </w:r>
      <w:r w:rsidRPr="00952393">
        <w:rPr>
          <w:rStyle w:val="FootnoteReference"/>
          <w:rFonts w:eastAsia="SimSun"/>
          <w:caps/>
          <w:snapToGrid w:val="0"/>
          <w:sz w:val="24"/>
          <w:lang w:eastAsia="zh-CN"/>
        </w:rPr>
        <w:footnoteReference w:customMarkFollows="1" w:id="2"/>
        <w:sym w:font="Symbol" w:char="F02A"/>
      </w:r>
      <w:r w:rsidRPr="00952393">
        <w:rPr>
          <w:rFonts w:eastAsia="SimSun" w:hint="eastAsia"/>
          <w:caps/>
          <w:snapToGrid w:val="0"/>
          <w:sz w:val="24"/>
          <w:lang w:eastAsia="zh-CN"/>
        </w:rPr>
        <w:t>项目</w:t>
      </w:r>
      <w:r w:rsidRPr="00952393">
        <w:rPr>
          <w:rFonts w:eastAsia="SimSun"/>
          <w:caps/>
          <w:snapToGrid w:val="0"/>
          <w:sz w:val="24"/>
          <w:lang w:eastAsia="zh-CN"/>
        </w:rPr>
        <w:t>3</w:t>
      </w:r>
      <w:r w:rsidRPr="00952393">
        <w:rPr>
          <w:sz w:val="24"/>
          <w:lang w:eastAsia="zh-CN"/>
        </w:rPr>
        <w:t>(c)</w:t>
      </w:r>
    </w:p>
    <w:p w14:paraId="6AEB1540" w14:textId="20CE624C" w:rsidR="00A96B21" w:rsidRPr="00952393" w:rsidRDefault="008464B5" w:rsidP="00F9690C">
      <w:pPr>
        <w:pStyle w:val="Cornernotation-Item"/>
        <w:rPr>
          <w:sz w:val="24"/>
          <w:szCs w:val="24"/>
          <w:lang w:eastAsia="zh-CN"/>
        </w:rPr>
      </w:pPr>
      <w:r w:rsidRPr="00952393">
        <w:rPr>
          <w:rFonts w:eastAsia="SimSun" w:hint="eastAsia"/>
          <w:sz w:val="24"/>
          <w:szCs w:val="24"/>
          <w:lang w:eastAsia="zh-CN"/>
        </w:rPr>
        <w:t>查明促进</w:t>
      </w:r>
      <w:r w:rsidRPr="00952393">
        <w:rPr>
          <w:rFonts w:eastAsia="SimSun"/>
          <w:sz w:val="24"/>
          <w:szCs w:val="24"/>
          <w:lang w:eastAsia="zh-CN"/>
        </w:rPr>
        <w:t>执行</w:t>
      </w:r>
      <w:r w:rsidRPr="00952393">
        <w:rPr>
          <w:rFonts w:eastAsia="SimSun" w:hint="eastAsia"/>
          <w:sz w:val="24"/>
          <w:szCs w:val="24"/>
          <w:lang w:eastAsia="zh-CN"/>
        </w:rPr>
        <w:t>《</w:t>
      </w:r>
      <w:r w:rsidRPr="00952393">
        <w:rPr>
          <w:rFonts w:eastAsia="SimSun"/>
          <w:sz w:val="24"/>
          <w:szCs w:val="24"/>
          <w:lang w:eastAsia="zh-CN"/>
        </w:rPr>
        <w:t>框架</w:t>
      </w:r>
      <w:r w:rsidRPr="00952393">
        <w:rPr>
          <w:rFonts w:eastAsia="SimSun" w:hint="eastAsia"/>
          <w:sz w:val="24"/>
          <w:szCs w:val="24"/>
          <w:lang w:eastAsia="zh-CN"/>
        </w:rPr>
        <w:t>》</w:t>
      </w:r>
      <w:r w:rsidRPr="00952393">
        <w:rPr>
          <w:rFonts w:eastAsia="SimSun"/>
          <w:sz w:val="24"/>
          <w:szCs w:val="24"/>
          <w:lang w:eastAsia="zh-CN"/>
        </w:rPr>
        <w:t>的科技</w:t>
      </w:r>
      <w:r w:rsidRPr="00952393">
        <w:rPr>
          <w:rFonts w:eastAsia="SimSun" w:hint="eastAsia"/>
          <w:sz w:val="24"/>
          <w:szCs w:val="24"/>
          <w:lang w:eastAsia="zh-CN"/>
        </w:rPr>
        <w:t>需求</w:t>
      </w:r>
      <w:r w:rsidRPr="00952393">
        <w:rPr>
          <w:rFonts w:eastAsia="SimSun"/>
          <w:sz w:val="24"/>
          <w:szCs w:val="24"/>
          <w:lang w:eastAsia="zh-CN"/>
        </w:rPr>
        <w:t>包括其对《公约》工作方案的影响</w:t>
      </w:r>
      <w:r w:rsidRPr="00952393">
        <w:rPr>
          <w:rFonts w:eastAsia="SimSun" w:hint="eastAsia"/>
          <w:sz w:val="24"/>
          <w:szCs w:val="24"/>
          <w:lang w:eastAsia="zh-CN"/>
        </w:rPr>
        <w:t>的办法</w:t>
      </w:r>
    </w:p>
    <w:bookmarkEnd w:id="2"/>
    <w:p w14:paraId="36AEE1A3" w14:textId="6E59233F" w:rsidR="00E516EE" w:rsidRPr="00E516EE" w:rsidRDefault="00E516EE" w:rsidP="00AB1721">
      <w:pPr>
        <w:pStyle w:val="Subtitle"/>
        <w:spacing w:before="360" w:after="240"/>
        <w:ind w:left="490"/>
        <w:jc w:val="left"/>
        <w:rPr>
          <w:rFonts w:ascii="SimHei" w:eastAsia="SimHei" w:hAnsi="SimHei"/>
          <w:b w:val="0"/>
          <w:bCs/>
          <w:color w:val="auto"/>
          <w:sz w:val="28"/>
          <w:szCs w:val="28"/>
          <w:lang w:eastAsia="zh-CN"/>
        </w:rPr>
      </w:pPr>
      <w:r w:rsidRPr="00E516EE">
        <w:rPr>
          <w:rFonts w:ascii="SimHei" w:eastAsia="SimHei" w:hAnsi="SimHei" w:hint="eastAsia"/>
          <w:b w:val="0"/>
          <w:bCs/>
          <w:color w:val="auto"/>
          <w:sz w:val="28"/>
          <w:szCs w:val="28"/>
          <w:lang w:eastAsia="zh-CN"/>
        </w:rPr>
        <w:t>查明促进执行《框架》的科技需求包括其对《公约》工作方案的影响的办法</w:t>
      </w:r>
      <w:r w:rsidR="007D6FC7">
        <w:rPr>
          <w:rFonts w:ascii="SimHei" w:eastAsia="SimHei" w:hAnsi="SimHei" w:hint="eastAsia"/>
          <w:b w:val="0"/>
          <w:bCs/>
          <w:color w:val="auto"/>
          <w:sz w:val="28"/>
          <w:szCs w:val="28"/>
          <w:lang w:eastAsia="zh-CN"/>
        </w:rPr>
        <w:t xml:space="preserve"> </w:t>
      </w:r>
    </w:p>
    <w:p w14:paraId="1CABD808" w14:textId="6E13003B" w:rsidR="00B051CA" w:rsidRPr="00E516EE" w:rsidRDefault="00A96B21" w:rsidP="00AB1721">
      <w:pPr>
        <w:pStyle w:val="Subtitle"/>
        <w:spacing w:before="120" w:after="120"/>
        <w:ind w:left="490"/>
        <w:jc w:val="left"/>
        <w:rPr>
          <w:rFonts w:ascii="SimHei" w:eastAsia="SimHei" w:hAnsi="SimHei"/>
          <w:b w:val="0"/>
          <w:bCs/>
          <w:color w:val="auto"/>
          <w:sz w:val="24"/>
          <w:szCs w:val="24"/>
        </w:rPr>
      </w:pPr>
      <w:r w:rsidRPr="00E516EE">
        <w:rPr>
          <w:rFonts w:ascii="SimHei" w:eastAsia="SimHei" w:hAnsi="SimHei"/>
          <w:b w:val="0"/>
          <w:bCs/>
          <w:color w:val="auto"/>
          <w:sz w:val="24"/>
          <w:szCs w:val="24"/>
        </w:rPr>
        <w:t>秘书处的说明</w:t>
      </w:r>
    </w:p>
    <w:p w14:paraId="029A735C" w14:textId="06C2A38E" w:rsidR="00B051CA" w:rsidRPr="00847DC8" w:rsidRDefault="008464B5" w:rsidP="00E27EC8">
      <w:pPr>
        <w:pStyle w:val="Heading1"/>
        <w:adjustRightInd w:val="0"/>
        <w:ind w:left="0" w:firstLine="0"/>
        <w:rPr>
          <w:rFonts w:ascii="SimHei" w:eastAsia="SimHei" w:hAnsi="SimHei"/>
          <w:b w:val="0"/>
          <w:bCs w:val="0"/>
        </w:rPr>
      </w:pPr>
      <w:r w:rsidRPr="00847DC8">
        <w:rPr>
          <w:rFonts w:ascii="SimHei" w:eastAsia="SimHei" w:hAnsi="SimHei" w:hint="eastAsia"/>
          <w:b w:val="0"/>
          <w:bCs w:val="0"/>
          <w:lang w:eastAsia="zh-CN"/>
        </w:rPr>
        <w:t>导言</w:t>
      </w:r>
    </w:p>
    <w:p w14:paraId="18B01229" w14:textId="084272A6" w:rsidR="002D7251" w:rsidRPr="00646AAC" w:rsidRDefault="002D7251" w:rsidP="00646AAC">
      <w:pPr>
        <w:pStyle w:val="Para1"/>
        <w:tabs>
          <w:tab w:val="clear" w:pos="1134"/>
        </w:tabs>
        <w:adjustRightInd w:val="0"/>
        <w:snapToGrid w:val="0"/>
        <w:ind w:left="490" w:firstLine="0"/>
        <w:rPr>
          <w:rFonts w:eastAsia="SimSun"/>
          <w:sz w:val="24"/>
          <w:lang w:eastAsia="zh-CN"/>
        </w:rPr>
      </w:pPr>
      <w:r w:rsidRPr="00E516EE">
        <w:rPr>
          <w:rFonts w:eastAsia="SimSun"/>
          <w:sz w:val="24"/>
          <w:lang w:eastAsia="zh-CN"/>
        </w:rPr>
        <w:t>生物多样性公约缔约方</w:t>
      </w:r>
      <w:r w:rsidR="002A4D06" w:rsidRPr="00E516EE">
        <w:rPr>
          <w:rFonts w:eastAsia="SimSun"/>
          <w:sz w:val="24"/>
          <w:lang w:eastAsia="zh-CN"/>
        </w:rPr>
        <w:t>大会</w:t>
      </w:r>
      <w:r w:rsidRPr="00E516EE">
        <w:rPr>
          <w:rFonts w:eastAsia="SimSun"/>
          <w:sz w:val="24"/>
          <w:lang w:eastAsia="zh-CN"/>
        </w:rPr>
        <w:t>在其</w:t>
      </w:r>
      <w:r w:rsidR="002A4D06" w:rsidRPr="00E516EE">
        <w:rPr>
          <w:rFonts w:eastAsia="SimSun"/>
          <w:sz w:val="24"/>
          <w:lang w:eastAsia="zh-CN"/>
        </w:rPr>
        <w:t>2022</w:t>
      </w:r>
      <w:r w:rsidR="002A4D06" w:rsidRPr="00E516EE">
        <w:rPr>
          <w:rFonts w:eastAsia="SimSun"/>
          <w:sz w:val="24"/>
          <w:lang w:eastAsia="zh-CN"/>
        </w:rPr>
        <w:t>年</w:t>
      </w:r>
      <w:r w:rsidR="002A4D06" w:rsidRPr="00E516EE">
        <w:rPr>
          <w:rFonts w:eastAsia="SimSun"/>
          <w:sz w:val="24"/>
          <w:lang w:eastAsia="zh-CN"/>
        </w:rPr>
        <w:t>12</w:t>
      </w:r>
      <w:r w:rsidR="002A4D06" w:rsidRPr="00E516EE">
        <w:rPr>
          <w:rFonts w:eastAsia="SimSun"/>
          <w:sz w:val="24"/>
          <w:lang w:eastAsia="zh-CN"/>
        </w:rPr>
        <w:t>月第</w:t>
      </w:r>
      <w:hyperlink r:id="rId11" w:history="1">
        <w:r w:rsidR="002A4D06" w:rsidRPr="00E516EE">
          <w:rPr>
            <w:rStyle w:val="Hyperlink"/>
            <w:rFonts w:eastAsia="SimSun"/>
            <w:sz w:val="24"/>
            <w:lang w:eastAsia="zh-CN"/>
          </w:rPr>
          <w:t>15/4</w:t>
        </w:r>
      </w:hyperlink>
      <w:r w:rsidR="002A4D06" w:rsidRPr="00E516EE">
        <w:rPr>
          <w:rFonts w:eastAsia="SimSun"/>
          <w:sz w:val="24"/>
          <w:lang w:eastAsia="zh-CN"/>
        </w:rPr>
        <w:t>号</w:t>
      </w:r>
      <w:r w:rsidRPr="00E516EE">
        <w:rPr>
          <w:rFonts w:eastAsia="SimSun"/>
          <w:sz w:val="24"/>
          <w:lang w:eastAsia="zh-CN"/>
        </w:rPr>
        <w:t>决定附件中通过了</w:t>
      </w:r>
      <w:r w:rsidR="002A4D06" w:rsidRPr="00E516EE">
        <w:rPr>
          <w:rFonts w:eastAsia="SimSun"/>
          <w:sz w:val="24"/>
          <w:lang w:eastAsia="zh-CN"/>
        </w:rPr>
        <w:t>《</w:t>
      </w:r>
      <w:r w:rsidRPr="00E516EE">
        <w:rPr>
          <w:rFonts w:eastAsia="SimSun"/>
          <w:sz w:val="24"/>
          <w:lang w:eastAsia="zh-CN"/>
        </w:rPr>
        <w:t>昆明</w:t>
      </w:r>
      <w:r w:rsidR="002A4D06" w:rsidRPr="00E516EE">
        <w:rPr>
          <w:rFonts w:eastAsia="SimSun"/>
          <w:sz w:val="24"/>
          <w:lang w:eastAsia="zh-CN"/>
        </w:rPr>
        <w:t>-</w:t>
      </w:r>
      <w:r w:rsidRPr="00E516EE">
        <w:rPr>
          <w:rFonts w:eastAsia="SimSun"/>
          <w:sz w:val="24"/>
          <w:lang w:eastAsia="zh-CN"/>
        </w:rPr>
        <w:t>蒙特利尔全球生物多样性框架</w:t>
      </w:r>
      <w:r w:rsidR="002A4D06" w:rsidRPr="00E516EE">
        <w:rPr>
          <w:rFonts w:eastAsia="SimSun"/>
          <w:sz w:val="24"/>
          <w:lang w:eastAsia="zh-CN"/>
        </w:rPr>
        <w:t>》</w:t>
      </w:r>
      <w:r w:rsidR="00C07B1A" w:rsidRPr="00E516EE">
        <w:rPr>
          <w:rFonts w:eastAsia="SimSun"/>
          <w:sz w:val="24"/>
          <w:lang w:eastAsia="zh-CN"/>
        </w:rPr>
        <w:t>。在该决定第</w:t>
      </w:r>
      <w:r w:rsidR="00C07B1A" w:rsidRPr="00E516EE">
        <w:rPr>
          <w:rFonts w:eastAsia="SimSun"/>
          <w:sz w:val="24"/>
          <w:lang w:eastAsia="zh-CN"/>
        </w:rPr>
        <w:t>8</w:t>
      </w:r>
      <w:r w:rsidR="00C07B1A" w:rsidRPr="00E516EE">
        <w:rPr>
          <w:rFonts w:eastAsia="SimSun"/>
          <w:sz w:val="24"/>
          <w:lang w:eastAsia="zh-CN"/>
        </w:rPr>
        <w:t>段，缔约方大会决定，该</w:t>
      </w:r>
      <w:r w:rsidR="00A40FB7" w:rsidRPr="00E516EE">
        <w:rPr>
          <w:rFonts w:eastAsia="SimSun"/>
          <w:sz w:val="24"/>
          <w:lang w:eastAsia="zh-CN"/>
        </w:rPr>
        <w:t>《框架》</w:t>
      </w:r>
      <w:r w:rsidR="002A4D06" w:rsidRPr="00E516EE">
        <w:rPr>
          <w:rFonts w:eastAsia="SimSun"/>
          <w:sz w:val="24"/>
          <w:lang w:eastAsia="zh-CN"/>
        </w:rPr>
        <w:t>应作为</w:t>
      </w:r>
      <w:r w:rsidR="002A4D06" w:rsidRPr="00E516EE">
        <w:rPr>
          <w:rFonts w:eastAsia="SimSun"/>
          <w:sz w:val="24"/>
          <w:lang w:eastAsia="zh-CN"/>
        </w:rPr>
        <w:t>2022-2030</w:t>
      </w:r>
      <w:r w:rsidR="002A4D06" w:rsidRPr="00E516EE">
        <w:rPr>
          <w:rFonts w:eastAsia="SimSun"/>
          <w:sz w:val="24"/>
          <w:lang w:eastAsia="zh-CN"/>
        </w:rPr>
        <w:t>年期间《公约》及其议定书执行工作以及各机构和秘书处的一个战略计划，在这方面应利用《框架》，更好地调整和指导《公约》及其议定书各机构的工作以及秘书处和秘书处的预算；</w:t>
      </w:r>
    </w:p>
    <w:p w14:paraId="35B57793" w14:textId="583A964A" w:rsidR="002D7251" w:rsidRPr="00646AAC" w:rsidRDefault="002D7251" w:rsidP="00646AAC">
      <w:pPr>
        <w:pStyle w:val="Para1"/>
        <w:tabs>
          <w:tab w:val="clear" w:pos="1134"/>
        </w:tabs>
        <w:adjustRightInd w:val="0"/>
        <w:snapToGrid w:val="0"/>
        <w:ind w:left="490" w:firstLine="0"/>
        <w:rPr>
          <w:rFonts w:eastAsia="SimSun"/>
          <w:sz w:val="24"/>
          <w:lang w:eastAsia="zh-CN"/>
        </w:rPr>
      </w:pPr>
      <w:r w:rsidRPr="00E516EE">
        <w:rPr>
          <w:rFonts w:eastAsia="SimSun"/>
          <w:sz w:val="24"/>
          <w:lang w:eastAsia="zh-CN"/>
        </w:rPr>
        <w:t>在同一决定第</w:t>
      </w:r>
      <w:r w:rsidRPr="00E516EE">
        <w:rPr>
          <w:rFonts w:eastAsia="SimSun"/>
          <w:sz w:val="24"/>
          <w:lang w:eastAsia="zh-CN"/>
        </w:rPr>
        <w:t>9</w:t>
      </w:r>
      <w:r w:rsidRPr="00E516EE">
        <w:rPr>
          <w:rFonts w:eastAsia="SimSun"/>
          <w:sz w:val="24"/>
          <w:lang w:eastAsia="zh-CN"/>
        </w:rPr>
        <w:t>段，</w:t>
      </w:r>
      <w:r w:rsidR="00245DBD" w:rsidRPr="00E516EE">
        <w:rPr>
          <w:rFonts w:eastAsia="SimSun"/>
          <w:sz w:val="24"/>
          <w:lang w:eastAsia="zh-CN"/>
        </w:rPr>
        <w:t>缔约方大会</w:t>
      </w:r>
      <w:r w:rsidRPr="00E516EE">
        <w:rPr>
          <w:rFonts w:eastAsia="SimSun"/>
          <w:sz w:val="24"/>
          <w:lang w:eastAsia="zh-CN"/>
        </w:rPr>
        <w:t>请执行秘书在</w:t>
      </w:r>
      <w:r w:rsidR="00245DBD" w:rsidRPr="00E516EE">
        <w:rPr>
          <w:rFonts w:eastAsia="SimSun"/>
          <w:sz w:val="24"/>
          <w:lang w:eastAsia="zh-CN"/>
        </w:rPr>
        <w:t>《框架》背景下</w:t>
      </w:r>
      <w:r w:rsidRPr="00E516EE">
        <w:rPr>
          <w:rFonts w:eastAsia="SimSun"/>
          <w:sz w:val="24"/>
          <w:lang w:eastAsia="zh-CN"/>
        </w:rPr>
        <w:t>对《公约》的工作方案进行战略审查和分析，以促进其执行。同样，在</w:t>
      </w:r>
      <w:r w:rsidR="00245DBD" w:rsidRPr="00E516EE">
        <w:rPr>
          <w:rFonts w:eastAsia="SimSun"/>
          <w:sz w:val="24"/>
          <w:lang w:eastAsia="zh-CN"/>
        </w:rPr>
        <w:t>第</w:t>
      </w:r>
      <w:hyperlink r:id="rId12" w:history="1">
        <w:r w:rsidR="00245DBD" w:rsidRPr="00AB1721">
          <w:rPr>
            <w:rStyle w:val="Hyperlink"/>
            <w:rFonts w:eastAsia="SimSun"/>
            <w:lang w:eastAsia="zh-CN"/>
          </w:rPr>
          <w:t>15/24</w:t>
        </w:r>
      </w:hyperlink>
      <w:r w:rsidR="00245DBD" w:rsidRPr="00E516EE">
        <w:rPr>
          <w:rFonts w:eastAsia="SimSun"/>
          <w:sz w:val="24"/>
          <w:lang w:eastAsia="zh-CN"/>
        </w:rPr>
        <w:t>号决定</w:t>
      </w:r>
      <w:r w:rsidRPr="00E516EE">
        <w:rPr>
          <w:rFonts w:eastAsia="SimSun"/>
          <w:sz w:val="24"/>
          <w:lang w:eastAsia="zh-CN"/>
        </w:rPr>
        <w:t>第</w:t>
      </w:r>
      <w:r w:rsidRPr="00E516EE">
        <w:rPr>
          <w:rFonts w:eastAsia="SimSun"/>
          <w:sz w:val="24"/>
          <w:lang w:eastAsia="zh-CN"/>
        </w:rPr>
        <w:t>4</w:t>
      </w:r>
      <w:r w:rsidR="00245DBD" w:rsidRPr="00E516EE">
        <w:rPr>
          <w:rFonts w:eastAsia="SimSun"/>
          <w:sz w:val="24"/>
          <w:lang w:eastAsia="zh-CN"/>
        </w:rPr>
        <w:t>段</w:t>
      </w:r>
      <w:r w:rsidRPr="00E516EE">
        <w:rPr>
          <w:rFonts w:eastAsia="SimSun"/>
          <w:sz w:val="24"/>
          <w:lang w:eastAsia="zh-CN"/>
        </w:rPr>
        <w:t>和第</w:t>
      </w:r>
      <w:r w:rsidRPr="00E516EE">
        <w:rPr>
          <w:rFonts w:eastAsia="SimSun"/>
          <w:sz w:val="24"/>
          <w:lang w:eastAsia="zh-CN"/>
        </w:rPr>
        <w:t>5</w:t>
      </w:r>
      <w:r w:rsidRPr="00E516EE">
        <w:rPr>
          <w:rFonts w:eastAsia="SimSun"/>
          <w:sz w:val="24"/>
          <w:lang w:eastAsia="zh-CN"/>
        </w:rPr>
        <w:t>段</w:t>
      </w:r>
      <w:r w:rsidR="00245DBD" w:rsidRPr="00E516EE">
        <w:rPr>
          <w:rFonts w:eastAsia="SimSun"/>
          <w:sz w:val="24"/>
          <w:lang w:eastAsia="zh-CN"/>
        </w:rPr>
        <w:t>，</w:t>
      </w:r>
      <w:r w:rsidR="00245DBD" w:rsidRPr="00646AAC">
        <w:rPr>
          <w:rFonts w:eastAsia="SimSun"/>
          <w:lang w:eastAsia="zh-CN"/>
        </w:rPr>
        <w:t>缔约方大会</w:t>
      </w:r>
      <w:r w:rsidR="00F32DAE" w:rsidRPr="00646AAC">
        <w:rPr>
          <w:rFonts w:eastAsia="SimSun"/>
          <w:lang w:eastAsia="zh-CN"/>
        </w:rPr>
        <w:t>请执行秘书在</w:t>
      </w:r>
      <w:r w:rsidR="00C35B87" w:rsidRPr="00646AAC">
        <w:rPr>
          <w:rFonts w:eastAsia="SimSun" w:hint="eastAsia"/>
          <w:lang w:eastAsia="zh-CN"/>
        </w:rPr>
        <w:t>支持</w:t>
      </w:r>
      <w:r w:rsidR="00F32DAE" w:rsidRPr="00646AAC">
        <w:rPr>
          <w:rFonts w:eastAsia="SimSun"/>
          <w:lang w:eastAsia="zh-CN"/>
        </w:rPr>
        <w:t>执行</w:t>
      </w:r>
      <w:r w:rsidR="00245DBD" w:rsidRPr="00646AAC">
        <w:rPr>
          <w:rFonts w:eastAsia="SimSun"/>
          <w:lang w:eastAsia="zh-CN"/>
        </w:rPr>
        <w:t>《框架》</w:t>
      </w:r>
      <w:r w:rsidR="00F32DAE" w:rsidRPr="00646AAC">
        <w:rPr>
          <w:rFonts w:eastAsia="SimSun"/>
          <w:lang w:eastAsia="zh-CN"/>
        </w:rPr>
        <w:t>的背景下，分别对海洋和沿海生物多样性工作方案和岛屿生物多样性工作方案进行战略审查和分析。</w:t>
      </w:r>
    </w:p>
    <w:p w14:paraId="13FDA705" w14:textId="2E93869B" w:rsidR="00985846" w:rsidRPr="00E516EE" w:rsidRDefault="00C35B87" w:rsidP="00646AAC">
      <w:pPr>
        <w:pStyle w:val="Para1"/>
        <w:tabs>
          <w:tab w:val="clear" w:pos="1134"/>
        </w:tabs>
        <w:adjustRightInd w:val="0"/>
        <w:snapToGrid w:val="0"/>
        <w:ind w:left="490" w:firstLine="0"/>
        <w:rPr>
          <w:sz w:val="24"/>
          <w:lang w:eastAsia="zh-CN"/>
        </w:rPr>
      </w:pPr>
      <w:r w:rsidRPr="00646AAC">
        <w:rPr>
          <w:rFonts w:eastAsia="SimSun" w:hint="eastAsia"/>
          <w:sz w:val="24"/>
          <w:lang w:eastAsia="zh-CN"/>
        </w:rPr>
        <w:t>依照</w:t>
      </w:r>
      <w:r w:rsidR="002D7251" w:rsidRPr="00646AAC">
        <w:rPr>
          <w:rFonts w:eastAsia="SimSun"/>
          <w:sz w:val="24"/>
          <w:lang w:eastAsia="zh-CN"/>
        </w:rPr>
        <w:t>这些要求，本文件介绍了可</w:t>
      </w:r>
      <w:r w:rsidR="00245DBD" w:rsidRPr="00646AAC">
        <w:rPr>
          <w:rFonts w:eastAsia="SimSun"/>
          <w:sz w:val="24"/>
          <w:lang w:eastAsia="zh-CN"/>
        </w:rPr>
        <w:t>以</w:t>
      </w:r>
      <w:r w:rsidR="002D7251" w:rsidRPr="00646AAC">
        <w:rPr>
          <w:rFonts w:eastAsia="SimSun"/>
          <w:sz w:val="24"/>
          <w:lang w:eastAsia="zh-CN"/>
        </w:rPr>
        <w:t>采取的</w:t>
      </w:r>
      <w:r w:rsidR="00245DBD" w:rsidRPr="00646AAC">
        <w:rPr>
          <w:rFonts w:eastAsia="SimSun"/>
          <w:sz w:val="24"/>
          <w:lang w:eastAsia="zh-CN"/>
        </w:rPr>
        <w:t>循序渐进</w:t>
      </w:r>
      <w:r w:rsidR="002D7251" w:rsidRPr="00646AAC">
        <w:rPr>
          <w:rFonts w:eastAsia="SimSun"/>
          <w:sz w:val="24"/>
          <w:lang w:eastAsia="zh-CN"/>
        </w:rPr>
        <w:t>方法，包括</w:t>
      </w:r>
      <w:r w:rsidR="002D7251" w:rsidRPr="00646AAC">
        <w:rPr>
          <w:rFonts w:eastAsia="SimSun"/>
          <w:sz w:val="24"/>
          <w:lang w:eastAsia="zh-CN"/>
        </w:rPr>
        <w:t>(a)</w:t>
      </w:r>
      <w:r w:rsidR="002D7251" w:rsidRPr="00646AAC">
        <w:rPr>
          <w:rFonts w:eastAsia="SimSun"/>
          <w:sz w:val="24"/>
          <w:lang w:eastAsia="zh-CN"/>
        </w:rPr>
        <w:t>在</w:t>
      </w:r>
      <w:r w:rsidR="00245DBD" w:rsidRPr="00646AAC">
        <w:rPr>
          <w:rFonts w:eastAsia="SimSun"/>
          <w:sz w:val="24"/>
          <w:lang w:eastAsia="zh-CN"/>
        </w:rPr>
        <w:t>《</w:t>
      </w:r>
      <w:r w:rsidR="002D7251" w:rsidRPr="00646AAC">
        <w:rPr>
          <w:rFonts w:eastAsia="SimSun"/>
          <w:sz w:val="24"/>
          <w:lang w:eastAsia="zh-CN"/>
        </w:rPr>
        <w:t>昆明</w:t>
      </w:r>
      <w:r w:rsidR="002D7251" w:rsidRPr="00646AAC">
        <w:rPr>
          <w:rFonts w:eastAsia="SimSun"/>
          <w:sz w:val="24"/>
          <w:lang w:eastAsia="zh-CN"/>
        </w:rPr>
        <w:t>-</w:t>
      </w:r>
      <w:r w:rsidR="002D7251" w:rsidRPr="00646AAC">
        <w:rPr>
          <w:rFonts w:eastAsia="SimSun"/>
          <w:sz w:val="24"/>
          <w:lang w:eastAsia="zh-CN"/>
        </w:rPr>
        <w:t>蒙特利尔全球生物多样性框架</w:t>
      </w:r>
      <w:r w:rsidR="00245DBD" w:rsidRPr="00646AAC">
        <w:rPr>
          <w:rFonts w:eastAsia="SimSun"/>
          <w:sz w:val="24"/>
          <w:lang w:eastAsia="zh-CN"/>
        </w:rPr>
        <w:t>》</w:t>
      </w:r>
      <w:r w:rsidR="002D7251" w:rsidRPr="00646AAC">
        <w:rPr>
          <w:rFonts w:eastAsia="SimSun"/>
          <w:sz w:val="24"/>
          <w:lang w:eastAsia="zh-CN"/>
        </w:rPr>
        <w:t>背景下</w:t>
      </w:r>
      <w:r w:rsidR="00245DBD" w:rsidRPr="00646AAC">
        <w:rPr>
          <w:rFonts w:eastAsia="SimSun"/>
          <w:sz w:val="24"/>
          <w:lang w:eastAsia="zh-CN"/>
        </w:rPr>
        <w:t>，</w:t>
      </w:r>
      <w:r w:rsidR="00245DBD" w:rsidRPr="00E516EE">
        <w:rPr>
          <w:rFonts w:eastAsia="SimSun"/>
          <w:sz w:val="24"/>
          <w:lang w:eastAsia="zh-CN"/>
        </w:rPr>
        <w:t>查明整个《公约》</w:t>
      </w:r>
      <w:r w:rsidR="002D7251" w:rsidRPr="00E516EE">
        <w:rPr>
          <w:rFonts w:eastAsia="SimSun"/>
          <w:sz w:val="24"/>
          <w:lang w:eastAsia="zh-CN"/>
        </w:rPr>
        <w:t>就专题问题提供指导方面的主要差距，将在科学、技术和工艺咨询附属机构第二十五次会议上</w:t>
      </w:r>
      <w:r w:rsidR="00245DBD" w:rsidRPr="00E516EE">
        <w:rPr>
          <w:rFonts w:eastAsia="SimSun"/>
          <w:sz w:val="24"/>
          <w:lang w:eastAsia="zh-CN"/>
        </w:rPr>
        <w:t>处理</w:t>
      </w:r>
      <w:r w:rsidR="002D7251" w:rsidRPr="00E516EE">
        <w:rPr>
          <w:rFonts w:eastAsia="SimSun"/>
          <w:sz w:val="24"/>
          <w:lang w:eastAsia="zh-CN"/>
        </w:rPr>
        <w:t>，以及</w:t>
      </w:r>
      <w:r w:rsidR="002D7251" w:rsidRPr="00E516EE">
        <w:rPr>
          <w:rFonts w:eastAsia="SimSun"/>
          <w:sz w:val="24"/>
          <w:lang w:eastAsia="zh-CN"/>
        </w:rPr>
        <w:t>(b)</w:t>
      </w:r>
      <w:r w:rsidR="002D7251" w:rsidRPr="00E516EE">
        <w:rPr>
          <w:rFonts w:eastAsia="SimSun"/>
          <w:sz w:val="24"/>
          <w:lang w:eastAsia="zh-CN"/>
        </w:rPr>
        <w:t>根据</w:t>
      </w:r>
      <w:r w:rsidR="00245DBD" w:rsidRPr="00E516EE">
        <w:rPr>
          <w:rFonts w:eastAsia="SimSun"/>
          <w:sz w:val="24"/>
          <w:lang w:eastAsia="zh-CN"/>
        </w:rPr>
        <w:t>科咨机构</w:t>
      </w:r>
      <w:r w:rsidR="002D7251" w:rsidRPr="00E516EE">
        <w:rPr>
          <w:rFonts w:eastAsia="SimSun"/>
          <w:sz w:val="24"/>
          <w:lang w:eastAsia="zh-CN"/>
        </w:rPr>
        <w:t>第二十五次会议的讨论，</w:t>
      </w:r>
      <w:r w:rsidR="00245DBD" w:rsidRPr="00E516EE">
        <w:rPr>
          <w:rFonts w:eastAsia="SimSun"/>
          <w:sz w:val="24"/>
          <w:lang w:eastAsia="zh-CN"/>
        </w:rPr>
        <w:t>查明</w:t>
      </w:r>
      <w:r w:rsidR="001472CF">
        <w:rPr>
          <w:rFonts w:eastAsia="SimSun" w:hint="eastAsia"/>
          <w:sz w:val="24"/>
          <w:lang w:eastAsia="zh-CN"/>
        </w:rPr>
        <w:t>增订</w:t>
      </w:r>
      <w:r w:rsidR="002D7251" w:rsidRPr="00E516EE">
        <w:rPr>
          <w:rFonts w:eastAsia="SimSun"/>
          <w:sz w:val="24"/>
          <w:lang w:eastAsia="zh-CN"/>
        </w:rPr>
        <w:t>相关工作方案的</w:t>
      </w:r>
      <w:r>
        <w:rPr>
          <w:rFonts w:eastAsia="SimSun" w:hint="eastAsia"/>
          <w:sz w:val="24"/>
          <w:lang w:eastAsia="zh-CN"/>
        </w:rPr>
        <w:t>需要</w:t>
      </w:r>
      <w:r w:rsidR="002D7251" w:rsidRPr="00E516EE">
        <w:rPr>
          <w:rFonts w:eastAsia="SimSun"/>
          <w:sz w:val="24"/>
          <w:lang w:eastAsia="zh-CN"/>
        </w:rPr>
        <w:t>，将在</w:t>
      </w:r>
      <w:r w:rsidR="00245DBD" w:rsidRPr="00E516EE">
        <w:rPr>
          <w:rFonts w:eastAsia="SimSun"/>
          <w:sz w:val="24"/>
          <w:lang w:eastAsia="zh-CN"/>
        </w:rPr>
        <w:t>科咨机构</w:t>
      </w:r>
      <w:r w:rsidR="002D7251" w:rsidRPr="00E516EE">
        <w:rPr>
          <w:rFonts w:eastAsia="SimSun"/>
          <w:sz w:val="24"/>
          <w:lang w:eastAsia="zh-CN"/>
        </w:rPr>
        <w:t>第二十六次会议和缔约方大会第十六</w:t>
      </w:r>
      <w:r w:rsidR="00245DBD" w:rsidRPr="00E516EE">
        <w:rPr>
          <w:rFonts w:eastAsia="SimSun"/>
          <w:sz w:val="24"/>
          <w:lang w:eastAsia="zh-CN"/>
        </w:rPr>
        <w:t>届</w:t>
      </w:r>
      <w:r w:rsidR="002D7251" w:rsidRPr="00E516EE">
        <w:rPr>
          <w:rFonts w:eastAsia="SimSun"/>
          <w:sz w:val="24"/>
          <w:lang w:eastAsia="zh-CN"/>
        </w:rPr>
        <w:t>会议上</w:t>
      </w:r>
      <w:r w:rsidR="00245DBD" w:rsidRPr="00E516EE">
        <w:rPr>
          <w:rFonts w:eastAsia="SimSun"/>
          <w:sz w:val="24"/>
          <w:lang w:eastAsia="zh-CN"/>
        </w:rPr>
        <w:t>处理</w:t>
      </w:r>
      <w:r w:rsidR="002D7251" w:rsidRPr="00E516EE">
        <w:rPr>
          <w:rFonts w:eastAsia="SimSun"/>
          <w:sz w:val="24"/>
          <w:lang w:eastAsia="zh-CN"/>
        </w:rPr>
        <w:t>。</w:t>
      </w:r>
    </w:p>
    <w:p w14:paraId="2A066B3C" w14:textId="3C96E081" w:rsidR="00B051CA" w:rsidRPr="00847DC8" w:rsidRDefault="00B051CA" w:rsidP="00AA2956">
      <w:pPr>
        <w:pStyle w:val="Heading1"/>
        <w:adjustRightInd w:val="0"/>
        <w:ind w:left="0" w:firstLine="0"/>
        <w:rPr>
          <w:rFonts w:ascii="SimHei" w:eastAsia="SimHei" w:hAnsi="SimHei"/>
          <w:b w:val="0"/>
          <w:bCs w:val="0"/>
        </w:rPr>
      </w:pPr>
      <w:r w:rsidRPr="00847DC8">
        <w:rPr>
          <w:rFonts w:ascii="SimHei" w:eastAsia="SimHei" w:hAnsi="SimHei"/>
          <w:b w:val="0"/>
          <w:bCs w:val="0"/>
        </w:rPr>
        <w:lastRenderedPageBreak/>
        <w:t>背景</w:t>
      </w:r>
    </w:p>
    <w:p w14:paraId="76ECD2FA" w14:textId="4FE100B8" w:rsidR="0030198C" w:rsidRPr="00E516EE" w:rsidRDefault="00245DBD" w:rsidP="00646AAC">
      <w:pPr>
        <w:pStyle w:val="Para1"/>
        <w:tabs>
          <w:tab w:val="clear" w:pos="1134"/>
        </w:tabs>
        <w:adjustRightInd w:val="0"/>
        <w:snapToGrid w:val="0"/>
        <w:ind w:left="490" w:firstLine="0"/>
        <w:rPr>
          <w:sz w:val="24"/>
          <w:lang w:eastAsia="zh-CN"/>
        </w:rPr>
      </w:pPr>
      <w:r w:rsidRPr="00E516EE">
        <w:rPr>
          <w:rFonts w:ascii="SimSun" w:eastAsia="SimSun" w:hAnsi="SimSun"/>
          <w:sz w:val="24"/>
          <w:lang w:eastAsia="zh-CN"/>
        </w:rPr>
        <w:t>缔约方大会</w:t>
      </w:r>
      <w:r w:rsidR="00B051CA" w:rsidRPr="00E516EE">
        <w:rPr>
          <w:rFonts w:ascii="SimSun" w:eastAsia="SimSun" w:hAnsi="SimSun"/>
          <w:sz w:val="24"/>
          <w:lang w:eastAsia="zh-CN"/>
        </w:rPr>
        <w:t>制定了许多工作方案，包括与地球上一些主要生物群落对应的专题方案，以及处理</w:t>
      </w:r>
      <w:r w:rsidR="009A792D" w:rsidRPr="00E516EE">
        <w:rPr>
          <w:rFonts w:eastAsia="SimSun"/>
          <w:color w:val="000000"/>
          <w:sz w:val="24"/>
          <w:lang w:eastAsia="zh-CN"/>
        </w:rPr>
        <w:t>跨领域问题</w:t>
      </w:r>
      <w:r w:rsidR="00B051CA" w:rsidRPr="00E516EE">
        <w:rPr>
          <w:rFonts w:ascii="SimSun" w:eastAsia="SimSun" w:hAnsi="SimSun"/>
          <w:sz w:val="24"/>
          <w:lang w:eastAsia="zh-CN"/>
        </w:rPr>
        <w:t>的方案。</w:t>
      </w:r>
      <w:r w:rsidR="003222D8">
        <w:rPr>
          <w:rFonts w:ascii="SimSun" w:eastAsia="SimSun" w:hAnsi="SimSun" w:hint="eastAsia"/>
          <w:sz w:val="24"/>
          <w:lang w:eastAsia="zh-CN"/>
        </w:rPr>
        <w:t>这些</w:t>
      </w:r>
      <w:r w:rsidR="00B051CA" w:rsidRPr="00E516EE">
        <w:rPr>
          <w:rFonts w:ascii="SimSun" w:eastAsia="SimSun" w:hAnsi="SimSun"/>
          <w:sz w:val="24"/>
          <w:lang w:eastAsia="zh-CN"/>
        </w:rPr>
        <w:t>工作方案旨在指导《公约》的执行</w:t>
      </w:r>
      <w:r w:rsidR="003222D8">
        <w:rPr>
          <w:rFonts w:ascii="SimSun" w:eastAsia="SimSun" w:hAnsi="SimSun" w:hint="eastAsia"/>
          <w:sz w:val="24"/>
          <w:lang w:eastAsia="zh-CN"/>
        </w:rPr>
        <w:t>工作</w:t>
      </w:r>
      <w:r w:rsidR="00B051CA" w:rsidRPr="00E516EE">
        <w:rPr>
          <w:rFonts w:ascii="SimSun" w:eastAsia="SimSun" w:hAnsi="SimSun"/>
          <w:sz w:val="24"/>
          <w:lang w:eastAsia="zh-CN"/>
        </w:rPr>
        <w:t>，因此</w:t>
      </w:r>
      <w:r w:rsidR="003222D8">
        <w:rPr>
          <w:rFonts w:ascii="SimSun" w:eastAsia="SimSun" w:hAnsi="SimSun" w:hint="eastAsia"/>
          <w:sz w:val="24"/>
          <w:lang w:eastAsia="zh-CN"/>
        </w:rPr>
        <w:t>通常</w:t>
      </w:r>
      <w:r w:rsidR="00B051CA" w:rsidRPr="00E516EE">
        <w:rPr>
          <w:rFonts w:ascii="SimSun" w:eastAsia="SimSun" w:hAnsi="SimSun"/>
          <w:sz w:val="24"/>
          <w:lang w:eastAsia="zh-CN"/>
        </w:rPr>
        <w:t>包括各种要素、</w:t>
      </w:r>
      <w:r w:rsidR="009A792D" w:rsidRPr="00E516EE">
        <w:rPr>
          <w:rFonts w:ascii="SimSun" w:eastAsia="SimSun" w:hAnsi="SimSun" w:hint="eastAsia"/>
          <w:sz w:val="24"/>
          <w:lang w:eastAsia="zh-CN"/>
        </w:rPr>
        <w:t>行动</w:t>
      </w:r>
      <w:r w:rsidR="00B051CA" w:rsidRPr="00E516EE">
        <w:rPr>
          <w:rFonts w:ascii="SimSun" w:eastAsia="SimSun" w:hAnsi="SimSun"/>
          <w:sz w:val="24"/>
          <w:lang w:eastAsia="zh-CN"/>
        </w:rPr>
        <w:t>目标和</w:t>
      </w:r>
      <w:r w:rsidR="00B051CA" w:rsidRPr="006A2CC4">
        <w:rPr>
          <w:rFonts w:eastAsia="SimSun"/>
          <w:sz w:val="24"/>
          <w:lang w:eastAsia="zh-CN"/>
        </w:rPr>
        <w:t>/</w:t>
      </w:r>
      <w:r w:rsidR="00B051CA" w:rsidRPr="00E516EE">
        <w:rPr>
          <w:rFonts w:ascii="SimSun" w:eastAsia="SimSun" w:hAnsi="SimSun"/>
          <w:sz w:val="24"/>
          <w:lang w:eastAsia="zh-CN"/>
        </w:rPr>
        <w:t>或相关利益攸关方</w:t>
      </w:r>
      <w:r w:rsidR="00B051CA" w:rsidRPr="00E516EE">
        <w:rPr>
          <w:rFonts w:eastAsia="SimHei"/>
          <w:sz w:val="24"/>
          <w:lang w:eastAsia="zh-CN"/>
        </w:rPr>
        <w:t>(</w:t>
      </w:r>
      <w:r w:rsidR="00B051CA" w:rsidRPr="00E516EE">
        <w:rPr>
          <w:rFonts w:ascii="SimSun" w:eastAsia="SimSun" w:hAnsi="SimSun"/>
          <w:sz w:val="24"/>
          <w:lang w:eastAsia="zh-CN"/>
        </w:rPr>
        <w:t>包括缔约方、其他国家政府、秘书处、相关</w:t>
      </w:r>
      <w:r w:rsidR="00B051CA" w:rsidRPr="00646AAC">
        <w:rPr>
          <w:rFonts w:eastAsia="SimSun"/>
          <w:sz w:val="24"/>
          <w:lang w:eastAsia="zh-CN"/>
        </w:rPr>
        <w:t>组织</w:t>
      </w:r>
      <w:r w:rsidR="00B051CA" w:rsidRPr="00E516EE">
        <w:rPr>
          <w:rFonts w:ascii="SimSun" w:eastAsia="SimSun" w:hAnsi="SimSun"/>
          <w:sz w:val="24"/>
          <w:lang w:eastAsia="zh-CN"/>
        </w:rPr>
        <w:t>和其他关键利益攸关方</w:t>
      </w:r>
      <w:r w:rsidR="00B051CA" w:rsidRPr="00E516EE">
        <w:rPr>
          <w:rFonts w:eastAsia="SimSun"/>
          <w:sz w:val="24"/>
          <w:lang w:eastAsia="zh-CN"/>
        </w:rPr>
        <w:t>)</w:t>
      </w:r>
      <w:r w:rsidR="00B051CA" w:rsidRPr="00E516EE">
        <w:rPr>
          <w:rFonts w:ascii="SimSun" w:eastAsia="SimSun" w:hAnsi="SimSun"/>
          <w:sz w:val="24"/>
          <w:lang w:eastAsia="zh-CN"/>
        </w:rPr>
        <w:t>采取的行动，以加强生物多样性的保护和可持续利用。此外，缔约方大会在</w:t>
      </w:r>
      <w:r w:rsidR="003222D8">
        <w:rPr>
          <w:rFonts w:ascii="SimSun" w:eastAsia="SimSun" w:hAnsi="SimSun" w:hint="eastAsia"/>
          <w:sz w:val="24"/>
          <w:lang w:eastAsia="zh-CN"/>
        </w:rPr>
        <w:t>各自</w:t>
      </w:r>
      <w:r w:rsidR="00B051CA" w:rsidRPr="00E516EE">
        <w:rPr>
          <w:rFonts w:ascii="SimSun" w:eastAsia="SimSun" w:hAnsi="SimSun"/>
          <w:sz w:val="24"/>
          <w:lang w:eastAsia="zh-CN"/>
        </w:rPr>
        <w:t>方案领域</w:t>
      </w:r>
      <w:r w:rsidR="003222D8">
        <w:rPr>
          <w:rFonts w:ascii="SimSun" w:eastAsia="SimSun" w:hAnsi="SimSun" w:hint="eastAsia"/>
          <w:sz w:val="24"/>
          <w:lang w:eastAsia="zh-CN"/>
        </w:rPr>
        <w:t>随后做出</w:t>
      </w:r>
      <w:r w:rsidR="00B051CA" w:rsidRPr="00E516EE">
        <w:rPr>
          <w:rFonts w:ascii="SimSun" w:eastAsia="SimSun" w:hAnsi="SimSun"/>
          <w:sz w:val="24"/>
          <w:lang w:eastAsia="zh-CN"/>
        </w:rPr>
        <w:t>的决定，包括这些决定中的相关指导、准则和工具，</w:t>
      </w:r>
      <w:r w:rsidR="001472CF" w:rsidRPr="001472CF">
        <w:rPr>
          <w:rFonts w:ascii="SimSun" w:eastAsia="SimSun" w:hAnsi="SimSun" w:hint="eastAsia"/>
          <w:sz w:val="24"/>
          <w:lang w:eastAsia="zh-CN"/>
        </w:rPr>
        <w:t>应被视为与</w:t>
      </w:r>
      <w:r w:rsidR="00B051CA" w:rsidRPr="001472CF">
        <w:rPr>
          <w:rFonts w:ascii="SimSun" w:eastAsia="SimSun" w:hAnsi="SimSun"/>
          <w:sz w:val="24"/>
          <w:lang w:eastAsia="zh-CN"/>
        </w:rPr>
        <w:t>已通过的工作方案</w:t>
      </w:r>
      <w:r w:rsidR="003222D8" w:rsidRPr="001472CF">
        <w:rPr>
          <w:rFonts w:ascii="SimSun" w:eastAsia="SimSun" w:hAnsi="SimSun" w:hint="eastAsia"/>
          <w:sz w:val="24"/>
          <w:lang w:eastAsia="zh-CN"/>
        </w:rPr>
        <w:t>相</w:t>
      </w:r>
      <w:r w:rsidR="00B051CA" w:rsidRPr="001472CF">
        <w:rPr>
          <w:rFonts w:ascii="SimSun" w:eastAsia="SimSun" w:hAnsi="SimSun"/>
          <w:sz w:val="24"/>
          <w:lang w:eastAsia="zh-CN"/>
        </w:rPr>
        <w:t>一致</w:t>
      </w:r>
      <w:r w:rsidR="00B051CA" w:rsidRPr="00E516EE">
        <w:rPr>
          <w:rFonts w:ascii="SimSun" w:eastAsia="SimSun" w:hAnsi="SimSun"/>
          <w:sz w:val="24"/>
          <w:lang w:eastAsia="zh-CN"/>
        </w:rPr>
        <w:t>，并支持其</w:t>
      </w:r>
      <w:r w:rsidR="009A792D" w:rsidRPr="00E516EE">
        <w:rPr>
          <w:rFonts w:ascii="SimSun" w:eastAsia="SimSun" w:hAnsi="SimSun" w:hint="eastAsia"/>
          <w:sz w:val="24"/>
          <w:lang w:eastAsia="zh-CN"/>
        </w:rPr>
        <w:t>执行</w:t>
      </w:r>
      <w:r w:rsidR="00B051CA" w:rsidRPr="00E516EE">
        <w:rPr>
          <w:rFonts w:ascii="SimSun" w:eastAsia="SimSun" w:hAnsi="SimSun"/>
          <w:sz w:val="24"/>
          <w:lang w:eastAsia="zh-CN"/>
        </w:rPr>
        <w:t>。本文件</w:t>
      </w:r>
      <w:r w:rsidR="003222D8">
        <w:rPr>
          <w:rFonts w:ascii="SimSun" w:eastAsia="SimSun" w:hAnsi="SimSun" w:hint="eastAsia"/>
          <w:sz w:val="24"/>
          <w:lang w:eastAsia="zh-CN"/>
        </w:rPr>
        <w:t>的重点是</w:t>
      </w:r>
      <w:r w:rsidR="00B051CA" w:rsidRPr="00E516EE">
        <w:rPr>
          <w:rFonts w:ascii="SimSun" w:eastAsia="SimSun" w:hAnsi="SimSun"/>
          <w:sz w:val="24"/>
          <w:lang w:eastAsia="zh-CN"/>
        </w:rPr>
        <w:t>以下工作方案</w:t>
      </w:r>
      <w:r w:rsidR="00887383" w:rsidRPr="00E516EE">
        <w:rPr>
          <w:rFonts w:ascii="SimSun" w:eastAsia="SimSun" w:hAnsi="SimSun"/>
          <w:sz w:val="24"/>
          <w:lang w:eastAsia="zh-CN"/>
        </w:rPr>
        <w:t>：</w:t>
      </w:r>
    </w:p>
    <w:tbl>
      <w:tblPr>
        <w:tblStyle w:val="TableGrid"/>
        <w:tblW w:w="0" w:type="auto"/>
        <w:tblInd w:w="567" w:type="dxa"/>
        <w:tblLook w:val="04A0" w:firstRow="1" w:lastRow="0" w:firstColumn="1" w:lastColumn="0" w:noHBand="0" w:noVBand="1"/>
      </w:tblPr>
      <w:tblGrid>
        <w:gridCol w:w="1980"/>
        <w:gridCol w:w="2835"/>
        <w:gridCol w:w="3968"/>
      </w:tblGrid>
      <w:tr w:rsidR="0030198C" w:rsidRPr="00D34F6D" w14:paraId="5C26A242" w14:textId="77777777" w:rsidTr="006A2CC4">
        <w:tc>
          <w:tcPr>
            <w:tcW w:w="1980" w:type="dxa"/>
            <w:shd w:val="pct12" w:color="auto" w:fill="auto"/>
          </w:tcPr>
          <w:p w14:paraId="10BB76DD" w14:textId="77777777" w:rsidR="0030198C" w:rsidRPr="006A2CC4" w:rsidRDefault="0030198C" w:rsidP="00F9690C">
            <w:pPr>
              <w:pStyle w:val="Para1"/>
              <w:numPr>
                <w:ilvl w:val="0"/>
                <w:numId w:val="0"/>
              </w:numPr>
              <w:spacing w:before="0" w:after="0"/>
              <w:jc w:val="left"/>
              <w:rPr>
                <w:rFonts w:ascii="SimHei" w:eastAsia="SimHei" w:hAnsi="SimHei"/>
                <w:sz w:val="24"/>
              </w:rPr>
            </w:pPr>
            <w:r w:rsidRPr="006A2CC4">
              <w:rPr>
                <w:rFonts w:ascii="SimHei" w:eastAsia="SimHei" w:hAnsi="SimHei"/>
                <w:sz w:val="24"/>
              </w:rPr>
              <w:t>工作方案</w:t>
            </w:r>
          </w:p>
        </w:tc>
        <w:tc>
          <w:tcPr>
            <w:tcW w:w="2835" w:type="dxa"/>
            <w:shd w:val="pct12" w:color="auto" w:fill="auto"/>
          </w:tcPr>
          <w:p w14:paraId="02CBA8B9" w14:textId="1076D277" w:rsidR="0030198C" w:rsidRPr="006A2CC4" w:rsidRDefault="009A792D" w:rsidP="00F9690C">
            <w:pPr>
              <w:pStyle w:val="Para1"/>
              <w:numPr>
                <w:ilvl w:val="0"/>
                <w:numId w:val="0"/>
              </w:numPr>
              <w:spacing w:before="0" w:after="0"/>
              <w:jc w:val="left"/>
              <w:rPr>
                <w:rFonts w:ascii="SimHei" w:eastAsia="SimHei" w:hAnsi="SimHei"/>
                <w:sz w:val="24"/>
                <w:lang w:eastAsia="zh-CN"/>
              </w:rPr>
            </w:pPr>
            <w:r w:rsidRPr="006A2CC4">
              <w:rPr>
                <w:rFonts w:ascii="SimHei" w:eastAsia="SimHei" w:hAnsi="SimHei" w:hint="eastAsia"/>
                <w:sz w:val="24"/>
                <w:lang w:eastAsia="zh-CN"/>
              </w:rPr>
              <w:t>通过</w:t>
            </w:r>
            <w:r w:rsidR="0030198C" w:rsidRPr="006A2CC4">
              <w:rPr>
                <w:rFonts w:ascii="SimHei" w:eastAsia="SimHei" w:hAnsi="SimHei"/>
                <w:sz w:val="24"/>
                <w:lang w:eastAsia="zh-CN"/>
              </w:rPr>
              <w:t>和阐述/认可</w:t>
            </w:r>
            <w:r w:rsidR="00B1517B">
              <w:rPr>
                <w:rFonts w:ascii="SimHei" w:eastAsia="SimHei" w:hAnsi="SimHei"/>
                <w:sz w:val="24"/>
                <w:lang w:eastAsia="zh-CN"/>
              </w:rPr>
              <w:br/>
            </w:r>
            <w:r w:rsidR="0030198C" w:rsidRPr="006A2CC4">
              <w:rPr>
                <w:rFonts w:eastAsia="SimHei"/>
                <w:sz w:val="24"/>
                <w:lang w:eastAsia="zh-CN"/>
              </w:rPr>
              <w:t>(</w:t>
            </w:r>
            <w:r w:rsidR="0030198C" w:rsidRPr="006A2CC4">
              <w:rPr>
                <w:rFonts w:ascii="SimHei" w:eastAsia="SimHei" w:hAnsi="SimHei"/>
                <w:sz w:val="24"/>
                <w:lang w:eastAsia="zh-CN"/>
              </w:rPr>
              <w:t>如适用</w:t>
            </w:r>
            <w:r w:rsidR="0030198C" w:rsidRPr="006A2CC4">
              <w:rPr>
                <w:rFonts w:eastAsia="SimHei"/>
                <w:sz w:val="24"/>
                <w:lang w:eastAsia="zh-CN"/>
              </w:rPr>
              <w:t>)</w:t>
            </w:r>
          </w:p>
        </w:tc>
        <w:tc>
          <w:tcPr>
            <w:tcW w:w="3968" w:type="dxa"/>
            <w:shd w:val="pct12" w:color="auto" w:fill="auto"/>
          </w:tcPr>
          <w:p w14:paraId="5A1469AB" w14:textId="2BFBFD63" w:rsidR="0030198C" w:rsidRPr="006A2CC4" w:rsidRDefault="0030198C" w:rsidP="006A2CC4">
            <w:pPr>
              <w:pStyle w:val="Para1"/>
              <w:numPr>
                <w:ilvl w:val="0"/>
                <w:numId w:val="0"/>
              </w:numPr>
              <w:spacing w:before="0" w:after="0"/>
              <w:jc w:val="center"/>
              <w:rPr>
                <w:rFonts w:ascii="SimHei" w:eastAsia="SimHei" w:hAnsi="SimHei"/>
                <w:sz w:val="24"/>
              </w:rPr>
            </w:pPr>
            <w:r w:rsidRPr="006A2CC4">
              <w:rPr>
                <w:rFonts w:ascii="SimHei" w:eastAsia="SimHei" w:hAnsi="SimHei"/>
                <w:sz w:val="24"/>
              </w:rPr>
              <w:t>深入审查</w:t>
            </w:r>
          </w:p>
        </w:tc>
      </w:tr>
      <w:tr w:rsidR="00E42ECD" w:rsidRPr="00D34F6D" w14:paraId="6F838CE9" w14:textId="77777777" w:rsidTr="006A2CC4">
        <w:tc>
          <w:tcPr>
            <w:tcW w:w="1980" w:type="dxa"/>
          </w:tcPr>
          <w:p w14:paraId="512BA65A" w14:textId="77777777" w:rsidR="00E42ECD" w:rsidRPr="006A2CC4" w:rsidRDefault="00E42ECD" w:rsidP="00F9690C">
            <w:pPr>
              <w:pStyle w:val="Para1"/>
              <w:numPr>
                <w:ilvl w:val="0"/>
                <w:numId w:val="0"/>
              </w:numPr>
              <w:spacing w:before="0" w:after="0"/>
              <w:jc w:val="left"/>
              <w:rPr>
                <w:rFonts w:eastAsia="SimSun"/>
                <w:sz w:val="24"/>
              </w:rPr>
            </w:pPr>
            <w:r w:rsidRPr="006A2CC4">
              <w:rPr>
                <w:rFonts w:eastAsia="SimSun"/>
                <w:sz w:val="24"/>
              </w:rPr>
              <w:t>农业生物多样性</w:t>
            </w:r>
          </w:p>
        </w:tc>
        <w:tc>
          <w:tcPr>
            <w:tcW w:w="2835" w:type="dxa"/>
          </w:tcPr>
          <w:p w14:paraId="1299A583" w14:textId="4957B199"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第</w:t>
            </w:r>
            <w:hyperlink r:id="rId13" w:history="1">
              <w:r w:rsidR="003832E5" w:rsidRPr="00027060">
                <w:rPr>
                  <w:rStyle w:val="Hyperlink"/>
                  <w:rFonts w:eastAsia="SimSun"/>
                  <w:sz w:val="24"/>
                  <w:lang w:eastAsia="zh-CN"/>
                </w:rPr>
                <w:t>III/11</w:t>
              </w:r>
            </w:hyperlink>
            <w:r w:rsidRPr="006A2CC4">
              <w:rPr>
                <w:rFonts w:eastAsia="SimSun"/>
                <w:sz w:val="24"/>
                <w:lang w:eastAsia="zh-CN"/>
              </w:rPr>
              <w:t>号决定通过</w:t>
            </w:r>
          </w:p>
          <w:p w14:paraId="2B6F4BC3" w14:textId="0BE61C0F" w:rsidR="00E42ECD" w:rsidRPr="006A2CC4" w:rsidRDefault="00E42ECD" w:rsidP="00F9690C">
            <w:pPr>
              <w:pStyle w:val="Para1"/>
              <w:numPr>
                <w:ilvl w:val="0"/>
                <w:numId w:val="0"/>
              </w:numPr>
              <w:spacing w:before="0" w:after="0"/>
              <w:jc w:val="left"/>
              <w:rPr>
                <w:rFonts w:eastAsia="SimSun"/>
                <w:sz w:val="24"/>
                <w:lang w:eastAsia="zh-CN"/>
              </w:rPr>
            </w:pPr>
            <w:r w:rsidRPr="006A2CC4">
              <w:rPr>
                <w:rFonts w:eastAsia="SimSun"/>
                <w:sz w:val="24"/>
                <w:lang w:eastAsia="zh-CN"/>
              </w:rPr>
              <w:t>在决定中认可</w:t>
            </w:r>
            <w:hyperlink r:id="rId14" w:history="1">
              <w:r w:rsidR="003832E5" w:rsidRPr="00153E52">
                <w:rPr>
                  <w:rStyle w:val="Hyperlink"/>
                  <w:rFonts w:eastAsia="SimSun"/>
                  <w:sz w:val="24"/>
                  <w:lang w:eastAsia="zh-CN"/>
                </w:rPr>
                <w:t>V/5</w:t>
              </w:r>
            </w:hyperlink>
          </w:p>
        </w:tc>
        <w:tc>
          <w:tcPr>
            <w:tcW w:w="3968" w:type="dxa"/>
          </w:tcPr>
          <w:p w14:paraId="43AC9583" w14:textId="76C98227" w:rsidR="009A792D" w:rsidRPr="006A2CC4" w:rsidRDefault="009A792D" w:rsidP="00F9690C">
            <w:pPr>
              <w:pStyle w:val="Para1"/>
              <w:numPr>
                <w:ilvl w:val="0"/>
                <w:numId w:val="0"/>
              </w:numPr>
              <w:spacing w:before="0" w:after="0"/>
              <w:jc w:val="left"/>
              <w:rPr>
                <w:rStyle w:val="Hyperlink"/>
                <w:rFonts w:eastAsia="SimSun"/>
                <w:sz w:val="24"/>
                <w:lang w:eastAsia="zh-CN"/>
              </w:rPr>
            </w:pPr>
            <w:r w:rsidRPr="006A2CC4">
              <w:rPr>
                <w:rFonts w:eastAsia="SimSun"/>
                <w:sz w:val="24"/>
                <w:lang w:eastAsia="zh-CN"/>
              </w:rPr>
              <w:t>在</w:t>
            </w:r>
            <w:hyperlink r:id="rId15" w:history="1">
              <w:r w:rsidR="00E42ECD" w:rsidRPr="006A2CC4">
                <w:rPr>
                  <w:rStyle w:val="Hyperlink"/>
                  <w:rFonts w:eastAsia="SimSun"/>
                  <w:sz w:val="24"/>
                  <w:lang w:eastAsia="zh-CN"/>
                </w:rPr>
                <w:t>UNEP/CBD/SBSTTA/13/2</w:t>
              </w:r>
            </w:hyperlink>
            <w:r w:rsidRPr="006A2CC4">
              <w:rPr>
                <w:rFonts w:eastAsia="SimSun"/>
                <w:sz w:val="24"/>
                <w:lang w:eastAsia="zh-CN"/>
              </w:rPr>
              <w:t>中进行</w:t>
            </w:r>
          </w:p>
          <w:p w14:paraId="67BA4204" w14:textId="45C14669"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在第</w:t>
            </w:r>
            <w:r w:rsidR="000E6FAF" w:rsidRPr="00D05C0C">
              <w:rPr>
                <w:rFonts w:eastAsia="SimSun"/>
                <w:sz w:val="24"/>
                <w:lang w:eastAsia="zh-CN"/>
              </w:rPr>
              <w:t>IX/1</w:t>
            </w:r>
            <w:r w:rsidRPr="006A2CC4">
              <w:rPr>
                <w:rFonts w:eastAsia="SimSun"/>
                <w:sz w:val="24"/>
                <w:lang w:eastAsia="zh-CN"/>
              </w:rPr>
              <w:t>号决定中审议</w:t>
            </w:r>
          </w:p>
        </w:tc>
      </w:tr>
      <w:tr w:rsidR="00E42ECD" w:rsidRPr="00D34F6D" w14:paraId="4F9CBBA5" w14:textId="77777777" w:rsidTr="006A2CC4">
        <w:tc>
          <w:tcPr>
            <w:tcW w:w="1980" w:type="dxa"/>
          </w:tcPr>
          <w:p w14:paraId="24C1B158" w14:textId="77777777" w:rsidR="00E42ECD" w:rsidRPr="006A2CC4" w:rsidRDefault="00E42ECD" w:rsidP="00F9690C">
            <w:pPr>
              <w:pStyle w:val="Para1"/>
              <w:numPr>
                <w:ilvl w:val="0"/>
                <w:numId w:val="0"/>
              </w:numPr>
              <w:spacing w:before="0" w:after="0"/>
              <w:jc w:val="left"/>
              <w:rPr>
                <w:rFonts w:eastAsia="SimSun"/>
                <w:sz w:val="24"/>
                <w:lang w:eastAsia="zh-CN"/>
              </w:rPr>
            </w:pPr>
            <w:r w:rsidRPr="006A2CC4">
              <w:rPr>
                <w:rFonts w:eastAsia="SimSun"/>
                <w:sz w:val="24"/>
                <w:lang w:eastAsia="zh-CN"/>
              </w:rPr>
              <w:t>干旱和亚湿润土地生物多样性</w:t>
            </w:r>
          </w:p>
        </w:tc>
        <w:tc>
          <w:tcPr>
            <w:tcW w:w="2835" w:type="dxa"/>
          </w:tcPr>
          <w:p w14:paraId="35BD499F" w14:textId="1ECE5E75" w:rsidR="00E42ECD" w:rsidRPr="006A2CC4" w:rsidRDefault="009A792D" w:rsidP="00F9690C">
            <w:pPr>
              <w:pStyle w:val="Para1"/>
              <w:numPr>
                <w:ilvl w:val="0"/>
                <w:numId w:val="0"/>
              </w:numPr>
              <w:spacing w:before="0" w:after="0"/>
              <w:jc w:val="left"/>
              <w:rPr>
                <w:rFonts w:eastAsia="SimSun"/>
                <w:sz w:val="24"/>
              </w:rPr>
            </w:pPr>
            <w:r w:rsidRPr="006A2CC4">
              <w:rPr>
                <w:rFonts w:eastAsia="SimSun"/>
                <w:sz w:val="24"/>
              </w:rPr>
              <w:t>第</w:t>
            </w:r>
            <w:hyperlink r:id="rId16" w:history="1">
              <w:r w:rsidR="003832E5" w:rsidRPr="00303EE2">
                <w:rPr>
                  <w:rStyle w:val="Hyperlink"/>
                  <w:rFonts w:eastAsia="SimSun"/>
                  <w:sz w:val="24"/>
                </w:rPr>
                <w:t>V/23</w:t>
              </w:r>
            </w:hyperlink>
            <w:r w:rsidRPr="006A2CC4">
              <w:rPr>
                <w:rFonts w:eastAsia="SimSun"/>
                <w:sz w:val="24"/>
              </w:rPr>
              <w:t>号决定通过</w:t>
            </w:r>
          </w:p>
        </w:tc>
        <w:tc>
          <w:tcPr>
            <w:tcW w:w="3968" w:type="dxa"/>
          </w:tcPr>
          <w:p w14:paraId="70266EB8" w14:textId="5BA546DE"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17" w:history="1">
              <w:r w:rsidR="00E42ECD" w:rsidRPr="006A2CC4">
                <w:rPr>
                  <w:rStyle w:val="Hyperlink"/>
                  <w:rFonts w:eastAsia="SimSun"/>
                  <w:sz w:val="24"/>
                  <w:lang w:eastAsia="zh-CN"/>
                </w:rPr>
                <w:t>UNEP/CBD/SBSTTA11/4</w:t>
              </w:r>
            </w:hyperlink>
            <w:r w:rsidRPr="006A2CC4">
              <w:rPr>
                <w:rFonts w:eastAsia="SimSun"/>
                <w:sz w:val="24"/>
                <w:lang w:eastAsia="zh-CN"/>
              </w:rPr>
              <w:t>中进行</w:t>
            </w:r>
          </w:p>
          <w:p w14:paraId="39BE2BA2" w14:textId="5A6A24F2" w:rsidR="00E42ECD" w:rsidRPr="006A2CC4" w:rsidRDefault="00E42EC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r w:rsidR="009A792D" w:rsidRPr="006A2CC4">
              <w:rPr>
                <w:rFonts w:eastAsia="SimSun"/>
                <w:sz w:val="24"/>
                <w:lang w:eastAsia="zh-CN"/>
              </w:rPr>
              <w:t>第</w:t>
            </w:r>
            <w:r w:rsidR="000E6FAF" w:rsidRPr="00D05C0C">
              <w:rPr>
                <w:rFonts w:eastAsia="SimSun"/>
                <w:sz w:val="24"/>
                <w:lang w:eastAsia="zh-CN"/>
              </w:rPr>
              <w:t>VIII/2</w:t>
            </w:r>
            <w:r w:rsidR="009A792D" w:rsidRPr="006A2CC4">
              <w:rPr>
                <w:rFonts w:eastAsia="SimSun"/>
                <w:sz w:val="24"/>
                <w:lang w:eastAsia="zh-CN"/>
              </w:rPr>
              <w:t>号决定中审议</w:t>
            </w:r>
          </w:p>
        </w:tc>
      </w:tr>
      <w:tr w:rsidR="00E42ECD" w:rsidRPr="00D34F6D" w14:paraId="311F9747" w14:textId="77777777" w:rsidTr="006A2CC4">
        <w:tc>
          <w:tcPr>
            <w:tcW w:w="1980" w:type="dxa"/>
          </w:tcPr>
          <w:p w14:paraId="4AD781F5" w14:textId="77777777" w:rsidR="00E42ECD" w:rsidRPr="006A2CC4" w:rsidRDefault="00E42ECD" w:rsidP="00F9690C">
            <w:pPr>
              <w:pStyle w:val="Para1"/>
              <w:numPr>
                <w:ilvl w:val="0"/>
                <w:numId w:val="0"/>
              </w:numPr>
              <w:spacing w:before="0" w:after="0"/>
              <w:jc w:val="left"/>
              <w:rPr>
                <w:rFonts w:eastAsia="SimSun"/>
                <w:sz w:val="24"/>
              </w:rPr>
            </w:pPr>
            <w:r w:rsidRPr="006A2CC4">
              <w:rPr>
                <w:rFonts w:eastAsia="SimSun"/>
                <w:sz w:val="24"/>
              </w:rPr>
              <w:t>森林生物多样性</w:t>
            </w:r>
          </w:p>
        </w:tc>
        <w:tc>
          <w:tcPr>
            <w:tcW w:w="2835" w:type="dxa"/>
          </w:tcPr>
          <w:p w14:paraId="48A165C0" w14:textId="3EFBE25B" w:rsidR="00E42ECD" w:rsidRPr="006A2CC4" w:rsidRDefault="009A792D" w:rsidP="00F9690C">
            <w:pPr>
              <w:pStyle w:val="Para1"/>
              <w:numPr>
                <w:ilvl w:val="0"/>
                <w:numId w:val="0"/>
              </w:numPr>
              <w:spacing w:before="0" w:after="0"/>
              <w:jc w:val="left"/>
              <w:rPr>
                <w:rFonts w:eastAsia="SimSun"/>
                <w:sz w:val="24"/>
              </w:rPr>
            </w:pPr>
            <w:r w:rsidRPr="006A2CC4">
              <w:rPr>
                <w:rFonts w:eastAsia="SimSun"/>
                <w:sz w:val="24"/>
              </w:rPr>
              <w:t>第</w:t>
            </w:r>
            <w:hyperlink r:id="rId18" w:history="1">
              <w:r w:rsidR="003832E5" w:rsidRPr="0075205E">
                <w:rPr>
                  <w:rStyle w:val="Hyperlink"/>
                  <w:rFonts w:eastAsia="SimSun"/>
                  <w:sz w:val="24"/>
                </w:rPr>
                <w:t>VI/22</w:t>
              </w:r>
            </w:hyperlink>
            <w:r w:rsidRPr="006A2CC4">
              <w:rPr>
                <w:rFonts w:eastAsia="SimSun"/>
                <w:sz w:val="24"/>
              </w:rPr>
              <w:t>号决定通过</w:t>
            </w:r>
          </w:p>
        </w:tc>
        <w:tc>
          <w:tcPr>
            <w:tcW w:w="3968" w:type="dxa"/>
          </w:tcPr>
          <w:p w14:paraId="66F75108" w14:textId="55CBCB64" w:rsidR="00E42ECD"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19" w:history="1">
              <w:r w:rsidR="00E42ECD" w:rsidRPr="006A2CC4">
                <w:rPr>
                  <w:rStyle w:val="Hyperlink"/>
                  <w:rFonts w:eastAsia="SimSun"/>
                  <w:sz w:val="24"/>
                  <w:lang w:eastAsia="zh-CN"/>
                </w:rPr>
                <w:t>UNEP/CBD/SBSTTA/13/3</w:t>
              </w:r>
            </w:hyperlink>
            <w:r w:rsidRPr="006A2CC4">
              <w:rPr>
                <w:rFonts w:eastAsia="SimSun"/>
                <w:sz w:val="24"/>
                <w:lang w:eastAsia="zh-CN"/>
              </w:rPr>
              <w:t>中进行</w:t>
            </w:r>
          </w:p>
          <w:p w14:paraId="72C9571B" w14:textId="38150A64" w:rsidR="00DD03A0" w:rsidRPr="006A2CC4" w:rsidRDefault="00DD03A0" w:rsidP="00F9690C">
            <w:pPr>
              <w:pStyle w:val="Para1"/>
              <w:numPr>
                <w:ilvl w:val="0"/>
                <w:numId w:val="0"/>
              </w:numPr>
              <w:spacing w:before="0" w:after="0"/>
              <w:jc w:val="left"/>
              <w:rPr>
                <w:rFonts w:eastAsia="SimSun"/>
                <w:sz w:val="24"/>
                <w:lang w:eastAsia="zh-CN"/>
              </w:rPr>
            </w:pPr>
            <w:r w:rsidRPr="00DD03A0">
              <w:rPr>
                <w:rFonts w:eastAsia="SimSun" w:hint="eastAsia"/>
                <w:sz w:val="24"/>
                <w:lang w:eastAsia="zh-CN"/>
              </w:rPr>
              <w:t>在第</w:t>
            </w:r>
            <w:hyperlink r:id="rId20" w:history="1">
              <w:r w:rsidRPr="00DD03A0">
                <w:rPr>
                  <w:rStyle w:val="Hyperlink"/>
                  <w:rFonts w:eastAsia="SimSun"/>
                  <w:sz w:val="24"/>
                  <w:lang w:eastAsia="zh-CN"/>
                </w:rPr>
                <w:t>IX/5</w:t>
              </w:r>
            </w:hyperlink>
            <w:r w:rsidRPr="00DD03A0">
              <w:rPr>
                <w:rFonts w:eastAsia="SimSun" w:hint="eastAsia"/>
                <w:sz w:val="24"/>
                <w:lang w:eastAsia="zh-CN"/>
              </w:rPr>
              <w:t>号决定中审议</w:t>
            </w:r>
          </w:p>
        </w:tc>
      </w:tr>
      <w:tr w:rsidR="00E42ECD" w:rsidRPr="00D34F6D" w14:paraId="001A9BAC" w14:textId="77777777" w:rsidTr="006A2CC4">
        <w:tc>
          <w:tcPr>
            <w:tcW w:w="1980" w:type="dxa"/>
          </w:tcPr>
          <w:p w14:paraId="23FB4AFF" w14:textId="77777777" w:rsidR="00E42ECD" w:rsidRPr="006A2CC4" w:rsidRDefault="00E42ECD" w:rsidP="00F9690C">
            <w:pPr>
              <w:pStyle w:val="Para1"/>
              <w:numPr>
                <w:ilvl w:val="0"/>
                <w:numId w:val="0"/>
              </w:numPr>
              <w:spacing w:before="0" w:after="0"/>
              <w:jc w:val="left"/>
              <w:rPr>
                <w:rFonts w:eastAsia="SimSun"/>
                <w:sz w:val="24"/>
              </w:rPr>
            </w:pPr>
            <w:r w:rsidRPr="006A2CC4">
              <w:rPr>
                <w:rFonts w:eastAsia="SimSun"/>
                <w:sz w:val="24"/>
              </w:rPr>
              <w:t>内陆水域生物多样性</w:t>
            </w:r>
          </w:p>
        </w:tc>
        <w:tc>
          <w:tcPr>
            <w:tcW w:w="2835" w:type="dxa"/>
          </w:tcPr>
          <w:p w14:paraId="7A78E80F" w14:textId="2BD3AA81"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第</w:t>
            </w:r>
            <w:hyperlink r:id="rId21" w:history="1">
              <w:r w:rsidR="003832E5" w:rsidRPr="00692D33">
                <w:rPr>
                  <w:rStyle w:val="Hyperlink"/>
                  <w:rFonts w:eastAsia="SimSun"/>
                  <w:sz w:val="24"/>
                  <w:lang w:eastAsia="zh-CN"/>
                </w:rPr>
                <w:t>IV/4</w:t>
              </w:r>
            </w:hyperlink>
            <w:r w:rsidRPr="006A2CC4">
              <w:rPr>
                <w:rFonts w:eastAsia="SimSun"/>
                <w:sz w:val="24"/>
                <w:lang w:eastAsia="zh-CN"/>
              </w:rPr>
              <w:t>号决定通过</w:t>
            </w:r>
          </w:p>
          <w:p w14:paraId="0B6B75F9" w14:textId="353FA507"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第</w:t>
            </w:r>
            <w:hyperlink r:id="rId22" w:history="1">
              <w:r w:rsidR="003832E5" w:rsidRPr="0001364E">
                <w:rPr>
                  <w:rStyle w:val="Hyperlink"/>
                  <w:rFonts w:eastAsia="SimSun"/>
                  <w:sz w:val="24"/>
                  <w:lang w:eastAsia="zh-CN"/>
                </w:rPr>
                <w:t>VII/4</w:t>
              </w:r>
            </w:hyperlink>
            <w:r w:rsidRPr="006A2CC4">
              <w:rPr>
                <w:rFonts w:eastAsia="SimSun"/>
                <w:sz w:val="24"/>
                <w:lang w:eastAsia="zh-CN"/>
              </w:rPr>
              <w:t>号决定详细阐述</w:t>
            </w:r>
          </w:p>
        </w:tc>
        <w:tc>
          <w:tcPr>
            <w:tcW w:w="3968" w:type="dxa"/>
          </w:tcPr>
          <w:p w14:paraId="584EC5F4" w14:textId="07445269" w:rsidR="00E42ECD"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23" w:history="1">
              <w:r w:rsidR="00E42ECD" w:rsidRPr="006A2CC4">
                <w:rPr>
                  <w:rStyle w:val="Hyperlink"/>
                  <w:rFonts w:eastAsia="SimSun"/>
                  <w:sz w:val="24"/>
                  <w:lang w:eastAsia="zh-CN"/>
                </w:rPr>
                <w:t>UNEP/CBD/SBSTTA/14/3</w:t>
              </w:r>
            </w:hyperlink>
            <w:r w:rsidRPr="006A2CC4">
              <w:rPr>
                <w:rFonts w:eastAsia="SimSun"/>
                <w:sz w:val="24"/>
                <w:lang w:eastAsia="zh-CN"/>
              </w:rPr>
              <w:t>中进行</w:t>
            </w:r>
          </w:p>
          <w:p w14:paraId="349981F0" w14:textId="52FE3690" w:rsidR="00DD03A0" w:rsidRPr="006A2CC4" w:rsidRDefault="00DD03A0" w:rsidP="00F9690C">
            <w:pPr>
              <w:pStyle w:val="Para1"/>
              <w:numPr>
                <w:ilvl w:val="0"/>
                <w:numId w:val="0"/>
              </w:numPr>
              <w:spacing w:before="0" w:after="0"/>
              <w:jc w:val="left"/>
              <w:rPr>
                <w:rFonts w:eastAsia="SimSun"/>
                <w:sz w:val="24"/>
                <w:lang w:eastAsia="zh-CN"/>
              </w:rPr>
            </w:pPr>
            <w:r w:rsidRPr="00DD03A0">
              <w:rPr>
                <w:rFonts w:eastAsia="SimSun" w:hint="eastAsia"/>
                <w:sz w:val="24"/>
                <w:lang w:eastAsia="zh-CN"/>
              </w:rPr>
              <w:t>在第</w:t>
            </w:r>
            <w:hyperlink r:id="rId24" w:history="1">
              <w:r w:rsidRPr="006A2CC4">
                <w:rPr>
                  <w:rStyle w:val="Hyperlink"/>
                  <w:rFonts w:eastAsia="SimSun"/>
                  <w:sz w:val="24"/>
                  <w:lang w:eastAsia="zh-CN"/>
                </w:rPr>
                <w:t>X/28</w:t>
              </w:r>
            </w:hyperlink>
            <w:r w:rsidRPr="00DD03A0">
              <w:rPr>
                <w:rFonts w:eastAsia="SimSun" w:hint="eastAsia"/>
                <w:sz w:val="24"/>
                <w:lang w:eastAsia="zh-CN"/>
              </w:rPr>
              <w:t>号决定中审议</w:t>
            </w:r>
          </w:p>
        </w:tc>
      </w:tr>
      <w:tr w:rsidR="00E42ECD" w:rsidRPr="00D34F6D" w14:paraId="08BA4537" w14:textId="77777777" w:rsidTr="006A2CC4">
        <w:tc>
          <w:tcPr>
            <w:tcW w:w="1980" w:type="dxa"/>
          </w:tcPr>
          <w:p w14:paraId="17D2D3E7" w14:textId="77777777" w:rsidR="00E42ECD" w:rsidRPr="006A2CC4" w:rsidRDefault="00E42ECD" w:rsidP="00F9690C">
            <w:pPr>
              <w:pStyle w:val="Para1"/>
              <w:numPr>
                <w:ilvl w:val="0"/>
                <w:numId w:val="0"/>
              </w:numPr>
              <w:spacing w:before="0" w:after="0"/>
              <w:jc w:val="left"/>
              <w:rPr>
                <w:rFonts w:eastAsia="SimSun"/>
                <w:sz w:val="24"/>
              </w:rPr>
            </w:pPr>
            <w:r w:rsidRPr="006A2CC4">
              <w:rPr>
                <w:rFonts w:eastAsia="SimSun"/>
                <w:sz w:val="24"/>
              </w:rPr>
              <w:t>岛屿生物多样性</w:t>
            </w:r>
          </w:p>
        </w:tc>
        <w:tc>
          <w:tcPr>
            <w:tcW w:w="2835" w:type="dxa"/>
          </w:tcPr>
          <w:p w14:paraId="0E18042A" w14:textId="7BA09528"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第</w:t>
            </w:r>
            <w:hyperlink r:id="rId25" w:history="1">
              <w:r w:rsidR="00343A30" w:rsidRPr="00BC4728">
                <w:rPr>
                  <w:rStyle w:val="Hyperlink"/>
                  <w:rFonts w:eastAsia="SimSun"/>
                  <w:sz w:val="24"/>
                  <w:lang w:val="en-GB" w:eastAsia="zh-CN"/>
                </w:rPr>
                <w:t>VIII/1</w:t>
              </w:r>
            </w:hyperlink>
            <w:r w:rsidRPr="006A2CC4">
              <w:rPr>
                <w:rFonts w:eastAsia="SimSun"/>
                <w:sz w:val="24"/>
                <w:lang w:eastAsia="zh-CN"/>
              </w:rPr>
              <w:t>号决定通过</w:t>
            </w:r>
          </w:p>
        </w:tc>
        <w:tc>
          <w:tcPr>
            <w:tcW w:w="3968" w:type="dxa"/>
          </w:tcPr>
          <w:p w14:paraId="62FAEF42" w14:textId="2D80A9CF" w:rsidR="00E42ECD"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26" w:history="1">
              <w:r w:rsidR="00E42ECD" w:rsidRPr="006A2CC4">
                <w:rPr>
                  <w:rStyle w:val="Hyperlink"/>
                  <w:rFonts w:eastAsia="SimSun"/>
                  <w:sz w:val="24"/>
                  <w:lang w:val="en-GB" w:eastAsia="zh-CN"/>
                </w:rPr>
                <w:t>UNEP/CBD/SBSTTA/16/4</w:t>
              </w:r>
            </w:hyperlink>
            <w:r w:rsidRPr="006A2CC4">
              <w:rPr>
                <w:rFonts w:eastAsia="SimSun"/>
                <w:sz w:val="24"/>
                <w:lang w:eastAsia="zh-CN"/>
              </w:rPr>
              <w:t>中进行</w:t>
            </w:r>
          </w:p>
          <w:p w14:paraId="4A64666D" w14:textId="428E6CCA" w:rsidR="00DD03A0" w:rsidRPr="006A2CC4" w:rsidRDefault="00DD03A0" w:rsidP="00F9690C">
            <w:pPr>
              <w:pStyle w:val="Para1"/>
              <w:numPr>
                <w:ilvl w:val="0"/>
                <w:numId w:val="0"/>
              </w:numPr>
              <w:spacing w:before="0" w:after="0"/>
              <w:jc w:val="left"/>
              <w:rPr>
                <w:rFonts w:eastAsia="SimSun"/>
                <w:sz w:val="24"/>
                <w:lang w:eastAsia="zh-CN"/>
              </w:rPr>
            </w:pPr>
            <w:r w:rsidRPr="00DD03A0">
              <w:rPr>
                <w:rFonts w:eastAsia="SimSun" w:hint="eastAsia"/>
                <w:sz w:val="24"/>
                <w:lang w:eastAsia="zh-CN"/>
              </w:rPr>
              <w:t>在第</w:t>
            </w:r>
            <w:hyperlink r:id="rId27" w:history="1">
              <w:r w:rsidRPr="006A2CC4">
                <w:rPr>
                  <w:rStyle w:val="Hyperlink"/>
                  <w:rFonts w:eastAsia="SimSun"/>
                  <w:sz w:val="24"/>
                  <w:lang w:val="en-GB" w:eastAsia="zh-CN"/>
                </w:rPr>
                <w:t>XI/15</w:t>
              </w:r>
            </w:hyperlink>
            <w:r w:rsidRPr="00DD03A0">
              <w:rPr>
                <w:rFonts w:eastAsia="SimSun" w:hint="eastAsia"/>
                <w:sz w:val="24"/>
                <w:lang w:eastAsia="zh-CN"/>
              </w:rPr>
              <w:t>号决定中审议</w:t>
            </w:r>
          </w:p>
        </w:tc>
      </w:tr>
      <w:tr w:rsidR="00E42ECD" w:rsidRPr="00D34F6D" w14:paraId="1EABBCDC" w14:textId="77777777" w:rsidTr="006A2CC4">
        <w:tc>
          <w:tcPr>
            <w:tcW w:w="1980" w:type="dxa"/>
          </w:tcPr>
          <w:p w14:paraId="6CFDFDF5" w14:textId="77777777" w:rsidR="00E42ECD" w:rsidRPr="006A2CC4" w:rsidRDefault="00E42ECD" w:rsidP="00F9690C">
            <w:pPr>
              <w:pStyle w:val="Para1"/>
              <w:numPr>
                <w:ilvl w:val="0"/>
                <w:numId w:val="0"/>
              </w:numPr>
              <w:spacing w:before="0" w:after="0"/>
              <w:jc w:val="left"/>
              <w:rPr>
                <w:rFonts w:eastAsia="SimSun"/>
                <w:sz w:val="24"/>
                <w:lang w:eastAsia="zh-CN"/>
              </w:rPr>
            </w:pPr>
            <w:r w:rsidRPr="006A2CC4">
              <w:rPr>
                <w:rFonts w:eastAsia="SimSun"/>
                <w:sz w:val="24"/>
                <w:lang w:eastAsia="zh-CN"/>
              </w:rPr>
              <w:t>海洋和沿海生物多样性</w:t>
            </w:r>
          </w:p>
        </w:tc>
        <w:tc>
          <w:tcPr>
            <w:tcW w:w="2835" w:type="dxa"/>
          </w:tcPr>
          <w:p w14:paraId="67049BEF" w14:textId="5D8ACCC7"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第</w:t>
            </w:r>
            <w:hyperlink r:id="rId28" w:history="1">
              <w:r w:rsidR="00343A30" w:rsidRPr="00765227">
                <w:rPr>
                  <w:rStyle w:val="Hyperlink"/>
                  <w:rFonts w:eastAsia="SimSun"/>
                  <w:sz w:val="24"/>
                  <w:lang w:eastAsia="zh-CN"/>
                </w:rPr>
                <w:t>IV/5</w:t>
              </w:r>
            </w:hyperlink>
            <w:r w:rsidRPr="006A2CC4">
              <w:rPr>
                <w:rFonts w:eastAsia="SimSun"/>
                <w:sz w:val="24"/>
                <w:lang w:eastAsia="zh-CN"/>
              </w:rPr>
              <w:t>号决定通过</w:t>
            </w:r>
          </w:p>
          <w:p w14:paraId="36DF0A73" w14:textId="15BA8C9D" w:rsidR="00E42ECD" w:rsidRPr="00DD03A0" w:rsidRDefault="00E42ECD" w:rsidP="00F9690C">
            <w:pPr>
              <w:pStyle w:val="Para1"/>
              <w:numPr>
                <w:ilvl w:val="0"/>
                <w:numId w:val="0"/>
              </w:numPr>
              <w:spacing w:before="0" w:after="0"/>
              <w:jc w:val="left"/>
              <w:rPr>
                <w:rFonts w:eastAsia="SimSun"/>
                <w:spacing w:val="8"/>
                <w:sz w:val="24"/>
                <w:lang w:eastAsia="zh-CN"/>
              </w:rPr>
            </w:pPr>
            <w:r w:rsidRPr="00DD03A0">
              <w:rPr>
                <w:rFonts w:eastAsia="SimSun"/>
                <w:spacing w:val="8"/>
                <w:sz w:val="24"/>
                <w:lang w:eastAsia="zh-CN"/>
              </w:rPr>
              <w:t>在</w:t>
            </w:r>
            <w:r w:rsidR="009A792D" w:rsidRPr="00DD03A0">
              <w:rPr>
                <w:rFonts w:eastAsia="SimSun"/>
                <w:spacing w:val="8"/>
                <w:sz w:val="24"/>
                <w:lang w:eastAsia="zh-CN"/>
              </w:rPr>
              <w:t>第</w:t>
            </w:r>
            <w:hyperlink r:id="rId29" w:history="1">
              <w:r w:rsidR="009A792D" w:rsidRPr="00BC4728">
                <w:rPr>
                  <w:rStyle w:val="Hyperlink"/>
                  <w:rFonts w:eastAsia="SimSun"/>
                  <w:spacing w:val="8"/>
                  <w:sz w:val="24"/>
                  <w:lang w:eastAsia="zh-CN"/>
                </w:rPr>
                <w:t>VII/5</w:t>
              </w:r>
            </w:hyperlink>
            <w:r w:rsidR="009A792D" w:rsidRPr="00DD03A0">
              <w:rPr>
                <w:rFonts w:eastAsia="SimSun"/>
                <w:spacing w:val="8"/>
                <w:sz w:val="24"/>
                <w:lang w:eastAsia="zh-CN"/>
              </w:rPr>
              <w:t>号决定</w:t>
            </w:r>
            <w:r w:rsidR="003222D8">
              <w:rPr>
                <w:rFonts w:eastAsia="SimSun" w:hint="eastAsia"/>
                <w:spacing w:val="8"/>
                <w:sz w:val="24"/>
                <w:lang w:eastAsia="zh-CN"/>
              </w:rPr>
              <w:t>中</w:t>
            </w:r>
            <w:r w:rsidR="009A792D" w:rsidRPr="00DD03A0">
              <w:rPr>
                <w:rFonts w:eastAsia="SimSun"/>
                <w:spacing w:val="8"/>
                <w:sz w:val="24"/>
                <w:lang w:eastAsia="zh-CN"/>
              </w:rPr>
              <w:t>详细阐述</w:t>
            </w:r>
          </w:p>
        </w:tc>
        <w:tc>
          <w:tcPr>
            <w:tcW w:w="3968" w:type="dxa"/>
          </w:tcPr>
          <w:p w14:paraId="6B88E073" w14:textId="783DF50B" w:rsidR="00E42ECD" w:rsidRPr="006A2CC4"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30" w:history="1">
              <w:r w:rsidR="00E42ECD" w:rsidRPr="006A2CC4">
                <w:rPr>
                  <w:rStyle w:val="Hyperlink"/>
                  <w:rFonts w:eastAsia="SimSun"/>
                  <w:sz w:val="24"/>
                  <w:lang w:eastAsia="zh-CN"/>
                </w:rPr>
                <w:t>UNEP/CBD/SBSTTA/14/4</w:t>
              </w:r>
            </w:hyperlink>
            <w:r w:rsidRPr="006A2CC4">
              <w:rPr>
                <w:rFonts w:eastAsia="SimSun"/>
                <w:sz w:val="24"/>
                <w:lang w:eastAsia="zh-CN"/>
              </w:rPr>
              <w:t>中进行</w:t>
            </w:r>
          </w:p>
          <w:p w14:paraId="25A0A376" w14:textId="7721C02E" w:rsidR="00E42ECD" w:rsidRPr="006A2CC4" w:rsidRDefault="00E42EC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r w:rsidR="009A792D" w:rsidRPr="006A2CC4">
              <w:rPr>
                <w:rFonts w:eastAsia="SimSun"/>
                <w:sz w:val="24"/>
                <w:lang w:eastAsia="zh-CN"/>
              </w:rPr>
              <w:t>第</w:t>
            </w:r>
            <w:hyperlink r:id="rId31" w:history="1">
              <w:r w:rsidR="00072254" w:rsidRPr="006A2CC4">
                <w:rPr>
                  <w:rStyle w:val="Hyperlink"/>
                  <w:rFonts w:eastAsia="SimSun"/>
                  <w:sz w:val="24"/>
                  <w:lang w:eastAsia="zh-CN"/>
                </w:rPr>
                <w:t>X/29</w:t>
              </w:r>
            </w:hyperlink>
            <w:r w:rsidR="009A792D" w:rsidRPr="006A2CC4">
              <w:rPr>
                <w:rFonts w:eastAsia="SimSun"/>
                <w:sz w:val="24"/>
                <w:lang w:eastAsia="zh-CN"/>
              </w:rPr>
              <w:t>号决定中审议</w:t>
            </w:r>
          </w:p>
        </w:tc>
      </w:tr>
      <w:tr w:rsidR="00E42ECD" w:rsidRPr="00D34F6D" w14:paraId="11EDAC73" w14:textId="77777777" w:rsidTr="006A2CC4">
        <w:tc>
          <w:tcPr>
            <w:tcW w:w="1980" w:type="dxa"/>
          </w:tcPr>
          <w:p w14:paraId="3D791957" w14:textId="77777777" w:rsidR="00E42ECD" w:rsidRPr="006A2CC4" w:rsidRDefault="00E42ECD" w:rsidP="00F9690C">
            <w:pPr>
              <w:pStyle w:val="Para1"/>
              <w:numPr>
                <w:ilvl w:val="0"/>
                <w:numId w:val="0"/>
              </w:numPr>
              <w:spacing w:before="0" w:after="0"/>
              <w:jc w:val="left"/>
              <w:rPr>
                <w:rFonts w:eastAsia="SimSun"/>
                <w:sz w:val="24"/>
              </w:rPr>
            </w:pPr>
            <w:r w:rsidRPr="006A2CC4">
              <w:rPr>
                <w:rFonts w:eastAsia="SimSun"/>
                <w:sz w:val="24"/>
              </w:rPr>
              <w:t>山区生物多样性</w:t>
            </w:r>
          </w:p>
        </w:tc>
        <w:tc>
          <w:tcPr>
            <w:tcW w:w="2835" w:type="dxa"/>
          </w:tcPr>
          <w:p w14:paraId="69CDFB24" w14:textId="46B2E279" w:rsidR="00E42ECD" w:rsidRPr="006A2CC4" w:rsidRDefault="009A792D" w:rsidP="00F9690C">
            <w:pPr>
              <w:pStyle w:val="Para1"/>
              <w:numPr>
                <w:ilvl w:val="0"/>
                <w:numId w:val="0"/>
              </w:numPr>
              <w:spacing w:before="0" w:after="0"/>
              <w:jc w:val="left"/>
              <w:rPr>
                <w:rFonts w:eastAsia="SimSun"/>
                <w:sz w:val="24"/>
              </w:rPr>
            </w:pPr>
            <w:r w:rsidRPr="006A2CC4">
              <w:rPr>
                <w:rFonts w:eastAsia="SimSun"/>
                <w:sz w:val="24"/>
              </w:rPr>
              <w:t>第</w:t>
            </w:r>
            <w:hyperlink r:id="rId32" w:history="1">
              <w:r w:rsidR="00343A30" w:rsidRPr="004D368B">
                <w:rPr>
                  <w:rStyle w:val="Hyperlink"/>
                  <w:rFonts w:eastAsia="SimSun"/>
                  <w:sz w:val="24"/>
                </w:rPr>
                <w:t>VII/27</w:t>
              </w:r>
            </w:hyperlink>
            <w:r w:rsidRPr="006A2CC4">
              <w:rPr>
                <w:rFonts w:eastAsia="SimSun"/>
                <w:sz w:val="24"/>
              </w:rPr>
              <w:t>号决定通过</w:t>
            </w:r>
          </w:p>
        </w:tc>
        <w:tc>
          <w:tcPr>
            <w:tcW w:w="3968" w:type="dxa"/>
          </w:tcPr>
          <w:p w14:paraId="087FA0D9" w14:textId="7A4997F8" w:rsidR="00E42ECD"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33" w:history="1">
              <w:r w:rsidR="00E42ECD" w:rsidRPr="006A2CC4">
                <w:rPr>
                  <w:rStyle w:val="Hyperlink"/>
                  <w:rFonts w:eastAsia="SimSun"/>
                  <w:sz w:val="24"/>
                  <w:lang w:eastAsia="zh-CN"/>
                </w:rPr>
                <w:t>UNEP/CBD/SBSTTA/14/2</w:t>
              </w:r>
            </w:hyperlink>
            <w:r w:rsidRPr="006A2CC4">
              <w:rPr>
                <w:rFonts w:eastAsia="SimSun"/>
                <w:sz w:val="24"/>
                <w:lang w:eastAsia="zh-CN"/>
              </w:rPr>
              <w:t>中进行</w:t>
            </w:r>
          </w:p>
          <w:p w14:paraId="1E287A6F" w14:textId="67CA7C43" w:rsidR="00DD03A0" w:rsidRPr="006A2CC4" w:rsidRDefault="00DD03A0" w:rsidP="00F9690C">
            <w:pPr>
              <w:pStyle w:val="Para1"/>
              <w:numPr>
                <w:ilvl w:val="0"/>
                <w:numId w:val="0"/>
              </w:numPr>
              <w:spacing w:before="0" w:after="0"/>
              <w:jc w:val="left"/>
              <w:rPr>
                <w:rFonts w:eastAsia="SimSun"/>
                <w:sz w:val="24"/>
                <w:lang w:eastAsia="zh-CN"/>
              </w:rPr>
            </w:pPr>
            <w:r w:rsidRPr="006A2CC4">
              <w:rPr>
                <w:rFonts w:eastAsia="SimSun"/>
                <w:sz w:val="24"/>
                <w:lang w:eastAsia="zh-CN"/>
              </w:rPr>
              <w:t>在第</w:t>
            </w:r>
            <w:hyperlink r:id="rId34" w:history="1">
              <w:r w:rsidRPr="006A2CC4">
                <w:rPr>
                  <w:rStyle w:val="Hyperlink"/>
                  <w:rFonts w:eastAsia="SimSun"/>
                  <w:sz w:val="24"/>
                  <w:lang w:eastAsia="zh-CN"/>
                </w:rPr>
                <w:t>X/30</w:t>
              </w:r>
            </w:hyperlink>
            <w:r w:rsidRPr="006A2CC4">
              <w:rPr>
                <w:rFonts w:eastAsia="SimSun"/>
                <w:sz w:val="24"/>
                <w:lang w:eastAsia="zh-CN"/>
              </w:rPr>
              <w:t>号决定中审议</w:t>
            </w:r>
          </w:p>
        </w:tc>
      </w:tr>
      <w:tr w:rsidR="00E42ECD" w:rsidRPr="00D34F6D" w14:paraId="14F1F0F1" w14:textId="77777777" w:rsidTr="006A2CC4">
        <w:tc>
          <w:tcPr>
            <w:tcW w:w="1980" w:type="dxa"/>
          </w:tcPr>
          <w:p w14:paraId="65FD6D20" w14:textId="77777777" w:rsidR="00E42ECD" w:rsidRPr="006A2CC4" w:rsidRDefault="00E42ECD" w:rsidP="00F9690C">
            <w:pPr>
              <w:pStyle w:val="Para1"/>
              <w:numPr>
                <w:ilvl w:val="0"/>
                <w:numId w:val="0"/>
              </w:numPr>
              <w:spacing w:before="0" w:after="0"/>
              <w:jc w:val="left"/>
              <w:rPr>
                <w:rFonts w:eastAsia="SimSun"/>
                <w:sz w:val="24"/>
              </w:rPr>
            </w:pPr>
            <w:r w:rsidRPr="006A2CC4">
              <w:rPr>
                <w:rFonts w:eastAsia="SimSun"/>
                <w:sz w:val="24"/>
              </w:rPr>
              <w:t>保护区</w:t>
            </w:r>
          </w:p>
        </w:tc>
        <w:tc>
          <w:tcPr>
            <w:tcW w:w="2835" w:type="dxa"/>
          </w:tcPr>
          <w:p w14:paraId="46504B0D" w14:textId="233B46DD" w:rsidR="00E42ECD" w:rsidRPr="006A2CC4" w:rsidRDefault="009A792D" w:rsidP="00F9690C">
            <w:pPr>
              <w:pStyle w:val="Para1"/>
              <w:numPr>
                <w:ilvl w:val="0"/>
                <w:numId w:val="0"/>
              </w:numPr>
              <w:spacing w:before="0" w:after="0"/>
              <w:jc w:val="left"/>
              <w:rPr>
                <w:rFonts w:eastAsia="SimSun"/>
                <w:sz w:val="24"/>
              </w:rPr>
            </w:pPr>
            <w:r w:rsidRPr="006A2CC4">
              <w:rPr>
                <w:rFonts w:eastAsia="SimSun"/>
                <w:sz w:val="24"/>
              </w:rPr>
              <w:t>第</w:t>
            </w:r>
            <w:hyperlink r:id="rId35" w:history="1">
              <w:r w:rsidR="00343A30" w:rsidRPr="004D368B">
                <w:rPr>
                  <w:rStyle w:val="Hyperlink"/>
                  <w:rFonts w:eastAsia="SimSun"/>
                  <w:sz w:val="24"/>
                </w:rPr>
                <w:t>VII/28</w:t>
              </w:r>
            </w:hyperlink>
            <w:r w:rsidRPr="006A2CC4">
              <w:rPr>
                <w:rFonts w:eastAsia="SimSun"/>
                <w:sz w:val="24"/>
              </w:rPr>
              <w:t>号决定通过</w:t>
            </w:r>
          </w:p>
        </w:tc>
        <w:tc>
          <w:tcPr>
            <w:tcW w:w="3968" w:type="dxa"/>
          </w:tcPr>
          <w:p w14:paraId="46CC7CFA" w14:textId="1A14554F" w:rsidR="00E42ECD" w:rsidRDefault="009A792D" w:rsidP="00F9690C">
            <w:pPr>
              <w:pStyle w:val="Para1"/>
              <w:numPr>
                <w:ilvl w:val="0"/>
                <w:numId w:val="0"/>
              </w:numPr>
              <w:spacing w:before="0" w:after="0"/>
              <w:jc w:val="left"/>
              <w:rPr>
                <w:rFonts w:eastAsia="SimSun"/>
                <w:sz w:val="24"/>
                <w:lang w:eastAsia="zh-CN"/>
              </w:rPr>
            </w:pPr>
            <w:r w:rsidRPr="006A2CC4">
              <w:rPr>
                <w:rFonts w:eastAsia="SimSun"/>
                <w:sz w:val="24"/>
                <w:lang w:eastAsia="zh-CN"/>
              </w:rPr>
              <w:t>在</w:t>
            </w:r>
            <w:hyperlink r:id="rId36" w:history="1">
              <w:r w:rsidR="00E42ECD" w:rsidRPr="006A2CC4">
                <w:rPr>
                  <w:rStyle w:val="Hyperlink"/>
                  <w:rFonts w:eastAsia="SimSun"/>
                  <w:sz w:val="24"/>
                  <w:lang w:eastAsia="zh-CN"/>
                </w:rPr>
                <w:t>UNEP/CBD/SBSTTA/14/5</w:t>
              </w:r>
            </w:hyperlink>
            <w:r w:rsidRPr="006A2CC4">
              <w:rPr>
                <w:rFonts w:eastAsia="SimSun"/>
                <w:sz w:val="24"/>
                <w:lang w:eastAsia="zh-CN"/>
              </w:rPr>
              <w:t>中进行</w:t>
            </w:r>
          </w:p>
          <w:p w14:paraId="115C172E" w14:textId="42B8B9DE" w:rsidR="00DD03A0" w:rsidRPr="006A2CC4" w:rsidRDefault="00DD03A0" w:rsidP="00F9690C">
            <w:pPr>
              <w:pStyle w:val="Para1"/>
              <w:numPr>
                <w:ilvl w:val="0"/>
                <w:numId w:val="0"/>
              </w:numPr>
              <w:spacing w:before="0" w:after="0"/>
              <w:jc w:val="left"/>
              <w:rPr>
                <w:rFonts w:eastAsia="SimSun"/>
                <w:sz w:val="24"/>
                <w:lang w:eastAsia="zh-CN"/>
              </w:rPr>
            </w:pPr>
            <w:r w:rsidRPr="006A2CC4">
              <w:rPr>
                <w:rFonts w:eastAsia="SimSun"/>
                <w:sz w:val="24"/>
                <w:lang w:eastAsia="zh-CN"/>
              </w:rPr>
              <w:t>在第</w:t>
            </w:r>
            <w:hyperlink r:id="rId37" w:history="1">
              <w:r w:rsidRPr="006A2CC4">
                <w:rPr>
                  <w:rStyle w:val="Hyperlink"/>
                  <w:rFonts w:eastAsia="SimSun"/>
                  <w:sz w:val="24"/>
                  <w:lang w:eastAsia="zh-CN"/>
                </w:rPr>
                <w:t>X/31</w:t>
              </w:r>
            </w:hyperlink>
            <w:r w:rsidRPr="006A2CC4">
              <w:rPr>
                <w:rFonts w:eastAsia="SimSun"/>
                <w:sz w:val="24"/>
                <w:lang w:eastAsia="zh-CN"/>
              </w:rPr>
              <w:t>号决定中审议</w:t>
            </w:r>
          </w:p>
        </w:tc>
      </w:tr>
    </w:tbl>
    <w:p w14:paraId="7453CC1E" w14:textId="29DF940B" w:rsidR="00035682" w:rsidRPr="00D325EA" w:rsidRDefault="00712532" w:rsidP="00646AAC">
      <w:pPr>
        <w:pStyle w:val="Para1"/>
        <w:tabs>
          <w:tab w:val="clear" w:pos="1134"/>
        </w:tabs>
        <w:adjustRightInd w:val="0"/>
        <w:snapToGrid w:val="0"/>
        <w:ind w:left="490" w:firstLine="0"/>
        <w:rPr>
          <w:sz w:val="24"/>
          <w:lang w:eastAsia="zh-CN"/>
        </w:rPr>
      </w:pPr>
      <w:r w:rsidRPr="00D325EA">
        <w:rPr>
          <w:rFonts w:eastAsia="SimSun"/>
          <w:sz w:val="24"/>
          <w:lang w:eastAsia="zh-CN"/>
        </w:rPr>
        <w:t>《昆明</w:t>
      </w:r>
      <w:r w:rsidRPr="00D325EA">
        <w:rPr>
          <w:rFonts w:eastAsia="SimSun"/>
          <w:sz w:val="24"/>
          <w:lang w:eastAsia="zh-CN"/>
        </w:rPr>
        <w:t>-</w:t>
      </w:r>
      <w:r w:rsidRPr="00D325EA">
        <w:rPr>
          <w:rFonts w:eastAsia="SimSun"/>
          <w:sz w:val="24"/>
          <w:lang w:eastAsia="zh-CN"/>
        </w:rPr>
        <w:t>蒙特利尔全球生物多样性框架》</w:t>
      </w:r>
      <w:r w:rsidR="00972138" w:rsidRPr="00D325EA">
        <w:rPr>
          <w:rFonts w:eastAsia="SimSun"/>
          <w:sz w:val="24"/>
          <w:lang w:eastAsia="zh-CN"/>
        </w:rPr>
        <w:t>为到</w:t>
      </w:r>
      <w:r w:rsidR="00972138" w:rsidRPr="00D325EA">
        <w:rPr>
          <w:rFonts w:eastAsia="SimSun"/>
          <w:sz w:val="24"/>
          <w:lang w:eastAsia="zh-CN"/>
        </w:rPr>
        <w:t>2050</w:t>
      </w:r>
      <w:r w:rsidR="00972138" w:rsidRPr="00D325EA">
        <w:rPr>
          <w:rFonts w:eastAsia="SimSun"/>
          <w:sz w:val="24"/>
          <w:lang w:eastAsia="zh-CN"/>
        </w:rPr>
        <w:t>年实现世界与自然和谐相处的全球愿景</w:t>
      </w:r>
      <w:r w:rsidR="00972138" w:rsidRPr="00646AAC">
        <w:rPr>
          <w:rFonts w:ascii="SimSun" w:eastAsia="SimSun" w:hAnsi="SimSun"/>
          <w:sz w:val="24"/>
          <w:lang w:eastAsia="zh-CN"/>
        </w:rPr>
        <w:t>设定</w:t>
      </w:r>
      <w:r w:rsidR="00972138" w:rsidRPr="00D325EA">
        <w:rPr>
          <w:rFonts w:eastAsia="SimSun"/>
          <w:sz w:val="24"/>
          <w:lang w:eastAsia="zh-CN"/>
        </w:rPr>
        <w:t>了雄心勃勃的道路。鉴于需要解决生物多样性丧失的许多不同驱动因素，并支持持续提供广泛的生态系统产品和服务，</w:t>
      </w:r>
      <w:r w:rsidR="00887383" w:rsidRPr="00D325EA">
        <w:rPr>
          <w:rFonts w:eastAsia="SimSun"/>
          <w:sz w:val="24"/>
          <w:lang w:eastAsia="zh-CN"/>
        </w:rPr>
        <w:t>《框架》</w:t>
      </w:r>
      <w:r w:rsidR="00972138" w:rsidRPr="00D325EA">
        <w:rPr>
          <w:rFonts w:eastAsia="SimSun"/>
          <w:sz w:val="24"/>
          <w:lang w:eastAsia="zh-CN"/>
        </w:rPr>
        <w:t>C</w:t>
      </w:r>
      <w:r w:rsidR="00972138" w:rsidRPr="00D325EA">
        <w:rPr>
          <w:rFonts w:eastAsia="SimSun"/>
          <w:sz w:val="24"/>
          <w:lang w:eastAsia="zh-CN"/>
        </w:rPr>
        <w:t>节特别指出</w:t>
      </w:r>
      <w:r w:rsidR="00887383" w:rsidRPr="00D325EA">
        <w:rPr>
          <w:rFonts w:eastAsia="SimSun"/>
          <w:sz w:val="24"/>
          <w:lang w:eastAsia="zh-CN"/>
        </w:rPr>
        <w:t>：</w:t>
      </w:r>
    </w:p>
    <w:p w14:paraId="1D7D9E03" w14:textId="36ED757F" w:rsidR="00972138" w:rsidRPr="00D325EA" w:rsidRDefault="00035682" w:rsidP="00D325EA">
      <w:pPr>
        <w:pStyle w:val="Para1"/>
        <w:numPr>
          <w:ilvl w:val="0"/>
          <w:numId w:val="0"/>
        </w:numPr>
        <w:spacing w:before="0"/>
        <w:ind w:left="1009"/>
        <w:rPr>
          <w:sz w:val="24"/>
          <w:lang w:eastAsia="zh-CN"/>
        </w:rPr>
      </w:pPr>
      <w:r w:rsidRPr="00694EBE">
        <w:rPr>
          <w:rFonts w:ascii="SimSun" w:eastAsia="SimSun" w:hAnsi="SimSun"/>
          <w:sz w:val="24"/>
          <w:lang w:eastAsia="zh-CN"/>
        </w:rPr>
        <w:t>“</w:t>
      </w:r>
      <w:r w:rsidR="00930F9B" w:rsidRPr="00D325EA">
        <w:rPr>
          <w:rFonts w:eastAsia="SimSun"/>
          <w:sz w:val="24"/>
          <w:lang w:val="en-US" w:eastAsia="zh-CN"/>
        </w:rPr>
        <w:t>这是大家的框架</w:t>
      </w:r>
      <w:r w:rsidR="00D325EA">
        <w:rPr>
          <w:rFonts w:eastAsia="SimSun" w:hint="eastAsia"/>
          <w:sz w:val="24"/>
          <w:lang w:val="en-US" w:eastAsia="zh-CN"/>
        </w:rPr>
        <w:t>——</w:t>
      </w:r>
      <w:r w:rsidR="00930F9B" w:rsidRPr="00D325EA">
        <w:rPr>
          <w:rFonts w:eastAsia="SimSun"/>
          <w:sz w:val="24"/>
          <w:lang w:val="en-US" w:eastAsia="zh-CN"/>
        </w:rPr>
        <w:t>全政府和全社会的框架，其成功上靠最高一级政府的政治意愿和承认，下赖各级政府和社会各界的行动与合作</w:t>
      </w:r>
      <w:r w:rsidRPr="00D325EA">
        <w:rPr>
          <w:rFonts w:eastAsia="SimSun"/>
          <w:sz w:val="24"/>
          <w:lang w:eastAsia="zh-CN"/>
        </w:rPr>
        <w:t>。</w:t>
      </w:r>
      <w:r w:rsidRPr="00694EBE">
        <w:rPr>
          <w:rFonts w:ascii="SimSun" w:eastAsia="SimSun" w:hAnsi="SimSun"/>
          <w:sz w:val="24"/>
          <w:lang w:eastAsia="zh-CN"/>
        </w:rPr>
        <w:t>”</w:t>
      </w:r>
    </w:p>
    <w:p w14:paraId="40B830BB" w14:textId="57BF141B" w:rsidR="00B861C7" w:rsidRPr="00D325EA" w:rsidRDefault="00972138" w:rsidP="00646AAC">
      <w:pPr>
        <w:pStyle w:val="Para1"/>
        <w:tabs>
          <w:tab w:val="clear" w:pos="1134"/>
        </w:tabs>
        <w:adjustRightInd w:val="0"/>
        <w:snapToGrid w:val="0"/>
        <w:ind w:left="490" w:firstLine="0"/>
        <w:rPr>
          <w:sz w:val="24"/>
          <w:lang w:eastAsia="zh-CN"/>
        </w:rPr>
      </w:pPr>
      <w:r w:rsidRPr="00D325EA">
        <w:rPr>
          <w:rFonts w:eastAsia="SimSun"/>
          <w:sz w:val="24"/>
          <w:lang w:eastAsia="zh-CN"/>
        </w:rPr>
        <w:t>鉴于《公约》</w:t>
      </w:r>
      <w:r w:rsidR="003222D8">
        <w:rPr>
          <w:rFonts w:eastAsia="SimSun" w:hint="eastAsia"/>
          <w:sz w:val="24"/>
          <w:lang w:eastAsia="zh-CN"/>
        </w:rPr>
        <w:t>的</w:t>
      </w:r>
      <w:r w:rsidRPr="00D325EA">
        <w:rPr>
          <w:rFonts w:eastAsia="SimSun"/>
          <w:sz w:val="24"/>
          <w:lang w:eastAsia="zh-CN"/>
        </w:rPr>
        <w:t>工作方案在指导执行方面的重要作用，</w:t>
      </w:r>
      <w:r w:rsidR="00F9690C" w:rsidRPr="00D325EA">
        <w:rPr>
          <w:rFonts w:eastAsia="SimSun"/>
          <w:sz w:val="24"/>
          <w:lang w:eastAsia="zh-CN"/>
        </w:rPr>
        <w:t>需要</w:t>
      </w:r>
      <w:r w:rsidRPr="00D325EA">
        <w:rPr>
          <w:rFonts w:eastAsia="SimSun"/>
          <w:sz w:val="24"/>
          <w:lang w:eastAsia="zh-CN"/>
        </w:rPr>
        <w:t>确保有足够的指导，为</w:t>
      </w:r>
      <w:r w:rsidR="00F9690C" w:rsidRPr="00D325EA">
        <w:rPr>
          <w:rFonts w:eastAsia="SimSun"/>
          <w:sz w:val="24"/>
          <w:lang w:eastAsia="zh-CN"/>
        </w:rPr>
        <w:t>在</w:t>
      </w:r>
      <w:r w:rsidRPr="00D325EA">
        <w:rPr>
          <w:rFonts w:eastAsia="SimSun"/>
          <w:sz w:val="24"/>
          <w:lang w:eastAsia="zh-CN"/>
        </w:rPr>
        <w:t>关键生物群落</w:t>
      </w:r>
      <w:r w:rsidRPr="00D325EA">
        <w:rPr>
          <w:rFonts w:eastAsia="SimSun"/>
          <w:sz w:val="24"/>
          <w:lang w:eastAsia="zh-CN"/>
        </w:rPr>
        <w:t>/</w:t>
      </w:r>
      <w:r w:rsidRPr="00D325EA">
        <w:rPr>
          <w:rFonts w:eastAsia="SimSun"/>
          <w:sz w:val="24"/>
          <w:lang w:eastAsia="zh-CN"/>
        </w:rPr>
        <w:t>问题</w:t>
      </w:r>
      <w:r w:rsidR="00F9690C" w:rsidRPr="00D325EA">
        <w:rPr>
          <w:rFonts w:eastAsia="SimSun"/>
          <w:sz w:val="24"/>
          <w:lang w:eastAsia="zh-CN"/>
        </w:rPr>
        <w:t>方面执行《框架》</w:t>
      </w:r>
      <w:r w:rsidRPr="00D325EA">
        <w:rPr>
          <w:rFonts w:eastAsia="SimSun"/>
          <w:sz w:val="24"/>
          <w:lang w:eastAsia="zh-CN"/>
        </w:rPr>
        <w:t>提供信息，特别是</w:t>
      </w:r>
      <w:r w:rsidR="00F9690C" w:rsidRPr="00D325EA">
        <w:rPr>
          <w:rFonts w:eastAsia="SimSun"/>
          <w:sz w:val="24"/>
          <w:lang w:eastAsia="zh-CN"/>
        </w:rPr>
        <w:t>借助以前通过缔约方大会关于各种工作方案的决定提供的</w:t>
      </w:r>
      <w:r w:rsidR="00A4059F" w:rsidRPr="00D325EA">
        <w:rPr>
          <w:rFonts w:eastAsia="SimSun"/>
          <w:sz w:val="24"/>
          <w:lang w:eastAsia="zh-CN"/>
        </w:rPr>
        <w:t>科技</w:t>
      </w:r>
      <w:r w:rsidRPr="00D325EA">
        <w:rPr>
          <w:rFonts w:eastAsia="SimSun"/>
          <w:sz w:val="24"/>
          <w:lang w:eastAsia="zh-CN"/>
        </w:rPr>
        <w:t>指导和工具。</w:t>
      </w:r>
      <w:r w:rsidR="00F9690C" w:rsidRPr="00D325EA">
        <w:rPr>
          <w:rFonts w:eastAsia="SimSun"/>
          <w:sz w:val="24"/>
          <w:lang w:eastAsia="zh-CN"/>
        </w:rPr>
        <w:t>否则</w:t>
      </w:r>
      <w:r w:rsidRPr="00D325EA">
        <w:rPr>
          <w:rFonts w:eastAsia="SimSun"/>
          <w:sz w:val="24"/>
          <w:lang w:eastAsia="zh-CN"/>
        </w:rPr>
        <w:t>，</w:t>
      </w:r>
      <w:r w:rsidR="00F9690C" w:rsidRPr="00D325EA">
        <w:rPr>
          <w:rFonts w:eastAsia="SimSun"/>
          <w:sz w:val="24"/>
          <w:lang w:eastAsia="zh-CN"/>
        </w:rPr>
        <w:t>必须</w:t>
      </w:r>
      <w:r w:rsidRPr="00D325EA">
        <w:rPr>
          <w:rFonts w:eastAsia="SimSun"/>
          <w:sz w:val="24"/>
          <w:lang w:eastAsia="zh-CN"/>
        </w:rPr>
        <w:t>考虑是否需要</w:t>
      </w:r>
      <w:r w:rsidR="001472CF">
        <w:rPr>
          <w:rFonts w:eastAsia="SimSun" w:hint="eastAsia"/>
          <w:sz w:val="24"/>
          <w:lang w:eastAsia="zh-CN"/>
        </w:rPr>
        <w:t>由</w:t>
      </w:r>
      <w:r w:rsidRPr="00D325EA">
        <w:rPr>
          <w:rFonts w:eastAsia="SimSun"/>
          <w:sz w:val="24"/>
          <w:lang w:eastAsia="zh-CN"/>
        </w:rPr>
        <w:t>《公约》本身或相关主管国际组织提供进一步指导，以填补工作方案内部和之间的差距。考虑到</w:t>
      </w:r>
      <w:r w:rsidR="00F9690C" w:rsidRPr="00D325EA">
        <w:rPr>
          <w:rFonts w:eastAsia="SimSun"/>
          <w:sz w:val="24"/>
          <w:lang w:eastAsia="zh-CN"/>
        </w:rPr>
        <w:t>《</w:t>
      </w:r>
      <w:r w:rsidRPr="00D325EA">
        <w:rPr>
          <w:rFonts w:eastAsia="SimSun"/>
          <w:sz w:val="24"/>
          <w:lang w:eastAsia="zh-CN"/>
        </w:rPr>
        <w:t>框架</w:t>
      </w:r>
      <w:r w:rsidR="00F9690C" w:rsidRPr="00D325EA">
        <w:rPr>
          <w:rFonts w:eastAsia="SimSun"/>
          <w:sz w:val="24"/>
          <w:lang w:eastAsia="zh-CN"/>
        </w:rPr>
        <w:t>》</w:t>
      </w:r>
      <w:r w:rsidRPr="00D325EA">
        <w:rPr>
          <w:rFonts w:eastAsia="SimSun"/>
          <w:sz w:val="24"/>
          <w:lang w:eastAsia="zh-CN"/>
        </w:rPr>
        <w:t>的广泛</w:t>
      </w:r>
      <w:r w:rsidR="003222D8" w:rsidRPr="00D325EA">
        <w:rPr>
          <w:rFonts w:eastAsia="SimSun"/>
          <w:sz w:val="24"/>
          <w:lang w:eastAsia="zh-CN"/>
        </w:rPr>
        <w:t>影响</w:t>
      </w:r>
      <w:r w:rsidRPr="00D325EA">
        <w:rPr>
          <w:rFonts w:eastAsia="SimSun"/>
          <w:sz w:val="24"/>
          <w:lang w:eastAsia="zh-CN"/>
        </w:rPr>
        <w:t>，以及许多不同领域</w:t>
      </w:r>
      <w:r w:rsidRPr="00D325EA">
        <w:rPr>
          <w:rFonts w:eastAsia="SimSun"/>
          <w:sz w:val="24"/>
          <w:lang w:eastAsia="zh-CN"/>
        </w:rPr>
        <w:t>/</w:t>
      </w:r>
      <w:r w:rsidRPr="00D325EA">
        <w:rPr>
          <w:rFonts w:eastAsia="SimSun"/>
          <w:sz w:val="24"/>
          <w:lang w:eastAsia="zh-CN"/>
        </w:rPr>
        <w:t>生物群落的许多不同利益攸关方需要采取行动，这种指导对于支持该</w:t>
      </w:r>
      <w:r w:rsidR="00F9690C" w:rsidRPr="00D325EA">
        <w:rPr>
          <w:rFonts w:eastAsia="SimSun"/>
          <w:sz w:val="24"/>
          <w:lang w:eastAsia="zh-CN"/>
        </w:rPr>
        <w:t>《</w:t>
      </w:r>
      <w:r w:rsidRPr="00D325EA">
        <w:rPr>
          <w:rFonts w:eastAsia="SimSun"/>
          <w:sz w:val="24"/>
          <w:lang w:eastAsia="zh-CN"/>
        </w:rPr>
        <w:t>框架</w:t>
      </w:r>
      <w:r w:rsidR="00F9690C" w:rsidRPr="00D325EA">
        <w:rPr>
          <w:rFonts w:eastAsia="SimSun"/>
          <w:sz w:val="24"/>
          <w:lang w:eastAsia="zh-CN"/>
        </w:rPr>
        <w:t>》</w:t>
      </w:r>
      <w:r w:rsidRPr="00D325EA">
        <w:rPr>
          <w:rFonts w:eastAsia="SimSun"/>
          <w:sz w:val="24"/>
          <w:lang w:eastAsia="zh-CN"/>
        </w:rPr>
        <w:t>的有力</w:t>
      </w:r>
      <w:r w:rsidR="00F9690C" w:rsidRPr="00D325EA">
        <w:rPr>
          <w:rFonts w:eastAsia="SimSun"/>
          <w:sz w:val="24"/>
          <w:lang w:eastAsia="zh-CN"/>
        </w:rPr>
        <w:t>执行</w:t>
      </w:r>
      <w:r w:rsidRPr="00D325EA">
        <w:rPr>
          <w:rFonts w:eastAsia="SimSun"/>
          <w:sz w:val="24"/>
          <w:lang w:eastAsia="zh-CN"/>
        </w:rPr>
        <w:t>非常重要。</w:t>
      </w:r>
    </w:p>
    <w:p w14:paraId="3310CA01" w14:textId="47C26DE1" w:rsidR="00B861C7" w:rsidRPr="00D325EA" w:rsidRDefault="00B861C7" w:rsidP="00646AAC">
      <w:pPr>
        <w:pStyle w:val="Para1"/>
        <w:tabs>
          <w:tab w:val="clear" w:pos="1134"/>
        </w:tabs>
        <w:adjustRightInd w:val="0"/>
        <w:snapToGrid w:val="0"/>
        <w:ind w:left="490" w:firstLine="0"/>
        <w:rPr>
          <w:sz w:val="24"/>
          <w:lang w:eastAsia="zh-CN"/>
        </w:rPr>
      </w:pPr>
      <w:r w:rsidRPr="001472CF">
        <w:rPr>
          <w:rFonts w:eastAsia="SimSun"/>
          <w:sz w:val="24"/>
          <w:lang w:eastAsia="zh-CN"/>
        </w:rPr>
        <w:lastRenderedPageBreak/>
        <w:t>此前曾就《</w:t>
      </w:r>
      <w:r w:rsidRPr="001472CF">
        <w:rPr>
          <w:rFonts w:eastAsia="SimSun"/>
          <w:sz w:val="24"/>
          <w:lang w:eastAsia="zh-CN"/>
        </w:rPr>
        <w:t>2011-2020</w:t>
      </w:r>
      <w:r w:rsidRPr="001472CF">
        <w:rPr>
          <w:rFonts w:eastAsia="SimSun"/>
          <w:sz w:val="24"/>
          <w:lang w:eastAsia="zh-CN"/>
        </w:rPr>
        <w:t>年生物多样性战略计划》及其爱知生物多样性目标开展过类似</w:t>
      </w:r>
      <w:r w:rsidRPr="00D325EA">
        <w:rPr>
          <w:rFonts w:eastAsia="SimSun"/>
          <w:sz w:val="24"/>
          <w:lang w:eastAsia="zh-CN"/>
        </w:rPr>
        <w:t>工作。</w:t>
      </w:r>
      <w:r w:rsidRPr="00D325EA">
        <w:rPr>
          <w:rFonts w:eastAsia="SimSun"/>
          <w:sz w:val="24"/>
          <w:lang w:eastAsia="zh-CN"/>
        </w:rPr>
        <w:t>UNEP/CBD/SBSTTA/17/2</w:t>
      </w:r>
      <w:r w:rsidR="00F9690C" w:rsidRPr="00D325EA">
        <w:rPr>
          <w:rFonts w:eastAsia="SimSun"/>
          <w:sz w:val="24"/>
          <w:lang w:eastAsia="zh-CN"/>
        </w:rPr>
        <w:t>号文件</w:t>
      </w:r>
      <w:r w:rsidRPr="00D325EA">
        <w:rPr>
          <w:rFonts w:eastAsia="SimSun"/>
          <w:sz w:val="24"/>
          <w:lang w:eastAsia="zh-CN"/>
        </w:rPr>
        <w:t>及其增编所</w:t>
      </w:r>
      <w:r w:rsidR="003D4E3E">
        <w:rPr>
          <w:rFonts w:eastAsia="SimSun" w:hint="eastAsia"/>
          <w:sz w:val="24"/>
          <w:lang w:eastAsia="zh-CN"/>
        </w:rPr>
        <w:t>介绍</w:t>
      </w:r>
      <w:r w:rsidRPr="00D325EA">
        <w:rPr>
          <w:rFonts w:eastAsia="SimSun"/>
          <w:sz w:val="24"/>
          <w:lang w:eastAsia="zh-CN"/>
        </w:rPr>
        <w:t>并经</w:t>
      </w:r>
      <w:r w:rsidR="00245DBD" w:rsidRPr="00D325EA">
        <w:rPr>
          <w:rFonts w:eastAsia="SimSun"/>
          <w:sz w:val="24"/>
          <w:lang w:eastAsia="zh-CN"/>
        </w:rPr>
        <w:t>科咨机构</w:t>
      </w:r>
      <w:r w:rsidRPr="00D325EA">
        <w:rPr>
          <w:rFonts w:eastAsia="SimSun"/>
          <w:sz w:val="24"/>
          <w:lang w:eastAsia="zh-CN"/>
        </w:rPr>
        <w:t>第十七次会议审议的</w:t>
      </w:r>
      <w:r w:rsidR="003D4E3E">
        <w:rPr>
          <w:rFonts w:eastAsia="SimSun" w:hint="eastAsia"/>
          <w:sz w:val="24"/>
          <w:lang w:eastAsia="zh-CN"/>
        </w:rPr>
        <w:t>前次</w:t>
      </w:r>
      <w:r w:rsidRPr="00D325EA">
        <w:rPr>
          <w:rFonts w:eastAsia="SimSun"/>
          <w:sz w:val="24"/>
          <w:lang w:eastAsia="zh-CN"/>
        </w:rPr>
        <w:t>分析</w:t>
      </w:r>
      <w:r w:rsidR="00F9690C" w:rsidRPr="00D325EA">
        <w:rPr>
          <w:rFonts w:eastAsia="SimSun"/>
          <w:sz w:val="24"/>
          <w:lang w:eastAsia="zh-CN"/>
        </w:rPr>
        <w:t>，</w:t>
      </w:r>
      <w:r w:rsidRPr="00D325EA">
        <w:rPr>
          <w:rFonts w:eastAsia="SimSun"/>
          <w:sz w:val="24"/>
          <w:lang w:eastAsia="zh-CN"/>
        </w:rPr>
        <w:t>回应了缔约方大会第十一</w:t>
      </w:r>
      <w:r w:rsidR="00F9690C" w:rsidRPr="00D325EA">
        <w:rPr>
          <w:rFonts w:eastAsia="SimSun"/>
          <w:sz w:val="24"/>
          <w:lang w:eastAsia="zh-CN"/>
        </w:rPr>
        <w:t>届</w:t>
      </w:r>
      <w:r w:rsidRPr="00D325EA">
        <w:rPr>
          <w:rFonts w:eastAsia="SimSun"/>
          <w:sz w:val="24"/>
          <w:lang w:eastAsia="zh-CN"/>
        </w:rPr>
        <w:t>会议关于编制以下信息的要求</w:t>
      </w:r>
      <w:r w:rsidR="00887383" w:rsidRPr="00D325EA">
        <w:rPr>
          <w:rFonts w:eastAsia="SimSun"/>
          <w:sz w:val="24"/>
          <w:lang w:eastAsia="zh-CN"/>
        </w:rPr>
        <w:t>：</w:t>
      </w:r>
    </w:p>
    <w:p w14:paraId="262259BD" w14:textId="43C5699B" w:rsidR="00B861C7" w:rsidRPr="00D325EA" w:rsidRDefault="00B861C7" w:rsidP="00A0362E">
      <w:pPr>
        <w:pStyle w:val="Para1"/>
        <w:numPr>
          <w:ilvl w:val="1"/>
          <w:numId w:val="7"/>
        </w:numPr>
        <w:tabs>
          <w:tab w:val="clear" w:pos="1134"/>
        </w:tabs>
        <w:adjustRightInd w:val="0"/>
        <w:ind w:left="490" w:firstLine="490"/>
        <w:rPr>
          <w:sz w:val="24"/>
          <w:lang w:eastAsia="zh-CN"/>
        </w:rPr>
      </w:pPr>
      <w:r w:rsidRPr="00D325EA">
        <w:rPr>
          <w:rFonts w:eastAsia="SimSun"/>
          <w:sz w:val="24"/>
          <w:lang w:eastAsia="zh-CN"/>
        </w:rPr>
        <w:t>与执行《</w:t>
      </w:r>
      <w:r w:rsidRPr="00D325EA">
        <w:rPr>
          <w:rFonts w:eastAsia="SimSun"/>
          <w:sz w:val="24"/>
          <w:lang w:eastAsia="zh-CN"/>
        </w:rPr>
        <w:t>2011-2020</w:t>
      </w:r>
      <w:r w:rsidRPr="00D325EA">
        <w:rPr>
          <w:rFonts w:eastAsia="SimSun"/>
          <w:sz w:val="24"/>
          <w:lang w:eastAsia="zh-CN"/>
        </w:rPr>
        <w:t>年生物多样性战略计划》及其爱知生物多样性目标相关的</w:t>
      </w:r>
      <w:r w:rsidR="00A4059F" w:rsidRPr="00D325EA">
        <w:rPr>
          <w:rFonts w:eastAsia="SimSun"/>
          <w:sz w:val="24"/>
          <w:lang w:eastAsia="zh-CN"/>
        </w:rPr>
        <w:t>科技</w:t>
      </w:r>
      <w:r w:rsidR="008759AE" w:rsidRPr="00D325EA">
        <w:rPr>
          <w:rFonts w:eastAsia="SimSun"/>
          <w:sz w:val="24"/>
          <w:lang w:eastAsia="zh-CN"/>
        </w:rPr>
        <w:t>需要</w:t>
      </w:r>
      <w:r w:rsidRPr="00D325EA">
        <w:rPr>
          <w:rFonts w:eastAsia="SimSun"/>
          <w:sz w:val="24"/>
          <w:lang w:eastAsia="zh-CN"/>
        </w:rPr>
        <w:t>；</w:t>
      </w:r>
    </w:p>
    <w:p w14:paraId="0ED9652E" w14:textId="7CCCDA7F" w:rsidR="00B861C7" w:rsidRPr="00D325EA" w:rsidRDefault="00B861C7" w:rsidP="00A0362E">
      <w:pPr>
        <w:pStyle w:val="Para1"/>
        <w:numPr>
          <w:ilvl w:val="1"/>
          <w:numId w:val="7"/>
        </w:numPr>
        <w:tabs>
          <w:tab w:val="clear" w:pos="1134"/>
        </w:tabs>
        <w:adjustRightInd w:val="0"/>
        <w:ind w:left="490" w:firstLine="490"/>
        <w:rPr>
          <w:sz w:val="24"/>
          <w:lang w:eastAsia="zh-CN"/>
        </w:rPr>
      </w:pPr>
      <w:r w:rsidRPr="00D325EA">
        <w:rPr>
          <w:rFonts w:eastAsia="SimSun"/>
          <w:sz w:val="24"/>
          <w:lang w:eastAsia="zh-CN"/>
        </w:rPr>
        <w:t>在《公约》下开发或使用的现有政策支持工具和方法及其</w:t>
      </w:r>
      <w:r w:rsidR="008759AE" w:rsidRPr="00D325EA">
        <w:rPr>
          <w:rFonts w:eastAsia="SimSun"/>
          <w:sz w:val="24"/>
          <w:lang w:eastAsia="zh-CN"/>
        </w:rPr>
        <w:t>利用的</w:t>
      </w:r>
      <w:r w:rsidRPr="00D325EA">
        <w:rPr>
          <w:rFonts w:eastAsia="SimSun"/>
          <w:sz w:val="24"/>
          <w:lang w:eastAsia="zh-CN"/>
        </w:rPr>
        <w:t>适足性、影响和障碍，以及进一步开发这些工具和方法的差距和</w:t>
      </w:r>
      <w:r w:rsidR="008759AE" w:rsidRPr="00D325EA">
        <w:rPr>
          <w:rFonts w:eastAsia="SimSun"/>
          <w:sz w:val="24"/>
          <w:lang w:eastAsia="zh-CN"/>
        </w:rPr>
        <w:t>需要</w:t>
      </w:r>
      <w:r w:rsidRPr="00D325EA">
        <w:rPr>
          <w:rFonts w:eastAsia="SimSun"/>
          <w:sz w:val="24"/>
          <w:lang w:eastAsia="zh-CN"/>
        </w:rPr>
        <w:t>；</w:t>
      </w:r>
    </w:p>
    <w:p w14:paraId="450B4E0F" w14:textId="08FE26AF" w:rsidR="00B861C7" w:rsidRPr="00D325EA" w:rsidRDefault="00B861C7" w:rsidP="00A0362E">
      <w:pPr>
        <w:pStyle w:val="Para1"/>
        <w:numPr>
          <w:ilvl w:val="1"/>
          <w:numId w:val="7"/>
        </w:numPr>
        <w:tabs>
          <w:tab w:val="clear" w:pos="1134"/>
        </w:tabs>
        <w:adjustRightInd w:val="0"/>
        <w:ind w:left="490" w:firstLine="490"/>
        <w:rPr>
          <w:sz w:val="24"/>
          <w:lang w:eastAsia="zh-CN"/>
        </w:rPr>
      </w:pPr>
      <w:r w:rsidRPr="00D325EA">
        <w:rPr>
          <w:rFonts w:eastAsia="SimSun"/>
          <w:sz w:val="24"/>
          <w:lang w:eastAsia="zh-CN"/>
        </w:rPr>
        <w:t>监测爱知生物多样性目标所</w:t>
      </w:r>
      <w:r w:rsidR="008759AE" w:rsidRPr="00D325EA">
        <w:rPr>
          <w:rFonts w:eastAsia="SimSun"/>
          <w:sz w:val="24"/>
          <w:lang w:eastAsia="zh-CN"/>
        </w:rPr>
        <w:t>处理</w:t>
      </w:r>
      <w:r w:rsidR="003D4E3E">
        <w:rPr>
          <w:rFonts w:eastAsia="SimSun" w:hint="eastAsia"/>
          <w:sz w:val="24"/>
          <w:lang w:eastAsia="zh-CN"/>
        </w:rPr>
        <w:t>的</w:t>
      </w:r>
      <w:r w:rsidRPr="00D325EA">
        <w:rPr>
          <w:rFonts w:eastAsia="SimSun"/>
          <w:sz w:val="24"/>
          <w:lang w:eastAsia="zh-CN"/>
        </w:rPr>
        <w:t>生物多样性属性的观测和数据系统是否充分；</w:t>
      </w:r>
    </w:p>
    <w:p w14:paraId="5DBE5FB4" w14:textId="3C9DD4BA" w:rsidR="00B861C7" w:rsidRPr="00D325EA" w:rsidRDefault="00B861C7" w:rsidP="00A0362E">
      <w:pPr>
        <w:pStyle w:val="Para1"/>
        <w:numPr>
          <w:ilvl w:val="1"/>
          <w:numId w:val="7"/>
        </w:numPr>
        <w:tabs>
          <w:tab w:val="clear" w:pos="1134"/>
        </w:tabs>
        <w:adjustRightInd w:val="0"/>
        <w:ind w:left="490" w:firstLine="490"/>
        <w:rPr>
          <w:sz w:val="24"/>
          <w:lang w:eastAsia="zh-CN"/>
        </w:rPr>
      </w:pPr>
      <w:r w:rsidRPr="00D325EA">
        <w:rPr>
          <w:rFonts w:eastAsia="SimSun"/>
          <w:sz w:val="24"/>
          <w:lang w:eastAsia="zh-CN"/>
        </w:rPr>
        <w:t>评估根据《公约》规定采取的各类措施效果的备选办法。</w:t>
      </w:r>
    </w:p>
    <w:p w14:paraId="1E6ECF95" w14:textId="5270BBD0" w:rsidR="00B051CA" w:rsidRPr="00694EBE" w:rsidRDefault="00B051CA" w:rsidP="00A0362E">
      <w:pPr>
        <w:pStyle w:val="Heading1"/>
        <w:adjustRightInd w:val="0"/>
        <w:spacing w:after="240"/>
        <w:ind w:left="0" w:firstLine="0"/>
        <w:rPr>
          <w:rFonts w:ascii="SimHei" w:eastAsia="SimHei" w:hAnsi="SimHei"/>
          <w:b w:val="0"/>
          <w:bCs w:val="0"/>
        </w:rPr>
      </w:pPr>
      <w:r w:rsidRPr="00694EBE">
        <w:rPr>
          <w:rFonts w:ascii="SimHei" w:eastAsia="SimHei" w:hAnsi="SimHei"/>
          <w:b w:val="0"/>
          <w:bCs w:val="0"/>
        </w:rPr>
        <w:t>方法的描述</w:t>
      </w:r>
    </w:p>
    <w:p w14:paraId="6040E1EC" w14:textId="6E0D97D5" w:rsidR="00B73C66" w:rsidRPr="00BA50EB" w:rsidRDefault="00FB796B" w:rsidP="006B155E">
      <w:pPr>
        <w:pStyle w:val="Para1"/>
        <w:tabs>
          <w:tab w:val="clear" w:pos="1134"/>
        </w:tabs>
        <w:adjustRightInd w:val="0"/>
        <w:snapToGrid w:val="0"/>
        <w:ind w:left="490" w:firstLine="0"/>
        <w:rPr>
          <w:rFonts w:eastAsia="SimSun"/>
          <w:sz w:val="24"/>
          <w:lang w:eastAsia="zh-CN"/>
        </w:rPr>
      </w:pPr>
      <w:r w:rsidRPr="00694EBE">
        <w:rPr>
          <w:rFonts w:eastAsia="SimSun"/>
          <w:sz w:val="24"/>
          <w:lang w:eastAsia="zh-CN"/>
        </w:rPr>
        <w:t>本文件所述快速分析旨在支持</w:t>
      </w:r>
      <w:r w:rsidR="00245DBD" w:rsidRPr="00694EBE">
        <w:rPr>
          <w:rFonts w:eastAsia="SimSun"/>
          <w:sz w:val="24"/>
          <w:lang w:eastAsia="zh-CN"/>
        </w:rPr>
        <w:t>科咨机构</w:t>
      </w:r>
      <w:r w:rsidRPr="00694EBE">
        <w:rPr>
          <w:rFonts w:eastAsia="SimSun"/>
          <w:sz w:val="24"/>
          <w:lang w:eastAsia="zh-CN"/>
        </w:rPr>
        <w:t>第二十五次会议的审议，以</w:t>
      </w:r>
      <w:r w:rsidR="00A40FB7" w:rsidRPr="00694EBE">
        <w:rPr>
          <w:rFonts w:eastAsia="SimSun"/>
          <w:sz w:val="24"/>
          <w:lang w:eastAsia="zh-CN"/>
        </w:rPr>
        <w:t>查明</w:t>
      </w:r>
      <w:r w:rsidRPr="00694EBE">
        <w:rPr>
          <w:rFonts w:eastAsia="SimSun"/>
          <w:sz w:val="24"/>
          <w:lang w:eastAsia="zh-CN"/>
        </w:rPr>
        <w:t>在</w:t>
      </w:r>
      <w:r w:rsidR="00A40FB7" w:rsidRPr="00694EBE">
        <w:rPr>
          <w:rFonts w:eastAsia="SimSun"/>
          <w:sz w:val="24"/>
          <w:lang w:eastAsia="zh-CN"/>
        </w:rPr>
        <w:t>执行《框架》</w:t>
      </w:r>
      <w:r w:rsidR="00F520AE" w:rsidRPr="00694EBE">
        <w:rPr>
          <w:rFonts w:eastAsia="SimSun"/>
          <w:sz w:val="24"/>
          <w:lang w:eastAsia="zh-CN"/>
        </w:rPr>
        <w:t>行动</w:t>
      </w:r>
      <w:r w:rsidRPr="00694EBE">
        <w:rPr>
          <w:rFonts w:eastAsia="SimSun"/>
          <w:sz w:val="24"/>
          <w:lang w:eastAsia="zh-CN"/>
        </w:rPr>
        <w:t>目标的</w:t>
      </w:r>
      <w:r w:rsidR="00A4059F" w:rsidRPr="00694EBE">
        <w:rPr>
          <w:rFonts w:eastAsia="SimSun"/>
          <w:sz w:val="24"/>
          <w:lang w:eastAsia="zh-CN"/>
        </w:rPr>
        <w:t>科技</w:t>
      </w:r>
      <w:r w:rsidRPr="00694EBE">
        <w:rPr>
          <w:rFonts w:eastAsia="SimSun"/>
          <w:sz w:val="24"/>
          <w:lang w:eastAsia="zh-CN"/>
        </w:rPr>
        <w:t>指导方面的</w:t>
      </w:r>
      <w:r w:rsidR="00302FB1" w:rsidRPr="00694EBE">
        <w:rPr>
          <w:rFonts w:eastAsia="SimSun"/>
          <w:sz w:val="24"/>
          <w:lang w:eastAsia="zh-CN"/>
        </w:rPr>
        <w:t>重要</w:t>
      </w:r>
      <w:r w:rsidRPr="00694EBE">
        <w:rPr>
          <w:rFonts w:eastAsia="SimSun"/>
          <w:sz w:val="24"/>
          <w:lang w:eastAsia="zh-CN"/>
        </w:rPr>
        <w:t>差距。说明</w:t>
      </w:r>
      <w:r w:rsidR="000E77C4" w:rsidRPr="00694EBE">
        <w:rPr>
          <w:rFonts w:eastAsia="SimSun"/>
          <w:sz w:val="24"/>
          <w:lang w:eastAsia="zh-CN"/>
        </w:rPr>
        <w:t>了</w:t>
      </w:r>
      <w:r w:rsidRPr="00694EBE">
        <w:rPr>
          <w:rFonts w:eastAsia="SimSun"/>
          <w:sz w:val="24"/>
          <w:lang w:eastAsia="zh-CN"/>
        </w:rPr>
        <w:t>前</w:t>
      </w:r>
      <w:r w:rsidR="000E77C4" w:rsidRPr="00694EBE">
        <w:rPr>
          <w:rFonts w:eastAsia="SimSun"/>
          <w:sz w:val="24"/>
          <w:lang w:eastAsia="zh-CN"/>
        </w:rPr>
        <w:t>述</w:t>
      </w:r>
      <w:r w:rsidRPr="00694EBE">
        <w:rPr>
          <w:rFonts w:eastAsia="SimSun"/>
          <w:sz w:val="24"/>
          <w:lang w:eastAsia="zh-CN"/>
        </w:rPr>
        <w:t>工作方案中</w:t>
      </w:r>
      <w:r w:rsidR="003D4E3E" w:rsidRPr="00694EBE">
        <w:rPr>
          <w:rFonts w:eastAsia="SimSun"/>
          <w:sz w:val="24"/>
          <w:lang w:eastAsia="zh-CN"/>
        </w:rPr>
        <w:t>已经存在</w:t>
      </w:r>
      <w:r w:rsidRPr="00694EBE">
        <w:rPr>
          <w:rFonts w:eastAsia="SimSun"/>
          <w:sz w:val="24"/>
          <w:lang w:eastAsia="zh-CN"/>
        </w:rPr>
        <w:t>缔约方大会对</w:t>
      </w:r>
      <w:r w:rsidR="00F520AE" w:rsidRPr="00694EBE">
        <w:rPr>
          <w:rFonts w:eastAsia="SimSun"/>
          <w:sz w:val="24"/>
          <w:lang w:eastAsia="zh-CN"/>
        </w:rPr>
        <w:t>《框架》行动目标</w:t>
      </w:r>
      <w:r w:rsidRPr="00694EBE">
        <w:rPr>
          <w:rFonts w:eastAsia="SimSun"/>
          <w:sz w:val="24"/>
          <w:lang w:eastAsia="zh-CN"/>
        </w:rPr>
        <w:t>的指导</w:t>
      </w:r>
      <w:r w:rsidR="000E77C4" w:rsidRPr="00694EBE">
        <w:rPr>
          <w:rFonts w:eastAsia="SimSun"/>
          <w:sz w:val="24"/>
          <w:lang w:eastAsia="zh-CN"/>
        </w:rPr>
        <w:t>之处</w:t>
      </w:r>
      <w:r w:rsidRPr="00694EBE">
        <w:rPr>
          <w:rFonts w:eastAsia="SimSun"/>
          <w:sz w:val="24"/>
          <w:lang w:eastAsia="zh-CN"/>
        </w:rPr>
        <w:t>。除了已通过的工作方案本身，还包括缔约方大会在这些</w:t>
      </w:r>
      <w:r w:rsidR="003D4E3E">
        <w:rPr>
          <w:rFonts w:eastAsia="SimSun" w:hint="eastAsia"/>
          <w:sz w:val="24"/>
          <w:lang w:eastAsia="zh-CN"/>
        </w:rPr>
        <w:t>相关</w:t>
      </w:r>
      <w:r w:rsidRPr="00694EBE">
        <w:rPr>
          <w:rFonts w:eastAsia="SimSun"/>
          <w:sz w:val="24"/>
          <w:lang w:eastAsia="zh-CN"/>
        </w:rPr>
        <w:t>方案领域的决定，</w:t>
      </w:r>
      <w:r w:rsidR="000E77C4" w:rsidRPr="00694EBE">
        <w:rPr>
          <w:rFonts w:eastAsia="SimSun"/>
          <w:sz w:val="24"/>
          <w:lang w:eastAsia="zh-CN"/>
        </w:rPr>
        <w:t>包括</w:t>
      </w:r>
      <w:r w:rsidRPr="00694EBE">
        <w:rPr>
          <w:rFonts w:eastAsia="SimSun"/>
          <w:sz w:val="24"/>
          <w:lang w:eastAsia="zh-CN"/>
        </w:rPr>
        <w:t>相关</w:t>
      </w:r>
      <w:r w:rsidR="00A4059F" w:rsidRPr="00694EBE">
        <w:rPr>
          <w:rFonts w:eastAsia="SimSun"/>
          <w:sz w:val="24"/>
          <w:lang w:eastAsia="zh-CN"/>
        </w:rPr>
        <w:t>科技</w:t>
      </w:r>
      <w:r w:rsidRPr="00694EBE">
        <w:rPr>
          <w:rFonts w:eastAsia="SimSun"/>
          <w:sz w:val="24"/>
          <w:lang w:eastAsia="zh-CN"/>
        </w:rPr>
        <w:t>指导和工具。本文件所载建议草案</w:t>
      </w:r>
      <w:r w:rsidR="000E77C4" w:rsidRPr="00694EBE">
        <w:rPr>
          <w:rFonts w:eastAsia="SimSun"/>
          <w:sz w:val="24"/>
          <w:lang w:eastAsia="zh-CN"/>
        </w:rPr>
        <w:t>就是基于</w:t>
      </w:r>
      <w:r w:rsidRPr="00694EBE">
        <w:rPr>
          <w:rFonts w:eastAsia="SimSun"/>
          <w:sz w:val="24"/>
          <w:lang w:eastAsia="zh-CN"/>
        </w:rPr>
        <w:t>快速分析。</w:t>
      </w:r>
    </w:p>
    <w:p w14:paraId="5449776F" w14:textId="7FB240ED" w:rsidR="00FB796B" w:rsidRPr="00BA50EB" w:rsidRDefault="00C90EBA" w:rsidP="006B155E">
      <w:pPr>
        <w:pStyle w:val="Para1"/>
        <w:tabs>
          <w:tab w:val="clear" w:pos="1134"/>
        </w:tabs>
        <w:adjustRightInd w:val="0"/>
        <w:snapToGrid w:val="0"/>
        <w:ind w:left="490" w:firstLine="0"/>
        <w:rPr>
          <w:rFonts w:eastAsia="SimSun"/>
          <w:sz w:val="24"/>
          <w:lang w:eastAsia="zh-CN"/>
        </w:rPr>
      </w:pPr>
      <w:r w:rsidRPr="00694EBE">
        <w:rPr>
          <w:rFonts w:eastAsia="SimSun"/>
          <w:sz w:val="24"/>
          <w:lang w:eastAsia="zh-CN"/>
        </w:rPr>
        <w:t>本文件所述快速分析并</w:t>
      </w:r>
      <w:r w:rsidR="00FC4692" w:rsidRPr="00694EBE">
        <w:rPr>
          <w:rFonts w:eastAsia="SimSun"/>
          <w:sz w:val="24"/>
          <w:lang w:eastAsia="zh-CN"/>
        </w:rPr>
        <w:t>非意在全面审查</w:t>
      </w:r>
      <w:r w:rsidRPr="00694EBE">
        <w:rPr>
          <w:rFonts w:eastAsia="SimSun"/>
          <w:sz w:val="24"/>
          <w:lang w:eastAsia="zh-CN"/>
        </w:rPr>
        <w:t>《公约》下</w:t>
      </w:r>
      <w:r w:rsidR="00FC4692" w:rsidRPr="00694EBE">
        <w:rPr>
          <w:rFonts w:eastAsia="SimSun"/>
          <w:sz w:val="24"/>
          <w:lang w:eastAsia="zh-CN"/>
        </w:rPr>
        <w:t>已</w:t>
      </w:r>
      <w:r w:rsidRPr="00694EBE">
        <w:rPr>
          <w:rFonts w:eastAsia="SimSun"/>
          <w:sz w:val="24"/>
          <w:lang w:eastAsia="zh-CN"/>
        </w:rPr>
        <w:t>开展的可能与</w:t>
      </w:r>
      <w:r w:rsidR="00A40FB7" w:rsidRPr="00694EBE">
        <w:rPr>
          <w:rFonts w:eastAsia="SimSun"/>
          <w:sz w:val="24"/>
          <w:lang w:eastAsia="zh-CN"/>
        </w:rPr>
        <w:t>《框架》</w:t>
      </w:r>
      <w:r w:rsidRPr="00694EBE">
        <w:rPr>
          <w:rFonts w:eastAsia="SimSun"/>
          <w:sz w:val="24"/>
          <w:lang w:eastAsia="zh-CN"/>
        </w:rPr>
        <w:t>相关的所有工作。也不</w:t>
      </w:r>
      <w:r w:rsidR="00FC4692" w:rsidRPr="00694EBE">
        <w:rPr>
          <w:rFonts w:eastAsia="SimSun"/>
          <w:sz w:val="24"/>
          <w:lang w:eastAsia="zh-CN"/>
        </w:rPr>
        <w:t>是说</w:t>
      </w:r>
      <w:r w:rsidRPr="00694EBE">
        <w:rPr>
          <w:rFonts w:eastAsia="SimSun"/>
          <w:sz w:val="24"/>
          <w:lang w:eastAsia="zh-CN"/>
        </w:rPr>
        <w:t>每个工作方案都应该有明确的指导，反映</w:t>
      </w:r>
      <w:r w:rsidR="00A40FB7" w:rsidRPr="00694EBE">
        <w:rPr>
          <w:rFonts w:eastAsia="SimSun"/>
          <w:sz w:val="24"/>
          <w:lang w:eastAsia="zh-CN"/>
        </w:rPr>
        <w:t>《框架》</w:t>
      </w:r>
      <w:r w:rsidRPr="00694EBE">
        <w:rPr>
          <w:rFonts w:eastAsia="SimSun"/>
          <w:sz w:val="24"/>
          <w:lang w:eastAsia="zh-CN"/>
        </w:rPr>
        <w:t>每</w:t>
      </w:r>
      <w:r w:rsidR="00FC4692" w:rsidRPr="00694EBE">
        <w:rPr>
          <w:rFonts w:eastAsia="SimSun"/>
          <w:sz w:val="24"/>
          <w:lang w:eastAsia="zh-CN"/>
        </w:rPr>
        <w:t>个行动</w:t>
      </w:r>
      <w:r w:rsidRPr="00694EBE">
        <w:rPr>
          <w:rFonts w:eastAsia="SimSun"/>
          <w:sz w:val="24"/>
          <w:lang w:eastAsia="zh-CN"/>
        </w:rPr>
        <w:t>目标的每个要素。相反，</w:t>
      </w:r>
      <w:r w:rsidR="00FC4692" w:rsidRPr="00694EBE">
        <w:rPr>
          <w:rFonts w:eastAsia="SimSun"/>
          <w:sz w:val="24"/>
          <w:lang w:eastAsia="zh-CN"/>
        </w:rPr>
        <w:t>快速分析</w:t>
      </w:r>
      <w:r w:rsidRPr="00694EBE">
        <w:rPr>
          <w:rFonts w:eastAsia="SimSun"/>
          <w:sz w:val="24"/>
          <w:lang w:eastAsia="zh-CN"/>
        </w:rPr>
        <w:t>概述了缔约方大会以前在这些方案领域提供的指导，这些指导可以为</w:t>
      </w:r>
      <w:r w:rsidR="00A40FB7" w:rsidRPr="00694EBE">
        <w:rPr>
          <w:rFonts w:eastAsia="SimSun"/>
          <w:sz w:val="24"/>
          <w:lang w:eastAsia="zh-CN"/>
        </w:rPr>
        <w:t>《框架》</w:t>
      </w:r>
      <w:r w:rsidRPr="00694EBE">
        <w:rPr>
          <w:rFonts w:eastAsia="SimSun"/>
          <w:sz w:val="24"/>
          <w:lang w:eastAsia="zh-CN"/>
        </w:rPr>
        <w:t>的</w:t>
      </w:r>
      <w:r w:rsidR="00A40FB7" w:rsidRPr="00694EBE">
        <w:rPr>
          <w:rFonts w:eastAsia="SimSun"/>
          <w:sz w:val="24"/>
          <w:lang w:eastAsia="zh-CN"/>
        </w:rPr>
        <w:t>执行</w:t>
      </w:r>
      <w:r w:rsidRPr="00694EBE">
        <w:rPr>
          <w:rFonts w:eastAsia="SimSun"/>
          <w:sz w:val="24"/>
          <w:lang w:eastAsia="zh-CN"/>
        </w:rPr>
        <w:t>提供信息，并为</w:t>
      </w:r>
      <w:r w:rsidR="00FC4692" w:rsidRPr="00694EBE">
        <w:rPr>
          <w:rFonts w:eastAsia="SimSun"/>
          <w:sz w:val="24"/>
          <w:lang w:eastAsia="zh-CN"/>
        </w:rPr>
        <w:t>查明</w:t>
      </w:r>
      <w:r w:rsidRPr="00694EBE">
        <w:rPr>
          <w:rFonts w:eastAsia="SimSun"/>
          <w:sz w:val="24"/>
          <w:lang w:eastAsia="zh-CN"/>
        </w:rPr>
        <w:t>整个《公约》以及各个工作方案中可能存在的主要差距提供</w:t>
      </w:r>
      <w:r w:rsidR="00FC4692" w:rsidRPr="00694EBE">
        <w:rPr>
          <w:rFonts w:eastAsia="SimSun"/>
          <w:sz w:val="24"/>
          <w:lang w:eastAsia="zh-CN"/>
        </w:rPr>
        <w:t>依据</w:t>
      </w:r>
      <w:r w:rsidRPr="00694EBE">
        <w:rPr>
          <w:rFonts w:eastAsia="SimSun"/>
          <w:sz w:val="24"/>
          <w:lang w:eastAsia="zh-CN"/>
        </w:rPr>
        <w:t>。</w:t>
      </w:r>
    </w:p>
    <w:p w14:paraId="524A7AFD" w14:textId="63E421DD" w:rsidR="00B861C7" w:rsidRPr="00BA50EB" w:rsidRDefault="00B73C66" w:rsidP="006B155E">
      <w:pPr>
        <w:pStyle w:val="Para1"/>
        <w:tabs>
          <w:tab w:val="clear" w:pos="1134"/>
        </w:tabs>
        <w:adjustRightInd w:val="0"/>
        <w:snapToGrid w:val="0"/>
        <w:ind w:left="490" w:firstLine="0"/>
        <w:rPr>
          <w:rFonts w:eastAsia="SimSun"/>
          <w:sz w:val="24"/>
          <w:lang w:eastAsia="zh-CN"/>
        </w:rPr>
      </w:pPr>
      <w:r w:rsidRPr="00694EBE">
        <w:rPr>
          <w:rFonts w:eastAsia="SimSun"/>
          <w:sz w:val="24"/>
          <w:lang w:eastAsia="zh-CN"/>
        </w:rPr>
        <w:t>第</w:t>
      </w:r>
      <w:r w:rsidRPr="00694EBE">
        <w:rPr>
          <w:rFonts w:eastAsia="SimSun"/>
          <w:sz w:val="24"/>
          <w:lang w:eastAsia="zh-CN"/>
        </w:rPr>
        <w:t>4</w:t>
      </w:r>
      <w:r w:rsidRPr="00694EBE">
        <w:rPr>
          <w:rFonts w:eastAsia="SimSun"/>
          <w:sz w:val="24"/>
          <w:lang w:eastAsia="zh-CN"/>
        </w:rPr>
        <w:t>段列出了以工作方案</w:t>
      </w:r>
      <w:r w:rsidRPr="00694EBE">
        <w:rPr>
          <w:rFonts w:eastAsia="SimSun"/>
          <w:sz w:val="24"/>
          <w:lang w:eastAsia="zh-CN"/>
        </w:rPr>
        <w:t>(</w:t>
      </w:r>
      <w:r w:rsidRPr="00694EBE">
        <w:rPr>
          <w:rFonts w:eastAsia="SimSun"/>
          <w:sz w:val="24"/>
          <w:lang w:eastAsia="zh-CN"/>
        </w:rPr>
        <w:t>和相关决定</w:t>
      </w:r>
      <w:r w:rsidRPr="00694EBE">
        <w:rPr>
          <w:rFonts w:eastAsia="SimSun"/>
          <w:sz w:val="24"/>
          <w:lang w:eastAsia="zh-CN"/>
        </w:rPr>
        <w:t>)</w:t>
      </w:r>
      <w:r w:rsidRPr="00694EBE">
        <w:rPr>
          <w:rFonts w:eastAsia="SimSun"/>
          <w:sz w:val="24"/>
          <w:lang w:eastAsia="zh-CN"/>
        </w:rPr>
        <w:t>为重点的快速分析。本文件概述了快速分析的结果，其全文载于</w:t>
      </w:r>
      <w:r w:rsidRPr="00694EBE">
        <w:rPr>
          <w:rFonts w:eastAsia="SimSun"/>
          <w:sz w:val="24"/>
          <w:lang w:eastAsia="zh-CN"/>
        </w:rPr>
        <w:t>CBD/SBSTTA/25/INF/1</w:t>
      </w:r>
      <w:r w:rsidR="00AC6BA5" w:rsidRPr="00694EBE">
        <w:rPr>
          <w:rFonts w:eastAsia="SimSun"/>
          <w:sz w:val="24"/>
          <w:lang w:eastAsia="zh-CN"/>
        </w:rPr>
        <w:t>号文件</w:t>
      </w:r>
      <w:r w:rsidRPr="00694EBE">
        <w:rPr>
          <w:rFonts w:eastAsia="SimSun"/>
          <w:sz w:val="24"/>
          <w:lang w:eastAsia="zh-CN"/>
        </w:rPr>
        <w:t>。</w:t>
      </w:r>
    </w:p>
    <w:p w14:paraId="0B7A6461" w14:textId="4C8147A8" w:rsidR="00B861C7" w:rsidRPr="00694EBE" w:rsidRDefault="00B861C7" w:rsidP="006B155E">
      <w:pPr>
        <w:pStyle w:val="Para1"/>
        <w:tabs>
          <w:tab w:val="clear" w:pos="1134"/>
        </w:tabs>
        <w:adjustRightInd w:val="0"/>
        <w:snapToGrid w:val="0"/>
        <w:ind w:left="490" w:firstLine="0"/>
        <w:rPr>
          <w:sz w:val="24"/>
          <w:lang w:eastAsia="zh-CN"/>
        </w:rPr>
      </w:pPr>
      <w:r w:rsidRPr="00BA50EB">
        <w:rPr>
          <w:rFonts w:eastAsia="SimSun"/>
          <w:sz w:val="24"/>
          <w:lang w:eastAsia="zh-CN"/>
        </w:rPr>
        <w:t>然而，必须指出，</w:t>
      </w:r>
      <w:r w:rsidR="00AC6BA5" w:rsidRPr="00BA50EB">
        <w:rPr>
          <w:rFonts w:eastAsia="SimSun"/>
          <w:sz w:val="24"/>
          <w:lang w:eastAsia="zh-CN"/>
        </w:rPr>
        <w:t>本快速分析没有涉及</w:t>
      </w:r>
      <w:r w:rsidRPr="00BA50EB">
        <w:rPr>
          <w:rFonts w:eastAsia="SimSun"/>
          <w:sz w:val="24"/>
          <w:lang w:eastAsia="zh-CN"/>
        </w:rPr>
        <w:t>通过《公约》其他工作领域产生的</w:t>
      </w:r>
      <w:r w:rsidR="00AC6BA5" w:rsidRPr="00BA50EB">
        <w:rPr>
          <w:rFonts w:eastAsia="SimSun"/>
          <w:sz w:val="24"/>
          <w:lang w:eastAsia="zh-CN"/>
        </w:rPr>
        <w:t>多种</w:t>
      </w:r>
      <w:r w:rsidRPr="00BA50EB">
        <w:rPr>
          <w:rFonts w:eastAsia="SimSun"/>
          <w:sz w:val="24"/>
          <w:lang w:eastAsia="zh-CN"/>
        </w:rPr>
        <w:t>形式的指导和科学技术工具，</w:t>
      </w:r>
      <w:r w:rsidR="00AC6BA5" w:rsidRPr="00BA50EB">
        <w:rPr>
          <w:rFonts w:eastAsia="SimSun"/>
          <w:sz w:val="24"/>
          <w:lang w:eastAsia="zh-CN"/>
        </w:rPr>
        <w:t>尽管其</w:t>
      </w:r>
      <w:r w:rsidRPr="00BA50EB">
        <w:rPr>
          <w:rFonts w:eastAsia="SimSun"/>
          <w:sz w:val="24"/>
          <w:lang w:eastAsia="zh-CN"/>
        </w:rPr>
        <w:t>与</w:t>
      </w:r>
      <w:r w:rsidR="00A40FB7" w:rsidRPr="00BA50EB">
        <w:rPr>
          <w:rFonts w:eastAsia="SimSun"/>
          <w:sz w:val="24"/>
          <w:lang w:eastAsia="zh-CN"/>
        </w:rPr>
        <w:t>《框架》</w:t>
      </w:r>
      <w:r w:rsidRPr="00BA50EB">
        <w:rPr>
          <w:rFonts w:eastAsia="SimSun"/>
          <w:sz w:val="24"/>
          <w:lang w:eastAsia="zh-CN"/>
        </w:rPr>
        <w:t>的执行高度相关。在这方面，这些工作方案在某些</w:t>
      </w:r>
      <w:r w:rsidR="00AC6BA5" w:rsidRPr="00BA50EB">
        <w:rPr>
          <w:rFonts w:eastAsia="SimSun"/>
          <w:sz w:val="24"/>
          <w:lang w:eastAsia="zh-CN"/>
        </w:rPr>
        <w:t>行动</w:t>
      </w:r>
      <w:r w:rsidRPr="00BA50EB">
        <w:rPr>
          <w:rFonts w:eastAsia="SimSun"/>
          <w:sz w:val="24"/>
          <w:lang w:eastAsia="zh-CN"/>
        </w:rPr>
        <w:t>目标方面</w:t>
      </w:r>
      <w:r w:rsidR="00AC6BA5" w:rsidRPr="00BA50EB">
        <w:rPr>
          <w:rFonts w:eastAsia="SimSun"/>
          <w:sz w:val="24"/>
          <w:lang w:eastAsia="zh-CN"/>
        </w:rPr>
        <w:t>存在</w:t>
      </w:r>
      <w:r w:rsidRPr="00BA50EB">
        <w:rPr>
          <w:rFonts w:eastAsia="SimSun"/>
          <w:sz w:val="24"/>
          <w:lang w:eastAsia="zh-CN"/>
        </w:rPr>
        <w:t>差距</w:t>
      </w:r>
      <w:r w:rsidR="0079021B" w:rsidRPr="00BA50EB">
        <w:rPr>
          <w:rFonts w:eastAsia="SimSun" w:hint="eastAsia"/>
          <w:sz w:val="24"/>
          <w:lang w:eastAsia="zh-CN"/>
        </w:rPr>
        <w:t>，</w:t>
      </w:r>
      <w:r w:rsidRPr="00BA50EB">
        <w:rPr>
          <w:rFonts w:eastAsia="SimSun"/>
          <w:sz w:val="24"/>
          <w:lang w:eastAsia="zh-CN"/>
        </w:rPr>
        <w:t>可能并不</w:t>
      </w:r>
      <w:r w:rsidR="0079021B" w:rsidRPr="00BA50EB">
        <w:rPr>
          <w:rFonts w:eastAsia="SimSun" w:hint="eastAsia"/>
          <w:sz w:val="24"/>
          <w:lang w:eastAsia="zh-CN"/>
        </w:rPr>
        <w:t>说明</w:t>
      </w:r>
      <w:r w:rsidRPr="00BA50EB">
        <w:rPr>
          <w:rFonts w:eastAsia="SimSun"/>
          <w:sz w:val="24"/>
          <w:lang w:eastAsia="zh-CN"/>
        </w:rPr>
        <w:t>《公约》下开展的工作总体上存在差距。例如，通过《公约》及其议定书下开展的工作，除其他工作领域外，</w:t>
      </w:r>
      <w:r w:rsidRPr="00694EBE">
        <w:rPr>
          <w:rFonts w:eastAsia="SimSun"/>
          <w:sz w:val="24"/>
          <w:lang w:val="en-GB" w:eastAsia="zh-CN"/>
        </w:rPr>
        <w:t>还在以下方面制定了对</w:t>
      </w:r>
      <w:r w:rsidR="00A40FB7" w:rsidRPr="00694EBE">
        <w:rPr>
          <w:rFonts w:eastAsia="SimSun"/>
          <w:sz w:val="24"/>
          <w:lang w:val="en-GB" w:eastAsia="zh-CN"/>
        </w:rPr>
        <w:t>执行《框架》</w:t>
      </w:r>
      <w:r w:rsidRPr="00694EBE">
        <w:rPr>
          <w:rFonts w:eastAsia="SimSun"/>
          <w:sz w:val="24"/>
          <w:lang w:val="en-GB" w:eastAsia="zh-CN"/>
        </w:rPr>
        <w:t>至关重要的</w:t>
      </w:r>
      <w:r w:rsidR="00AC6BA5" w:rsidRPr="00694EBE">
        <w:rPr>
          <w:rFonts w:eastAsia="SimSun"/>
          <w:sz w:val="24"/>
          <w:lang w:val="en-GB" w:eastAsia="zh-CN"/>
        </w:rPr>
        <w:t>指导</w:t>
      </w:r>
      <w:r w:rsidRPr="00694EBE">
        <w:rPr>
          <w:rFonts w:eastAsia="SimSun"/>
          <w:sz w:val="24"/>
          <w:lang w:val="en-GB" w:eastAsia="zh-CN"/>
        </w:rPr>
        <w:t>和工具</w:t>
      </w:r>
      <w:r w:rsidR="00887383" w:rsidRPr="00694EBE">
        <w:rPr>
          <w:rFonts w:eastAsia="SimSun"/>
          <w:sz w:val="24"/>
          <w:lang w:val="en-GB" w:eastAsia="zh-CN"/>
        </w:rPr>
        <w:t>：</w:t>
      </w:r>
    </w:p>
    <w:p w14:paraId="7BFDF5D6" w14:textId="3974C9F1" w:rsidR="00B861C7" w:rsidRPr="00F24928" w:rsidRDefault="00B861C7" w:rsidP="00F24928">
      <w:pPr>
        <w:pStyle w:val="Para1"/>
        <w:numPr>
          <w:ilvl w:val="1"/>
          <w:numId w:val="8"/>
        </w:numPr>
        <w:tabs>
          <w:tab w:val="clear" w:pos="1134"/>
        </w:tabs>
        <w:adjustRightInd w:val="0"/>
        <w:ind w:left="490" w:firstLine="490"/>
        <w:rPr>
          <w:rFonts w:eastAsia="SimSun"/>
          <w:sz w:val="24"/>
          <w:lang w:eastAsia="zh-CN"/>
        </w:rPr>
      </w:pPr>
      <w:r w:rsidRPr="00F24928">
        <w:rPr>
          <w:rFonts w:eastAsia="SimSun"/>
          <w:sz w:val="24"/>
          <w:lang w:eastAsia="zh-CN"/>
        </w:rPr>
        <w:t>经济、贸易和激励措施</w:t>
      </w:r>
      <w:r w:rsidRPr="00F24928">
        <w:rPr>
          <w:rFonts w:eastAsia="SimSun"/>
          <w:sz w:val="24"/>
          <w:lang w:eastAsia="zh-CN"/>
        </w:rPr>
        <w:t>(</w:t>
      </w:r>
      <w:r w:rsidR="00AB369C" w:rsidRPr="00F24928">
        <w:rPr>
          <w:rFonts w:eastAsia="SimSun"/>
          <w:sz w:val="24"/>
          <w:lang w:eastAsia="zh-CN"/>
        </w:rPr>
        <w:t>特别</w:t>
      </w:r>
      <w:r w:rsidRPr="00F24928">
        <w:rPr>
          <w:rFonts w:eastAsia="SimSun"/>
          <w:sz w:val="24"/>
          <w:lang w:eastAsia="zh-CN"/>
        </w:rPr>
        <w:t>与</w:t>
      </w:r>
      <w:r w:rsidR="00AB369C" w:rsidRPr="00F24928">
        <w:rPr>
          <w:rFonts w:eastAsia="SimSun"/>
          <w:sz w:val="24"/>
          <w:lang w:eastAsia="zh-CN"/>
        </w:rPr>
        <w:t>行动</w:t>
      </w:r>
      <w:r w:rsidRPr="00F24928">
        <w:rPr>
          <w:rFonts w:eastAsia="SimSun"/>
          <w:sz w:val="24"/>
          <w:lang w:eastAsia="zh-CN"/>
        </w:rPr>
        <w:t>目标</w:t>
      </w:r>
      <w:r w:rsidRPr="00F24928">
        <w:rPr>
          <w:rFonts w:eastAsia="SimSun"/>
          <w:sz w:val="24"/>
          <w:lang w:eastAsia="zh-CN"/>
        </w:rPr>
        <w:t>18</w:t>
      </w:r>
      <w:r w:rsidRPr="00F24928">
        <w:rPr>
          <w:rFonts w:eastAsia="SimSun"/>
          <w:sz w:val="24"/>
          <w:lang w:eastAsia="zh-CN"/>
        </w:rPr>
        <w:t>相关</w:t>
      </w:r>
      <w:r w:rsidRPr="00F24928">
        <w:rPr>
          <w:rFonts w:eastAsia="SimSun"/>
          <w:sz w:val="24"/>
          <w:lang w:eastAsia="zh-CN"/>
        </w:rPr>
        <w:t>)</w:t>
      </w:r>
      <w:r w:rsidRPr="00F24928">
        <w:rPr>
          <w:rFonts w:eastAsia="SimSun"/>
          <w:sz w:val="24"/>
          <w:lang w:eastAsia="zh-CN"/>
        </w:rPr>
        <w:t>；</w:t>
      </w:r>
    </w:p>
    <w:p w14:paraId="5073EA8E" w14:textId="37C19264" w:rsidR="00B1517B" w:rsidRPr="00F24928" w:rsidRDefault="00B1517B" w:rsidP="00F24928">
      <w:pPr>
        <w:pStyle w:val="Para1"/>
        <w:numPr>
          <w:ilvl w:val="1"/>
          <w:numId w:val="8"/>
        </w:numPr>
        <w:tabs>
          <w:tab w:val="clear" w:pos="1134"/>
        </w:tabs>
        <w:adjustRightInd w:val="0"/>
        <w:ind w:left="490" w:firstLine="490"/>
        <w:rPr>
          <w:rFonts w:eastAsia="SimSun"/>
          <w:sz w:val="24"/>
          <w:lang w:eastAsia="zh-CN"/>
        </w:rPr>
      </w:pPr>
      <w:r w:rsidRPr="00F24928">
        <w:rPr>
          <w:rFonts w:eastAsia="SimSun"/>
          <w:sz w:val="24"/>
          <w:lang w:eastAsia="zh-CN"/>
        </w:rPr>
        <w:t>外来入侵物种</w:t>
      </w:r>
      <w:r w:rsidRPr="00F24928">
        <w:rPr>
          <w:rFonts w:eastAsia="SimSun"/>
          <w:sz w:val="24"/>
          <w:lang w:eastAsia="zh-CN"/>
        </w:rPr>
        <w:t>(</w:t>
      </w:r>
      <w:r w:rsidRPr="00F24928">
        <w:rPr>
          <w:rFonts w:eastAsia="SimSun"/>
          <w:sz w:val="24"/>
          <w:lang w:eastAsia="zh-CN"/>
        </w:rPr>
        <w:t>行动目标</w:t>
      </w:r>
      <w:r w:rsidRPr="00F24928">
        <w:rPr>
          <w:rFonts w:eastAsia="SimSun"/>
          <w:sz w:val="24"/>
          <w:lang w:eastAsia="zh-CN"/>
        </w:rPr>
        <w:t>6)</w:t>
      </w:r>
      <w:r w:rsidRPr="00F24928">
        <w:rPr>
          <w:rFonts w:eastAsia="SimSun"/>
          <w:sz w:val="24"/>
          <w:lang w:eastAsia="zh-CN"/>
        </w:rPr>
        <w:t>；</w:t>
      </w:r>
    </w:p>
    <w:p w14:paraId="58CD0B00" w14:textId="5BA4F4EA" w:rsidR="00B861C7" w:rsidRPr="00F24928" w:rsidRDefault="00B861C7" w:rsidP="00F24928">
      <w:pPr>
        <w:pStyle w:val="Para1"/>
        <w:numPr>
          <w:ilvl w:val="1"/>
          <w:numId w:val="8"/>
        </w:numPr>
        <w:tabs>
          <w:tab w:val="clear" w:pos="1134"/>
        </w:tabs>
        <w:adjustRightInd w:val="0"/>
        <w:ind w:left="490" w:firstLine="490"/>
        <w:rPr>
          <w:rFonts w:eastAsia="SimSun"/>
          <w:sz w:val="24"/>
          <w:lang w:eastAsia="zh-CN"/>
        </w:rPr>
      </w:pPr>
      <w:r w:rsidRPr="00F24928">
        <w:rPr>
          <w:rFonts w:eastAsia="SimSun"/>
          <w:sz w:val="24"/>
          <w:lang w:eastAsia="zh-CN"/>
        </w:rPr>
        <w:t>气候变化和基于生态系统的适应</w:t>
      </w:r>
      <w:r w:rsidR="005D318F" w:rsidRPr="00F24928">
        <w:rPr>
          <w:rFonts w:eastAsia="SimSun"/>
          <w:sz w:val="24"/>
          <w:lang w:eastAsia="zh-CN"/>
        </w:rPr>
        <w:t>方法</w:t>
      </w:r>
      <w:bookmarkStart w:id="3" w:name="_Hlk144824274"/>
      <w:r w:rsidR="00AC6BA5" w:rsidRPr="00F24928">
        <w:rPr>
          <w:rFonts w:eastAsia="SimSun"/>
          <w:sz w:val="24"/>
          <w:lang w:eastAsia="zh-CN"/>
        </w:rPr>
        <w:t>(</w:t>
      </w:r>
      <w:r w:rsidR="00AC6BA5" w:rsidRPr="00F24928">
        <w:rPr>
          <w:rFonts w:eastAsia="SimSun"/>
          <w:sz w:val="24"/>
          <w:lang w:eastAsia="zh-CN"/>
        </w:rPr>
        <w:t>行动目标</w:t>
      </w:r>
      <w:r w:rsidRPr="00F24928">
        <w:rPr>
          <w:rFonts w:eastAsia="SimSun"/>
          <w:sz w:val="24"/>
          <w:lang w:eastAsia="zh-CN"/>
        </w:rPr>
        <w:t>8)</w:t>
      </w:r>
      <w:r w:rsidRPr="00F24928">
        <w:rPr>
          <w:rFonts w:eastAsia="SimSun"/>
          <w:sz w:val="24"/>
          <w:lang w:eastAsia="zh-CN"/>
        </w:rPr>
        <w:t>；</w:t>
      </w:r>
      <w:bookmarkEnd w:id="3"/>
    </w:p>
    <w:p w14:paraId="4D2BED5E" w14:textId="16A6DC10" w:rsidR="00B861C7" w:rsidRPr="00F24928" w:rsidRDefault="00B861C7" w:rsidP="00F24928">
      <w:pPr>
        <w:pStyle w:val="Para1"/>
        <w:numPr>
          <w:ilvl w:val="1"/>
          <w:numId w:val="8"/>
        </w:numPr>
        <w:tabs>
          <w:tab w:val="clear" w:pos="1134"/>
        </w:tabs>
        <w:adjustRightInd w:val="0"/>
        <w:ind w:left="490" w:firstLine="490"/>
        <w:rPr>
          <w:rFonts w:eastAsia="SimSun"/>
          <w:sz w:val="24"/>
          <w:lang w:eastAsia="zh-CN"/>
        </w:rPr>
      </w:pPr>
      <w:r w:rsidRPr="00F24928">
        <w:rPr>
          <w:rFonts w:eastAsia="SimSun"/>
          <w:sz w:val="24"/>
          <w:lang w:eastAsia="zh-CN"/>
        </w:rPr>
        <w:t>生物多样性和健康</w:t>
      </w:r>
      <w:r w:rsidRPr="00F24928">
        <w:rPr>
          <w:rFonts w:eastAsia="SimSun"/>
          <w:sz w:val="24"/>
          <w:lang w:eastAsia="zh-CN"/>
        </w:rPr>
        <w:t>(</w:t>
      </w:r>
      <w:r w:rsidRPr="00F24928">
        <w:rPr>
          <w:rFonts w:eastAsia="SimSun"/>
          <w:sz w:val="24"/>
          <w:lang w:eastAsia="zh-CN"/>
        </w:rPr>
        <w:t>与几个</w:t>
      </w:r>
      <w:r w:rsidR="0079021B" w:rsidRPr="00F24928">
        <w:rPr>
          <w:rFonts w:eastAsia="SimSun"/>
          <w:sz w:val="24"/>
          <w:lang w:eastAsia="zh-CN"/>
        </w:rPr>
        <w:t>行动</w:t>
      </w:r>
      <w:r w:rsidRPr="00F24928">
        <w:rPr>
          <w:rFonts w:eastAsia="SimSun"/>
          <w:sz w:val="24"/>
          <w:lang w:eastAsia="zh-CN"/>
        </w:rPr>
        <w:t>目标相关</w:t>
      </w:r>
      <w:r w:rsidRPr="00F24928">
        <w:rPr>
          <w:rFonts w:eastAsia="SimSun"/>
          <w:sz w:val="24"/>
          <w:lang w:eastAsia="zh-CN"/>
        </w:rPr>
        <w:t>)</w:t>
      </w:r>
      <w:r w:rsidRPr="00F24928">
        <w:rPr>
          <w:rFonts w:eastAsia="SimSun"/>
          <w:sz w:val="24"/>
          <w:lang w:eastAsia="zh-CN"/>
        </w:rPr>
        <w:t>；</w:t>
      </w:r>
    </w:p>
    <w:p w14:paraId="293E1E58" w14:textId="5E683941" w:rsidR="00B861C7" w:rsidRPr="00F24928" w:rsidRDefault="00B861C7" w:rsidP="00F24928">
      <w:pPr>
        <w:pStyle w:val="Para1"/>
        <w:numPr>
          <w:ilvl w:val="1"/>
          <w:numId w:val="8"/>
        </w:numPr>
        <w:tabs>
          <w:tab w:val="clear" w:pos="1134"/>
        </w:tabs>
        <w:adjustRightInd w:val="0"/>
        <w:ind w:left="490" w:firstLine="490"/>
        <w:rPr>
          <w:rFonts w:eastAsia="SimSun"/>
          <w:sz w:val="24"/>
          <w:lang w:eastAsia="zh-CN"/>
        </w:rPr>
      </w:pPr>
      <w:r w:rsidRPr="00F24928">
        <w:rPr>
          <w:rFonts w:eastAsia="SimSun"/>
          <w:sz w:val="24"/>
          <w:lang w:eastAsia="zh-CN"/>
        </w:rPr>
        <w:t>获</w:t>
      </w:r>
      <w:r w:rsidR="005D318F" w:rsidRPr="00F24928">
        <w:rPr>
          <w:rFonts w:eastAsia="SimSun"/>
          <w:sz w:val="24"/>
          <w:lang w:eastAsia="zh-CN"/>
        </w:rPr>
        <w:t>取</w:t>
      </w:r>
      <w:r w:rsidRPr="00F24928">
        <w:rPr>
          <w:rFonts w:eastAsia="SimSun"/>
          <w:sz w:val="24"/>
          <w:lang w:eastAsia="zh-CN"/>
        </w:rPr>
        <w:t>遗传资源以及公正公平地分享其利用所产生的惠益</w:t>
      </w:r>
      <w:r w:rsidRPr="00F24928">
        <w:rPr>
          <w:rFonts w:eastAsia="SimSun"/>
          <w:sz w:val="24"/>
          <w:lang w:eastAsia="zh-CN"/>
        </w:rPr>
        <w:t>(</w:t>
      </w:r>
      <w:r w:rsidR="00D14A67" w:rsidRPr="00F24928">
        <w:rPr>
          <w:rFonts w:eastAsia="SimSun"/>
          <w:sz w:val="24"/>
          <w:lang w:eastAsia="zh-CN"/>
        </w:rPr>
        <w:t>行动目标</w:t>
      </w:r>
      <w:r w:rsidRPr="00F24928">
        <w:rPr>
          <w:rFonts w:eastAsia="SimSun"/>
          <w:sz w:val="24"/>
          <w:lang w:eastAsia="zh-CN"/>
        </w:rPr>
        <w:t>13)</w:t>
      </w:r>
      <w:r w:rsidRPr="00F24928">
        <w:rPr>
          <w:rFonts w:eastAsia="SimSun"/>
          <w:sz w:val="24"/>
          <w:lang w:eastAsia="zh-CN"/>
        </w:rPr>
        <w:t>；</w:t>
      </w:r>
    </w:p>
    <w:p w14:paraId="4F1EDEB9" w14:textId="6919481B" w:rsidR="00B861C7" w:rsidRPr="00F24928" w:rsidRDefault="00B861C7" w:rsidP="00F24928">
      <w:pPr>
        <w:pStyle w:val="Para1"/>
        <w:numPr>
          <w:ilvl w:val="1"/>
          <w:numId w:val="8"/>
        </w:numPr>
        <w:tabs>
          <w:tab w:val="clear" w:pos="1134"/>
        </w:tabs>
        <w:adjustRightInd w:val="0"/>
        <w:ind w:left="490" w:firstLine="490"/>
        <w:rPr>
          <w:rFonts w:eastAsia="SimSun"/>
          <w:sz w:val="24"/>
          <w:lang w:eastAsia="zh-CN"/>
        </w:rPr>
      </w:pPr>
      <w:r w:rsidRPr="00F24928">
        <w:rPr>
          <w:rFonts w:eastAsia="SimSun"/>
          <w:sz w:val="24"/>
          <w:lang w:eastAsia="zh-CN"/>
        </w:rPr>
        <w:t>将生物多样性纳入相关部门的主流</w:t>
      </w:r>
      <w:r w:rsidRPr="00F24928">
        <w:rPr>
          <w:rFonts w:eastAsia="SimSun"/>
          <w:sz w:val="24"/>
          <w:lang w:eastAsia="zh-CN"/>
        </w:rPr>
        <w:t>(</w:t>
      </w:r>
      <w:r w:rsidR="00D14A67" w:rsidRPr="00F24928">
        <w:rPr>
          <w:rFonts w:eastAsia="SimSun"/>
          <w:sz w:val="24"/>
          <w:lang w:eastAsia="zh-CN"/>
        </w:rPr>
        <w:t>行动目标</w:t>
      </w:r>
      <w:r w:rsidRPr="00F24928">
        <w:rPr>
          <w:rFonts w:eastAsia="SimSun"/>
          <w:sz w:val="24"/>
          <w:lang w:eastAsia="zh-CN"/>
        </w:rPr>
        <w:t>14</w:t>
      </w:r>
      <w:r w:rsidRPr="00F24928">
        <w:rPr>
          <w:rFonts w:eastAsia="SimSun"/>
          <w:sz w:val="24"/>
          <w:lang w:eastAsia="zh-CN"/>
        </w:rPr>
        <w:t>和</w:t>
      </w:r>
      <w:r w:rsidRPr="00F24928">
        <w:rPr>
          <w:rFonts w:eastAsia="SimSun"/>
          <w:sz w:val="24"/>
          <w:lang w:eastAsia="zh-CN"/>
        </w:rPr>
        <w:t>15)</w:t>
      </w:r>
      <w:r w:rsidRPr="00F24928">
        <w:rPr>
          <w:rFonts w:eastAsia="SimSun"/>
          <w:sz w:val="24"/>
          <w:lang w:eastAsia="zh-CN"/>
        </w:rPr>
        <w:t>；</w:t>
      </w:r>
    </w:p>
    <w:p w14:paraId="6E53475B" w14:textId="5F16881D" w:rsidR="00B861C7" w:rsidRPr="00694EBE" w:rsidRDefault="00B861C7" w:rsidP="00F24928">
      <w:pPr>
        <w:pStyle w:val="Para1"/>
        <w:numPr>
          <w:ilvl w:val="1"/>
          <w:numId w:val="8"/>
        </w:numPr>
        <w:tabs>
          <w:tab w:val="clear" w:pos="1134"/>
        </w:tabs>
        <w:adjustRightInd w:val="0"/>
        <w:ind w:left="490" w:firstLine="490"/>
        <w:rPr>
          <w:sz w:val="24"/>
        </w:rPr>
      </w:pPr>
      <w:r w:rsidRPr="00F24928">
        <w:rPr>
          <w:rFonts w:eastAsia="SimSun"/>
          <w:sz w:val="24"/>
        </w:rPr>
        <w:t>生物安全</w:t>
      </w:r>
      <w:r w:rsidRPr="00F24928">
        <w:rPr>
          <w:rFonts w:eastAsia="SimSun"/>
          <w:sz w:val="24"/>
        </w:rPr>
        <w:t>(</w:t>
      </w:r>
      <w:r w:rsidR="00D14A67" w:rsidRPr="00F24928">
        <w:rPr>
          <w:rFonts w:eastAsia="SimSun"/>
          <w:sz w:val="24"/>
        </w:rPr>
        <w:t>行动目标</w:t>
      </w:r>
      <w:r w:rsidRPr="00F24928">
        <w:rPr>
          <w:rFonts w:eastAsia="SimSun"/>
          <w:sz w:val="24"/>
        </w:rPr>
        <w:t>17)</w:t>
      </w:r>
      <w:r w:rsidRPr="00F24928">
        <w:rPr>
          <w:rFonts w:eastAsia="SimSun"/>
          <w:sz w:val="24"/>
        </w:rPr>
        <w:t>；</w:t>
      </w:r>
    </w:p>
    <w:p w14:paraId="0BE55A55" w14:textId="574B3708" w:rsidR="00B861C7" w:rsidRPr="00694EBE" w:rsidRDefault="00B861C7" w:rsidP="00F24928">
      <w:pPr>
        <w:pStyle w:val="Para1"/>
        <w:numPr>
          <w:ilvl w:val="1"/>
          <w:numId w:val="8"/>
        </w:numPr>
        <w:tabs>
          <w:tab w:val="clear" w:pos="1134"/>
        </w:tabs>
        <w:adjustRightInd w:val="0"/>
        <w:ind w:left="490" w:firstLine="490"/>
        <w:rPr>
          <w:sz w:val="24"/>
          <w:lang w:eastAsia="zh-CN"/>
        </w:rPr>
      </w:pPr>
      <w:r w:rsidRPr="00694EBE">
        <w:rPr>
          <w:rFonts w:eastAsia="SimSun"/>
          <w:sz w:val="24"/>
          <w:lang w:eastAsia="zh-CN"/>
        </w:rPr>
        <w:lastRenderedPageBreak/>
        <w:t>能力建设和科学技术合作</w:t>
      </w:r>
      <w:r w:rsidR="00AC6BA5" w:rsidRPr="00694EBE">
        <w:rPr>
          <w:rFonts w:eastAsia="SimSun"/>
          <w:sz w:val="24"/>
          <w:lang w:eastAsia="zh-CN"/>
        </w:rPr>
        <w:t>(</w:t>
      </w:r>
      <w:r w:rsidR="00AC6BA5" w:rsidRPr="00694EBE">
        <w:rPr>
          <w:rFonts w:eastAsia="SimSun"/>
          <w:sz w:val="24"/>
          <w:lang w:eastAsia="zh-CN"/>
        </w:rPr>
        <w:t>行动目标</w:t>
      </w:r>
      <w:r w:rsidRPr="00694EBE">
        <w:rPr>
          <w:rFonts w:eastAsia="SimSun"/>
          <w:sz w:val="24"/>
          <w:lang w:eastAsia="zh-CN"/>
        </w:rPr>
        <w:t>20)</w:t>
      </w:r>
      <w:r w:rsidRPr="00694EBE">
        <w:rPr>
          <w:rFonts w:eastAsia="SimSun"/>
          <w:sz w:val="24"/>
          <w:lang w:eastAsia="zh-CN"/>
        </w:rPr>
        <w:t>；</w:t>
      </w:r>
    </w:p>
    <w:p w14:paraId="78C7347C" w14:textId="1A551819" w:rsidR="00B861C7" w:rsidRPr="00694EBE" w:rsidRDefault="00B861C7" w:rsidP="00F24928">
      <w:pPr>
        <w:pStyle w:val="Para1"/>
        <w:numPr>
          <w:ilvl w:val="1"/>
          <w:numId w:val="8"/>
        </w:numPr>
        <w:tabs>
          <w:tab w:val="clear" w:pos="1134"/>
        </w:tabs>
        <w:adjustRightInd w:val="0"/>
        <w:ind w:left="490" w:firstLine="490"/>
        <w:rPr>
          <w:sz w:val="24"/>
          <w:lang w:eastAsia="zh-CN"/>
        </w:rPr>
      </w:pPr>
      <w:r w:rsidRPr="00694EBE">
        <w:rPr>
          <w:rFonts w:eastAsia="SimSun"/>
          <w:sz w:val="24"/>
          <w:lang w:eastAsia="zh-CN"/>
        </w:rPr>
        <w:t>土著人民和地方社区</w:t>
      </w:r>
      <w:r w:rsidRPr="00694EBE">
        <w:rPr>
          <w:rFonts w:eastAsia="SimSun"/>
          <w:sz w:val="24"/>
          <w:lang w:eastAsia="zh-CN"/>
        </w:rPr>
        <w:t>(</w:t>
      </w:r>
      <w:r w:rsidRPr="00694EBE">
        <w:rPr>
          <w:rFonts w:eastAsia="SimSun"/>
          <w:sz w:val="24"/>
          <w:lang w:eastAsia="zh-CN"/>
        </w:rPr>
        <w:t>与几个</w:t>
      </w:r>
      <w:r w:rsidR="0079021B">
        <w:rPr>
          <w:rFonts w:eastAsia="SimSun" w:hint="eastAsia"/>
          <w:sz w:val="24"/>
          <w:lang w:eastAsia="zh-CN"/>
        </w:rPr>
        <w:t>行动</w:t>
      </w:r>
      <w:r w:rsidRPr="00694EBE">
        <w:rPr>
          <w:rFonts w:eastAsia="SimSun"/>
          <w:sz w:val="24"/>
          <w:lang w:eastAsia="zh-CN"/>
        </w:rPr>
        <w:t>目标相关</w:t>
      </w:r>
      <w:r w:rsidRPr="00694EBE">
        <w:rPr>
          <w:rFonts w:eastAsia="SimSun"/>
          <w:sz w:val="24"/>
          <w:lang w:eastAsia="zh-CN"/>
        </w:rPr>
        <w:t>)</w:t>
      </w:r>
      <w:r w:rsidRPr="00694EBE">
        <w:rPr>
          <w:rFonts w:eastAsia="SimSun"/>
          <w:sz w:val="24"/>
          <w:lang w:eastAsia="zh-CN"/>
        </w:rPr>
        <w:t>；</w:t>
      </w:r>
    </w:p>
    <w:p w14:paraId="0D356F70" w14:textId="437728AC" w:rsidR="00B861C7" w:rsidRPr="00694EBE" w:rsidRDefault="00B861C7" w:rsidP="00F24928">
      <w:pPr>
        <w:pStyle w:val="Para1"/>
        <w:numPr>
          <w:ilvl w:val="1"/>
          <w:numId w:val="8"/>
        </w:numPr>
        <w:tabs>
          <w:tab w:val="clear" w:pos="1134"/>
        </w:tabs>
        <w:adjustRightInd w:val="0"/>
        <w:ind w:left="490" w:firstLine="490"/>
        <w:rPr>
          <w:sz w:val="24"/>
          <w:lang w:eastAsia="zh-CN"/>
        </w:rPr>
      </w:pPr>
      <w:r w:rsidRPr="00694EBE">
        <w:rPr>
          <w:rFonts w:eastAsia="SimSun"/>
          <w:sz w:val="24"/>
          <w:lang w:eastAsia="zh-CN"/>
        </w:rPr>
        <w:t>性别</w:t>
      </w:r>
      <w:r w:rsidR="00CC0206" w:rsidRPr="00694EBE">
        <w:rPr>
          <w:rFonts w:eastAsia="SimSun"/>
          <w:sz w:val="24"/>
          <w:lang w:eastAsia="zh-CN"/>
        </w:rPr>
        <w:t>平等</w:t>
      </w:r>
      <w:r w:rsidRPr="00694EBE">
        <w:rPr>
          <w:rFonts w:eastAsia="SimSun"/>
          <w:sz w:val="24"/>
          <w:lang w:eastAsia="zh-CN"/>
        </w:rPr>
        <w:t>和生物多样性</w:t>
      </w:r>
      <w:r w:rsidRPr="00694EBE">
        <w:rPr>
          <w:rFonts w:eastAsia="SimSun"/>
          <w:sz w:val="24"/>
          <w:lang w:eastAsia="zh-CN"/>
        </w:rPr>
        <w:t>(</w:t>
      </w:r>
      <w:r w:rsidR="00D14A67" w:rsidRPr="00694EBE">
        <w:rPr>
          <w:rFonts w:eastAsia="SimSun"/>
          <w:sz w:val="24"/>
          <w:lang w:eastAsia="zh-CN"/>
        </w:rPr>
        <w:t>行动目标</w:t>
      </w:r>
      <w:r w:rsidRPr="00694EBE">
        <w:rPr>
          <w:rFonts w:eastAsia="SimSun"/>
          <w:sz w:val="24"/>
          <w:lang w:eastAsia="zh-CN"/>
        </w:rPr>
        <w:t>23)</w:t>
      </w:r>
      <w:r w:rsidRPr="00694EBE">
        <w:rPr>
          <w:rFonts w:eastAsia="SimSun"/>
          <w:sz w:val="24"/>
          <w:lang w:eastAsia="zh-CN"/>
        </w:rPr>
        <w:t>。</w:t>
      </w:r>
    </w:p>
    <w:p w14:paraId="76331F27" w14:textId="4C5FA33F" w:rsidR="00B73C66" w:rsidRPr="00BA50EB" w:rsidRDefault="00B861C7" w:rsidP="006B155E">
      <w:pPr>
        <w:pStyle w:val="Para1"/>
        <w:tabs>
          <w:tab w:val="clear" w:pos="1134"/>
        </w:tabs>
        <w:adjustRightInd w:val="0"/>
        <w:snapToGrid w:val="0"/>
        <w:ind w:left="490" w:firstLine="0"/>
        <w:rPr>
          <w:rFonts w:eastAsia="SimSun"/>
          <w:sz w:val="24"/>
          <w:lang w:eastAsia="zh-CN"/>
        </w:rPr>
      </w:pPr>
      <w:r w:rsidRPr="00FC53A7">
        <w:rPr>
          <w:rFonts w:eastAsia="SimSun"/>
          <w:sz w:val="24"/>
          <w:lang w:eastAsia="zh-CN"/>
        </w:rPr>
        <w:t>本文件在</w:t>
      </w:r>
      <w:r w:rsidR="00A4059F" w:rsidRPr="00FC53A7">
        <w:rPr>
          <w:rFonts w:eastAsia="SimSun"/>
          <w:sz w:val="24"/>
          <w:lang w:eastAsia="zh-CN"/>
        </w:rPr>
        <w:t>查明</w:t>
      </w:r>
      <w:r w:rsidRPr="00FC53A7">
        <w:rPr>
          <w:rFonts w:eastAsia="SimSun"/>
          <w:sz w:val="24"/>
          <w:lang w:eastAsia="zh-CN"/>
        </w:rPr>
        <w:t>实现</w:t>
      </w:r>
      <w:r w:rsidR="00F520AE" w:rsidRPr="00FC53A7">
        <w:rPr>
          <w:rFonts w:eastAsia="SimSun"/>
          <w:sz w:val="24"/>
          <w:lang w:eastAsia="zh-CN"/>
        </w:rPr>
        <w:t>《框架》行动目标</w:t>
      </w:r>
      <w:r w:rsidRPr="00FC53A7">
        <w:rPr>
          <w:rFonts w:eastAsia="SimSun"/>
          <w:sz w:val="24"/>
          <w:lang w:eastAsia="zh-CN"/>
        </w:rPr>
        <w:t>方面的差距时</w:t>
      </w:r>
      <w:r w:rsidR="00A4059F" w:rsidRPr="00FC53A7">
        <w:rPr>
          <w:rFonts w:eastAsia="SimSun"/>
          <w:sz w:val="24"/>
          <w:lang w:eastAsia="zh-CN"/>
        </w:rPr>
        <w:t>，</w:t>
      </w:r>
      <w:r w:rsidRPr="00FC53A7">
        <w:rPr>
          <w:rFonts w:eastAsia="SimSun"/>
          <w:sz w:val="24"/>
          <w:lang w:eastAsia="zh-CN"/>
        </w:rPr>
        <w:t>考虑到了这些工具和指导</w:t>
      </w:r>
      <w:r w:rsidRPr="00FC53A7">
        <w:rPr>
          <w:rFonts w:eastAsia="SimSun"/>
          <w:sz w:val="24"/>
          <w:lang w:eastAsia="zh-CN"/>
        </w:rPr>
        <w:t>(</w:t>
      </w:r>
      <w:r w:rsidRPr="00FC53A7">
        <w:rPr>
          <w:rFonts w:eastAsia="SimSun"/>
          <w:sz w:val="24"/>
          <w:lang w:eastAsia="zh-CN"/>
        </w:rPr>
        <w:t>见第四节</w:t>
      </w:r>
      <w:r w:rsidRPr="00FC53A7">
        <w:rPr>
          <w:rFonts w:eastAsia="SimSun"/>
          <w:sz w:val="24"/>
          <w:lang w:eastAsia="zh-CN"/>
        </w:rPr>
        <w:t>)</w:t>
      </w:r>
      <w:r w:rsidRPr="00FC53A7">
        <w:rPr>
          <w:rFonts w:eastAsia="SimSun"/>
          <w:sz w:val="24"/>
          <w:lang w:eastAsia="zh-CN"/>
        </w:rPr>
        <w:t>，但在对</w:t>
      </w:r>
      <w:r w:rsidRPr="00FC53A7">
        <w:rPr>
          <w:rFonts w:eastAsia="SimSun"/>
          <w:sz w:val="24"/>
          <w:lang w:eastAsia="zh-CN"/>
        </w:rPr>
        <w:t>CBD/SBSTTA/25/INF/1</w:t>
      </w:r>
      <w:r w:rsidRPr="00FC53A7">
        <w:rPr>
          <w:rFonts w:eastAsia="SimSun"/>
          <w:sz w:val="24"/>
          <w:lang w:eastAsia="zh-CN"/>
        </w:rPr>
        <w:t>号文件所载工作方案进行快速分析时</w:t>
      </w:r>
      <w:r w:rsidR="00A4059F" w:rsidRPr="00FC53A7">
        <w:rPr>
          <w:rFonts w:eastAsia="SimSun"/>
          <w:sz w:val="24"/>
          <w:lang w:eastAsia="zh-CN"/>
        </w:rPr>
        <w:t>，</w:t>
      </w:r>
      <w:r w:rsidRPr="00FC53A7">
        <w:rPr>
          <w:rFonts w:eastAsia="SimSun"/>
          <w:sz w:val="24"/>
          <w:lang w:eastAsia="zh-CN"/>
        </w:rPr>
        <w:t>没有</w:t>
      </w:r>
      <w:r w:rsidR="00FC53A7" w:rsidRPr="00FC53A7">
        <w:rPr>
          <w:rFonts w:eastAsia="SimSun" w:hint="eastAsia"/>
          <w:sz w:val="24"/>
          <w:lang w:eastAsia="zh-CN"/>
        </w:rPr>
        <w:t>予以</w:t>
      </w:r>
      <w:r w:rsidRPr="00FC53A7">
        <w:rPr>
          <w:rFonts w:eastAsia="SimSun"/>
          <w:sz w:val="24"/>
          <w:lang w:eastAsia="zh-CN"/>
        </w:rPr>
        <w:t>考虑</w:t>
      </w:r>
      <w:r w:rsidRPr="00694EBE">
        <w:rPr>
          <w:rFonts w:eastAsia="SimSun"/>
          <w:sz w:val="24"/>
          <w:lang w:eastAsia="zh-CN"/>
        </w:rPr>
        <w:t>。此外，快速分析没有考虑</w:t>
      </w:r>
      <w:r w:rsidR="00A4059F" w:rsidRPr="00694EBE">
        <w:rPr>
          <w:rFonts w:eastAsia="SimSun"/>
          <w:sz w:val="24"/>
          <w:lang w:eastAsia="zh-CN"/>
        </w:rPr>
        <w:t>到</w:t>
      </w:r>
      <w:r w:rsidRPr="00694EBE">
        <w:rPr>
          <w:rFonts w:eastAsia="SimSun"/>
          <w:sz w:val="24"/>
          <w:lang w:eastAsia="zh-CN"/>
        </w:rPr>
        <w:t>其他组织</w:t>
      </w:r>
      <w:r w:rsidR="00A4059F" w:rsidRPr="00694EBE">
        <w:rPr>
          <w:rFonts w:eastAsia="SimSun"/>
          <w:sz w:val="24"/>
          <w:lang w:eastAsia="zh-CN"/>
        </w:rPr>
        <w:t>制定的</w:t>
      </w:r>
      <w:r w:rsidRPr="00694EBE">
        <w:rPr>
          <w:rFonts w:eastAsia="SimSun"/>
          <w:sz w:val="24"/>
          <w:lang w:eastAsia="zh-CN"/>
        </w:rPr>
        <w:t>可能相关的</w:t>
      </w:r>
      <w:r w:rsidR="00A4059F" w:rsidRPr="00694EBE">
        <w:rPr>
          <w:rFonts w:eastAsia="SimSun"/>
          <w:sz w:val="24"/>
          <w:lang w:eastAsia="zh-CN"/>
        </w:rPr>
        <w:t>指导</w:t>
      </w:r>
      <w:r w:rsidRPr="00694EBE">
        <w:rPr>
          <w:rFonts w:eastAsia="SimSun"/>
          <w:sz w:val="24"/>
          <w:lang w:eastAsia="zh-CN"/>
        </w:rPr>
        <w:t>。最后，</w:t>
      </w:r>
      <w:r w:rsidR="00A4059F" w:rsidRPr="00694EBE">
        <w:rPr>
          <w:rFonts w:eastAsia="SimSun"/>
          <w:sz w:val="24"/>
          <w:lang w:eastAsia="zh-CN"/>
        </w:rPr>
        <w:t>该</w:t>
      </w:r>
      <w:r w:rsidRPr="00694EBE">
        <w:rPr>
          <w:rFonts w:eastAsia="SimSun"/>
          <w:sz w:val="24"/>
          <w:lang w:eastAsia="zh-CN"/>
        </w:rPr>
        <w:t>分析没有直接涉及</w:t>
      </w:r>
      <w:r w:rsidR="00A40FB7" w:rsidRPr="00694EBE">
        <w:rPr>
          <w:rFonts w:eastAsia="SimSun"/>
          <w:sz w:val="24"/>
          <w:lang w:eastAsia="zh-CN"/>
        </w:rPr>
        <w:t>《框架》</w:t>
      </w:r>
      <w:r w:rsidRPr="00694EBE">
        <w:rPr>
          <w:rFonts w:eastAsia="SimSun"/>
          <w:sz w:val="24"/>
          <w:lang w:eastAsia="zh-CN"/>
        </w:rPr>
        <w:t>的</w:t>
      </w:r>
      <w:r w:rsidR="00A4059F" w:rsidRPr="00694EBE">
        <w:rPr>
          <w:rFonts w:eastAsia="SimSun"/>
          <w:sz w:val="24"/>
          <w:lang w:eastAsia="zh-CN"/>
        </w:rPr>
        <w:t>长期</w:t>
      </w:r>
      <w:r w:rsidRPr="00694EBE">
        <w:rPr>
          <w:rFonts w:eastAsia="SimSun"/>
          <w:sz w:val="24"/>
          <w:lang w:eastAsia="zh-CN"/>
        </w:rPr>
        <w:t>目标，因为工作方案更侧重行动，因</w:t>
      </w:r>
      <w:r w:rsidR="00FC53A7">
        <w:rPr>
          <w:rFonts w:eastAsia="SimSun" w:hint="eastAsia"/>
          <w:sz w:val="24"/>
          <w:lang w:eastAsia="zh-CN"/>
        </w:rPr>
        <w:t>而</w:t>
      </w:r>
      <w:r w:rsidRPr="00694EBE">
        <w:rPr>
          <w:rFonts w:eastAsia="SimSun"/>
          <w:sz w:val="24"/>
          <w:lang w:eastAsia="zh-CN"/>
        </w:rPr>
        <w:t>与</w:t>
      </w:r>
      <w:r w:rsidR="00A40FB7" w:rsidRPr="00694EBE">
        <w:rPr>
          <w:rFonts w:eastAsia="SimSun"/>
          <w:sz w:val="24"/>
          <w:lang w:eastAsia="zh-CN"/>
        </w:rPr>
        <w:t>《框架》</w:t>
      </w:r>
      <w:r w:rsidRPr="00694EBE">
        <w:rPr>
          <w:rFonts w:eastAsia="SimSun"/>
          <w:sz w:val="24"/>
          <w:lang w:eastAsia="zh-CN"/>
        </w:rPr>
        <w:t>的</w:t>
      </w:r>
      <w:r w:rsidR="00A4059F" w:rsidRPr="00694EBE">
        <w:rPr>
          <w:rFonts w:eastAsia="SimSun"/>
          <w:sz w:val="24"/>
          <w:lang w:eastAsia="zh-CN"/>
        </w:rPr>
        <w:t>着重</w:t>
      </w:r>
      <w:r w:rsidRPr="00694EBE">
        <w:rPr>
          <w:rFonts w:eastAsia="SimSun"/>
          <w:sz w:val="24"/>
          <w:lang w:eastAsia="zh-CN"/>
        </w:rPr>
        <w:t>行动的</w:t>
      </w:r>
      <w:r w:rsidR="00A4059F" w:rsidRPr="00694EBE">
        <w:rPr>
          <w:rFonts w:eastAsia="SimSun"/>
          <w:sz w:val="24"/>
          <w:lang w:eastAsia="zh-CN"/>
        </w:rPr>
        <w:t>行动</w:t>
      </w:r>
      <w:r w:rsidRPr="00694EBE">
        <w:rPr>
          <w:rFonts w:eastAsia="SimSun"/>
          <w:sz w:val="24"/>
          <w:lang w:eastAsia="zh-CN"/>
        </w:rPr>
        <w:t>目标密切相关，而</w:t>
      </w:r>
      <w:r w:rsidR="00A40FB7" w:rsidRPr="00694EBE">
        <w:rPr>
          <w:rFonts w:eastAsia="SimSun"/>
          <w:sz w:val="24"/>
          <w:lang w:eastAsia="zh-CN"/>
        </w:rPr>
        <w:t>《框架》</w:t>
      </w:r>
      <w:r w:rsidRPr="00694EBE">
        <w:rPr>
          <w:rFonts w:eastAsia="SimSun"/>
          <w:sz w:val="24"/>
          <w:lang w:eastAsia="zh-CN"/>
        </w:rPr>
        <w:t>的</w:t>
      </w:r>
      <w:r w:rsidR="00A4059F" w:rsidRPr="00694EBE">
        <w:rPr>
          <w:rFonts w:eastAsia="SimSun"/>
          <w:sz w:val="24"/>
          <w:lang w:eastAsia="zh-CN"/>
        </w:rPr>
        <w:t>长期</w:t>
      </w:r>
      <w:r w:rsidRPr="00694EBE">
        <w:rPr>
          <w:rFonts w:eastAsia="SimSun"/>
          <w:sz w:val="24"/>
          <w:lang w:eastAsia="zh-CN"/>
        </w:rPr>
        <w:t>目标是</w:t>
      </w:r>
      <w:r w:rsidR="00A4059F" w:rsidRPr="00694EBE">
        <w:rPr>
          <w:rFonts w:eastAsia="SimSun"/>
          <w:sz w:val="24"/>
          <w:lang w:eastAsia="zh-CN"/>
        </w:rPr>
        <w:t>着重</w:t>
      </w:r>
      <w:r w:rsidRPr="00694EBE">
        <w:rPr>
          <w:rFonts w:eastAsia="SimSun"/>
          <w:sz w:val="24"/>
          <w:lang w:eastAsia="zh-CN"/>
        </w:rPr>
        <w:t>成果的，侧重于执行</w:t>
      </w:r>
      <w:r w:rsidR="00A4059F" w:rsidRPr="00694EBE">
        <w:rPr>
          <w:rFonts w:eastAsia="SimSun"/>
          <w:sz w:val="24"/>
          <w:lang w:eastAsia="zh-CN"/>
        </w:rPr>
        <w:t>行动</w:t>
      </w:r>
      <w:r w:rsidRPr="00694EBE">
        <w:rPr>
          <w:rFonts w:eastAsia="SimSun"/>
          <w:sz w:val="24"/>
          <w:lang w:eastAsia="zh-CN"/>
        </w:rPr>
        <w:t>目标所期望的成果。</w:t>
      </w:r>
    </w:p>
    <w:p w14:paraId="39A9F682" w14:textId="6E8CC817" w:rsidR="002F2C2D" w:rsidRPr="00694EBE" w:rsidRDefault="0031501E" w:rsidP="006B155E">
      <w:pPr>
        <w:pStyle w:val="Para1"/>
        <w:tabs>
          <w:tab w:val="clear" w:pos="1134"/>
        </w:tabs>
        <w:adjustRightInd w:val="0"/>
        <w:snapToGrid w:val="0"/>
        <w:ind w:left="490" w:firstLine="0"/>
        <w:rPr>
          <w:sz w:val="24"/>
          <w:lang w:eastAsia="zh-CN"/>
        </w:rPr>
      </w:pPr>
      <w:r w:rsidRPr="00694EBE">
        <w:rPr>
          <w:rFonts w:eastAsia="SimSun"/>
          <w:sz w:val="24"/>
          <w:lang w:eastAsia="zh-CN"/>
        </w:rPr>
        <w:t>快速分析有可能成为逐步解决</w:t>
      </w:r>
      <w:r w:rsidR="00A40FB7" w:rsidRPr="00694EBE">
        <w:rPr>
          <w:rFonts w:eastAsia="SimSun"/>
          <w:sz w:val="24"/>
          <w:lang w:eastAsia="zh-CN"/>
        </w:rPr>
        <w:t>执行</w:t>
      </w:r>
      <w:r w:rsidR="00F520AE" w:rsidRPr="00694EBE">
        <w:rPr>
          <w:rFonts w:eastAsia="SimSun"/>
          <w:sz w:val="24"/>
          <w:lang w:eastAsia="zh-CN"/>
        </w:rPr>
        <w:t>《框架》行动目标</w:t>
      </w:r>
      <w:r w:rsidRPr="00694EBE">
        <w:rPr>
          <w:rFonts w:eastAsia="SimSun"/>
          <w:sz w:val="24"/>
          <w:lang w:eastAsia="zh-CN"/>
        </w:rPr>
        <w:t>的</w:t>
      </w:r>
      <w:r w:rsidR="00A4059F" w:rsidRPr="00694EBE">
        <w:rPr>
          <w:rFonts w:eastAsia="SimSun"/>
          <w:sz w:val="24"/>
          <w:lang w:eastAsia="zh-CN"/>
        </w:rPr>
        <w:t>科技</w:t>
      </w:r>
      <w:r w:rsidRPr="00694EBE">
        <w:rPr>
          <w:rFonts w:eastAsia="SimSun"/>
          <w:sz w:val="24"/>
          <w:lang w:eastAsia="zh-CN"/>
        </w:rPr>
        <w:t>指导</w:t>
      </w:r>
      <w:r w:rsidR="00A129C2" w:rsidRPr="00694EBE">
        <w:rPr>
          <w:rFonts w:eastAsia="SimSun"/>
          <w:sz w:val="24"/>
          <w:lang w:eastAsia="zh-CN"/>
        </w:rPr>
        <w:t>方面</w:t>
      </w:r>
      <w:r w:rsidRPr="00694EBE">
        <w:rPr>
          <w:rFonts w:eastAsia="SimSun"/>
          <w:sz w:val="24"/>
          <w:lang w:eastAsia="zh-CN"/>
        </w:rPr>
        <w:t>差距的第一步。快速分析的结果可作为进一步工作的基础，以</w:t>
      </w:r>
      <w:r w:rsidR="00A129C2" w:rsidRPr="00694EBE">
        <w:rPr>
          <w:rFonts w:eastAsia="SimSun"/>
          <w:sz w:val="24"/>
          <w:lang w:eastAsia="zh-CN"/>
        </w:rPr>
        <w:t>查明</w:t>
      </w:r>
      <w:r w:rsidRPr="00694EBE">
        <w:rPr>
          <w:rFonts w:eastAsia="SimSun"/>
          <w:sz w:val="24"/>
          <w:lang w:eastAsia="zh-CN"/>
        </w:rPr>
        <w:t>各项工作方案中的潜在差距，供</w:t>
      </w:r>
      <w:r w:rsidR="00245DBD" w:rsidRPr="00694EBE">
        <w:rPr>
          <w:rFonts w:eastAsia="SimSun"/>
          <w:sz w:val="24"/>
          <w:lang w:eastAsia="zh-CN"/>
        </w:rPr>
        <w:t>科咨机构</w:t>
      </w:r>
      <w:r w:rsidRPr="00694EBE">
        <w:rPr>
          <w:rFonts w:eastAsia="SimSun"/>
          <w:sz w:val="24"/>
          <w:lang w:eastAsia="zh-CN"/>
        </w:rPr>
        <w:t>第二十六次会议审议。</w:t>
      </w:r>
    </w:p>
    <w:p w14:paraId="60AC6B9E" w14:textId="5ECDBAA5" w:rsidR="00A705DB" w:rsidRPr="00694EBE" w:rsidRDefault="00FC53A7" w:rsidP="00A0362E">
      <w:pPr>
        <w:pStyle w:val="Heading1"/>
        <w:adjustRightInd w:val="0"/>
        <w:spacing w:after="240"/>
        <w:ind w:left="0" w:firstLine="0"/>
        <w:rPr>
          <w:rFonts w:ascii="SimHei" w:eastAsia="SimHei" w:hAnsi="SimHei"/>
          <w:b w:val="0"/>
          <w:bCs w:val="0"/>
        </w:rPr>
      </w:pPr>
      <w:r>
        <w:rPr>
          <w:rFonts w:ascii="SimHei" w:eastAsia="SimHei" w:hAnsi="SimHei" w:hint="eastAsia"/>
          <w:b w:val="0"/>
          <w:bCs w:val="0"/>
          <w:lang w:eastAsia="zh-CN"/>
        </w:rPr>
        <w:t>分析</w:t>
      </w:r>
      <w:r w:rsidR="00A705DB" w:rsidRPr="00694EBE">
        <w:rPr>
          <w:rFonts w:ascii="SimHei" w:eastAsia="SimHei" w:hAnsi="SimHei"/>
          <w:b w:val="0"/>
          <w:bCs w:val="0"/>
        </w:rPr>
        <w:t>结果</w:t>
      </w:r>
    </w:p>
    <w:p w14:paraId="569119B9" w14:textId="02768859" w:rsidR="006A0BB1" w:rsidRPr="00BA50EB" w:rsidRDefault="004B1E0D" w:rsidP="006B155E">
      <w:pPr>
        <w:pStyle w:val="Para1"/>
        <w:tabs>
          <w:tab w:val="clear" w:pos="1134"/>
        </w:tabs>
        <w:adjustRightInd w:val="0"/>
        <w:snapToGrid w:val="0"/>
        <w:ind w:left="490" w:firstLine="0"/>
        <w:rPr>
          <w:rFonts w:eastAsia="SimSun"/>
          <w:sz w:val="24"/>
          <w:lang w:eastAsia="zh-CN"/>
        </w:rPr>
      </w:pPr>
      <w:r w:rsidRPr="00694EBE">
        <w:rPr>
          <w:rFonts w:eastAsia="SimSun"/>
          <w:sz w:val="24"/>
          <w:lang w:eastAsia="zh-CN"/>
        </w:rPr>
        <w:t>快速分析表明，缔约方大会提供了强有力的</w:t>
      </w:r>
      <w:r w:rsidR="00A4059F" w:rsidRPr="00694EBE">
        <w:rPr>
          <w:rFonts w:eastAsia="SimSun"/>
          <w:sz w:val="24"/>
          <w:lang w:eastAsia="zh-CN"/>
        </w:rPr>
        <w:t>科技</w:t>
      </w:r>
      <w:r w:rsidRPr="00694EBE">
        <w:rPr>
          <w:rFonts w:eastAsia="SimSun"/>
          <w:sz w:val="24"/>
          <w:lang w:eastAsia="zh-CN"/>
        </w:rPr>
        <w:t>指导和工具，对于</w:t>
      </w:r>
      <w:r w:rsidR="007066A6" w:rsidRPr="00694EBE">
        <w:rPr>
          <w:rFonts w:eastAsia="SimSun"/>
          <w:sz w:val="24"/>
          <w:lang w:eastAsia="zh-CN"/>
        </w:rPr>
        <w:t>促进</w:t>
      </w:r>
      <w:r w:rsidRPr="00694EBE">
        <w:rPr>
          <w:rFonts w:eastAsia="SimSun"/>
          <w:sz w:val="24"/>
          <w:lang w:eastAsia="zh-CN"/>
        </w:rPr>
        <w:t>在各种生物群落和专题问题方面</w:t>
      </w:r>
      <w:r w:rsidR="00A40FB7" w:rsidRPr="00694EBE">
        <w:rPr>
          <w:rFonts w:eastAsia="SimSun"/>
          <w:sz w:val="24"/>
          <w:lang w:eastAsia="zh-CN"/>
        </w:rPr>
        <w:t>执行《框架》</w:t>
      </w:r>
      <w:r w:rsidRPr="00694EBE">
        <w:rPr>
          <w:rFonts w:eastAsia="SimSun"/>
          <w:sz w:val="24"/>
          <w:lang w:eastAsia="zh-CN"/>
        </w:rPr>
        <w:t>至关重要。缔约方、其他国家政府和相关利益攸关方在</w:t>
      </w:r>
      <w:r w:rsidR="00A40FB7" w:rsidRPr="00694EBE">
        <w:rPr>
          <w:rFonts w:eastAsia="SimSun"/>
          <w:sz w:val="24"/>
          <w:lang w:eastAsia="zh-CN"/>
        </w:rPr>
        <w:t>执行《框架》</w:t>
      </w:r>
      <w:r w:rsidR="007066A6" w:rsidRPr="00694EBE">
        <w:rPr>
          <w:rFonts w:eastAsia="SimSun"/>
          <w:sz w:val="24"/>
          <w:lang w:eastAsia="zh-CN"/>
        </w:rPr>
        <w:t>工作中</w:t>
      </w:r>
      <w:r w:rsidRPr="00694EBE">
        <w:rPr>
          <w:rFonts w:eastAsia="SimSun"/>
          <w:sz w:val="24"/>
          <w:lang w:eastAsia="zh-CN"/>
        </w:rPr>
        <w:t>应继续利用这</w:t>
      </w:r>
      <w:r w:rsidR="002D651F">
        <w:rPr>
          <w:rFonts w:eastAsia="SimSun" w:hint="eastAsia"/>
          <w:sz w:val="24"/>
          <w:lang w:eastAsia="zh-CN"/>
        </w:rPr>
        <w:t>种</w:t>
      </w:r>
      <w:r w:rsidR="007066A6" w:rsidRPr="00694EBE">
        <w:rPr>
          <w:rFonts w:eastAsia="SimSun"/>
          <w:sz w:val="24"/>
          <w:lang w:eastAsia="zh-CN"/>
        </w:rPr>
        <w:t>指导</w:t>
      </w:r>
      <w:r w:rsidRPr="00694EBE">
        <w:rPr>
          <w:rFonts w:eastAsia="SimSun"/>
          <w:sz w:val="24"/>
          <w:lang w:eastAsia="zh-CN"/>
        </w:rPr>
        <w:t>。在这方面，缔约方大会应避免</w:t>
      </w:r>
      <w:r w:rsidR="007066A6" w:rsidRPr="00BA50EB">
        <w:rPr>
          <w:rFonts w:eastAsia="SimSun"/>
          <w:sz w:val="24"/>
          <w:lang w:eastAsia="zh-CN"/>
        </w:rPr>
        <w:t>“</w:t>
      </w:r>
      <w:r w:rsidR="007066A6" w:rsidRPr="00694EBE">
        <w:rPr>
          <w:rFonts w:eastAsia="SimSun"/>
          <w:sz w:val="24"/>
          <w:lang w:eastAsia="zh-CN"/>
        </w:rPr>
        <w:t>另起炉灶</w:t>
      </w:r>
      <w:r w:rsidR="007066A6" w:rsidRPr="00BA50EB">
        <w:rPr>
          <w:rFonts w:eastAsia="SimSun"/>
          <w:sz w:val="24"/>
          <w:lang w:eastAsia="zh-CN"/>
        </w:rPr>
        <w:t>”</w:t>
      </w:r>
      <w:r w:rsidRPr="00694EBE">
        <w:rPr>
          <w:rFonts w:eastAsia="SimSun"/>
          <w:sz w:val="24"/>
          <w:lang w:eastAsia="zh-CN"/>
        </w:rPr>
        <w:t>,</w:t>
      </w:r>
      <w:r w:rsidRPr="00694EBE">
        <w:rPr>
          <w:rFonts w:eastAsia="SimSun"/>
          <w:sz w:val="24"/>
          <w:lang w:eastAsia="zh-CN"/>
        </w:rPr>
        <w:t>并</w:t>
      </w:r>
      <w:r w:rsidR="007066A6" w:rsidRPr="00694EBE">
        <w:rPr>
          <w:rFonts w:eastAsia="SimSun"/>
          <w:sz w:val="24"/>
          <w:lang w:eastAsia="zh-CN"/>
        </w:rPr>
        <w:t>且</w:t>
      </w:r>
      <w:r w:rsidRPr="00694EBE">
        <w:rPr>
          <w:rFonts w:eastAsia="SimSun"/>
          <w:sz w:val="24"/>
          <w:lang w:eastAsia="zh-CN"/>
        </w:rPr>
        <w:t>最大限度地利用现有</w:t>
      </w:r>
      <w:r w:rsidR="007066A6" w:rsidRPr="00694EBE">
        <w:rPr>
          <w:rFonts w:eastAsia="SimSun"/>
          <w:sz w:val="24"/>
          <w:lang w:eastAsia="zh-CN"/>
        </w:rPr>
        <w:t>指导</w:t>
      </w:r>
      <w:r w:rsidRPr="00694EBE">
        <w:rPr>
          <w:rFonts w:eastAsia="SimSun"/>
          <w:sz w:val="24"/>
          <w:lang w:eastAsia="zh-CN"/>
        </w:rPr>
        <w:t>，集中努力加强执行工作。这些结果类似于上文第</w:t>
      </w:r>
      <w:r w:rsidRPr="00694EBE">
        <w:rPr>
          <w:rFonts w:eastAsia="SimSun"/>
          <w:sz w:val="24"/>
          <w:lang w:eastAsia="zh-CN"/>
        </w:rPr>
        <w:t>8</w:t>
      </w:r>
      <w:r w:rsidRPr="00694EBE">
        <w:rPr>
          <w:rFonts w:eastAsia="SimSun"/>
          <w:sz w:val="24"/>
          <w:lang w:eastAsia="zh-CN"/>
        </w:rPr>
        <w:t>段</w:t>
      </w:r>
      <w:r w:rsidR="007066A6" w:rsidRPr="00694EBE">
        <w:rPr>
          <w:rFonts w:eastAsia="SimSun"/>
          <w:sz w:val="24"/>
          <w:lang w:eastAsia="zh-CN"/>
        </w:rPr>
        <w:t>所述</w:t>
      </w:r>
      <w:r w:rsidRPr="00694EBE">
        <w:rPr>
          <w:rFonts w:eastAsia="SimSun"/>
          <w:sz w:val="24"/>
          <w:lang w:eastAsia="zh-CN"/>
        </w:rPr>
        <w:t>先前为《</w:t>
      </w:r>
      <w:r w:rsidRPr="00694EBE">
        <w:rPr>
          <w:rFonts w:eastAsia="SimSun"/>
          <w:sz w:val="24"/>
          <w:lang w:eastAsia="zh-CN"/>
        </w:rPr>
        <w:t>2011-2020</w:t>
      </w:r>
      <w:r w:rsidRPr="00694EBE">
        <w:rPr>
          <w:rFonts w:eastAsia="SimSun"/>
          <w:sz w:val="24"/>
          <w:lang w:eastAsia="zh-CN"/>
        </w:rPr>
        <w:t>年生物多样性战略计划》进行的分析。</w:t>
      </w:r>
    </w:p>
    <w:p w14:paraId="03A002FD" w14:textId="7ED26F70" w:rsidR="00D27F25" w:rsidRPr="00BA50EB" w:rsidRDefault="002D651F" w:rsidP="006B155E">
      <w:pPr>
        <w:pStyle w:val="Para1"/>
        <w:tabs>
          <w:tab w:val="clear" w:pos="1134"/>
        </w:tabs>
        <w:adjustRightInd w:val="0"/>
        <w:snapToGrid w:val="0"/>
        <w:ind w:left="490" w:firstLine="0"/>
        <w:rPr>
          <w:rFonts w:eastAsia="SimSun"/>
          <w:sz w:val="24"/>
          <w:lang w:eastAsia="zh-CN"/>
        </w:rPr>
      </w:pPr>
      <w:r w:rsidRPr="00BA50EB">
        <w:rPr>
          <w:rFonts w:eastAsia="SimSun" w:hint="eastAsia"/>
          <w:sz w:val="24"/>
          <w:lang w:eastAsia="zh-CN"/>
        </w:rPr>
        <w:t>快速</w:t>
      </w:r>
      <w:r w:rsidR="00732BA8" w:rsidRPr="00BA50EB">
        <w:rPr>
          <w:rFonts w:eastAsia="SimSun"/>
          <w:sz w:val="24"/>
          <w:lang w:eastAsia="zh-CN"/>
        </w:rPr>
        <w:t>分析还指出，在确定</w:t>
      </w:r>
      <w:r w:rsidR="00746F35" w:rsidRPr="00BA50EB">
        <w:rPr>
          <w:rFonts w:eastAsia="SimSun" w:hint="eastAsia"/>
          <w:sz w:val="24"/>
          <w:lang w:eastAsia="zh-CN"/>
        </w:rPr>
        <w:t>那些地方</w:t>
      </w:r>
      <w:r w:rsidR="00732BA8" w:rsidRPr="00BA50EB">
        <w:rPr>
          <w:rFonts w:eastAsia="SimSun"/>
          <w:sz w:val="24"/>
          <w:lang w:eastAsia="zh-CN"/>
        </w:rPr>
        <w:t>需要进一步指导</w:t>
      </w:r>
      <w:r w:rsidR="00746F35" w:rsidRPr="00BA50EB">
        <w:rPr>
          <w:rFonts w:eastAsia="SimSun"/>
          <w:sz w:val="24"/>
          <w:lang w:eastAsia="zh-CN"/>
        </w:rPr>
        <w:t>时</w:t>
      </w:r>
      <w:r w:rsidR="00732BA8" w:rsidRPr="00BA50EB">
        <w:rPr>
          <w:rFonts w:eastAsia="SimSun"/>
          <w:sz w:val="24"/>
          <w:lang w:eastAsia="zh-CN"/>
        </w:rPr>
        <w:t>(</w:t>
      </w:r>
      <w:r w:rsidR="00732BA8" w:rsidRPr="00BA50EB">
        <w:rPr>
          <w:rFonts w:eastAsia="SimSun"/>
          <w:sz w:val="24"/>
          <w:lang w:eastAsia="zh-CN"/>
        </w:rPr>
        <w:t>包括通过</w:t>
      </w:r>
      <w:r w:rsidR="00453DE9" w:rsidRPr="00BA50EB">
        <w:rPr>
          <w:rFonts w:eastAsia="SimSun"/>
          <w:sz w:val="24"/>
          <w:lang w:eastAsia="zh-CN"/>
        </w:rPr>
        <w:t>增订</w:t>
      </w:r>
      <w:r w:rsidR="00732BA8" w:rsidRPr="00BA50EB">
        <w:rPr>
          <w:rFonts w:eastAsia="SimSun"/>
          <w:sz w:val="24"/>
          <w:lang w:eastAsia="zh-CN"/>
        </w:rPr>
        <w:t>工作方案</w:t>
      </w:r>
      <w:r w:rsidR="00732BA8" w:rsidRPr="00BA50EB">
        <w:rPr>
          <w:rFonts w:eastAsia="SimSun"/>
          <w:sz w:val="24"/>
          <w:lang w:eastAsia="zh-CN"/>
        </w:rPr>
        <w:t>)</w:t>
      </w:r>
      <w:r w:rsidR="00732BA8" w:rsidRPr="00BA50EB">
        <w:rPr>
          <w:rFonts w:eastAsia="SimSun"/>
          <w:sz w:val="24"/>
          <w:lang w:eastAsia="zh-CN"/>
        </w:rPr>
        <w:t>，需要有战略眼光。</w:t>
      </w:r>
      <w:r w:rsidR="00A40FB7" w:rsidRPr="00BA50EB">
        <w:rPr>
          <w:rFonts w:eastAsia="SimSun"/>
          <w:sz w:val="24"/>
          <w:lang w:eastAsia="zh-CN"/>
        </w:rPr>
        <w:t>《框架》</w:t>
      </w:r>
      <w:r w:rsidR="00732BA8" w:rsidRPr="00BA50EB">
        <w:rPr>
          <w:rFonts w:eastAsia="SimSun"/>
          <w:sz w:val="24"/>
          <w:lang w:eastAsia="zh-CN"/>
        </w:rPr>
        <w:t>的</w:t>
      </w:r>
      <w:r w:rsidR="00453DE9" w:rsidRPr="00BA50EB">
        <w:rPr>
          <w:rFonts w:eastAsia="SimSun"/>
          <w:sz w:val="24"/>
          <w:lang w:eastAsia="zh-CN"/>
        </w:rPr>
        <w:t>行动</w:t>
      </w:r>
      <w:r w:rsidR="00732BA8" w:rsidRPr="00BA50EB">
        <w:rPr>
          <w:rFonts w:eastAsia="SimSun"/>
          <w:sz w:val="24"/>
          <w:lang w:eastAsia="zh-CN"/>
        </w:rPr>
        <w:t>目标是</w:t>
      </w:r>
      <w:r w:rsidR="00453DE9" w:rsidRPr="00BA50EB">
        <w:rPr>
          <w:rFonts w:eastAsia="SimSun"/>
          <w:sz w:val="24"/>
          <w:lang w:eastAsia="zh-CN"/>
        </w:rPr>
        <w:t>一般性</w:t>
      </w:r>
      <w:r w:rsidR="00732BA8" w:rsidRPr="00BA50EB">
        <w:rPr>
          <w:rFonts w:eastAsia="SimSun"/>
          <w:sz w:val="24"/>
          <w:lang w:eastAsia="zh-CN"/>
        </w:rPr>
        <w:t>的，适用于所有生物群落，不同于爱知生物多样性目标，</w:t>
      </w:r>
      <w:r w:rsidR="00453DE9" w:rsidRPr="00BA50EB">
        <w:rPr>
          <w:rFonts w:eastAsia="SimSun"/>
          <w:sz w:val="24"/>
          <w:lang w:eastAsia="zh-CN"/>
        </w:rPr>
        <w:t>后者</w:t>
      </w:r>
      <w:r w:rsidR="00732BA8" w:rsidRPr="00BA50EB">
        <w:rPr>
          <w:rFonts w:eastAsia="SimSun"/>
          <w:sz w:val="24"/>
          <w:lang w:eastAsia="zh-CN"/>
        </w:rPr>
        <w:t>包括几个侧重于特定生物群落的目标。此外，尽管</w:t>
      </w:r>
      <w:r w:rsidR="00A40FB7" w:rsidRPr="00BA50EB">
        <w:rPr>
          <w:rFonts w:eastAsia="SimSun"/>
          <w:sz w:val="24"/>
          <w:lang w:eastAsia="zh-CN"/>
        </w:rPr>
        <w:t>《框架》</w:t>
      </w:r>
      <w:r w:rsidR="00732BA8" w:rsidRPr="00BA50EB">
        <w:rPr>
          <w:rFonts w:eastAsia="SimSun"/>
          <w:sz w:val="24"/>
          <w:lang w:eastAsia="zh-CN"/>
        </w:rPr>
        <w:t>的所有</w:t>
      </w:r>
      <w:r w:rsidR="00732BA8" w:rsidRPr="00BA50EB">
        <w:rPr>
          <w:rFonts w:eastAsia="SimSun"/>
          <w:sz w:val="24"/>
          <w:lang w:eastAsia="zh-CN"/>
        </w:rPr>
        <w:t>(</w:t>
      </w:r>
      <w:r w:rsidR="00732BA8" w:rsidRPr="00BA50EB">
        <w:rPr>
          <w:rFonts w:eastAsia="SimSun"/>
          <w:sz w:val="24"/>
          <w:lang w:eastAsia="zh-CN"/>
        </w:rPr>
        <w:t>或几乎所有</w:t>
      </w:r>
      <w:r w:rsidR="00732BA8" w:rsidRPr="00BA50EB">
        <w:rPr>
          <w:rFonts w:eastAsia="SimSun"/>
          <w:sz w:val="24"/>
          <w:lang w:eastAsia="zh-CN"/>
        </w:rPr>
        <w:t>)</w:t>
      </w:r>
      <w:r w:rsidR="00453DE9" w:rsidRPr="00BA50EB">
        <w:rPr>
          <w:rFonts w:eastAsia="SimSun"/>
          <w:sz w:val="24"/>
          <w:lang w:eastAsia="zh-CN"/>
        </w:rPr>
        <w:t>行动</w:t>
      </w:r>
      <w:r w:rsidR="00732BA8" w:rsidRPr="00BA50EB">
        <w:rPr>
          <w:rFonts w:eastAsia="SimSun"/>
          <w:sz w:val="24"/>
          <w:lang w:eastAsia="zh-CN"/>
        </w:rPr>
        <w:t>目标适用于所有生物群落，但其中一些</w:t>
      </w:r>
      <w:r w:rsidR="00453DE9" w:rsidRPr="00BA50EB">
        <w:rPr>
          <w:rFonts w:eastAsia="SimSun"/>
          <w:sz w:val="24"/>
          <w:lang w:eastAsia="zh-CN"/>
        </w:rPr>
        <w:t>行动</w:t>
      </w:r>
      <w:r w:rsidR="00732BA8" w:rsidRPr="00BA50EB">
        <w:rPr>
          <w:rFonts w:eastAsia="SimSun"/>
          <w:sz w:val="24"/>
          <w:lang w:eastAsia="zh-CN"/>
        </w:rPr>
        <w:t>目标和问题对某些生物群落</w:t>
      </w:r>
      <w:r w:rsidR="00453DE9" w:rsidRPr="00BA50EB">
        <w:rPr>
          <w:rFonts w:eastAsia="SimSun"/>
          <w:sz w:val="24"/>
          <w:lang w:eastAsia="zh-CN"/>
        </w:rPr>
        <w:t>更</w:t>
      </w:r>
      <w:r w:rsidR="00732BA8" w:rsidRPr="00BA50EB">
        <w:rPr>
          <w:rFonts w:eastAsia="SimSun"/>
          <w:sz w:val="24"/>
          <w:lang w:eastAsia="zh-CN"/>
        </w:rPr>
        <w:t>具重要性。工作方案</w:t>
      </w:r>
      <w:r w:rsidR="00732BA8" w:rsidRPr="00BA50EB">
        <w:rPr>
          <w:rFonts w:eastAsia="SimSun"/>
          <w:sz w:val="24"/>
          <w:lang w:eastAsia="zh-CN"/>
        </w:rPr>
        <w:t>(</w:t>
      </w:r>
      <w:r w:rsidR="00732BA8" w:rsidRPr="00BA50EB">
        <w:rPr>
          <w:rFonts w:eastAsia="SimSun"/>
          <w:sz w:val="24"/>
          <w:lang w:eastAsia="zh-CN"/>
        </w:rPr>
        <w:t>以及缔约方大会的相关指导</w:t>
      </w:r>
      <w:r w:rsidR="00732BA8" w:rsidRPr="00BA50EB">
        <w:rPr>
          <w:rFonts w:eastAsia="SimSun"/>
          <w:sz w:val="24"/>
          <w:lang w:eastAsia="zh-CN"/>
        </w:rPr>
        <w:t>)</w:t>
      </w:r>
      <w:r w:rsidR="00732BA8" w:rsidRPr="00BA50EB">
        <w:rPr>
          <w:rFonts w:eastAsia="SimSun"/>
          <w:sz w:val="24"/>
          <w:lang w:eastAsia="zh-CN"/>
        </w:rPr>
        <w:t>可以发挥重要作用，更清楚地说明</w:t>
      </w:r>
      <w:r w:rsidR="00A40FB7" w:rsidRPr="00BA50EB">
        <w:rPr>
          <w:rFonts w:eastAsia="SimSun"/>
          <w:sz w:val="24"/>
          <w:lang w:eastAsia="zh-CN"/>
        </w:rPr>
        <w:t>《框架》</w:t>
      </w:r>
      <w:r w:rsidR="00732BA8" w:rsidRPr="00BA50EB">
        <w:rPr>
          <w:rFonts w:eastAsia="SimSun"/>
          <w:sz w:val="24"/>
          <w:lang w:eastAsia="zh-CN"/>
        </w:rPr>
        <w:t>中哪些要素对某一特定生物群落</w:t>
      </w:r>
      <w:r w:rsidR="00453DE9" w:rsidRPr="00BA50EB">
        <w:rPr>
          <w:rFonts w:eastAsia="SimSun"/>
          <w:sz w:val="24"/>
          <w:lang w:eastAsia="zh-CN"/>
        </w:rPr>
        <w:t>更为</w:t>
      </w:r>
      <w:r w:rsidR="00732BA8" w:rsidRPr="00BA50EB">
        <w:rPr>
          <w:rFonts w:eastAsia="SimSun"/>
          <w:sz w:val="24"/>
          <w:lang w:eastAsia="zh-CN"/>
        </w:rPr>
        <w:t>重要，</w:t>
      </w:r>
      <w:r w:rsidR="00746F35" w:rsidRPr="00BA50EB">
        <w:rPr>
          <w:rFonts w:eastAsia="SimSun" w:hint="eastAsia"/>
          <w:sz w:val="24"/>
          <w:lang w:eastAsia="zh-CN"/>
        </w:rPr>
        <w:t>而</w:t>
      </w:r>
      <w:r w:rsidR="00453DE9" w:rsidRPr="00BA50EB">
        <w:rPr>
          <w:rFonts w:eastAsia="SimSun"/>
          <w:sz w:val="24"/>
          <w:lang w:eastAsia="zh-CN"/>
        </w:rPr>
        <w:t>为此需要更侧重补充指导和</w:t>
      </w:r>
      <w:r w:rsidR="00732BA8" w:rsidRPr="00BA50EB">
        <w:rPr>
          <w:rFonts w:eastAsia="SimSun"/>
          <w:sz w:val="24"/>
          <w:lang w:eastAsia="zh-CN"/>
        </w:rPr>
        <w:t>活动</w:t>
      </w:r>
      <w:r w:rsidR="00453DE9" w:rsidRPr="00BA50EB">
        <w:rPr>
          <w:rFonts w:eastAsia="SimSun"/>
          <w:sz w:val="24"/>
          <w:lang w:eastAsia="zh-CN"/>
        </w:rPr>
        <w:t>的行动目标</w:t>
      </w:r>
      <w:r w:rsidR="00732BA8" w:rsidRPr="00BA50EB">
        <w:rPr>
          <w:rFonts w:eastAsia="SimSun"/>
          <w:sz w:val="24"/>
          <w:lang w:eastAsia="zh-CN"/>
        </w:rPr>
        <w:t>。</w:t>
      </w:r>
    </w:p>
    <w:p w14:paraId="0E3E530D" w14:textId="1C0B8426" w:rsidR="007E04F6" w:rsidRPr="00BA50EB" w:rsidRDefault="00A40FB7" w:rsidP="006B155E">
      <w:pPr>
        <w:pStyle w:val="Para1"/>
        <w:tabs>
          <w:tab w:val="clear" w:pos="1134"/>
        </w:tabs>
        <w:adjustRightInd w:val="0"/>
        <w:snapToGrid w:val="0"/>
        <w:ind w:left="490" w:firstLine="0"/>
        <w:rPr>
          <w:rFonts w:eastAsia="SimSun"/>
          <w:sz w:val="24"/>
          <w:lang w:eastAsia="zh-CN"/>
        </w:rPr>
      </w:pPr>
      <w:r w:rsidRPr="00BA50EB">
        <w:rPr>
          <w:rFonts w:eastAsia="SimSun"/>
          <w:sz w:val="24"/>
          <w:lang w:eastAsia="zh-CN"/>
        </w:rPr>
        <w:t>《框架》</w:t>
      </w:r>
      <w:r w:rsidR="00D27F25" w:rsidRPr="00BA50EB">
        <w:rPr>
          <w:rFonts w:eastAsia="SimSun"/>
          <w:sz w:val="24"/>
          <w:lang w:eastAsia="zh-CN"/>
        </w:rPr>
        <w:t>的</w:t>
      </w:r>
      <w:r w:rsidR="00453DE9" w:rsidRPr="00BA50EB">
        <w:rPr>
          <w:rFonts w:eastAsia="SimSun"/>
          <w:sz w:val="24"/>
          <w:lang w:eastAsia="zh-CN"/>
        </w:rPr>
        <w:t>各项行动</w:t>
      </w:r>
      <w:r w:rsidR="00D27F25" w:rsidRPr="00BA50EB">
        <w:rPr>
          <w:rFonts w:eastAsia="SimSun"/>
          <w:sz w:val="24"/>
          <w:lang w:eastAsia="zh-CN"/>
        </w:rPr>
        <w:t>目标非常详细，反映了对这些</w:t>
      </w:r>
      <w:r w:rsidR="00453DE9" w:rsidRPr="00BA50EB">
        <w:rPr>
          <w:rFonts w:eastAsia="SimSun"/>
          <w:sz w:val="24"/>
          <w:lang w:eastAsia="zh-CN"/>
        </w:rPr>
        <w:t>行动</w:t>
      </w:r>
      <w:r w:rsidR="00D27F25" w:rsidRPr="00BA50EB">
        <w:rPr>
          <w:rFonts w:eastAsia="SimSun"/>
          <w:sz w:val="24"/>
          <w:lang w:eastAsia="zh-CN"/>
        </w:rPr>
        <w:t>目标所述行动</w:t>
      </w:r>
      <w:r w:rsidR="00812536" w:rsidRPr="00BA50EB">
        <w:rPr>
          <w:rFonts w:eastAsia="SimSun" w:hint="eastAsia"/>
          <w:sz w:val="24"/>
          <w:lang w:eastAsia="zh-CN"/>
        </w:rPr>
        <w:t>需要的</w:t>
      </w:r>
      <w:r w:rsidR="00D27F25" w:rsidRPr="00BA50EB">
        <w:rPr>
          <w:rFonts w:eastAsia="SimSun"/>
          <w:sz w:val="24"/>
          <w:lang w:eastAsia="zh-CN"/>
        </w:rPr>
        <w:t>关键要素的深入讨论。这并不一定意味着每个</w:t>
      </w:r>
      <w:r w:rsidR="00453DE9" w:rsidRPr="00BA50EB">
        <w:rPr>
          <w:rFonts w:eastAsia="SimSun"/>
          <w:sz w:val="24"/>
          <w:lang w:eastAsia="zh-CN"/>
        </w:rPr>
        <w:t>行动</w:t>
      </w:r>
      <w:r w:rsidR="00D27F25" w:rsidRPr="00BA50EB">
        <w:rPr>
          <w:rFonts w:eastAsia="SimSun"/>
          <w:sz w:val="24"/>
          <w:lang w:eastAsia="zh-CN"/>
        </w:rPr>
        <w:t>目标的每个要素都必须在每个工作方案中</w:t>
      </w:r>
      <w:r w:rsidR="00453DE9" w:rsidRPr="00BA50EB">
        <w:rPr>
          <w:rFonts w:eastAsia="SimSun"/>
          <w:sz w:val="24"/>
          <w:lang w:eastAsia="zh-CN"/>
        </w:rPr>
        <w:t>得到反映</w:t>
      </w:r>
      <w:r w:rsidR="00D27F25" w:rsidRPr="00BA50EB">
        <w:rPr>
          <w:rFonts w:eastAsia="SimSun"/>
          <w:sz w:val="24"/>
          <w:lang w:eastAsia="zh-CN"/>
        </w:rPr>
        <w:t>。相反，工作方案有助于通过各自重点领域的</w:t>
      </w:r>
      <w:r w:rsidR="00453DE9" w:rsidRPr="00BA50EB">
        <w:rPr>
          <w:rFonts w:eastAsia="SimSun"/>
          <w:sz w:val="24"/>
          <w:lang w:eastAsia="zh-CN"/>
        </w:rPr>
        <w:t>“</w:t>
      </w:r>
      <w:r w:rsidR="00453DE9" w:rsidRPr="00BA50EB">
        <w:rPr>
          <w:rFonts w:eastAsia="SimSun"/>
          <w:sz w:val="24"/>
          <w:lang w:eastAsia="zh-CN"/>
        </w:rPr>
        <w:t>透镜</w:t>
      </w:r>
      <w:r w:rsidR="00453DE9" w:rsidRPr="00BA50EB">
        <w:rPr>
          <w:rFonts w:eastAsia="SimSun"/>
          <w:sz w:val="24"/>
          <w:lang w:eastAsia="zh-CN"/>
        </w:rPr>
        <w:t>”</w:t>
      </w:r>
      <w:r w:rsidR="00D27F25" w:rsidRPr="00BA50EB">
        <w:rPr>
          <w:rFonts w:eastAsia="SimSun"/>
          <w:sz w:val="24"/>
          <w:lang w:eastAsia="zh-CN"/>
        </w:rPr>
        <w:t>来</w:t>
      </w:r>
      <w:r w:rsidR="00453DE9" w:rsidRPr="00BA50EB">
        <w:rPr>
          <w:rFonts w:eastAsia="SimSun"/>
          <w:sz w:val="24"/>
          <w:lang w:eastAsia="zh-CN"/>
        </w:rPr>
        <w:t>审视行动</w:t>
      </w:r>
      <w:r w:rsidR="00D27F25" w:rsidRPr="00BA50EB">
        <w:rPr>
          <w:rFonts w:eastAsia="SimSun"/>
          <w:sz w:val="24"/>
          <w:lang w:eastAsia="zh-CN"/>
        </w:rPr>
        <w:t>目标，</w:t>
      </w:r>
      <w:r w:rsidR="00453DE9" w:rsidRPr="00BA50EB">
        <w:rPr>
          <w:rFonts w:eastAsia="SimSun"/>
          <w:sz w:val="24"/>
          <w:lang w:eastAsia="zh-CN"/>
        </w:rPr>
        <w:t>突出</w:t>
      </w:r>
      <w:r w:rsidR="00D27F25" w:rsidRPr="00BA50EB">
        <w:rPr>
          <w:rFonts w:eastAsia="SimSun"/>
          <w:sz w:val="24"/>
          <w:lang w:eastAsia="zh-CN"/>
        </w:rPr>
        <w:t>该生物群落</w:t>
      </w:r>
      <w:r w:rsidR="00D27F25" w:rsidRPr="00BA50EB">
        <w:rPr>
          <w:rFonts w:eastAsia="SimSun"/>
          <w:sz w:val="24"/>
          <w:lang w:eastAsia="zh-CN"/>
        </w:rPr>
        <w:t>/</w:t>
      </w:r>
      <w:r w:rsidR="00D27F25" w:rsidRPr="00BA50EB">
        <w:rPr>
          <w:rFonts w:eastAsia="SimSun"/>
          <w:sz w:val="24"/>
          <w:lang w:eastAsia="zh-CN"/>
        </w:rPr>
        <w:t>问题领域的关键考虑因素，并提供支持</w:t>
      </w:r>
      <w:r w:rsidR="00453DE9" w:rsidRPr="00BA50EB">
        <w:rPr>
          <w:rFonts w:eastAsia="SimSun"/>
          <w:sz w:val="24"/>
          <w:lang w:eastAsia="zh-CN"/>
        </w:rPr>
        <w:t>其</w:t>
      </w:r>
      <w:r w:rsidRPr="00BA50EB">
        <w:rPr>
          <w:rFonts w:eastAsia="SimSun"/>
          <w:sz w:val="24"/>
          <w:lang w:eastAsia="zh-CN"/>
        </w:rPr>
        <w:t>执行</w:t>
      </w:r>
      <w:r w:rsidR="00D27F25" w:rsidRPr="00BA50EB">
        <w:rPr>
          <w:rFonts w:eastAsia="SimSun"/>
          <w:sz w:val="24"/>
          <w:lang w:eastAsia="zh-CN"/>
        </w:rPr>
        <w:t>所需</w:t>
      </w:r>
      <w:r w:rsidR="00812536" w:rsidRPr="00BA50EB">
        <w:rPr>
          <w:rFonts w:eastAsia="SimSun" w:hint="eastAsia"/>
          <w:sz w:val="24"/>
          <w:lang w:eastAsia="zh-CN"/>
        </w:rPr>
        <w:t>要</w:t>
      </w:r>
      <w:r w:rsidR="00D27F25" w:rsidRPr="00BA50EB">
        <w:rPr>
          <w:rFonts w:eastAsia="SimSun"/>
          <w:sz w:val="24"/>
          <w:lang w:eastAsia="zh-CN"/>
        </w:rPr>
        <w:t>的</w:t>
      </w:r>
      <w:r w:rsidR="00812536" w:rsidRPr="00BA50EB">
        <w:rPr>
          <w:rFonts w:eastAsia="SimSun" w:hint="eastAsia"/>
          <w:sz w:val="24"/>
          <w:lang w:eastAsia="zh-CN"/>
        </w:rPr>
        <w:t>针对</w:t>
      </w:r>
      <w:r w:rsidR="00D27F25" w:rsidRPr="00BA50EB">
        <w:rPr>
          <w:rFonts w:eastAsia="SimSun"/>
          <w:sz w:val="24"/>
          <w:lang w:eastAsia="zh-CN"/>
        </w:rPr>
        <w:t>性和补充指导。考虑到广泛的行为</w:t>
      </w:r>
      <w:r w:rsidR="00453DE9" w:rsidRPr="00BA50EB">
        <w:rPr>
          <w:rFonts w:eastAsia="SimSun"/>
          <w:sz w:val="24"/>
          <w:lang w:eastAsia="zh-CN"/>
        </w:rPr>
        <w:t>体</w:t>
      </w:r>
      <w:r w:rsidR="00D27F25" w:rsidRPr="00BA50EB">
        <w:rPr>
          <w:rFonts w:eastAsia="SimSun"/>
          <w:sz w:val="24"/>
          <w:lang w:eastAsia="zh-CN"/>
        </w:rPr>
        <w:t>，包括通常不参与生物多样性相关问题的行为</w:t>
      </w:r>
      <w:r w:rsidR="00453DE9" w:rsidRPr="00BA50EB">
        <w:rPr>
          <w:rFonts w:eastAsia="SimSun"/>
          <w:sz w:val="24"/>
          <w:lang w:eastAsia="zh-CN"/>
        </w:rPr>
        <w:t>体</w:t>
      </w:r>
      <w:r w:rsidR="00D27F25" w:rsidRPr="00BA50EB">
        <w:rPr>
          <w:rFonts w:eastAsia="SimSun"/>
          <w:sz w:val="24"/>
          <w:lang w:eastAsia="zh-CN"/>
        </w:rPr>
        <w:t>，将需要采取行动执行该</w:t>
      </w:r>
      <w:r w:rsidRPr="00BA50EB">
        <w:rPr>
          <w:rFonts w:eastAsia="SimSun"/>
          <w:sz w:val="24"/>
          <w:lang w:eastAsia="zh-CN"/>
        </w:rPr>
        <w:t>《框架》</w:t>
      </w:r>
      <w:r w:rsidR="00D27F25" w:rsidRPr="00BA50EB">
        <w:rPr>
          <w:rFonts w:eastAsia="SimSun"/>
          <w:sz w:val="24"/>
          <w:lang w:eastAsia="zh-CN"/>
        </w:rPr>
        <w:t>，这一点尤其重要。</w:t>
      </w:r>
    </w:p>
    <w:p w14:paraId="052869E0" w14:textId="378A5DBF" w:rsidR="00732BA8" w:rsidRPr="00694EBE" w:rsidRDefault="00E54DAC" w:rsidP="006B155E">
      <w:pPr>
        <w:pStyle w:val="Para1"/>
        <w:tabs>
          <w:tab w:val="clear" w:pos="1134"/>
        </w:tabs>
        <w:adjustRightInd w:val="0"/>
        <w:snapToGrid w:val="0"/>
        <w:ind w:left="490" w:firstLine="0"/>
        <w:rPr>
          <w:sz w:val="24"/>
          <w:lang w:eastAsia="zh-CN"/>
        </w:rPr>
      </w:pPr>
      <w:r w:rsidRPr="00BA50EB">
        <w:rPr>
          <w:rFonts w:eastAsia="SimSun"/>
          <w:sz w:val="24"/>
          <w:lang w:eastAsia="zh-CN"/>
        </w:rPr>
        <w:t>这项</w:t>
      </w:r>
      <w:r w:rsidR="00732BA8" w:rsidRPr="00BA50EB">
        <w:rPr>
          <w:rFonts w:eastAsia="SimSun"/>
          <w:sz w:val="24"/>
          <w:lang w:eastAsia="zh-CN"/>
        </w:rPr>
        <w:t>分析表明，在第</w:t>
      </w:r>
      <w:r w:rsidR="00732BA8" w:rsidRPr="00BA50EB">
        <w:rPr>
          <w:rFonts w:eastAsia="SimSun"/>
          <w:sz w:val="24"/>
          <w:lang w:eastAsia="zh-CN"/>
        </w:rPr>
        <w:t>4</w:t>
      </w:r>
      <w:r w:rsidR="00732BA8" w:rsidRPr="00BA50EB">
        <w:rPr>
          <w:rFonts w:eastAsia="SimSun"/>
          <w:sz w:val="24"/>
          <w:lang w:eastAsia="zh-CN"/>
        </w:rPr>
        <w:t>段提及的具体工作方案方面存在以下</w:t>
      </w:r>
      <w:r w:rsidRPr="00BA50EB">
        <w:rPr>
          <w:rFonts w:eastAsia="SimSun"/>
          <w:sz w:val="24"/>
          <w:lang w:eastAsia="zh-CN"/>
        </w:rPr>
        <w:t>重要</w:t>
      </w:r>
      <w:r w:rsidR="00732BA8" w:rsidRPr="00BA50EB">
        <w:rPr>
          <w:rFonts w:eastAsia="SimSun"/>
          <w:sz w:val="24"/>
          <w:lang w:eastAsia="zh-CN"/>
        </w:rPr>
        <w:t>差距，同时考</w:t>
      </w:r>
      <w:r w:rsidR="00732BA8" w:rsidRPr="006B155E">
        <w:rPr>
          <w:rFonts w:eastAsia="SimSun"/>
          <w:sz w:val="24"/>
          <w:lang w:eastAsia="zh-CN"/>
        </w:rPr>
        <w:t>虑</w:t>
      </w:r>
      <w:r w:rsidR="00732BA8" w:rsidRPr="00694EBE">
        <w:rPr>
          <w:rFonts w:eastAsia="SimSun"/>
          <w:sz w:val="24"/>
          <w:lang w:val="en-GB" w:eastAsia="zh-CN"/>
        </w:rPr>
        <w:t>到第</w:t>
      </w:r>
      <w:r w:rsidR="00732BA8" w:rsidRPr="00694EBE">
        <w:rPr>
          <w:rFonts w:eastAsia="SimSun"/>
          <w:sz w:val="24"/>
          <w:lang w:val="en-GB" w:eastAsia="zh-CN"/>
        </w:rPr>
        <w:t>12</w:t>
      </w:r>
      <w:r w:rsidR="00732BA8" w:rsidRPr="00694EBE">
        <w:rPr>
          <w:rFonts w:eastAsia="SimSun"/>
          <w:sz w:val="24"/>
          <w:lang w:val="en-GB" w:eastAsia="zh-CN"/>
        </w:rPr>
        <w:t>段列出的工具和指导</w:t>
      </w:r>
      <w:r w:rsidR="00887383" w:rsidRPr="00694EBE">
        <w:rPr>
          <w:rFonts w:eastAsia="SimSun"/>
          <w:sz w:val="24"/>
          <w:lang w:val="en-GB" w:eastAsia="zh-CN"/>
        </w:rPr>
        <w:t>：</w:t>
      </w:r>
    </w:p>
    <w:p w14:paraId="7924DEDB" w14:textId="492989F7" w:rsidR="00413E61" w:rsidRPr="00694EBE" w:rsidRDefault="00812536" w:rsidP="00A0362E">
      <w:pPr>
        <w:pStyle w:val="Para2"/>
        <w:tabs>
          <w:tab w:val="clear" w:pos="1701"/>
        </w:tabs>
        <w:adjustRightInd w:val="0"/>
        <w:ind w:left="490" w:firstLine="490"/>
        <w:rPr>
          <w:sz w:val="24"/>
          <w:lang w:eastAsia="zh-CN"/>
        </w:rPr>
      </w:pPr>
      <w:r>
        <w:rPr>
          <w:rFonts w:eastAsia="KaiTi" w:hint="eastAsia"/>
          <w:sz w:val="24"/>
          <w:lang w:eastAsia="zh-CN"/>
        </w:rPr>
        <w:t>关于</w:t>
      </w:r>
      <w:r w:rsidR="00492174" w:rsidRPr="00694EBE">
        <w:rPr>
          <w:rFonts w:eastAsia="KaiTi"/>
          <w:sz w:val="24"/>
          <w:lang w:eastAsia="zh-CN"/>
        </w:rPr>
        <w:t>涵盖生物多样性</w:t>
      </w:r>
      <w:r w:rsidR="00C31B50" w:rsidRPr="00694EBE">
        <w:rPr>
          <w:rFonts w:eastAsia="KaiTi"/>
          <w:sz w:val="24"/>
          <w:lang w:eastAsia="zh-CN"/>
        </w:rPr>
        <w:t>的土地使用规划</w:t>
      </w:r>
      <w:r>
        <w:rPr>
          <w:rFonts w:eastAsia="KaiTi" w:hint="eastAsia"/>
          <w:sz w:val="24"/>
          <w:lang w:eastAsia="zh-CN"/>
        </w:rPr>
        <w:t>的</w:t>
      </w:r>
      <w:r w:rsidR="00492174" w:rsidRPr="00694EBE">
        <w:rPr>
          <w:rFonts w:eastAsia="KaiTi"/>
          <w:sz w:val="24"/>
          <w:lang w:eastAsia="zh-CN"/>
        </w:rPr>
        <w:t>指导</w:t>
      </w:r>
      <w:r w:rsidR="00AC6BA5" w:rsidRPr="00694EBE">
        <w:rPr>
          <w:rFonts w:eastAsia="KaiTi"/>
          <w:sz w:val="24"/>
          <w:lang w:eastAsia="zh-CN"/>
        </w:rPr>
        <w:t>(</w:t>
      </w:r>
      <w:r w:rsidR="00AC6BA5" w:rsidRPr="00694EBE">
        <w:rPr>
          <w:rFonts w:eastAsia="KaiTi"/>
          <w:sz w:val="24"/>
          <w:lang w:eastAsia="zh-CN"/>
        </w:rPr>
        <w:t>行动目标</w:t>
      </w:r>
      <w:r w:rsidR="00C31B50" w:rsidRPr="00694EBE">
        <w:rPr>
          <w:rFonts w:eastAsia="KaiTi"/>
          <w:sz w:val="24"/>
          <w:lang w:eastAsia="zh-CN"/>
        </w:rPr>
        <w:t>1)</w:t>
      </w:r>
      <w:r w:rsidR="00C31B50" w:rsidRPr="00694EBE">
        <w:rPr>
          <w:rFonts w:ascii="KaiTi" w:eastAsia="KaiTi" w:hAnsi="KaiTi"/>
          <w:sz w:val="24"/>
          <w:lang w:eastAsia="zh-CN"/>
        </w:rPr>
        <w:t>。</w:t>
      </w:r>
      <w:r w:rsidR="00C31B50" w:rsidRPr="00694EBE">
        <w:rPr>
          <w:rFonts w:eastAsia="SimSun"/>
          <w:sz w:val="24"/>
          <w:lang w:val="en-GB" w:eastAsia="zh-CN"/>
        </w:rPr>
        <w:t>各</w:t>
      </w:r>
      <w:r>
        <w:rPr>
          <w:rFonts w:eastAsia="SimSun" w:hint="eastAsia"/>
          <w:sz w:val="24"/>
          <w:lang w:val="en-GB" w:eastAsia="zh-CN"/>
        </w:rPr>
        <w:t>项</w:t>
      </w:r>
      <w:r w:rsidR="00C31B50" w:rsidRPr="00694EBE">
        <w:rPr>
          <w:rFonts w:eastAsia="SimSun"/>
          <w:sz w:val="24"/>
          <w:lang w:val="en-GB" w:eastAsia="zh-CN"/>
        </w:rPr>
        <w:t>工作方案以不同方式处理空间规划和土地使用规划。缔约方大会广泛讨论了海洋空间规划以及海洋和沿海</w:t>
      </w:r>
      <w:r>
        <w:rPr>
          <w:rFonts w:eastAsia="SimSun"/>
          <w:sz w:val="24"/>
          <w:lang w:val="en-GB" w:eastAsia="zh-CN"/>
        </w:rPr>
        <w:t>区域</w:t>
      </w:r>
      <w:r w:rsidR="00C31B50" w:rsidRPr="00694EBE">
        <w:rPr>
          <w:rFonts w:eastAsia="SimSun"/>
          <w:sz w:val="24"/>
          <w:lang w:val="en-GB" w:eastAsia="zh-CN"/>
        </w:rPr>
        <w:t>综合管理，重点是在应用这些方法时</w:t>
      </w:r>
      <w:r>
        <w:rPr>
          <w:rFonts w:eastAsia="SimSun" w:hint="eastAsia"/>
          <w:sz w:val="24"/>
          <w:lang w:val="en-GB" w:eastAsia="zh-CN"/>
        </w:rPr>
        <w:t>处理</w:t>
      </w:r>
      <w:r w:rsidR="00C31B50" w:rsidRPr="00694EBE">
        <w:rPr>
          <w:rFonts w:eastAsia="SimSun"/>
          <w:sz w:val="24"/>
          <w:lang w:val="en-GB" w:eastAsia="zh-CN"/>
        </w:rPr>
        <w:t>关键的生物多样性</w:t>
      </w:r>
      <w:r>
        <w:rPr>
          <w:rFonts w:eastAsia="SimSun" w:hint="eastAsia"/>
          <w:sz w:val="24"/>
          <w:lang w:val="en-GB" w:eastAsia="zh-CN"/>
        </w:rPr>
        <w:t>考虑</w:t>
      </w:r>
      <w:r w:rsidR="00C31B50" w:rsidRPr="00694EBE">
        <w:rPr>
          <w:rFonts w:eastAsia="SimSun"/>
          <w:sz w:val="24"/>
          <w:lang w:val="en-GB" w:eastAsia="zh-CN"/>
        </w:rPr>
        <w:t>因素。虽然其他一些工作方案，如农业生物多样性、内陆水域生物多样性和山区生物</w:t>
      </w:r>
      <w:r w:rsidR="00C31B50" w:rsidRPr="00694EBE">
        <w:rPr>
          <w:rFonts w:eastAsia="SimSun"/>
          <w:sz w:val="24"/>
          <w:lang w:val="en-GB" w:eastAsia="zh-CN"/>
        </w:rPr>
        <w:lastRenderedPageBreak/>
        <w:t>多样性，都有涉及土地使用规划的内容，但</w:t>
      </w:r>
      <w:r>
        <w:rPr>
          <w:rFonts w:eastAsia="SimSun" w:hint="eastAsia"/>
          <w:sz w:val="24"/>
          <w:lang w:val="en-GB" w:eastAsia="zh-CN"/>
        </w:rPr>
        <w:t>与</w:t>
      </w:r>
      <w:r w:rsidR="00C31B50" w:rsidRPr="00694EBE">
        <w:rPr>
          <w:rFonts w:eastAsia="SimSun"/>
          <w:sz w:val="24"/>
          <w:lang w:val="en-GB" w:eastAsia="zh-CN"/>
        </w:rPr>
        <w:t>为海洋和沿海</w:t>
      </w:r>
      <w:r>
        <w:rPr>
          <w:rFonts w:eastAsia="SimSun"/>
          <w:sz w:val="24"/>
          <w:lang w:val="en-GB" w:eastAsia="zh-CN"/>
        </w:rPr>
        <w:t>区域</w:t>
      </w:r>
      <w:r w:rsidR="00C31B50" w:rsidRPr="00694EBE">
        <w:rPr>
          <w:rFonts w:eastAsia="SimSun"/>
          <w:sz w:val="24"/>
          <w:lang w:val="en-GB" w:eastAsia="zh-CN"/>
        </w:rPr>
        <w:t>提供指导</w:t>
      </w:r>
      <w:r>
        <w:rPr>
          <w:rFonts w:eastAsia="SimSun" w:hint="eastAsia"/>
          <w:sz w:val="24"/>
          <w:lang w:val="en-GB" w:eastAsia="zh-CN"/>
        </w:rPr>
        <w:t>的</w:t>
      </w:r>
      <w:r w:rsidR="00492174" w:rsidRPr="00694EBE">
        <w:rPr>
          <w:rFonts w:eastAsia="SimSun"/>
          <w:sz w:val="24"/>
          <w:lang w:val="en-GB" w:eastAsia="zh-CN"/>
        </w:rPr>
        <w:t>程度</w:t>
      </w:r>
      <w:r w:rsidR="00C31B50" w:rsidRPr="00694EBE">
        <w:rPr>
          <w:rFonts w:eastAsia="SimSun"/>
          <w:sz w:val="24"/>
          <w:lang w:val="en-GB" w:eastAsia="zh-CN"/>
        </w:rPr>
        <w:t>相比，在</w:t>
      </w:r>
      <w:r w:rsidR="00492174" w:rsidRPr="00694EBE">
        <w:rPr>
          <w:rFonts w:eastAsia="SimSun"/>
          <w:sz w:val="24"/>
          <w:lang w:val="en-GB" w:eastAsia="zh-CN"/>
        </w:rPr>
        <w:t>涵盖生物多样性的</w:t>
      </w:r>
      <w:r w:rsidR="00C31B50" w:rsidRPr="00694EBE">
        <w:rPr>
          <w:rFonts w:eastAsia="SimSun"/>
          <w:sz w:val="24"/>
          <w:lang w:val="en-GB" w:eastAsia="zh-CN"/>
        </w:rPr>
        <w:t>土地空间规划方面没有那么强有力的指导；</w:t>
      </w:r>
    </w:p>
    <w:p w14:paraId="0F4C84C1" w14:textId="6FD3C2A0" w:rsidR="00413E61" w:rsidRPr="00694EBE" w:rsidRDefault="00812536" w:rsidP="00A0362E">
      <w:pPr>
        <w:pStyle w:val="Para2"/>
        <w:tabs>
          <w:tab w:val="clear" w:pos="1701"/>
        </w:tabs>
        <w:adjustRightInd w:val="0"/>
        <w:ind w:left="490" w:firstLine="490"/>
        <w:rPr>
          <w:sz w:val="24"/>
          <w:lang w:eastAsia="zh-CN"/>
        </w:rPr>
      </w:pPr>
      <w:r>
        <w:rPr>
          <w:rFonts w:eastAsia="KaiTi" w:hint="eastAsia"/>
          <w:color w:val="000000"/>
          <w:sz w:val="24"/>
          <w:lang w:eastAsia="zh-CN"/>
        </w:rPr>
        <w:t>关于</w:t>
      </w:r>
      <w:r w:rsidR="00C31B50" w:rsidRPr="00694EBE">
        <w:rPr>
          <w:rFonts w:eastAsia="KaiTi"/>
          <w:color w:val="000000"/>
          <w:sz w:val="24"/>
          <w:lang w:eastAsia="zh-CN"/>
        </w:rPr>
        <w:t>海洋和沿海</w:t>
      </w:r>
      <w:r>
        <w:rPr>
          <w:rFonts w:eastAsia="KaiTi"/>
          <w:color w:val="000000"/>
          <w:sz w:val="24"/>
          <w:lang w:eastAsia="zh-CN"/>
        </w:rPr>
        <w:t>区域</w:t>
      </w:r>
      <w:r w:rsidR="00C31B50" w:rsidRPr="00694EBE">
        <w:rPr>
          <w:rFonts w:eastAsia="KaiTi"/>
          <w:color w:val="000000"/>
          <w:sz w:val="24"/>
          <w:lang w:eastAsia="zh-CN"/>
        </w:rPr>
        <w:t>生态系统恢复</w:t>
      </w:r>
      <w:r>
        <w:rPr>
          <w:rFonts w:eastAsia="KaiTi" w:hint="eastAsia"/>
          <w:color w:val="000000"/>
          <w:sz w:val="24"/>
          <w:lang w:eastAsia="zh-CN"/>
        </w:rPr>
        <w:t>的</w:t>
      </w:r>
      <w:r w:rsidR="00492174" w:rsidRPr="00694EBE">
        <w:rPr>
          <w:rFonts w:eastAsia="KaiTi"/>
          <w:color w:val="000000"/>
          <w:sz w:val="24"/>
          <w:lang w:eastAsia="zh-CN"/>
        </w:rPr>
        <w:t>指导</w:t>
      </w:r>
      <w:r w:rsidR="00AC6BA5" w:rsidRPr="00694EBE">
        <w:rPr>
          <w:rFonts w:eastAsia="KaiTi"/>
          <w:color w:val="000000"/>
          <w:sz w:val="24"/>
          <w:lang w:eastAsia="zh-CN"/>
        </w:rPr>
        <w:t>(</w:t>
      </w:r>
      <w:r w:rsidR="00AC6BA5" w:rsidRPr="00694EBE">
        <w:rPr>
          <w:rFonts w:eastAsia="KaiTi"/>
          <w:color w:val="000000"/>
          <w:sz w:val="24"/>
          <w:lang w:eastAsia="zh-CN"/>
        </w:rPr>
        <w:t>行动目标</w:t>
      </w:r>
      <w:r w:rsidR="00C31B50" w:rsidRPr="00694EBE">
        <w:rPr>
          <w:rFonts w:eastAsia="KaiTi"/>
          <w:color w:val="000000"/>
          <w:sz w:val="24"/>
          <w:lang w:eastAsia="zh-CN"/>
        </w:rPr>
        <w:t>2)</w:t>
      </w:r>
      <w:r w:rsidR="00C31B50" w:rsidRPr="00694EBE">
        <w:rPr>
          <w:rFonts w:eastAsia="KaiTi"/>
          <w:color w:val="000000"/>
          <w:sz w:val="24"/>
          <w:lang w:eastAsia="zh-CN"/>
        </w:rPr>
        <w:t>。</w:t>
      </w:r>
      <w:r w:rsidR="00C31B50" w:rsidRPr="00694EBE">
        <w:rPr>
          <w:rFonts w:eastAsia="SimSun"/>
          <w:sz w:val="24"/>
          <w:lang w:val="en-GB" w:eastAsia="zh-CN"/>
        </w:rPr>
        <w:t>缔约方大会最近</w:t>
      </w:r>
      <w:r w:rsidR="005F69FA">
        <w:rPr>
          <w:rFonts w:eastAsia="SimSun" w:hint="eastAsia"/>
          <w:sz w:val="24"/>
          <w:lang w:val="en-GB" w:eastAsia="zh-CN"/>
        </w:rPr>
        <w:t>几次</w:t>
      </w:r>
      <w:r w:rsidR="00C31B50" w:rsidRPr="00694EBE">
        <w:rPr>
          <w:rFonts w:eastAsia="SimSun"/>
          <w:sz w:val="24"/>
          <w:lang w:val="en-GB" w:eastAsia="zh-CN"/>
        </w:rPr>
        <w:t>会议非常重视生态系统恢复，生态系统恢复短期行动计划就是一个例子。</w:t>
      </w:r>
      <w:r w:rsidR="00D14A67" w:rsidRPr="00694EBE">
        <w:rPr>
          <w:rFonts w:eastAsia="SimSun"/>
          <w:sz w:val="24"/>
          <w:lang w:val="en-GB" w:eastAsia="zh-CN"/>
        </w:rPr>
        <w:t>虽然</w:t>
      </w:r>
      <w:r w:rsidR="00C31B50" w:rsidRPr="00694EBE">
        <w:rPr>
          <w:rFonts w:eastAsia="SimSun"/>
          <w:sz w:val="24"/>
          <w:lang w:val="en-GB" w:eastAsia="zh-CN"/>
        </w:rPr>
        <w:t>这</w:t>
      </w:r>
      <w:r w:rsidR="00D14A67" w:rsidRPr="00694EBE">
        <w:rPr>
          <w:rFonts w:eastAsia="SimSun"/>
          <w:sz w:val="24"/>
          <w:lang w:val="en-GB" w:eastAsia="zh-CN"/>
        </w:rPr>
        <w:t>个</w:t>
      </w:r>
      <w:r w:rsidR="00C31B50" w:rsidRPr="00694EBE">
        <w:rPr>
          <w:rFonts w:eastAsia="SimSun"/>
          <w:sz w:val="24"/>
          <w:lang w:val="en-GB" w:eastAsia="zh-CN"/>
        </w:rPr>
        <w:t>问题</w:t>
      </w:r>
      <w:r w:rsidR="00D14A67" w:rsidRPr="00694EBE">
        <w:rPr>
          <w:rFonts w:eastAsia="SimSun"/>
          <w:sz w:val="24"/>
          <w:lang w:val="en-GB" w:eastAsia="zh-CN"/>
        </w:rPr>
        <w:t>大体上</w:t>
      </w:r>
      <w:r w:rsidR="00C31B50" w:rsidRPr="00694EBE">
        <w:rPr>
          <w:rFonts w:eastAsia="SimSun"/>
          <w:sz w:val="24"/>
          <w:lang w:val="en-GB" w:eastAsia="zh-CN"/>
        </w:rPr>
        <w:t>得到处理，</w:t>
      </w:r>
      <w:r w:rsidR="00D14A67" w:rsidRPr="00694EBE">
        <w:rPr>
          <w:rFonts w:eastAsia="SimSun"/>
          <w:sz w:val="24"/>
          <w:lang w:val="en-GB" w:eastAsia="zh-CN"/>
        </w:rPr>
        <w:t>而且</w:t>
      </w:r>
      <w:r w:rsidR="00C31B50" w:rsidRPr="00694EBE">
        <w:rPr>
          <w:rFonts w:eastAsia="SimSun"/>
          <w:sz w:val="24"/>
          <w:lang w:val="en-GB" w:eastAsia="zh-CN"/>
        </w:rPr>
        <w:t>缔约方大会的决定</w:t>
      </w:r>
      <w:r w:rsidR="00D14A67" w:rsidRPr="00694EBE">
        <w:rPr>
          <w:rFonts w:eastAsia="SimSun"/>
          <w:sz w:val="24"/>
          <w:lang w:val="en-GB" w:eastAsia="zh-CN"/>
        </w:rPr>
        <w:t>意在</w:t>
      </w:r>
      <w:r w:rsidR="00C31B50" w:rsidRPr="00694EBE">
        <w:rPr>
          <w:rFonts w:eastAsia="SimSun"/>
          <w:sz w:val="24"/>
          <w:lang w:val="en-GB" w:eastAsia="zh-CN"/>
        </w:rPr>
        <w:t>适用于所有生物群落，但在海洋和沿海</w:t>
      </w:r>
      <w:r>
        <w:rPr>
          <w:rFonts w:eastAsia="SimSun"/>
          <w:sz w:val="24"/>
          <w:lang w:val="en-GB" w:eastAsia="zh-CN"/>
        </w:rPr>
        <w:t>区域</w:t>
      </w:r>
      <w:r w:rsidR="00C31B50" w:rsidRPr="00694EBE">
        <w:rPr>
          <w:rFonts w:eastAsia="SimSun"/>
          <w:sz w:val="24"/>
          <w:lang w:val="en-GB" w:eastAsia="zh-CN"/>
        </w:rPr>
        <w:t>生态系统</w:t>
      </w:r>
      <w:r w:rsidR="00D14A67" w:rsidRPr="00694EBE">
        <w:rPr>
          <w:rFonts w:eastAsia="SimSun"/>
          <w:sz w:val="24"/>
          <w:lang w:val="en-GB" w:eastAsia="zh-CN"/>
        </w:rPr>
        <w:t>的</w:t>
      </w:r>
      <w:r w:rsidR="00C31B50" w:rsidRPr="00694EBE">
        <w:rPr>
          <w:rFonts w:eastAsia="SimSun"/>
          <w:sz w:val="24"/>
          <w:lang w:val="en-GB" w:eastAsia="zh-CN"/>
        </w:rPr>
        <w:t>恢复以及</w:t>
      </w:r>
      <w:r w:rsidR="00D14A67" w:rsidRPr="00694EBE">
        <w:rPr>
          <w:rFonts w:eastAsia="SimSun"/>
          <w:sz w:val="24"/>
          <w:lang w:val="en-GB" w:eastAsia="zh-CN"/>
        </w:rPr>
        <w:t>对</w:t>
      </w:r>
      <w:r w:rsidR="00C31B50" w:rsidRPr="00694EBE">
        <w:rPr>
          <w:rFonts w:eastAsia="SimSun"/>
          <w:sz w:val="24"/>
          <w:lang w:val="en-GB" w:eastAsia="zh-CN"/>
        </w:rPr>
        <w:t>这些</w:t>
      </w:r>
      <w:r>
        <w:rPr>
          <w:rFonts w:eastAsia="SimSun"/>
          <w:sz w:val="24"/>
          <w:lang w:val="en-GB" w:eastAsia="zh-CN"/>
        </w:rPr>
        <w:t>区域</w:t>
      </w:r>
      <w:r w:rsidR="00C31B50" w:rsidRPr="00694EBE">
        <w:rPr>
          <w:rFonts w:eastAsia="SimSun"/>
          <w:sz w:val="24"/>
          <w:lang w:val="en-GB" w:eastAsia="zh-CN"/>
        </w:rPr>
        <w:t>需要</w:t>
      </w:r>
      <w:r w:rsidR="00D14A67" w:rsidRPr="00694EBE">
        <w:rPr>
          <w:rFonts w:eastAsia="SimSun"/>
          <w:sz w:val="24"/>
          <w:lang w:val="en-GB" w:eastAsia="zh-CN"/>
        </w:rPr>
        <w:t>给予</w:t>
      </w:r>
      <w:r w:rsidR="00C31B50" w:rsidRPr="00694EBE">
        <w:rPr>
          <w:rFonts w:eastAsia="SimSun"/>
          <w:sz w:val="24"/>
          <w:lang w:val="en-GB" w:eastAsia="zh-CN"/>
        </w:rPr>
        <w:t>独特</w:t>
      </w:r>
      <w:r w:rsidR="00D14A67" w:rsidRPr="00694EBE">
        <w:rPr>
          <w:rFonts w:eastAsia="SimSun"/>
          <w:sz w:val="24"/>
          <w:lang w:val="en-GB" w:eastAsia="zh-CN"/>
        </w:rPr>
        <w:t>考虑</w:t>
      </w:r>
      <w:r w:rsidR="00C31B50" w:rsidRPr="00694EBE">
        <w:rPr>
          <w:rFonts w:eastAsia="SimSun"/>
          <w:sz w:val="24"/>
          <w:lang w:val="en-GB" w:eastAsia="zh-CN"/>
        </w:rPr>
        <w:t>方面</w:t>
      </w:r>
      <w:r w:rsidR="005F69FA">
        <w:rPr>
          <w:rFonts w:eastAsia="SimSun" w:hint="eastAsia"/>
          <w:sz w:val="24"/>
          <w:lang w:val="en-GB" w:eastAsia="zh-CN"/>
        </w:rPr>
        <w:t>的</w:t>
      </w:r>
      <w:r w:rsidR="00C31B50" w:rsidRPr="00694EBE">
        <w:rPr>
          <w:rFonts w:eastAsia="SimSun"/>
          <w:sz w:val="24"/>
          <w:lang w:val="en-GB" w:eastAsia="zh-CN"/>
        </w:rPr>
        <w:t>指导</w:t>
      </w:r>
      <w:r w:rsidR="005F69FA">
        <w:rPr>
          <w:rFonts w:eastAsia="SimSun" w:hint="eastAsia"/>
          <w:sz w:val="24"/>
          <w:lang w:val="en-GB" w:eastAsia="zh-CN"/>
        </w:rPr>
        <w:t>极少</w:t>
      </w:r>
      <w:r w:rsidR="00C31B50" w:rsidRPr="00694EBE">
        <w:rPr>
          <w:rFonts w:eastAsia="SimSun"/>
          <w:sz w:val="24"/>
          <w:lang w:val="en-GB" w:eastAsia="zh-CN"/>
        </w:rPr>
        <w:t>。旨在支持生态系统恢复的各种国际</w:t>
      </w:r>
      <w:r w:rsidR="00D14A67" w:rsidRPr="00694EBE">
        <w:rPr>
          <w:rFonts w:eastAsia="SimSun"/>
          <w:sz w:val="24"/>
          <w:lang w:val="en-GB" w:eastAsia="zh-CN"/>
        </w:rPr>
        <w:t>举措，</w:t>
      </w:r>
      <w:r w:rsidR="00C31B50" w:rsidRPr="00694EBE">
        <w:rPr>
          <w:rFonts w:eastAsia="SimSun"/>
          <w:sz w:val="24"/>
          <w:lang w:val="en-GB" w:eastAsia="zh-CN"/>
        </w:rPr>
        <w:t>对海洋和沿海</w:t>
      </w:r>
      <w:r>
        <w:rPr>
          <w:rFonts w:eastAsia="SimSun"/>
          <w:sz w:val="24"/>
          <w:lang w:val="en-GB" w:eastAsia="zh-CN"/>
        </w:rPr>
        <w:t>区域</w:t>
      </w:r>
      <w:r w:rsidR="00C31B50" w:rsidRPr="00694EBE">
        <w:rPr>
          <w:rFonts w:eastAsia="SimSun"/>
          <w:sz w:val="24"/>
          <w:lang w:val="en-GB" w:eastAsia="zh-CN"/>
        </w:rPr>
        <w:t>的恢复以及这种方法如何融入其他规划和管理方法</w:t>
      </w:r>
      <w:r w:rsidR="00C31B50" w:rsidRPr="00694EBE">
        <w:rPr>
          <w:rFonts w:eastAsia="SimSun"/>
          <w:sz w:val="24"/>
          <w:lang w:val="en-GB" w:eastAsia="zh-CN"/>
        </w:rPr>
        <w:t>(</w:t>
      </w:r>
      <w:r w:rsidR="00C31B50" w:rsidRPr="00694EBE">
        <w:rPr>
          <w:rFonts w:eastAsia="SimSun"/>
          <w:sz w:val="24"/>
          <w:lang w:val="en-GB" w:eastAsia="zh-CN"/>
        </w:rPr>
        <w:t>如海洋空间规划、渔业管理</w:t>
      </w:r>
      <w:r w:rsidR="00C31B50" w:rsidRPr="00694EBE">
        <w:rPr>
          <w:rFonts w:eastAsia="SimSun"/>
          <w:sz w:val="24"/>
          <w:lang w:val="en-GB" w:eastAsia="zh-CN"/>
        </w:rPr>
        <w:t>)</w:t>
      </w:r>
      <w:r w:rsidR="00C31B50" w:rsidRPr="00694EBE">
        <w:rPr>
          <w:rFonts w:eastAsia="SimSun"/>
          <w:sz w:val="24"/>
          <w:lang w:val="en-GB" w:eastAsia="zh-CN"/>
        </w:rPr>
        <w:t>的</w:t>
      </w:r>
      <w:r w:rsidR="00D14A67" w:rsidRPr="00694EBE">
        <w:rPr>
          <w:rFonts w:eastAsia="SimSun"/>
          <w:sz w:val="24"/>
          <w:lang w:val="en-GB" w:eastAsia="zh-CN"/>
        </w:rPr>
        <w:t>重视程度</w:t>
      </w:r>
      <w:r w:rsidR="00C31B50" w:rsidRPr="00694EBE">
        <w:rPr>
          <w:rFonts w:eastAsia="SimSun"/>
          <w:sz w:val="24"/>
          <w:lang w:val="en-GB" w:eastAsia="zh-CN"/>
        </w:rPr>
        <w:t>相对较</w:t>
      </w:r>
      <w:r w:rsidR="00D14A67" w:rsidRPr="00694EBE">
        <w:rPr>
          <w:rFonts w:eastAsia="SimSun"/>
          <w:sz w:val="24"/>
          <w:lang w:val="en-GB" w:eastAsia="zh-CN"/>
        </w:rPr>
        <w:t>低</w:t>
      </w:r>
      <w:r w:rsidR="00C31B50" w:rsidRPr="00694EBE">
        <w:rPr>
          <w:rFonts w:eastAsia="SimSun"/>
          <w:sz w:val="24"/>
          <w:lang w:val="en-GB" w:eastAsia="zh-CN"/>
        </w:rPr>
        <w:t>，进一步加剧了这种情况；</w:t>
      </w:r>
    </w:p>
    <w:p w14:paraId="77A6CFF6" w14:textId="018B8BC0" w:rsidR="00BE7CC2" w:rsidRPr="00694EBE" w:rsidRDefault="00C31B50" w:rsidP="00A0362E">
      <w:pPr>
        <w:pStyle w:val="Para2"/>
        <w:tabs>
          <w:tab w:val="clear" w:pos="1701"/>
        </w:tabs>
        <w:adjustRightInd w:val="0"/>
        <w:ind w:left="490" w:firstLine="490"/>
        <w:rPr>
          <w:sz w:val="24"/>
          <w:lang w:eastAsia="zh-CN"/>
        </w:rPr>
      </w:pPr>
      <w:r w:rsidRPr="00694EBE">
        <w:rPr>
          <w:rFonts w:eastAsia="KaiTi"/>
          <w:sz w:val="24"/>
          <w:lang w:eastAsia="zh-CN"/>
        </w:rPr>
        <w:t>关于人类与野生动物冲突的指导</w:t>
      </w:r>
      <w:r w:rsidR="00AC6BA5" w:rsidRPr="00694EBE">
        <w:rPr>
          <w:rFonts w:eastAsia="KaiTi"/>
          <w:sz w:val="24"/>
          <w:lang w:eastAsia="zh-CN"/>
        </w:rPr>
        <w:t>(</w:t>
      </w:r>
      <w:r w:rsidR="00AC6BA5" w:rsidRPr="00694EBE">
        <w:rPr>
          <w:rFonts w:eastAsia="KaiTi"/>
          <w:sz w:val="24"/>
          <w:lang w:eastAsia="zh-CN"/>
        </w:rPr>
        <w:t>行动目标</w:t>
      </w:r>
      <w:r w:rsidRPr="00694EBE">
        <w:rPr>
          <w:rFonts w:eastAsia="KaiTi"/>
          <w:sz w:val="24"/>
          <w:lang w:eastAsia="zh-CN"/>
        </w:rPr>
        <w:t>4)</w:t>
      </w:r>
      <w:r w:rsidRPr="00694EBE">
        <w:rPr>
          <w:rFonts w:eastAsia="KaiTi"/>
          <w:sz w:val="24"/>
          <w:lang w:eastAsia="zh-CN"/>
        </w:rPr>
        <w:t>。</w:t>
      </w:r>
      <w:r w:rsidRPr="00694EBE">
        <w:rPr>
          <w:rFonts w:eastAsia="SimSun"/>
          <w:sz w:val="24"/>
          <w:lang w:val="en-GB" w:eastAsia="zh-CN"/>
        </w:rPr>
        <w:t>几乎所有</w:t>
      </w:r>
      <w:r w:rsidR="00D14A67" w:rsidRPr="00694EBE">
        <w:rPr>
          <w:rFonts w:eastAsia="SimSun"/>
          <w:sz w:val="24"/>
          <w:lang w:val="en-GB" w:eastAsia="zh-CN"/>
        </w:rPr>
        <w:t>得到</w:t>
      </w:r>
      <w:r w:rsidRPr="00694EBE">
        <w:rPr>
          <w:rFonts w:eastAsia="SimSun"/>
          <w:sz w:val="24"/>
          <w:lang w:val="en-GB" w:eastAsia="zh-CN"/>
        </w:rPr>
        <w:t>审查的工作方案都有与</w:t>
      </w:r>
      <w:r w:rsidR="00D14A67" w:rsidRPr="00694EBE">
        <w:rPr>
          <w:rFonts w:eastAsia="SimSun"/>
          <w:sz w:val="24"/>
          <w:lang w:val="en-GB" w:eastAsia="zh-CN"/>
        </w:rPr>
        <w:t>行动</w:t>
      </w:r>
      <w:r w:rsidRPr="00694EBE">
        <w:rPr>
          <w:rFonts w:eastAsia="SimSun"/>
          <w:sz w:val="24"/>
          <w:lang w:val="en-GB" w:eastAsia="zh-CN"/>
        </w:rPr>
        <w:t>目标</w:t>
      </w:r>
      <w:r w:rsidRPr="00694EBE">
        <w:rPr>
          <w:rFonts w:eastAsia="SimSun"/>
          <w:sz w:val="24"/>
          <w:lang w:val="en-GB" w:eastAsia="zh-CN"/>
        </w:rPr>
        <w:t>4</w:t>
      </w:r>
      <w:r w:rsidRPr="00694EBE">
        <w:rPr>
          <w:rFonts w:eastAsia="SimSun"/>
          <w:sz w:val="24"/>
          <w:lang w:val="en-GB" w:eastAsia="zh-CN"/>
        </w:rPr>
        <w:t>某些</w:t>
      </w:r>
      <w:r w:rsidR="0020177A">
        <w:rPr>
          <w:rFonts w:eastAsia="SimSun" w:hint="eastAsia"/>
          <w:sz w:val="24"/>
          <w:lang w:val="en-GB" w:eastAsia="zh-CN"/>
        </w:rPr>
        <w:t>要素</w:t>
      </w:r>
      <w:r w:rsidRPr="00694EBE">
        <w:rPr>
          <w:rFonts w:eastAsia="SimSun"/>
          <w:sz w:val="24"/>
          <w:lang w:val="en-GB" w:eastAsia="zh-CN"/>
        </w:rPr>
        <w:t>相关的各种指导，特别是受威胁物种和遗传多样性方面。然而，在人类与野生动物的冲突方面几乎没有指导。山区生物多样性工作方案在</w:t>
      </w:r>
      <w:r w:rsidR="0020177A">
        <w:rPr>
          <w:rFonts w:eastAsia="SimSun" w:hint="eastAsia"/>
          <w:sz w:val="24"/>
          <w:lang w:val="en-GB" w:eastAsia="zh-CN"/>
        </w:rPr>
        <w:t>某种</w:t>
      </w:r>
      <w:r w:rsidRPr="00694EBE">
        <w:rPr>
          <w:rFonts w:eastAsia="SimSun"/>
          <w:sz w:val="24"/>
          <w:lang w:val="en-GB" w:eastAsia="zh-CN"/>
        </w:rPr>
        <w:t>程度上</w:t>
      </w:r>
      <w:r w:rsidR="00D14A67" w:rsidRPr="00694EBE">
        <w:rPr>
          <w:rFonts w:eastAsia="SimSun"/>
          <w:sz w:val="24"/>
          <w:lang w:val="en-GB" w:eastAsia="zh-CN"/>
        </w:rPr>
        <w:t>处理</w:t>
      </w:r>
      <w:r w:rsidRPr="00694EBE">
        <w:rPr>
          <w:rFonts w:eastAsia="SimSun"/>
          <w:sz w:val="24"/>
          <w:lang w:val="en-GB" w:eastAsia="zh-CN"/>
        </w:rPr>
        <w:t>了这</w:t>
      </w:r>
      <w:r w:rsidR="00D14A67" w:rsidRPr="00694EBE">
        <w:rPr>
          <w:rFonts w:eastAsia="SimSun"/>
          <w:sz w:val="24"/>
          <w:lang w:val="en-GB" w:eastAsia="zh-CN"/>
        </w:rPr>
        <w:t>个</w:t>
      </w:r>
      <w:r w:rsidRPr="00694EBE">
        <w:rPr>
          <w:rFonts w:eastAsia="SimSun"/>
          <w:sz w:val="24"/>
          <w:lang w:val="en-GB" w:eastAsia="zh-CN"/>
        </w:rPr>
        <w:t>问题，</w:t>
      </w:r>
      <w:r w:rsidR="00D14A67" w:rsidRPr="00694EBE">
        <w:rPr>
          <w:rFonts w:eastAsia="SimSun"/>
          <w:sz w:val="24"/>
          <w:lang w:val="en-GB" w:eastAsia="zh-CN"/>
        </w:rPr>
        <w:t>而</w:t>
      </w:r>
      <w:r w:rsidRPr="00694EBE">
        <w:rPr>
          <w:rFonts w:eastAsia="SimSun"/>
          <w:sz w:val="24"/>
          <w:lang w:val="en-GB" w:eastAsia="zh-CN"/>
        </w:rPr>
        <w:t>其他工作方案通常</w:t>
      </w:r>
      <w:r w:rsidR="008130FD">
        <w:rPr>
          <w:rFonts w:eastAsia="SimSun" w:hint="eastAsia"/>
          <w:sz w:val="24"/>
          <w:lang w:val="en-GB" w:eastAsia="zh-CN"/>
        </w:rPr>
        <w:t>没有</w:t>
      </w:r>
      <w:r w:rsidRPr="00694EBE">
        <w:rPr>
          <w:rFonts w:eastAsia="SimSun"/>
          <w:sz w:val="24"/>
          <w:lang w:val="en-GB" w:eastAsia="zh-CN"/>
        </w:rPr>
        <w:t>涉及；</w:t>
      </w:r>
    </w:p>
    <w:p w14:paraId="7E9F5EC3" w14:textId="2D61EE9A" w:rsidR="009274D4" w:rsidRPr="00694EBE" w:rsidRDefault="00D14A67" w:rsidP="00A0362E">
      <w:pPr>
        <w:pStyle w:val="Para2"/>
        <w:tabs>
          <w:tab w:val="clear" w:pos="1701"/>
        </w:tabs>
        <w:adjustRightInd w:val="0"/>
        <w:ind w:left="490" w:firstLine="490"/>
        <w:rPr>
          <w:sz w:val="24"/>
          <w:lang w:eastAsia="zh-CN"/>
        </w:rPr>
      </w:pPr>
      <w:r w:rsidRPr="00694EBE">
        <w:rPr>
          <w:rFonts w:eastAsia="KaiTi"/>
          <w:sz w:val="24"/>
          <w:lang w:eastAsia="zh-CN"/>
        </w:rPr>
        <w:t>关于</w:t>
      </w:r>
      <w:r w:rsidR="009274D4" w:rsidRPr="00694EBE">
        <w:rPr>
          <w:rFonts w:eastAsia="KaiTi"/>
          <w:sz w:val="24"/>
          <w:lang w:eastAsia="zh-CN"/>
        </w:rPr>
        <w:t>内陆水域捕鱼</w:t>
      </w:r>
      <w:r w:rsidRPr="00694EBE">
        <w:rPr>
          <w:rFonts w:eastAsia="KaiTi"/>
          <w:sz w:val="24"/>
          <w:lang w:eastAsia="zh-CN"/>
        </w:rPr>
        <w:t>的</w:t>
      </w:r>
      <w:r w:rsidR="00492174" w:rsidRPr="00694EBE">
        <w:rPr>
          <w:rFonts w:eastAsia="KaiTi"/>
          <w:sz w:val="24"/>
          <w:lang w:eastAsia="zh-CN"/>
        </w:rPr>
        <w:t>指导</w:t>
      </w:r>
      <w:r w:rsidR="009274D4" w:rsidRPr="00694EBE">
        <w:rPr>
          <w:rFonts w:eastAsia="KaiTi"/>
          <w:sz w:val="24"/>
          <w:lang w:eastAsia="zh-CN"/>
        </w:rPr>
        <w:t>(</w:t>
      </w:r>
      <w:r w:rsidRPr="00694EBE">
        <w:rPr>
          <w:rFonts w:eastAsia="KaiTi"/>
          <w:sz w:val="24"/>
          <w:lang w:eastAsia="zh-CN"/>
        </w:rPr>
        <w:t>行动目标</w:t>
      </w:r>
      <w:r w:rsidR="009274D4" w:rsidRPr="00694EBE">
        <w:rPr>
          <w:rFonts w:eastAsia="KaiTi"/>
          <w:sz w:val="24"/>
          <w:lang w:eastAsia="zh-CN"/>
        </w:rPr>
        <w:t>5</w:t>
      </w:r>
      <w:r w:rsidR="009274D4" w:rsidRPr="00694EBE">
        <w:rPr>
          <w:rFonts w:eastAsia="KaiTi"/>
          <w:sz w:val="24"/>
          <w:lang w:eastAsia="zh-CN"/>
        </w:rPr>
        <w:t>、</w:t>
      </w:r>
      <w:r w:rsidR="009274D4" w:rsidRPr="00694EBE">
        <w:rPr>
          <w:rFonts w:eastAsia="KaiTi"/>
          <w:sz w:val="24"/>
          <w:lang w:eastAsia="zh-CN"/>
        </w:rPr>
        <w:t>9</w:t>
      </w:r>
      <w:r w:rsidR="009274D4" w:rsidRPr="00694EBE">
        <w:rPr>
          <w:rFonts w:eastAsia="KaiTi"/>
          <w:sz w:val="24"/>
          <w:lang w:eastAsia="zh-CN"/>
        </w:rPr>
        <w:t>和</w:t>
      </w:r>
      <w:r w:rsidR="009274D4" w:rsidRPr="00694EBE">
        <w:rPr>
          <w:rFonts w:eastAsia="KaiTi"/>
          <w:sz w:val="24"/>
          <w:lang w:eastAsia="zh-CN"/>
        </w:rPr>
        <w:t>10)</w:t>
      </w:r>
      <w:r w:rsidR="009274D4" w:rsidRPr="00694EBE">
        <w:rPr>
          <w:rFonts w:eastAsia="KaiTi"/>
          <w:sz w:val="24"/>
          <w:lang w:eastAsia="zh-CN"/>
        </w:rPr>
        <w:t>。</w:t>
      </w:r>
      <w:r w:rsidR="009274D4" w:rsidRPr="00694EBE">
        <w:rPr>
          <w:rFonts w:eastAsia="SimSun"/>
          <w:sz w:val="24"/>
          <w:lang w:val="en-GB" w:eastAsia="zh-CN"/>
        </w:rPr>
        <w:t>虽然一些工作方案提到内陆水域的捕鱼问题，特别是关于内陆水域生物多样性和山区生物多样性的工作方案，以及关于将生物多样性纳入相关部门主流的跨领域指导，但</w:t>
      </w:r>
      <w:r w:rsidR="00887BF7" w:rsidRPr="00694EBE">
        <w:rPr>
          <w:rFonts w:eastAsia="SimSun"/>
          <w:sz w:val="24"/>
          <w:lang w:val="en-GB" w:eastAsia="zh-CN"/>
        </w:rPr>
        <w:t>有关</w:t>
      </w:r>
      <w:r w:rsidR="009274D4" w:rsidRPr="00694EBE">
        <w:rPr>
          <w:rFonts w:eastAsia="SimSun"/>
          <w:sz w:val="24"/>
          <w:lang w:val="en-GB" w:eastAsia="zh-CN"/>
        </w:rPr>
        <w:t>这个问题的指导总体上有限，特别是与处理海洋和沿海</w:t>
      </w:r>
      <w:r w:rsidR="00812536">
        <w:rPr>
          <w:rFonts w:eastAsia="SimSun"/>
          <w:sz w:val="24"/>
          <w:lang w:val="en-GB" w:eastAsia="zh-CN"/>
        </w:rPr>
        <w:t>区域</w:t>
      </w:r>
      <w:r w:rsidR="009274D4" w:rsidRPr="00694EBE">
        <w:rPr>
          <w:rFonts w:eastAsia="SimSun"/>
          <w:sz w:val="24"/>
          <w:lang w:val="en-GB" w:eastAsia="zh-CN"/>
        </w:rPr>
        <w:t>捕鱼问题的</w:t>
      </w:r>
      <w:r w:rsidR="00887BF7" w:rsidRPr="00694EBE">
        <w:rPr>
          <w:rFonts w:eastAsia="SimSun"/>
          <w:sz w:val="24"/>
          <w:lang w:val="en-GB" w:eastAsia="zh-CN"/>
        </w:rPr>
        <w:t>《公约》下工作</w:t>
      </w:r>
      <w:r w:rsidR="008130FD" w:rsidRPr="00694EBE">
        <w:rPr>
          <w:rFonts w:eastAsia="SimSun"/>
          <w:sz w:val="24"/>
          <w:lang w:val="en-GB" w:eastAsia="zh-CN"/>
        </w:rPr>
        <w:t>的</w:t>
      </w:r>
      <w:r w:rsidR="009274D4" w:rsidRPr="00694EBE">
        <w:rPr>
          <w:rFonts w:eastAsia="SimSun"/>
          <w:sz w:val="24"/>
          <w:lang w:val="en-GB" w:eastAsia="zh-CN"/>
        </w:rPr>
        <w:t>详细程度相比；</w:t>
      </w:r>
    </w:p>
    <w:p w14:paraId="56F3E75D" w14:textId="7B8AD620" w:rsidR="00BE7CC2" w:rsidRPr="00694EBE" w:rsidRDefault="00C31B50" w:rsidP="00A0362E">
      <w:pPr>
        <w:pStyle w:val="Para2"/>
        <w:tabs>
          <w:tab w:val="clear" w:pos="1701"/>
        </w:tabs>
        <w:adjustRightInd w:val="0"/>
        <w:ind w:left="490" w:firstLine="490"/>
        <w:rPr>
          <w:sz w:val="24"/>
          <w:lang w:eastAsia="zh-CN"/>
        </w:rPr>
      </w:pPr>
      <w:r w:rsidRPr="00694EBE">
        <w:rPr>
          <w:rFonts w:eastAsia="KaiTi"/>
          <w:sz w:val="24"/>
          <w:lang w:eastAsia="zh-CN"/>
        </w:rPr>
        <w:t>关于各种生物群落中</w:t>
      </w:r>
      <w:r w:rsidR="000D4E4C" w:rsidRPr="00694EBE">
        <w:rPr>
          <w:rFonts w:eastAsia="KaiTi"/>
          <w:sz w:val="24"/>
          <w:lang w:eastAsia="zh-CN"/>
        </w:rPr>
        <w:t>过量养分</w:t>
      </w:r>
      <w:r w:rsidRPr="00694EBE">
        <w:rPr>
          <w:rFonts w:eastAsia="KaiTi"/>
          <w:sz w:val="24"/>
          <w:lang w:eastAsia="zh-CN"/>
        </w:rPr>
        <w:t>、农药和</w:t>
      </w:r>
      <w:r w:rsidR="000D4E4C" w:rsidRPr="00694EBE">
        <w:rPr>
          <w:rFonts w:eastAsia="KaiTi"/>
          <w:sz w:val="24"/>
          <w:lang w:eastAsia="zh-CN"/>
        </w:rPr>
        <w:t>剧毒</w:t>
      </w:r>
      <w:r w:rsidRPr="00694EBE">
        <w:rPr>
          <w:rFonts w:eastAsia="KaiTi"/>
          <w:sz w:val="24"/>
          <w:lang w:eastAsia="zh-CN"/>
        </w:rPr>
        <w:t>化学品的指导，以及关于</w:t>
      </w:r>
      <w:r w:rsidR="000D4E4C" w:rsidRPr="00694EBE">
        <w:rPr>
          <w:rFonts w:eastAsia="KaiTi"/>
          <w:sz w:val="24"/>
          <w:lang w:eastAsia="zh-CN"/>
        </w:rPr>
        <w:t>查明</w:t>
      </w:r>
      <w:r w:rsidRPr="00694EBE">
        <w:rPr>
          <w:rFonts w:eastAsia="KaiTi"/>
          <w:sz w:val="24"/>
          <w:lang w:eastAsia="zh-CN"/>
        </w:rPr>
        <w:t>每个生物群落高度关注的污染类型和来源的指导</w:t>
      </w:r>
      <w:r w:rsidR="00AC6BA5" w:rsidRPr="00694EBE">
        <w:rPr>
          <w:rFonts w:eastAsia="KaiTi"/>
          <w:sz w:val="24"/>
          <w:lang w:eastAsia="zh-CN"/>
        </w:rPr>
        <w:t>(</w:t>
      </w:r>
      <w:r w:rsidR="00AC6BA5" w:rsidRPr="00694EBE">
        <w:rPr>
          <w:rFonts w:eastAsia="KaiTi"/>
          <w:sz w:val="24"/>
          <w:lang w:eastAsia="zh-CN"/>
        </w:rPr>
        <w:t>行动目标</w:t>
      </w:r>
      <w:r w:rsidRPr="00694EBE">
        <w:rPr>
          <w:rFonts w:eastAsia="KaiTi"/>
          <w:sz w:val="24"/>
          <w:lang w:eastAsia="zh-CN"/>
        </w:rPr>
        <w:t>7)</w:t>
      </w:r>
      <w:r w:rsidRPr="00694EBE">
        <w:rPr>
          <w:rFonts w:eastAsia="KaiTi"/>
          <w:sz w:val="24"/>
          <w:lang w:eastAsia="zh-CN"/>
        </w:rPr>
        <w:t>，</w:t>
      </w:r>
      <w:r w:rsidRPr="00694EBE">
        <w:rPr>
          <w:rFonts w:eastAsia="KaiTi"/>
          <w:sz w:val="24"/>
          <w:lang w:val="en-GB" w:eastAsia="zh-CN"/>
        </w:rPr>
        <w:t>以及解决这些问题的方法。</w:t>
      </w:r>
      <w:r w:rsidR="000D4E4C" w:rsidRPr="00694EBE">
        <w:rPr>
          <w:rFonts w:eastAsia="SimSun"/>
          <w:sz w:val="24"/>
          <w:lang w:val="en-GB" w:eastAsia="zh-CN"/>
        </w:rPr>
        <w:t>经</w:t>
      </w:r>
      <w:r w:rsidRPr="00694EBE">
        <w:rPr>
          <w:rFonts w:eastAsia="SimSun"/>
          <w:sz w:val="24"/>
          <w:lang w:val="en-GB" w:eastAsia="zh-CN"/>
        </w:rPr>
        <w:t>审查的所有工作方案都在一定程度上处理了污染问题，尽管详细程度不同。然而，不同生物群落存在多种类型和来源的污染，需要不同方法解决不同行为</w:t>
      </w:r>
      <w:r w:rsidR="00453DE9" w:rsidRPr="00694EBE">
        <w:rPr>
          <w:rFonts w:eastAsia="SimSun"/>
          <w:sz w:val="24"/>
          <w:lang w:val="en-GB" w:eastAsia="zh-CN"/>
        </w:rPr>
        <w:t>体</w:t>
      </w:r>
      <w:r w:rsidRPr="00694EBE">
        <w:rPr>
          <w:rFonts w:eastAsia="SimSun"/>
          <w:sz w:val="24"/>
          <w:lang w:val="en-GB" w:eastAsia="zh-CN"/>
        </w:rPr>
        <w:t>造成的各种类型的污染。此外，自从在工作方案和相关</w:t>
      </w:r>
      <w:r w:rsidR="00492174" w:rsidRPr="00694EBE">
        <w:rPr>
          <w:rFonts w:eastAsia="SimSun"/>
          <w:sz w:val="24"/>
          <w:lang w:val="en-GB" w:eastAsia="zh-CN"/>
        </w:rPr>
        <w:t>指导</w:t>
      </w:r>
      <w:r w:rsidRPr="00694EBE">
        <w:rPr>
          <w:rFonts w:eastAsia="SimSun"/>
          <w:sz w:val="24"/>
          <w:lang w:val="en-GB" w:eastAsia="zh-CN"/>
        </w:rPr>
        <w:t>中</w:t>
      </w:r>
      <w:r w:rsidR="000D4E4C" w:rsidRPr="00694EBE">
        <w:rPr>
          <w:rFonts w:eastAsia="SimSun"/>
          <w:sz w:val="24"/>
          <w:lang w:val="en-GB" w:eastAsia="zh-CN"/>
        </w:rPr>
        <w:t>处理这些问题</w:t>
      </w:r>
      <w:r w:rsidRPr="00694EBE">
        <w:rPr>
          <w:rFonts w:eastAsia="SimSun"/>
          <w:sz w:val="24"/>
          <w:lang w:val="en-GB" w:eastAsia="zh-CN"/>
        </w:rPr>
        <w:t>以来，某些类型污染的普遍程度和影响以及我们对这些问题的理解都发生了变化。</w:t>
      </w:r>
      <w:r w:rsidR="00D14A67" w:rsidRPr="00694EBE">
        <w:rPr>
          <w:rFonts w:eastAsia="SimSun"/>
          <w:sz w:val="24"/>
          <w:lang w:val="en-GB" w:eastAsia="zh-CN"/>
        </w:rPr>
        <w:t>行动目标</w:t>
      </w:r>
      <w:r w:rsidRPr="00694EBE">
        <w:rPr>
          <w:rFonts w:eastAsia="SimSun"/>
          <w:sz w:val="24"/>
          <w:lang w:val="en-GB" w:eastAsia="zh-CN"/>
        </w:rPr>
        <w:t>7</w:t>
      </w:r>
      <w:r w:rsidRPr="00694EBE">
        <w:rPr>
          <w:rFonts w:eastAsia="SimSun"/>
          <w:sz w:val="24"/>
          <w:lang w:val="en-GB" w:eastAsia="zh-CN"/>
        </w:rPr>
        <w:t>涉及所有来源的污染，但特别关注</w:t>
      </w:r>
      <w:r w:rsidR="000D4E4C" w:rsidRPr="00694EBE">
        <w:rPr>
          <w:rFonts w:eastAsia="SimSun"/>
          <w:sz w:val="24"/>
          <w:lang w:val="en-GB" w:eastAsia="zh-CN"/>
        </w:rPr>
        <w:t>过量养分、农药和剧毒化学品</w:t>
      </w:r>
      <w:r w:rsidRPr="00694EBE">
        <w:rPr>
          <w:rFonts w:eastAsia="SimSun"/>
          <w:sz w:val="24"/>
          <w:lang w:val="en-GB" w:eastAsia="zh-CN"/>
        </w:rPr>
        <w:t>以及塑料污染。因此，</w:t>
      </w:r>
      <w:r w:rsidR="008130FD">
        <w:rPr>
          <w:rFonts w:eastAsia="SimSun" w:hint="eastAsia"/>
          <w:sz w:val="24"/>
          <w:lang w:val="en-GB" w:eastAsia="zh-CN"/>
        </w:rPr>
        <w:t>需要</w:t>
      </w:r>
      <w:r w:rsidRPr="00694EBE">
        <w:rPr>
          <w:rFonts w:eastAsia="SimSun"/>
          <w:sz w:val="24"/>
          <w:lang w:val="en-GB" w:eastAsia="zh-CN"/>
        </w:rPr>
        <w:t>针对不同生物群落，就</w:t>
      </w:r>
      <w:r w:rsidR="008130FD">
        <w:rPr>
          <w:rFonts w:eastAsia="SimSun" w:hint="eastAsia"/>
          <w:sz w:val="24"/>
          <w:lang w:val="en-GB" w:eastAsia="zh-CN"/>
        </w:rPr>
        <w:t>行动</w:t>
      </w:r>
      <w:r w:rsidRPr="00694EBE">
        <w:rPr>
          <w:rFonts w:eastAsia="SimSun"/>
          <w:sz w:val="24"/>
          <w:lang w:val="en-GB" w:eastAsia="zh-CN"/>
        </w:rPr>
        <w:t>目标</w:t>
      </w:r>
      <w:r w:rsidRPr="00694EBE">
        <w:rPr>
          <w:rFonts w:eastAsia="SimSun"/>
          <w:sz w:val="24"/>
          <w:lang w:val="en-GB" w:eastAsia="zh-CN"/>
        </w:rPr>
        <w:t>7</w:t>
      </w:r>
      <w:r w:rsidRPr="00694EBE">
        <w:rPr>
          <w:rFonts w:eastAsia="SimSun"/>
          <w:sz w:val="24"/>
          <w:lang w:val="en-GB" w:eastAsia="zh-CN"/>
        </w:rPr>
        <w:t>中确定的主要污染类型</w:t>
      </w:r>
      <w:r w:rsidRPr="00694EBE">
        <w:rPr>
          <w:rFonts w:eastAsia="SimSun"/>
          <w:sz w:val="24"/>
          <w:lang w:val="en-GB" w:eastAsia="zh-CN"/>
        </w:rPr>
        <w:t>(</w:t>
      </w:r>
      <w:r w:rsidR="000D4E4C" w:rsidRPr="00694EBE">
        <w:rPr>
          <w:rFonts w:eastAsia="SimSun"/>
          <w:sz w:val="24"/>
          <w:lang w:val="en-GB" w:eastAsia="zh-CN"/>
        </w:rPr>
        <w:t>过量养分、农药和剧毒化学品</w:t>
      </w:r>
      <w:r w:rsidRPr="00694EBE">
        <w:rPr>
          <w:rFonts w:eastAsia="SimSun"/>
          <w:sz w:val="24"/>
          <w:lang w:val="en-GB" w:eastAsia="zh-CN"/>
        </w:rPr>
        <w:t>以及塑料污染</w:t>
      </w:r>
      <w:r w:rsidRPr="00694EBE">
        <w:rPr>
          <w:rFonts w:eastAsia="SimSun"/>
          <w:sz w:val="24"/>
          <w:lang w:val="en-GB" w:eastAsia="zh-CN"/>
        </w:rPr>
        <w:t>)</w:t>
      </w:r>
      <w:r w:rsidRPr="00694EBE">
        <w:rPr>
          <w:rFonts w:eastAsia="SimSun"/>
          <w:sz w:val="24"/>
          <w:lang w:val="en-GB" w:eastAsia="zh-CN"/>
        </w:rPr>
        <w:t>提供重点指导，</w:t>
      </w:r>
      <w:r w:rsidR="008130FD">
        <w:rPr>
          <w:rFonts w:eastAsia="SimSun" w:hint="eastAsia"/>
          <w:sz w:val="24"/>
          <w:lang w:val="en-GB" w:eastAsia="zh-CN"/>
        </w:rPr>
        <w:t>而且需要</w:t>
      </w:r>
      <w:r w:rsidRPr="00694EBE">
        <w:rPr>
          <w:rFonts w:eastAsia="SimSun"/>
          <w:sz w:val="24"/>
          <w:lang w:val="en-GB" w:eastAsia="zh-CN"/>
        </w:rPr>
        <w:t>重新审视和澄清与不同生物群落和方法相关的污染类型和来源，以便在不同工具</w:t>
      </w:r>
      <w:r w:rsidRPr="00694EBE">
        <w:rPr>
          <w:rFonts w:eastAsia="SimSun"/>
          <w:sz w:val="24"/>
          <w:lang w:val="en-GB" w:eastAsia="zh-CN"/>
        </w:rPr>
        <w:t>(</w:t>
      </w:r>
      <w:r w:rsidRPr="00694EBE">
        <w:rPr>
          <w:rFonts w:eastAsia="SimSun"/>
          <w:sz w:val="24"/>
          <w:lang w:val="en-GB" w:eastAsia="zh-CN"/>
        </w:rPr>
        <w:t>例如保护区</w:t>
      </w:r>
      <w:r w:rsidRPr="00694EBE">
        <w:rPr>
          <w:rFonts w:eastAsia="SimSun"/>
          <w:sz w:val="24"/>
          <w:lang w:val="en-GB" w:eastAsia="zh-CN"/>
        </w:rPr>
        <w:t>)</w:t>
      </w:r>
      <w:r w:rsidRPr="00694EBE">
        <w:rPr>
          <w:rFonts w:eastAsia="SimSun"/>
          <w:sz w:val="24"/>
          <w:lang w:val="en-GB" w:eastAsia="zh-CN"/>
        </w:rPr>
        <w:t>的背景下解决这些问题；</w:t>
      </w:r>
      <w:bookmarkStart w:id="4" w:name="OLE_LINK1"/>
      <w:bookmarkEnd w:id="4"/>
    </w:p>
    <w:p w14:paraId="61CFAE55" w14:textId="7B99DF5D" w:rsidR="00413E61" w:rsidRPr="00694EBE" w:rsidRDefault="00C31B50" w:rsidP="00A0362E">
      <w:pPr>
        <w:pStyle w:val="Para2"/>
        <w:tabs>
          <w:tab w:val="clear" w:pos="1701"/>
        </w:tabs>
        <w:adjustRightInd w:val="0"/>
        <w:ind w:left="490" w:firstLine="490"/>
        <w:rPr>
          <w:sz w:val="24"/>
          <w:lang w:eastAsia="zh-CN"/>
        </w:rPr>
      </w:pPr>
      <w:r w:rsidRPr="00694EBE">
        <w:rPr>
          <w:rFonts w:eastAsia="KaiTi"/>
          <w:sz w:val="24"/>
          <w:lang w:eastAsia="zh-CN"/>
        </w:rPr>
        <w:t>关于</w:t>
      </w:r>
      <w:r w:rsidR="002A1E3E" w:rsidRPr="00694EBE">
        <w:rPr>
          <w:rFonts w:eastAsia="KaiTi"/>
          <w:sz w:val="24"/>
          <w:lang w:eastAsia="zh-CN"/>
        </w:rPr>
        <w:t>可持续的</w:t>
      </w:r>
      <w:r w:rsidRPr="00694EBE">
        <w:rPr>
          <w:rFonts w:eastAsia="KaiTi"/>
          <w:sz w:val="24"/>
          <w:lang w:eastAsia="zh-CN"/>
        </w:rPr>
        <w:t>生物多样性活动、产品和服务的指导</w:t>
      </w:r>
      <w:r w:rsidR="00AC6BA5" w:rsidRPr="00694EBE">
        <w:rPr>
          <w:rFonts w:eastAsia="KaiTi"/>
          <w:sz w:val="24"/>
          <w:lang w:eastAsia="zh-CN"/>
        </w:rPr>
        <w:t>(</w:t>
      </w:r>
      <w:r w:rsidR="00AC6BA5" w:rsidRPr="00694EBE">
        <w:rPr>
          <w:rFonts w:eastAsia="KaiTi"/>
          <w:sz w:val="24"/>
          <w:lang w:eastAsia="zh-CN"/>
        </w:rPr>
        <w:t>行动目标</w:t>
      </w:r>
      <w:r w:rsidRPr="00694EBE">
        <w:rPr>
          <w:rFonts w:eastAsia="KaiTi"/>
          <w:sz w:val="24"/>
          <w:lang w:eastAsia="zh-CN"/>
        </w:rPr>
        <w:t>9)</w:t>
      </w:r>
      <w:r w:rsidRPr="00694EBE">
        <w:rPr>
          <w:rFonts w:eastAsia="KaiTi"/>
          <w:sz w:val="24"/>
          <w:lang w:eastAsia="zh-CN"/>
        </w:rPr>
        <w:t>。</w:t>
      </w:r>
      <w:r w:rsidR="002A1E3E" w:rsidRPr="00694EBE">
        <w:rPr>
          <w:rFonts w:eastAsia="SimSun"/>
          <w:sz w:val="24"/>
          <w:lang w:val="en-GB" w:eastAsia="zh-CN"/>
        </w:rPr>
        <w:t>该行动目标的一些要素在审查的</w:t>
      </w:r>
      <w:r w:rsidRPr="00694EBE">
        <w:rPr>
          <w:rFonts w:eastAsia="SimSun"/>
          <w:sz w:val="24"/>
          <w:lang w:val="en-GB" w:eastAsia="zh-CN"/>
        </w:rPr>
        <w:t>所有工作方案</w:t>
      </w:r>
      <w:r w:rsidR="002A1E3E" w:rsidRPr="00694EBE">
        <w:rPr>
          <w:rFonts w:eastAsia="SimSun"/>
          <w:sz w:val="24"/>
          <w:lang w:val="en-GB" w:eastAsia="zh-CN"/>
        </w:rPr>
        <w:t>中都得到了处理</w:t>
      </w:r>
      <w:r w:rsidRPr="00694EBE">
        <w:rPr>
          <w:rFonts w:eastAsia="SimSun"/>
          <w:sz w:val="24"/>
          <w:lang w:val="en-GB" w:eastAsia="zh-CN"/>
        </w:rPr>
        <w:t>，尽管</w:t>
      </w:r>
      <w:r w:rsidR="002A1E3E" w:rsidRPr="00694EBE">
        <w:rPr>
          <w:rFonts w:eastAsia="SimSun"/>
          <w:sz w:val="24"/>
          <w:lang w:val="en-GB" w:eastAsia="zh-CN"/>
        </w:rPr>
        <w:t>有关</w:t>
      </w:r>
      <w:r w:rsidRPr="00694EBE">
        <w:rPr>
          <w:rFonts w:eastAsia="SimSun"/>
          <w:sz w:val="24"/>
          <w:lang w:val="en-GB" w:eastAsia="zh-CN"/>
        </w:rPr>
        <w:t>保护区</w:t>
      </w:r>
      <w:r w:rsidR="002A1E3E" w:rsidRPr="00694EBE">
        <w:rPr>
          <w:rFonts w:eastAsia="SimSun"/>
          <w:sz w:val="24"/>
          <w:lang w:val="en-GB" w:eastAsia="zh-CN"/>
        </w:rPr>
        <w:t>的</w:t>
      </w:r>
      <w:r w:rsidRPr="00694EBE">
        <w:rPr>
          <w:rFonts w:eastAsia="SimSun"/>
          <w:sz w:val="24"/>
          <w:lang w:val="en-GB" w:eastAsia="zh-CN"/>
        </w:rPr>
        <w:t>工作方案</w:t>
      </w:r>
      <w:r w:rsidR="002A1E3E" w:rsidRPr="00694EBE">
        <w:rPr>
          <w:rFonts w:eastAsia="SimSun"/>
          <w:sz w:val="24"/>
          <w:lang w:val="en-GB" w:eastAsia="zh-CN"/>
        </w:rPr>
        <w:t>处理</w:t>
      </w:r>
      <w:r w:rsidRPr="00694EBE">
        <w:rPr>
          <w:rFonts w:eastAsia="SimSun"/>
          <w:sz w:val="24"/>
          <w:lang w:val="en-GB" w:eastAsia="zh-CN"/>
        </w:rPr>
        <w:t>程度</w:t>
      </w:r>
      <w:r w:rsidR="002A1E3E" w:rsidRPr="00694EBE">
        <w:rPr>
          <w:rFonts w:eastAsia="SimSun"/>
          <w:sz w:val="24"/>
          <w:lang w:val="en-GB" w:eastAsia="zh-CN"/>
        </w:rPr>
        <w:t>较低</w:t>
      </w:r>
      <w:r w:rsidRPr="00694EBE">
        <w:rPr>
          <w:rFonts w:eastAsia="SimSun"/>
          <w:sz w:val="24"/>
          <w:lang w:val="en-GB" w:eastAsia="zh-CN"/>
        </w:rPr>
        <w:t>。然而</w:t>
      </w:r>
      <w:r w:rsidRPr="00694EBE">
        <w:rPr>
          <w:rFonts w:eastAsia="SimSun"/>
          <w:sz w:val="24"/>
          <w:lang w:val="en-GB" w:eastAsia="zh-CN"/>
        </w:rPr>
        <w:t>,</w:t>
      </w:r>
      <w:r w:rsidRPr="00694EBE">
        <w:rPr>
          <w:rFonts w:ascii="SimSun" w:eastAsia="SimSun" w:hAnsi="SimSun"/>
          <w:sz w:val="24"/>
          <w:lang w:val="en-GB" w:eastAsia="zh-CN"/>
        </w:rPr>
        <w:t>“</w:t>
      </w:r>
      <w:r w:rsidRPr="00694EBE">
        <w:rPr>
          <w:rFonts w:eastAsia="SimSun"/>
          <w:sz w:val="24"/>
          <w:lang w:val="en-GB" w:eastAsia="zh-CN"/>
        </w:rPr>
        <w:t>可持续</w:t>
      </w:r>
      <w:r w:rsidR="00293AA5">
        <w:rPr>
          <w:rFonts w:eastAsia="SimSun" w:hint="eastAsia"/>
          <w:sz w:val="24"/>
          <w:lang w:val="en-GB" w:eastAsia="zh-CN"/>
        </w:rPr>
        <w:t>的</w:t>
      </w:r>
      <w:r w:rsidRPr="00694EBE">
        <w:rPr>
          <w:rFonts w:eastAsia="SimSun"/>
          <w:sz w:val="24"/>
          <w:lang w:val="en-GB" w:eastAsia="zh-CN"/>
        </w:rPr>
        <w:t>生物多样性活动、产品和服务</w:t>
      </w:r>
      <w:r w:rsidRPr="00694EBE">
        <w:rPr>
          <w:rFonts w:ascii="SimSun" w:eastAsia="SimSun" w:hAnsi="SimSun"/>
          <w:sz w:val="24"/>
          <w:lang w:val="en-GB" w:eastAsia="zh-CN"/>
        </w:rPr>
        <w:t>”</w:t>
      </w:r>
      <w:r w:rsidRPr="00694EBE">
        <w:rPr>
          <w:rFonts w:eastAsia="SimSun"/>
          <w:sz w:val="24"/>
          <w:lang w:val="en-GB" w:eastAsia="zh-CN"/>
        </w:rPr>
        <w:t>问题在所审查的任何工作方案中都没有得到明确</w:t>
      </w:r>
      <w:r w:rsidR="002A1E3E" w:rsidRPr="00694EBE">
        <w:rPr>
          <w:rFonts w:eastAsia="SimSun"/>
          <w:sz w:val="24"/>
          <w:lang w:val="en-GB" w:eastAsia="zh-CN"/>
        </w:rPr>
        <w:t>处理</w:t>
      </w:r>
      <w:r w:rsidRPr="00694EBE">
        <w:rPr>
          <w:rFonts w:eastAsia="SimSun"/>
          <w:sz w:val="24"/>
          <w:lang w:val="en-GB" w:eastAsia="zh-CN"/>
        </w:rPr>
        <w:t>。不清楚</w:t>
      </w:r>
      <w:r w:rsidR="002A1E3E" w:rsidRPr="00694EBE">
        <w:rPr>
          <w:rFonts w:eastAsia="SimSun"/>
          <w:sz w:val="24"/>
          <w:lang w:val="en-GB" w:eastAsia="zh-CN"/>
        </w:rPr>
        <w:t>在工作方案下</w:t>
      </w:r>
      <w:r w:rsidRPr="00694EBE">
        <w:rPr>
          <w:rFonts w:eastAsia="SimSun"/>
          <w:sz w:val="24"/>
          <w:lang w:val="en-GB" w:eastAsia="zh-CN"/>
        </w:rPr>
        <w:t>这</w:t>
      </w:r>
      <w:r w:rsidR="002A1E3E" w:rsidRPr="00694EBE">
        <w:rPr>
          <w:rFonts w:eastAsia="SimSun"/>
          <w:sz w:val="24"/>
          <w:lang w:val="en-GB" w:eastAsia="zh-CN"/>
        </w:rPr>
        <w:t>个</w:t>
      </w:r>
      <w:r w:rsidR="00293AA5">
        <w:rPr>
          <w:rFonts w:eastAsia="SimSun" w:hint="eastAsia"/>
          <w:sz w:val="24"/>
          <w:lang w:val="en-GB" w:eastAsia="zh-CN"/>
        </w:rPr>
        <w:t>词语</w:t>
      </w:r>
      <w:r w:rsidRPr="00694EBE">
        <w:rPr>
          <w:rFonts w:eastAsia="SimSun"/>
          <w:sz w:val="24"/>
          <w:lang w:val="en-GB" w:eastAsia="zh-CN"/>
        </w:rPr>
        <w:t>与现有</w:t>
      </w:r>
      <w:r w:rsidR="00492174" w:rsidRPr="00694EBE">
        <w:rPr>
          <w:rFonts w:eastAsia="SimSun"/>
          <w:sz w:val="24"/>
          <w:lang w:val="en-GB" w:eastAsia="zh-CN"/>
        </w:rPr>
        <w:t>指导</w:t>
      </w:r>
      <w:r w:rsidRPr="00694EBE">
        <w:rPr>
          <w:rFonts w:eastAsia="SimSun"/>
          <w:sz w:val="24"/>
          <w:lang w:val="en-GB" w:eastAsia="zh-CN"/>
        </w:rPr>
        <w:t>有何关系，也不清楚这</w:t>
      </w:r>
      <w:r w:rsidR="002A1E3E" w:rsidRPr="00694EBE">
        <w:rPr>
          <w:rFonts w:eastAsia="SimSun"/>
          <w:sz w:val="24"/>
          <w:lang w:val="en-GB" w:eastAsia="zh-CN"/>
        </w:rPr>
        <w:t>个</w:t>
      </w:r>
      <w:r w:rsidRPr="00694EBE">
        <w:rPr>
          <w:rFonts w:eastAsia="SimSun"/>
          <w:sz w:val="24"/>
          <w:lang w:val="en-GB" w:eastAsia="zh-CN"/>
        </w:rPr>
        <w:t>问题</w:t>
      </w:r>
      <w:r w:rsidR="002A1E3E" w:rsidRPr="00694EBE">
        <w:rPr>
          <w:rFonts w:eastAsia="SimSun"/>
          <w:sz w:val="24"/>
          <w:lang w:val="en-GB" w:eastAsia="zh-CN"/>
        </w:rPr>
        <w:t>其本身或在各自工作方案范围内</w:t>
      </w:r>
      <w:r w:rsidRPr="00694EBE">
        <w:rPr>
          <w:rFonts w:eastAsia="SimSun"/>
          <w:sz w:val="24"/>
          <w:lang w:val="en-GB" w:eastAsia="zh-CN"/>
        </w:rPr>
        <w:t>是否需要新的</w:t>
      </w:r>
      <w:r w:rsidR="00492174" w:rsidRPr="00694EBE">
        <w:rPr>
          <w:rFonts w:eastAsia="SimSun"/>
          <w:sz w:val="24"/>
          <w:lang w:val="en-GB" w:eastAsia="zh-CN"/>
        </w:rPr>
        <w:t>指导</w:t>
      </w:r>
      <w:r w:rsidRPr="00694EBE">
        <w:rPr>
          <w:rFonts w:eastAsia="SimSun"/>
          <w:sz w:val="24"/>
          <w:lang w:val="en-GB" w:eastAsia="zh-CN"/>
        </w:rPr>
        <w:t>；</w:t>
      </w:r>
    </w:p>
    <w:p w14:paraId="2C9EF495" w14:textId="6DB4B5B9" w:rsidR="00BE7CC2" w:rsidRPr="00694EBE" w:rsidRDefault="00C31B50" w:rsidP="00A0362E">
      <w:pPr>
        <w:pStyle w:val="Para2"/>
        <w:tabs>
          <w:tab w:val="clear" w:pos="1701"/>
        </w:tabs>
        <w:adjustRightInd w:val="0"/>
        <w:ind w:left="490" w:firstLine="490"/>
        <w:rPr>
          <w:sz w:val="24"/>
          <w:lang w:eastAsia="zh-CN"/>
        </w:rPr>
      </w:pPr>
      <w:r w:rsidRPr="00694EBE">
        <w:rPr>
          <w:rFonts w:eastAsia="KaiTi"/>
          <w:sz w:val="24"/>
          <w:lang w:eastAsia="zh-CN"/>
        </w:rPr>
        <w:t>关于各种类型水产养殖的指导，特别是在陆地和内陆水域</w:t>
      </w:r>
      <w:r w:rsidR="00AC6BA5" w:rsidRPr="00694EBE">
        <w:rPr>
          <w:rFonts w:eastAsia="KaiTi"/>
          <w:sz w:val="24"/>
          <w:lang w:eastAsia="zh-CN"/>
        </w:rPr>
        <w:t>(</w:t>
      </w:r>
      <w:r w:rsidR="00AC6BA5" w:rsidRPr="00694EBE">
        <w:rPr>
          <w:rFonts w:eastAsia="KaiTi"/>
          <w:sz w:val="24"/>
          <w:lang w:eastAsia="zh-CN"/>
        </w:rPr>
        <w:t>行动目标</w:t>
      </w:r>
      <w:r w:rsidRPr="00694EBE">
        <w:rPr>
          <w:rFonts w:eastAsia="KaiTi"/>
          <w:sz w:val="24"/>
          <w:lang w:eastAsia="zh-CN"/>
        </w:rPr>
        <w:t>10)</w:t>
      </w:r>
      <w:r w:rsidRPr="00694EBE">
        <w:rPr>
          <w:rFonts w:eastAsia="KaiTi"/>
          <w:sz w:val="24"/>
          <w:lang w:eastAsia="zh-CN"/>
        </w:rPr>
        <w:t>。</w:t>
      </w:r>
      <w:r w:rsidR="002F07E8" w:rsidRPr="00694EBE">
        <w:rPr>
          <w:rFonts w:eastAsia="SimSun"/>
          <w:sz w:val="24"/>
          <w:lang w:val="en-GB" w:eastAsia="zh-CN"/>
        </w:rPr>
        <w:t>经</w:t>
      </w:r>
      <w:r w:rsidRPr="00694EBE">
        <w:rPr>
          <w:rFonts w:eastAsia="SimSun"/>
          <w:sz w:val="24"/>
          <w:lang w:val="en-GB" w:eastAsia="zh-CN"/>
        </w:rPr>
        <w:t>审查的一些工作方案提到水产养殖，特别是</w:t>
      </w:r>
      <w:r w:rsidR="00831E98">
        <w:rPr>
          <w:rFonts w:eastAsia="SimSun" w:hint="eastAsia"/>
          <w:sz w:val="24"/>
          <w:lang w:val="en-GB" w:eastAsia="zh-CN"/>
        </w:rPr>
        <w:t>对于</w:t>
      </w:r>
      <w:r w:rsidRPr="00694EBE">
        <w:rPr>
          <w:rFonts w:eastAsia="SimSun"/>
          <w:sz w:val="24"/>
          <w:lang w:val="en-GB" w:eastAsia="zh-CN"/>
        </w:rPr>
        <w:t>农业生物多样性、内陆水域生物多样性以及海洋和沿海生物多样性。</w:t>
      </w:r>
      <w:r w:rsidR="002F07E8" w:rsidRPr="00694EBE">
        <w:rPr>
          <w:rFonts w:eastAsia="SimSun"/>
          <w:sz w:val="24"/>
          <w:lang w:val="en-GB" w:eastAsia="zh-CN"/>
        </w:rPr>
        <w:t>应该指出</w:t>
      </w:r>
      <w:r w:rsidRPr="00694EBE">
        <w:rPr>
          <w:rFonts w:eastAsia="SimSun"/>
          <w:sz w:val="24"/>
          <w:lang w:val="en-GB" w:eastAsia="zh-CN"/>
        </w:rPr>
        <w:t>，海洋和沿海生物多样性工作方案有一个关于</w:t>
      </w:r>
      <w:r w:rsidRPr="00694EBE">
        <w:rPr>
          <w:rFonts w:ascii="SimSun" w:eastAsia="SimSun" w:hAnsi="SimSun"/>
          <w:sz w:val="24"/>
          <w:lang w:val="en-GB" w:eastAsia="zh-CN"/>
        </w:rPr>
        <w:t>“</w:t>
      </w:r>
      <w:r w:rsidRPr="00694EBE">
        <w:rPr>
          <w:rFonts w:eastAsia="SimSun"/>
          <w:sz w:val="24"/>
          <w:lang w:val="en-GB" w:eastAsia="zh-CN"/>
        </w:rPr>
        <w:t>海产养殖</w:t>
      </w:r>
      <w:r w:rsidRPr="00694EBE">
        <w:rPr>
          <w:rFonts w:ascii="SimSun" w:eastAsia="SimSun" w:hAnsi="SimSun"/>
          <w:sz w:val="24"/>
          <w:lang w:val="en-GB" w:eastAsia="zh-CN"/>
        </w:rPr>
        <w:t>”</w:t>
      </w:r>
      <w:r w:rsidRPr="00694EBE">
        <w:rPr>
          <w:rFonts w:eastAsia="SimSun"/>
          <w:sz w:val="24"/>
          <w:lang w:val="en-GB" w:eastAsia="zh-CN"/>
        </w:rPr>
        <w:t>的具体方案</w:t>
      </w:r>
      <w:r w:rsidR="002F07E8" w:rsidRPr="00694EBE">
        <w:rPr>
          <w:rFonts w:eastAsia="SimSun"/>
          <w:sz w:val="24"/>
          <w:lang w:val="en-GB" w:eastAsia="zh-CN"/>
        </w:rPr>
        <w:t>要素</w:t>
      </w:r>
      <w:r w:rsidRPr="00694EBE">
        <w:rPr>
          <w:rFonts w:eastAsia="SimSun"/>
          <w:sz w:val="24"/>
          <w:lang w:val="en-GB" w:eastAsia="zh-CN"/>
        </w:rPr>
        <w:t>。然而，考虑到水产养殖正迅速成为</w:t>
      </w:r>
      <w:r w:rsidR="002F07E8" w:rsidRPr="00694EBE">
        <w:rPr>
          <w:rFonts w:eastAsia="SimSun"/>
          <w:sz w:val="24"/>
          <w:lang w:val="en-GB" w:eastAsia="zh-CN"/>
        </w:rPr>
        <w:t>重要</w:t>
      </w:r>
      <w:r w:rsidRPr="00694EBE">
        <w:rPr>
          <w:rFonts w:eastAsia="SimSun"/>
          <w:sz w:val="24"/>
          <w:lang w:val="en-GB" w:eastAsia="zh-CN"/>
        </w:rPr>
        <w:t>的</w:t>
      </w:r>
      <w:r w:rsidR="002F07E8" w:rsidRPr="00694EBE">
        <w:rPr>
          <w:rFonts w:eastAsia="SimSun"/>
          <w:sz w:val="24"/>
          <w:lang w:val="en-GB" w:eastAsia="zh-CN"/>
        </w:rPr>
        <w:t>食品</w:t>
      </w:r>
      <w:r w:rsidRPr="00694EBE">
        <w:rPr>
          <w:rFonts w:eastAsia="SimSun"/>
          <w:sz w:val="24"/>
          <w:lang w:val="en-GB" w:eastAsia="zh-CN"/>
        </w:rPr>
        <w:t>生产者，以及大量水产养殖</w:t>
      </w:r>
      <w:r w:rsidR="00831E98">
        <w:rPr>
          <w:rFonts w:eastAsia="SimSun" w:hint="eastAsia"/>
          <w:sz w:val="24"/>
          <w:lang w:val="en-GB" w:eastAsia="zh-CN"/>
        </w:rPr>
        <w:t>并非</w:t>
      </w:r>
      <w:r w:rsidRPr="00694EBE">
        <w:rPr>
          <w:rFonts w:eastAsia="SimSun"/>
          <w:sz w:val="24"/>
          <w:lang w:val="en-GB" w:eastAsia="zh-CN"/>
        </w:rPr>
        <w:t>在海洋区域进行，在这</w:t>
      </w:r>
      <w:r w:rsidR="002F07E8" w:rsidRPr="00694EBE">
        <w:rPr>
          <w:rFonts w:eastAsia="SimSun"/>
          <w:sz w:val="24"/>
          <w:lang w:val="en-GB" w:eastAsia="zh-CN"/>
        </w:rPr>
        <w:t>项</w:t>
      </w:r>
      <w:r w:rsidRPr="00694EBE">
        <w:rPr>
          <w:rFonts w:eastAsia="SimSun"/>
          <w:sz w:val="24"/>
          <w:lang w:val="en-GB" w:eastAsia="zh-CN"/>
        </w:rPr>
        <w:t>活动的指导方面存在差距，特别是在陆地和淡水</w:t>
      </w:r>
      <w:r w:rsidRPr="00694EBE">
        <w:rPr>
          <w:rFonts w:eastAsia="SimSun"/>
          <w:sz w:val="24"/>
          <w:lang w:val="en-GB" w:eastAsia="zh-CN"/>
        </w:rPr>
        <w:t>/</w:t>
      </w:r>
      <w:r w:rsidRPr="00694EBE">
        <w:rPr>
          <w:rFonts w:eastAsia="SimSun"/>
          <w:sz w:val="24"/>
          <w:lang w:val="en-GB" w:eastAsia="zh-CN"/>
        </w:rPr>
        <w:t>内陆水域的水产养殖方面；</w:t>
      </w:r>
    </w:p>
    <w:p w14:paraId="2B958BCA" w14:textId="436DE612" w:rsidR="001E69C9" w:rsidRPr="00694EBE" w:rsidRDefault="003F3DB4" w:rsidP="00A0362E">
      <w:pPr>
        <w:pStyle w:val="Para2"/>
        <w:tabs>
          <w:tab w:val="clear" w:pos="1701"/>
        </w:tabs>
        <w:adjustRightInd w:val="0"/>
        <w:ind w:left="490" w:firstLine="490"/>
        <w:rPr>
          <w:sz w:val="24"/>
          <w:lang w:eastAsia="zh-CN"/>
        </w:rPr>
      </w:pPr>
      <w:r w:rsidRPr="00694EBE">
        <w:rPr>
          <w:rFonts w:eastAsia="KaiTi"/>
          <w:sz w:val="24"/>
          <w:lang w:eastAsia="zh-CN"/>
        </w:rPr>
        <w:lastRenderedPageBreak/>
        <w:t>关于</w:t>
      </w:r>
      <w:r w:rsidR="00C31B50" w:rsidRPr="00694EBE">
        <w:rPr>
          <w:rFonts w:eastAsia="KaiTi"/>
          <w:sz w:val="24"/>
          <w:lang w:eastAsia="zh-CN"/>
        </w:rPr>
        <w:t>各种生物群落背景下绿色和蓝色空间</w:t>
      </w:r>
      <w:r w:rsidRPr="00694EBE">
        <w:rPr>
          <w:rFonts w:eastAsia="KaiTi"/>
          <w:sz w:val="24"/>
          <w:lang w:eastAsia="zh-CN"/>
        </w:rPr>
        <w:t>的</w:t>
      </w:r>
      <w:r w:rsidR="00492174" w:rsidRPr="00694EBE">
        <w:rPr>
          <w:rFonts w:eastAsia="KaiTi"/>
          <w:sz w:val="24"/>
          <w:lang w:eastAsia="zh-CN"/>
        </w:rPr>
        <w:t>指导</w:t>
      </w:r>
      <w:r w:rsidR="00AC6BA5" w:rsidRPr="00694EBE">
        <w:rPr>
          <w:rFonts w:eastAsia="KaiTi"/>
          <w:sz w:val="24"/>
          <w:lang w:eastAsia="zh-CN"/>
        </w:rPr>
        <w:t>(</w:t>
      </w:r>
      <w:r w:rsidR="00AC6BA5" w:rsidRPr="00694EBE">
        <w:rPr>
          <w:rFonts w:eastAsia="KaiTi"/>
          <w:sz w:val="24"/>
          <w:lang w:eastAsia="zh-CN"/>
        </w:rPr>
        <w:t>行动目标</w:t>
      </w:r>
      <w:r w:rsidR="00C31B50" w:rsidRPr="00694EBE">
        <w:rPr>
          <w:rFonts w:eastAsia="KaiTi"/>
          <w:sz w:val="24"/>
          <w:lang w:eastAsia="zh-CN"/>
        </w:rPr>
        <w:t>12)</w:t>
      </w:r>
      <w:r w:rsidR="00C31B50" w:rsidRPr="00694EBE">
        <w:rPr>
          <w:rFonts w:eastAsia="KaiTi"/>
          <w:sz w:val="24"/>
          <w:lang w:eastAsia="zh-CN"/>
        </w:rPr>
        <w:t>。</w:t>
      </w:r>
      <w:r w:rsidRPr="00694EBE">
        <w:rPr>
          <w:rFonts w:eastAsia="SimSun"/>
          <w:sz w:val="24"/>
          <w:lang w:val="en-GB" w:eastAsia="zh-CN"/>
        </w:rPr>
        <w:t>经</w:t>
      </w:r>
      <w:r w:rsidR="00C31B50" w:rsidRPr="00694EBE">
        <w:rPr>
          <w:rFonts w:eastAsia="SimSun"/>
          <w:sz w:val="24"/>
          <w:lang w:val="en-GB" w:eastAsia="zh-CN"/>
        </w:rPr>
        <w:t>审查的一些工作方案，特别是森林生物多样性和内陆水域生物多样性，</w:t>
      </w:r>
      <w:r w:rsidR="00F33721">
        <w:rPr>
          <w:rFonts w:eastAsia="SimSun" w:hint="eastAsia"/>
          <w:sz w:val="24"/>
          <w:lang w:val="en-GB" w:eastAsia="zh-CN"/>
        </w:rPr>
        <w:t>涉及</w:t>
      </w:r>
      <w:r w:rsidR="00C31B50" w:rsidRPr="00694EBE">
        <w:rPr>
          <w:rFonts w:eastAsia="SimSun"/>
          <w:sz w:val="24"/>
          <w:lang w:val="en-GB" w:eastAsia="zh-CN"/>
        </w:rPr>
        <w:t>城市规划和绿色空间，尽管程度很低。其他工作方案没有</w:t>
      </w:r>
      <w:r w:rsidRPr="00694EBE">
        <w:rPr>
          <w:rFonts w:eastAsia="SimSun"/>
          <w:sz w:val="24"/>
          <w:lang w:val="en-GB" w:eastAsia="zh-CN"/>
        </w:rPr>
        <w:t>处理</w:t>
      </w:r>
      <w:r w:rsidR="00C31B50" w:rsidRPr="00694EBE">
        <w:rPr>
          <w:rFonts w:eastAsia="SimSun"/>
          <w:sz w:val="24"/>
          <w:lang w:val="en-GB" w:eastAsia="zh-CN"/>
        </w:rPr>
        <w:t>这个问题。虽然《公约》下关于生物多样性和健康问题的工作</w:t>
      </w:r>
      <w:r w:rsidRPr="00694EBE">
        <w:rPr>
          <w:rFonts w:eastAsia="SimSun"/>
          <w:sz w:val="24"/>
          <w:lang w:val="en-GB" w:eastAsia="zh-CN"/>
        </w:rPr>
        <w:t>处理</w:t>
      </w:r>
      <w:r w:rsidR="00C31B50" w:rsidRPr="00694EBE">
        <w:rPr>
          <w:rFonts w:eastAsia="SimSun"/>
          <w:sz w:val="24"/>
          <w:lang w:val="en-GB" w:eastAsia="zh-CN"/>
        </w:rPr>
        <w:t>了与</w:t>
      </w:r>
      <w:r w:rsidRPr="00694EBE">
        <w:rPr>
          <w:rFonts w:eastAsia="SimSun"/>
          <w:sz w:val="24"/>
          <w:lang w:val="en-GB" w:eastAsia="zh-CN"/>
        </w:rPr>
        <w:t>行动</w:t>
      </w:r>
      <w:r w:rsidR="00C31B50" w:rsidRPr="00694EBE">
        <w:rPr>
          <w:rFonts w:eastAsia="SimSun"/>
          <w:sz w:val="24"/>
          <w:lang w:val="en-GB" w:eastAsia="zh-CN"/>
        </w:rPr>
        <w:t>目标</w:t>
      </w:r>
      <w:r w:rsidR="00C31B50" w:rsidRPr="00694EBE">
        <w:rPr>
          <w:rFonts w:eastAsia="SimSun"/>
          <w:sz w:val="24"/>
          <w:lang w:val="en-GB" w:eastAsia="zh-CN"/>
        </w:rPr>
        <w:t>12</w:t>
      </w:r>
      <w:r w:rsidR="00C31B50" w:rsidRPr="00694EBE">
        <w:rPr>
          <w:rFonts w:eastAsia="SimSun"/>
          <w:sz w:val="24"/>
          <w:lang w:val="en-GB" w:eastAsia="zh-CN"/>
        </w:rPr>
        <w:t>高度相关的问题，但缔约方大会需要就这</w:t>
      </w:r>
      <w:r w:rsidRPr="00694EBE">
        <w:rPr>
          <w:rFonts w:eastAsia="SimSun"/>
          <w:sz w:val="24"/>
          <w:lang w:val="en-GB" w:eastAsia="zh-CN"/>
        </w:rPr>
        <w:t>个</w:t>
      </w:r>
      <w:r w:rsidR="00C31B50" w:rsidRPr="00694EBE">
        <w:rPr>
          <w:rFonts w:eastAsia="SimSun"/>
          <w:sz w:val="24"/>
          <w:lang w:val="en-GB" w:eastAsia="zh-CN"/>
        </w:rPr>
        <w:t>问题提供进一步指导，</w:t>
      </w:r>
      <w:r w:rsidRPr="00694EBE">
        <w:rPr>
          <w:rFonts w:eastAsia="SimSun"/>
          <w:sz w:val="24"/>
          <w:lang w:val="en-GB" w:eastAsia="zh-CN"/>
        </w:rPr>
        <w:t>或</w:t>
      </w:r>
      <w:r w:rsidR="00F33721">
        <w:rPr>
          <w:rFonts w:eastAsia="SimSun" w:hint="eastAsia"/>
          <w:sz w:val="24"/>
          <w:lang w:val="en-GB" w:eastAsia="zh-CN"/>
        </w:rPr>
        <w:t>对</w:t>
      </w:r>
      <w:r w:rsidR="00C31B50" w:rsidRPr="00694EBE">
        <w:rPr>
          <w:rFonts w:eastAsia="SimSun"/>
          <w:sz w:val="24"/>
          <w:lang w:val="en-GB" w:eastAsia="zh-CN"/>
        </w:rPr>
        <w:t>其本身</w:t>
      </w:r>
      <w:r w:rsidRPr="00694EBE">
        <w:rPr>
          <w:rFonts w:eastAsia="SimSun"/>
          <w:sz w:val="24"/>
          <w:lang w:val="en-GB" w:eastAsia="zh-CN"/>
        </w:rPr>
        <w:t>，或在</w:t>
      </w:r>
      <w:r w:rsidR="00C31B50" w:rsidRPr="00694EBE">
        <w:rPr>
          <w:rFonts w:eastAsia="SimSun"/>
          <w:sz w:val="24"/>
          <w:lang w:val="en-GB" w:eastAsia="zh-CN"/>
        </w:rPr>
        <w:t>各自的工作方案</w:t>
      </w:r>
      <w:r w:rsidR="00F33721">
        <w:rPr>
          <w:rFonts w:eastAsia="SimSun" w:hint="eastAsia"/>
          <w:sz w:val="24"/>
          <w:lang w:val="en-GB" w:eastAsia="zh-CN"/>
        </w:rPr>
        <w:t>内</w:t>
      </w:r>
      <w:r w:rsidR="00C31B50" w:rsidRPr="00694EBE">
        <w:rPr>
          <w:rFonts w:eastAsia="SimSun"/>
          <w:sz w:val="24"/>
          <w:lang w:val="en-GB" w:eastAsia="zh-CN"/>
        </w:rPr>
        <w:t>；</w:t>
      </w:r>
    </w:p>
    <w:p w14:paraId="758B97DF" w14:textId="79B7FF8B" w:rsidR="008C52F9" w:rsidRPr="00694EBE" w:rsidRDefault="00A476A2" w:rsidP="00A0362E">
      <w:pPr>
        <w:pStyle w:val="Para2"/>
        <w:tabs>
          <w:tab w:val="clear" w:pos="1701"/>
        </w:tabs>
        <w:adjustRightInd w:val="0"/>
        <w:ind w:left="490" w:firstLine="490"/>
        <w:rPr>
          <w:sz w:val="24"/>
          <w:lang w:eastAsia="zh-CN"/>
        </w:rPr>
      </w:pPr>
      <w:r>
        <w:rPr>
          <w:rFonts w:eastAsia="KaiTi" w:hint="eastAsia"/>
          <w:sz w:val="24"/>
          <w:lang w:eastAsia="zh-CN"/>
        </w:rPr>
        <w:t>必要</w:t>
      </w:r>
      <w:r w:rsidR="009C07E6" w:rsidRPr="00694EBE">
        <w:rPr>
          <w:rFonts w:eastAsia="KaiTi"/>
          <w:sz w:val="24"/>
          <w:lang w:eastAsia="zh-CN"/>
        </w:rPr>
        <w:t>时，</w:t>
      </w:r>
      <w:r>
        <w:rPr>
          <w:rFonts w:eastAsia="KaiTi" w:hint="eastAsia"/>
          <w:sz w:val="24"/>
          <w:lang w:eastAsia="zh-CN"/>
        </w:rPr>
        <w:t>对于</w:t>
      </w:r>
      <w:r w:rsidR="009C07E6" w:rsidRPr="00694EBE">
        <w:rPr>
          <w:rFonts w:eastAsia="KaiTi"/>
          <w:sz w:val="24"/>
          <w:lang w:eastAsia="zh-CN"/>
        </w:rPr>
        <w:t>各部门的指导</w:t>
      </w:r>
      <w:r w:rsidR="00C31B50" w:rsidRPr="00694EBE">
        <w:rPr>
          <w:rFonts w:eastAsia="KaiTi"/>
          <w:sz w:val="24"/>
          <w:lang w:eastAsia="zh-CN"/>
        </w:rPr>
        <w:t>考虑到缔约方大会第十三</w:t>
      </w:r>
      <w:r w:rsidR="009C07E6" w:rsidRPr="00694EBE">
        <w:rPr>
          <w:rFonts w:eastAsia="KaiTi"/>
          <w:sz w:val="24"/>
          <w:lang w:eastAsia="zh-CN"/>
        </w:rPr>
        <w:t>届</w:t>
      </w:r>
      <w:r w:rsidR="00C31B50" w:rsidRPr="00694EBE">
        <w:rPr>
          <w:rFonts w:eastAsia="KaiTi"/>
          <w:sz w:val="24"/>
          <w:lang w:eastAsia="zh-CN"/>
        </w:rPr>
        <w:t>和第十四</w:t>
      </w:r>
      <w:r w:rsidR="009C07E6" w:rsidRPr="00694EBE">
        <w:rPr>
          <w:rFonts w:eastAsia="KaiTi"/>
          <w:sz w:val="24"/>
          <w:lang w:eastAsia="zh-CN"/>
        </w:rPr>
        <w:t>届</w:t>
      </w:r>
      <w:r w:rsidR="00C31B50" w:rsidRPr="00694EBE">
        <w:rPr>
          <w:rFonts w:eastAsia="KaiTi"/>
          <w:sz w:val="24"/>
          <w:lang w:eastAsia="zh-CN"/>
        </w:rPr>
        <w:t>会议</w:t>
      </w:r>
      <w:r w:rsidRPr="00694EBE">
        <w:rPr>
          <w:rFonts w:eastAsia="KaiTi"/>
          <w:sz w:val="24"/>
          <w:lang w:eastAsia="zh-CN"/>
        </w:rPr>
        <w:t>先前</w:t>
      </w:r>
      <w:r w:rsidR="00C31B50" w:rsidRPr="00694EBE">
        <w:rPr>
          <w:rFonts w:eastAsia="KaiTi"/>
          <w:sz w:val="24"/>
          <w:lang w:eastAsia="zh-CN"/>
        </w:rPr>
        <w:t>通过的主流化决定</w:t>
      </w:r>
      <w:r w:rsidR="00AC6BA5" w:rsidRPr="00694EBE">
        <w:rPr>
          <w:rFonts w:eastAsia="KaiTi"/>
          <w:sz w:val="24"/>
          <w:lang w:eastAsia="zh-CN"/>
        </w:rPr>
        <w:t>(</w:t>
      </w:r>
      <w:r w:rsidR="00AC6BA5" w:rsidRPr="00694EBE">
        <w:rPr>
          <w:rFonts w:eastAsia="KaiTi"/>
          <w:sz w:val="24"/>
          <w:lang w:eastAsia="zh-CN"/>
        </w:rPr>
        <w:t>行动目标</w:t>
      </w:r>
      <w:r w:rsidR="00C31B50" w:rsidRPr="00694EBE">
        <w:rPr>
          <w:rFonts w:eastAsia="KaiTi"/>
          <w:sz w:val="24"/>
          <w:lang w:eastAsia="zh-CN"/>
        </w:rPr>
        <w:t>14</w:t>
      </w:r>
      <w:r w:rsidR="00C31B50" w:rsidRPr="00694EBE">
        <w:rPr>
          <w:rFonts w:eastAsia="KaiTi"/>
          <w:sz w:val="24"/>
          <w:lang w:eastAsia="zh-CN"/>
        </w:rPr>
        <w:t>、</w:t>
      </w:r>
      <w:r w:rsidR="00C31B50" w:rsidRPr="00694EBE">
        <w:rPr>
          <w:rFonts w:eastAsia="KaiTi"/>
          <w:sz w:val="24"/>
          <w:lang w:eastAsia="zh-CN"/>
        </w:rPr>
        <w:t>15</w:t>
      </w:r>
      <w:r w:rsidR="00C31B50" w:rsidRPr="00694EBE">
        <w:rPr>
          <w:rFonts w:eastAsia="KaiTi"/>
          <w:sz w:val="24"/>
          <w:lang w:eastAsia="zh-CN"/>
        </w:rPr>
        <w:t>和</w:t>
      </w:r>
      <w:r w:rsidR="00C31B50" w:rsidRPr="00694EBE">
        <w:rPr>
          <w:rFonts w:eastAsia="KaiTi"/>
          <w:sz w:val="24"/>
          <w:lang w:eastAsia="zh-CN"/>
        </w:rPr>
        <w:t>16)</w:t>
      </w:r>
      <w:r w:rsidR="00C31B50" w:rsidRPr="00694EBE">
        <w:rPr>
          <w:rFonts w:eastAsia="KaiTi"/>
          <w:sz w:val="24"/>
          <w:lang w:val="en-GB" w:eastAsia="zh-CN"/>
        </w:rPr>
        <w:t>。</w:t>
      </w:r>
      <w:r w:rsidR="00C31B50" w:rsidRPr="00694EBE">
        <w:rPr>
          <w:rFonts w:eastAsia="SimSun"/>
          <w:sz w:val="24"/>
          <w:lang w:val="en-GB" w:eastAsia="zh-CN"/>
        </w:rPr>
        <w:t>缔约方大会最近的会议就生物多样性纳入各部门以及规划和发展进程的主流作出</w:t>
      </w:r>
      <w:r>
        <w:rPr>
          <w:rFonts w:eastAsia="SimSun" w:hint="eastAsia"/>
          <w:sz w:val="24"/>
          <w:lang w:val="en-GB" w:eastAsia="zh-CN"/>
        </w:rPr>
        <w:t>很多</w:t>
      </w:r>
      <w:r w:rsidR="00C31B50" w:rsidRPr="00694EBE">
        <w:rPr>
          <w:rFonts w:eastAsia="SimSun"/>
          <w:sz w:val="24"/>
          <w:lang w:val="en-GB" w:eastAsia="zh-CN"/>
        </w:rPr>
        <w:t>决定，特别是第</w:t>
      </w:r>
      <w:r w:rsidR="00C31B50" w:rsidRPr="00694EBE">
        <w:rPr>
          <w:rFonts w:eastAsia="SimSun"/>
          <w:sz w:val="24"/>
          <w:lang w:val="en-GB" w:eastAsia="zh-CN"/>
        </w:rPr>
        <w:t>XIII/3</w:t>
      </w:r>
      <w:r w:rsidR="00C31B50" w:rsidRPr="00694EBE">
        <w:rPr>
          <w:rFonts w:eastAsia="SimSun"/>
          <w:sz w:val="24"/>
          <w:lang w:val="en-GB" w:eastAsia="zh-CN"/>
        </w:rPr>
        <w:t>号和第</w:t>
      </w:r>
      <w:r w:rsidR="00C31B50" w:rsidRPr="00694EBE">
        <w:rPr>
          <w:rFonts w:eastAsia="SimSun"/>
          <w:sz w:val="24"/>
          <w:lang w:val="en-GB" w:eastAsia="zh-CN"/>
        </w:rPr>
        <w:t>14/3</w:t>
      </w:r>
      <w:r w:rsidR="00C31B50" w:rsidRPr="00694EBE">
        <w:rPr>
          <w:rFonts w:eastAsia="SimSun"/>
          <w:sz w:val="24"/>
          <w:lang w:val="en-GB" w:eastAsia="zh-CN"/>
        </w:rPr>
        <w:t>号决定，此外，这些决定还是缔约方大会第十三</w:t>
      </w:r>
      <w:r>
        <w:rPr>
          <w:rFonts w:eastAsia="SimSun" w:hint="eastAsia"/>
          <w:sz w:val="24"/>
          <w:lang w:val="en-GB" w:eastAsia="zh-CN"/>
        </w:rPr>
        <w:t>届</w:t>
      </w:r>
      <w:r w:rsidR="00C31B50" w:rsidRPr="00694EBE">
        <w:rPr>
          <w:rFonts w:eastAsia="SimSun"/>
          <w:sz w:val="24"/>
          <w:lang w:val="en-GB" w:eastAsia="zh-CN"/>
        </w:rPr>
        <w:t>和第十四</w:t>
      </w:r>
      <w:r>
        <w:rPr>
          <w:rFonts w:eastAsia="SimSun" w:hint="eastAsia"/>
          <w:sz w:val="24"/>
          <w:lang w:val="en-GB" w:eastAsia="zh-CN"/>
        </w:rPr>
        <w:t>届</w:t>
      </w:r>
      <w:r w:rsidR="00C31B50" w:rsidRPr="00694EBE">
        <w:rPr>
          <w:rFonts w:eastAsia="SimSun"/>
          <w:sz w:val="24"/>
          <w:lang w:val="en-GB" w:eastAsia="zh-CN"/>
        </w:rPr>
        <w:t>会议高级别部分的重点议题。缔约方大会正在讨论将生物多样性</w:t>
      </w:r>
      <w:r w:rsidR="00C955A8" w:rsidRPr="00694EBE">
        <w:rPr>
          <w:rFonts w:eastAsia="SimSun"/>
          <w:sz w:val="24"/>
          <w:lang w:val="en-GB" w:eastAsia="zh-CN"/>
        </w:rPr>
        <w:t>在</w:t>
      </w:r>
      <w:r w:rsidR="00C31B50" w:rsidRPr="00694EBE">
        <w:rPr>
          <w:rFonts w:eastAsia="SimSun"/>
          <w:sz w:val="24"/>
          <w:lang w:val="en-GB" w:eastAsia="zh-CN"/>
        </w:rPr>
        <w:t>各部门内部和各部门</w:t>
      </w:r>
      <w:r w:rsidR="00C955A8" w:rsidRPr="00694EBE">
        <w:rPr>
          <w:rFonts w:eastAsia="SimSun"/>
          <w:sz w:val="24"/>
          <w:lang w:val="en-GB" w:eastAsia="zh-CN"/>
        </w:rPr>
        <w:t>之间</w:t>
      </w:r>
      <w:r w:rsidR="00C31B50" w:rsidRPr="00694EBE">
        <w:rPr>
          <w:rFonts w:eastAsia="SimSun"/>
          <w:sz w:val="24"/>
          <w:lang w:val="en-GB" w:eastAsia="zh-CN"/>
        </w:rPr>
        <w:t>主流</w:t>
      </w:r>
      <w:r w:rsidR="00C955A8" w:rsidRPr="00694EBE">
        <w:rPr>
          <w:rFonts w:eastAsia="SimSun"/>
          <w:sz w:val="24"/>
          <w:lang w:val="en-GB" w:eastAsia="zh-CN"/>
        </w:rPr>
        <w:t>化</w:t>
      </w:r>
      <w:r w:rsidR="00C31B50" w:rsidRPr="00694EBE">
        <w:rPr>
          <w:rFonts w:eastAsia="SimSun"/>
          <w:sz w:val="24"/>
          <w:lang w:val="en-GB" w:eastAsia="zh-CN"/>
        </w:rPr>
        <w:t>的长期战略方针草案。</w:t>
      </w:r>
      <w:r w:rsidR="00C955A8" w:rsidRPr="00694EBE">
        <w:rPr>
          <w:rFonts w:eastAsia="SimSun"/>
          <w:sz w:val="24"/>
          <w:lang w:val="en-GB" w:eastAsia="zh-CN"/>
        </w:rPr>
        <w:t>经</w:t>
      </w:r>
      <w:r w:rsidR="00C31B50" w:rsidRPr="00694EBE">
        <w:rPr>
          <w:rFonts w:eastAsia="SimSun"/>
          <w:sz w:val="24"/>
          <w:lang w:val="en-GB" w:eastAsia="zh-CN"/>
        </w:rPr>
        <w:t>审查的所有工作方案中，这个问题也以不同形式得到</w:t>
      </w:r>
      <w:r w:rsidR="00C955A8" w:rsidRPr="00694EBE">
        <w:rPr>
          <w:rFonts w:eastAsia="SimSun"/>
          <w:sz w:val="24"/>
          <w:lang w:val="en-GB" w:eastAsia="zh-CN"/>
        </w:rPr>
        <w:t>了</w:t>
      </w:r>
      <w:r w:rsidR="00C31B50" w:rsidRPr="00694EBE">
        <w:rPr>
          <w:rFonts w:eastAsia="SimSun"/>
          <w:sz w:val="24"/>
          <w:lang w:val="en-GB" w:eastAsia="zh-CN"/>
        </w:rPr>
        <w:t>处理。然而，考虑到许多不同部门和</w:t>
      </w:r>
      <w:r w:rsidR="00C955A8" w:rsidRPr="00694EBE">
        <w:rPr>
          <w:rFonts w:eastAsia="SimSun"/>
          <w:sz w:val="24"/>
          <w:lang w:val="en-GB" w:eastAsia="zh-CN"/>
        </w:rPr>
        <w:t>包括私营部门在内的</w:t>
      </w:r>
      <w:r w:rsidR="00C31B50" w:rsidRPr="00694EBE">
        <w:rPr>
          <w:rFonts w:eastAsia="SimSun"/>
          <w:sz w:val="24"/>
          <w:lang w:val="en-GB" w:eastAsia="zh-CN"/>
        </w:rPr>
        <w:t>利益攸关方</w:t>
      </w:r>
      <w:r w:rsidR="00C955A8" w:rsidRPr="00694EBE">
        <w:rPr>
          <w:rFonts w:eastAsia="SimSun"/>
          <w:sz w:val="24"/>
          <w:lang w:val="en-GB" w:eastAsia="zh-CN"/>
        </w:rPr>
        <w:t>利用</w:t>
      </w:r>
      <w:r w:rsidR="00C31B50" w:rsidRPr="00694EBE">
        <w:rPr>
          <w:rFonts w:eastAsia="SimSun"/>
          <w:sz w:val="24"/>
          <w:lang w:val="en-GB" w:eastAsia="zh-CN"/>
        </w:rPr>
        <w:t>生物多样性和</w:t>
      </w:r>
      <w:r w:rsidR="00C31B50" w:rsidRPr="00694EBE">
        <w:rPr>
          <w:rFonts w:eastAsia="SimSun"/>
          <w:sz w:val="24"/>
          <w:lang w:val="en-GB" w:eastAsia="zh-CN"/>
        </w:rPr>
        <w:t>/</w:t>
      </w:r>
      <w:r w:rsidR="00C31B50" w:rsidRPr="00694EBE">
        <w:rPr>
          <w:rFonts w:eastAsia="SimSun"/>
          <w:sz w:val="24"/>
          <w:lang w:val="en-GB" w:eastAsia="zh-CN"/>
        </w:rPr>
        <w:t>或对生物多样性产生直接影响，以及</w:t>
      </w:r>
      <w:r w:rsidR="00C955A8" w:rsidRPr="00694EBE">
        <w:rPr>
          <w:rFonts w:eastAsia="SimSun"/>
          <w:sz w:val="24"/>
          <w:lang w:val="en-GB" w:eastAsia="zh-CN"/>
        </w:rPr>
        <w:t>要求采取</w:t>
      </w:r>
      <w:r w:rsidR="00C31B50" w:rsidRPr="00694EBE">
        <w:rPr>
          <w:rFonts w:eastAsia="SimSun"/>
          <w:sz w:val="24"/>
          <w:lang w:val="en-GB" w:eastAsia="zh-CN"/>
        </w:rPr>
        <w:t>全社会办法的</w:t>
      </w:r>
      <w:r w:rsidR="00A40FB7" w:rsidRPr="00694EBE">
        <w:rPr>
          <w:rFonts w:eastAsia="SimSun"/>
          <w:sz w:val="24"/>
          <w:lang w:val="en-GB" w:eastAsia="zh-CN"/>
        </w:rPr>
        <w:t>《框架》</w:t>
      </w:r>
      <w:r w:rsidR="00C31B50" w:rsidRPr="00694EBE">
        <w:rPr>
          <w:rFonts w:eastAsia="SimSun"/>
          <w:sz w:val="24"/>
          <w:lang w:val="en-GB" w:eastAsia="zh-CN"/>
        </w:rPr>
        <w:t>的广泛性，缔约方大会</w:t>
      </w:r>
      <w:r w:rsidR="00C955A8" w:rsidRPr="00694EBE">
        <w:rPr>
          <w:rFonts w:eastAsia="SimSun"/>
          <w:sz w:val="24"/>
          <w:lang w:val="en-GB" w:eastAsia="zh-CN"/>
        </w:rPr>
        <w:t>也许</w:t>
      </w:r>
      <w:r w:rsidR="00C31B50" w:rsidRPr="00694EBE">
        <w:rPr>
          <w:rFonts w:eastAsia="SimSun"/>
          <w:sz w:val="24"/>
          <w:lang w:val="en-GB" w:eastAsia="zh-CN"/>
        </w:rPr>
        <w:t>需要就具体部门</w:t>
      </w:r>
      <w:r w:rsidR="00C31B50" w:rsidRPr="00694EBE">
        <w:rPr>
          <w:rFonts w:eastAsia="SimSun"/>
          <w:sz w:val="24"/>
          <w:lang w:val="en-GB" w:eastAsia="zh-CN"/>
        </w:rPr>
        <w:t>/</w:t>
      </w:r>
      <w:r w:rsidR="00C31B50" w:rsidRPr="00694EBE">
        <w:rPr>
          <w:rFonts w:eastAsia="SimSun"/>
          <w:sz w:val="24"/>
          <w:lang w:val="en-GB" w:eastAsia="zh-CN"/>
        </w:rPr>
        <w:t>利益攸关方采取的行动为其制定进一步的指导，或者指出其他组织可以解决这一问题的指导</w:t>
      </w:r>
      <w:r w:rsidR="008F6313">
        <w:rPr>
          <w:rFonts w:eastAsia="SimSun" w:hint="eastAsia"/>
          <w:sz w:val="24"/>
          <w:lang w:val="en-GB" w:eastAsia="zh-CN"/>
        </w:rPr>
        <w:t>的</w:t>
      </w:r>
      <w:r w:rsidR="008F6313" w:rsidRPr="00694EBE">
        <w:rPr>
          <w:rFonts w:eastAsia="SimSun"/>
          <w:sz w:val="24"/>
          <w:lang w:val="en-GB" w:eastAsia="zh-CN"/>
        </w:rPr>
        <w:t>现有</w:t>
      </w:r>
      <w:r w:rsidR="00C31B50" w:rsidRPr="00694EBE">
        <w:rPr>
          <w:rFonts w:eastAsia="SimSun"/>
          <w:sz w:val="24"/>
          <w:lang w:val="en-GB" w:eastAsia="zh-CN"/>
        </w:rPr>
        <w:t>来源；</w:t>
      </w:r>
    </w:p>
    <w:p w14:paraId="2D717F2B" w14:textId="6ADD0365" w:rsidR="0058160F" w:rsidRPr="00694EBE" w:rsidRDefault="0001015C" w:rsidP="00A0362E">
      <w:pPr>
        <w:pStyle w:val="Para2"/>
        <w:tabs>
          <w:tab w:val="clear" w:pos="1701"/>
        </w:tabs>
        <w:adjustRightInd w:val="0"/>
        <w:ind w:left="490" w:firstLine="490"/>
        <w:rPr>
          <w:sz w:val="24"/>
          <w:lang w:eastAsia="zh-CN"/>
        </w:rPr>
      </w:pPr>
      <w:r w:rsidRPr="00694EBE">
        <w:rPr>
          <w:rFonts w:eastAsia="KaiTi"/>
          <w:sz w:val="24"/>
          <w:lang w:eastAsia="zh-CN"/>
        </w:rPr>
        <w:t>可持续消费及其对</w:t>
      </w:r>
      <w:r w:rsidR="00C955A8" w:rsidRPr="00694EBE">
        <w:rPr>
          <w:rFonts w:eastAsia="KaiTi"/>
          <w:sz w:val="24"/>
          <w:lang w:eastAsia="zh-CN"/>
        </w:rPr>
        <w:t>特定</w:t>
      </w:r>
      <w:r w:rsidRPr="00694EBE">
        <w:rPr>
          <w:rFonts w:eastAsia="KaiTi"/>
          <w:sz w:val="24"/>
          <w:lang w:eastAsia="zh-CN"/>
        </w:rPr>
        <w:t>生物群落和专题的影响</w:t>
      </w:r>
      <w:r w:rsidR="00AC6BA5" w:rsidRPr="00694EBE">
        <w:rPr>
          <w:rFonts w:eastAsia="KaiTi"/>
          <w:sz w:val="24"/>
          <w:lang w:eastAsia="zh-CN"/>
        </w:rPr>
        <w:t>(</w:t>
      </w:r>
      <w:r w:rsidR="00AC6BA5" w:rsidRPr="00694EBE">
        <w:rPr>
          <w:rFonts w:eastAsia="KaiTi"/>
          <w:sz w:val="24"/>
          <w:lang w:eastAsia="zh-CN"/>
        </w:rPr>
        <w:t>行动目标</w:t>
      </w:r>
      <w:r w:rsidRPr="00694EBE">
        <w:rPr>
          <w:rFonts w:eastAsia="KaiTi"/>
          <w:sz w:val="24"/>
          <w:lang w:eastAsia="zh-CN"/>
        </w:rPr>
        <w:t>16</w:t>
      </w:r>
      <w:r w:rsidRPr="00694EBE">
        <w:rPr>
          <w:rFonts w:eastAsia="KaiTi"/>
          <w:sz w:val="24"/>
          <w:lang w:eastAsia="zh-CN"/>
        </w:rPr>
        <w:t>和</w:t>
      </w:r>
      <w:r w:rsidRPr="00694EBE">
        <w:rPr>
          <w:rFonts w:eastAsia="KaiTi"/>
          <w:sz w:val="24"/>
          <w:lang w:eastAsia="zh-CN"/>
        </w:rPr>
        <w:t>18)</w:t>
      </w:r>
      <w:r w:rsidRPr="00694EBE">
        <w:rPr>
          <w:rFonts w:eastAsia="KaiTi"/>
          <w:sz w:val="24"/>
          <w:lang w:eastAsia="zh-CN"/>
        </w:rPr>
        <w:t>。</w:t>
      </w:r>
      <w:r w:rsidRPr="00694EBE">
        <w:rPr>
          <w:rFonts w:eastAsia="SimSun"/>
          <w:sz w:val="24"/>
          <w:lang w:val="en-GB" w:eastAsia="zh-CN"/>
        </w:rPr>
        <w:t>农业生物多样性和岛屿生物多样性工作方案在一定程度上</w:t>
      </w:r>
      <w:r w:rsidR="00C955A8" w:rsidRPr="00694EBE">
        <w:rPr>
          <w:rFonts w:eastAsia="SimSun"/>
          <w:sz w:val="24"/>
          <w:lang w:val="en-GB" w:eastAsia="zh-CN"/>
        </w:rPr>
        <w:t>处理</w:t>
      </w:r>
      <w:r w:rsidRPr="00694EBE">
        <w:rPr>
          <w:rFonts w:eastAsia="SimSun"/>
          <w:sz w:val="24"/>
          <w:lang w:val="en-GB" w:eastAsia="zh-CN"/>
        </w:rPr>
        <w:t>了可持续消费。然而，这个问题在其他工作方案中</w:t>
      </w:r>
      <w:r w:rsidR="00C955A8" w:rsidRPr="00694EBE">
        <w:rPr>
          <w:rFonts w:eastAsia="SimSun"/>
          <w:sz w:val="24"/>
          <w:lang w:val="en-GB" w:eastAsia="zh-CN"/>
        </w:rPr>
        <w:t>极少</w:t>
      </w:r>
      <w:r w:rsidRPr="00694EBE">
        <w:rPr>
          <w:rFonts w:eastAsia="SimSun"/>
          <w:sz w:val="24"/>
          <w:lang w:val="en-GB" w:eastAsia="zh-CN"/>
        </w:rPr>
        <w:t>/</w:t>
      </w:r>
      <w:r w:rsidRPr="00694EBE">
        <w:rPr>
          <w:rFonts w:eastAsia="SimSun"/>
          <w:sz w:val="24"/>
          <w:lang w:val="en-GB" w:eastAsia="zh-CN"/>
        </w:rPr>
        <w:t>间接得到</w:t>
      </w:r>
      <w:r w:rsidR="00C955A8" w:rsidRPr="00694EBE">
        <w:rPr>
          <w:rFonts w:eastAsia="SimSun"/>
          <w:sz w:val="24"/>
          <w:lang w:val="en-GB" w:eastAsia="zh-CN"/>
        </w:rPr>
        <w:t>处理</w:t>
      </w:r>
      <w:r w:rsidRPr="00694EBE">
        <w:rPr>
          <w:rFonts w:eastAsia="SimSun"/>
          <w:sz w:val="24"/>
          <w:lang w:val="en-GB" w:eastAsia="zh-CN"/>
        </w:rPr>
        <w:t>，</w:t>
      </w:r>
      <w:r w:rsidR="00C955A8" w:rsidRPr="00694EBE">
        <w:rPr>
          <w:rFonts w:eastAsia="SimSun"/>
          <w:sz w:val="24"/>
          <w:lang w:val="en-GB" w:eastAsia="zh-CN"/>
        </w:rPr>
        <w:t>或者</w:t>
      </w:r>
      <w:r w:rsidRPr="00694EBE">
        <w:rPr>
          <w:rFonts w:eastAsia="SimSun"/>
          <w:sz w:val="24"/>
          <w:lang w:val="en-GB" w:eastAsia="zh-CN"/>
        </w:rPr>
        <w:t>根本没有</w:t>
      </w:r>
      <w:r w:rsidR="00C955A8" w:rsidRPr="00694EBE">
        <w:rPr>
          <w:rFonts w:eastAsia="SimSun"/>
          <w:sz w:val="24"/>
          <w:lang w:val="en-GB" w:eastAsia="zh-CN"/>
        </w:rPr>
        <w:t>处理</w:t>
      </w:r>
      <w:r w:rsidRPr="00694EBE">
        <w:rPr>
          <w:rFonts w:eastAsia="SimSun"/>
          <w:sz w:val="24"/>
          <w:lang w:val="en-GB" w:eastAsia="zh-CN"/>
        </w:rPr>
        <w:t>。考虑到来自不同生物群落的不同类型产品，以及不可持续消费可能对不同生物群落产生的不同类型的影响，</w:t>
      </w:r>
      <w:r w:rsidR="00ED552A">
        <w:rPr>
          <w:rFonts w:eastAsia="SimSun" w:hint="eastAsia"/>
          <w:sz w:val="24"/>
          <w:lang w:val="en-GB" w:eastAsia="zh-CN"/>
        </w:rPr>
        <w:t>的确</w:t>
      </w:r>
      <w:r w:rsidR="00C955A8" w:rsidRPr="00694EBE">
        <w:rPr>
          <w:rFonts w:eastAsia="SimSun"/>
          <w:sz w:val="24"/>
          <w:lang w:val="en-GB" w:eastAsia="zh-CN"/>
        </w:rPr>
        <w:t>存在</w:t>
      </w:r>
      <w:r w:rsidRPr="00694EBE">
        <w:rPr>
          <w:rFonts w:eastAsia="SimSun"/>
          <w:sz w:val="24"/>
          <w:lang w:val="en-GB" w:eastAsia="zh-CN"/>
        </w:rPr>
        <w:t>缔约方大会</w:t>
      </w:r>
      <w:r w:rsidR="00C955A8" w:rsidRPr="00694EBE">
        <w:rPr>
          <w:rFonts w:eastAsia="SimSun"/>
          <w:sz w:val="24"/>
          <w:lang w:val="en-GB" w:eastAsia="zh-CN"/>
        </w:rPr>
        <w:t>应予处理的</w:t>
      </w:r>
      <w:r w:rsidRPr="00694EBE">
        <w:rPr>
          <w:rFonts w:eastAsia="SimSun"/>
          <w:sz w:val="24"/>
          <w:lang w:val="en-GB" w:eastAsia="zh-CN"/>
        </w:rPr>
        <w:t>差距；</w:t>
      </w:r>
    </w:p>
    <w:p w14:paraId="6E4B70D2" w14:textId="5598221A" w:rsidR="0001015C" w:rsidRPr="00694EBE" w:rsidRDefault="0001015C" w:rsidP="00A0362E">
      <w:pPr>
        <w:pStyle w:val="Para2"/>
        <w:tabs>
          <w:tab w:val="clear" w:pos="1701"/>
        </w:tabs>
        <w:adjustRightInd w:val="0"/>
        <w:ind w:left="490" w:firstLine="490"/>
        <w:rPr>
          <w:sz w:val="24"/>
          <w:lang w:eastAsia="zh-CN"/>
        </w:rPr>
      </w:pPr>
      <w:r w:rsidRPr="00694EBE">
        <w:rPr>
          <w:rFonts w:eastAsia="KaiTi"/>
          <w:sz w:val="24"/>
          <w:lang w:eastAsia="zh-CN"/>
        </w:rPr>
        <w:t>在不同生物群落和专题问题背景下</w:t>
      </w:r>
      <w:r w:rsidR="006856C3" w:rsidRPr="00694EBE">
        <w:rPr>
          <w:rFonts w:eastAsia="KaiTi"/>
          <w:sz w:val="24"/>
          <w:lang w:eastAsia="zh-CN"/>
        </w:rPr>
        <w:t>处理</w:t>
      </w:r>
      <w:r w:rsidRPr="00694EBE">
        <w:rPr>
          <w:rFonts w:eastAsia="KaiTi"/>
          <w:sz w:val="24"/>
          <w:lang w:eastAsia="zh-CN"/>
        </w:rPr>
        <w:t>性别</w:t>
      </w:r>
      <w:r w:rsidR="006856C3" w:rsidRPr="00694EBE">
        <w:rPr>
          <w:rFonts w:eastAsia="KaiTi"/>
          <w:sz w:val="24"/>
          <w:lang w:eastAsia="zh-CN"/>
        </w:rPr>
        <w:t>平等</w:t>
      </w:r>
      <w:r w:rsidRPr="00694EBE">
        <w:rPr>
          <w:rFonts w:eastAsia="KaiTi"/>
          <w:sz w:val="24"/>
          <w:lang w:eastAsia="zh-CN"/>
        </w:rPr>
        <w:t>问题</w:t>
      </w:r>
      <w:r w:rsidR="00AC6BA5" w:rsidRPr="00694EBE">
        <w:rPr>
          <w:rFonts w:eastAsia="KaiTi"/>
          <w:sz w:val="24"/>
          <w:lang w:eastAsia="zh-CN"/>
        </w:rPr>
        <w:t>(</w:t>
      </w:r>
      <w:r w:rsidR="00AC6BA5" w:rsidRPr="00694EBE">
        <w:rPr>
          <w:rFonts w:eastAsia="KaiTi"/>
          <w:sz w:val="24"/>
          <w:lang w:eastAsia="zh-CN"/>
        </w:rPr>
        <w:t>行动目标</w:t>
      </w:r>
      <w:r w:rsidRPr="00694EBE">
        <w:rPr>
          <w:rFonts w:eastAsia="KaiTi"/>
          <w:sz w:val="24"/>
          <w:lang w:eastAsia="zh-CN"/>
        </w:rPr>
        <w:t>23)</w:t>
      </w:r>
      <w:r w:rsidRPr="00694EBE">
        <w:rPr>
          <w:rFonts w:eastAsia="KaiTi"/>
          <w:sz w:val="24"/>
          <w:lang w:eastAsia="zh-CN"/>
        </w:rPr>
        <w:t>。</w:t>
      </w:r>
      <w:r w:rsidRPr="00694EBE">
        <w:rPr>
          <w:rFonts w:eastAsia="SimSun"/>
          <w:sz w:val="24"/>
          <w:lang w:val="en-GB" w:eastAsia="zh-CN"/>
        </w:rPr>
        <w:t>农业生物多样性工作方案和保护区工作方案讨论了性别</w:t>
      </w:r>
      <w:r w:rsidR="006856C3" w:rsidRPr="00694EBE">
        <w:rPr>
          <w:rFonts w:eastAsia="SimSun"/>
          <w:sz w:val="24"/>
          <w:lang w:val="en-GB" w:eastAsia="zh-CN"/>
        </w:rPr>
        <w:t>平等</w:t>
      </w:r>
      <w:r w:rsidRPr="00694EBE">
        <w:rPr>
          <w:rFonts w:eastAsia="SimSun"/>
          <w:sz w:val="24"/>
          <w:lang w:val="en-GB" w:eastAsia="zh-CN"/>
        </w:rPr>
        <w:t>问题，但本分析中审查的其他工作方案没有</w:t>
      </w:r>
      <w:r w:rsidR="006856C3" w:rsidRPr="00694EBE">
        <w:rPr>
          <w:rFonts w:eastAsia="SimSun"/>
          <w:sz w:val="24"/>
          <w:lang w:val="en-GB" w:eastAsia="zh-CN"/>
        </w:rPr>
        <w:t>处理</w:t>
      </w:r>
      <w:r w:rsidRPr="00694EBE">
        <w:rPr>
          <w:rFonts w:eastAsia="SimSun"/>
          <w:sz w:val="24"/>
          <w:lang w:val="en-GB" w:eastAsia="zh-CN"/>
        </w:rPr>
        <w:t>性别</w:t>
      </w:r>
      <w:r w:rsidR="006856C3" w:rsidRPr="00694EBE">
        <w:rPr>
          <w:rFonts w:eastAsia="SimSun"/>
          <w:sz w:val="24"/>
          <w:lang w:val="en-GB" w:eastAsia="zh-CN"/>
        </w:rPr>
        <w:t>平等</w:t>
      </w:r>
      <w:r w:rsidRPr="00694EBE">
        <w:rPr>
          <w:rFonts w:eastAsia="SimSun"/>
          <w:sz w:val="24"/>
          <w:lang w:val="en-GB" w:eastAsia="zh-CN"/>
        </w:rPr>
        <w:t>问题，或者只是通过处理</w:t>
      </w:r>
      <w:r w:rsidR="006856C3" w:rsidRPr="00694EBE">
        <w:rPr>
          <w:rFonts w:eastAsia="SimSun"/>
          <w:sz w:val="24"/>
          <w:lang w:val="en-GB" w:eastAsia="zh-CN"/>
        </w:rPr>
        <w:t>诸如</w:t>
      </w:r>
      <w:r w:rsidRPr="00694EBE">
        <w:rPr>
          <w:rFonts w:eastAsia="SimSun"/>
          <w:sz w:val="24"/>
          <w:lang w:val="en-GB" w:eastAsia="zh-CN"/>
        </w:rPr>
        <w:t>公平、利益攸关方参与和透明度等要素间接</w:t>
      </w:r>
      <w:r w:rsidR="006856C3" w:rsidRPr="00694EBE">
        <w:rPr>
          <w:rFonts w:eastAsia="SimSun"/>
          <w:sz w:val="24"/>
          <w:lang w:val="en-GB" w:eastAsia="zh-CN"/>
        </w:rPr>
        <w:t>处理了</w:t>
      </w:r>
      <w:r w:rsidRPr="00694EBE">
        <w:rPr>
          <w:rFonts w:eastAsia="SimSun"/>
          <w:sz w:val="24"/>
          <w:lang w:val="en-GB" w:eastAsia="zh-CN"/>
        </w:rPr>
        <w:t>性别</w:t>
      </w:r>
      <w:r w:rsidR="006856C3" w:rsidRPr="00694EBE">
        <w:rPr>
          <w:rFonts w:eastAsia="SimSun"/>
          <w:sz w:val="24"/>
          <w:lang w:val="en-GB" w:eastAsia="zh-CN"/>
        </w:rPr>
        <w:t>平等</w:t>
      </w:r>
      <w:r w:rsidRPr="00694EBE">
        <w:rPr>
          <w:rFonts w:eastAsia="SimSun"/>
          <w:sz w:val="24"/>
          <w:lang w:val="en-GB" w:eastAsia="zh-CN"/>
        </w:rPr>
        <w:t>问题。然而，这并不</w:t>
      </w:r>
      <w:r w:rsidR="006856C3" w:rsidRPr="00694EBE">
        <w:rPr>
          <w:rFonts w:eastAsia="SimSun"/>
          <w:sz w:val="24"/>
          <w:lang w:val="en-GB" w:eastAsia="zh-CN"/>
        </w:rPr>
        <w:t>是</w:t>
      </w:r>
      <w:r w:rsidRPr="00694EBE">
        <w:rPr>
          <w:rFonts w:eastAsia="SimSun"/>
          <w:sz w:val="24"/>
          <w:lang w:val="en-GB" w:eastAsia="zh-CN"/>
        </w:rPr>
        <w:t>差距，也不意味着性别</w:t>
      </w:r>
      <w:r w:rsidR="006856C3" w:rsidRPr="00694EBE">
        <w:rPr>
          <w:rFonts w:eastAsia="SimSun"/>
          <w:sz w:val="24"/>
          <w:lang w:val="en-GB" w:eastAsia="zh-CN"/>
        </w:rPr>
        <w:t>平等</w:t>
      </w:r>
      <w:r w:rsidRPr="00694EBE">
        <w:rPr>
          <w:rFonts w:eastAsia="SimSun"/>
          <w:sz w:val="24"/>
          <w:lang w:val="en-GB" w:eastAsia="zh-CN"/>
        </w:rPr>
        <w:t>问题没有在《公约》下得到考虑。</w:t>
      </w:r>
      <w:r w:rsidR="006856C3" w:rsidRPr="00694EBE">
        <w:rPr>
          <w:rFonts w:eastAsia="SimSun"/>
          <w:sz w:val="24"/>
          <w:lang w:val="en-GB" w:eastAsia="zh-CN"/>
        </w:rPr>
        <w:t>性别平等问题在</w:t>
      </w:r>
      <w:r w:rsidRPr="00694EBE">
        <w:rPr>
          <w:rFonts w:eastAsia="SimSun"/>
          <w:sz w:val="24"/>
          <w:lang w:val="en-GB" w:eastAsia="zh-CN"/>
        </w:rPr>
        <w:t>《公约》总体工作中</w:t>
      </w:r>
      <w:r w:rsidR="006856C3" w:rsidRPr="00694EBE">
        <w:rPr>
          <w:rFonts w:eastAsia="SimSun"/>
          <w:sz w:val="24"/>
          <w:lang w:val="en-GB" w:eastAsia="zh-CN"/>
        </w:rPr>
        <w:t>得到讨论</w:t>
      </w:r>
      <w:r w:rsidRPr="00694EBE">
        <w:rPr>
          <w:rFonts w:eastAsia="SimSun"/>
          <w:sz w:val="24"/>
          <w:lang w:val="en-GB" w:eastAsia="zh-CN"/>
        </w:rPr>
        <w:t>，这</w:t>
      </w:r>
      <w:r w:rsidR="006856C3" w:rsidRPr="00694EBE">
        <w:rPr>
          <w:rFonts w:eastAsia="SimSun"/>
          <w:sz w:val="24"/>
          <w:lang w:val="en-GB" w:eastAsia="zh-CN"/>
        </w:rPr>
        <w:t>促成</w:t>
      </w:r>
      <w:r w:rsidRPr="00694EBE">
        <w:rPr>
          <w:rFonts w:eastAsia="SimSun"/>
          <w:sz w:val="24"/>
          <w:lang w:val="en-GB" w:eastAsia="zh-CN"/>
        </w:rPr>
        <w:t>缔约方大会第十</w:t>
      </w:r>
      <w:r w:rsidR="006856C3" w:rsidRPr="00694EBE">
        <w:rPr>
          <w:rFonts w:eastAsia="SimSun"/>
          <w:sz w:val="24"/>
          <w:lang w:val="en-GB" w:eastAsia="zh-CN"/>
        </w:rPr>
        <w:t>五届</w:t>
      </w:r>
      <w:r w:rsidRPr="00694EBE">
        <w:rPr>
          <w:rFonts w:eastAsia="SimSun"/>
          <w:sz w:val="24"/>
          <w:lang w:val="en-GB" w:eastAsia="zh-CN"/>
        </w:rPr>
        <w:t>会议通过了</w:t>
      </w:r>
      <w:r w:rsidR="006856C3" w:rsidRPr="00694EBE">
        <w:rPr>
          <w:rFonts w:eastAsia="SimSun"/>
          <w:sz w:val="24"/>
          <w:lang w:val="en-GB" w:eastAsia="zh-CN"/>
        </w:rPr>
        <w:t>《</w:t>
      </w:r>
      <w:r w:rsidRPr="00694EBE">
        <w:rPr>
          <w:rFonts w:eastAsia="SimSun"/>
          <w:sz w:val="24"/>
          <w:lang w:val="en-GB" w:eastAsia="zh-CN"/>
        </w:rPr>
        <w:t>性别</w:t>
      </w:r>
      <w:r w:rsidR="006856C3" w:rsidRPr="00694EBE">
        <w:rPr>
          <w:rFonts w:eastAsia="SimSun"/>
          <w:sz w:val="24"/>
          <w:lang w:val="en-GB" w:eastAsia="zh-CN"/>
        </w:rPr>
        <w:t>平等</w:t>
      </w:r>
      <w:r w:rsidRPr="00694EBE">
        <w:rPr>
          <w:rFonts w:eastAsia="SimSun"/>
          <w:sz w:val="24"/>
          <w:lang w:val="en-GB" w:eastAsia="zh-CN"/>
        </w:rPr>
        <w:t>行动计划</w:t>
      </w:r>
      <w:r w:rsidR="006856C3" w:rsidRPr="00694EBE">
        <w:rPr>
          <w:rFonts w:eastAsia="SimSun"/>
          <w:sz w:val="24"/>
          <w:lang w:val="en-GB" w:eastAsia="zh-CN"/>
        </w:rPr>
        <w:t>》</w:t>
      </w:r>
      <w:r w:rsidRPr="00694EBE">
        <w:rPr>
          <w:rFonts w:eastAsia="SimSun"/>
          <w:sz w:val="24"/>
          <w:lang w:val="en-GB" w:eastAsia="zh-CN"/>
        </w:rPr>
        <w:t>(</w:t>
      </w:r>
      <w:r w:rsidRPr="00694EBE">
        <w:rPr>
          <w:rFonts w:eastAsia="SimSun"/>
          <w:sz w:val="24"/>
          <w:lang w:val="en-GB" w:eastAsia="zh-CN"/>
        </w:rPr>
        <w:t>第</w:t>
      </w:r>
      <w:r w:rsidRPr="00694EBE">
        <w:rPr>
          <w:rFonts w:eastAsia="SimSun"/>
          <w:sz w:val="24"/>
          <w:lang w:val="en-GB" w:eastAsia="zh-CN"/>
        </w:rPr>
        <w:t>15/11</w:t>
      </w:r>
      <w:r w:rsidRPr="00694EBE">
        <w:rPr>
          <w:rFonts w:eastAsia="SimSun"/>
          <w:sz w:val="24"/>
          <w:lang w:val="en-GB" w:eastAsia="zh-CN"/>
        </w:rPr>
        <w:t>号决定</w:t>
      </w:r>
      <w:r w:rsidRPr="00694EBE">
        <w:rPr>
          <w:rFonts w:eastAsia="SimSun"/>
          <w:sz w:val="24"/>
          <w:lang w:val="en-GB" w:eastAsia="zh-CN"/>
        </w:rPr>
        <w:t>)</w:t>
      </w:r>
      <w:r w:rsidRPr="00694EBE">
        <w:rPr>
          <w:rFonts w:eastAsia="SimSun"/>
          <w:sz w:val="24"/>
          <w:lang w:val="en-GB" w:eastAsia="zh-CN"/>
        </w:rPr>
        <w:t>。因此，可能需要进一步指导，以了解如何在不同生物群落和专题背景下</w:t>
      </w:r>
      <w:r w:rsidR="00ED552A">
        <w:rPr>
          <w:rFonts w:eastAsia="SimSun" w:hint="eastAsia"/>
          <w:sz w:val="24"/>
          <w:lang w:val="en-GB" w:eastAsia="zh-CN"/>
        </w:rPr>
        <w:t>转化</w:t>
      </w:r>
      <w:r w:rsidRPr="00694EBE">
        <w:rPr>
          <w:rFonts w:eastAsia="SimSun"/>
          <w:sz w:val="24"/>
          <w:lang w:val="en-GB" w:eastAsia="zh-CN"/>
        </w:rPr>
        <w:t>、应用和执行性别平等行动计划。</w:t>
      </w:r>
    </w:p>
    <w:p w14:paraId="56179E80" w14:textId="6FFB3EA6" w:rsidR="00743629" w:rsidRPr="006B155E" w:rsidRDefault="00D83F19" w:rsidP="006B155E">
      <w:pPr>
        <w:pStyle w:val="Para1"/>
        <w:tabs>
          <w:tab w:val="clear" w:pos="1134"/>
        </w:tabs>
        <w:adjustRightInd w:val="0"/>
        <w:snapToGrid w:val="0"/>
        <w:ind w:left="490" w:firstLine="0"/>
        <w:rPr>
          <w:rFonts w:eastAsia="SimSun"/>
          <w:sz w:val="24"/>
          <w:lang w:eastAsia="zh-CN"/>
        </w:rPr>
      </w:pPr>
      <w:r w:rsidRPr="00694EBE">
        <w:rPr>
          <w:rFonts w:eastAsia="SimSun"/>
          <w:sz w:val="24"/>
          <w:lang w:val="en-GB" w:eastAsia="zh-CN"/>
        </w:rPr>
        <w:t>解决差距</w:t>
      </w:r>
      <w:r w:rsidR="00B861C7" w:rsidRPr="00694EBE">
        <w:rPr>
          <w:rFonts w:eastAsia="SimSun"/>
          <w:sz w:val="24"/>
          <w:lang w:val="en-GB" w:eastAsia="zh-CN"/>
        </w:rPr>
        <w:t>可以</w:t>
      </w:r>
      <w:r w:rsidRPr="00694EBE">
        <w:rPr>
          <w:rFonts w:eastAsia="SimSun"/>
          <w:sz w:val="24"/>
          <w:lang w:val="en-GB" w:eastAsia="zh-CN"/>
        </w:rPr>
        <w:t>通过单个</w:t>
      </w:r>
      <w:r w:rsidR="00B861C7" w:rsidRPr="00694EBE">
        <w:rPr>
          <w:rFonts w:eastAsia="SimSun"/>
          <w:sz w:val="24"/>
          <w:lang w:val="en-GB" w:eastAsia="zh-CN"/>
        </w:rPr>
        <w:t>工作方案，或在某些情况下，</w:t>
      </w:r>
      <w:r w:rsidRPr="00694EBE">
        <w:rPr>
          <w:rFonts w:eastAsia="SimSun"/>
          <w:sz w:val="24"/>
          <w:lang w:val="en-GB" w:eastAsia="zh-CN"/>
        </w:rPr>
        <w:t>借助</w:t>
      </w:r>
      <w:r w:rsidR="00B861C7" w:rsidRPr="00694EBE">
        <w:rPr>
          <w:rFonts w:eastAsia="SimSun"/>
          <w:sz w:val="24"/>
          <w:lang w:val="en-GB" w:eastAsia="zh-CN"/>
        </w:rPr>
        <w:t>适用于《公约》下所有工作</w:t>
      </w:r>
      <w:r w:rsidR="00B861C7" w:rsidRPr="006B155E">
        <w:rPr>
          <w:rFonts w:eastAsia="SimSun"/>
          <w:sz w:val="24"/>
          <w:lang w:eastAsia="zh-CN"/>
        </w:rPr>
        <w:t>领域的总体指导。</w:t>
      </w:r>
    </w:p>
    <w:p w14:paraId="1B24791D" w14:textId="7EA3C044" w:rsidR="00F72CF2" w:rsidRPr="00694EBE" w:rsidRDefault="00F72CF2" w:rsidP="006B155E">
      <w:pPr>
        <w:pStyle w:val="Para1"/>
        <w:tabs>
          <w:tab w:val="clear" w:pos="1134"/>
        </w:tabs>
        <w:adjustRightInd w:val="0"/>
        <w:snapToGrid w:val="0"/>
        <w:ind w:left="490" w:firstLine="0"/>
        <w:rPr>
          <w:spacing w:val="2"/>
          <w:sz w:val="24"/>
          <w:lang w:eastAsia="zh-CN"/>
        </w:rPr>
      </w:pPr>
      <w:r w:rsidRPr="006B155E">
        <w:rPr>
          <w:rFonts w:eastAsia="SimSun"/>
          <w:sz w:val="24"/>
          <w:lang w:eastAsia="zh-CN"/>
        </w:rPr>
        <w:t>其他政府间组织</w:t>
      </w:r>
      <w:r w:rsidRPr="006B155E">
        <w:rPr>
          <w:rFonts w:eastAsia="SimSun"/>
          <w:sz w:val="24"/>
          <w:lang w:eastAsia="zh-CN"/>
        </w:rPr>
        <w:t>/</w:t>
      </w:r>
      <w:r w:rsidRPr="006B155E">
        <w:rPr>
          <w:rFonts w:eastAsia="SimSun"/>
          <w:sz w:val="24"/>
          <w:lang w:eastAsia="zh-CN"/>
        </w:rPr>
        <w:t>进程已经制定</w:t>
      </w:r>
      <w:r w:rsidR="00D103B3" w:rsidRPr="006B155E">
        <w:rPr>
          <w:rFonts w:eastAsia="SimSun" w:hint="eastAsia"/>
          <w:sz w:val="24"/>
          <w:lang w:eastAsia="zh-CN"/>
        </w:rPr>
        <w:t>了</w:t>
      </w:r>
      <w:r w:rsidR="00492174" w:rsidRPr="006B155E">
        <w:rPr>
          <w:rFonts w:eastAsia="SimSun"/>
          <w:sz w:val="24"/>
          <w:lang w:eastAsia="zh-CN"/>
        </w:rPr>
        <w:t>指导</w:t>
      </w:r>
      <w:r w:rsidRPr="006B155E">
        <w:rPr>
          <w:rFonts w:eastAsia="SimSun"/>
          <w:sz w:val="24"/>
          <w:lang w:eastAsia="zh-CN"/>
        </w:rPr>
        <w:t>，可以解决本文件中指出的</w:t>
      </w:r>
      <w:r w:rsidR="00D83F19" w:rsidRPr="006B155E">
        <w:rPr>
          <w:rFonts w:eastAsia="SimSun"/>
          <w:sz w:val="24"/>
          <w:lang w:eastAsia="zh-CN"/>
        </w:rPr>
        <w:t>以及</w:t>
      </w:r>
      <w:r w:rsidRPr="006B155E">
        <w:rPr>
          <w:rFonts w:eastAsia="SimSun"/>
          <w:sz w:val="24"/>
          <w:lang w:eastAsia="zh-CN"/>
        </w:rPr>
        <w:t>各自工作方案中</w:t>
      </w:r>
      <w:r w:rsidR="00D83F19" w:rsidRPr="006B155E">
        <w:rPr>
          <w:rFonts w:eastAsia="SimSun"/>
          <w:sz w:val="24"/>
          <w:lang w:eastAsia="zh-CN"/>
        </w:rPr>
        <w:t>查明的一些差距</w:t>
      </w:r>
      <w:r w:rsidRPr="006B155E">
        <w:rPr>
          <w:rFonts w:eastAsia="SimSun"/>
          <w:sz w:val="24"/>
          <w:lang w:eastAsia="zh-CN"/>
        </w:rPr>
        <w:t>。在</w:t>
      </w:r>
      <w:r w:rsidR="00D83F19" w:rsidRPr="006B155E">
        <w:rPr>
          <w:rFonts w:eastAsia="SimSun"/>
          <w:sz w:val="24"/>
          <w:lang w:eastAsia="zh-CN"/>
        </w:rPr>
        <w:t>一</w:t>
      </w:r>
      <w:r w:rsidRPr="006B155E">
        <w:rPr>
          <w:rFonts w:eastAsia="SimSun"/>
          <w:sz w:val="24"/>
          <w:lang w:eastAsia="zh-CN"/>
        </w:rPr>
        <w:t>些情况下，这种指导可能存在于</w:t>
      </w:r>
      <w:r w:rsidR="00A550CB" w:rsidRPr="006B155E">
        <w:rPr>
          <w:rFonts w:eastAsia="SimSun"/>
          <w:sz w:val="24"/>
          <w:lang w:eastAsia="zh-CN"/>
        </w:rPr>
        <w:t>别的组织，它们对所涉问题有更直接</w:t>
      </w:r>
      <w:r w:rsidR="00D103B3" w:rsidRPr="006B155E">
        <w:rPr>
          <w:rFonts w:eastAsia="SimSun" w:hint="eastAsia"/>
          <w:sz w:val="24"/>
          <w:lang w:eastAsia="zh-CN"/>
        </w:rPr>
        <w:t>的</w:t>
      </w:r>
      <w:r w:rsidR="00A550CB" w:rsidRPr="006B155E">
        <w:rPr>
          <w:rFonts w:eastAsia="SimSun"/>
          <w:sz w:val="24"/>
          <w:lang w:eastAsia="zh-CN"/>
        </w:rPr>
        <w:t>关注</w:t>
      </w:r>
      <w:r w:rsidR="00A550CB" w:rsidRPr="006B155E">
        <w:rPr>
          <w:rFonts w:eastAsia="SimSun"/>
          <w:sz w:val="24"/>
          <w:lang w:eastAsia="zh-CN"/>
        </w:rPr>
        <w:t>/</w:t>
      </w:r>
      <w:r w:rsidR="00A550CB" w:rsidRPr="006B155E">
        <w:rPr>
          <w:rFonts w:eastAsia="SimSun"/>
          <w:sz w:val="24"/>
          <w:lang w:eastAsia="zh-CN"/>
        </w:rPr>
        <w:t>任务</w:t>
      </w:r>
      <w:r w:rsidRPr="006B155E">
        <w:rPr>
          <w:rFonts w:eastAsia="SimSun"/>
          <w:sz w:val="24"/>
          <w:lang w:eastAsia="zh-CN"/>
        </w:rPr>
        <w:t>，</w:t>
      </w:r>
      <w:r w:rsidR="00A550CB" w:rsidRPr="006B155E">
        <w:rPr>
          <w:rFonts w:eastAsia="SimSun"/>
          <w:sz w:val="24"/>
          <w:lang w:eastAsia="zh-CN"/>
        </w:rPr>
        <w:t>而且这种指导</w:t>
      </w:r>
      <w:r w:rsidRPr="006B155E">
        <w:rPr>
          <w:rFonts w:eastAsia="SimSun"/>
          <w:sz w:val="24"/>
          <w:lang w:eastAsia="zh-CN"/>
        </w:rPr>
        <w:t>可能是为了应对缔约方大会先前阐明的</w:t>
      </w:r>
      <w:r w:rsidR="00A550CB" w:rsidRPr="006B155E">
        <w:rPr>
          <w:rFonts w:eastAsia="SimSun"/>
          <w:sz w:val="24"/>
          <w:lang w:eastAsia="zh-CN"/>
        </w:rPr>
        <w:t>需要</w:t>
      </w:r>
      <w:r w:rsidRPr="006B155E">
        <w:rPr>
          <w:rFonts w:eastAsia="SimSun"/>
          <w:sz w:val="24"/>
          <w:lang w:eastAsia="zh-CN"/>
        </w:rPr>
        <w:t>而</w:t>
      </w:r>
      <w:r w:rsidR="00A550CB" w:rsidRPr="006B155E">
        <w:rPr>
          <w:rFonts w:eastAsia="SimSun"/>
          <w:sz w:val="24"/>
          <w:lang w:eastAsia="zh-CN"/>
        </w:rPr>
        <w:t>进行的</w:t>
      </w:r>
      <w:r w:rsidRPr="006B155E">
        <w:rPr>
          <w:rFonts w:eastAsia="SimSun"/>
          <w:sz w:val="24"/>
          <w:lang w:eastAsia="zh-CN"/>
        </w:rPr>
        <w:t>。例如，生物多样性和生态系统服务政府间科学</w:t>
      </w:r>
      <w:r w:rsidR="00A550CB" w:rsidRPr="006B155E">
        <w:rPr>
          <w:rFonts w:eastAsia="SimSun"/>
          <w:sz w:val="24"/>
          <w:lang w:eastAsia="zh-CN"/>
        </w:rPr>
        <w:t>与</w:t>
      </w:r>
      <w:r w:rsidRPr="006B155E">
        <w:rPr>
          <w:rFonts w:eastAsia="SimSun"/>
          <w:sz w:val="24"/>
          <w:lang w:eastAsia="zh-CN"/>
        </w:rPr>
        <w:t>政策平台</w:t>
      </w:r>
      <w:r w:rsidRPr="006B155E">
        <w:rPr>
          <w:rFonts w:eastAsia="SimSun"/>
          <w:sz w:val="24"/>
          <w:lang w:eastAsia="zh-CN"/>
        </w:rPr>
        <w:t>(</w:t>
      </w:r>
      <w:r w:rsidR="00A550CB" w:rsidRPr="006B155E">
        <w:rPr>
          <w:rFonts w:eastAsia="SimSun"/>
          <w:sz w:val="24"/>
          <w:lang w:eastAsia="zh-CN"/>
        </w:rPr>
        <w:t>生物多样性平台</w:t>
      </w:r>
      <w:r w:rsidRPr="006B155E">
        <w:rPr>
          <w:rFonts w:eastAsia="SimSun"/>
          <w:sz w:val="24"/>
          <w:lang w:eastAsia="zh-CN"/>
        </w:rPr>
        <w:t>)</w:t>
      </w:r>
      <w:r w:rsidRPr="006B155E">
        <w:rPr>
          <w:rFonts w:eastAsia="SimSun"/>
          <w:sz w:val="24"/>
          <w:lang w:eastAsia="zh-CN"/>
        </w:rPr>
        <w:t>已经或正在</w:t>
      </w:r>
      <w:r w:rsidR="00A550CB" w:rsidRPr="006B155E">
        <w:rPr>
          <w:rFonts w:eastAsia="SimSun"/>
          <w:sz w:val="24"/>
          <w:lang w:eastAsia="zh-CN"/>
        </w:rPr>
        <w:t>进行</w:t>
      </w:r>
      <w:r w:rsidR="00A550CB" w:rsidRPr="00694EBE">
        <w:rPr>
          <w:rFonts w:eastAsia="SimSun"/>
          <w:spacing w:val="2"/>
          <w:sz w:val="24"/>
          <w:lang w:val="en-GB" w:eastAsia="zh-CN"/>
        </w:rPr>
        <w:t>的</w:t>
      </w:r>
      <w:r w:rsidRPr="00694EBE">
        <w:rPr>
          <w:rFonts w:eastAsia="SimSun"/>
          <w:spacing w:val="2"/>
          <w:sz w:val="24"/>
          <w:lang w:val="en-GB" w:eastAsia="zh-CN"/>
        </w:rPr>
        <w:t>许多与</w:t>
      </w:r>
      <w:r w:rsidR="00A40FB7" w:rsidRPr="00694EBE">
        <w:rPr>
          <w:rFonts w:eastAsia="SimSun"/>
          <w:spacing w:val="2"/>
          <w:sz w:val="24"/>
          <w:lang w:val="en-GB" w:eastAsia="zh-CN"/>
        </w:rPr>
        <w:t>《框架》</w:t>
      </w:r>
      <w:r w:rsidRPr="00694EBE">
        <w:rPr>
          <w:rFonts w:eastAsia="SimSun"/>
          <w:spacing w:val="2"/>
          <w:sz w:val="24"/>
          <w:lang w:val="en-GB" w:eastAsia="zh-CN"/>
        </w:rPr>
        <w:t>有关的评估。这些评估在</w:t>
      </w:r>
      <w:r w:rsidRPr="00694EBE">
        <w:rPr>
          <w:rFonts w:eastAsia="SimSun"/>
          <w:spacing w:val="2"/>
          <w:sz w:val="24"/>
          <w:lang w:val="en-GB" w:eastAsia="zh-CN"/>
        </w:rPr>
        <w:t>CBD/COP/15/13</w:t>
      </w:r>
      <w:r w:rsidRPr="00694EBE">
        <w:rPr>
          <w:rFonts w:eastAsia="SimSun"/>
          <w:spacing w:val="2"/>
          <w:sz w:val="24"/>
          <w:lang w:val="en-GB" w:eastAsia="zh-CN"/>
        </w:rPr>
        <w:t>号文件中</w:t>
      </w:r>
      <w:r w:rsidR="00A550CB" w:rsidRPr="00694EBE">
        <w:rPr>
          <w:rFonts w:eastAsia="SimSun"/>
          <w:spacing w:val="2"/>
          <w:sz w:val="24"/>
          <w:lang w:val="en-GB" w:eastAsia="zh-CN"/>
        </w:rPr>
        <w:t>做了</w:t>
      </w:r>
      <w:r w:rsidRPr="00694EBE">
        <w:rPr>
          <w:rFonts w:eastAsia="SimSun"/>
          <w:spacing w:val="2"/>
          <w:sz w:val="24"/>
          <w:lang w:val="en-GB" w:eastAsia="zh-CN"/>
        </w:rPr>
        <w:t>介绍，其中包括侧重自然的多重价值及其</w:t>
      </w:r>
      <w:r w:rsidR="00A550CB" w:rsidRPr="00694EBE">
        <w:rPr>
          <w:rFonts w:eastAsia="SimSun"/>
          <w:spacing w:val="2"/>
          <w:sz w:val="24"/>
          <w:lang w:val="en-GB" w:eastAsia="zh-CN"/>
        </w:rPr>
        <w:t>惠益</w:t>
      </w:r>
      <w:r w:rsidR="00D103B3" w:rsidRPr="00694EBE">
        <w:rPr>
          <w:rFonts w:eastAsia="SimSun"/>
          <w:spacing w:val="2"/>
          <w:sz w:val="24"/>
          <w:lang w:val="en-GB" w:eastAsia="zh-CN"/>
        </w:rPr>
        <w:t xml:space="preserve"> </w:t>
      </w:r>
      <w:r w:rsidRPr="00694EBE">
        <w:rPr>
          <w:rFonts w:eastAsia="SimSun"/>
          <w:spacing w:val="2"/>
          <w:sz w:val="24"/>
          <w:lang w:val="en-GB" w:eastAsia="zh-CN"/>
        </w:rPr>
        <w:t>(</w:t>
      </w:r>
      <w:r w:rsidR="00A550CB" w:rsidRPr="00694EBE">
        <w:rPr>
          <w:rFonts w:eastAsia="SimSun"/>
          <w:spacing w:val="2"/>
          <w:sz w:val="24"/>
          <w:lang w:val="en-GB" w:eastAsia="zh-CN"/>
        </w:rPr>
        <w:t>特别</w:t>
      </w:r>
      <w:r w:rsidRPr="00694EBE">
        <w:rPr>
          <w:rFonts w:eastAsia="SimSun"/>
          <w:spacing w:val="2"/>
          <w:sz w:val="24"/>
          <w:lang w:val="en-GB" w:eastAsia="zh-CN"/>
        </w:rPr>
        <w:t>与</w:t>
      </w:r>
      <w:r w:rsidR="00A550CB" w:rsidRPr="00694EBE">
        <w:rPr>
          <w:rFonts w:eastAsia="SimSun"/>
          <w:spacing w:val="2"/>
          <w:sz w:val="24"/>
          <w:lang w:val="en-GB" w:eastAsia="zh-CN"/>
        </w:rPr>
        <w:t>行动</w:t>
      </w:r>
      <w:r w:rsidRPr="00694EBE">
        <w:rPr>
          <w:rFonts w:eastAsia="SimSun"/>
          <w:spacing w:val="2"/>
          <w:sz w:val="24"/>
          <w:lang w:val="en-GB" w:eastAsia="zh-CN"/>
        </w:rPr>
        <w:t>目标</w:t>
      </w:r>
      <w:r w:rsidRPr="00694EBE">
        <w:rPr>
          <w:rFonts w:eastAsia="SimSun"/>
          <w:spacing w:val="2"/>
          <w:sz w:val="24"/>
          <w:lang w:val="en-GB" w:eastAsia="zh-CN"/>
        </w:rPr>
        <w:t>14</w:t>
      </w:r>
      <w:r w:rsidRPr="00694EBE">
        <w:rPr>
          <w:rFonts w:eastAsia="SimSun"/>
          <w:spacing w:val="2"/>
          <w:sz w:val="24"/>
          <w:lang w:val="en-GB" w:eastAsia="zh-CN"/>
        </w:rPr>
        <w:t>相关，见</w:t>
      </w:r>
      <w:r w:rsidRPr="00694EBE">
        <w:rPr>
          <w:rFonts w:eastAsia="SimSun"/>
          <w:spacing w:val="2"/>
          <w:sz w:val="24"/>
          <w:lang w:val="en-GB" w:eastAsia="zh-CN"/>
        </w:rPr>
        <w:t>CBD/SBSTTA/25/6</w:t>
      </w:r>
      <w:r w:rsidRPr="00694EBE">
        <w:rPr>
          <w:rFonts w:eastAsia="SimSun"/>
          <w:spacing w:val="2"/>
          <w:sz w:val="24"/>
          <w:lang w:val="en-GB" w:eastAsia="zh-CN"/>
        </w:rPr>
        <w:t>号文件</w:t>
      </w:r>
      <w:r w:rsidRPr="00694EBE">
        <w:rPr>
          <w:rFonts w:eastAsia="SimSun"/>
          <w:spacing w:val="2"/>
          <w:sz w:val="24"/>
          <w:lang w:val="en-GB" w:eastAsia="zh-CN"/>
        </w:rPr>
        <w:t>)</w:t>
      </w:r>
      <w:r w:rsidRPr="00694EBE">
        <w:rPr>
          <w:rFonts w:eastAsia="SimSun"/>
          <w:spacing w:val="2"/>
          <w:sz w:val="24"/>
          <w:lang w:val="en-GB" w:eastAsia="zh-CN"/>
        </w:rPr>
        <w:t>、野生物种的可持续利用</w:t>
      </w:r>
      <w:r w:rsidRPr="00694EBE">
        <w:rPr>
          <w:rFonts w:eastAsia="SimSun"/>
          <w:spacing w:val="2"/>
          <w:sz w:val="24"/>
          <w:lang w:val="en-GB" w:eastAsia="zh-CN"/>
        </w:rPr>
        <w:t>(</w:t>
      </w:r>
      <w:r w:rsidR="00A550CB" w:rsidRPr="00694EBE">
        <w:rPr>
          <w:rFonts w:eastAsia="SimSun"/>
          <w:spacing w:val="2"/>
          <w:sz w:val="24"/>
          <w:lang w:val="en-GB" w:eastAsia="zh-CN"/>
        </w:rPr>
        <w:t>特别</w:t>
      </w:r>
      <w:r w:rsidRPr="00694EBE">
        <w:rPr>
          <w:rFonts w:eastAsia="SimSun"/>
          <w:spacing w:val="2"/>
          <w:sz w:val="24"/>
          <w:lang w:val="en-GB" w:eastAsia="zh-CN"/>
        </w:rPr>
        <w:t>与</w:t>
      </w:r>
      <w:r w:rsidR="00A550CB" w:rsidRPr="00694EBE">
        <w:rPr>
          <w:rFonts w:eastAsia="SimSun"/>
          <w:spacing w:val="2"/>
          <w:sz w:val="24"/>
          <w:lang w:val="en-GB" w:eastAsia="zh-CN"/>
        </w:rPr>
        <w:t>行动</w:t>
      </w:r>
      <w:r w:rsidRPr="00694EBE">
        <w:rPr>
          <w:rFonts w:eastAsia="SimSun"/>
          <w:spacing w:val="2"/>
          <w:sz w:val="24"/>
          <w:lang w:val="en-GB" w:eastAsia="zh-CN"/>
        </w:rPr>
        <w:t>目标</w:t>
      </w:r>
      <w:r w:rsidRPr="00694EBE">
        <w:rPr>
          <w:rFonts w:eastAsia="SimSun"/>
          <w:spacing w:val="2"/>
          <w:sz w:val="24"/>
          <w:lang w:val="en-GB" w:eastAsia="zh-CN"/>
        </w:rPr>
        <w:t>4</w:t>
      </w:r>
      <w:r w:rsidRPr="00694EBE">
        <w:rPr>
          <w:rFonts w:eastAsia="SimSun"/>
          <w:spacing w:val="2"/>
          <w:sz w:val="24"/>
          <w:lang w:val="en-GB" w:eastAsia="zh-CN"/>
        </w:rPr>
        <w:t>、</w:t>
      </w:r>
      <w:r w:rsidRPr="00694EBE">
        <w:rPr>
          <w:rFonts w:eastAsia="SimSun"/>
          <w:spacing w:val="2"/>
          <w:sz w:val="24"/>
          <w:lang w:val="en-GB" w:eastAsia="zh-CN"/>
        </w:rPr>
        <w:t>5</w:t>
      </w:r>
      <w:r w:rsidRPr="00694EBE">
        <w:rPr>
          <w:rFonts w:eastAsia="SimSun"/>
          <w:spacing w:val="2"/>
          <w:sz w:val="24"/>
          <w:lang w:val="en-GB" w:eastAsia="zh-CN"/>
        </w:rPr>
        <w:t>和</w:t>
      </w:r>
      <w:r w:rsidRPr="00694EBE">
        <w:rPr>
          <w:rFonts w:eastAsia="SimSun"/>
          <w:spacing w:val="2"/>
          <w:sz w:val="24"/>
          <w:lang w:val="en-GB" w:eastAsia="zh-CN"/>
        </w:rPr>
        <w:t>9</w:t>
      </w:r>
      <w:r w:rsidRPr="00694EBE">
        <w:rPr>
          <w:rFonts w:eastAsia="SimSun"/>
          <w:spacing w:val="2"/>
          <w:sz w:val="24"/>
          <w:lang w:val="en-GB" w:eastAsia="zh-CN"/>
        </w:rPr>
        <w:t>相关，见</w:t>
      </w:r>
      <w:r w:rsidRPr="00694EBE">
        <w:rPr>
          <w:rFonts w:eastAsia="SimSun"/>
          <w:spacing w:val="2"/>
          <w:sz w:val="24"/>
          <w:lang w:val="en-GB" w:eastAsia="zh-CN"/>
        </w:rPr>
        <w:t>CBD/SBSTTA/25/7</w:t>
      </w:r>
      <w:r w:rsidRPr="00694EBE">
        <w:rPr>
          <w:rFonts w:eastAsia="SimSun"/>
          <w:spacing w:val="2"/>
          <w:sz w:val="24"/>
          <w:lang w:val="en-GB" w:eastAsia="zh-CN"/>
        </w:rPr>
        <w:t>号文件</w:t>
      </w:r>
      <w:r w:rsidRPr="00694EBE">
        <w:rPr>
          <w:rFonts w:eastAsia="SimSun"/>
          <w:spacing w:val="2"/>
          <w:sz w:val="24"/>
          <w:lang w:val="en-GB" w:eastAsia="zh-CN"/>
        </w:rPr>
        <w:t>)</w:t>
      </w:r>
      <w:r w:rsidRPr="00694EBE">
        <w:rPr>
          <w:rFonts w:eastAsia="SimSun"/>
          <w:spacing w:val="2"/>
          <w:sz w:val="24"/>
          <w:lang w:val="en-GB" w:eastAsia="zh-CN"/>
        </w:rPr>
        <w:t>、外来入侵物种</w:t>
      </w:r>
      <w:r w:rsidRPr="00694EBE">
        <w:rPr>
          <w:rFonts w:eastAsia="SimSun"/>
          <w:spacing w:val="2"/>
          <w:sz w:val="24"/>
          <w:lang w:val="en-GB" w:eastAsia="zh-CN"/>
        </w:rPr>
        <w:t>(</w:t>
      </w:r>
      <w:r w:rsidRPr="00694EBE">
        <w:rPr>
          <w:rFonts w:eastAsia="SimSun"/>
          <w:spacing w:val="2"/>
          <w:sz w:val="24"/>
          <w:lang w:val="en-GB" w:eastAsia="zh-CN"/>
        </w:rPr>
        <w:t>见</w:t>
      </w:r>
      <w:r w:rsidRPr="00694EBE">
        <w:rPr>
          <w:rFonts w:eastAsia="SimSun"/>
          <w:spacing w:val="2"/>
          <w:sz w:val="24"/>
          <w:lang w:val="en-GB" w:eastAsia="zh-CN"/>
        </w:rPr>
        <w:t>CBD/SBSTTA/25/8</w:t>
      </w:r>
      <w:r w:rsidRPr="00694EBE">
        <w:rPr>
          <w:rFonts w:eastAsia="SimSun"/>
          <w:spacing w:val="2"/>
          <w:sz w:val="24"/>
          <w:lang w:val="en-GB" w:eastAsia="zh-CN"/>
        </w:rPr>
        <w:t>号文件</w:t>
      </w:r>
      <w:r w:rsidRPr="00694EBE">
        <w:rPr>
          <w:rFonts w:eastAsia="SimSun"/>
          <w:spacing w:val="2"/>
          <w:sz w:val="24"/>
          <w:lang w:val="en-GB" w:eastAsia="zh-CN"/>
        </w:rPr>
        <w:t>)</w:t>
      </w:r>
      <w:r w:rsidRPr="00694EBE">
        <w:rPr>
          <w:rFonts w:eastAsia="SimSun"/>
          <w:spacing w:val="2"/>
          <w:sz w:val="24"/>
          <w:lang w:val="en-GB" w:eastAsia="zh-CN"/>
        </w:rPr>
        <w:t>以及生物多样性、水、食物和健康之间的相互联系等评估。此外，联合国粮食及农业组织</w:t>
      </w:r>
      <w:r w:rsidR="00D103B3">
        <w:rPr>
          <w:rFonts w:eastAsia="SimSun" w:hint="eastAsia"/>
          <w:spacing w:val="2"/>
          <w:sz w:val="24"/>
          <w:lang w:val="en-GB" w:eastAsia="zh-CN"/>
        </w:rPr>
        <w:t>下</w:t>
      </w:r>
      <w:r w:rsidRPr="00694EBE">
        <w:rPr>
          <w:rFonts w:eastAsia="SimSun"/>
          <w:spacing w:val="2"/>
          <w:sz w:val="24"/>
          <w:lang w:val="en-GB" w:eastAsia="zh-CN"/>
        </w:rPr>
        <w:t>的工作有多种形式的指导，与</w:t>
      </w:r>
      <w:r w:rsidR="00A40FB7" w:rsidRPr="00694EBE">
        <w:rPr>
          <w:rFonts w:eastAsia="SimSun"/>
          <w:spacing w:val="2"/>
          <w:sz w:val="24"/>
          <w:lang w:val="en-GB" w:eastAsia="zh-CN"/>
        </w:rPr>
        <w:t>《框架》</w:t>
      </w:r>
      <w:r w:rsidRPr="00694EBE">
        <w:rPr>
          <w:rFonts w:eastAsia="SimSun"/>
          <w:spacing w:val="2"/>
          <w:sz w:val="24"/>
          <w:lang w:val="en-GB" w:eastAsia="zh-CN"/>
        </w:rPr>
        <w:t>的许多</w:t>
      </w:r>
      <w:r w:rsidR="00A550CB" w:rsidRPr="00694EBE">
        <w:rPr>
          <w:rFonts w:eastAsia="SimSun"/>
          <w:spacing w:val="2"/>
          <w:sz w:val="24"/>
          <w:lang w:val="en-GB" w:eastAsia="zh-CN"/>
        </w:rPr>
        <w:t>行动</w:t>
      </w:r>
      <w:r w:rsidRPr="00694EBE">
        <w:rPr>
          <w:rFonts w:eastAsia="SimSun"/>
          <w:spacing w:val="2"/>
          <w:sz w:val="24"/>
          <w:lang w:val="en-GB" w:eastAsia="zh-CN"/>
        </w:rPr>
        <w:t>目标高度相关，特别是</w:t>
      </w:r>
      <w:r w:rsidRPr="00694EBE">
        <w:rPr>
          <w:rFonts w:eastAsia="SimSun"/>
          <w:spacing w:val="2"/>
          <w:sz w:val="24"/>
          <w:lang w:val="en-GB" w:eastAsia="zh-CN"/>
        </w:rPr>
        <w:lastRenderedPageBreak/>
        <w:t>在将生物多样性纳入相关部门主流方面。这些只是其他政府间机构和进程的几个例子，侧重于能够解决本分析指出差距</w:t>
      </w:r>
      <w:r w:rsidR="00D103B3" w:rsidRPr="00694EBE">
        <w:rPr>
          <w:rFonts w:eastAsia="SimSun"/>
          <w:spacing w:val="2"/>
          <w:sz w:val="24"/>
          <w:lang w:val="en-GB" w:eastAsia="zh-CN"/>
        </w:rPr>
        <w:t>的工作领域</w:t>
      </w:r>
      <w:r w:rsidRPr="00694EBE">
        <w:rPr>
          <w:rFonts w:eastAsia="SimSun"/>
          <w:spacing w:val="2"/>
          <w:sz w:val="24"/>
          <w:lang w:val="en-GB" w:eastAsia="zh-CN"/>
        </w:rPr>
        <w:t>以及可能</w:t>
      </w:r>
      <w:r w:rsidR="00A550CB" w:rsidRPr="00694EBE">
        <w:rPr>
          <w:rFonts w:eastAsia="SimSun"/>
          <w:spacing w:val="2"/>
          <w:sz w:val="24"/>
          <w:lang w:val="en-GB" w:eastAsia="zh-CN"/>
        </w:rPr>
        <w:t>查明</w:t>
      </w:r>
      <w:r w:rsidRPr="00694EBE">
        <w:rPr>
          <w:rFonts w:eastAsia="SimSun"/>
          <w:spacing w:val="2"/>
          <w:sz w:val="24"/>
          <w:lang w:val="en-GB" w:eastAsia="zh-CN"/>
        </w:rPr>
        <w:t>的</w:t>
      </w:r>
      <w:r w:rsidR="00D103B3" w:rsidRPr="00694EBE">
        <w:rPr>
          <w:rFonts w:eastAsia="SimSun"/>
          <w:spacing w:val="2"/>
          <w:sz w:val="24"/>
          <w:lang w:val="en-GB" w:eastAsia="zh-CN"/>
        </w:rPr>
        <w:t>其他</w:t>
      </w:r>
      <w:r w:rsidRPr="00694EBE">
        <w:rPr>
          <w:rFonts w:eastAsia="SimSun"/>
          <w:spacing w:val="2"/>
          <w:sz w:val="24"/>
          <w:lang w:val="en-GB" w:eastAsia="zh-CN"/>
        </w:rPr>
        <w:t>潜在差距。</w:t>
      </w:r>
    </w:p>
    <w:p w14:paraId="7A3F6031" w14:textId="5D965331" w:rsidR="00743629" w:rsidRPr="00694EBE" w:rsidRDefault="00A550CB" w:rsidP="006B155E">
      <w:pPr>
        <w:pStyle w:val="Para1"/>
        <w:tabs>
          <w:tab w:val="clear" w:pos="1134"/>
        </w:tabs>
        <w:adjustRightInd w:val="0"/>
        <w:snapToGrid w:val="0"/>
        <w:ind w:left="490" w:firstLine="0"/>
        <w:rPr>
          <w:sz w:val="24"/>
          <w:lang w:eastAsia="zh-CN"/>
        </w:rPr>
      </w:pPr>
      <w:r w:rsidRPr="00694EBE">
        <w:rPr>
          <w:rFonts w:eastAsia="SimSun"/>
          <w:sz w:val="24"/>
          <w:lang w:eastAsia="zh-CN"/>
        </w:rPr>
        <w:t>瑾建议</w:t>
      </w:r>
      <w:r w:rsidR="004B1E0D" w:rsidRPr="00694EBE">
        <w:rPr>
          <w:rFonts w:eastAsia="SimSun"/>
          <w:sz w:val="24"/>
          <w:lang w:eastAsia="zh-CN"/>
        </w:rPr>
        <w:t>缔约方大会参考其他组织的现有指导，而不是制定新的指导。这符合第</w:t>
      </w:r>
      <w:r w:rsidR="004B1E0D" w:rsidRPr="00694EBE">
        <w:rPr>
          <w:rFonts w:eastAsia="SimSun"/>
          <w:sz w:val="24"/>
          <w:lang w:eastAsia="zh-CN"/>
        </w:rPr>
        <w:t>15/13</w:t>
      </w:r>
      <w:r w:rsidR="004B1E0D" w:rsidRPr="00694EBE">
        <w:rPr>
          <w:rFonts w:eastAsia="SimSun"/>
          <w:sz w:val="24"/>
          <w:lang w:eastAsia="zh-CN"/>
        </w:rPr>
        <w:t>号决定，其中缔约方大会邀请生物多样性相关公约和相关多边环境协定的理事机构以及国际组织和其他相关方案</w:t>
      </w:r>
      <w:r w:rsidRPr="00694EBE">
        <w:rPr>
          <w:rFonts w:eastAsia="SimSun"/>
          <w:sz w:val="24"/>
          <w:lang w:eastAsia="zh-CN"/>
        </w:rPr>
        <w:t>，</w:t>
      </w:r>
      <w:r w:rsidR="004B1E0D" w:rsidRPr="00694EBE">
        <w:rPr>
          <w:rFonts w:eastAsia="SimSun"/>
          <w:sz w:val="24"/>
          <w:lang w:eastAsia="zh-CN"/>
        </w:rPr>
        <w:t>为</w:t>
      </w:r>
      <w:r w:rsidR="00712532" w:rsidRPr="00694EBE">
        <w:rPr>
          <w:rFonts w:eastAsia="SimSun"/>
          <w:sz w:val="24"/>
          <w:lang w:eastAsia="zh-CN"/>
        </w:rPr>
        <w:t>《昆明</w:t>
      </w:r>
      <w:r w:rsidR="00712532" w:rsidRPr="00694EBE">
        <w:rPr>
          <w:rFonts w:eastAsia="SimSun"/>
          <w:sz w:val="24"/>
          <w:lang w:eastAsia="zh-CN"/>
        </w:rPr>
        <w:t>-</w:t>
      </w:r>
      <w:r w:rsidR="00712532" w:rsidRPr="00694EBE">
        <w:rPr>
          <w:rFonts w:eastAsia="SimSun"/>
          <w:sz w:val="24"/>
          <w:lang w:eastAsia="zh-CN"/>
        </w:rPr>
        <w:t>蒙特利尔全球生物多样性框架》</w:t>
      </w:r>
      <w:r w:rsidR="004B1E0D" w:rsidRPr="00694EBE">
        <w:rPr>
          <w:rFonts w:eastAsia="SimSun"/>
          <w:sz w:val="24"/>
          <w:lang w:eastAsia="zh-CN"/>
        </w:rPr>
        <w:t>的</w:t>
      </w:r>
      <w:r w:rsidR="00A40FB7" w:rsidRPr="00694EBE">
        <w:rPr>
          <w:rFonts w:eastAsia="SimSun"/>
          <w:sz w:val="24"/>
          <w:lang w:eastAsia="zh-CN"/>
        </w:rPr>
        <w:t>执行</w:t>
      </w:r>
      <w:r w:rsidR="004B1E0D" w:rsidRPr="00694EBE">
        <w:rPr>
          <w:rFonts w:eastAsia="SimSun"/>
          <w:sz w:val="24"/>
          <w:lang w:eastAsia="zh-CN"/>
        </w:rPr>
        <w:t>和监测做出贡献。</w:t>
      </w:r>
    </w:p>
    <w:p w14:paraId="08E8178C" w14:textId="6B169748" w:rsidR="006A0BB1" w:rsidRPr="00694EBE" w:rsidRDefault="006A0BB1" w:rsidP="00A0362E">
      <w:pPr>
        <w:pStyle w:val="Heading1"/>
        <w:adjustRightInd w:val="0"/>
        <w:spacing w:after="240"/>
        <w:ind w:left="0" w:firstLine="0"/>
        <w:rPr>
          <w:rFonts w:ascii="SimHei" w:eastAsia="SimHei" w:hAnsi="SimHei"/>
          <w:b w:val="0"/>
          <w:bCs w:val="0"/>
          <w:lang w:eastAsia="zh-CN"/>
        </w:rPr>
      </w:pPr>
      <w:r w:rsidRPr="00694EBE">
        <w:rPr>
          <w:rFonts w:ascii="SimHei" w:eastAsia="SimHei" w:hAnsi="SimHei"/>
          <w:b w:val="0"/>
          <w:bCs w:val="0"/>
          <w:lang w:eastAsia="zh-CN"/>
        </w:rPr>
        <w:t>关于</w:t>
      </w:r>
      <w:r w:rsidR="00A550CB" w:rsidRPr="00694EBE">
        <w:rPr>
          <w:rFonts w:ascii="SimHei" w:eastAsia="SimHei" w:hAnsi="SimHei" w:hint="eastAsia"/>
          <w:b w:val="0"/>
          <w:bCs w:val="0"/>
          <w:lang w:eastAsia="zh-CN"/>
        </w:rPr>
        <w:t>单项</w:t>
      </w:r>
      <w:r w:rsidRPr="00694EBE">
        <w:rPr>
          <w:rFonts w:ascii="SimHei" w:eastAsia="SimHei" w:hAnsi="SimHei"/>
          <w:b w:val="0"/>
          <w:bCs w:val="0"/>
          <w:lang w:eastAsia="zh-CN"/>
        </w:rPr>
        <w:t>工作方案的闭会期间工作的拟议方法</w:t>
      </w:r>
    </w:p>
    <w:p w14:paraId="1366740C" w14:textId="49149224" w:rsidR="008B6F60" w:rsidRPr="00BA50EB" w:rsidRDefault="008B6F60" w:rsidP="006B155E">
      <w:pPr>
        <w:pStyle w:val="Para1"/>
        <w:tabs>
          <w:tab w:val="clear" w:pos="1134"/>
        </w:tabs>
        <w:adjustRightInd w:val="0"/>
        <w:snapToGrid w:val="0"/>
        <w:ind w:left="490" w:firstLine="0"/>
        <w:rPr>
          <w:rFonts w:eastAsia="SimSun"/>
          <w:sz w:val="24"/>
          <w:lang w:eastAsia="zh-CN"/>
        </w:rPr>
      </w:pPr>
      <w:r w:rsidRPr="00BA50EB">
        <w:rPr>
          <w:rFonts w:eastAsia="SimSun"/>
          <w:sz w:val="24"/>
          <w:lang w:eastAsia="zh-CN"/>
        </w:rPr>
        <w:t>快速分析的结果侧重于《公约》</w:t>
      </w:r>
      <w:r w:rsidR="00D103B3" w:rsidRPr="00BA50EB">
        <w:rPr>
          <w:rFonts w:eastAsia="SimSun" w:hint="eastAsia"/>
          <w:sz w:val="24"/>
          <w:lang w:eastAsia="zh-CN"/>
        </w:rPr>
        <w:t>一些</w:t>
      </w:r>
      <w:r w:rsidRPr="00BA50EB">
        <w:rPr>
          <w:rFonts w:eastAsia="SimSun"/>
          <w:sz w:val="24"/>
          <w:lang w:eastAsia="zh-CN"/>
        </w:rPr>
        <w:t>或全部工作方案中的主要差距，但需要开展更多</w:t>
      </w:r>
      <w:r w:rsidR="00D103B3" w:rsidRPr="00BA50EB">
        <w:rPr>
          <w:rFonts w:eastAsia="SimSun" w:hint="eastAsia"/>
          <w:sz w:val="24"/>
          <w:lang w:eastAsia="zh-CN"/>
        </w:rPr>
        <w:t>的</w:t>
      </w:r>
      <w:r w:rsidRPr="00BA50EB">
        <w:rPr>
          <w:rFonts w:eastAsia="SimSun"/>
          <w:sz w:val="24"/>
          <w:lang w:eastAsia="zh-CN"/>
        </w:rPr>
        <w:t>工作，以</w:t>
      </w:r>
      <w:r w:rsidR="00A550CB" w:rsidRPr="00BA50EB">
        <w:rPr>
          <w:rFonts w:eastAsia="SimSun" w:hint="eastAsia"/>
          <w:sz w:val="24"/>
          <w:lang w:eastAsia="zh-CN"/>
        </w:rPr>
        <w:t>查明单项</w:t>
      </w:r>
      <w:r w:rsidRPr="00BA50EB">
        <w:rPr>
          <w:rFonts w:eastAsia="SimSun"/>
          <w:sz w:val="24"/>
          <w:lang w:eastAsia="zh-CN"/>
        </w:rPr>
        <w:t>工作方案中的差距以及解决这些差距的方法。</w:t>
      </w:r>
    </w:p>
    <w:p w14:paraId="711FB29E" w14:textId="1E14CE6F" w:rsidR="008B6F60" w:rsidRPr="00BA50EB" w:rsidRDefault="0062229C" w:rsidP="006B155E">
      <w:pPr>
        <w:pStyle w:val="Para1"/>
        <w:tabs>
          <w:tab w:val="clear" w:pos="1134"/>
        </w:tabs>
        <w:adjustRightInd w:val="0"/>
        <w:snapToGrid w:val="0"/>
        <w:ind w:left="490" w:firstLine="0"/>
        <w:rPr>
          <w:rFonts w:eastAsia="SimSun"/>
          <w:sz w:val="24"/>
          <w:lang w:eastAsia="zh-CN"/>
        </w:rPr>
      </w:pPr>
      <w:r w:rsidRPr="00BA50EB">
        <w:rPr>
          <w:rFonts w:eastAsia="SimSun"/>
          <w:sz w:val="24"/>
          <w:lang w:eastAsia="zh-CN"/>
        </w:rPr>
        <w:t>在快速分析基础上，根据可用资源情况，</w:t>
      </w:r>
      <w:r w:rsidR="00A550CB" w:rsidRPr="00BA50EB">
        <w:rPr>
          <w:rFonts w:eastAsia="SimSun" w:hint="eastAsia"/>
          <w:sz w:val="24"/>
          <w:lang w:eastAsia="zh-CN"/>
        </w:rPr>
        <w:t>可以</w:t>
      </w:r>
      <w:r w:rsidRPr="00BA50EB">
        <w:rPr>
          <w:rFonts w:eastAsia="SimSun"/>
          <w:sz w:val="24"/>
          <w:lang w:eastAsia="zh-CN"/>
        </w:rPr>
        <w:t>通过通知、在线会议</w:t>
      </w:r>
      <w:r w:rsidRPr="00BA50EB">
        <w:rPr>
          <w:rFonts w:eastAsia="SimSun"/>
          <w:sz w:val="24"/>
          <w:lang w:eastAsia="zh-CN"/>
        </w:rPr>
        <w:t>/</w:t>
      </w:r>
      <w:r w:rsidRPr="00BA50EB">
        <w:rPr>
          <w:rFonts w:eastAsia="SimSun"/>
          <w:sz w:val="24"/>
          <w:lang w:eastAsia="zh-CN"/>
        </w:rPr>
        <w:t>网络研讨会和</w:t>
      </w:r>
      <w:r w:rsidRPr="00BA50EB">
        <w:rPr>
          <w:rFonts w:eastAsia="SimSun"/>
          <w:sz w:val="24"/>
          <w:lang w:eastAsia="zh-CN"/>
        </w:rPr>
        <w:t>/</w:t>
      </w:r>
      <w:r w:rsidRPr="00BA50EB">
        <w:rPr>
          <w:rFonts w:eastAsia="SimSun"/>
          <w:sz w:val="24"/>
          <w:lang w:eastAsia="zh-CN"/>
        </w:rPr>
        <w:t>或在线论坛等方式，从缔约方、其他国家政府和利益攸关方获取关于</w:t>
      </w:r>
      <w:r w:rsidR="00A550CB" w:rsidRPr="00BA50EB">
        <w:rPr>
          <w:rFonts w:eastAsia="SimSun" w:hint="eastAsia"/>
          <w:sz w:val="24"/>
          <w:lang w:eastAsia="zh-CN"/>
        </w:rPr>
        <w:t>单</w:t>
      </w:r>
      <w:r w:rsidRPr="00BA50EB">
        <w:rPr>
          <w:rFonts w:eastAsia="SimSun"/>
          <w:sz w:val="24"/>
          <w:lang w:eastAsia="zh-CN"/>
        </w:rPr>
        <w:t>项工作方案的差距和所需</w:t>
      </w:r>
      <w:r w:rsidR="00A550CB" w:rsidRPr="00BA50EB">
        <w:rPr>
          <w:rFonts w:eastAsia="SimSun" w:hint="eastAsia"/>
          <w:sz w:val="24"/>
          <w:lang w:eastAsia="zh-CN"/>
        </w:rPr>
        <w:t>更新</w:t>
      </w:r>
      <w:r w:rsidRPr="00BA50EB">
        <w:rPr>
          <w:rFonts w:eastAsia="SimSun"/>
          <w:sz w:val="24"/>
          <w:lang w:eastAsia="zh-CN"/>
        </w:rPr>
        <w:t>的信息。这项工作还应侧重</w:t>
      </w:r>
      <w:r w:rsidR="00A550CB" w:rsidRPr="00BA50EB">
        <w:rPr>
          <w:rFonts w:eastAsia="SimSun" w:hint="eastAsia"/>
          <w:sz w:val="24"/>
          <w:lang w:eastAsia="zh-CN"/>
        </w:rPr>
        <w:t>查明</w:t>
      </w:r>
      <w:r w:rsidRPr="00BA50EB">
        <w:rPr>
          <w:rFonts w:eastAsia="SimSun"/>
          <w:sz w:val="24"/>
          <w:lang w:eastAsia="zh-CN"/>
        </w:rPr>
        <w:t>其他组织和进程下的现有指导和相关工作领域，以解决任何已确定的差距。</w:t>
      </w:r>
    </w:p>
    <w:p w14:paraId="235E0991" w14:textId="24FA82CB" w:rsidR="0062229C" w:rsidRPr="00694EBE" w:rsidRDefault="0062229C" w:rsidP="006B155E">
      <w:pPr>
        <w:pStyle w:val="Para1"/>
        <w:tabs>
          <w:tab w:val="clear" w:pos="1134"/>
        </w:tabs>
        <w:adjustRightInd w:val="0"/>
        <w:snapToGrid w:val="0"/>
        <w:ind w:left="490" w:firstLine="0"/>
        <w:rPr>
          <w:sz w:val="24"/>
          <w:lang w:eastAsia="zh-CN"/>
        </w:rPr>
      </w:pPr>
      <w:r w:rsidRPr="00BA50EB">
        <w:rPr>
          <w:rFonts w:eastAsia="SimSun"/>
          <w:sz w:val="24"/>
          <w:lang w:eastAsia="zh-CN"/>
        </w:rPr>
        <w:t>根据这一进程收到的意见，将向</w:t>
      </w:r>
      <w:r w:rsidR="00245DBD" w:rsidRPr="00BA50EB">
        <w:rPr>
          <w:rFonts w:eastAsia="SimSun"/>
          <w:sz w:val="24"/>
          <w:lang w:eastAsia="zh-CN"/>
        </w:rPr>
        <w:t>科咨机构</w:t>
      </w:r>
      <w:r w:rsidRPr="00BA50EB">
        <w:rPr>
          <w:rFonts w:eastAsia="SimSun"/>
          <w:sz w:val="24"/>
          <w:lang w:eastAsia="zh-CN"/>
        </w:rPr>
        <w:t>提供对各自工作方案的</w:t>
      </w:r>
      <w:r w:rsidR="00A550CB" w:rsidRPr="00BA50EB">
        <w:rPr>
          <w:rFonts w:eastAsia="SimSun" w:hint="eastAsia"/>
          <w:sz w:val="24"/>
          <w:lang w:eastAsia="zh-CN"/>
        </w:rPr>
        <w:t>增订</w:t>
      </w:r>
      <w:r w:rsidRPr="00BA50EB">
        <w:rPr>
          <w:rFonts w:eastAsia="SimSun"/>
          <w:sz w:val="24"/>
          <w:lang w:eastAsia="zh-CN"/>
        </w:rPr>
        <w:t>草案以及</w:t>
      </w:r>
      <w:r w:rsidRPr="00694EBE">
        <w:rPr>
          <w:rFonts w:ascii="SimSun" w:eastAsia="SimSun" w:hAnsi="SimSun"/>
          <w:sz w:val="24"/>
          <w:lang w:eastAsia="zh-CN"/>
        </w:rPr>
        <w:t>需要进一步开展工作的领域，供其</w:t>
      </w:r>
      <w:r w:rsidR="00A550CB" w:rsidRPr="00694EBE">
        <w:rPr>
          <w:rFonts w:ascii="SimSun" w:eastAsia="SimSun" w:hAnsi="SimSun"/>
          <w:sz w:val="24"/>
          <w:lang w:eastAsia="zh-CN"/>
        </w:rPr>
        <w:t>第二十六次会议</w:t>
      </w:r>
      <w:r w:rsidRPr="00694EBE">
        <w:rPr>
          <w:rFonts w:ascii="SimSun" w:eastAsia="SimSun" w:hAnsi="SimSun"/>
          <w:sz w:val="24"/>
          <w:lang w:eastAsia="zh-CN"/>
        </w:rPr>
        <w:t>审议。</w:t>
      </w:r>
    </w:p>
    <w:p w14:paraId="0CB028F4" w14:textId="0B5DA654" w:rsidR="002D7251" w:rsidRPr="00694EBE" w:rsidRDefault="00A550CB" w:rsidP="00512074">
      <w:pPr>
        <w:pStyle w:val="Heading1"/>
        <w:adjustRightInd w:val="0"/>
        <w:spacing w:after="240"/>
        <w:ind w:left="0" w:firstLine="0"/>
        <w:rPr>
          <w:rFonts w:ascii="SimHei" w:eastAsia="SimHei" w:hAnsi="SimHei"/>
          <w:b w:val="0"/>
          <w:bCs w:val="0"/>
        </w:rPr>
      </w:pPr>
      <w:r w:rsidRPr="00694EBE">
        <w:rPr>
          <w:rFonts w:ascii="SimHei" w:eastAsia="SimHei" w:hAnsi="SimHei" w:hint="eastAsia"/>
          <w:b w:val="0"/>
          <w:bCs w:val="0"/>
          <w:lang w:eastAsia="zh-CN"/>
        </w:rPr>
        <w:t>建议</w:t>
      </w:r>
    </w:p>
    <w:p w14:paraId="750C027E" w14:textId="2727AE8A" w:rsidR="002D7251" w:rsidRPr="00694EBE" w:rsidRDefault="00245DBD" w:rsidP="006B155E">
      <w:pPr>
        <w:pStyle w:val="Para1"/>
        <w:tabs>
          <w:tab w:val="clear" w:pos="1134"/>
        </w:tabs>
        <w:adjustRightInd w:val="0"/>
        <w:snapToGrid w:val="0"/>
        <w:ind w:left="490" w:firstLine="0"/>
        <w:rPr>
          <w:sz w:val="24"/>
          <w:lang w:eastAsia="zh-CN"/>
        </w:rPr>
      </w:pPr>
      <w:r w:rsidRPr="00694EBE">
        <w:rPr>
          <w:rFonts w:eastAsia="SimSun"/>
          <w:kern w:val="22"/>
          <w:sz w:val="24"/>
          <w:lang w:eastAsia="zh-CN"/>
        </w:rPr>
        <w:t>科咨机构</w:t>
      </w:r>
      <w:r w:rsidR="002D7251" w:rsidRPr="00694EBE">
        <w:rPr>
          <w:rFonts w:eastAsia="SimSun"/>
          <w:kern w:val="22"/>
          <w:sz w:val="24"/>
          <w:lang w:eastAsia="zh-CN"/>
        </w:rPr>
        <w:t>不妨</w:t>
      </w:r>
      <w:r w:rsidR="002D7251" w:rsidRPr="005B3786">
        <w:rPr>
          <w:rFonts w:eastAsia="SimSun"/>
          <w:sz w:val="24"/>
          <w:lang w:eastAsia="zh-CN"/>
        </w:rPr>
        <w:t>提出</w:t>
      </w:r>
      <w:r w:rsidR="002D7251" w:rsidRPr="00694EBE">
        <w:rPr>
          <w:rFonts w:eastAsia="SimSun"/>
          <w:kern w:val="22"/>
          <w:sz w:val="24"/>
          <w:lang w:eastAsia="zh-CN"/>
        </w:rPr>
        <w:t>以下建议</w:t>
      </w:r>
      <w:r w:rsidR="00887383" w:rsidRPr="00694EBE">
        <w:rPr>
          <w:rFonts w:eastAsia="SimSun"/>
          <w:kern w:val="22"/>
          <w:sz w:val="24"/>
          <w:lang w:eastAsia="zh-CN"/>
        </w:rPr>
        <w:t>：</w:t>
      </w:r>
    </w:p>
    <w:p w14:paraId="2CEDC898" w14:textId="699BE926" w:rsidR="002D7251" w:rsidRPr="00694EBE" w:rsidRDefault="005F0A95" w:rsidP="00020A4D">
      <w:pPr>
        <w:pStyle w:val="Para1"/>
        <w:numPr>
          <w:ilvl w:val="0"/>
          <w:numId w:val="0"/>
        </w:numPr>
        <w:tabs>
          <w:tab w:val="clear" w:pos="1134"/>
        </w:tabs>
        <w:ind w:left="490" w:firstLine="490"/>
        <w:rPr>
          <w:rFonts w:eastAsia="KaiTi"/>
          <w:sz w:val="24"/>
          <w:lang w:val="en-GB" w:eastAsia="zh-CN"/>
        </w:rPr>
      </w:pPr>
      <w:r w:rsidRPr="00694EBE">
        <w:rPr>
          <w:rFonts w:eastAsia="KaiTi"/>
          <w:sz w:val="24"/>
          <w:lang w:val="en-GB" w:eastAsia="zh-CN"/>
        </w:rPr>
        <w:t>科学、技术和工艺咨询附属机构</w:t>
      </w:r>
      <w:r w:rsidR="00A0362E">
        <w:rPr>
          <w:rFonts w:eastAsia="KaiTi" w:hint="eastAsia"/>
          <w:sz w:val="24"/>
          <w:lang w:val="en-GB" w:eastAsia="zh-CN"/>
        </w:rPr>
        <w:t>，</w:t>
      </w:r>
    </w:p>
    <w:p w14:paraId="010B384D" w14:textId="338ABE41" w:rsidR="00876E49" w:rsidRPr="00694EBE" w:rsidRDefault="00876E49" w:rsidP="00020A4D">
      <w:pPr>
        <w:numPr>
          <w:ilvl w:val="0"/>
          <w:numId w:val="6"/>
        </w:numPr>
        <w:spacing w:after="120"/>
        <w:ind w:left="490" w:firstLine="490"/>
        <w:rPr>
          <w:sz w:val="24"/>
          <w:lang w:eastAsia="zh-CN"/>
        </w:rPr>
      </w:pPr>
      <w:r w:rsidRPr="00694EBE">
        <w:rPr>
          <w:rFonts w:eastAsia="KaiTi"/>
          <w:sz w:val="24"/>
          <w:lang w:eastAsia="zh-CN"/>
        </w:rPr>
        <w:t>申明</w:t>
      </w:r>
      <w:r w:rsidRPr="00694EBE">
        <w:rPr>
          <w:rFonts w:eastAsia="SimSun"/>
          <w:sz w:val="24"/>
          <w:lang w:eastAsia="zh-CN"/>
        </w:rPr>
        <w:t>《生物多样性公约》</w:t>
      </w:r>
      <w:r w:rsidR="00A61A4B" w:rsidRPr="00694EBE">
        <w:rPr>
          <w:rStyle w:val="FootnoteReference"/>
          <w:rFonts w:eastAsia="SimSun"/>
          <w:sz w:val="24"/>
        </w:rPr>
        <w:footnoteReference w:id="3"/>
      </w:r>
      <w:r w:rsidRPr="00694EBE">
        <w:rPr>
          <w:rFonts w:eastAsia="SimSun"/>
          <w:sz w:val="24"/>
          <w:lang w:eastAsia="zh-CN"/>
        </w:rPr>
        <w:t>工作方案的重要性，以及</w:t>
      </w:r>
      <w:r w:rsidR="00245DBD" w:rsidRPr="00694EBE">
        <w:rPr>
          <w:rFonts w:eastAsia="SimSun"/>
          <w:sz w:val="24"/>
          <w:lang w:eastAsia="zh-CN"/>
        </w:rPr>
        <w:t>缔约方大会</w:t>
      </w:r>
      <w:r w:rsidRPr="00694EBE">
        <w:rPr>
          <w:rFonts w:eastAsia="SimSun"/>
          <w:sz w:val="24"/>
          <w:lang w:eastAsia="zh-CN"/>
        </w:rPr>
        <w:t>的相关决定和</w:t>
      </w:r>
      <w:r w:rsidRPr="00A61A4B">
        <w:rPr>
          <w:rFonts w:eastAsia="SimSun"/>
          <w:spacing w:val="-14"/>
          <w:sz w:val="24"/>
          <w:lang w:eastAsia="zh-CN"/>
        </w:rPr>
        <w:t>《公约》下的其他工作领域，支持实现</w:t>
      </w:r>
      <w:r w:rsidR="00712532" w:rsidRPr="00A61A4B">
        <w:rPr>
          <w:rFonts w:eastAsia="SimSun"/>
          <w:spacing w:val="-14"/>
          <w:sz w:val="24"/>
          <w:lang w:eastAsia="zh-CN"/>
        </w:rPr>
        <w:t>《</w:t>
      </w:r>
      <w:r w:rsidR="00712532" w:rsidRPr="00694EBE">
        <w:rPr>
          <w:rFonts w:eastAsia="SimSun"/>
          <w:sz w:val="24"/>
          <w:lang w:eastAsia="zh-CN"/>
        </w:rPr>
        <w:t>昆明</w:t>
      </w:r>
      <w:r w:rsidR="00712532" w:rsidRPr="00694EBE">
        <w:rPr>
          <w:rFonts w:eastAsia="SimSun"/>
          <w:sz w:val="24"/>
          <w:lang w:eastAsia="zh-CN"/>
        </w:rPr>
        <w:t>-</w:t>
      </w:r>
      <w:r w:rsidR="00712532" w:rsidRPr="00694EBE">
        <w:rPr>
          <w:rFonts w:eastAsia="SimSun"/>
          <w:sz w:val="24"/>
          <w:lang w:eastAsia="zh-CN"/>
        </w:rPr>
        <w:t>蒙特利尔全球生物多样性框架》</w:t>
      </w:r>
      <w:r w:rsidR="00A61A4B" w:rsidRPr="00694EBE">
        <w:rPr>
          <w:rStyle w:val="FootnoteReference"/>
          <w:rFonts w:eastAsia="SimSun"/>
          <w:sz w:val="24"/>
        </w:rPr>
        <w:footnoteReference w:id="4"/>
      </w:r>
      <w:r w:rsidR="00A61A4B">
        <w:rPr>
          <w:rFonts w:eastAsia="SimSun" w:hint="eastAsia"/>
          <w:sz w:val="24"/>
          <w:lang w:eastAsia="zh-CN"/>
        </w:rPr>
        <w:t xml:space="preserve"> </w:t>
      </w:r>
      <w:r w:rsidRPr="00694EBE">
        <w:rPr>
          <w:rFonts w:eastAsia="SimSun"/>
          <w:sz w:val="24"/>
          <w:lang w:eastAsia="zh-CN"/>
        </w:rPr>
        <w:t>的</w:t>
      </w:r>
      <w:r w:rsidR="0032347B" w:rsidRPr="00694EBE">
        <w:rPr>
          <w:rFonts w:eastAsia="SimSun"/>
          <w:sz w:val="24"/>
          <w:lang w:eastAsia="zh-CN"/>
        </w:rPr>
        <w:t>长期</w:t>
      </w:r>
      <w:r w:rsidRPr="00694EBE">
        <w:rPr>
          <w:rFonts w:eastAsia="SimSun"/>
          <w:sz w:val="24"/>
          <w:lang w:eastAsia="zh-CN"/>
        </w:rPr>
        <w:t>目标和</w:t>
      </w:r>
      <w:r w:rsidR="00D14A67" w:rsidRPr="00694EBE">
        <w:rPr>
          <w:rFonts w:eastAsia="SimSun"/>
          <w:sz w:val="24"/>
          <w:lang w:eastAsia="zh-CN"/>
        </w:rPr>
        <w:t>行动目标</w:t>
      </w:r>
      <w:r w:rsidRPr="00694EBE">
        <w:rPr>
          <w:rFonts w:eastAsia="SimSun"/>
          <w:sz w:val="24"/>
          <w:lang w:eastAsia="zh-CN"/>
        </w:rPr>
        <w:t>；</w:t>
      </w:r>
    </w:p>
    <w:p w14:paraId="3A217C23" w14:textId="4AB573EE" w:rsidR="005F0A95" w:rsidRPr="00694EBE" w:rsidRDefault="003F3E40" w:rsidP="00020A4D">
      <w:pPr>
        <w:numPr>
          <w:ilvl w:val="0"/>
          <w:numId w:val="6"/>
        </w:numPr>
        <w:spacing w:after="120"/>
        <w:ind w:left="490" w:firstLine="490"/>
        <w:rPr>
          <w:sz w:val="24"/>
          <w:lang w:eastAsia="zh-CN"/>
        </w:rPr>
      </w:pPr>
      <w:r w:rsidRPr="00694EBE">
        <w:rPr>
          <w:rFonts w:eastAsia="KaiTi"/>
          <w:sz w:val="24"/>
          <w:lang w:eastAsia="zh-CN"/>
        </w:rPr>
        <w:t>注意到</w:t>
      </w:r>
      <w:r w:rsidRPr="00694EBE">
        <w:rPr>
          <w:rFonts w:eastAsia="SimSun"/>
          <w:sz w:val="24"/>
          <w:lang w:eastAsia="zh-CN"/>
        </w:rPr>
        <w:t>根据</w:t>
      </w:r>
      <w:r w:rsidR="00F520AE" w:rsidRPr="00694EBE">
        <w:rPr>
          <w:rFonts w:eastAsia="SimSun"/>
          <w:sz w:val="24"/>
          <w:lang w:eastAsia="zh-CN"/>
        </w:rPr>
        <w:t>《框架》行动目标</w:t>
      </w:r>
      <w:r w:rsidRPr="00694EBE">
        <w:rPr>
          <w:rFonts w:eastAsia="SimSun"/>
          <w:sz w:val="24"/>
          <w:lang w:eastAsia="zh-CN"/>
        </w:rPr>
        <w:t>对《公约》工作方案进行快速分析的结果；</w:t>
      </w:r>
    </w:p>
    <w:p w14:paraId="489FFF3B" w14:textId="71682E94" w:rsidR="00870601" w:rsidRPr="00694EBE" w:rsidRDefault="00BF7662" w:rsidP="00020A4D">
      <w:pPr>
        <w:numPr>
          <w:ilvl w:val="0"/>
          <w:numId w:val="6"/>
        </w:numPr>
        <w:spacing w:before="120" w:after="120"/>
        <w:ind w:left="490" w:firstLine="490"/>
        <w:rPr>
          <w:sz w:val="24"/>
          <w:lang w:eastAsia="zh-CN"/>
        </w:rPr>
      </w:pPr>
      <w:r>
        <w:rPr>
          <w:rFonts w:eastAsia="KaiTi" w:hint="eastAsia"/>
          <w:sz w:val="24"/>
          <w:lang w:eastAsia="zh-CN"/>
        </w:rPr>
        <w:t>又</w:t>
      </w:r>
      <w:r w:rsidR="003F3E40" w:rsidRPr="00694EBE">
        <w:rPr>
          <w:rFonts w:eastAsia="KaiTi"/>
          <w:sz w:val="24"/>
          <w:lang w:eastAsia="zh-CN"/>
        </w:rPr>
        <w:t>注意到</w:t>
      </w:r>
      <w:r w:rsidR="003F3E40" w:rsidRPr="00694EBE">
        <w:rPr>
          <w:rFonts w:eastAsia="SimSun"/>
          <w:sz w:val="24"/>
          <w:lang w:eastAsia="zh-CN"/>
        </w:rPr>
        <w:t>通过快速分析</w:t>
      </w:r>
      <w:r w:rsidR="00302FB1" w:rsidRPr="00694EBE">
        <w:rPr>
          <w:rFonts w:eastAsia="SimSun"/>
          <w:sz w:val="24"/>
          <w:lang w:eastAsia="zh-CN"/>
        </w:rPr>
        <w:t>查明</w:t>
      </w:r>
      <w:r w:rsidR="003F3E40" w:rsidRPr="00694EBE">
        <w:rPr>
          <w:rFonts w:eastAsia="SimSun"/>
          <w:sz w:val="24"/>
          <w:lang w:eastAsia="zh-CN"/>
        </w:rPr>
        <w:t>的以下</w:t>
      </w:r>
      <w:r w:rsidR="00302FB1" w:rsidRPr="00694EBE">
        <w:rPr>
          <w:rFonts w:eastAsia="SimSun"/>
          <w:sz w:val="24"/>
          <w:lang w:eastAsia="zh-CN"/>
        </w:rPr>
        <w:t>重要</w:t>
      </w:r>
      <w:r w:rsidR="003F3E40" w:rsidRPr="00694EBE">
        <w:rPr>
          <w:rFonts w:eastAsia="SimSun"/>
          <w:sz w:val="24"/>
          <w:lang w:eastAsia="zh-CN"/>
        </w:rPr>
        <w:t>差距是当前审查《公约》工作方案的重点领域</w:t>
      </w:r>
      <w:r w:rsidR="00887383" w:rsidRPr="00694EBE">
        <w:rPr>
          <w:rFonts w:eastAsia="SimSun"/>
          <w:sz w:val="24"/>
          <w:lang w:eastAsia="zh-CN"/>
        </w:rPr>
        <w:t>：</w:t>
      </w:r>
    </w:p>
    <w:p w14:paraId="6A267817" w14:textId="26EA37F6" w:rsidR="003B7239"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t>(</w:t>
      </w:r>
      <w:r w:rsidR="00577869" w:rsidRPr="00694EBE">
        <w:rPr>
          <w:rFonts w:eastAsia="SimSun"/>
          <w:sz w:val="24"/>
          <w:lang w:eastAsia="zh-CN"/>
        </w:rPr>
        <w:t>a</w:t>
      </w:r>
      <w:r w:rsidRPr="00694EBE">
        <w:rPr>
          <w:rFonts w:eastAsia="SimSun"/>
          <w:sz w:val="24"/>
          <w:lang w:eastAsia="zh-CN"/>
        </w:rPr>
        <w:t>)</w:t>
      </w:r>
      <w:r w:rsidRPr="00694EBE">
        <w:rPr>
          <w:rFonts w:eastAsia="SimSun"/>
          <w:sz w:val="24"/>
          <w:lang w:eastAsia="zh-CN"/>
        </w:rPr>
        <w:tab/>
      </w:r>
      <w:r w:rsidR="00C802A0" w:rsidRPr="00694EBE">
        <w:rPr>
          <w:rFonts w:eastAsia="SimSun"/>
          <w:sz w:val="24"/>
          <w:lang w:eastAsia="zh-CN"/>
        </w:rPr>
        <w:t>关于</w:t>
      </w:r>
      <w:r w:rsidR="00577869" w:rsidRPr="00694EBE">
        <w:rPr>
          <w:rFonts w:eastAsia="SimSun"/>
          <w:sz w:val="24"/>
          <w:lang w:eastAsia="zh-CN"/>
        </w:rPr>
        <w:t>涵盖生物多样性的</w:t>
      </w:r>
      <w:r w:rsidR="003B7239" w:rsidRPr="00694EBE">
        <w:rPr>
          <w:rFonts w:eastAsia="SimSun"/>
          <w:sz w:val="24"/>
          <w:lang w:eastAsia="zh-CN"/>
        </w:rPr>
        <w:t>土地使用规划</w:t>
      </w:r>
      <w:r w:rsidR="00C802A0" w:rsidRPr="00694EBE">
        <w:rPr>
          <w:rFonts w:eastAsia="SimSun"/>
          <w:sz w:val="24"/>
          <w:lang w:eastAsia="zh-CN"/>
        </w:rPr>
        <w:t>的</w:t>
      </w:r>
      <w:r w:rsidR="00492174" w:rsidRPr="00694EBE">
        <w:rPr>
          <w:rFonts w:eastAsia="SimSun"/>
          <w:sz w:val="24"/>
          <w:lang w:eastAsia="zh-CN"/>
        </w:rPr>
        <w:t>指导</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1)</w:t>
      </w:r>
      <w:r w:rsidR="003B7239" w:rsidRPr="00694EBE">
        <w:rPr>
          <w:rFonts w:eastAsia="SimSun"/>
          <w:sz w:val="24"/>
          <w:lang w:eastAsia="zh-CN"/>
        </w:rPr>
        <w:t>；</w:t>
      </w:r>
    </w:p>
    <w:p w14:paraId="60DA096F" w14:textId="248073BD" w:rsidR="003B7239"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t>(</w:t>
      </w:r>
      <w:r w:rsidR="00577869" w:rsidRPr="00694EBE">
        <w:rPr>
          <w:rFonts w:eastAsia="SimSun"/>
          <w:sz w:val="24"/>
          <w:lang w:eastAsia="zh-CN"/>
        </w:rPr>
        <w:t>b</w:t>
      </w:r>
      <w:r w:rsidRPr="00694EBE">
        <w:rPr>
          <w:rFonts w:eastAsia="SimSun"/>
          <w:sz w:val="24"/>
          <w:lang w:eastAsia="zh-CN"/>
        </w:rPr>
        <w:t>)</w:t>
      </w:r>
      <w:r w:rsidRPr="00694EBE">
        <w:rPr>
          <w:rFonts w:eastAsia="SimSun"/>
          <w:sz w:val="24"/>
          <w:lang w:eastAsia="zh-CN"/>
        </w:rPr>
        <w:tab/>
      </w:r>
      <w:r w:rsidR="00524C2E" w:rsidRPr="00694EBE">
        <w:rPr>
          <w:rFonts w:eastAsia="SimSun"/>
          <w:sz w:val="24"/>
          <w:lang w:eastAsia="zh-CN"/>
        </w:rPr>
        <w:t>关于</w:t>
      </w:r>
      <w:r w:rsidR="003B7239" w:rsidRPr="00694EBE">
        <w:rPr>
          <w:rFonts w:eastAsia="SimSun"/>
          <w:sz w:val="24"/>
          <w:lang w:eastAsia="zh-CN"/>
        </w:rPr>
        <w:t>海洋和沿海</w:t>
      </w:r>
      <w:r w:rsidR="00812536">
        <w:rPr>
          <w:rFonts w:eastAsia="SimSun"/>
          <w:sz w:val="24"/>
          <w:lang w:eastAsia="zh-CN"/>
        </w:rPr>
        <w:t>区域</w:t>
      </w:r>
      <w:r w:rsidR="003B7239" w:rsidRPr="00694EBE">
        <w:rPr>
          <w:rFonts w:eastAsia="SimSun"/>
          <w:sz w:val="24"/>
          <w:lang w:eastAsia="zh-CN"/>
        </w:rPr>
        <w:t>生态系统恢复</w:t>
      </w:r>
      <w:r w:rsidR="00524C2E" w:rsidRPr="00694EBE">
        <w:rPr>
          <w:rFonts w:eastAsia="SimSun"/>
          <w:sz w:val="24"/>
          <w:lang w:eastAsia="zh-CN"/>
        </w:rPr>
        <w:t>的</w:t>
      </w:r>
      <w:r w:rsidR="00492174" w:rsidRPr="00694EBE">
        <w:rPr>
          <w:rFonts w:eastAsia="SimSun"/>
          <w:sz w:val="24"/>
          <w:lang w:eastAsia="zh-CN"/>
        </w:rPr>
        <w:t>指导</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2)</w:t>
      </w:r>
      <w:r w:rsidR="003B7239" w:rsidRPr="00694EBE">
        <w:rPr>
          <w:rFonts w:eastAsia="SimSun"/>
          <w:sz w:val="24"/>
          <w:lang w:eastAsia="zh-CN"/>
        </w:rPr>
        <w:t>；</w:t>
      </w:r>
    </w:p>
    <w:p w14:paraId="4975E136" w14:textId="2E5C0225" w:rsidR="004D3C65"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t>(</w:t>
      </w:r>
      <w:r w:rsidR="00577869" w:rsidRPr="00694EBE">
        <w:rPr>
          <w:rFonts w:eastAsia="SimSun"/>
          <w:sz w:val="24"/>
          <w:lang w:eastAsia="zh-CN"/>
        </w:rPr>
        <w:t>c</w:t>
      </w:r>
      <w:r w:rsidRPr="00694EBE">
        <w:rPr>
          <w:rFonts w:eastAsia="SimSun"/>
          <w:sz w:val="24"/>
          <w:lang w:eastAsia="zh-CN"/>
        </w:rPr>
        <w:t>)</w:t>
      </w:r>
      <w:r w:rsidRPr="00694EBE">
        <w:rPr>
          <w:rFonts w:eastAsia="SimSun"/>
          <w:sz w:val="24"/>
          <w:lang w:eastAsia="zh-CN"/>
        </w:rPr>
        <w:tab/>
      </w:r>
      <w:r w:rsidR="003B7239" w:rsidRPr="00694EBE">
        <w:rPr>
          <w:rFonts w:eastAsia="SimSun"/>
          <w:sz w:val="24"/>
          <w:lang w:eastAsia="zh-CN"/>
        </w:rPr>
        <w:t>关于人类与野生动物冲突的</w:t>
      </w:r>
      <w:r w:rsidR="00492174" w:rsidRPr="00694EBE">
        <w:rPr>
          <w:rFonts w:eastAsia="SimSun"/>
          <w:sz w:val="24"/>
          <w:lang w:eastAsia="zh-CN"/>
        </w:rPr>
        <w:t>指导</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4)</w:t>
      </w:r>
      <w:r w:rsidR="003B7239" w:rsidRPr="00694EBE">
        <w:rPr>
          <w:rFonts w:eastAsia="SimSun"/>
          <w:sz w:val="24"/>
          <w:lang w:eastAsia="zh-CN"/>
        </w:rPr>
        <w:t>；</w:t>
      </w:r>
    </w:p>
    <w:p w14:paraId="11B82296" w14:textId="4968CCEF" w:rsidR="00BF7C6D" w:rsidRPr="00694EBE" w:rsidRDefault="00BF7C6D" w:rsidP="00020A4D">
      <w:pPr>
        <w:pStyle w:val="Para2not-auto"/>
        <w:tabs>
          <w:tab w:val="clear" w:pos="1701"/>
        </w:tabs>
        <w:ind w:left="490" w:firstLine="490"/>
        <w:rPr>
          <w:sz w:val="24"/>
          <w:lang w:eastAsia="zh-CN"/>
        </w:rPr>
      </w:pPr>
      <w:r w:rsidRPr="00694EBE">
        <w:rPr>
          <w:rFonts w:eastAsia="SimSun"/>
          <w:sz w:val="24"/>
          <w:lang w:eastAsia="zh-CN"/>
        </w:rPr>
        <w:t>(</w:t>
      </w:r>
      <w:r w:rsidR="00577869" w:rsidRPr="00694EBE">
        <w:rPr>
          <w:rFonts w:eastAsia="SimSun"/>
          <w:sz w:val="24"/>
          <w:lang w:eastAsia="zh-CN"/>
        </w:rPr>
        <w:t>d</w:t>
      </w:r>
      <w:r w:rsidRPr="00694EBE">
        <w:rPr>
          <w:rFonts w:eastAsia="SimSun"/>
          <w:sz w:val="24"/>
          <w:lang w:eastAsia="zh-CN"/>
        </w:rPr>
        <w:t>)</w:t>
      </w:r>
      <w:r w:rsidRPr="00694EBE">
        <w:rPr>
          <w:rFonts w:eastAsia="SimSun"/>
          <w:sz w:val="24"/>
          <w:lang w:eastAsia="zh-CN"/>
        </w:rPr>
        <w:tab/>
      </w:r>
      <w:r w:rsidR="00524C2E" w:rsidRPr="00694EBE">
        <w:rPr>
          <w:rFonts w:eastAsia="SimSun"/>
          <w:sz w:val="24"/>
          <w:lang w:eastAsia="zh-CN"/>
        </w:rPr>
        <w:t>关于</w:t>
      </w:r>
      <w:r w:rsidRPr="00694EBE">
        <w:rPr>
          <w:rFonts w:eastAsia="SimSun"/>
          <w:sz w:val="24"/>
          <w:lang w:eastAsia="zh-CN"/>
        </w:rPr>
        <w:t>内陆水域捕鱼</w:t>
      </w:r>
      <w:r w:rsidR="00524C2E" w:rsidRPr="00694EBE">
        <w:rPr>
          <w:rFonts w:eastAsia="SimSun"/>
          <w:sz w:val="24"/>
          <w:lang w:eastAsia="zh-CN"/>
        </w:rPr>
        <w:t>的</w:t>
      </w:r>
      <w:r w:rsidR="00492174" w:rsidRPr="00694EBE">
        <w:rPr>
          <w:rFonts w:eastAsia="SimSun"/>
          <w:sz w:val="24"/>
          <w:lang w:eastAsia="zh-CN"/>
        </w:rPr>
        <w:t>指导</w:t>
      </w:r>
      <w:r w:rsidRPr="00694EBE">
        <w:rPr>
          <w:rFonts w:eastAsia="SimSun"/>
          <w:sz w:val="24"/>
          <w:lang w:eastAsia="zh-CN"/>
        </w:rPr>
        <w:t>(</w:t>
      </w:r>
      <w:r w:rsidR="00D14A67" w:rsidRPr="00694EBE">
        <w:rPr>
          <w:rFonts w:eastAsia="SimSun"/>
          <w:sz w:val="24"/>
          <w:lang w:eastAsia="zh-CN"/>
        </w:rPr>
        <w:t>行动目标</w:t>
      </w:r>
      <w:r w:rsidRPr="00694EBE">
        <w:rPr>
          <w:rFonts w:eastAsia="SimSun"/>
          <w:sz w:val="24"/>
          <w:lang w:eastAsia="zh-CN"/>
        </w:rPr>
        <w:t>5</w:t>
      </w:r>
      <w:r w:rsidRPr="00694EBE">
        <w:rPr>
          <w:rFonts w:eastAsia="SimSun"/>
          <w:sz w:val="24"/>
          <w:lang w:eastAsia="zh-CN"/>
        </w:rPr>
        <w:t>、</w:t>
      </w:r>
      <w:r w:rsidRPr="00694EBE">
        <w:rPr>
          <w:rFonts w:eastAsia="SimSun"/>
          <w:sz w:val="24"/>
          <w:lang w:eastAsia="zh-CN"/>
        </w:rPr>
        <w:t>9</w:t>
      </w:r>
      <w:r w:rsidRPr="00694EBE">
        <w:rPr>
          <w:rFonts w:eastAsia="SimSun"/>
          <w:sz w:val="24"/>
          <w:lang w:eastAsia="zh-CN"/>
        </w:rPr>
        <w:t>和</w:t>
      </w:r>
      <w:r w:rsidRPr="00694EBE">
        <w:rPr>
          <w:rFonts w:eastAsia="SimSun"/>
          <w:sz w:val="24"/>
          <w:lang w:eastAsia="zh-CN"/>
        </w:rPr>
        <w:t>10)</w:t>
      </w:r>
      <w:r w:rsidRPr="00694EBE">
        <w:rPr>
          <w:rFonts w:eastAsia="SimSun"/>
          <w:sz w:val="24"/>
          <w:lang w:eastAsia="zh-CN"/>
        </w:rPr>
        <w:t>；</w:t>
      </w:r>
    </w:p>
    <w:p w14:paraId="106335CB" w14:textId="67A21D12" w:rsidR="003B7239"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t>(</w:t>
      </w:r>
      <w:r w:rsidR="00577869" w:rsidRPr="00694EBE">
        <w:rPr>
          <w:rFonts w:eastAsia="SimSun"/>
          <w:sz w:val="24"/>
          <w:lang w:eastAsia="zh-CN"/>
        </w:rPr>
        <w:t>e</w:t>
      </w:r>
      <w:r w:rsidRPr="00694EBE">
        <w:rPr>
          <w:rFonts w:eastAsia="SimSun"/>
          <w:sz w:val="24"/>
          <w:lang w:eastAsia="zh-CN"/>
        </w:rPr>
        <w:t>)</w:t>
      </w:r>
      <w:r w:rsidRPr="00694EBE">
        <w:rPr>
          <w:rFonts w:eastAsia="SimSun"/>
          <w:sz w:val="24"/>
          <w:lang w:eastAsia="zh-CN"/>
        </w:rPr>
        <w:tab/>
      </w:r>
      <w:r w:rsidR="00D6129E" w:rsidRPr="00694EBE">
        <w:rPr>
          <w:rFonts w:eastAsia="SimSun"/>
          <w:sz w:val="24"/>
          <w:lang w:eastAsia="zh-CN"/>
        </w:rPr>
        <w:t>关于各种生物群落中</w:t>
      </w:r>
      <w:r w:rsidR="00524C2E" w:rsidRPr="00694EBE">
        <w:rPr>
          <w:rFonts w:eastAsia="SimSun"/>
          <w:sz w:val="24"/>
          <w:lang w:eastAsia="zh-CN"/>
        </w:rPr>
        <w:t>过量养分</w:t>
      </w:r>
      <w:r w:rsidR="00D6129E" w:rsidRPr="00694EBE">
        <w:rPr>
          <w:rFonts w:eastAsia="SimSun"/>
          <w:sz w:val="24"/>
          <w:lang w:eastAsia="zh-CN"/>
        </w:rPr>
        <w:t>、农药和</w:t>
      </w:r>
      <w:r w:rsidR="00524C2E" w:rsidRPr="00694EBE">
        <w:rPr>
          <w:rFonts w:eastAsia="SimSun"/>
          <w:sz w:val="24"/>
          <w:lang w:eastAsia="zh-CN"/>
        </w:rPr>
        <w:t>剧毒</w:t>
      </w:r>
      <w:r w:rsidR="00D6129E" w:rsidRPr="00694EBE">
        <w:rPr>
          <w:rFonts w:eastAsia="SimSun"/>
          <w:sz w:val="24"/>
          <w:lang w:eastAsia="zh-CN"/>
        </w:rPr>
        <w:t>化学品的指导，以及关于</w:t>
      </w:r>
      <w:r w:rsidR="00524C2E" w:rsidRPr="00694EBE">
        <w:rPr>
          <w:rFonts w:eastAsia="SimSun"/>
          <w:sz w:val="24"/>
          <w:lang w:eastAsia="zh-CN"/>
        </w:rPr>
        <w:t>查明</w:t>
      </w:r>
      <w:r w:rsidR="00D6129E" w:rsidRPr="00694EBE">
        <w:rPr>
          <w:rFonts w:eastAsia="SimSun"/>
          <w:sz w:val="24"/>
          <w:lang w:eastAsia="zh-CN"/>
        </w:rPr>
        <w:t>每个生物群落高度关注的污染类型和来源的指导</w:t>
      </w:r>
      <w:r w:rsidR="00AC6BA5" w:rsidRPr="00694EBE">
        <w:rPr>
          <w:rFonts w:eastAsia="SimSun"/>
          <w:sz w:val="24"/>
          <w:lang w:eastAsia="zh-CN"/>
        </w:rPr>
        <w:t>(</w:t>
      </w:r>
      <w:r w:rsidR="00AC6BA5" w:rsidRPr="00694EBE">
        <w:rPr>
          <w:rFonts w:eastAsia="SimSun"/>
          <w:sz w:val="24"/>
          <w:lang w:eastAsia="zh-CN"/>
        </w:rPr>
        <w:t>行动目标</w:t>
      </w:r>
      <w:r w:rsidR="00D6129E" w:rsidRPr="00694EBE">
        <w:rPr>
          <w:rFonts w:eastAsia="SimSun"/>
          <w:sz w:val="24"/>
          <w:lang w:eastAsia="zh-CN"/>
        </w:rPr>
        <w:t>7)</w:t>
      </w:r>
      <w:r w:rsidR="00D6129E" w:rsidRPr="00694EBE">
        <w:rPr>
          <w:rFonts w:eastAsia="SimSun"/>
          <w:sz w:val="24"/>
          <w:lang w:eastAsia="zh-CN"/>
        </w:rPr>
        <w:t>，以及解决这些问题的</w:t>
      </w:r>
      <w:r w:rsidR="00524C2E" w:rsidRPr="00694EBE">
        <w:rPr>
          <w:rFonts w:eastAsia="SimSun"/>
          <w:sz w:val="24"/>
          <w:lang w:eastAsia="zh-CN"/>
        </w:rPr>
        <w:t>手段</w:t>
      </w:r>
      <w:r w:rsidR="00D6129E" w:rsidRPr="00694EBE">
        <w:rPr>
          <w:rFonts w:eastAsia="SimSun"/>
          <w:sz w:val="24"/>
          <w:lang w:eastAsia="zh-CN"/>
        </w:rPr>
        <w:t>；</w:t>
      </w:r>
    </w:p>
    <w:p w14:paraId="652CD3CB" w14:textId="06E2DCE0" w:rsidR="003B7239"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lastRenderedPageBreak/>
        <w:t>(</w:t>
      </w:r>
      <w:r w:rsidR="00577869" w:rsidRPr="00694EBE">
        <w:rPr>
          <w:rFonts w:eastAsia="SimSun"/>
          <w:sz w:val="24"/>
          <w:lang w:eastAsia="zh-CN"/>
        </w:rPr>
        <w:t>f</w:t>
      </w:r>
      <w:r w:rsidRPr="00694EBE">
        <w:rPr>
          <w:rFonts w:eastAsia="SimSun"/>
          <w:sz w:val="24"/>
          <w:lang w:eastAsia="zh-CN"/>
        </w:rPr>
        <w:t>)</w:t>
      </w:r>
      <w:r w:rsidRPr="00694EBE">
        <w:rPr>
          <w:rFonts w:eastAsia="SimSun"/>
          <w:sz w:val="24"/>
          <w:lang w:eastAsia="zh-CN"/>
        </w:rPr>
        <w:tab/>
      </w:r>
      <w:r w:rsidR="003B7239" w:rsidRPr="00694EBE">
        <w:rPr>
          <w:rFonts w:eastAsia="SimSun"/>
          <w:sz w:val="24"/>
          <w:lang w:eastAsia="zh-CN"/>
        </w:rPr>
        <w:t>关于可持续</w:t>
      </w:r>
      <w:r w:rsidR="00524C2E" w:rsidRPr="00694EBE">
        <w:rPr>
          <w:rFonts w:eastAsia="SimSun"/>
          <w:sz w:val="24"/>
          <w:lang w:eastAsia="zh-CN"/>
        </w:rPr>
        <w:t>的生物多样性</w:t>
      </w:r>
      <w:r w:rsidR="003B7239" w:rsidRPr="00694EBE">
        <w:rPr>
          <w:rFonts w:eastAsia="SimSun"/>
          <w:sz w:val="24"/>
          <w:lang w:eastAsia="zh-CN"/>
        </w:rPr>
        <w:t>活动、产品和服务的指导</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9)</w:t>
      </w:r>
      <w:r w:rsidR="003B7239" w:rsidRPr="00694EBE">
        <w:rPr>
          <w:rFonts w:eastAsia="SimSun"/>
          <w:sz w:val="24"/>
          <w:lang w:eastAsia="zh-CN"/>
        </w:rPr>
        <w:t>；</w:t>
      </w:r>
    </w:p>
    <w:p w14:paraId="03C5FDE6" w14:textId="3AAECE7E" w:rsidR="003B7239"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t>(g)</w:t>
      </w:r>
      <w:r w:rsidRPr="00694EBE">
        <w:rPr>
          <w:rFonts w:eastAsia="SimSun"/>
          <w:sz w:val="24"/>
          <w:lang w:eastAsia="zh-CN"/>
        </w:rPr>
        <w:tab/>
      </w:r>
      <w:r w:rsidR="00524C2E" w:rsidRPr="00694EBE">
        <w:rPr>
          <w:rFonts w:eastAsia="SimSun"/>
          <w:sz w:val="24"/>
          <w:lang w:eastAsia="zh-CN"/>
        </w:rPr>
        <w:t>关于各种类型</w:t>
      </w:r>
      <w:r w:rsidR="003B7239" w:rsidRPr="00694EBE">
        <w:rPr>
          <w:rFonts w:eastAsia="SimSun"/>
          <w:sz w:val="24"/>
          <w:lang w:eastAsia="zh-CN"/>
        </w:rPr>
        <w:t>水产养殖</w:t>
      </w:r>
      <w:r w:rsidR="00524C2E" w:rsidRPr="00694EBE">
        <w:rPr>
          <w:rFonts w:eastAsia="SimSun"/>
          <w:sz w:val="24"/>
          <w:lang w:eastAsia="zh-CN"/>
        </w:rPr>
        <w:t>的</w:t>
      </w:r>
      <w:r w:rsidR="00492174" w:rsidRPr="00694EBE">
        <w:rPr>
          <w:rFonts w:eastAsia="SimSun"/>
          <w:sz w:val="24"/>
          <w:lang w:eastAsia="zh-CN"/>
        </w:rPr>
        <w:t>指导</w:t>
      </w:r>
      <w:r w:rsidR="003B7239" w:rsidRPr="00694EBE">
        <w:rPr>
          <w:rFonts w:eastAsia="SimSun"/>
          <w:sz w:val="24"/>
          <w:lang w:eastAsia="zh-CN"/>
        </w:rPr>
        <w:t>，特别是陆地和内陆水域</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10)</w:t>
      </w:r>
      <w:r w:rsidR="003B7239" w:rsidRPr="00694EBE">
        <w:rPr>
          <w:rFonts w:eastAsia="SimSun"/>
          <w:sz w:val="24"/>
          <w:lang w:eastAsia="zh-CN"/>
        </w:rPr>
        <w:t>；</w:t>
      </w:r>
    </w:p>
    <w:p w14:paraId="5DAA0A4A" w14:textId="002D356B" w:rsidR="003B7239" w:rsidRPr="00694EBE" w:rsidRDefault="00FF2BE8" w:rsidP="00020A4D">
      <w:pPr>
        <w:pStyle w:val="Para2not-auto"/>
        <w:tabs>
          <w:tab w:val="clear" w:pos="1701"/>
        </w:tabs>
        <w:ind w:left="490" w:firstLine="490"/>
        <w:rPr>
          <w:sz w:val="24"/>
          <w:lang w:eastAsia="zh-CN"/>
        </w:rPr>
      </w:pPr>
      <w:r w:rsidRPr="00694EBE">
        <w:rPr>
          <w:rFonts w:eastAsia="SimSun"/>
          <w:sz w:val="24"/>
          <w:lang w:eastAsia="zh-CN"/>
        </w:rPr>
        <w:t>(h)</w:t>
      </w:r>
      <w:r w:rsidRPr="00694EBE">
        <w:rPr>
          <w:rFonts w:eastAsia="SimSun"/>
          <w:sz w:val="24"/>
          <w:lang w:eastAsia="zh-CN"/>
        </w:rPr>
        <w:tab/>
      </w:r>
      <w:r w:rsidR="00524C2E" w:rsidRPr="00694EBE">
        <w:rPr>
          <w:rFonts w:eastAsia="SimSun"/>
          <w:sz w:val="24"/>
          <w:lang w:eastAsia="zh-CN"/>
        </w:rPr>
        <w:t>关于</w:t>
      </w:r>
      <w:r w:rsidR="003B7239" w:rsidRPr="00694EBE">
        <w:rPr>
          <w:rFonts w:eastAsia="SimSun"/>
          <w:sz w:val="24"/>
          <w:lang w:eastAsia="zh-CN"/>
        </w:rPr>
        <w:t>各种生物群落和专题背景下的绿色和蓝色空间</w:t>
      </w:r>
      <w:r w:rsidR="00524C2E" w:rsidRPr="00694EBE">
        <w:rPr>
          <w:rFonts w:eastAsia="SimSun"/>
          <w:sz w:val="24"/>
          <w:lang w:eastAsia="zh-CN"/>
        </w:rPr>
        <w:t>的</w:t>
      </w:r>
      <w:r w:rsidR="00492174" w:rsidRPr="00694EBE">
        <w:rPr>
          <w:rFonts w:eastAsia="SimSun"/>
          <w:sz w:val="24"/>
          <w:lang w:eastAsia="zh-CN"/>
        </w:rPr>
        <w:t>指导</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12)</w:t>
      </w:r>
      <w:r w:rsidR="003B7239" w:rsidRPr="00694EBE">
        <w:rPr>
          <w:rFonts w:eastAsia="SimSun"/>
          <w:sz w:val="24"/>
          <w:lang w:eastAsia="zh-CN"/>
        </w:rPr>
        <w:t>；</w:t>
      </w:r>
    </w:p>
    <w:p w14:paraId="5F599964" w14:textId="2A7B54AA" w:rsidR="003B7239" w:rsidRPr="00694EBE" w:rsidRDefault="00577869" w:rsidP="00020A4D">
      <w:pPr>
        <w:pStyle w:val="Para2not-auto"/>
        <w:tabs>
          <w:tab w:val="clear" w:pos="1701"/>
        </w:tabs>
        <w:ind w:left="490" w:firstLine="490"/>
        <w:rPr>
          <w:sz w:val="24"/>
          <w:lang w:eastAsia="zh-CN"/>
        </w:rPr>
      </w:pPr>
      <w:r w:rsidRPr="00694EBE">
        <w:rPr>
          <w:rFonts w:eastAsia="SimSun"/>
          <w:sz w:val="24"/>
          <w:lang w:eastAsia="zh-CN"/>
        </w:rPr>
        <w:t>(i)</w:t>
      </w:r>
      <w:r w:rsidR="00FF2BE8" w:rsidRPr="00694EBE">
        <w:rPr>
          <w:rFonts w:eastAsia="SimSun"/>
          <w:sz w:val="24"/>
          <w:lang w:eastAsia="zh-CN"/>
        </w:rPr>
        <w:tab/>
      </w:r>
      <w:r w:rsidR="00BF7662">
        <w:rPr>
          <w:rFonts w:eastAsia="SimSun" w:hint="eastAsia"/>
          <w:sz w:val="24"/>
          <w:lang w:eastAsia="zh-CN"/>
        </w:rPr>
        <w:t>必要</w:t>
      </w:r>
      <w:r w:rsidR="00524C2E" w:rsidRPr="00694EBE">
        <w:rPr>
          <w:rFonts w:eastAsia="SimSun"/>
          <w:sz w:val="24"/>
          <w:lang w:eastAsia="zh-CN"/>
        </w:rPr>
        <w:t>时</w:t>
      </w:r>
      <w:r w:rsidR="00BF7662">
        <w:rPr>
          <w:rFonts w:eastAsia="SimSun" w:hint="eastAsia"/>
          <w:sz w:val="24"/>
          <w:lang w:eastAsia="zh-CN"/>
        </w:rPr>
        <w:t>对于</w:t>
      </w:r>
      <w:r w:rsidR="00524C2E" w:rsidRPr="00694EBE">
        <w:rPr>
          <w:rFonts w:eastAsia="SimSun"/>
          <w:sz w:val="24"/>
          <w:lang w:eastAsia="zh-CN"/>
        </w:rPr>
        <w:t>各部门的指导</w:t>
      </w:r>
      <w:r w:rsidR="003B7239" w:rsidRPr="00694EBE">
        <w:rPr>
          <w:rFonts w:eastAsia="SimSun"/>
          <w:sz w:val="24"/>
          <w:lang w:eastAsia="zh-CN"/>
        </w:rPr>
        <w:t>考虑到缔约方大会第十三</w:t>
      </w:r>
      <w:r w:rsidR="00524C2E" w:rsidRPr="00694EBE">
        <w:rPr>
          <w:rFonts w:eastAsia="SimSun"/>
          <w:sz w:val="24"/>
          <w:lang w:eastAsia="zh-CN"/>
        </w:rPr>
        <w:t>届</w:t>
      </w:r>
      <w:r w:rsidR="003B7239" w:rsidRPr="00694EBE">
        <w:rPr>
          <w:rFonts w:eastAsia="SimSun"/>
          <w:sz w:val="24"/>
          <w:lang w:eastAsia="zh-CN"/>
        </w:rPr>
        <w:t>和第十四</w:t>
      </w:r>
      <w:r w:rsidR="00524C2E" w:rsidRPr="00694EBE">
        <w:rPr>
          <w:rFonts w:eastAsia="SimSun"/>
          <w:sz w:val="24"/>
          <w:lang w:eastAsia="zh-CN"/>
        </w:rPr>
        <w:t>届</w:t>
      </w:r>
      <w:r w:rsidR="003B7239" w:rsidRPr="00694EBE">
        <w:rPr>
          <w:rFonts w:eastAsia="SimSun"/>
          <w:sz w:val="24"/>
          <w:lang w:eastAsia="zh-CN"/>
        </w:rPr>
        <w:t>会议</w:t>
      </w:r>
      <w:r w:rsidR="00BF7662">
        <w:rPr>
          <w:rFonts w:eastAsia="SimSun" w:hint="eastAsia"/>
          <w:sz w:val="24"/>
          <w:lang w:eastAsia="zh-CN"/>
        </w:rPr>
        <w:t>先前</w:t>
      </w:r>
      <w:r w:rsidR="003B7239" w:rsidRPr="00694EBE">
        <w:rPr>
          <w:rFonts w:eastAsia="SimSun"/>
          <w:sz w:val="24"/>
          <w:lang w:eastAsia="zh-CN"/>
        </w:rPr>
        <w:t>通过的</w:t>
      </w:r>
      <w:r w:rsidR="00524C2E" w:rsidRPr="00694EBE">
        <w:rPr>
          <w:rFonts w:eastAsia="SimSun"/>
          <w:sz w:val="24"/>
          <w:lang w:eastAsia="zh-CN"/>
        </w:rPr>
        <w:t>主流化</w:t>
      </w:r>
      <w:r w:rsidR="003B7239" w:rsidRPr="00694EBE">
        <w:rPr>
          <w:rFonts w:eastAsia="SimSun"/>
          <w:sz w:val="24"/>
          <w:lang w:eastAsia="zh-CN"/>
        </w:rPr>
        <w:t>决定</w:t>
      </w:r>
      <w:r w:rsidR="00AC6BA5" w:rsidRPr="00694EBE">
        <w:rPr>
          <w:rFonts w:eastAsia="SimSun"/>
          <w:sz w:val="24"/>
          <w:lang w:eastAsia="zh-CN"/>
        </w:rPr>
        <w:t>(</w:t>
      </w:r>
      <w:r w:rsidR="00AC6BA5" w:rsidRPr="00694EBE">
        <w:rPr>
          <w:rFonts w:eastAsia="SimSun"/>
          <w:sz w:val="24"/>
          <w:lang w:eastAsia="zh-CN"/>
        </w:rPr>
        <w:t>行动目标</w:t>
      </w:r>
      <w:r w:rsidR="003B7239" w:rsidRPr="00694EBE">
        <w:rPr>
          <w:rFonts w:eastAsia="SimSun"/>
          <w:sz w:val="24"/>
          <w:lang w:eastAsia="zh-CN"/>
        </w:rPr>
        <w:t>14</w:t>
      </w:r>
      <w:r w:rsidR="003B7239" w:rsidRPr="00694EBE">
        <w:rPr>
          <w:rFonts w:eastAsia="SimSun"/>
          <w:sz w:val="24"/>
          <w:lang w:eastAsia="zh-CN"/>
        </w:rPr>
        <w:t>、</w:t>
      </w:r>
      <w:r w:rsidR="003B7239" w:rsidRPr="00694EBE">
        <w:rPr>
          <w:rFonts w:eastAsia="SimSun"/>
          <w:sz w:val="24"/>
          <w:lang w:eastAsia="zh-CN"/>
        </w:rPr>
        <w:t>15</w:t>
      </w:r>
      <w:r w:rsidR="003B7239" w:rsidRPr="00694EBE">
        <w:rPr>
          <w:rFonts w:eastAsia="SimSun"/>
          <w:sz w:val="24"/>
          <w:lang w:eastAsia="zh-CN"/>
        </w:rPr>
        <w:t>和</w:t>
      </w:r>
      <w:r w:rsidR="003B7239" w:rsidRPr="00694EBE">
        <w:rPr>
          <w:rFonts w:eastAsia="SimSun"/>
          <w:sz w:val="24"/>
          <w:lang w:eastAsia="zh-CN"/>
        </w:rPr>
        <w:t>16)</w:t>
      </w:r>
      <w:r w:rsidR="003B7239" w:rsidRPr="00694EBE">
        <w:rPr>
          <w:rFonts w:eastAsia="SimSun"/>
          <w:sz w:val="24"/>
          <w:lang w:eastAsia="zh-CN"/>
        </w:rPr>
        <w:t>，；</w:t>
      </w:r>
    </w:p>
    <w:p w14:paraId="7B943C6A" w14:textId="7547B4D5" w:rsidR="001E4A41" w:rsidRPr="00A04A3F" w:rsidRDefault="00FF2BE8" w:rsidP="00020A4D">
      <w:pPr>
        <w:pStyle w:val="Para2not-auto"/>
        <w:tabs>
          <w:tab w:val="clear" w:pos="1701"/>
        </w:tabs>
        <w:ind w:left="490" w:firstLine="490"/>
        <w:rPr>
          <w:sz w:val="24"/>
          <w:lang w:eastAsia="zh-CN"/>
        </w:rPr>
      </w:pPr>
      <w:r w:rsidRPr="00A04A3F">
        <w:rPr>
          <w:rFonts w:eastAsia="SimSun"/>
          <w:sz w:val="24"/>
          <w:lang w:eastAsia="zh-CN"/>
        </w:rPr>
        <w:t>(j)</w:t>
      </w:r>
      <w:r w:rsidRPr="00A04A3F">
        <w:rPr>
          <w:rFonts w:eastAsia="SimSun"/>
          <w:sz w:val="24"/>
          <w:lang w:eastAsia="zh-CN"/>
        </w:rPr>
        <w:tab/>
      </w:r>
      <w:r w:rsidR="003F3E40" w:rsidRPr="00A04A3F">
        <w:rPr>
          <w:rFonts w:eastAsia="SimSun"/>
          <w:sz w:val="24"/>
          <w:lang w:eastAsia="zh-CN"/>
        </w:rPr>
        <w:t>关于可持续消费及其对特定生物群落和专题问题的影响的指导</w:t>
      </w:r>
      <w:r w:rsidR="00AC6BA5" w:rsidRPr="00A04A3F">
        <w:rPr>
          <w:rFonts w:eastAsia="SimSun"/>
          <w:sz w:val="24"/>
          <w:lang w:eastAsia="zh-CN"/>
        </w:rPr>
        <w:t>(</w:t>
      </w:r>
      <w:r w:rsidR="00AC6BA5" w:rsidRPr="00A04A3F">
        <w:rPr>
          <w:rFonts w:eastAsia="SimSun"/>
          <w:sz w:val="24"/>
          <w:lang w:eastAsia="zh-CN"/>
        </w:rPr>
        <w:t>行动目标</w:t>
      </w:r>
      <w:r w:rsidR="003F3E40" w:rsidRPr="00A04A3F">
        <w:rPr>
          <w:rFonts w:eastAsia="SimSun"/>
          <w:sz w:val="24"/>
          <w:lang w:eastAsia="zh-CN"/>
        </w:rPr>
        <w:t>16)</w:t>
      </w:r>
      <w:r w:rsidR="003F3E40" w:rsidRPr="00A04A3F">
        <w:rPr>
          <w:rFonts w:eastAsia="SimSun"/>
          <w:sz w:val="24"/>
          <w:lang w:eastAsia="zh-CN"/>
        </w:rPr>
        <w:t>；</w:t>
      </w:r>
    </w:p>
    <w:p w14:paraId="5D786BBB" w14:textId="6E5D300E" w:rsidR="001E4A41" w:rsidRPr="00A04A3F" w:rsidRDefault="00FF2BE8" w:rsidP="00020A4D">
      <w:pPr>
        <w:pStyle w:val="Para2not-auto"/>
        <w:tabs>
          <w:tab w:val="clear" w:pos="1701"/>
        </w:tabs>
        <w:ind w:left="490" w:firstLine="490"/>
        <w:rPr>
          <w:spacing w:val="2"/>
          <w:sz w:val="24"/>
          <w:lang w:eastAsia="zh-CN"/>
        </w:rPr>
      </w:pPr>
      <w:r w:rsidRPr="00A04A3F">
        <w:rPr>
          <w:rFonts w:eastAsia="SimSun"/>
          <w:spacing w:val="2"/>
          <w:sz w:val="24"/>
          <w:lang w:eastAsia="zh-CN"/>
        </w:rPr>
        <w:t>(k)</w:t>
      </w:r>
      <w:r w:rsidRPr="00A04A3F">
        <w:rPr>
          <w:rFonts w:eastAsia="SimSun"/>
          <w:spacing w:val="2"/>
          <w:sz w:val="24"/>
          <w:lang w:eastAsia="zh-CN"/>
        </w:rPr>
        <w:tab/>
      </w:r>
      <w:r w:rsidR="003F3E40" w:rsidRPr="00A04A3F">
        <w:rPr>
          <w:rFonts w:eastAsia="SimSun"/>
          <w:spacing w:val="2"/>
          <w:sz w:val="24"/>
          <w:lang w:eastAsia="zh-CN"/>
        </w:rPr>
        <w:t>关于在各种生物群落和专题背景下</w:t>
      </w:r>
      <w:r w:rsidR="00524C2E" w:rsidRPr="00A04A3F">
        <w:rPr>
          <w:rFonts w:eastAsia="SimSun"/>
          <w:spacing w:val="2"/>
          <w:sz w:val="24"/>
          <w:lang w:eastAsia="zh-CN"/>
        </w:rPr>
        <w:t>处理</w:t>
      </w:r>
      <w:r w:rsidR="003F3E40" w:rsidRPr="00A04A3F">
        <w:rPr>
          <w:rFonts w:eastAsia="SimSun"/>
          <w:spacing w:val="2"/>
          <w:sz w:val="24"/>
          <w:lang w:eastAsia="zh-CN"/>
        </w:rPr>
        <w:t>性别</w:t>
      </w:r>
      <w:r w:rsidR="00524C2E" w:rsidRPr="00A04A3F">
        <w:rPr>
          <w:rFonts w:eastAsia="SimSun"/>
          <w:spacing w:val="2"/>
          <w:sz w:val="24"/>
          <w:lang w:eastAsia="zh-CN"/>
        </w:rPr>
        <w:t>平等</w:t>
      </w:r>
      <w:r w:rsidR="003F3E40" w:rsidRPr="00A04A3F">
        <w:rPr>
          <w:rFonts w:eastAsia="SimSun"/>
          <w:spacing w:val="2"/>
          <w:sz w:val="24"/>
          <w:lang w:eastAsia="zh-CN"/>
        </w:rPr>
        <w:t>问题的</w:t>
      </w:r>
      <w:r w:rsidR="00492174" w:rsidRPr="00A04A3F">
        <w:rPr>
          <w:rFonts w:eastAsia="SimSun"/>
          <w:spacing w:val="2"/>
          <w:sz w:val="24"/>
          <w:lang w:eastAsia="zh-CN"/>
        </w:rPr>
        <w:t>指导</w:t>
      </w:r>
      <w:r w:rsidR="00AC6BA5" w:rsidRPr="00A04A3F">
        <w:rPr>
          <w:rFonts w:eastAsia="SimSun"/>
          <w:spacing w:val="2"/>
          <w:sz w:val="24"/>
          <w:lang w:eastAsia="zh-CN"/>
        </w:rPr>
        <w:t>(</w:t>
      </w:r>
      <w:r w:rsidR="00AC6BA5" w:rsidRPr="00A04A3F">
        <w:rPr>
          <w:rFonts w:eastAsia="SimSun"/>
          <w:spacing w:val="2"/>
          <w:sz w:val="24"/>
          <w:lang w:eastAsia="zh-CN"/>
        </w:rPr>
        <w:t>行动目标</w:t>
      </w:r>
      <w:r w:rsidR="003F3E40" w:rsidRPr="00A04A3F">
        <w:rPr>
          <w:rFonts w:eastAsia="SimSun"/>
          <w:spacing w:val="2"/>
          <w:sz w:val="24"/>
          <w:lang w:eastAsia="zh-CN"/>
        </w:rPr>
        <w:t>23)</w:t>
      </w:r>
      <w:r w:rsidR="00937450">
        <w:rPr>
          <w:rFonts w:eastAsia="SimSun" w:hint="eastAsia"/>
          <w:spacing w:val="2"/>
          <w:sz w:val="24"/>
          <w:lang w:eastAsia="zh-CN"/>
        </w:rPr>
        <w:t>；</w:t>
      </w:r>
    </w:p>
    <w:p w14:paraId="6D5902E7" w14:textId="3B7D22CA" w:rsidR="003F3E40" w:rsidRPr="00694EBE" w:rsidRDefault="003F3E40" w:rsidP="00020A4D">
      <w:pPr>
        <w:numPr>
          <w:ilvl w:val="0"/>
          <w:numId w:val="6"/>
        </w:numPr>
        <w:spacing w:after="120"/>
        <w:ind w:left="490" w:firstLine="490"/>
        <w:rPr>
          <w:rFonts w:eastAsia="SimSun"/>
          <w:i/>
          <w:iCs/>
          <w:sz w:val="24"/>
          <w:lang w:eastAsia="zh-CN"/>
        </w:rPr>
      </w:pPr>
      <w:r w:rsidRPr="00694EBE">
        <w:rPr>
          <w:rFonts w:eastAsia="KaiTi"/>
          <w:sz w:val="24"/>
          <w:lang w:eastAsia="zh-CN"/>
        </w:rPr>
        <w:t>请</w:t>
      </w:r>
      <w:r w:rsidRPr="00694EBE">
        <w:rPr>
          <w:rFonts w:eastAsia="SimSun"/>
          <w:sz w:val="24"/>
          <w:lang w:eastAsia="zh-CN"/>
        </w:rPr>
        <w:t>执行秘书在快速分析结果基础上，在资源允许的情况下，通过通知、在线会议、网络研讨会或在线论坛，向缔约方、其他国家政府和相关组织及利益攸关方征求关于如何解决上文第</w:t>
      </w:r>
      <w:r w:rsidRPr="00694EBE">
        <w:rPr>
          <w:rFonts w:eastAsia="SimSun"/>
          <w:sz w:val="24"/>
          <w:lang w:eastAsia="zh-CN"/>
        </w:rPr>
        <w:t>3</w:t>
      </w:r>
      <w:r w:rsidRPr="00694EBE">
        <w:rPr>
          <w:rFonts w:eastAsia="SimSun"/>
          <w:sz w:val="24"/>
          <w:lang w:eastAsia="zh-CN"/>
        </w:rPr>
        <w:t>段所述差距的意见和信息，包括通过制定补充指导意见或</w:t>
      </w:r>
      <w:r w:rsidR="00BF7662">
        <w:rPr>
          <w:rFonts w:eastAsia="SimSun" w:hint="eastAsia"/>
          <w:sz w:val="24"/>
          <w:lang w:eastAsia="zh-CN"/>
        </w:rPr>
        <w:t>增订</w:t>
      </w:r>
      <w:r w:rsidRPr="00694EBE">
        <w:rPr>
          <w:rFonts w:eastAsia="SimSun"/>
          <w:sz w:val="24"/>
          <w:lang w:eastAsia="zh-CN"/>
        </w:rPr>
        <w:t>相关工作方案，并将这些意见和信息</w:t>
      </w:r>
      <w:r w:rsidR="00E460A0" w:rsidRPr="00694EBE">
        <w:rPr>
          <w:rFonts w:eastAsia="SimSun"/>
          <w:sz w:val="24"/>
          <w:lang w:eastAsia="zh-CN"/>
        </w:rPr>
        <w:t>加以</w:t>
      </w:r>
      <w:r w:rsidRPr="00694EBE">
        <w:rPr>
          <w:rFonts w:eastAsia="SimSun"/>
          <w:sz w:val="24"/>
          <w:lang w:eastAsia="zh-CN"/>
        </w:rPr>
        <w:t>汇编，供科学、技术和工艺咨询</w:t>
      </w:r>
      <w:r w:rsidR="00E460A0" w:rsidRPr="00694EBE">
        <w:rPr>
          <w:rFonts w:eastAsia="SimSun"/>
          <w:sz w:val="24"/>
          <w:lang w:eastAsia="zh-CN"/>
        </w:rPr>
        <w:t>附属</w:t>
      </w:r>
      <w:r w:rsidRPr="00694EBE">
        <w:rPr>
          <w:rFonts w:eastAsia="SimSun"/>
          <w:sz w:val="24"/>
          <w:lang w:eastAsia="zh-CN"/>
        </w:rPr>
        <w:t>机构第二十六次会议审议；</w:t>
      </w:r>
    </w:p>
    <w:p w14:paraId="6F68E496" w14:textId="51738CA5" w:rsidR="002B559C" w:rsidRPr="00694EBE" w:rsidRDefault="002D2886" w:rsidP="00020A4D">
      <w:pPr>
        <w:numPr>
          <w:ilvl w:val="0"/>
          <w:numId w:val="6"/>
        </w:numPr>
        <w:spacing w:after="120"/>
        <w:ind w:left="490" w:firstLine="490"/>
        <w:rPr>
          <w:rFonts w:eastAsia="SimSun"/>
          <w:i/>
          <w:iCs/>
          <w:sz w:val="24"/>
          <w:lang w:eastAsia="zh-CN"/>
        </w:rPr>
      </w:pPr>
      <w:r w:rsidRPr="00694EBE">
        <w:rPr>
          <w:rFonts w:eastAsia="KaiTi"/>
          <w:sz w:val="24"/>
          <w:lang w:eastAsia="zh-CN"/>
        </w:rPr>
        <w:t>邀</w:t>
      </w:r>
      <w:r w:rsidR="003F3E40" w:rsidRPr="00694EBE">
        <w:rPr>
          <w:rFonts w:eastAsia="KaiTi"/>
          <w:sz w:val="24"/>
          <w:lang w:eastAsia="zh-CN"/>
        </w:rPr>
        <w:t>请</w:t>
      </w:r>
      <w:r w:rsidR="003F3E40" w:rsidRPr="00694EBE">
        <w:rPr>
          <w:rFonts w:eastAsia="SimSun"/>
          <w:sz w:val="24"/>
          <w:lang w:eastAsia="zh-CN"/>
        </w:rPr>
        <w:t>相关国际组织为上文第</w:t>
      </w:r>
      <w:r w:rsidR="003F3E40" w:rsidRPr="00694EBE">
        <w:rPr>
          <w:rFonts w:eastAsia="SimSun"/>
          <w:sz w:val="24"/>
          <w:lang w:eastAsia="zh-CN"/>
        </w:rPr>
        <w:t>4</w:t>
      </w:r>
      <w:r w:rsidR="003F3E40" w:rsidRPr="00694EBE">
        <w:rPr>
          <w:rFonts w:eastAsia="SimSun"/>
          <w:sz w:val="24"/>
          <w:lang w:eastAsia="zh-CN"/>
        </w:rPr>
        <w:t>段所述工作做出贡献，特别是</w:t>
      </w:r>
      <w:r w:rsidRPr="00694EBE">
        <w:rPr>
          <w:rFonts w:eastAsia="SimSun"/>
          <w:sz w:val="24"/>
          <w:lang w:eastAsia="zh-CN"/>
        </w:rPr>
        <w:t>有关先前</w:t>
      </w:r>
      <w:r w:rsidR="003F3E40" w:rsidRPr="00694EBE">
        <w:rPr>
          <w:rFonts w:eastAsia="SimSun"/>
          <w:sz w:val="24"/>
          <w:lang w:eastAsia="zh-CN"/>
        </w:rPr>
        <w:t>各自进程下产生的</w:t>
      </w:r>
      <w:r w:rsidRPr="00694EBE">
        <w:rPr>
          <w:rFonts w:eastAsia="SimSun"/>
          <w:sz w:val="24"/>
          <w:lang w:eastAsia="zh-CN"/>
        </w:rPr>
        <w:t>、</w:t>
      </w:r>
      <w:r w:rsidR="003F3E40" w:rsidRPr="00694EBE">
        <w:rPr>
          <w:rFonts w:eastAsia="SimSun"/>
          <w:sz w:val="24"/>
          <w:lang w:eastAsia="zh-CN"/>
        </w:rPr>
        <w:t>与《公约》工作方案和</w:t>
      </w:r>
      <w:r w:rsidR="00A40FB7" w:rsidRPr="00694EBE">
        <w:rPr>
          <w:rFonts w:eastAsia="SimSun"/>
          <w:sz w:val="24"/>
          <w:lang w:eastAsia="zh-CN"/>
        </w:rPr>
        <w:t>《框架》</w:t>
      </w:r>
      <w:r w:rsidRPr="00694EBE">
        <w:rPr>
          <w:rFonts w:eastAsia="SimSun"/>
          <w:sz w:val="24"/>
          <w:lang w:eastAsia="zh-CN"/>
        </w:rPr>
        <w:t>执行工作相关</w:t>
      </w:r>
      <w:r w:rsidR="003F3E40" w:rsidRPr="00694EBE">
        <w:rPr>
          <w:rFonts w:eastAsia="SimSun"/>
          <w:sz w:val="24"/>
          <w:lang w:eastAsia="zh-CN"/>
        </w:rPr>
        <w:t>的指导意见。</w:t>
      </w:r>
    </w:p>
    <w:p w14:paraId="7449597C" w14:textId="70DF2F40" w:rsidR="002B559C" w:rsidRPr="00F521B4" w:rsidRDefault="00F521B4" w:rsidP="00F521B4">
      <w:pPr>
        <w:pStyle w:val="Para1"/>
        <w:numPr>
          <w:ilvl w:val="0"/>
          <w:numId w:val="0"/>
        </w:numPr>
        <w:spacing w:before="0" w:after="0"/>
        <w:ind w:left="567"/>
        <w:jc w:val="center"/>
        <w:rPr>
          <w:sz w:val="20"/>
        </w:rPr>
      </w:pPr>
      <w:r>
        <w:rPr>
          <w:noProof/>
          <w:sz w:val="20"/>
          <w14:ligatures w14:val="standardContextual"/>
        </w:rPr>
        <mc:AlternateContent>
          <mc:Choice Requires="wps">
            <w:drawing>
              <wp:anchor distT="0" distB="0" distL="114300" distR="114300" simplePos="0" relativeHeight="251661312" behindDoc="0" locked="0" layoutInCell="1" allowOverlap="1" wp14:anchorId="3D248D3B" wp14:editId="26846BD9">
                <wp:simplePos x="0" y="0"/>
                <wp:positionH relativeFrom="column">
                  <wp:align>center</wp:align>
                </wp:positionH>
                <wp:positionV relativeFrom="paragraph">
                  <wp:posOffset>381000</wp:posOffset>
                </wp:positionV>
                <wp:extent cx="9144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914400" cy="0"/>
                        </a:xfrm>
                        <a:prstGeom prst="line">
                          <a:avLst/>
                        </a:prstGeom>
                        <a:ln w="3175">
                          <a:solidFill>
                            <a:srgbClr val="01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6D48AC" id="直接连接符 2" o:spid="_x0000_s1026" style="position:absolute;left:0;text-align:left;z-index:251661312;visibility:visible;mso-wrap-style:square;mso-wrap-distance-left:9pt;mso-wrap-distance-top:0;mso-wrap-distance-right:9pt;mso-wrap-distance-bottom:0;mso-position-horizontal:center;mso-position-horizontal-relative:text;mso-position-vertical:absolute;mso-position-vertical-relative:text" from="0,30pt" to="1in,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" strokecolor="#010000" strokeweight=".25pt">
                <v:stroke joinstyle="miter"/>
              </v:line>
            </w:pict>
          </mc:Fallback>
        </mc:AlternateContent>
      </w:r>
    </w:p>
    <w:sectPr w:rsidR="002B559C" w:rsidRPr="00F521B4" w:rsidSect="002F50C8">
      <w:headerReference w:type="even" r:id="rId38"/>
      <w:headerReference w:type="default" r:id="rId39"/>
      <w:footerReference w:type="even" r:id="rId40"/>
      <w:footerReference w:type="default" r:id="rId4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6493F" w14:textId="77777777" w:rsidR="0024555A" w:rsidRDefault="0024555A" w:rsidP="00A96B21">
      <w:r>
        <w:separator/>
      </w:r>
    </w:p>
  </w:endnote>
  <w:endnote w:type="continuationSeparator" w:id="0">
    <w:p w14:paraId="0E1E583C" w14:textId="77777777" w:rsidR="0024555A" w:rsidRDefault="0024555A" w:rsidP="00A96B21">
      <w:r>
        <w:continuationSeparator/>
      </w:r>
    </w:p>
  </w:endnote>
  <w:endnote w:type="continuationNotice" w:id="1">
    <w:p w14:paraId="5006A8B8" w14:textId="77777777" w:rsidR="0024555A" w:rsidRDefault="002455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296776"/>
      <w:docPartObj>
        <w:docPartGallery w:val="Page Numbers (Bottom of Page)"/>
        <w:docPartUnique/>
      </w:docPartObj>
    </w:sdtPr>
    <w:sdtContent>
      <w:sdt>
        <w:sdtPr>
          <w:id w:val="-1705238520"/>
          <w:docPartObj>
            <w:docPartGallery w:val="Page Numbers (Top of Page)"/>
            <w:docPartUnique/>
          </w:docPartObj>
        </w:sdtPr>
        <w:sdtContent>
          <w:p w14:paraId="64737D94" w14:textId="6FD52774" w:rsidR="00AF54D7" w:rsidRDefault="00AF54D7">
            <w:pPr>
              <w:pStyle w:val="Footer"/>
            </w:pPr>
            <w:r w:rsidRPr="00396232">
              <w:rPr>
                <w:sz w:val="20"/>
                <w:szCs w:val="20"/>
              </w:rPr>
              <w:t xml:space="preserve"> </w:t>
            </w:r>
            <w:r w:rsidRPr="00396232">
              <w:rPr>
                <w:sz w:val="20"/>
                <w:szCs w:val="20"/>
              </w:rPr>
              <w:fldChar w:fldCharType="begin"/>
            </w:r>
            <w:r w:rsidRPr="00396232">
              <w:rPr>
                <w:sz w:val="20"/>
                <w:szCs w:val="20"/>
              </w:rPr>
              <w:instrText xml:space="preserve"> PAGE </w:instrText>
            </w:r>
            <w:r w:rsidRPr="00396232">
              <w:rPr>
                <w:sz w:val="20"/>
                <w:szCs w:val="20"/>
              </w:rPr>
              <w:fldChar w:fldCharType="separate"/>
            </w:r>
            <w:r w:rsidRPr="00396232">
              <w:rPr>
                <w:noProof/>
                <w:sz w:val="20"/>
                <w:szCs w:val="20"/>
              </w:rPr>
              <w:t>2</w:t>
            </w:r>
            <w:r w:rsidRPr="00396232">
              <w:rPr>
                <w:sz w:val="20"/>
                <w:szCs w:val="20"/>
              </w:rPr>
              <w:fldChar w:fldCharType="end"/>
            </w:r>
            <w:r w:rsidR="00396232" w:rsidRPr="00396232">
              <w:rPr>
                <w:sz w:val="20"/>
                <w:szCs w:val="20"/>
              </w:rPr>
              <w:t>/</w:t>
            </w:r>
            <w:r w:rsidRPr="00396232">
              <w:rPr>
                <w:sz w:val="20"/>
                <w:szCs w:val="20"/>
              </w:rPr>
              <w:fldChar w:fldCharType="begin"/>
            </w:r>
            <w:r w:rsidRPr="00396232">
              <w:rPr>
                <w:sz w:val="20"/>
                <w:szCs w:val="20"/>
              </w:rPr>
              <w:instrText xml:space="preserve"> NUMPAGES  </w:instrText>
            </w:r>
            <w:r w:rsidRPr="00396232">
              <w:rPr>
                <w:sz w:val="20"/>
                <w:szCs w:val="20"/>
              </w:rPr>
              <w:fldChar w:fldCharType="separate"/>
            </w:r>
            <w:r w:rsidRPr="00396232">
              <w:rPr>
                <w:noProof/>
                <w:sz w:val="20"/>
                <w:szCs w:val="20"/>
              </w:rPr>
              <w:t>2</w:t>
            </w:r>
            <w:r w:rsidRPr="00396232">
              <w:rPr>
                <w:sz w:val="20"/>
                <w:szCs w:val="20"/>
              </w:rPr>
              <w:fldChar w:fldCharType="end"/>
            </w:r>
          </w:p>
        </w:sdtContent>
      </w:sdt>
    </w:sdtContent>
  </w:sdt>
  <w:p w14:paraId="21B28607" w14:textId="77777777" w:rsidR="002E7303" w:rsidRDefault="002E73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870935"/>
      <w:docPartObj>
        <w:docPartGallery w:val="Page Numbers (Bottom of Page)"/>
        <w:docPartUnique/>
      </w:docPartObj>
    </w:sdtPr>
    <w:sdtContent>
      <w:sdt>
        <w:sdtPr>
          <w:id w:val="1850678404"/>
          <w:docPartObj>
            <w:docPartGallery w:val="Page Numbers (Top of Page)"/>
            <w:docPartUnique/>
          </w:docPartObj>
        </w:sdtPr>
        <w:sdtContent>
          <w:p w14:paraId="229C0365" w14:textId="77777777" w:rsidR="002800E5" w:rsidRDefault="002800E5" w:rsidP="002800E5">
            <w:pPr>
              <w:pStyle w:val="Footer"/>
              <w:jc w:val="right"/>
            </w:pPr>
            <w:r w:rsidRPr="00396232">
              <w:rPr>
                <w:sz w:val="20"/>
                <w:szCs w:val="20"/>
              </w:rPr>
              <w:t xml:space="preserve"> </w:t>
            </w:r>
            <w:r w:rsidRPr="00396232">
              <w:rPr>
                <w:sz w:val="20"/>
                <w:szCs w:val="20"/>
              </w:rPr>
              <w:fldChar w:fldCharType="begin"/>
            </w:r>
            <w:r w:rsidRPr="00396232">
              <w:rPr>
                <w:sz w:val="20"/>
                <w:szCs w:val="20"/>
              </w:rPr>
              <w:instrText xml:space="preserve"> PAGE </w:instrText>
            </w:r>
            <w:r w:rsidRPr="00396232">
              <w:rPr>
                <w:sz w:val="20"/>
                <w:szCs w:val="20"/>
              </w:rPr>
              <w:fldChar w:fldCharType="separate"/>
            </w:r>
            <w:r>
              <w:rPr>
                <w:sz w:val="20"/>
                <w:szCs w:val="20"/>
              </w:rPr>
              <w:t>2</w:t>
            </w:r>
            <w:r w:rsidRPr="00396232">
              <w:rPr>
                <w:sz w:val="20"/>
                <w:szCs w:val="20"/>
              </w:rPr>
              <w:fldChar w:fldCharType="end"/>
            </w:r>
            <w:r w:rsidRPr="00396232">
              <w:rPr>
                <w:sz w:val="20"/>
                <w:szCs w:val="20"/>
              </w:rPr>
              <w:t>/</w:t>
            </w:r>
            <w:r w:rsidRPr="00396232">
              <w:rPr>
                <w:sz w:val="20"/>
                <w:szCs w:val="20"/>
              </w:rPr>
              <w:fldChar w:fldCharType="begin"/>
            </w:r>
            <w:r w:rsidRPr="00396232">
              <w:rPr>
                <w:sz w:val="20"/>
                <w:szCs w:val="20"/>
              </w:rPr>
              <w:instrText xml:space="preserve"> NUMPAGES  </w:instrText>
            </w:r>
            <w:r w:rsidRPr="00396232">
              <w:rPr>
                <w:sz w:val="20"/>
                <w:szCs w:val="20"/>
              </w:rPr>
              <w:fldChar w:fldCharType="separate"/>
            </w:r>
            <w:r>
              <w:rPr>
                <w:sz w:val="20"/>
                <w:szCs w:val="20"/>
              </w:rPr>
              <w:t>8</w:t>
            </w:r>
            <w:r w:rsidRPr="00396232">
              <w:rPr>
                <w:sz w:val="20"/>
                <w:szCs w:val="20"/>
              </w:rPr>
              <w:fldChar w:fldCharType="end"/>
            </w:r>
          </w:p>
        </w:sdtContent>
      </w:sdt>
    </w:sdtContent>
  </w:sdt>
  <w:p w14:paraId="374094FF" w14:textId="77777777" w:rsidR="002E7303" w:rsidRDefault="002E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25AEE" w14:textId="77777777" w:rsidR="0024555A" w:rsidRDefault="0024555A" w:rsidP="00A96B21">
      <w:r>
        <w:separator/>
      </w:r>
    </w:p>
  </w:footnote>
  <w:footnote w:type="continuationSeparator" w:id="0">
    <w:p w14:paraId="541D58E2" w14:textId="77777777" w:rsidR="0024555A" w:rsidRDefault="0024555A" w:rsidP="00A96B21">
      <w:r>
        <w:continuationSeparator/>
      </w:r>
    </w:p>
  </w:footnote>
  <w:footnote w:type="continuationNotice" w:id="1">
    <w:p w14:paraId="4A521FD2" w14:textId="77777777" w:rsidR="0024555A" w:rsidRDefault="0024555A"/>
  </w:footnote>
  <w:footnote w:id="2">
    <w:p w14:paraId="0B6804E6" w14:textId="421557DE" w:rsidR="008464B5" w:rsidRPr="00B13ADE" w:rsidRDefault="008464B5" w:rsidP="008464B5">
      <w:pPr>
        <w:pStyle w:val="FootnoteText"/>
        <w:rPr>
          <w:rFonts w:eastAsiaTheme="minorEastAsia"/>
          <w:lang w:eastAsia="zh-CN"/>
        </w:rPr>
      </w:pPr>
      <w:r w:rsidRPr="00952393">
        <w:rPr>
          <w:rStyle w:val="FootnoteReference"/>
          <w:vertAlign w:val="baseline"/>
        </w:rPr>
        <w:sym w:font="Symbol" w:char="F02A"/>
      </w:r>
      <w:r w:rsidR="00952393">
        <w:rPr>
          <w:rStyle w:val="FootnoteReference"/>
          <w:vertAlign w:val="baseline"/>
          <w:lang w:eastAsia="zh-CN"/>
        </w:rPr>
        <w:t xml:space="preserve"> </w:t>
      </w:r>
      <w:r w:rsidR="00952393">
        <w:rPr>
          <w:lang w:eastAsia="zh-CN"/>
        </w:rPr>
        <w:t xml:space="preserve"> </w:t>
      </w:r>
      <w:r w:rsidRPr="00B13ADE">
        <w:rPr>
          <w:lang w:eastAsia="zh-CN"/>
        </w:rPr>
        <w:t>CBD/SBSTTA/25/</w:t>
      </w:r>
      <w:r w:rsidR="004B5C7E">
        <w:rPr>
          <w:lang w:eastAsia="zh-CN"/>
        </w:rPr>
        <w:t>1</w:t>
      </w:r>
      <w:r w:rsidR="004B5C7E">
        <w:rPr>
          <w:rFonts w:ascii="SimSun" w:eastAsia="SimSun" w:hAnsi="SimSun" w:cs="SimSun" w:hint="eastAsia"/>
          <w:lang w:eastAsia="zh-CN"/>
        </w:rPr>
        <w:t>/</w:t>
      </w:r>
      <w:r>
        <w:rPr>
          <w:lang w:eastAsia="zh-CN"/>
        </w:rPr>
        <w:t>Rev.</w:t>
      </w:r>
      <w:r w:rsidRPr="00B13ADE">
        <w:rPr>
          <w:lang w:eastAsia="zh-CN"/>
        </w:rPr>
        <w:t>1</w:t>
      </w:r>
      <w:r w:rsidRPr="00B13ADE">
        <w:rPr>
          <w:rFonts w:ascii="SimSun" w:eastAsia="SimSun" w:hAnsi="SimSun" w:cs="SimSun" w:hint="eastAsia"/>
          <w:lang w:eastAsia="zh-CN"/>
        </w:rPr>
        <w:t>。</w:t>
      </w:r>
    </w:p>
  </w:footnote>
  <w:footnote w:id="3">
    <w:p w14:paraId="64FD3D4A" w14:textId="77777777" w:rsidR="00A61A4B" w:rsidRPr="00DB5542" w:rsidRDefault="00A61A4B" w:rsidP="00A61A4B">
      <w:pPr>
        <w:pStyle w:val="FootnoteText"/>
        <w:rPr>
          <w:rFonts w:eastAsia="SimSun"/>
          <w:lang w:val="en-US" w:eastAsia="zh-CN"/>
        </w:rPr>
      </w:pPr>
      <w:r w:rsidRPr="00DB5542">
        <w:rPr>
          <w:rStyle w:val="FootnoteReference"/>
          <w:rFonts w:eastAsia="SimSun"/>
        </w:rPr>
        <w:footnoteRef/>
      </w:r>
      <w:r w:rsidRPr="00DB5542">
        <w:rPr>
          <w:rFonts w:eastAsia="SimSun"/>
          <w:lang w:val="en-US" w:eastAsia="zh-CN"/>
        </w:rPr>
        <w:t xml:space="preserve"> </w:t>
      </w:r>
      <w:r w:rsidRPr="00DB5542">
        <w:rPr>
          <w:rFonts w:eastAsia="SimSun"/>
          <w:lang w:eastAsia="zh-CN"/>
        </w:rPr>
        <w:t>联合国，《条约汇编》，第</w:t>
      </w:r>
      <w:r w:rsidRPr="00DB5542">
        <w:rPr>
          <w:rFonts w:eastAsia="SimSun"/>
          <w:lang w:eastAsia="zh-CN"/>
        </w:rPr>
        <w:t>1760</w:t>
      </w:r>
      <w:r w:rsidRPr="00DB5542">
        <w:rPr>
          <w:rFonts w:eastAsia="SimSun"/>
          <w:lang w:eastAsia="zh-CN"/>
        </w:rPr>
        <w:t>卷，第</w:t>
      </w:r>
      <w:r w:rsidRPr="00DB5542">
        <w:rPr>
          <w:rFonts w:eastAsia="SimSun"/>
          <w:lang w:eastAsia="zh-CN"/>
        </w:rPr>
        <w:t>30619</w:t>
      </w:r>
      <w:r w:rsidRPr="00DB5542">
        <w:rPr>
          <w:rFonts w:eastAsia="SimSun"/>
          <w:lang w:eastAsia="zh-CN"/>
        </w:rPr>
        <w:t>号。</w:t>
      </w:r>
    </w:p>
  </w:footnote>
  <w:footnote w:id="4">
    <w:p w14:paraId="69386515" w14:textId="77777777" w:rsidR="00A61A4B" w:rsidRPr="00E613D5" w:rsidRDefault="00A61A4B" w:rsidP="00A61A4B">
      <w:pPr>
        <w:pStyle w:val="FootnoteText"/>
        <w:rPr>
          <w:lang w:val="en-US"/>
        </w:rPr>
      </w:pPr>
      <w:r w:rsidRPr="00DB5542">
        <w:rPr>
          <w:rStyle w:val="FootnoteReference"/>
          <w:rFonts w:eastAsia="SimSun"/>
        </w:rPr>
        <w:footnoteRef/>
      </w:r>
      <w:r w:rsidRPr="00DB5542">
        <w:rPr>
          <w:rFonts w:eastAsia="SimSun"/>
        </w:rPr>
        <w:t xml:space="preserve"> </w:t>
      </w:r>
      <w:r w:rsidRPr="00DB5542">
        <w:rPr>
          <w:rFonts w:eastAsia="SimSun"/>
          <w:lang w:val="en-US" w:eastAsia="zh-CN"/>
        </w:rPr>
        <w:t>第</w:t>
      </w:r>
      <w:r w:rsidRPr="00DB5542">
        <w:rPr>
          <w:rFonts w:eastAsia="SimSun"/>
          <w:lang w:val="en-US"/>
        </w:rPr>
        <w:t>15/4</w:t>
      </w:r>
      <w:r w:rsidRPr="00DB5542">
        <w:rPr>
          <w:rFonts w:eastAsia="SimSun"/>
          <w:lang w:val="en-US"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489F" w14:textId="24BA95EE" w:rsidR="00425AB0" w:rsidRPr="002F50C8" w:rsidRDefault="00425AB0" w:rsidP="002F50C8">
    <w:pPr>
      <w:pStyle w:val="Header"/>
      <w:pBdr>
        <w:bottom w:val="single" w:sz="4" w:space="1" w:color="auto"/>
      </w:pBdr>
      <w:spacing w:after="240"/>
      <w:jc w:val="left"/>
      <w:rPr>
        <w:sz w:val="20"/>
        <w:szCs w:val="20"/>
        <w:lang w:val="fr-FR"/>
      </w:rPr>
    </w:pPr>
    <w:r w:rsidRPr="002F50C8">
      <w:rPr>
        <w:sz w:val="20"/>
        <w:szCs w:val="20"/>
        <w:lang w:val="fr-FR"/>
      </w:rPr>
      <w:t>CBD/SBSTTA/25/4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407A7" w14:textId="6F8E5B20" w:rsidR="001B21F0" w:rsidRPr="002B559C" w:rsidRDefault="001B21F0" w:rsidP="002B559C">
    <w:pPr>
      <w:pStyle w:val="Header"/>
      <w:pBdr>
        <w:bottom w:val="single" w:sz="4" w:space="1" w:color="auto"/>
      </w:pBdr>
      <w:spacing w:after="240"/>
      <w:jc w:val="right"/>
      <w:rPr>
        <w:sz w:val="20"/>
        <w:szCs w:val="20"/>
        <w:lang w:val="fr-FR"/>
      </w:rPr>
    </w:pPr>
    <w:r>
      <w:rPr>
        <w:sz w:val="20"/>
        <w:szCs w:val="20"/>
        <w:lang w:val="fr-FR"/>
      </w:rPr>
      <w:t>CBD/SBSTTA/25/4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B5943"/>
    <w:multiLevelType w:val="hybridMultilevel"/>
    <w:tmpl w:val="9E7CACF2"/>
    <w:lvl w:ilvl="0" w:tplc="FFFFFFFF">
      <w:start w:val="1"/>
      <w:numFmt w:val="decimal"/>
      <w:lvlText w:val="%1."/>
      <w:lvlJc w:val="left"/>
      <w:pPr>
        <w:ind w:left="927" w:hanging="360"/>
      </w:pPr>
      <w:rPr>
        <w:rFonts w:hint="default"/>
        <w:i w:val="0"/>
        <w:iCs w:val="0"/>
      </w:rPr>
    </w:lvl>
    <w:lvl w:ilvl="1" w:tplc="EDE63760">
      <w:start w:val="1"/>
      <w:numFmt w:val="lowerLetter"/>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467961CE"/>
    <w:multiLevelType w:val="hybridMultilevel"/>
    <w:tmpl w:val="C8D2ADD4"/>
    <w:lvl w:ilvl="0" w:tplc="225EEDF8">
      <w:start w:val="1"/>
      <w:numFmt w:val="chineseCountingThousand"/>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5710F30"/>
    <w:multiLevelType w:val="hybridMultilevel"/>
    <w:tmpl w:val="56488D60"/>
    <w:lvl w:ilvl="0" w:tplc="FFFFFFFF">
      <w:start w:val="1"/>
      <w:numFmt w:val="decimal"/>
      <w:lvlText w:val="%1."/>
      <w:lvlJc w:val="left"/>
      <w:pPr>
        <w:ind w:left="927" w:hanging="360"/>
      </w:pPr>
      <w:rPr>
        <w:rFonts w:hint="default"/>
        <w:i w:val="0"/>
        <w:iCs w:val="0"/>
      </w:rPr>
    </w:lvl>
    <w:lvl w:ilvl="1" w:tplc="EDE63760">
      <w:start w:val="1"/>
      <w:numFmt w:val="lowerLetter"/>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E180578"/>
    <w:multiLevelType w:val="hybridMultilevel"/>
    <w:tmpl w:val="044C55BE"/>
    <w:lvl w:ilvl="0" w:tplc="E7BA844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68B70991"/>
    <w:multiLevelType w:val="hybridMultilevel"/>
    <w:tmpl w:val="46E66F9C"/>
    <w:lvl w:ilvl="0" w:tplc="31C6DAF2">
      <w:start w:val="1"/>
      <w:numFmt w:val="decimal"/>
      <w:pStyle w:val="Para1"/>
      <w:lvlText w:val="%1."/>
      <w:lvlJc w:val="left"/>
      <w:pPr>
        <w:ind w:left="927" w:hanging="360"/>
      </w:pPr>
      <w:rPr>
        <w:rFonts w:hint="default"/>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2069499237">
    <w:abstractNumId w:val="5"/>
  </w:num>
  <w:num w:numId="3" w16cid:durableId="1334139419">
    <w:abstractNumId w:val="3"/>
  </w:num>
  <w:num w:numId="4" w16cid:durableId="199586161">
    <w:abstractNumId w:val="4"/>
  </w:num>
  <w:num w:numId="5" w16cid:durableId="1480611021">
    <w:abstractNumId w:val="6"/>
  </w:num>
  <w:num w:numId="6" w16cid:durableId="425729537">
    <w:abstractNumId w:val="5"/>
    <w:lvlOverride w:ilvl="0">
      <w:startOverride w:val="1"/>
    </w:lvlOverride>
  </w:num>
  <w:num w:numId="7" w16cid:durableId="532965307">
    <w:abstractNumId w:val="0"/>
  </w:num>
  <w:num w:numId="8" w16cid:durableId="1594585603">
    <w:abstractNumId w:val="2"/>
  </w:num>
  <w:num w:numId="9" w16cid:durableId="253243526">
    <w:abstractNumId w:val="5"/>
  </w:num>
  <w:num w:numId="10" w16cid:durableId="403918270">
    <w:abstractNumId w:val="1"/>
  </w:num>
  <w:num w:numId="11" w16cid:durableId="1564291540">
    <w:abstractNumId w:val="5"/>
  </w:num>
  <w:num w:numId="12" w16cid:durableId="1587302117">
    <w:abstractNumId w:val="5"/>
  </w:num>
  <w:num w:numId="13" w16cid:durableId="1161382924">
    <w:abstractNumId w:val="5"/>
  </w:num>
  <w:num w:numId="14" w16cid:durableId="1420558659">
    <w:abstractNumId w:val="5"/>
  </w:num>
  <w:num w:numId="15" w16cid:durableId="1093547736">
    <w:abstractNumId w:val="5"/>
  </w:num>
  <w:num w:numId="16" w16cid:durableId="136648002">
    <w:abstractNumId w:val="5"/>
  </w:num>
  <w:num w:numId="17" w16cid:durableId="1295136333">
    <w:abstractNumId w:val="5"/>
  </w:num>
  <w:num w:numId="18" w16cid:durableId="2113015288">
    <w:abstractNumId w:val="5"/>
  </w:num>
  <w:num w:numId="19" w16cid:durableId="1629430770">
    <w:abstractNumId w:val="5"/>
  </w:num>
  <w:num w:numId="20" w16cid:durableId="1606957697">
    <w:abstractNumId w:val="5"/>
  </w:num>
  <w:num w:numId="21" w16cid:durableId="1946230710">
    <w:abstractNumId w:val="5"/>
  </w:num>
  <w:num w:numId="22" w16cid:durableId="1532910634">
    <w:abstractNumId w:val="5"/>
  </w:num>
  <w:num w:numId="23" w16cid:durableId="611471281">
    <w:abstractNumId w:val="5"/>
  </w:num>
  <w:num w:numId="24" w16cid:durableId="1942100440">
    <w:abstractNumId w:val="5"/>
  </w:num>
  <w:num w:numId="25" w16cid:durableId="1355185937">
    <w:abstractNumId w:val="5"/>
  </w:num>
  <w:num w:numId="26" w16cid:durableId="1753895311">
    <w:abstractNumId w:val="5"/>
  </w:num>
  <w:num w:numId="27" w16cid:durableId="1623799751">
    <w:abstractNumId w:val="5"/>
  </w:num>
  <w:num w:numId="28" w16cid:durableId="1966500147">
    <w:abstractNumId w:val="5"/>
  </w:num>
  <w:num w:numId="29" w16cid:durableId="856888245">
    <w:abstractNumId w:val="5"/>
  </w:num>
  <w:num w:numId="30" w16cid:durableId="112335885">
    <w:abstractNumId w:val="5"/>
  </w:num>
  <w:num w:numId="31" w16cid:durableId="1881630443">
    <w:abstractNumId w:val="5"/>
  </w:num>
  <w:num w:numId="32" w16cid:durableId="261424224">
    <w:abstractNumId w:val="5"/>
  </w:num>
  <w:num w:numId="33" w16cid:durableId="2126925935">
    <w:abstractNumId w:val="5"/>
  </w:num>
  <w:num w:numId="34" w16cid:durableId="273947949">
    <w:abstractNumId w:val="1"/>
  </w:num>
  <w:num w:numId="35" w16cid:durableId="1816332581">
    <w:abstractNumId w:val="1"/>
  </w:num>
  <w:num w:numId="36" w16cid:durableId="1040667122">
    <w:abstractNumId w:val="1"/>
  </w:num>
  <w:num w:numId="37" w16cid:durableId="672605085">
    <w:abstractNumId w:val="5"/>
  </w:num>
  <w:num w:numId="38" w16cid:durableId="190004596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1015C"/>
    <w:rsid w:val="00011BFD"/>
    <w:rsid w:val="0001364E"/>
    <w:rsid w:val="00013D14"/>
    <w:rsid w:val="0001614D"/>
    <w:rsid w:val="00020A4D"/>
    <w:rsid w:val="0002156F"/>
    <w:rsid w:val="00027060"/>
    <w:rsid w:val="00027690"/>
    <w:rsid w:val="00035682"/>
    <w:rsid w:val="00040598"/>
    <w:rsid w:val="00072254"/>
    <w:rsid w:val="0009286C"/>
    <w:rsid w:val="000A3F83"/>
    <w:rsid w:val="000A6C42"/>
    <w:rsid w:val="000B3584"/>
    <w:rsid w:val="000C462B"/>
    <w:rsid w:val="000D05B3"/>
    <w:rsid w:val="000D335E"/>
    <w:rsid w:val="000D3E0B"/>
    <w:rsid w:val="000D4E4C"/>
    <w:rsid w:val="000D5B61"/>
    <w:rsid w:val="000D6DD7"/>
    <w:rsid w:val="000E2882"/>
    <w:rsid w:val="000E6FAF"/>
    <w:rsid w:val="000E703E"/>
    <w:rsid w:val="000E77C4"/>
    <w:rsid w:val="0010446F"/>
    <w:rsid w:val="00110862"/>
    <w:rsid w:val="001219AC"/>
    <w:rsid w:val="001247B0"/>
    <w:rsid w:val="00132581"/>
    <w:rsid w:val="001328E8"/>
    <w:rsid w:val="00140AC9"/>
    <w:rsid w:val="001472CF"/>
    <w:rsid w:val="00153E52"/>
    <w:rsid w:val="001544C5"/>
    <w:rsid w:val="00164246"/>
    <w:rsid w:val="00172F28"/>
    <w:rsid w:val="00176E43"/>
    <w:rsid w:val="00184909"/>
    <w:rsid w:val="00186057"/>
    <w:rsid w:val="00186579"/>
    <w:rsid w:val="001B0F59"/>
    <w:rsid w:val="001B21F0"/>
    <w:rsid w:val="001B7C72"/>
    <w:rsid w:val="001C3A11"/>
    <w:rsid w:val="001D013E"/>
    <w:rsid w:val="001E4A41"/>
    <w:rsid w:val="001E69C9"/>
    <w:rsid w:val="001F0219"/>
    <w:rsid w:val="0020177A"/>
    <w:rsid w:val="00202BFD"/>
    <w:rsid w:val="0022243D"/>
    <w:rsid w:val="0023086C"/>
    <w:rsid w:val="00231E0C"/>
    <w:rsid w:val="0024555A"/>
    <w:rsid w:val="00245DBD"/>
    <w:rsid w:val="00257B48"/>
    <w:rsid w:val="00266C4C"/>
    <w:rsid w:val="00272AE9"/>
    <w:rsid w:val="002800E5"/>
    <w:rsid w:val="0028525F"/>
    <w:rsid w:val="00292283"/>
    <w:rsid w:val="00293AA5"/>
    <w:rsid w:val="002A1E3E"/>
    <w:rsid w:val="002A4D06"/>
    <w:rsid w:val="002B00CA"/>
    <w:rsid w:val="002B3BDE"/>
    <w:rsid w:val="002B559C"/>
    <w:rsid w:val="002C6F6E"/>
    <w:rsid w:val="002D2886"/>
    <w:rsid w:val="002D651F"/>
    <w:rsid w:val="002D7251"/>
    <w:rsid w:val="002E48FD"/>
    <w:rsid w:val="002E7303"/>
    <w:rsid w:val="002F07E8"/>
    <w:rsid w:val="002F2C2D"/>
    <w:rsid w:val="002F50C8"/>
    <w:rsid w:val="0030198C"/>
    <w:rsid w:val="00302FB1"/>
    <w:rsid w:val="00303EE2"/>
    <w:rsid w:val="00305C67"/>
    <w:rsid w:val="00310608"/>
    <w:rsid w:val="003113CE"/>
    <w:rsid w:val="0031501E"/>
    <w:rsid w:val="0032022E"/>
    <w:rsid w:val="003222D8"/>
    <w:rsid w:val="0032347B"/>
    <w:rsid w:val="00323F22"/>
    <w:rsid w:val="003311EE"/>
    <w:rsid w:val="00332BA5"/>
    <w:rsid w:val="0034230C"/>
    <w:rsid w:val="003437E7"/>
    <w:rsid w:val="00343A30"/>
    <w:rsid w:val="00344E07"/>
    <w:rsid w:val="00345520"/>
    <w:rsid w:val="003476A9"/>
    <w:rsid w:val="00351140"/>
    <w:rsid w:val="00354FA1"/>
    <w:rsid w:val="003719A6"/>
    <w:rsid w:val="003832E5"/>
    <w:rsid w:val="00396232"/>
    <w:rsid w:val="003A222D"/>
    <w:rsid w:val="003A7274"/>
    <w:rsid w:val="003B2905"/>
    <w:rsid w:val="003B4723"/>
    <w:rsid w:val="003B7239"/>
    <w:rsid w:val="003C6F10"/>
    <w:rsid w:val="003C7D6E"/>
    <w:rsid w:val="003D2250"/>
    <w:rsid w:val="003D4E3E"/>
    <w:rsid w:val="003E5A11"/>
    <w:rsid w:val="003F3710"/>
    <w:rsid w:val="003F3DB4"/>
    <w:rsid w:val="003F3E40"/>
    <w:rsid w:val="003F7B50"/>
    <w:rsid w:val="0040720F"/>
    <w:rsid w:val="00413E61"/>
    <w:rsid w:val="00415C3B"/>
    <w:rsid w:val="00416149"/>
    <w:rsid w:val="004209C0"/>
    <w:rsid w:val="004248A6"/>
    <w:rsid w:val="00425AB0"/>
    <w:rsid w:val="004335E2"/>
    <w:rsid w:val="00435A96"/>
    <w:rsid w:val="004404EC"/>
    <w:rsid w:val="00443E0E"/>
    <w:rsid w:val="00445826"/>
    <w:rsid w:val="00445C82"/>
    <w:rsid w:val="00453DE9"/>
    <w:rsid w:val="004701EE"/>
    <w:rsid w:val="00474047"/>
    <w:rsid w:val="004812C2"/>
    <w:rsid w:val="00492174"/>
    <w:rsid w:val="004A147B"/>
    <w:rsid w:val="004A2A2D"/>
    <w:rsid w:val="004A7652"/>
    <w:rsid w:val="004B1E0D"/>
    <w:rsid w:val="004B5C7E"/>
    <w:rsid w:val="004C13AB"/>
    <w:rsid w:val="004C2C71"/>
    <w:rsid w:val="004D2A37"/>
    <w:rsid w:val="004D368B"/>
    <w:rsid w:val="004D3C65"/>
    <w:rsid w:val="004F192B"/>
    <w:rsid w:val="004F3CE3"/>
    <w:rsid w:val="005040E6"/>
    <w:rsid w:val="00512074"/>
    <w:rsid w:val="005164B5"/>
    <w:rsid w:val="00517267"/>
    <w:rsid w:val="00521F7D"/>
    <w:rsid w:val="00524845"/>
    <w:rsid w:val="00524C2E"/>
    <w:rsid w:val="00537248"/>
    <w:rsid w:val="00544FD4"/>
    <w:rsid w:val="00550457"/>
    <w:rsid w:val="005524E0"/>
    <w:rsid w:val="005615C7"/>
    <w:rsid w:val="00563F68"/>
    <w:rsid w:val="00565482"/>
    <w:rsid w:val="00570754"/>
    <w:rsid w:val="00577869"/>
    <w:rsid w:val="0058160F"/>
    <w:rsid w:val="00582B10"/>
    <w:rsid w:val="00593786"/>
    <w:rsid w:val="00597D46"/>
    <w:rsid w:val="005A206E"/>
    <w:rsid w:val="005B3786"/>
    <w:rsid w:val="005B5675"/>
    <w:rsid w:val="005D1008"/>
    <w:rsid w:val="005D17B8"/>
    <w:rsid w:val="005D2A86"/>
    <w:rsid w:val="005D318F"/>
    <w:rsid w:val="005E2605"/>
    <w:rsid w:val="005F0A95"/>
    <w:rsid w:val="005F0E46"/>
    <w:rsid w:val="005F365B"/>
    <w:rsid w:val="005F69FA"/>
    <w:rsid w:val="00601D88"/>
    <w:rsid w:val="00614AC3"/>
    <w:rsid w:val="006159BB"/>
    <w:rsid w:val="006176C6"/>
    <w:rsid w:val="0062229C"/>
    <w:rsid w:val="006226AE"/>
    <w:rsid w:val="0062341D"/>
    <w:rsid w:val="00624009"/>
    <w:rsid w:val="00624B58"/>
    <w:rsid w:val="00643D9E"/>
    <w:rsid w:val="00646AAC"/>
    <w:rsid w:val="006515E0"/>
    <w:rsid w:val="006517C7"/>
    <w:rsid w:val="00657ED6"/>
    <w:rsid w:val="0067134E"/>
    <w:rsid w:val="006721D3"/>
    <w:rsid w:val="00682E81"/>
    <w:rsid w:val="006856C3"/>
    <w:rsid w:val="00692D33"/>
    <w:rsid w:val="00694EBE"/>
    <w:rsid w:val="006A0BB1"/>
    <w:rsid w:val="006A2CC4"/>
    <w:rsid w:val="006B155E"/>
    <w:rsid w:val="006B2635"/>
    <w:rsid w:val="006B293D"/>
    <w:rsid w:val="006B4E3C"/>
    <w:rsid w:val="006B6D26"/>
    <w:rsid w:val="006C0437"/>
    <w:rsid w:val="006C3B2F"/>
    <w:rsid w:val="006C3D6F"/>
    <w:rsid w:val="006E1A4B"/>
    <w:rsid w:val="006F3D49"/>
    <w:rsid w:val="006F4275"/>
    <w:rsid w:val="007041DA"/>
    <w:rsid w:val="007066A6"/>
    <w:rsid w:val="00712532"/>
    <w:rsid w:val="00722FC8"/>
    <w:rsid w:val="007321E8"/>
    <w:rsid w:val="00732BA8"/>
    <w:rsid w:val="00735D75"/>
    <w:rsid w:val="007364AC"/>
    <w:rsid w:val="0074064D"/>
    <w:rsid w:val="00743629"/>
    <w:rsid w:val="00745676"/>
    <w:rsid w:val="00746F35"/>
    <w:rsid w:val="00747E86"/>
    <w:rsid w:val="0075205E"/>
    <w:rsid w:val="007578FA"/>
    <w:rsid w:val="00763EA8"/>
    <w:rsid w:val="00765227"/>
    <w:rsid w:val="00766801"/>
    <w:rsid w:val="0077667A"/>
    <w:rsid w:val="007814EB"/>
    <w:rsid w:val="00782560"/>
    <w:rsid w:val="007861D4"/>
    <w:rsid w:val="0079021B"/>
    <w:rsid w:val="00794971"/>
    <w:rsid w:val="007C563B"/>
    <w:rsid w:val="007C77BC"/>
    <w:rsid w:val="007D2B1E"/>
    <w:rsid w:val="007D6FC7"/>
    <w:rsid w:val="007E04F6"/>
    <w:rsid w:val="007E157A"/>
    <w:rsid w:val="007F3134"/>
    <w:rsid w:val="007F6A98"/>
    <w:rsid w:val="00801587"/>
    <w:rsid w:val="008105E6"/>
    <w:rsid w:val="00812536"/>
    <w:rsid w:val="008130FD"/>
    <w:rsid w:val="008158B0"/>
    <w:rsid w:val="00831C6B"/>
    <w:rsid w:val="00831E98"/>
    <w:rsid w:val="00840CA8"/>
    <w:rsid w:val="008464B5"/>
    <w:rsid w:val="00847DC8"/>
    <w:rsid w:val="008629BA"/>
    <w:rsid w:val="00864582"/>
    <w:rsid w:val="00870601"/>
    <w:rsid w:val="00874541"/>
    <w:rsid w:val="008759AE"/>
    <w:rsid w:val="00875DD7"/>
    <w:rsid w:val="00876E49"/>
    <w:rsid w:val="00887383"/>
    <w:rsid w:val="00887BF7"/>
    <w:rsid w:val="00890E42"/>
    <w:rsid w:val="00891FE4"/>
    <w:rsid w:val="00894E5F"/>
    <w:rsid w:val="008A3F69"/>
    <w:rsid w:val="008A5024"/>
    <w:rsid w:val="008A714C"/>
    <w:rsid w:val="008A7BF8"/>
    <w:rsid w:val="008B28DE"/>
    <w:rsid w:val="008B6432"/>
    <w:rsid w:val="008B67A8"/>
    <w:rsid w:val="008B6F60"/>
    <w:rsid w:val="008C0D92"/>
    <w:rsid w:val="008C3F9E"/>
    <w:rsid w:val="008C52F9"/>
    <w:rsid w:val="008C6531"/>
    <w:rsid w:val="008E0581"/>
    <w:rsid w:val="008E315A"/>
    <w:rsid w:val="008F2BDA"/>
    <w:rsid w:val="008F38C9"/>
    <w:rsid w:val="008F6313"/>
    <w:rsid w:val="008F6FBB"/>
    <w:rsid w:val="009008F0"/>
    <w:rsid w:val="00920215"/>
    <w:rsid w:val="009274D4"/>
    <w:rsid w:val="00927633"/>
    <w:rsid w:val="00930F9B"/>
    <w:rsid w:val="00935461"/>
    <w:rsid w:val="00937450"/>
    <w:rsid w:val="00952393"/>
    <w:rsid w:val="00957081"/>
    <w:rsid w:val="00957DDE"/>
    <w:rsid w:val="00970DDD"/>
    <w:rsid w:val="00972138"/>
    <w:rsid w:val="009761C9"/>
    <w:rsid w:val="00976D16"/>
    <w:rsid w:val="00985846"/>
    <w:rsid w:val="00993A1C"/>
    <w:rsid w:val="00995DDC"/>
    <w:rsid w:val="0099757C"/>
    <w:rsid w:val="00997E3B"/>
    <w:rsid w:val="009A4EF8"/>
    <w:rsid w:val="009A792D"/>
    <w:rsid w:val="009C07E6"/>
    <w:rsid w:val="009C1114"/>
    <w:rsid w:val="009C1644"/>
    <w:rsid w:val="009C1ECC"/>
    <w:rsid w:val="009D7185"/>
    <w:rsid w:val="009F2599"/>
    <w:rsid w:val="00A017BE"/>
    <w:rsid w:val="00A0362E"/>
    <w:rsid w:val="00A04A3F"/>
    <w:rsid w:val="00A129C2"/>
    <w:rsid w:val="00A168A4"/>
    <w:rsid w:val="00A17591"/>
    <w:rsid w:val="00A22FB7"/>
    <w:rsid w:val="00A23844"/>
    <w:rsid w:val="00A23B69"/>
    <w:rsid w:val="00A3085F"/>
    <w:rsid w:val="00A4059F"/>
    <w:rsid w:val="00A40FB7"/>
    <w:rsid w:val="00A41426"/>
    <w:rsid w:val="00A43481"/>
    <w:rsid w:val="00A476A2"/>
    <w:rsid w:val="00A52A20"/>
    <w:rsid w:val="00A52C19"/>
    <w:rsid w:val="00A52FBC"/>
    <w:rsid w:val="00A54874"/>
    <w:rsid w:val="00A54FA0"/>
    <w:rsid w:val="00A550CB"/>
    <w:rsid w:val="00A56D93"/>
    <w:rsid w:val="00A61A4B"/>
    <w:rsid w:val="00A705DB"/>
    <w:rsid w:val="00A74AF3"/>
    <w:rsid w:val="00A76609"/>
    <w:rsid w:val="00A84EF2"/>
    <w:rsid w:val="00A93CCA"/>
    <w:rsid w:val="00A96B21"/>
    <w:rsid w:val="00AA2956"/>
    <w:rsid w:val="00AB1721"/>
    <w:rsid w:val="00AB369C"/>
    <w:rsid w:val="00AB52DB"/>
    <w:rsid w:val="00AC67AB"/>
    <w:rsid w:val="00AC6BA5"/>
    <w:rsid w:val="00AD00D5"/>
    <w:rsid w:val="00AD17CA"/>
    <w:rsid w:val="00AD4000"/>
    <w:rsid w:val="00AD7189"/>
    <w:rsid w:val="00AE1A95"/>
    <w:rsid w:val="00AF29CF"/>
    <w:rsid w:val="00AF54D7"/>
    <w:rsid w:val="00AF741B"/>
    <w:rsid w:val="00B015DC"/>
    <w:rsid w:val="00B026AE"/>
    <w:rsid w:val="00B02A1A"/>
    <w:rsid w:val="00B051CA"/>
    <w:rsid w:val="00B1517B"/>
    <w:rsid w:val="00B26504"/>
    <w:rsid w:val="00B35BAC"/>
    <w:rsid w:val="00B36EA9"/>
    <w:rsid w:val="00B40681"/>
    <w:rsid w:val="00B5628F"/>
    <w:rsid w:val="00B73C66"/>
    <w:rsid w:val="00B80710"/>
    <w:rsid w:val="00B861C7"/>
    <w:rsid w:val="00B941FB"/>
    <w:rsid w:val="00BA50EB"/>
    <w:rsid w:val="00BB269A"/>
    <w:rsid w:val="00BB5715"/>
    <w:rsid w:val="00BC4728"/>
    <w:rsid w:val="00BD65EE"/>
    <w:rsid w:val="00BD742D"/>
    <w:rsid w:val="00BE7CC2"/>
    <w:rsid w:val="00BF01BA"/>
    <w:rsid w:val="00BF60B0"/>
    <w:rsid w:val="00BF7662"/>
    <w:rsid w:val="00BF7B6A"/>
    <w:rsid w:val="00BF7C6D"/>
    <w:rsid w:val="00C04C4A"/>
    <w:rsid w:val="00C07B1A"/>
    <w:rsid w:val="00C20815"/>
    <w:rsid w:val="00C21008"/>
    <w:rsid w:val="00C2354A"/>
    <w:rsid w:val="00C26484"/>
    <w:rsid w:val="00C3023F"/>
    <w:rsid w:val="00C3111D"/>
    <w:rsid w:val="00C31369"/>
    <w:rsid w:val="00C31B50"/>
    <w:rsid w:val="00C35B87"/>
    <w:rsid w:val="00C401F5"/>
    <w:rsid w:val="00C4105E"/>
    <w:rsid w:val="00C50332"/>
    <w:rsid w:val="00C5671A"/>
    <w:rsid w:val="00C74BCE"/>
    <w:rsid w:val="00C75CCF"/>
    <w:rsid w:val="00C76181"/>
    <w:rsid w:val="00C76289"/>
    <w:rsid w:val="00C76948"/>
    <w:rsid w:val="00C802A0"/>
    <w:rsid w:val="00C90EBA"/>
    <w:rsid w:val="00C955A8"/>
    <w:rsid w:val="00C970D4"/>
    <w:rsid w:val="00CA3109"/>
    <w:rsid w:val="00CA3320"/>
    <w:rsid w:val="00CB0715"/>
    <w:rsid w:val="00CB2140"/>
    <w:rsid w:val="00CC0206"/>
    <w:rsid w:val="00CC4157"/>
    <w:rsid w:val="00CC7ADE"/>
    <w:rsid w:val="00CE10FE"/>
    <w:rsid w:val="00CE1D2F"/>
    <w:rsid w:val="00CE3525"/>
    <w:rsid w:val="00CE3B5F"/>
    <w:rsid w:val="00CF0BE2"/>
    <w:rsid w:val="00CF70AB"/>
    <w:rsid w:val="00D05C0C"/>
    <w:rsid w:val="00D103B3"/>
    <w:rsid w:val="00D14A67"/>
    <w:rsid w:val="00D15D0A"/>
    <w:rsid w:val="00D163F5"/>
    <w:rsid w:val="00D20220"/>
    <w:rsid w:val="00D27F25"/>
    <w:rsid w:val="00D3059B"/>
    <w:rsid w:val="00D325EA"/>
    <w:rsid w:val="00D34F6D"/>
    <w:rsid w:val="00D509EC"/>
    <w:rsid w:val="00D60046"/>
    <w:rsid w:val="00D60484"/>
    <w:rsid w:val="00D6129E"/>
    <w:rsid w:val="00D61DA1"/>
    <w:rsid w:val="00D620A3"/>
    <w:rsid w:val="00D71FFB"/>
    <w:rsid w:val="00D83F19"/>
    <w:rsid w:val="00DA43E7"/>
    <w:rsid w:val="00DA4E23"/>
    <w:rsid w:val="00DA7691"/>
    <w:rsid w:val="00DB1E8F"/>
    <w:rsid w:val="00DB5542"/>
    <w:rsid w:val="00DB6A79"/>
    <w:rsid w:val="00DC01D8"/>
    <w:rsid w:val="00DC23BD"/>
    <w:rsid w:val="00DC25ED"/>
    <w:rsid w:val="00DC7E42"/>
    <w:rsid w:val="00DD03A0"/>
    <w:rsid w:val="00DE418C"/>
    <w:rsid w:val="00DE45EC"/>
    <w:rsid w:val="00E047F9"/>
    <w:rsid w:val="00E11736"/>
    <w:rsid w:val="00E1597C"/>
    <w:rsid w:val="00E16F15"/>
    <w:rsid w:val="00E27EC8"/>
    <w:rsid w:val="00E30167"/>
    <w:rsid w:val="00E32527"/>
    <w:rsid w:val="00E414EE"/>
    <w:rsid w:val="00E42ECD"/>
    <w:rsid w:val="00E460A0"/>
    <w:rsid w:val="00E50AA6"/>
    <w:rsid w:val="00E516EE"/>
    <w:rsid w:val="00E5416B"/>
    <w:rsid w:val="00E54DAC"/>
    <w:rsid w:val="00E613D5"/>
    <w:rsid w:val="00E6306E"/>
    <w:rsid w:val="00E72E2A"/>
    <w:rsid w:val="00E73B26"/>
    <w:rsid w:val="00E845F7"/>
    <w:rsid w:val="00E84E96"/>
    <w:rsid w:val="00EA520A"/>
    <w:rsid w:val="00EB46AE"/>
    <w:rsid w:val="00ED3849"/>
    <w:rsid w:val="00ED552A"/>
    <w:rsid w:val="00ED6807"/>
    <w:rsid w:val="00ED7646"/>
    <w:rsid w:val="00ED7EBF"/>
    <w:rsid w:val="00EE55CB"/>
    <w:rsid w:val="00EF22D9"/>
    <w:rsid w:val="00EF27C2"/>
    <w:rsid w:val="00F003BB"/>
    <w:rsid w:val="00F00C8B"/>
    <w:rsid w:val="00F04353"/>
    <w:rsid w:val="00F075CA"/>
    <w:rsid w:val="00F133B0"/>
    <w:rsid w:val="00F20948"/>
    <w:rsid w:val="00F24928"/>
    <w:rsid w:val="00F258FB"/>
    <w:rsid w:val="00F30064"/>
    <w:rsid w:val="00F32DAE"/>
    <w:rsid w:val="00F33721"/>
    <w:rsid w:val="00F365E4"/>
    <w:rsid w:val="00F40B84"/>
    <w:rsid w:val="00F520AE"/>
    <w:rsid w:val="00F521B4"/>
    <w:rsid w:val="00F642A3"/>
    <w:rsid w:val="00F72BD0"/>
    <w:rsid w:val="00F72CF2"/>
    <w:rsid w:val="00F9041F"/>
    <w:rsid w:val="00F93912"/>
    <w:rsid w:val="00F9690C"/>
    <w:rsid w:val="00F96DBD"/>
    <w:rsid w:val="00FA0187"/>
    <w:rsid w:val="00FA18C9"/>
    <w:rsid w:val="00FA2470"/>
    <w:rsid w:val="00FA6C21"/>
    <w:rsid w:val="00FB082D"/>
    <w:rsid w:val="00FB796B"/>
    <w:rsid w:val="00FC4692"/>
    <w:rsid w:val="00FC53A7"/>
    <w:rsid w:val="00FD5408"/>
    <w:rsid w:val="00FE0475"/>
    <w:rsid w:val="00FE2F1E"/>
    <w:rsid w:val="00FF2506"/>
    <w:rsid w:val="00FF2BE8"/>
    <w:rsid w:val="00FF5D78"/>
    <w:rsid w:val="00FF684B"/>
    <w:rsid w:val="00FF780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864582"/>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4"/>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basedOn w:val="Normal"/>
    <w:uiPriority w:val="34"/>
    <w:qFormat/>
    <w:rsid w:val="00894E5F"/>
    <w:pPr>
      <w:spacing w:after="160" w:line="259" w:lineRule="auto"/>
      <w:ind w:left="720"/>
      <w:contextualSpacing/>
      <w:jc w:val="left"/>
    </w:pPr>
    <w:rPr>
      <w:rFonts w:asciiTheme="minorHAnsi" w:eastAsiaTheme="minorEastAsia" w:hAnsiTheme="minorHAnsi"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before="120" w:after="120"/>
    </w:pPr>
  </w:style>
  <w:style w:type="paragraph" w:customStyle="1" w:styleId="Default">
    <w:name w:val="Default"/>
    <w:rsid w:val="00894E5F"/>
    <w:pPr>
      <w:autoSpaceDE w:val="0"/>
      <w:autoSpaceDN w:val="0"/>
      <w:adjustRightInd w:val="0"/>
      <w:spacing w:after="0" w:line="240" w:lineRule="auto"/>
    </w:pPr>
    <w:rPr>
      <w:rFonts w:ascii="Times New Roman"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02/full/cop-02-dec-zh.pdf" TargetMode="External"/><Relationship Id="rId18" Type="http://schemas.openxmlformats.org/officeDocument/2006/relationships/hyperlink" Target="https://www.cbd.int/doc/decisions/cop-06/full/cop-06-dec-zh.pdf" TargetMode="External"/><Relationship Id="rId26" Type="http://schemas.openxmlformats.org/officeDocument/2006/relationships/hyperlink" Target="https://www.cbd.int/doc/meetings/sbstta/sbstta-16/official/sbstta-16-04-zh.pdf" TargetMode="External"/><Relationship Id="rId39" Type="http://schemas.openxmlformats.org/officeDocument/2006/relationships/header" Target="header2.xml"/><Relationship Id="rId21" Type="http://schemas.openxmlformats.org/officeDocument/2006/relationships/hyperlink" Target="https://www.cbd.int/doc/decisions/cop-04/full/cop-04-dec-zh.pdf" TargetMode="External"/><Relationship Id="rId34" Type="http://schemas.openxmlformats.org/officeDocument/2006/relationships/hyperlink" Target="https://www.cbd.int/doc/decisions/cop-10/cop-10-dec-30-zh.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oc/decisions/cop-05/full/cop-05-dec-zh.pdf" TargetMode="External"/><Relationship Id="rId20" Type="http://schemas.openxmlformats.org/officeDocument/2006/relationships/hyperlink" Target="https://www.cbd.int/doc/decisions/cop-09/cop-09-dec-05-zh.pdf" TargetMode="External"/><Relationship Id="rId29" Type="http://schemas.openxmlformats.org/officeDocument/2006/relationships/hyperlink" Target="https://www.cbd.int/doc/decisions/cop-07/full/cop-07-dec-zh.pdf"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zh.pdf" TargetMode="External"/><Relationship Id="rId24" Type="http://schemas.openxmlformats.org/officeDocument/2006/relationships/hyperlink" Target="https://www.cbd.int/doc/decisions/cop-10/cop-10-dec-28-zh.pdf" TargetMode="External"/><Relationship Id="rId32" Type="http://schemas.openxmlformats.org/officeDocument/2006/relationships/hyperlink" Target="https://www.cbd.int/doc/decisions/cop-07/full/cop-07-dec-zh.pdf" TargetMode="External"/><Relationship Id="rId37" Type="http://schemas.openxmlformats.org/officeDocument/2006/relationships/hyperlink" Target="https://www.cbd.int/doc/decisions/cop-10/cop-10-dec-31-zh.pdf"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meetings/sbstta/sbstta-13/official/sbstta-13-02-zh.pdf" TargetMode="External"/><Relationship Id="rId23" Type="http://schemas.openxmlformats.org/officeDocument/2006/relationships/hyperlink" Target="https://www.cbd.int/doc/meetings/sbstta/sbstta-14/official/sbstta-14-03-zh.pdf" TargetMode="External"/><Relationship Id="rId28" Type="http://schemas.openxmlformats.org/officeDocument/2006/relationships/hyperlink" Target="https://www.cbd.int/doc/decisions/cop-04/full/cop-04-dec-zh.pdf" TargetMode="External"/><Relationship Id="rId36" Type="http://schemas.openxmlformats.org/officeDocument/2006/relationships/hyperlink" Target="https://www.cbd.int/doc/meetings/sbstta/sbstta-14/official/sbstta-14-05-zh.pdf" TargetMode="External"/><Relationship Id="rId10" Type="http://schemas.openxmlformats.org/officeDocument/2006/relationships/image" Target="media/image3.png"/><Relationship Id="rId19" Type="http://schemas.openxmlformats.org/officeDocument/2006/relationships/hyperlink" Target="https://www.cbd.int/doc/meetings/sbstta/sbstta-13/official/sbstta-13-03-zh.pdf" TargetMode="External"/><Relationship Id="rId31" Type="http://schemas.openxmlformats.org/officeDocument/2006/relationships/hyperlink" Target="https://www.cbd.int/doc/decisions/cop-10/cop-10-dec-29-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05/full/cop-05-dec-zh.pdf" TargetMode="External"/><Relationship Id="rId22" Type="http://schemas.openxmlformats.org/officeDocument/2006/relationships/hyperlink" Target="https://www.cbd.int/doc/decisions/cop-07/full/cop-07-dec-zh.pdf" TargetMode="External"/><Relationship Id="rId27" Type="http://schemas.openxmlformats.org/officeDocument/2006/relationships/hyperlink" Target="https://www.cbd.int/doc/decisions/cop-11/cop-11-dec-15-zh.pdf" TargetMode="External"/><Relationship Id="rId30" Type="http://schemas.openxmlformats.org/officeDocument/2006/relationships/hyperlink" Target="https://www.cbd.int/doc/meetings/sbstta/sbstta-14/official/sbstta-14-04-zh.pdf" TargetMode="External"/><Relationship Id="rId35" Type="http://schemas.openxmlformats.org/officeDocument/2006/relationships/hyperlink" Target="https://www.cbd.int/doc/decisions/cop-07/full/cop-07-dec-zh.pdf" TargetMode="External"/><Relationship Id="rId43"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www.cbd.int/doc/decisions/cop-15/cop-15-dec-24-zh.pdf" TargetMode="External"/><Relationship Id="rId17" Type="http://schemas.openxmlformats.org/officeDocument/2006/relationships/hyperlink" Target="https://www.cbd.int/doc/meetings/sbstta/sbstta-11/official/sbstta-11-04-zh.pdf" TargetMode="External"/><Relationship Id="rId25" Type="http://schemas.openxmlformats.org/officeDocument/2006/relationships/hyperlink" Target="https://www.cbd.int/doc/decisions/cop-08/full/cop-08-dec-zh.pdf" TargetMode="External"/><Relationship Id="rId33" Type="http://schemas.openxmlformats.org/officeDocument/2006/relationships/hyperlink" Target="https://www.cbd.int/doc/meetings/sbstta/sbstta-14/official/sbstta-14-02-zh.pdf"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4840</Words>
  <Characters>5519</Characters>
  <Application>Microsoft Office Word</Application>
  <DocSecurity>0</DocSecurity>
  <Lines>290</Lines>
  <Paragraphs>272</Paragraphs>
  <ScaleCrop>false</ScaleCrop>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2023-09-06T15:59:00Z</dcterms:created>
  <dcterms:modified xsi:type="dcterms:W3CDTF">2023-09-06T19:42:00Z</dcterms:modified>
</cp:coreProperties>
</file>