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8C59C0" w:rsidTr="00B36236">
        <w:trPr>
          <w:trHeight w:val="851"/>
        </w:trPr>
        <w:tc>
          <w:tcPr>
            <w:tcW w:w="465" w:type="pct"/>
            <w:tcBorders>
              <w:bottom w:val="single" w:sz="8" w:space="0" w:color="auto"/>
            </w:tcBorders>
            <w:vAlign w:val="bottom"/>
          </w:tcPr>
          <w:p w:rsidR="00A96B21" w:rsidRPr="008C59C0" w:rsidRDefault="00A96B21" w:rsidP="00B36236">
            <w:pPr>
              <w:spacing w:after="120"/>
              <w:jc w:val="left"/>
              <w:rPr>
                <w:lang w:val="ru-RU"/>
              </w:rPr>
            </w:pPr>
            <w:bookmarkStart w:id="0" w:name="_Hlk137651738"/>
            <w:r w:rsidRPr="008C59C0">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8C59C0" w:rsidRDefault="009B68E0" w:rsidP="00B36236">
            <w:pPr>
              <w:spacing w:after="120"/>
              <w:jc w:val="left"/>
              <w:rPr>
                <w:lang w:val="ru-RU"/>
              </w:rPr>
            </w:pPr>
            <w:r w:rsidRPr="008C59C0">
              <w:rPr>
                <w:noProof/>
                <w:lang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047BD3" w:rsidRPr="008C59C0" w:rsidRDefault="009B68E0">
            <w:pPr>
              <w:spacing w:after="120"/>
              <w:jc w:val="right"/>
              <w:rPr>
                <w:szCs w:val="22"/>
                <w:lang w:val="ru-RU"/>
              </w:rPr>
            </w:pPr>
            <w:r w:rsidRPr="008C59C0">
              <w:rPr>
                <w:sz w:val="40"/>
                <w:szCs w:val="40"/>
                <w:lang w:val="ru-RU"/>
              </w:rPr>
              <w:t>CBD</w:t>
            </w:r>
            <w:r w:rsidRPr="008C59C0">
              <w:rPr>
                <w:szCs w:val="22"/>
                <w:lang w:val="ru-RU"/>
              </w:rPr>
              <w:t>/</w:t>
            </w:r>
            <w:r w:rsidRPr="008C59C0">
              <w:rPr>
                <w:lang w:val="ru-RU"/>
              </w:rPr>
              <w:t>NP</w:t>
            </w:r>
            <w:r w:rsidRPr="008C59C0">
              <w:rPr>
                <w:szCs w:val="22"/>
                <w:lang w:val="ru-RU"/>
              </w:rPr>
              <w:t>/</w:t>
            </w:r>
            <w:r w:rsidRPr="008C59C0">
              <w:rPr>
                <w:lang w:val="ru-RU"/>
              </w:rPr>
              <w:t>MOP</w:t>
            </w:r>
            <w:r w:rsidRPr="008C59C0">
              <w:rPr>
                <w:szCs w:val="22"/>
                <w:lang w:val="ru-RU"/>
              </w:rPr>
              <w:t>/5/6</w:t>
            </w:r>
          </w:p>
        </w:tc>
      </w:tr>
      <w:tr w:rsidR="00A96B21" w:rsidRPr="008C59C0" w:rsidTr="00B36236">
        <w:tc>
          <w:tcPr>
            <w:tcW w:w="2297" w:type="pct"/>
            <w:gridSpan w:val="2"/>
            <w:tcBorders>
              <w:top w:val="single" w:sz="8" w:space="0" w:color="auto"/>
              <w:bottom w:val="single" w:sz="12" w:space="0" w:color="auto"/>
            </w:tcBorders>
          </w:tcPr>
          <w:p w:rsidR="00A96B21" w:rsidRPr="008C59C0" w:rsidRDefault="009B68E0" w:rsidP="00B36236">
            <w:pPr>
              <w:pStyle w:val="Cornernotation"/>
              <w:suppressLineNumbers/>
              <w:suppressAutoHyphens/>
              <w:spacing w:before="120" w:after="120"/>
              <w:ind w:firstLine="0"/>
              <w:rPr>
                <w:lang w:val="ru-RU"/>
              </w:rPr>
            </w:pPr>
            <w:r w:rsidRPr="008C59C0">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9B68E0" w:rsidRPr="008C59C0" w:rsidRDefault="009B68E0" w:rsidP="009B68E0">
            <w:pPr>
              <w:ind w:left="2584"/>
              <w:rPr>
                <w:sz w:val="22"/>
                <w:szCs w:val="22"/>
                <w:lang w:val="ru-RU"/>
              </w:rPr>
            </w:pPr>
            <w:proofErr w:type="spellStart"/>
            <w:r w:rsidRPr="008C59C0">
              <w:rPr>
                <w:sz w:val="22"/>
                <w:szCs w:val="22"/>
                <w:lang w:val="ru-RU"/>
              </w:rPr>
              <w:t>Distr</w:t>
            </w:r>
            <w:proofErr w:type="spellEnd"/>
            <w:r w:rsidRPr="008C59C0">
              <w:rPr>
                <w:sz w:val="22"/>
                <w:szCs w:val="22"/>
                <w:lang w:val="ru-RU"/>
              </w:rPr>
              <w:t xml:space="preserve">.: </w:t>
            </w:r>
            <w:proofErr w:type="spellStart"/>
            <w:r w:rsidRPr="008C59C0">
              <w:rPr>
                <w:sz w:val="22"/>
                <w:szCs w:val="22"/>
                <w:lang w:val="ru-RU"/>
              </w:rPr>
              <w:t>General</w:t>
            </w:r>
            <w:proofErr w:type="spellEnd"/>
          </w:p>
          <w:p w:rsidR="009B68E0" w:rsidRPr="008C59C0" w:rsidRDefault="009B68E0" w:rsidP="009B68E0">
            <w:pPr>
              <w:ind w:left="2584"/>
              <w:rPr>
                <w:sz w:val="22"/>
                <w:szCs w:val="22"/>
                <w:lang w:val="ru-RU"/>
              </w:rPr>
            </w:pPr>
            <w:r w:rsidRPr="008C59C0">
              <w:rPr>
                <w:sz w:val="22"/>
                <w:szCs w:val="22"/>
                <w:lang w:val="ru-RU"/>
              </w:rPr>
              <w:t xml:space="preserve">23 </w:t>
            </w:r>
            <w:proofErr w:type="spellStart"/>
            <w:r w:rsidRPr="008C59C0">
              <w:rPr>
                <w:sz w:val="22"/>
                <w:szCs w:val="22"/>
                <w:lang w:val="ru-RU"/>
              </w:rPr>
              <w:t>September</w:t>
            </w:r>
            <w:proofErr w:type="spellEnd"/>
            <w:r w:rsidRPr="008C59C0">
              <w:rPr>
                <w:sz w:val="22"/>
                <w:szCs w:val="22"/>
                <w:lang w:val="ru-RU"/>
              </w:rPr>
              <w:t xml:space="preserve"> 2024</w:t>
            </w:r>
          </w:p>
          <w:p w:rsidR="009B68E0" w:rsidRPr="008C59C0" w:rsidRDefault="009B68E0" w:rsidP="009B68E0">
            <w:pPr>
              <w:ind w:left="2584"/>
              <w:rPr>
                <w:sz w:val="22"/>
                <w:szCs w:val="22"/>
                <w:lang w:val="ru-RU"/>
              </w:rPr>
            </w:pPr>
            <w:proofErr w:type="spellStart"/>
            <w:r w:rsidRPr="008C59C0">
              <w:rPr>
                <w:sz w:val="22"/>
                <w:szCs w:val="22"/>
                <w:lang w:val="ru-RU"/>
              </w:rPr>
              <w:t>Russian</w:t>
            </w:r>
            <w:proofErr w:type="spellEnd"/>
          </w:p>
          <w:p w:rsidR="00047BD3" w:rsidRPr="008C59C0" w:rsidRDefault="009B68E0" w:rsidP="009B68E0">
            <w:pPr>
              <w:ind w:left="2584"/>
              <w:rPr>
                <w:sz w:val="22"/>
                <w:szCs w:val="22"/>
                <w:lang w:val="ru-RU"/>
              </w:rPr>
            </w:pPr>
            <w:proofErr w:type="spellStart"/>
            <w:r w:rsidRPr="008C59C0">
              <w:rPr>
                <w:sz w:val="22"/>
                <w:szCs w:val="22"/>
                <w:lang w:val="ru-RU"/>
              </w:rPr>
              <w:t>Original</w:t>
            </w:r>
            <w:proofErr w:type="spellEnd"/>
            <w:r w:rsidRPr="008C59C0">
              <w:rPr>
                <w:sz w:val="22"/>
                <w:szCs w:val="22"/>
                <w:lang w:val="ru-RU"/>
              </w:rPr>
              <w:t xml:space="preserve">: </w:t>
            </w:r>
            <w:proofErr w:type="spellStart"/>
            <w:r w:rsidRPr="008C59C0">
              <w:rPr>
                <w:sz w:val="22"/>
                <w:szCs w:val="22"/>
                <w:lang w:val="ru-RU"/>
              </w:rPr>
              <w:t>English</w:t>
            </w:r>
            <w:proofErr w:type="spellEnd"/>
          </w:p>
          <w:p w:rsidR="00A96B21" w:rsidRPr="008C59C0" w:rsidRDefault="00A96B21" w:rsidP="00B36236">
            <w:pPr>
              <w:rPr>
                <w:lang w:val="ru-RU"/>
              </w:rPr>
            </w:pPr>
          </w:p>
        </w:tc>
      </w:tr>
    </w:tbl>
    <w:p w:rsidR="00047BD3" w:rsidRPr="008C59C0" w:rsidRDefault="00E51EA5" w:rsidP="008C59C0">
      <w:pPr>
        <w:pStyle w:val="Cornernotation"/>
        <w:ind w:left="0" w:firstLine="0"/>
        <w:rPr>
          <w:bCs/>
          <w:lang w:val="ru-RU"/>
        </w:rPr>
      </w:pPr>
      <w:r w:rsidRPr="008C59C0">
        <w:rPr>
          <w:lang w:val="ru-RU"/>
        </w:rPr>
        <w:t xml:space="preserve">Конференция Сторон Конвенции </w:t>
      </w:r>
      <w:r w:rsidRPr="008C59C0">
        <w:rPr>
          <w:lang w:val="ru-RU"/>
        </w:rPr>
        <w:br/>
        <w:t xml:space="preserve">о биологическом разнообразии, </w:t>
      </w:r>
      <w:r w:rsidRPr="008C59C0">
        <w:rPr>
          <w:lang w:val="ru-RU"/>
        </w:rPr>
        <w:br/>
        <w:t xml:space="preserve">выступающая в качестве совещания </w:t>
      </w:r>
      <w:r w:rsidRPr="008C59C0">
        <w:rPr>
          <w:lang w:val="ru-RU"/>
        </w:rPr>
        <w:br/>
        <w:t xml:space="preserve">Сторон Нагойского протокола регулирования </w:t>
      </w:r>
      <w:r w:rsidRPr="008C59C0">
        <w:rPr>
          <w:lang w:val="ru-RU"/>
        </w:rPr>
        <w:br/>
        <w:t xml:space="preserve">доступа к генетическим ресурсам и совместного </w:t>
      </w:r>
      <w:r w:rsidRPr="008C59C0">
        <w:rPr>
          <w:lang w:val="ru-RU"/>
        </w:rPr>
        <w:br/>
        <w:t xml:space="preserve">использования на справедливой и равной </w:t>
      </w:r>
      <w:r w:rsidRPr="008C59C0">
        <w:rPr>
          <w:lang w:val="ru-RU"/>
        </w:rPr>
        <w:br/>
        <w:t>основе выгод от их применения</w:t>
      </w:r>
    </w:p>
    <w:p w:rsidR="00047BD3" w:rsidRPr="008C59C0" w:rsidRDefault="00B36236">
      <w:pPr>
        <w:pStyle w:val="Cornernotation"/>
        <w:rPr>
          <w:bCs/>
          <w:sz w:val="22"/>
          <w:lang w:val="ru-RU"/>
        </w:rPr>
      </w:pPr>
      <w:r w:rsidRPr="008C59C0">
        <w:rPr>
          <w:bCs/>
          <w:sz w:val="22"/>
          <w:lang w:val="ru-RU"/>
        </w:rPr>
        <w:t xml:space="preserve">Пятое </w:t>
      </w:r>
      <w:r w:rsidR="00A96B21" w:rsidRPr="008C59C0">
        <w:rPr>
          <w:bCs/>
          <w:sz w:val="22"/>
          <w:lang w:val="ru-RU"/>
        </w:rPr>
        <w:t xml:space="preserve">совещание </w:t>
      </w:r>
    </w:p>
    <w:p w:rsidR="00047BD3" w:rsidRPr="008C59C0" w:rsidRDefault="00B36236">
      <w:pPr>
        <w:pStyle w:val="Venuedate"/>
        <w:rPr>
          <w:lang w:val="ru-RU"/>
        </w:rPr>
      </w:pPr>
      <w:r w:rsidRPr="008C59C0">
        <w:rPr>
          <w:lang w:val="ru-RU"/>
        </w:rPr>
        <w:t xml:space="preserve">Кали, Колумбия, 21 октября </w:t>
      </w:r>
      <w:r w:rsidR="009B68E0" w:rsidRPr="008C59C0">
        <w:rPr>
          <w:lang w:val="ru-RU"/>
        </w:rPr>
        <w:t>–</w:t>
      </w:r>
      <w:r w:rsidRPr="008C59C0">
        <w:rPr>
          <w:lang w:val="ru-RU"/>
        </w:rPr>
        <w:t xml:space="preserve"> 1</w:t>
      </w:r>
      <w:r w:rsidR="009B68E0" w:rsidRPr="008C59C0">
        <w:rPr>
          <w:lang w:val="ru-RU"/>
        </w:rPr>
        <w:t xml:space="preserve"> ноября 2024 года</w:t>
      </w:r>
    </w:p>
    <w:p w:rsidR="00047BD3" w:rsidRPr="008C59C0" w:rsidRDefault="00B36236">
      <w:pPr>
        <w:pStyle w:val="Cornernotation-Item"/>
        <w:rPr>
          <w:b w:val="0"/>
          <w:bCs w:val="0"/>
          <w:lang w:val="ru-RU"/>
        </w:rPr>
      </w:pPr>
      <w:r w:rsidRPr="008C59C0">
        <w:rPr>
          <w:b w:val="0"/>
          <w:bCs w:val="0"/>
          <w:lang w:val="ru-RU"/>
        </w:rPr>
        <w:t xml:space="preserve">Пункт </w:t>
      </w:r>
      <w:r w:rsidR="00CF4BF5" w:rsidRPr="008C59C0">
        <w:rPr>
          <w:b w:val="0"/>
          <w:bCs w:val="0"/>
          <w:lang w:val="ru-RU"/>
        </w:rPr>
        <w:t xml:space="preserve">7 </w:t>
      </w:r>
      <w:r w:rsidRPr="008C59C0">
        <w:rPr>
          <w:b w:val="0"/>
          <w:bCs w:val="0"/>
          <w:lang w:val="ru-RU"/>
        </w:rPr>
        <w:t xml:space="preserve">предварительной повестки </w:t>
      </w:r>
      <w:r w:rsidRPr="008C59C0">
        <w:rPr>
          <w:rStyle w:val="Appelnotedebasdep"/>
          <w:b w:val="0"/>
          <w:bCs w:val="0"/>
          <w:vertAlign w:val="baseline"/>
          <w:lang w:val="ru-RU"/>
        </w:rPr>
        <w:footnoteReference w:customMarkFollows="1" w:id="2"/>
        <w:t>дня</w:t>
      </w:r>
      <w:r w:rsidRPr="008C59C0">
        <w:rPr>
          <w:rStyle w:val="Appelnotedebasdep"/>
          <w:b w:val="0"/>
          <w:bCs w:val="0"/>
          <w:lang w:val="ru-RU"/>
        </w:rPr>
        <w:t>*</w:t>
      </w:r>
    </w:p>
    <w:p w:rsidR="00047BD3" w:rsidRPr="008C59C0" w:rsidRDefault="00E51EA5">
      <w:pPr>
        <w:pStyle w:val="Cornernotation-Item"/>
        <w:rPr>
          <w:lang w:val="ru-RU"/>
        </w:rPr>
      </w:pPr>
      <w:r w:rsidRPr="008C59C0">
        <w:rPr>
          <w:lang w:val="ru-RU"/>
        </w:rPr>
        <w:t xml:space="preserve">Механизм финансирования </w:t>
      </w:r>
      <w:r w:rsidR="00B36236" w:rsidRPr="008C59C0">
        <w:rPr>
          <w:lang w:val="ru-RU"/>
        </w:rPr>
        <w:t xml:space="preserve">и </w:t>
      </w:r>
      <w:r w:rsidRPr="008C59C0">
        <w:rPr>
          <w:lang w:val="ru-RU"/>
        </w:rPr>
        <w:t xml:space="preserve">финансовые </w:t>
      </w:r>
      <w:r w:rsidR="00B36236" w:rsidRPr="008C59C0">
        <w:rPr>
          <w:lang w:val="ru-RU"/>
        </w:rPr>
        <w:t>ресурсы</w:t>
      </w:r>
    </w:p>
    <w:bookmarkEnd w:id="0"/>
    <w:p w:rsidR="00047BD3" w:rsidRPr="008C59C0" w:rsidRDefault="00CD62D3">
      <w:pPr>
        <w:pStyle w:val="CBDTitle"/>
        <w:rPr>
          <w:lang w:val="ru-RU"/>
        </w:rPr>
      </w:pPr>
      <w:r w:rsidRPr="008C59C0">
        <w:rPr>
          <w:lang w:val="ru-RU"/>
        </w:rPr>
        <w:t>М</w:t>
      </w:r>
      <w:r w:rsidR="00B36236" w:rsidRPr="008C59C0">
        <w:rPr>
          <w:lang w:val="ru-RU"/>
        </w:rPr>
        <w:t xml:space="preserve">еханизм </w:t>
      </w:r>
      <w:r w:rsidRPr="008C59C0">
        <w:rPr>
          <w:lang w:val="ru-RU"/>
        </w:rPr>
        <w:t xml:space="preserve">финансирования </w:t>
      </w:r>
      <w:r w:rsidR="00B36236" w:rsidRPr="008C59C0">
        <w:rPr>
          <w:lang w:val="ru-RU"/>
        </w:rPr>
        <w:t xml:space="preserve">и </w:t>
      </w:r>
      <w:r w:rsidR="00E51EA5" w:rsidRPr="008C59C0">
        <w:rPr>
          <w:lang w:val="ru-RU"/>
        </w:rPr>
        <w:t xml:space="preserve">финансовые </w:t>
      </w:r>
      <w:r w:rsidR="006D7053" w:rsidRPr="008C59C0">
        <w:rPr>
          <w:rStyle w:val="Appelnotedebasdep"/>
          <w:vertAlign w:val="baseline"/>
          <w:lang w:val="ru-RU"/>
        </w:rPr>
        <w:footnoteReference w:customMarkFollows="1" w:id="3"/>
        <w:t>ресурсы</w:t>
      </w:r>
      <w:r w:rsidR="006D7053" w:rsidRPr="008C59C0">
        <w:rPr>
          <w:rStyle w:val="Appelnotedebasdep"/>
          <w:lang w:val="ru-RU"/>
        </w:rPr>
        <w:t>**</w:t>
      </w:r>
    </w:p>
    <w:p w:rsidR="00047BD3" w:rsidRPr="008C59C0" w:rsidRDefault="00B36236" w:rsidP="009B68E0">
      <w:pPr>
        <w:pStyle w:val="Sous-titre"/>
        <w:spacing w:before="120" w:after="120"/>
        <w:ind w:left="567"/>
        <w:jc w:val="left"/>
        <w:rPr>
          <w:rFonts w:ascii="Times New Roman" w:hAnsi="Times New Roman" w:cs="Times New Roman"/>
          <w:color w:val="auto"/>
          <w:lang w:val="ru-RU"/>
        </w:rPr>
      </w:pPr>
      <w:r w:rsidRPr="008C59C0">
        <w:rPr>
          <w:rFonts w:ascii="Times New Roman" w:hAnsi="Times New Roman" w:cs="Times New Roman"/>
          <w:color w:val="auto"/>
          <w:lang w:val="ru-RU"/>
        </w:rPr>
        <w:t>Записка секретариата</w:t>
      </w:r>
    </w:p>
    <w:p w:rsidR="00047BD3" w:rsidRPr="008C59C0" w:rsidRDefault="00B36236">
      <w:pPr>
        <w:pStyle w:val="CBDH1"/>
        <w:rPr>
          <w:lang w:val="ru-RU"/>
        </w:rPr>
      </w:pPr>
      <w:r w:rsidRPr="008C59C0">
        <w:rPr>
          <w:lang w:val="ru-RU"/>
        </w:rPr>
        <w:t>I.</w:t>
      </w:r>
      <w:r w:rsidRPr="008C59C0">
        <w:rPr>
          <w:lang w:val="ru-RU"/>
        </w:rPr>
        <w:tab/>
      </w:r>
      <w:r w:rsidR="00C64070" w:rsidRPr="008C59C0">
        <w:rPr>
          <w:lang w:val="ru-RU"/>
        </w:rPr>
        <w:t>Введение</w:t>
      </w:r>
    </w:p>
    <w:p w:rsidR="00047BD3" w:rsidRPr="008C59C0" w:rsidRDefault="00E51EA5">
      <w:pPr>
        <w:pStyle w:val="CBDNormalNumber"/>
        <w:rPr>
          <w:lang w:val="ru-RU"/>
        </w:rPr>
      </w:pPr>
      <w:r w:rsidRPr="008C59C0">
        <w:rPr>
          <w:lang w:eastAsia="en-GB"/>
        </w:rPr>
        <w:t xml:space="preserve">В </w:t>
      </w:r>
      <w:r w:rsidRPr="008C59C0">
        <w:rPr>
          <w:lang w:val="ru-RU" w:eastAsia="en-GB"/>
        </w:rPr>
        <w:t>статье</w:t>
      </w:r>
      <w:r w:rsidRPr="008C59C0">
        <w:rPr>
          <w:lang w:eastAsia="en-GB"/>
        </w:rPr>
        <w:t xml:space="preserve"> 25</w:t>
      </w:r>
      <w:r w:rsidR="00B36236" w:rsidRPr="008C59C0">
        <w:rPr>
          <w:lang w:val="ru-RU"/>
        </w:rPr>
        <w:t xml:space="preserve"> Нагойского протокола </w:t>
      </w:r>
      <w:r w:rsidRPr="008C59C0">
        <w:rPr>
          <w:lang w:val="ru-RU"/>
        </w:rPr>
        <w:t>регулирования</w:t>
      </w:r>
      <w:r w:rsidR="006F1888" w:rsidRPr="008C59C0">
        <w:rPr>
          <w:lang w:val="ru-RU"/>
        </w:rPr>
        <w:t xml:space="preserve"> доступ</w:t>
      </w:r>
      <w:r w:rsidRPr="008C59C0">
        <w:rPr>
          <w:lang w:val="ru-RU"/>
        </w:rPr>
        <w:t>а</w:t>
      </w:r>
      <w:r w:rsidR="006F1888" w:rsidRPr="008C59C0">
        <w:rPr>
          <w:lang w:val="ru-RU"/>
        </w:rPr>
        <w:t xml:space="preserve"> к генетическим ресурсам и совместно</w:t>
      </w:r>
      <w:r w:rsidRPr="008C59C0">
        <w:rPr>
          <w:lang w:val="ru-RU"/>
        </w:rPr>
        <w:t xml:space="preserve">го </w:t>
      </w:r>
      <w:r w:rsidR="006F1888" w:rsidRPr="008C59C0">
        <w:rPr>
          <w:lang w:val="ru-RU"/>
        </w:rPr>
        <w:t>использовани</w:t>
      </w:r>
      <w:r w:rsidRPr="008C59C0">
        <w:rPr>
          <w:lang w:val="ru-RU"/>
        </w:rPr>
        <w:t>я</w:t>
      </w:r>
      <w:r w:rsidR="006F1888" w:rsidRPr="008C59C0">
        <w:rPr>
          <w:lang w:val="ru-RU"/>
        </w:rPr>
        <w:t xml:space="preserve"> на справедливой и равной основе выгод от их применения </w:t>
      </w:r>
      <w:r w:rsidR="005647EB" w:rsidRPr="008C59C0">
        <w:rPr>
          <w:lang w:val="ru-RU"/>
        </w:rPr>
        <w:t>рассматривает</w:t>
      </w:r>
      <w:r w:rsidRPr="008C59C0">
        <w:rPr>
          <w:lang w:val="ru-RU"/>
        </w:rPr>
        <w:t>ся</w:t>
      </w:r>
      <w:r w:rsidR="005647EB" w:rsidRPr="008C59C0">
        <w:rPr>
          <w:lang w:val="ru-RU"/>
        </w:rPr>
        <w:t xml:space="preserve"> </w:t>
      </w:r>
      <w:r w:rsidR="00B36236" w:rsidRPr="008C59C0">
        <w:rPr>
          <w:lang w:val="ru-RU"/>
        </w:rPr>
        <w:t>механизм</w:t>
      </w:r>
      <w:r w:rsidR="00CD62D3" w:rsidRPr="008C59C0">
        <w:rPr>
          <w:lang w:val="ru-RU"/>
        </w:rPr>
        <w:t xml:space="preserve"> финансирования </w:t>
      </w:r>
      <w:r w:rsidR="005647EB" w:rsidRPr="008C59C0">
        <w:rPr>
          <w:lang w:val="ru-RU"/>
        </w:rPr>
        <w:t xml:space="preserve">Протокола </w:t>
      </w:r>
      <w:r w:rsidR="00B36236" w:rsidRPr="008C59C0">
        <w:rPr>
          <w:lang w:val="ru-RU"/>
        </w:rPr>
        <w:t xml:space="preserve">и </w:t>
      </w:r>
      <w:r w:rsidR="005647EB" w:rsidRPr="008C59C0">
        <w:rPr>
          <w:lang w:val="ru-RU"/>
        </w:rPr>
        <w:t xml:space="preserve">финансовые </w:t>
      </w:r>
      <w:r w:rsidR="00B36236" w:rsidRPr="008C59C0">
        <w:rPr>
          <w:lang w:val="ru-RU"/>
        </w:rPr>
        <w:t xml:space="preserve">ресурсы для </w:t>
      </w:r>
      <w:r w:rsidR="005647EB" w:rsidRPr="008C59C0">
        <w:rPr>
          <w:lang w:val="ru-RU"/>
        </w:rPr>
        <w:t xml:space="preserve">его </w:t>
      </w:r>
      <w:r w:rsidRPr="008C59C0">
        <w:rPr>
          <w:lang w:val="ru-RU"/>
        </w:rPr>
        <w:t>осуществления</w:t>
      </w:r>
      <w:r w:rsidR="00B36236" w:rsidRPr="008C59C0">
        <w:rPr>
          <w:lang w:val="ru-RU"/>
        </w:rPr>
        <w:t xml:space="preserve">. </w:t>
      </w:r>
    </w:p>
    <w:p w:rsidR="00047BD3" w:rsidRPr="008C59C0" w:rsidRDefault="00B36236">
      <w:pPr>
        <w:pStyle w:val="CBDNormalNumber"/>
        <w:rPr>
          <w:lang w:val="ru-RU"/>
        </w:rPr>
      </w:pPr>
      <w:r w:rsidRPr="008C59C0">
        <w:rPr>
          <w:lang w:val="ru-RU"/>
        </w:rPr>
        <w:t xml:space="preserve">В своем решении </w:t>
      </w:r>
      <w:hyperlink r:id="rId14" w:history="1">
        <w:r w:rsidRPr="008C59C0">
          <w:rPr>
            <w:rStyle w:val="Lienhypertexte"/>
            <w:lang w:val="ru-RU"/>
          </w:rPr>
          <w:t>NP-4/8 B</w:t>
        </w:r>
      </w:hyperlink>
      <w:r w:rsidRPr="008C59C0">
        <w:rPr>
          <w:lang w:val="ru-RU"/>
        </w:rPr>
        <w:t xml:space="preserve"> Конференция Сторон, выступающая в качестве совещания Сторон Нагойского протокола, приветствовала решение </w:t>
      </w:r>
      <w:hyperlink r:id="rId15" w:history="1">
        <w:r w:rsidRPr="008C59C0">
          <w:rPr>
            <w:rStyle w:val="Lienhypertexte"/>
            <w:lang w:val="ru-RU"/>
          </w:rPr>
          <w:t>15/7</w:t>
        </w:r>
      </w:hyperlink>
      <w:r w:rsidRPr="008C59C0">
        <w:rPr>
          <w:lang w:val="ru-RU"/>
        </w:rPr>
        <w:t>, в котором Конференция Сторон приняла стратегию мобилизации ресурсов для Куньмин</w:t>
      </w:r>
      <w:r w:rsidR="00922548" w:rsidRPr="008C59C0">
        <w:rPr>
          <w:lang w:val="ru-RU"/>
        </w:rPr>
        <w:t>ско</w:t>
      </w:r>
      <w:r w:rsidRPr="008C59C0">
        <w:rPr>
          <w:lang w:val="ru-RU"/>
        </w:rPr>
        <w:t xml:space="preserve">-Монреальской рамочной программы </w:t>
      </w:r>
      <w:r w:rsidR="00E51EA5" w:rsidRPr="008C59C0">
        <w:rPr>
          <w:lang w:val="ru-RU"/>
        </w:rPr>
        <w:t>в области</w:t>
      </w:r>
      <w:r w:rsidRPr="008C59C0">
        <w:rPr>
          <w:lang w:val="ru-RU"/>
        </w:rPr>
        <w:t xml:space="preserve"> биоразнообрази</w:t>
      </w:r>
      <w:r w:rsidR="00E51EA5" w:rsidRPr="008C59C0">
        <w:rPr>
          <w:lang w:val="ru-RU"/>
        </w:rPr>
        <w:t>я</w:t>
      </w:r>
      <w:r w:rsidRPr="008C59C0">
        <w:rPr>
          <w:lang w:val="ru-RU"/>
        </w:rPr>
        <w:t xml:space="preserve"> и учредила консультативный комитет по мобилизации ресурсов и группу технических экспертов по финансовой отчетности. Он</w:t>
      </w:r>
      <w:r w:rsidR="00E51EA5" w:rsidRPr="008C59C0">
        <w:rPr>
          <w:lang w:val="ru-RU"/>
        </w:rPr>
        <w:t>а</w:t>
      </w:r>
      <w:r w:rsidRPr="008C59C0">
        <w:rPr>
          <w:lang w:val="ru-RU"/>
        </w:rPr>
        <w:t xml:space="preserve"> призвал</w:t>
      </w:r>
      <w:r w:rsidR="00E51EA5" w:rsidRPr="008C59C0">
        <w:rPr>
          <w:lang w:val="ru-RU"/>
        </w:rPr>
        <w:t>а</w:t>
      </w:r>
      <w:r w:rsidRPr="008C59C0">
        <w:rPr>
          <w:lang w:val="ru-RU"/>
        </w:rPr>
        <w:t xml:space="preserve"> Стороны рассмотреть вопрос о мобилизации ресурсов для Протокола при реализации стратегии мобилизации ресурсов, и, в частности, включить положения о</w:t>
      </w:r>
      <w:r w:rsidR="00E51EA5" w:rsidRPr="008C59C0">
        <w:rPr>
          <w:lang w:val="ru-RU"/>
        </w:rPr>
        <w:t>б</w:t>
      </w:r>
      <w:r w:rsidRPr="008C59C0">
        <w:rPr>
          <w:lang w:val="ru-RU"/>
        </w:rPr>
        <w:t xml:space="preserve"> </w:t>
      </w:r>
      <w:r w:rsidR="00E51EA5" w:rsidRPr="008C59C0">
        <w:rPr>
          <w:lang w:val="ru-RU"/>
        </w:rPr>
        <w:t>осуществлении</w:t>
      </w:r>
      <w:r w:rsidRPr="008C59C0">
        <w:rPr>
          <w:lang w:val="ru-RU"/>
        </w:rPr>
        <w:t xml:space="preserve"> Нагойского протокола в национальные планы</w:t>
      </w:r>
      <w:r w:rsidR="008C59C0">
        <w:rPr>
          <w:lang w:val="fr-FR"/>
        </w:rPr>
        <w:t xml:space="preserve"> </w:t>
      </w:r>
      <w:r w:rsidR="008C59C0">
        <w:rPr>
          <w:lang w:val="ru-RU"/>
        </w:rPr>
        <w:t>по</w:t>
      </w:r>
      <w:r w:rsidRPr="008C59C0">
        <w:rPr>
          <w:lang w:val="ru-RU"/>
        </w:rPr>
        <w:t xml:space="preserve"> финансировани</w:t>
      </w:r>
      <w:r w:rsidR="008C59C0">
        <w:rPr>
          <w:lang w:val="ru-RU"/>
        </w:rPr>
        <w:t>ю</w:t>
      </w:r>
      <w:r w:rsidRPr="008C59C0">
        <w:rPr>
          <w:lang w:val="ru-RU"/>
        </w:rPr>
        <w:t xml:space="preserve"> биоразнообразия. Он</w:t>
      </w:r>
      <w:r w:rsidR="00E51EA5" w:rsidRPr="008C59C0">
        <w:rPr>
          <w:lang w:val="ru-RU"/>
        </w:rPr>
        <w:t>а</w:t>
      </w:r>
      <w:r w:rsidRPr="008C59C0">
        <w:rPr>
          <w:lang w:val="ru-RU"/>
        </w:rPr>
        <w:t xml:space="preserve"> также по</w:t>
      </w:r>
      <w:r w:rsidR="00CD62D3" w:rsidRPr="008C59C0">
        <w:rPr>
          <w:lang w:val="ru-RU"/>
        </w:rPr>
        <w:t>ручил</w:t>
      </w:r>
      <w:r w:rsidR="00E51EA5" w:rsidRPr="008C59C0">
        <w:rPr>
          <w:lang w:val="ru-RU"/>
        </w:rPr>
        <w:t>а</w:t>
      </w:r>
      <w:r w:rsidRPr="008C59C0">
        <w:rPr>
          <w:lang w:val="ru-RU"/>
        </w:rPr>
        <w:t xml:space="preserve"> групп</w:t>
      </w:r>
      <w:r w:rsidR="00CD62D3" w:rsidRPr="008C59C0">
        <w:rPr>
          <w:lang w:val="ru-RU"/>
        </w:rPr>
        <w:t>е</w:t>
      </w:r>
      <w:r w:rsidRPr="008C59C0">
        <w:rPr>
          <w:lang w:val="ru-RU"/>
        </w:rPr>
        <w:t xml:space="preserve"> технических экспертов рассмотреть вопрос о финансовой отчетности, связанной с мобилизацией ресурсов для </w:t>
      </w:r>
      <w:r w:rsidR="00B43118" w:rsidRPr="008C59C0">
        <w:rPr>
          <w:lang w:val="ru-RU"/>
        </w:rPr>
        <w:t xml:space="preserve">осуществления </w:t>
      </w:r>
      <w:r w:rsidRPr="008C59C0">
        <w:rPr>
          <w:lang w:val="ru-RU"/>
        </w:rPr>
        <w:t>Протокола.</w:t>
      </w:r>
    </w:p>
    <w:p w:rsidR="00047BD3" w:rsidRPr="008C59C0" w:rsidRDefault="00B36236">
      <w:pPr>
        <w:pStyle w:val="CBDNormalNumber"/>
        <w:rPr>
          <w:lang w:val="ru-RU"/>
        </w:rPr>
      </w:pPr>
      <w:r w:rsidRPr="008C59C0">
        <w:rPr>
          <w:lang w:val="ru-RU"/>
        </w:rPr>
        <w:t xml:space="preserve">В своем решении NP-4/8 </w:t>
      </w:r>
      <w:r w:rsidR="002236F7" w:rsidRPr="008C59C0">
        <w:rPr>
          <w:lang w:val="ru-RU"/>
        </w:rPr>
        <w:t xml:space="preserve">A </w:t>
      </w:r>
      <w:r w:rsidRPr="008C59C0">
        <w:rPr>
          <w:lang w:val="ru-RU"/>
        </w:rPr>
        <w:t xml:space="preserve">Конференция Сторон, выступающая в качестве совещания Сторон Нагойского протокола, </w:t>
      </w:r>
      <w:r w:rsidR="002236F7" w:rsidRPr="008C59C0">
        <w:rPr>
          <w:lang w:val="ru-RU"/>
        </w:rPr>
        <w:t xml:space="preserve">разработала </w:t>
      </w:r>
      <w:r w:rsidR="008C59C0">
        <w:rPr>
          <w:lang w:val="ru-RU"/>
        </w:rPr>
        <w:t>ряд</w:t>
      </w:r>
      <w:r w:rsidR="00E51EA5" w:rsidRPr="008C59C0">
        <w:rPr>
          <w:lang w:val="ru-RU"/>
        </w:rPr>
        <w:t xml:space="preserve"> элемент</w:t>
      </w:r>
      <w:r w:rsidR="008C59C0">
        <w:rPr>
          <w:lang w:val="ru-RU"/>
        </w:rPr>
        <w:t>ов</w:t>
      </w:r>
      <w:r w:rsidR="00E51EA5" w:rsidRPr="008C59C0">
        <w:rPr>
          <w:lang w:val="ru-RU"/>
        </w:rPr>
        <w:t xml:space="preserve"> для включения в</w:t>
      </w:r>
      <w:r w:rsidR="00E51EA5" w:rsidRPr="008C59C0">
        <w:rPr>
          <w:rFonts w:asciiTheme="majorBidi" w:hAnsiTheme="majorBidi" w:cstheme="majorBidi"/>
          <w:kern w:val="22"/>
          <w:lang w:val="ru-RU"/>
        </w:rPr>
        <w:t xml:space="preserve"> ориентированную на конкретные результаты структуру определения программных приоритетов на четырехлетний период</w:t>
      </w:r>
      <w:r w:rsidR="002236F7" w:rsidRPr="008C59C0">
        <w:rPr>
          <w:lang w:val="ru-RU"/>
        </w:rPr>
        <w:t xml:space="preserve"> </w:t>
      </w:r>
      <w:r w:rsidR="00B43118" w:rsidRPr="008C59C0">
        <w:rPr>
          <w:lang w:val="ru-RU"/>
        </w:rPr>
        <w:t>для</w:t>
      </w:r>
      <w:r w:rsidR="002236F7" w:rsidRPr="008C59C0">
        <w:rPr>
          <w:lang w:val="ru-RU"/>
        </w:rPr>
        <w:t xml:space="preserve"> </w:t>
      </w:r>
      <w:r w:rsidR="00E51EA5" w:rsidRPr="008C59C0">
        <w:rPr>
          <w:lang w:val="ru-RU"/>
        </w:rPr>
        <w:t>осуществлени</w:t>
      </w:r>
      <w:r w:rsidR="00B43118" w:rsidRPr="008C59C0">
        <w:rPr>
          <w:lang w:val="ru-RU"/>
        </w:rPr>
        <w:t>я</w:t>
      </w:r>
      <w:r w:rsidR="002236F7" w:rsidRPr="008C59C0">
        <w:rPr>
          <w:lang w:val="ru-RU"/>
        </w:rPr>
        <w:t xml:space="preserve"> Конвенции и </w:t>
      </w:r>
      <w:r w:rsidR="00E51EA5" w:rsidRPr="008C59C0">
        <w:rPr>
          <w:lang w:val="ru-RU"/>
        </w:rPr>
        <w:t>п</w:t>
      </w:r>
      <w:r w:rsidR="002236F7" w:rsidRPr="008C59C0">
        <w:rPr>
          <w:lang w:val="ru-RU"/>
        </w:rPr>
        <w:t xml:space="preserve">ротоколов к ней, согласованные с Куньминско-Монреальской глобальной рамочной программой в области </w:t>
      </w:r>
      <w:r w:rsidR="002236F7" w:rsidRPr="008C59C0">
        <w:rPr>
          <w:lang w:val="ru-RU"/>
        </w:rPr>
        <w:lastRenderedPageBreak/>
        <w:t xml:space="preserve">биоразнообразия, для обоснования девятого пополнения </w:t>
      </w:r>
      <w:r w:rsidR="00CD62D3" w:rsidRPr="008C59C0">
        <w:rPr>
          <w:lang w:val="ru-RU"/>
        </w:rPr>
        <w:t>Целевого</w:t>
      </w:r>
      <w:r w:rsidR="002236F7" w:rsidRPr="008C59C0">
        <w:rPr>
          <w:lang w:val="ru-RU"/>
        </w:rPr>
        <w:t xml:space="preserve"> фонда Глобального экологического фонда </w:t>
      </w:r>
      <w:r w:rsidR="000D0C34" w:rsidRPr="008C59C0">
        <w:rPr>
          <w:lang w:val="ru-RU"/>
        </w:rPr>
        <w:t xml:space="preserve">(ГЭФ) </w:t>
      </w:r>
      <w:r w:rsidR="002236F7" w:rsidRPr="008C59C0">
        <w:rPr>
          <w:lang w:val="ru-RU"/>
        </w:rPr>
        <w:t>(2026-2030</w:t>
      </w:r>
      <w:r w:rsidR="00CD62D3" w:rsidRPr="008C59C0">
        <w:rPr>
          <w:lang w:val="ru-RU"/>
        </w:rPr>
        <w:t xml:space="preserve"> годы</w:t>
      </w:r>
      <w:r w:rsidR="002236F7" w:rsidRPr="008C59C0">
        <w:rPr>
          <w:lang w:val="ru-RU"/>
        </w:rPr>
        <w:t>). Он</w:t>
      </w:r>
      <w:r w:rsidR="00E51EA5" w:rsidRPr="008C59C0">
        <w:rPr>
          <w:lang w:val="ru-RU"/>
        </w:rPr>
        <w:t>а</w:t>
      </w:r>
      <w:r w:rsidR="002236F7" w:rsidRPr="008C59C0">
        <w:rPr>
          <w:lang w:val="ru-RU"/>
        </w:rPr>
        <w:t xml:space="preserve"> также </w:t>
      </w:r>
      <w:r w:rsidRPr="008C59C0">
        <w:rPr>
          <w:lang w:val="ru-RU"/>
        </w:rPr>
        <w:t>предложил</w:t>
      </w:r>
      <w:r w:rsidR="00E51EA5" w:rsidRPr="008C59C0">
        <w:rPr>
          <w:lang w:val="ru-RU"/>
        </w:rPr>
        <w:t>а</w:t>
      </w:r>
      <w:r w:rsidRPr="008C59C0">
        <w:rPr>
          <w:lang w:val="ru-RU"/>
        </w:rPr>
        <w:t xml:space="preserve"> Сторонам Протокола принять активное участие в </w:t>
      </w:r>
      <w:r w:rsidR="00C64070" w:rsidRPr="008C59C0">
        <w:rPr>
          <w:lang w:val="ru-RU"/>
        </w:rPr>
        <w:t>шестом обзоре эффективности механизма</w:t>
      </w:r>
      <w:r w:rsidR="00E51EA5" w:rsidRPr="008C59C0">
        <w:rPr>
          <w:rFonts w:asciiTheme="majorBidi" w:hAnsiTheme="majorBidi" w:cstheme="majorBidi"/>
          <w:lang w:val="ru-RU"/>
        </w:rPr>
        <w:t xml:space="preserve"> финансирования</w:t>
      </w:r>
      <w:r w:rsidR="00C64070" w:rsidRPr="008C59C0">
        <w:rPr>
          <w:lang w:val="ru-RU"/>
        </w:rPr>
        <w:t xml:space="preserve"> Конвенции и </w:t>
      </w:r>
      <w:r w:rsidR="00CD62D3" w:rsidRPr="008C59C0">
        <w:rPr>
          <w:lang w:val="ru-RU"/>
        </w:rPr>
        <w:t>п</w:t>
      </w:r>
      <w:r w:rsidR="00C64070" w:rsidRPr="008C59C0">
        <w:rPr>
          <w:lang w:val="ru-RU"/>
        </w:rPr>
        <w:t xml:space="preserve">ротоколов к ней, инициированном </w:t>
      </w:r>
      <w:r w:rsidR="00B43118" w:rsidRPr="008C59C0">
        <w:rPr>
          <w:lang w:val="ru-RU"/>
        </w:rPr>
        <w:t xml:space="preserve">в </w:t>
      </w:r>
      <w:r w:rsidR="00C64070" w:rsidRPr="008C59C0">
        <w:rPr>
          <w:lang w:val="ru-RU"/>
        </w:rPr>
        <w:t>решени</w:t>
      </w:r>
      <w:r w:rsidR="00B43118" w:rsidRPr="008C59C0">
        <w:rPr>
          <w:lang w:val="ru-RU"/>
        </w:rPr>
        <w:t>и</w:t>
      </w:r>
      <w:r w:rsidR="00C64070" w:rsidRPr="008C59C0">
        <w:rPr>
          <w:lang w:val="ru-RU"/>
        </w:rPr>
        <w:t xml:space="preserve"> 15/15 Конференции Сторон</w:t>
      </w:r>
      <w:r w:rsidR="001601EE" w:rsidRPr="008C59C0">
        <w:rPr>
          <w:lang w:val="ru-RU"/>
        </w:rPr>
        <w:t>.</w:t>
      </w:r>
    </w:p>
    <w:p w:rsidR="00047BD3" w:rsidRPr="008C59C0" w:rsidRDefault="00B36236">
      <w:pPr>
        <w:pStyle w:val="CBDNormalNumber"/>
        <w:rPr>
          <w:lang w:val="ru-RU"/>
        </w:rPr>
      </w:pPr>
      <w:r w:rsidRPr="008C59C0">
        <w:rPr>
          <w:lang w:val="ru-RU"/>
        </w:rPr>
        <w:t xml:space="preserve">Настоящая </w:t>
      </w:r>
      <w:r w:rsidR="00EA76DA" w:rsidRPr="008C59C0">
        <w:rPr>
          <w:lang w:val="ru-RU"/>
        </w:rPr>
        <w:t xml:space="preserve">записка </w:t>
      </w:r>
      <w:r w:rsidR="003C4019" w:rsidRPr="008C59C0">
        <w:rPr>
          <w:lang w:val="ru-RU"/>
        </w:rPr>
        <w:t xml:space="preserve">содержит </w:t>
      </w:r>
      <w:r w:rsidRPr="008C59C0">
        <w:rPr>
          <w:lang w:val="ru-RU"/>
        </w:rPr>
        <w:t xml:space="preserve">обновленную информацию о выполнении </w:t>
      </w:r>
      <w:r w:rsidR="003C4019" w:rsidRPr="008C59C0">
        <w:rPr>
          <w:lang w:val="ru-RU"/>
        </w:rPr>
        <w:t>с</w:t>
      </w:r>
      <w:r w:rsidRPr="008C59C0">
        <w:rPr>
          <w:lang w:val="ru-RU"/>
        </w:rPr>
        <w:t xml:space="preserve">татьи 25 Протокола. </w:t>
      </w:r>
      <w:r w:rsidR="005E5503" w:rsidRPr="008C59C0">
        <w:rPr>
          <w:lang w:val="ru-RU"/>
        </w:rPr>
        <w:t>Обновленная</w:t>
      </w:r>
      <w:r w:rsidRPr="008C59C0">
        <w:rPr>
          <w:lang w:val="ru-RU"/>
        </w:rPr>
        <w:t xml:space="preserve"> информация</w:t>
      </w:r>
      <w:r w:rsidR="002236F7" w:rsidRPr="008C59C0">
        <w:rPr>
          <w:lang w:val="ru-RU"/>
        </w:rPr>
        <w:t>, касающаяся механизма</w:t>
      </w:r>
      <w:r w:rsidR="003C4019" w:rsidRPr="008C59C0">
        <w:rPr>
          <w:lang w:val="ru-RU"/>
        </w:rPr>
        <w:t xml:space="preserve"> </w:t>
      </w:r>
      <w:r w:rsidR="003C4019" w:rsidRPr="008C59C0">
        <w:rPr>
          <w:rFonts w:asciiTheme="majorBidi" w:hAnsiTheme="majorBidi" w:cstheme="majorBidi"/>
          <w:lang w:val="ru-RU"/>
        </w:rPr>
        <w:t>финансирования</w:t>
      </w:r>
      <w:r w:rsidR="000C64C3" w:rsidRPr="008C59C0">
        <w:rPr>
          <w:lang w:val="ru-RU"/>
        </w:rPr>
        <w:t xml:space="preserve">, </w:t>
      </w:r>
      <w:r w:rsidR="00A21C3E" w:rsidRPr="008C59C0">
        <w:rPr>
          <w:lang w:val="ru-RU"/>
        </w:rPr>
        <w:t xml:space="preserve">представлена </w:t>
      </w:r>
      <w:r w:rsidR="000C64C3" w:rsidRPr="008C59C0">
        <w:rPr>
          <w:lang w:val="ru-RU"/>
        </w:rPr>
        <w:t xml:space="preserve">в разделе II, </w:t>
      </w:r>
      <w:r w:rsidR="005B0FD9" w:rsidRPr="008C59C0">
        <w:rPr>
          <w:lang w:val="ru-RU"/>
        </w:rPr>
        <w:t xml:space="preserve">а </w:t>
      </w:r>
      <w:r w:rsidR="00F54D7E" w:rsidRPr="008C59C0">
        <w:rPr>
          <w:lang w:val="ru-RU"/>
        </w:rPr>
        <w:t xml:space="preserve">предлагаемые </w:t>
      </w:r>
      <w:r w:rsidR="007370CB" w:rsidRPr="008C59C0">
        <w:rPr>
          <w:lang w:val="ru-RU"/>
        </w:rPr>
        <w:t xml:space="preserve">элементы проекта решения </w:t>
      </w:r>
      <w:r w:rsidR="003C4019" w:rsidRPr="008C59C0">
        <w:rPr>
          <w:lang w:val="ru-RU"/>
        </w:rPr>
        <w:t>–</w:t>
      </w:r>
      <w:r w:rsidR="000D1807" w:rsidRPr="008C59C0">
        <w:rPr>
          <w:lang w:val="ru-RU"/>
        </w:rPr>
        <w:t xml:space="preserve"> </w:t>
      </w:r>
      <w:r w:rsidR="00A21C3E" w:rsidRPr="008C59C0">
        <w:rPr>
          <w:lang w:val="ru-RU"/>
        </w:rPr>
        <w:t>в</w:t>
      </w:r>
      <w:r w:rsidR="003C4019" w:rsidRPr="008C59C0">
        <w:rPr>
          <w:lang w:val="ru-RU"/>
        </w:rPr>
        <w:t xml:space="preserve"> </w:t>
      </w:r>
      <w:r w:rsidR="006C4646" w:rsidRPr="008C59C0">
        <w:rPr>
          <w:lang w:val="ru-RU"/>
        </w:rPr>
        <w:t>разделе III</w:t>
      </w:r>
      <w:r w:rsidR="007370CB" w:rsidRPr="008C59C0">
        <w:rPr>
          <w:lang w:val="ru-RU"/>
        </w:rPr>
        <w:t xml:space="preserve">. </w:t>
      </w:r>
      <w:r w:rsidR="003C4019" w:rsidRPr="008C59C0">
        <w:rPr>
          <w:lang w:val="ru-RU"/>
        </w:rPr>
        <w:t xml:space="preserve">На своем 16-м совещании Конференция Сторон Конвенции рассмотрит проект решения, касающийся </w:t>
      </w:r>
      <w:r w:rsidR="005B0FD9" w:rsidRPr="008C59C0">
        <w:rPr>
          <w:lang w:val="ru-RU"/>
        </w:rPr>
        <w:t>мобилизации ресурсов, подготовленный Вспомогательным органом по осуществлению на его четвертом совещании (рекомендация 4/4).</w:t>
      </w:r>
    </w:p>
    <w:p w:rsidR="00047BD3" w:rsidRPr="008C59C0" w:rsidRDefault="00B36236">
      <w:pPr>
        <w:pStyle w:val="CBDNormalNumber"/>
        <w:rPr>
          <w:lang w:val="ru-RU"/>
        </w:rPr>
      </w:pPr>
      <w:r w:rsidRPr="008C59C0">
        <w:rPr>
          <w:lang w:val="ru-RU"/>
        </w:rPr>
        <w:t xml:space="preserve">Доклад </w:t>
      </w:r>
      <w:r w:rsidR="00EA76DA" w:rsidRPr="008C59C0">
        <w:rPr>
          <w:lang w:val="ru-RU"/>
        </w:rPr>
        <w:t xml:space="preserve">Совета </w:t>
      </w:r>
      <w:r w:rsidR="007F0D37" w:rsidRPr="008C59C0">
        <w:rPr>
          <w:lang w:val="ru-RU"/>
        </w:rPr>
        <w:t xml:space="preserve">ГЭФ </w:t>
      </w:r>
      <w:r w:rsidR="00B43118" w:rsidRPr="008C59C0">
        <w:rPr>
          <w:lang w:val="ru-RU"/>
        </w:rPr>
        <w:t>для</w:t>
      </w:r>
      <w:r w:rsidR="00EA76DA" w:rsidRPr="008C59C0">
        <w:rPr>
          <w:lang w:val="ru-RU"/>
        </w:rPr>
        <w:t xml:space="preserve"> Конференции Сторон </w:t>
      </w:r>
      <w:r w:rsidR="007F0D37" w:rsidRPr="008C59C0">
        <w:rPr>
          <w:lang w:val="ru-RU"/>
        </w:rPr>
        <w:t xml:space="preserve">опубликован в качестве </w:t>
      </w:r>
      <w:r w:rsidRPr="008C59C0">
        <w:rPr>
          <w:lang w:val="ru-RU"/>
        </w:rPr>
        <w:t>документа CBD/COP/16/8.</w:t>
      </w:r>
    </w:p>
    <w:p w:rsidR="00047BD3" w:rsidRPr="008C59C0" w:rsidRDefault="00B36236">
      <w:pPr>
        <w:pStyle w:val="CBDNormalNumber"/>
        <w:rPr>
          <w:lang w:val="ru-RU"/>
        </w:rPr>
      </w:pPr>
      <w:r w:rsidRPr="008C59C0">
        <w:rPr>
          <w:lang w:val="ru-RU"/>
        </w:rPr>
        <w:t>Итоги шестого четырех</w:t>
      </w:r>
      <w:r w:rsidR="00922548" w:rsidRPr="008C59C0">
        <w:rPr>
          <w:lang w:val="ru-RU"/>
        </w:rPr>
        <w:t>летне</w:t>
      </w:r>
      <w:r w:rsidRPr="008C59C0">
        <w:rPr>
          <w:lang w:val="ru-RU"/>
        </w:rPr>
        <w:t xml:space="preserve">го обзора эффективности </w:t>
      </w:r>
      <w:r w:rsidR="003C4019" w:rsidRPr="008C59C0">
        <w:rPr>
          <w:lang w:val="ru-RU"/>
        </w:rPr>
        <w:t>механизма финансирования</w:t>
      </w:r>
      <w:r w:rsidRPr="008C59C0">
        <w:rPr>
          <w:lang w:val="ru-RU"/>
        </w:rPr>
        <w:t xml:space="preserve"> содержатся в документе </w:t>
      </w:r>
      <w:r w:rsidR="00FC285A" w:rsidRPr="008C59C0">
        <w:rPr>
          <w:lang w:val="ru-RU"/>
        </w:rPr>
        <w:t>CBD/COP/16/7</w:t>
      </w:r>
      <w:r w:rsidRPr="008C59C0">
        <w:rPr>
          <w:lang w:val="ru-RU"/>
        </w:rPr>
        <w:t>.</w:t>
      </w:r>
    </w:p>
    <w:p w:rsidR="00047BD3" w:rsidRPr="008C59C0" w:rsidRDefault="00B36236">
      <w:pPr>
        <w:pStyle w:val="CBDNormalNumber"/>
        <w:rPr>
          <w:lang w:val="ru-RU"/>
        </w:rPr>
      </w:pPr>
      <w:r w:rsidRPr="008C59C0">
        <w:rPr>
          <w:lang w:val="ru-RU"/>
        </w:rPr>
        <w:t>Сторонам Протокола предлагается рассмотреть информацию, представленную в настоящей записке и вышеупомянутых докладах, и принять решение по вопросам, касающимся механизма</w:t>
      </w:r>
      <w:r w:rsidR="00CD62D3" w:rsidRPr="008C59C0">
        <w:rPr>
          <w:lang w:val="ru-RU"/>
        </w:rPr>
        <w:t xml:space="preserve"> финансирования</w:t>
      </w:r>
      <w:r w:rsidRPr="008C59C0">
        <w:rPr>
          <w:lang w:val="ru-RU"/>
        </w:rPr>
        <w:t xml:space="preserve"> и </w:t>
      </w:r>
      <w:r w:rsidR="003C4019" w:rsidRPr="008C59C0">
        <w:rPr>
          <w:lang w:val="ru-RU"/>
        </w:rPr>
        <w:t xml:space="preserve">финансовых </w:t>
      </w:r>
      <w:r w:rsidRPr="008C59C0">
        <w:rPr>
          <w:lang w:val="ru-RU"/>
        </w:rPr>
        <w:t>ресурсов</w:t>
      </w:r>
      <w:r w:rsidR="00EA76DA" w:rsidRPr="008C59C0">
        <w:rPr>
          <w:lang w:val="ru-RU"/>
        </w:rPr>
        <w:t xml:space="preserve">, включая </w:t>
      </w:r>
      <w:r w:rsidRPr="008C59C0">
        <w:rPr>
          <w:lang w:val="ru-RU"/>
        </w:rPr>
        <w:t xml:space="preserve">рекомендации Конференции Сторон относительно дальнейших </w:t>
      </w:r>
      <w:r w:rsidR="008C59C0">
        <w:rPr>
          <w:lang w:val="ru-RU"/>
        </w:rPr>
        <w:t xml:space="preserve">руководящих </w:t>
      </w:r>
      <w:r w:rsidRPr="008C59C0">
        <w:rPr>
          <w:lang w:val="ru-RU"/>
        </w:rPr>
        <w:t xml:space="preserve">указаний </w:t>
      </w:r>
      <w:r w:rsidR="0058446E" w:rsidRPr="008C59C0">
        <w:rPr>
          <w:lang w:val="ru-RU"/>
        </w:rPr>
        <w:t xml:space="preserve">ГЭФ </w:t>
      </w:r>
      <w:r w:rsidRPr="008C59C0">
        <w:rPr>
          <w:lang w:val="ru-RU"/>
        </w:rPr>
        <w:t>в отношении Нагойского протокола.</w:t>
      </w:r>
    </w:p>
    <w:p w:rsidR="00047BD3" w:rsidRPr="008C59C0" w:rsidRDefault="00B36236">
      <w:pPr>
        <w:pStyle w:val="CBDH1"/>
        <w:rPr>
          <w:lang w:val="ru-RU"/>
        </w:rPr>
      </w:pPr>
      <w:r w:rsidRPr="008C59C0">
        <w:rPr>
          <w:lang w:val="ru-RU"/>
        </w:rPr>
        <w:t>II.</w:t>
      </w:r>
      <w:r w:rsidRPr="008C59C0">
        <w:rPr>
          <w:lang w:val="ru-RU"/>
        </w:rPr>
        <w:tab/>
      </w:r>
      <w:r w:rsidR="003C4019" w:rsidRPr="008C59C0">
        <w:rPr>
          <w:lang w:val="ru-RU"/>
        </w:rPr>
        <w:t>М</w:t>
      </w:r>
      <w:r w:rsidR="00C64070" w:rsidRPr="008C59C0">
        <w:rPr>
          <w:lang w:val="ru-RU"/>
        </w:rPr>
        <w:t>еханизм</w:t>
      </w:r>
      <w:r w:rsidR="003C4019" w:rsidRPr="008C59C0">
        <w:rPr>
          <w:lang w:val="ru-RU"/>
        </w:rPr>
        <w:t xml:space="preserve"> </w:t>
      </w:r>
      <w:r w:rsidR="003C4019" w:rsidRPr="008C59C0">
        <w:rPr>
          <w:rFonts w:asciiTheme="majorBidi" w:hAnsiTheme="majorBidi" w:cstheme="majorBidi"/>
          <w:lang w:val="ru-RU"/>
        </w:rPr>
        <w:t>финансирования</w:t>
      </w:r>
    </w:p>
    <w:p w:rsidR="00047BD3" w:rsidRPr="008C59C0" w:rsidRDefault="00B36236">
      <w:pPr>
        <w:pStyle w:val="CBDH2"/>
        <w:rPr>
          <w:lang w:val="ru-RU"/>
        </w:rPr>
      </w:pPr>
      <w:r w:rsidRPr="008C59C0">
        <w:rPr>
          <w:lang w:val="ru-RU"/>
        </w:rPr>
        <w:t>A</w:t>
      </w:r>
      <w:r w:rsidR="004C5FB0" w:rsidRPr="008C59C0">
        <w:rPr>
          <w:lang w:val="ru-RU"/>
        </w:rPr>
        <w:t>.</w:t>
      </w:r>
      <w:r w:rsidR="00973E71" w:rsidRPr="008C59C0">
        <w:rPr>
          <w:lang w:val="ru-RU"/>
        </w:rPr>
        <w:tab/>
      </w:r>
      <w:r w:rsidR="003C4019" w:rsidRPr="008C59C0">
        <w:rPr>
          <w:lang w:val="ru-RU"/>
        </w:rPr>
        <w:t>Целевой</w:t>
      </w:r>
      <w:r w:rsidR="00F50D37" w:rsidRPr="008C59C0">
        <w:rPr>
          <w:lang w:val="ru-RU"/>
        </w:rPr>
        <w:t xml:space="preserve"> </w:t>
      </w:r>
      <w:r w:rsidR="004C5FB0" w:rsidRPr="008C59C0">
        <w:rPr>
          <w:lang w:val="ru-RU"/>
        </w:rPr>
        <w:t xml:space="preserve">фонд Глобального </w:t>
      </w:r>
      <w:r w:rsidR="00F50D37" w:rsidRPr="008C59C0">
        <w:rPr>
          <w:lang w:val="ru-RU"/>
        </w:rPr>
        <w:t xml:space="preserve">экологического фонда </w:t>
      </w:r>
    </w:p>
    <w:p w:rsidR="00047BD3" w:rsidRPr="008C59C0" w:rsidRDefault="003C4019">
      <w:pPr>
        <w:pStyle w:val="CBDNormalNumber"/>
        <w:rPr>
          <w:lang w:val="ru-RU"/>
        </w:rPr>
      </w:pPr>
      <w:r w:rsidRPr="008C59C0">
        <w:rPr>
          <w:lang w:val="ru-RU" w:eastAsia="en-GB"/>
        </w:rPr>
        <w:t xml:space="preserve">По данным доклада </w:t>
      </w:r>
      <w:r w:rsidR="00B36236" w:rsidRPr="008C59C0">
        <w:rPr>
          <w:lang w:val="ru-RU"/>
        </w:rPr>
        <w:t>Совета ГЭФ</w:t>
      </w:r>
      <w:r w:rsidRPr="008C59C0">
        <w:rPr>
          <w:lang w:val="ru-RU"/>
        </w:rPr>
        <w:t>, представленн</w:t>
      </w:r>
      <w:r w:rsidR="00F43225" w:rsidRPr="008C59C0">
        <w:rPr>
          <w:lang w:val="ru-RU"/>
        </w:rPr>
        <w:t xml:space="preserve">ого </w:t>
      </w:r>
      <w:r w:rsidR="00B36236" w:rsidRPr="008C59C0">
        <w:rPr>
          <w:lang w:val="ru-RU"/>
        </w:rPr>
        <w:t xml:space="preserve">на </w:t>
      </w:r>
      <w:r w:rsidRPr="008C59C0">
        <w:rPr>
          <w:lang w:val="ru-RU"/>
        </w:rPr>
        <w:t>16-</w:t>
      </w:r>
      <w:r w:rsidR="00B36236" w:rsidRPr="008C59C0">
        <w:rPr>
          <w:lang w:val="ru-RU"/>
        </w:rPr>
        <w:t xml:space="preserve">м совещании Конференции Сторон, </w:t>
      </w:r>
      <w:r w:rsidR="00CD601C" w:rsidRPr="008C59C0">
        <w:rPr>
          <w:lang w:val="ru-RU"/>
        </w:rPr>
        <w:t xml:space="preserve">в период </w:t>
      </w:r>
      <w:r w:rsidR="00EE4B5B" w:rsidRPr="008C59C0">
        <w:rPr>
          <w:lang w:val="ru-RU"/>
        </w:rPr>
        <w:t>седьмо</w:t>
      </w:r>
      <w:r w:rsidR="00CD601C" w:rsidRPr="008C59C0">
        <w:rPr>
          <w:lang w:val="ru-RU"/>
        </w:rPr>
        <w:t>го</w:t>
      </w:r>
      <w:r w:rsidR="00EE4B5B" w:rsidRPr="008C59C0">
        <w:rPr>
          <w:lang w:val="ru-RU"/>
        </w:rPr>
        <w:t xml:space="preserve"> пополнени</w:t>
      </w:r>
      <w:r w:rsidR="00CD601C" w:rsidRPr="008C59C0">
        <w:rPr>
          <w:lang w:val="ru-RU"/>
        </w:rPr>
        <w:t>я</w:t>
      </w:r>
      <w:r w:rsidR="00EE4B5B" w:rsidRPr="008C59C0">
        <w:rPr>
          <w:lang w:val="ru-RU"/>
        </w:rPr>
        <w:t xml:space="preserve"> </w:t>
      </w:r>
      <w:r w:rsidRPr="008C59C0">
        <w:rPr>
          <w:lang w:val="ru-RU"/>
        </w:rPr>
        <w:t>Целевого</w:t>
      </w:r>
      <w:r w:rsidR="00EE4B5B" w:rsidRPr="008C59C0">
        <w:rPr>
          <w:lang w:val="ru-RU"/>
        </w:rPr>
        <w:t xml:space="preserve"> фонда ГЭФ (</w:t>
      </w:r>
      <w:r w:rsidR="00A168CB" w:rsidRPr="008C59C0">
        <w:rPr>
          <w:lang w:val="ru-RU"/>
        </w:rPr>
        <w:t>ГЭФ-7</w:t>
      </w:r>
      <w:r w:rsidR="00EE4B5B" w:rsidRPr="008C59C0">
        <w:rPr>
          <w:lang w:val="ru-RU"/>
        </w:rPr>
        <w:t xml:space="preserve">) </w:t>
      </w:r>
      <w:r w:rsidR="00C433C3" w:rsidRPr="008C59C0">
        <w:rPr>
          <w:lang w:val="ru-RU"/>
        </w:rPr>
        <w:t xml:space="preserve">в поддержку осуществления Нагойского протокола в рамках программы 8 (осуществление Нагойского протокола) </w:t>
      </w:r>
      <w:r w:rsidR="009F1133" w:rsidRPr="008C59C0">
        <w:rPr>
          <w:lang w:val="ru-RU"/>
        </w:rPr>
        <w:t>было выделено 33,4 млн долл.</w:t>
      </w:r>
      <w:r w:rsidR="00B447A2" w:rsidRPr="008C59C0">
        <w:rPr>
          <w:lang w:val="ru-RU"/>
        </w:rPr>
        <w:t xml:space="preserve"> США</w:t>
      </w:r>
      <w:r w:rsidR="009F1133" w:rsidRPr="008C59C0">
        <w:rPr>
          <w:lang w:val="ru-RU"/>
        </w:rPr>
        <w:t xml:space="preserve"> </w:t>
      </w:r>
      <w:r w:rsidR="00C433C3" w:rsidRPr="008C59C0">
        <w:rPr>
          <w:lang w:val="ru-RU"/>
        </w:rPr>
        <w:t>из общих ассигнований на биоразнообразие в размере 2,04 млрд долл. США</w:t>
      </w:r>
      <w:r w:rsidR="00375DFE" w:rsidRPr="008C59C0">
        <w:rPr>
          <w:lang w:val="ru-RU"/>
        </w:rPr>
        <w:t xml:space="preserve">, </w:t>
      </w:r>
      <w:r w:rsidR="009F1133" w:rsidRPr="008C59C0">
        <w:rPr>
          <w:lang w:val="ru-RU"/>
        </w:rPr>
        <w:t>которые позволили</w:t>
      </w:r>
      <w:r w:rsidR="00375DFE" w:rsidRPr="008C59C0">
        <w:rPr>
          <w:lang w:val="ru-RU"/>
        </w:rPr>
        <w:t xml:space="preserve"> привлечь софинансирование в размере 16,51 </w:t>
      </w:r>
      <w:r w:rsidR="00922548" w:rsidRPr="008C59C0">
        <w:rPr>
          <w:lang w:val="ru-RU"/>
        </w:rPr>
        <w:t xml:space="preserve">млрд </w:t>
      </w:r>
      <w:r w:rsidR="00375DFE" w:rsidRPr="008C59C0">
        <w:rPr>
          <w:lang w:val="ru-RU"/>
        </w:rPr>
        <w:t>долл</w:t>
      </w:r>
      <w:r w:rsidR="009F1133" w:rsidRPr="008C59C0">
        <w:rPr>
          <w:lang w:val="ru-RU"/>
        </w:rPr>
        <w:t>. США</w:t>
      </w:r>
      <w:r w:rsidR="00C76E9D" w:rsidRPr="008C59C0">
        <w:rPr>
          <w:lang w:val="ru-RU"/>
        </w:rPr>
        <w:t>, в результате чего общая сумма инвестиций достигла</w:t>
      </w:r>
      <w:r w:rsidR="00375DFE" w:rsidRPr="008C59C0">
        <w:rPr>
          <w:lang w:val="ru-RU"/>
        </w:rPr>
        <w:t xml:space="preserve"> 18,55 </w:t>
      </w:r>
      <w:r w:rsidR="00922548" w:rsidRPr="008C59C0">
        <w:rPr>
          <w:lang w:val="ru-RU"/>
        </w:rPr>
        <w:t xml:space="preserve">млрд </w:t>
      </w:r>
      <w:r w:rsidR="00C76E9D" w:rsidRPr="008C59C0">
        <w:rPr>
          <w:lang w:val="ru-RU"/>
        </w:rPr>
        <w:t>долл. США</w:t>
      </w:r>
      <w:r w:rsidR="00375DFE" w:rsidRPr="008C59C0">
        <w:rPr>
          <w:lang w:val="ru-RU"/>
        </w:rPr>
        <w:t xml:space="preserve">. </w:t>
      </w:r>
      <w:r w:rsidR="00F43225" w:rsidRPr="008C59C0">
        <w:rPr>
          <w:lang w:val="ru-RU"/>
        </w:rPr>
        <w:t>В рамках ГЭФ-7 было утверждено 14</w:t>
      </w:r>
      <w:r w:rsidR="005B0FD9" w:rsidRPr="008C59C0">
        <w:rPr>
          <w:lang w:val="ru-RU"/>
        </w:rPr>
        <w:t xml:space="preserve"> </w:t>
      </w:r>
      <w:r w:rsidR="00C0466F" w:rsidRPr="008C59C0">
        <w:rPr>
          <w:lang w:val="ru-RU"/>
        </w:rPr>
        <w:t>проектов</w:t>
      </w:r>
      <w:r w:rsidR="00B36236" w:rsidRPr="008C59C0">
        <w:rPr>
          <w:lang w:val="ru-RU"/>
        </w:rPr>
        <w:t xml:space="preserve">, направленных на </w:t>
      </w:r>
      <w:r w:rsidR="00C0466F" w:rsidRPr="008C59C0">
        <w:rPr>
          <w:lang w:val="ru-RU"/>
        </w:rPr>
        <w:t xml:space="preserve">поддержку </w:t>
      </w:r>
      <w:r w:rsidR="00F43225" w:rsidRPr="008C59C0">
        <w:rPr>
          <w:lang w:val="ru-RU"/>
        </w:rPr>
        <w:t xml:space="preserve">осуществления </w:t>
      </w:r>
      <w:r w:rsidR="00C0466F" w:rsidRPr="008C59C0">
        <w:rPr>
          <w:lang w:val="ru-RU"/>
        </w:rPr>
        <w:t xml:space="preserve">Протокола </w:t>
      </w:r>
      <w:r w:rsidR="005B0FD9" w:rsidRPr="008C59C0">
        <w:rPr>
          <w:lang w:val="ru-RU"/>
        </w:rPr>
        <w:t>в 14 странах</w:t>
      </w:r>
      <w:r w:rsidR="005B0FD9" w:rsidRPr="008C59C0">
        <w:rPr>
          <w:rStyle w:val="Appelnotedebasdep"/>
          <w:lang w:val="ru-RU"/>
        </w:rPr>
        <w:footnoteReference w:id="4"/>
      </w:r>
      <w:r w:rsidR="00C0466F" w:rsidRPr="008C59C0">
        <w:rPr>
          <w:lang w:val="ru-RU"/>
        </w:rPr>
        <w:t xml:space="preserve">, </w:t>
      </w:r>
      <w:r w:rsidR="00B36236" w:rsidRPr="008C59C0">
        <w:rPr>
          <w:lang w:val="ru-RU"/>
        </w:rPr>
        <w:t xml:space="preserve">с </w:t>
      </w:r>
      <w:r w:rsidR="00C0466F" w:rsidRPr="008C59C0">
        <w:rPr>
          <w:lang w:val="ru-RU"/>
        </w:rPr>
        <w:t xml:space="preserve">общим </w:t>
      </w:r>
      <w:r w:rsidR="00B36236" w:rsidRPr="008C59C0">
        <w:rPr>
          <w:lang w:val="ru-RU"/>
        </w:rPr>
        <w:t xml:space="preserve">объемом финансирования </w:t>
      </w:r>
      <w:r w:rsidR="00C0466F" w:rsidRPr="008C59C0">
        <w:rPr>
          <w:lang w:val="ru-RU"/>
        </w:rPr>
        <w:t>32,2 млн долл</w:t>
      </w:r>
      <w:r w:rsidR="00922548" w:rsidRPr="008C59C0">
        <w:rPr>
          <w:lang w:val="ru-RU"/>
        </w:rPr>
        <w:t>.</w:t>
      </w:r>
      <w:r w:rsidR="00C0466F" w:rsidRPr="008C59C0">
        <w:rPr>
          <w:lang w:val="ru-RU"/>
        </w:rPr>
        <w:t xml:space="preserve"> США</w:t>
      </w:r>
      <w:r w:rsidR="00B36236" w:rsidRPr="008C59C0">
        <w:rPr>
          <w:lang w:val="ru-RU"/>
        </w:rPr>
        <w:t>, что составляет 90% от целев</w:t>
      </w:r>
      <w:r w:rsidR="00C76E9D" w:rsidRPr="008C59C0">
        <w:rPr>
          <w:lang w:val="ru-RU"/>
        </w:rPr>
        <w:t>ой задачи</w:t>
      </w:r>
      <w:r w:rsidR="00B36236" w:rsidRPr="008C59C0">
        <w:rPr>
          <w:lang w:val="ru-RU"/>
        </w:rPr>
        <w:t xml:space="preserve"> программы</w:t>
      </w:r>
      <w:r w:rsidR="00C0466F" w:rsidRPr="008C59C0">
        <w:rPr>
          <w:lang w:val="ru-RU"/>
        </w:rPr>
        <w:t xml:space="preserve">. </w:t>
      </w:r>
    </w:p>
    <w:p w:rsidR="00047BD3" w:rsidRPr="008C59C0" w:rsidRDefault="001D4823" w:rsidP="00202C90">
      <w:pPr>
        <w:pStyle w:val="CBDNormalNumber"/>
        <w:rPr>
          <w:lang w:val="ru-RU"/>
        </w:rPr>
      </w:pPr>
      <w:r w:rsidRPr="008C59C0">
        <w:rPr>
          <w:lang w:val="ru-RU"/>
        </w:rPr>
        <w:t xml:space="preserve">В рамках </w:t>
      </w:r>
      <w:r w:rsidR="003D3D39" w:rsidRPr="008C59C0">
        <w:rPr>
          <w:lang w:val="ru-RU"/>
        </w:rPr>
        <w:t xml:space="preserve">программирования </w:t>
      </w:r>
      <w:r w:rsidR="00F06741" w:rsidRPr="008C59C0">
        <w:rPr>
          <w:lang w:val="ru-RU"/>
        </w:rPr>
        <w:t>целевой</w:t>
      </w:r>
      <w:r w:rsidRPr="008C59C0">
        <w:rPr>
          <w:lang w:val="ru-RU"/>
        </w:rPr>
        <w:t xml:space="preserve"> области </w:t>
      </w:r>
      <w:r w:rsidR="00F06741" w:rsidRPr="008C59C0">
        <w:rPr>
          <w:lang w:val="ru-RU"/>
        </w:rPr>
        <w:t>«</w:t>
      </w:r>
      <w:r w:rsidRPr="008C59C0">
        <w:rPr>
          <w:lang w:val="ru-RU"/>
        </w:rPr>
        <w:t>Биоразнообразие</w:t>
      </w:r>
      <w:r w:rsidR="00F06741" w:rsidRPr="008C59C0">
        <w:rPr>
          <w:lang w:val="ru-RU"/>
        </w:rPr>
        <w:t>»</w:t>
      </w:r>
      <w:r w:rsidRPr="008C59C0">
        <w:rPr>
          <w:lang w:val="ru-RU"/>
        </w:rPr>
        <w:t xml:space="preserve"> </w:t>
      </w:r>
      <w:r w:rsidR="003D3D39" w:rsidRPr="008C59C0">
        <w:rPr>
          <w:lang w:val="ru-RU"/>
        </w:rPr>
        <w:t xml:space="preserve">ГЭФ-8 </w:t>
      </w:r>
      <w:r w:rsidR="00D004B3" w:rsidRPr="008C59C0">
        <w:rPr>
          <w:lang w:val="ru-RU"/>
        </w:rPr>
        <w:t xml:space="preserve">на поддержку осуществления Нагойского и Картахенского протоколов </w:t>
      </w:r>
      <w:r w:rsidR="00E745D6" w:rsidRPr="008C59C0">
        <w:rPr>
          <w:lang w:val="ru-RU"/>
        </w:rPr>
        <w:t>запланировано выделить</w:t>
      </w:r>
      <w:r w:rsidRPr="008C59C0">
        <w:rPr>
          <w:lang w:val="ru-RU"/>
        </w:rPr>
        <w:t xml:space="preserve"> </w:t>
      </w:r>
      <w:r w:rsidR="00B36236" w:rsidRPr="008C59C0">
        <w:rPr>
          <w:lang w:val="ru-RU"/>
        </w:rPr>
        <w:t>совокупн</w:t>
      </w:r>
      <w:r w:rsidR="00E745D6" w:rsidRPr="008C59C0">
        <w:rPr>
          <w:lang w:val="ru-RU"/>
        </w:rPr>
        <w:t>ую</w:t>
      </w:r>
      <w:r w:rsidR="00B36236" w:rsidRPr="008C59C0">
        <w:rPr>
          <w:lang w:val="ru-RU"/>
        </w:rPr>
        <w:t xml:space="preserve"> </w:t>
      </w:r>
      <w:r w:rsidR="00F54D7E" w:rsidRPr="008C59C0">
        <w:rPr>
          <w:lang w:val="ru-RU"/>
        </w:rPr>
        <w:t>условн</w:t>
      </w:r>
      <w:r w:rsidR="00E745D6" w:rsidRPr="008C59C0">
        <w:rPr>
          <w:lang w:val="ru-RU"/>
        </w:rPr>
        <w:t>ую</w:t>
      </w:r>
      <w:r w:rsidR="00F54D7E" w:rsidRPr="008C59C0">
        <w:rPr>
          <w:lang w:val="ru-RU"/>
        </w:rPr>
        <w:t xml:space="preserve"> </w:t>
      </w:r>
      <w:r w:rsidR="00B36236" w:rsidRPr="008C59C0">
        <w:rPr>
          <w:lang w:val="ru-RU"/>
        </w:rPr>
        <w:t>сумм</w:t>
      </w:r>
      <w:r w:rsidR="00E745D6" w:rsidRPr="008C59C0">
        <w:rPr>
          <w:lang w:val="ru-RU"/>
        </w:rPr>
        <w:t>у</w:t>
      </w:r>
      <w:r w:rsidR="00B36236" w:rsidRPr="008C59C0">
        <w:rPr>
          <w:lang w:val="ru-RU"/>
        </w:rPr>
        <w:t xml:space="preserve"> в размере </w:t>
      </w:r>
      <w:r w:rsidRPr="008C59C0">
        <w:rPr>
          <w:lang w:val="ru-RU"/>
        </w:rPr>
        <w:t xml:space="preserve">82 млн </w:t>
      </w:r>
      <w:r w:rsidR="00F54D7E" w:rsidRPr="008C59C0">
        <w:rPr>
          <w:lang w:val="ru-RU"/>
        </w:rPr>
        <w:t>долл</w:t>
      </w:r>
      <w:r w:rsidR="00F06741" w:rsidRPr="008C59C0">
        <w:rPr>
          <w:lang w:val="ru-RU"/>
        </w:rPr>
        <w:t>.</w:t>
      </w:r>
      <w:r w:rsidRPr="008C59C0">
        <w:rPr>
          <w:lang w:val="ru-RU"/>
        </w:rPr>
        <w:t xml:space="preserve"> США</w:t>
      </w:r>
      <w:r w:rsidR="00E745D6" w:rsidRPr="008C59C0">
        <w:rPr>
          <w:lang w:val="ru-RU"/>
        </w:rPr>
        <w:t>, что</w:t>
      </w:r>
      <w:r w:rsidRPr="008C59C0">
        <w:rPr>
          <w:lang w:val="ru-RU"/>
        </w:rPr>
        <w:t xml:space="preserve"> составляет 4,3</w:t>
      </w:r>
      <w:r w:rsidR="00922548" w:rsidRPr="008C59C0">
        <w:rPr>
          <w:lang w:val="ru-RU"/>
        </w:rPr>
        <w:t>%</w:t>
      </w:r>
      <w:r w:rsidRPr="008C59C0">
        <w:rPr>
          <w:lang w:val="ru-RU"/>
        </w:rPr>
        <w:t xml:space="preserve"> от условных ассигнований на биоразнообразие. </w:t>
      </w:r>
      <w:r w:rsidR="001601EE" w:rsidRPr="008C59C0">
        <w:rPr>
          <w:lang w:val="ru-RU"/>
        </w:rPr>
        <w:t xml:space="preserve">В соответствии с </w:t>
      </w:r>
      <w:r w:rsidR="00E745D6" w:rsidRPr="008C59C0">
        <w:rPr>
          <w:lang w:val="ru-RU"/>
        </w:rPr>
        <w:t xml:space="preserve">программными </w:t>
      </w:r>
      <w:r w:rsidR="001601EE" w:rsidRPr="008C59C0">
        <w:rPr>
          <w:lang w:val="ru-RU"/>
        </w:rPr>
        <w:t>направлениями ГЭФ-8</w:t>
      </w:r>
      <w:r w:rsidR="00E745D6" w:rsidRPr="008C59C0">
        <w:rPr>
          <w:lang w:val="ru-RU"/>
        </w:rPr>
        <w:t xml:space="preserve"> Фонд окажет поддержку в проведении с</w:t>
      </w:r>
      <w:r w:rsidR="001601EE" w:rsidRPr="008C59C0">
        <w:rPr>
          <w:lang w:val="ru-RU"/>
        </w:rPr>
        <w:t>ледующи</w:t>
      </w:r>
      <w:r w:rsidR="00E745D6" w:rsidRPr="008C59C0">
        <w:rPr>
          <w:lang w:val="ru-RU"/>
        </w:rPr>
        <w:t xml:space="preserve">х </w:t>
      </w:r>
      <w:r w:rsidR="001601EE" w:rsidRPr="008C59C0">
        <w:rPr>
          <w:lang w:val="ru-RU"/>
        </w:rPr>
        <w:t>основны</w:t>
      </w:r>
      <w:r w:rsidR="00E745D6" w:rsidRPr="008C59C0">
        <w:rPr>
          <w:lang w:val="ru-RU"/>
        </w:rPr>
        <w:t>х</w:t>
      </w:r>
      <w:r w:rsidR="001601EE" w:rsidRPr="008C59C0">
        <w:rPr>
          <w:lang w:val="ru-RU"/>
        </w:rPr>
        <w:t xml:space="preserve"> мероприяти</w:t>
      </w:r>
      <w:r w:rsidR="00E745D6" w:rsidRPr="008C59C0">
        <w:rPr>
          <w:lang w:val="ru-RU"/>
        </w:rPr>
        <w:t>й, способствующи</w:t>
      </w:r>
      <w:r w:rsidR="00B447A2" w:rsidRPr="008C59C0">
        <w:rPr>
          <w:lang w:val="ru-RU"/>
        </w:rPr>
        <w:t>х</w:t>
      </w:r>
      <w:r w:rsidR="00E745D6" w:rsidRPr="008C59C0">
        <w:rPr>
          <w:lang w:val="ru-RU"/>
        </w:rPr>
        <w:t xml:space="preserve"> </w:t>
      </w:r>
      <w:r w:rsidR="001601EE" w:rsidRPr="008C59C0">
        <w:rPr>
          <w:lang w:val="ru-RU"/>
        </w:rPr>
        <w:t>выполнени</w:t>
      </w:r>
      <w:r w:rsidR="00E745D6" w:rsidRPr="008C59C0">
        <w:rPr>
          <w:lang w:val="ru-RU"/>
        </w:rPr>
        <w:t>ю</w:t>
      </w:r>
      <w:r w:rsidR="001601EE" w:rsidRPr="008C59C0">
        <w:rPr>
          <w:lang w:val="ru-RU"/>
        </w:rPr>
        <w:t xml:space="preserve"> положений Протокола:</w:t>
      </w:r>
    </w:p>
    <w:p w:rsidR="00047BD3" w:rsidRPr="008C59C0" w:rsidRDefault="009B68E0">
      <w:pPr>
        <w:pStyle w:val="CBDNormalNumber"/>
        <w:numPr>
          <w:ilvl w:val="1"/>
          <w:numId w:val="87"/>
        </w:numPr>
        <w:rPr>
          <w:lang w:val="ru-RU"/>
        </w:rPr>
      </w:pPr>
      <w:r w:rsidRPr="008C59C0">
        <w:rPr>
          <w:lang w:val="ru-RU"/>
        </w:rPr>
        <w:t>п</w:t>
      </w:r>
      <w:r w:rsidR="00B36236" w:rsidRPr="008C59C0">
        <w:rPr>
          <w:lang w:val="ru-RU"/>
        </w:rPr>
        <w:t>одведение итогов и оценка</w:t>
      </w:r>
      <w:r w:rsidR="00EF6ED2" w:rsidRPr="008C59C0">
        <w:rPr>
          <w:lang w:val="ru-RU"/>
        </w:rPr>
        <w:t>;</w:t>
      </w:r>
    </w:p>
    <w:p w:rsidR="00047BD3" w:rsidRPr="008C59C0" w:rsidRDefault="009B68E0">
      <w:pPr>
        <w:pStyle w:val="CBDNormalNumber"/>
        <w:numPr>
          <w:ilvl w:val="1"/>
          <w:numId w:val="87"/>
        </w:numPr>
        <w:rPr>
          <w:lang w:val="ru-RU"/>
        </w:rPr>
      </w:pPr>
      <w:r w:rsidRPr="008C59C0">
        <w:rPr>
          <w:lang w:val="ru-RU"/>
        </w:rPr>
        <w:t>р</w:t>
      </w:r>
      <w:r w:rsidR="00B36236" w:rsidRPr="008C59C0">
        <w:rPr>
          <w:lang w:val="ru-RU"/>
        </w:rPr>
        <w:t xml:space="preserve">азработка (или пересмотр) и внедрение национальных </w:t>
      </w:r>
      <w:r w:rsidR="001955BE" w:rsidRPr="008C59C0">
        <w:rPr>
          <w:lang w:val="ru-RU"/>
        </w:rPr>
        <w:t>механиз</w:t>
      </w:r>
      <w:r w:rsidR="00B447A2" w:rsidRPr="008C59C0">
        <w:rPr>
          <w:lang w:val="ru-RU"/>
        </w:rPr>
        <w:t>м</w:t>
      </w:r>
      <w:r w:rsidR="001955BE" w:rsidRPr="008C59C0">
        <w:rPr>
          <w:lang w:val="ru-RU"/>
        </w:rPr>
        <w:t>ов</w:t>
      </w:r>
      <w:r w:rsidR="00B36236" w:rsidRPr="008C59C0">
        <w:rPr>
          <w:lang w:val="ru-RU"/>
        </w:rPr>
        <w:t xml:space="preserve"> регулирования д</w:t>
      </w:r>
      <w:r w:rsidR="001A5D9B" w:rsidRPr="008C59C0">
        <w:rPr>
          <w:lang w:val="ru-RU"/>
        </w:rPr>
        <w:t xml:space="preserve">оступа </w:t>
      </w:r>
      <w:r w:rsidR="001955BE" w:rsidRPr="008C59C0">
        <w:rPr>
          <w:lang w:val="ru-RU"/>
        </w:rPr>
        <w:t xml:space="preserve">к генетическим ресурсам </w:t>
      </w:r>
      <w:r w:rsidR="001A5D9B" w:rsidRPr="008C59C0">
        <w:rPr>
          <w:lang w:val="ru-RU"/>
        </w:rPr>
        <w:t>и совместного использования выгод;</w:t>
      </w:r>
    </w:p>
    <w:p w:rsidR="00047BD3" w:rsidRPr="008C59C0" w:rsidRDefault="00B36236">
      <w:pPr>
        <w:pStyle w:val="CBDNormalNumber"/>
        <w:numPr>
          <w:ilvl w:val="1"/>
          <w:numId w:val="87"/>
        </w:numPr>
        <w:rPr>
          <w:lang w:val="ru-RU"/>
        </w:rPr>
      </w:pPr>
      <w:r w:rsidRPr="008C59C0">
        <w:rPr>
          <w:lang w:val="ru-RU"/>
        </w:rPr>
        <w:t xml:space="preserve">подготовка или пересмотр национальных законов и политики, способствующих научным исследованиям и разработкам, а также национальным инвестициям в использование генетических ресурсов в рамках национальных механизмов </w:t>
      </w:r>
      <w:r w:rsidR="001955BE" w:rsidRPr="008C59C0">
        <w:rPr>
          <w:lang w:val="ru-RU"/>
        </w:rPr>
        <w:t>по ДГРСИВ</w:t>
      </w:r>
      <w:r w:rsidR="001A5D9B" w:rsidRPr="008C59C0">
        <w:rPr>
          <w:lang w:val="ru-RU"/>
        </w:rPr>
        <w:t>;</w:t>
      </w:r>
    </w:p>
    <w:p w:rsidR="00047BD3" w:rsidRPr="008C59C0" w:rsidRDefault="009B68E0">
      <w:pPr>
        <w:pStyle w:val="CBDNormalNumber"/>
        <w:numPr>
          <w:ilvl w:val="1"/>
          <w:numId w:val="87"/>
        </w:numPr>
        <w:rPr>
          <w:lang w:val="ru-RU"/>
        </w:rPr>
      </w:pPr>
      <w:r w:rsidRPr="008C59C0">
        <w:rPr>
          <w:lang w:val="ru-RU"/>
        </w:rPr>
        <w:lastRenderedPageBreak/>
        <w:t>с</w:t>
      </w:r>
      <w:r w:rsidR="00B36236" w:rsidRPr="008C59C0">
        <w:rPr>
          <w:lang w:val="ru-RU"/>
        </w:rPr>
        <w:t xml:space="preserve">оздание потенциала для повышения ценности генетических ресурсов в целях </w:t>
      </w:r>
      <w:r w:rsidR="001955BE" w:rsidRPr="008C59C0">
        <w:rPr>
          <w:lang w:val="ru-RU"/>
        </w:rPr>
        <w:t xml:space="preserve">регулирования </w:t>
      </w:r>
      <w:r w:rsidR="001A5D9B" w:rsidRPr="008C59C0">
        <w:rPr>
          <w:lang w:val="ru-RU"/>
        </w:rPr>
        <w:t>доступа и совместного использования выгод</w:t>
      </w:r>
      <w:r w:rsidR="00B36236" w:rsidRPr="008C59C0">
        <w:rPr>
          <w:lang w:val="ru-RU"/>
        </w:rPr>
        <w:t>, сохранения биоразнообразия и устойчивого использования</w:t>
      </w:r>
      <w:r w:rsidR="001A5D9B" w:rsidRPr="008C59C0">
        <w:rPr>
          <w:lang w:val="ru-RU"/>
        </w:rPr>
        <w:t>.</w:t>
      </w:r>
    </w:p>
    <w:p w:rsidR="00047BD3" w:rsidRPr="008C59C0" w:rsidRDefault="00B36236">
      <w:pPr>
        <w:pStyle w:val="CBDNormalNumber"/>
        <w:rPr>
          <w:lang w:val="ru-RU"/>
        </w:rPr>
      </w:pPr>
      <w:r w:rsidRPr="008C59C0">
        <w:rPr>
          <w:lang w:val="ru-RU"/>
        </w:rPr>
        <w:t xml:space="preserve">ГЭФ также будет способствовать </w:t>
      </w:r>
      <w:r w:rsidR="00F572F9" w:rsidRPr="008C59C0">
        <w:rPr>
          <w:lang w:val="ru-RU"/>
        </w:rPr>
        <w:t>осуществлению</w:t>
      </w:r>
      <w:r w:rsidRPr="008C59C0">
        <w:rPr>
          <w:lang w:val="ru-RU"/>
        </w:rPr>
        <w:t xml:space="preserve"> Нагойского протокола на национальном уровне посредством регионального сотрудничества.</w:t>
      </w:r>
    </w:p>
    <w:p w:rsidR="00047BD3" w:rsidRPr="008C59C0" w:rsidRDefault="00B36236">
      <w:pPr>
        <w:pStyle w:val="CBDNormalNumber"/>
        <w:rPr>
          <w:lang w:val="ru-RU"/>
        </w:rPr>
      </w:pPr>
      <w:r w:rsidRPr="008C59C0">
        <w:rPr>
          <w:lang w:val="ru-RU"/>
        </w:rPr>
        <w:t xml:space="preserve">Однако </w:t>
      </w:r>
      <w:r w:rsidR="005B0FD9" w:rsidRPr="008C59C0">
        <w:rPr>
          <w:lang w:val="ru-RU"/>
        </w:rPr>
        <w:t xml:space="preserve">на сегодняшний день </w:t>
      </w:r>
      <w:r w:rsidR="00202C90" w:rsidRPr="008C59C0">
        <w:rPr>
          <w:lang w:val="ru-RU"/>
        </w:rPr>
        <w:t>освоение</w:t>
      </w:r>
      <w:r w:rsidR="00F572F9" w:rsidRPr="008C59C0">
        <w:rPr>
          <w:lang w:val="ru-RU"/>
        </w:rPr>
        <w:t xml:space="preserve"> средств</w:t>
      </w:r>
      <w:r w:rsidR="003A685C" w:rsidRPr="008C59C0">
        <w:rPr>
          <w:lang w:val="ru-RU"/>
        </w:rPr>
        <w:t xml:space="preserve"> </w:t>
      </w:r>
      <w:r w:rsidR="00EE08DB" w:rsidRPr="008C59C0">
        <w:rPr>
          <w:lang w:val="ru-RU"/>
        </w:rPr>
        <w:t xml:space="preserve">ГЭФ-8 </w:t>
      </w:r>
      <w:r w:rsidR="00202C90" w:rsidRPr="008C59C0">
        <w:rPr>
          <w:lang w:val="ru-RU"/>
        </w:rPr>
        <w:t>находится на низком уровне. Б</w:t>
      </w:r>
      <w:r w:rsidR="003A685C" w:rsidRPr="008C59C0">
        <w:rPr>
          <w:lang w:val="ru-RU"/>
        </w:rPr>
        <w:t>ыло утверждено всего четыре проекта</w:t>
      </w:r>
      <w:r w:rsidR="005B0FD9" w:rsidRPr="008C59C0">
        <w:rPr>
          <w:lang w:val="ru-RU"/>
        </w:rPr>
        <w:t>, включая два национальных проекта</w:t>
      </w:r>
      <w:r w:rsidR="005B0FD9" w:rsidRPr="008C59C0">
        <w:rPr>
          <w:rStyle w:val="Appelnotedebasdep"/>
          <w:lang w:val="ru-RU"/>
        </w:rPr>
        <w:footnoteReference w:id="5"/>
      </w:r>
      <w:r w:rsidR="005B0FD9" w:rsidRPr="008C59C0">
        <w:rPr>
          <w:lang w:val="ru-RU"/>
        </w:rPr>
        <w:t xml:space="preserve"> и два проекта в рамках </w:t>
      </w:r>
      <w:r w:rsidR="00DC16BC" w:rsidRPr="008C59C0">
        <w:rPr>
          <w:lang w:val="ru-RU"/>
        </w:rPr>
        <w:t xml:space="preserve">одной </w:t>
      </w:r>
      <w:r w:rsidR="005B0FD9" w:rsidRPr="008C59C0">
        <w:rPr>
          <w:lang w:val="ru-RU"/>
        </w:rPr>
        <w:t xml:space="preserve">из </w:t>
      </w:r>
      <w:r w:rsidR="00F572F9" w:rsidRPr="008C59C0">
        <w:rPr>
          <w:lang w:val="ru-RU"/>
        </w:rPr>
        <w:t>к</w:t>
      </w:r>
      <w:r w:rsidR="00976916" w:rsidRPr="008C59C0">
        <w:rPr>
          <w:lang w:val="ru-RU"/>
        </w:rPr>
        <w:t>омплексных программ.</w:t>
      </w:r>
    </w:p>
    <w:p w:rsidR="00047BD3" w:rsidRPr="008C59C0" w:rsidRDefault="00B36236">
      <w:pPr>
        <w:pStyle w:val="CBDNormalNumber"/>
        <w:rPr>
          <w:lang w:val="ru-RU"/>
        </w:rPr>
      </w:pPr>
      <w:r w:rsidRPr="008C59C0">
        <w:rPr>
          <w:lang w:val="ru-RU"/>
        </w:rPr>
        <w:t xml:space="preserve">В этом контексте </w:t>
      </w:r>
      <w:r w:rsidR="005E5503" w:rsidRPr="008C59C0">
        <w:rPr>
          <w:lang w:val="ru-RU"/>
        </w:rPr>
        <w:t>Конференция Сторон</w:t>
      </w:r>
      <w:r w:rsidR="00BF213C" w:rsidRPr="008C59C0">
        <w:rPr>
          <w:lang w:val="ru-RU"/>
        </w:rPr>
        <w:t xml:space="preserve">, выступающая </w:t>
      </w:r>
      <w:r w:rsidR="005E5503" w:rsidRPr="008C59C0">
        <w:rPr>
          <w:lang w:val="ru-RU"/>
        </w:rPr>
        <w:t xml:space="preserve">в качестве совещания Сторон Нагойского протокола, возможно, пожелает рассмотреть вопрос о поощрении соответствующих Сторон Протокола </w:t>
      </w:r>
      <w:r w:rsidR="00070079" w:rsidRPr="008C59C0">
        <w:rPr>
          <w:lang w:val="ru-RU"/>
        </w:rPr>
        <w:t xml:space="preserve">к увеличению </w:t>
      </w:r>
      <w:r w:rsidR="005E5503" w:rsidRPr="008C59C0">
        <w:rPr>
          <w:lang w:val="ru-RU"/>
        </w:rPr>
        <w:t xml:space="preserve">использования условных ассигнований на </w:t>
      </w:r>
      <w:r w:rsidR="00F06741" w:rsidRPr="008C59C0">
        <w:rPr>
          <w:lang w:val="ru-RU"/>
        </w:rPr>
        <w:t>осуществление</w:t>
      </w:r>
      <w:r w:rsidR="005E5503" w:rsidRPr="008C59C0">
        <w:rPr>
          <w:lang w:val="ru-RU"/>
        </w:rPr>
        <w:t xml:space="preserve"> Протокола, предусмотренных в </w:t>
      </w:r>
      <w:r w:rsidR="00202C90" w:rsidRPr="008C59C0">
        <w:rPr>
          <w:lang w:val="ru-RU"/>
        </w:rPr>
        <w:t xml:space="preserve">программных </w:t>
      </w:r>
      <w:r w:rsidR="005E5503" w:rsidRPr="008C59C0">
        <w:rPr>
          <w:lang w:val="ru-RU"/>
        </w:rPr>
        <w:t xml:space="preserve">направлениях восьмого пополнения </w:t>
      </w:r>
      <w:r w:rsidR="00F06741" w:rsidRPr="008C59C0">
        <w:rPr>
          <w:lang w:val="ru-RU"/>
        </w:rPr>
        <w:t>Ц</w:t>
      </w:r>
      <w:r w:rsidR="00922548" w:rsidRPr="008C59C0">
        <w:rPr>
          <w:lang w:val="ru-RU"/>
        </w:rPr>
        <w:t>елевого</w:t>
      </w:r>
      <w:r w:rsidR="005E65EB" w:rsidRPr="008C59C0">
        <w:rPr>
          <w:lang w:val="ru-RU"/>
        </w:rPr>
        <w:t xml:space="preserve"> фонда ГЭФ</w:t>
      </w:r>
      <w:r w:rsidR="005E5503" w:rsidRPr="008C59C0">
        <w:rPr>
          <w:lang w:val="ru-RU"/>
        </w:rPr>
        <w:t>.</w:t>
      </w:r>
    </w:p>
    <w:p w:rsidR="00047BD3" w:rsidRPr="008C59C0" w:rsidRDefault="00B36236">
      <w:pPr>
        <w:pStyle w:val="CBDH2"/>
        <w:rPr>
          <w:lang w:val="ru-RU"/>
        </w:rPr>
      </w:pPr>
      <w:r w:rsidRPr="008C59C0">
        <w:rPr>
          <w:lang w:val="ru-RU"/>
        </w:rPr>
        <w:t>B.</w:t>
      </w:r>
      <w:r w:rsidR="00E826FE" w:rsidRPr="008C59C0">
        <w:rPr>
          <w:lang w:val="ru-RU"/>
        </w:rPr>
        <w:tab/>
      </w:r>
      <w:r w:rsidR="00202C90" w:rsidRPr="008C59C0">
        <w:rPr>
          <w:lang w:val="ru-RU"/>
        </w:rPr>
        <w:t xml:space="preserve">Фонд </w:t>
      </w:r>
      <w:r w:rsidRPr="008C59C0">
        <w:rPr>
          <w:lang w:val="ru-RU"/>
        </w:rPr>
        <w:t>Глобальн</w:t>
      </w:r>
      <w:r w:rsidR="00202C90" w:rsidRPr="008C59C0">
        <w:rPr>
          <w:lang w:val="ru-RU"/>
        </w:rPr>
        <w:t>ой</w:t>
      </w:r>
      <w:r w:rsidRPr="008C59C0">
        <w:rPr>
          <w:lang w:val="ru-RU"/>
        </w:rPr>
        <w:t xml:space="preserve"> рамочн</w:t>
      </w:r>
      <w:r w:rsidR="00202C90" w:rsidRPr="008C59C0">
        <w:rPr>
          <w:lang w:val="ru-RU"/>
        </w:rPr>
        <w:t xml:space="preserve">ой программы в области </w:t>
      </w:r>
      <w:r w:rsidRPr="008C59C0">
        <w:rPr>
          <w:lang w:val="ru-RU"/>
        </w:rPr>
        <w:t>биоразнообразия</w:t>
      </w:r>
    </w:p>
    <w:p w:rsidR="00047BD3" w:rsidRPr="008C59C0" w:rsidRDefault="00B36236">
      <w:pPr>
        <w:pStyle w:val="CBDNormalNumber"/>
        <w:rPr>
          <w:lang w:val="ru-RU"/>
        </w:rPr>
      </w:pPr>
      <w:r w:rsidRPr="008C59C0">
        <w:rPr>
          <w:lang w:val="ru-RU"/>
        </w:rPr>
        <w:t xml:space="preserve">В соответствии с решением 15/15 ГЭФ создал и ввел в действие </w:t>
      </w:r>
      <w:r w:rsidR="00202C90" w:rsidRPr="008C59C0">
        <w:rPr>
          <w:lang w:val="ru-RU"/>
        </w:rPr>
        <w:t>Фонд Глобальной рамочной программы в области биоразнообразия</w:t>
      </w:r>
      <w:r w:rsidRPr="008C59C0">
        <w:rPr>
          <w:lang w:val="ru-RU"/>
        </w:rPr>
        <w:t xml:space="preserve">. Дополнительная информация по </w:t>
      </w:r>
      <w:r w:rsidR="00E826FE" w:rsidRPr="008C59C0">
        <w:rPr>
          <w:lang w:val="ru-RU"/>
        </w:rPr>
        <w:t xml:space="preserve">этому </w:t>
      </w:r>
      <w:r w:rsidRPr="008C59C0">
        <w:rPr>
          <w:lang w:val="ru-RU"/>
        </w:rPr>
        <w:t xml:space="preserve">вопросу содержится в докладе </w:t>
      </w:r>
      <w:r w:rsidR="00AF6B64" w:rsidRPr="008C59C0">
        <w:rPr>
          <w:lang w:val="ru-RU"/>
        </w:rPr>
        <w:t xml:space="preserve">Совета ГЭФ </w:t>
      </w:r>
      <w:r w:rsidR="00B447A2" w:rsidRPr="008C59C0">
        <w:rPr>
          <w:lang w:val="ru-RU"/>
        </w:rPr>
        <w:t>для</w:t>
      </w:r>
      <w:r w:rsidRPr="008C59C0">
        <w:rPr>
          <w:lang w:val="ru-RU"/>
        </w:rPr>
        <w:t xml:space="preserve"> </w:t>
      </w:r>
      <w:r w:rsidR="00922548" w:rsidRPr="008C59C0">
        <w:rPr>
          <w:lang w:val="ru-RU"/>
        </w:rPr>
        <w:t>16-</w:t>
      </w:r>
      <w:r w:rsidR="00B447A2" w:rsidRPr="008C59C0">
        <w:rPr>
          <w:lang w:val="ru-RU"/>
        </w:rPr>
        <w:t>го</w:t>
      </w:r>
      <w:r w:rsidR="00AF6B64" w:rsidRPr="008C59C0">
        <w:rPr>
          <w:lang w:val="ru-RU"/>
        </w:rPr>
        <w:t xml:space="preserve"> </w:t>
      </w:r>
      <w:r w:rsidRPr="008C59C0">
        <w:rPr>
          <w:lang w:val="ru-RU"/>
        </w:rPr>
        <w:t>совещани</w:t>
      </w:r>
      <w:r w:rsidR="00B447A2" w:rsidRPr="008C59C0">
        <w:rPr>
          <w:lang w:val="ru-RU"/>
        </w:rPr>
        <w:t>я</w:t>
      </w:r>
      <w:r w:rsidRPr="008C59C0">
        <w:rPr>
          <w:lang w:val="ru-RU"/>
        </w:rPr>
        <w:t xml:space="preserve"> Конференции Сторон </w:t>
      </w:r>
      <w:r w:rsidR="008F474E" w:rsidRPr="008C59C0">
        <w:rPr>
          <w:lang w:val="ru-RU"/>
        </w:rPr>
        <w:t>Конвенции</w:t>
      </w:r>
      <w:r w:rsidR="00E826FE" w:rsidRPr="008C59C0">
        <w:rPr>
          <w:rStyle w:val="Appelnotedebasdep"/>
          <w:lang w:val="ru-RU"/>
        </w:rPr>
        <w:footnoteReference w:id="6"/>
      </w:r>
      <w:r w:rsidR="00922548" w:rsidRPr="008C59C0">
        <w:rPr>
          <w:lang w:val="ru-RU"/>
        </w:rPr>
        <w:t>.</w:t>
      </w:r>
    </w:p>
    <w:p w:rsidR="00047BD3" w:rsidRPr="008C59C0" w:rsidRDefault="00B36236">
      <w:pPr>
        <w:pStyle w:val="CBDNormalNumber"/>
        <w:rPr>
          <w:lang w:val="ru-RU"/>
        </w:rPr>
      </w:pPr>
      <w:r w:rsidRPr="008C59C0">
        <w:rPr>
          <w:lang w:val="ru-RU"/>
        </w:rPr>
        <w:t xml:space="preserve">В рамках </w:t>
      </w:r>
      <w:r w:rsidR="00EC0566" w:rsidRPr="008C59C0">
        <w:rPr>
          <w:lang w:val="ru-RU"/>
        </w:rPr>
        <w:t>Фонда Глобальной рамочной программы в области биоразнообразия</w:t>
      </w:r>
      <w:r w:rsidRPr="008C59C0">
        <w:rPr>
          <w:lang w:val="ru-RU"/>
        </w:rPr>
        <w:t xml:space="preserve"> были утверждены два проекта, связанные с </w:t>
      </w:r>
      <w:r w:rsidR="00EC0566" w:rsidRPr="008C59C0">
        <w:rPr>
          <w:lang w:val="ru-RU"/>
        </w:rPr>
        <w:t xml:space="preserve">регулированием </w:t>
      </w:r>
      <w:r w:rsidR="00CC0A97" w:rsidRPr="008C59C0">
        <w:rPr>
          <w:lang w:val="ru-RU"/>
        </w:rPr>
        <w:t>доступа и совместн</w:t>
      </w:r>
      <w:r w:rsidR="00EC0566" w:rsidRPr="008C59C0">
        <w:rPr>
          <w:lang w:val="ru-RU"/>
        </w:rPr>
        <w:t>ым</w:t>
      </w:r>
      <w:r w:rsidR="00CC0A97" w:rsidRPr="008C59C0">
        <w:rPr>
          <w:lang w:val="ru-RU"/>
        </w:rPr>
        <w:t xml:space="preserve"> использовани</w:t>
      </w:r>
      <w:r w:rsidR="00EC0566" w:rsidRPr="008C59C0">
        <w:rPr>
          <w:lang w:val="ru-RU"/>
        </w:rPr>
        <w:t>ем</w:t>
      </w:r>
      <w:r w:rsidR="00CC0A97" w:rsidRPr="008C59C0">
        <w:rPr>
          <w:lang w:val="ru-RU"/>
        </w:rPr>
        <w:t xml:space="preserve"> выгод </w:t>
      </w:r>
      <w:r w:rsidRPr="008C59C0">
        <w:rPr>
          <w:lang w:val="ru-RU"/>
        </w:rPr>
        <w:t>в рамках Нагойского протокола</w:t>
      </w:r>
      <w:r w:rsidR="004B5F0E" w:rsidRPr="008C59C0">
        <w:rPr>
          <w:lang w:val="ru-RU"/>
        </w:rPr>
        <w:t xml:space="preserve">, </w:t>
      </w:r>
      <w:r w:rsidRPr="008C59C0">
        <w:rPr>
          <w:lang w:val="ru-RU"/>
        </w:rPr>
        <w:t xml:space="preserve">а именно </w:t>
      </w:r>
      <w:r w:rsidR="00A37E7F" w:rsidRPr="008C59C0">
        <w:rPr>
          <w:lang w:val="ru-RU"/>
        </w:rPr>
        <w:t xml:space="preserve">«Содействие </w:t>
      </w:r>
      <w:r w:rsidR="00B447A2" w:rsidRPr="008C59C0">
        <w:rPr>
          <w:lang w:val="ru-RU"/>
        </w:rPr>
        <w:t xml:space="preserve">реализации </w:t>
      </w:r>
      <w:r w:rsidR="00A37E7F" w:rsidRPr="008C59C0">
        <w:rPr>
          <w:lang w:val="ru-RU"/>
        </w:rPr>
        <w:t xml:space="preserve">ДГРСИВ </w:t>
      </w:r>
      <w:r w:rsidRPr="008C59C0">
        <w:rPr>
          <w:lang w:val="ru-RU"/>
        </w:rPr>
        <w:t>в Камбодже</w:t>
      </w:r>
      <w:r w:rsidR="00A37E7F" w:rsidRPr="008C59C0">
        <w:rPr>
          <w:lang w:val="ru-RU"/>
        </w:rPr>
        <w:t>»</w:t>
      </w:r>
      <w:r w:rsidRPr="008C59C0">
        <w:rPr>
          <w:lang w:val="ru-RU"/>
        </w:rPr>
        <w:t xml:space="preserve"> и </w:t>
      </w:r>
      <w:r w:rsidR="00A37E7F" w:rsidRPr="008C59C0">
        <w:rPr>
          <w:lang w:val="ru-RU"/>
        </w:rPr>
        <w:t>«</w:t>
      </w:r>
      <w:r w:rsidRPr="008C59C0">
        <w:rPr>
          <w:lang w:val="ru-RU"/>
        </w:rPr>
        <w:t xml:space="preserve">Поддержка разработки национальной политики, институциональной структуры и </w:t>
      </w:r>
      <w:r w:rsidR="00A37E7F" w:rsidRPr="008C59C0">
        <w:rPr>
          <w:lang w:val="ru-RU"/>
        </w:rPr>
        <w:t xml:space="preserve">механизма </w:t>
      </w:r>
      <w:r w:rsidRPr="008C59C0">
        <w:rPr>
          <w:lang w:val="ru-RU"/>
        </w:rPr>
        <w:t>мониторинга для эффективно</w:t>
      </w:r>
      <w:r w:rsidR="00A37E7F" w:rsidRPr="008C59C0">
        <w:rPr>
          <w:lang w:val="ru-RU"/>
        </w:rPr>
        <w:t xml:space="preserve">го осуществления </w:t>
      </w:r>
      <w:r w:rsidRPr="008C59C0">
        <w:rPr>
          <w:lang w:val="ru-RU"/>
        </w:rPr>
        <w:t>Нагойского протокола в Белизе</w:t>
      </w:r>
      <w:r w:rsidR="00A37E7F" w:rsidRPr="008C59C0">
        <w:rPr>
          <w:lang w:val="ru-RU"/>
        </w:rPr>
        <w:t>»</w:t>
      </w:r>
      <w:r w:rsidRPr="008C59C0">
        <w:rPr>
          <w:lang w:val="ru-RU"/>
        </w:rPr>
        <w:t xml:space="preserve">. Стоит отметить, что Белиз не является </w:t>
      </w:r>
      <w:r w:rsidR="00922548" w:rsidRPr="008C59C0">
        <w:rPr>
          <w:lang w:val="ru-RU"/>
        </w:rPr>
        <w:t>С</w:t>
      </w:r>
      <w:r w:rsidRPr="008C59C0">
        <w:rPr>
          <w:lang w:val="ru-RU"/>
        </w:rPr>
        <w:t>тороной Протокола.</w:t>
      </w:r>
    </w:p>
    <w:p w:rsidR="00047BD3" w:rsidRPr="008C59C0" w:rsidRDefault="00B36236">
      <w:pPr>
        <w:pStyle w:val="CBDH2"/>
        <w:rPr>
          <w:lang w:val="ru-RU"/>
        </w:rPr>
      </w:pPr>
      <w:r w:rsidRPr="008C59C0">
        <w:rPr>
          <w:lang w:val="ru-RU"/>
        </w:rPr>
        <w:t>C</w:t>
      </w:r>
      <w:r w:rsidR="00674219" w:rsidRPr="008C59C0">
        <w:rPr>
          <w:lang w:val="ru-RU"/>
        </w:rPr>
        <w:t>.</w:t>
      </w:r>
      <w:r w:rsidR="00CC0A97" w:rsidRPr="008C59C0">
        <w:rPr>
          <w:lang w:val="ru-RU"/>
        </w:rPr>
        <w:tab/>
      </w:r>
      <w:r w:rsidR="0060786D" w:rsidRPr="008C59C0">
        <w:rPr>
          <w:lang w:val="ru-RU"/>
        </w:rPr>
        <w:t xml:space="preserve">Шестой обзор эффективности </w:t>
      </w:r>
      <w:r w:rsidR="003C4019" w:rsidRPr="008C59C0">
        <w:rPr>
          <w:lang w:val="ru-RU"/>
        </w:rPr>
        <w:t>механизма финансирования</w:t>
      </w:r>
    </w:p>
    <w:p w:rsidR="00047BD3" w:rsidRPr="008C59C0" w:rsidRDefault="00B36236">
      <w:pPr>
        <w:pStyle w:val="CBDNormalNumber"/>
        <w:rPr>
          <w:lang w:val="ru-RU"/>
        </w:rPr>
      </w:pPr>
      <w:r w:rsidRPr="008C59C0">
        <w:rPr>
          <w:lang w:val="ru-RU"/>
        </w:rPr>
        <w:t xml:space="preserve">Как отмечалось в пункте 3 выше, </w:t>
      </w:r>
      <w:r w:rsidR="0014119D" w:rsidRPr="008C59C0">
        <w:rPr>
          <w:lang w:val="ru-RU"/>
        </w:rPr>
        <w:t xml:space="preserve">в своем решении NP-4/8 A Конференция Сторон, выступающая в качестве совещания Сторон Нагойского протокола, </w:t>
      </w:r>
      <w:r w:rsidR="00B062B0" w:rsidRPr="008C59C0">
        <w:rPr>
          <w:rFonts w:eastAsia="Times New Roman"/>
          <w:lang w:val="ru-RU" w:eastAsia="en-GB"/>
        </w:rPr>
        <w:t>предложила Сторонам</w:t>
      </w:r>
      <w:r w:rsidR="0014119D" w:rsidRPr="008C59C0">
        <w:rPr>
          <w:lang w:val="ru-RU"/>
        </w:rPr>
        <w:t xml:space="preserve"> Протокола принять активное участие в шестом обзоре эффективности </w:t>
      </w:r>
      <w:r w:rsidR="003C4019" w:rsidRPr="008C59C0">
        <w:rPr>
          <w:lang w:val="ru-RU"/>
        </w:rPr>
        <w:t>механизма финансирования</w:t>
      </w:r>
      <w:r w:rsidR="0014119D" w:rsidRPr="008C59C0">
        <w:rPr>
          <w:lang w:val="ru-RU"/>
        </w:rPr>
        <w:t xml:space="preserve"> </w:t>
      </w:r>
      <w:r w:rsidR="00C1081C" w:rsidRPr="008C59C0">
        <w:rPr>
          <w:lang w:val="ru-RU"/>
        </w:rPr>
        <w:t xml:space="preserve">Конвенции и </w:t>
      </w:r>
      <w:r w:rsidR="00B062B0" w:rsidRPr="008C59C0">
        <w:rPr>
          <w:lang w:val="ru-RU"/>
        </w:rPr>
        <w:t>п</w:t>
      </w:r>
      <w:r w:rsidR="00C1081C" w:rsidRPr="008C59C0">
        <w:rPr>
          <w:lang w:val="ru-RU"/>
        </w:rPr>
        <w:t>ротоколов к ней</w:t>
      </w:r>
      <w:r w:rsidRPr="008C59C0">
        <w:rPr>
          <w:lang w:val="ru-RU"/>
        </w:rPr>
        <w:t>. Он</w:t>
      </w:r>
      <w:r w:rsidR="00B062B0" w:rsidRPr="008C59C0">
        <w:rPr>
          <w:lang w:val="ru-RU"/>
        </w:rPr>
        <w:t xml:space="preserve">а </w:t>
      </w:r>
      <w:r w:rsidR="00B062B0" w:rsidRPr="008C59C0">
        <w:rPr>
          <w:rFonts w:eastAsia="Times New Roman"/>
          <w:lang w:val="ru-RU" w:eastAsia="en-GB"/>
        </w:rPr>
        <w:t>поручила Исполнительному секретарю</w:t>
      </w:r>
      <w:r w:rsidR="0014119D" w:rsidRPr="008C59C0">
        <w:rPr>
          <w:lang w:val="ru-RU"/>
        </w:rPr>
        <w:t xml:space="preserve">, при условии наличия ресурсов, в контексте шестого обзора собрать </w:t>
      </w:r>
      <w:r w:rsidR="00B062B0" w:rsidRPr="008C59C0">
        <w:rPr>
          <w:lang w:val="ru-RU"/>
        </w:rPr>
        <w:t>мнения</w:t>
      </w:r>
      <w:r w:rsidR="0014119D" w:rsidRPr="008C59C0">
        <w:rPr>
          <w:lang w:val="ru-RU"/>
        </w:rPr>
        <w:t xml:space="preserve"> и информацию от Сторон, имеющих право на </w:t>
      </w:r>
      <w:r w:rsidR="00B062B0" w:rsidRPr="008C59C0">
        <w:rPr>
          <w:lang w:val="ru-RU"/>
        </w:rPr>
        <w:t>получение помощи</w:t>
      </w:r>
      <w:r w:rsidR="0014119D" w:rsidRPr="008C59C0">
        <w:rPr>
          <w:lang w:val="ru-RU"/>
        </w:rPr>
        <w:t xml:space="preserve">, об их опыте и уроках, извлеченных при </w:t>
      </w:r>
      <w:r w:rsidR="00410919" w:rsidRPr="008C59C0">
        <w:rPr>
          <w:lang w:val="ru-RU"/>
        </w:rPr>
        <w:t xml:space="preserve">получении </w:t>
      </w:r>
      <w:r w:rsidR="0014119D" w:rsidRPr="008C59C0">
        <w:rPr>
          <w:lang w:val="ru-RU"/>
        </w:rPr>
        <w:t xml:space="preserve">доступа </w:t>
      </w:r>
      <w:r w:rsidR="00410919" w:rsidRPr="008C59C0">
        <w:rPr>
          <w:lang w:val="ru-RU"/>
        </w:rPr>
        <w:t xml:space="preserve">к </w:t>
      </w:r>
      <w:r w:rsidR="0014119D" w:rsidRPr="008C59C0">
        <w:rPr>
          <w:lang w:val="ru-RU"/>
        </w:rPr>
        <w:t xml:space="preserve">средствам </w:t>
      </w:r>
      <w:r w:rsidR="003C4019" w:rsidRPr="008C59C0">
        <w:rPr>
          <w:lang w:val="ru-RU"/>
        </w:rPr>
        <w:t>механизма финансирования</w:t>
      </w:r>
      <w:r w:rsidR="0014119D" w:rsidRPr="008C59C0">
        <w:rPr>
          <w:lang w:val="ru-RU"/>
        </w:rPr>
        <w:t xml:space="preserve"> и их использовании для </w:t>
      </w:r>
      <w:r w:rsidR="00E12836" w:rsidRPr="008C59C0">
        <w:rPr>
          <w:lang w:val="ru-RU"/>
        </w:rPr>
        <w:t>осуществления</w:t>
      </w:r>
      <w:r w:rsidR="0014119D" w:rsidRPr="008C59C0">
        <w:rPr>
          <w:lang w:val="ru-RU"/>
        </w:rPr>
        <w:t xml:space="preserve"> Протокола, включая информацию о </w:t>
      </w:r>
      <w:r w:rsidR="00E12836" w:rsidRPr="008C59C0">
        <w:rPr>
          <w:lang w:val="ru-RU"/>
        </w:rPr>
        <w:t>трудностях в получении доступа к финансированию ГЭФ</w:t>
      </w:r>
      <w:r w:rsidR="0014119D" w:rsidRPr="008C59C0">
        <w:rPr>
          <w:lang w:val="ru-RU"/>
        </w:rPr>
        <w:t xml:space="preserve"> </w:t>
      </w:r>
      <w:r w:rsidR="00E12836" w:rsidRPr="008C59C0">
        <w:rPr>
          <w:lang w:val="ru-RU"/>
        </w:rPr>
        <w:t>и его использованию, о</w:t>
      </w:r>
      <w:r w:rsidR="0014119D" w:rsidRPr="008C59C0">
        <w:rPr>
          <w:lang w:val="ru-RU"/>
        </w:rPr>
        <w:t xml:space="preserve"> причинах</w:t>
      </w:r>
      <w:r w:rsidR="00E12836" w:rsidRPr="008C59C0">
        <w:rPr>
          <w:lang w:val="ru-RU"/>
        </w:rPr>
        <w:t xml:space="preserve"> таких трудност</w:t>
      </w:r>
      <w:r w:rsidR="006F1742" w:rsidRPr="008C59C0">
        <w:rPr>
          <w:lang w:val="ru-RU"/>
        </w:rPr>
        <w:t>ей</w:t>
      </w:r>
      <w:r w:rsidR="0014119D" w:rsidRPr="008C59C0">
        <w:rPr>
          <w:lang w:val="ru-RU"/>
        </w:rPr>
        <w:t xml:space="preserve">, а также о возможных </w:t>
      </w:r>
      <w:r w:rsidR="00E12836" w:rsidRPr="008C59C0">
        <w:rPr>
          <w:lang w:val="ru-RU"/>
        </w:rPr>
        <w:t>препятствиях для</w:t>
      </w:r>
      <w:r w:rsidR="0014119D" w:rsidRPr="008C59C0">
        <w:rPr>
          <w:lang w:val="ru-RU"/>
        </w:rPr>
        <w:t xml:space="preserve"> регионального сотрудничества (п</w:t>
      </w:r>
      <w:r w:rsidR="009B68E0" w:rsidRPr="008C59C0">
        <w:rPr>
          <w:lang w:val="ru-RU"/>
        </w:rPr>
        <w:t>ункт</w:t>
      </w:r>
      <w:r w:rsidR="00E07921" w:rsidRPr="008C59C0">
        <w:rPr>
          <w:lang w:val="ru-RU"/>
        </w:rPr>
        <w:t xml:space="preserve"> </w:t>
      </w:r>
      <w:r w:rsidR="0014119D" w:rsidRPr="008C59C0">
        <w:rPr>
          <w:lang w:val="ru-RU"/>
        </w:rPr>
        <w:t xml:space="preserve">10). </w:t>
      </w:r>
      <w:r w:rsidR="00AA4301" w:rsidRPr="008C59C0">
        <w:rPr>
          <w:lang w:val="ru-RU"/>
        </w:rPr>
        <w:t xml:space="preserve">Этот запрос </w:t>
      </w:r>
      <w:r w:rsidR="00F81356" w:rsidRPr="008C59C0">
        <w:rPr>
          <w:lang w:val="ru-RU"/>
        </w:rPr>
        <w:t xml:space="preserve">был </w:t>
      </w:r>
      <w:r w:rsidR="0014119D" w:rsidRPr="008C59C0">
        <w:rPr>
          <w:lang w:val="ru-RU"/>
        </w:rPr>
        <w:t xml:space="preserve">передан независимому </w:t>
      </w:r>
      <w:r w:rsidR="00AA4301" w:rsidRPr="008C59C0">
        <w:rPr>
          <w:lang w:val="ru-RU"/>
        </w:rPr>
        <w:t>эксперту</w:t>
      </w:r>
      <w:r w:rsidR="0014119D" w:rsidRPr="008C59C0">
        <w:rPr>
          <w:lang w:val="ru-RU"/>
        </w:rPr>
        <w:t xml:space="preserve"> по оценке </w:t>
      </w:r>
      <w:r w:rsidR="00AA4301" w:rsidRPr="008C59C0">
        <w:rPr>
          <w:lang w:val="ru-RU"/>
        </w:rPr>
        <w:t xml:space="preserve">для проведения </w:t>
      </w:r>
      <w:r w:rsidR="0014119D" w:rsidRPr="008C59C0">
        <w:rPr>
          <w:lang w:val="ru-RU"/>
        </w:rPr>
        <w:t xml:space="preserve">шестого обзора эффективности </w:t>
      </w:r>
      <w:r w:rsidR="003C4019" w:rsidRPr="008C59C0">
        <w:rPr>
          <w:lang w:val="ru-RU"/>
        </w:rPr>
        <w:t>механизма финансирования</w:t>
      </w:r>
      <w:r w:rsidR="00F81356" w:rsidRPr="008C59C0">
        <w:rPr>
          <w:lang w:val="ru-RU"/>
        </w:rPr>
        <w:t xml:space="preserve"> </w:t>
      </w:r>
      <w:r w:rsidR="00AA4301" w:rsidRPr="008C59C0">
        <w:rPr>
          <w:rFonts w:eastAsia="Times New Roman"/>
          <w:lang w:val="ru-RU" w:eastAsia="en-GB"/>
        </w:rPr>
        <w:t>с целью выполнения необходимых действий в рамках этого обзора</w:t>
      </w:r>
      <w:r w:rsidRPr="008C59C0">
        <w:rPr>
          <w:lang w:val="ru-RU"/>
        </w:rPr>
        <w:t xml:space="preserve">. </w:t>
      </w:r>
      <w:r w:rsidR="00D43E07" w:rsidRPr="008C59C0">
        <w:rPr>
          <w:lang w:val="ru-RU"/>
        </w:rPr>
        <w:t xml:space="preserve">Независимый </w:t>
      </w:r>
      <w:r w:rsidR="00B45683" w:rsidRPr="008C59C0">
        <w:rPr>
          <w:lang w:val="ru-RU"/>
        </w:rPr>
        <w:t xml:space="preserve">эксперт </w:t>
      </w:r>
      <w:r w:rsidR="00F5608E" w:rsidRPr="008C59C0">
        <w:rPr>
          <w:lang w:val="ru-RU"/>
        </w:rPr>
        <w:t xml:space="preserve">провел встречи и </w:t>
      </w:r>
      <w:r w:rsidR="00B45683" w:rsidRPr="008C59C0">
        <w:rPr>
          <w:lang w:val="ru-RU"/>
        </w:rPr>
        <w:t>опросы</w:t>
      </w:r>
      <w:r w:rsidR="00D03419" w:rsidRPr="008C59C0">
        <w:rPr>
          <w:lang w:val="ru-RU"/>
        </w:rPr>
        <w:t xml:space="preserve">, в частности, с координаторами </w:t>
      </w:r>
      <w:r w:rsidR="00A53A90" w:rsidRPr="008C59C0">
        <w:rPr>
          <w:lang w:val="ru-RU"/>
        </w:rPr>
        <w:t xml:space="preserve">по </w:t>
      </w:r>
      <w:r w:rsidR="00B45683" w:rsidRPr="008C59C0">
        <w:rPr>
          <w:lang w:val="ru-RU"/>
        </w:rPr>
        <w:t>ДГРСИВ</w:t>
      </w:r>
      <w:r w:rsidR="00A53A90" w:rsidRPr="008C59C0">
        <w:rPr>
          <w:lang w:val="ru-RU"/>
        </w:rPr>
        <w:t xml:space="preserve"> </w:t>
      </w:r>
      <w:r w:rsidR="00F5608E" w:rsidRPr="008C59C0">
        <w:rPr>
          <w:lang w:val="ru-RU"/>
        </w:rPr>
        <w:t xml:space="preserve">во время </w:t>
      </w:r>
      <w:r w:rsidR="004B5F0E" w:rsidRPr="008C59C0">
        <w:rPr>
          <w:lang w:val="ru-RU"/>
        </w:rPr>
        <w:t>четвертого совещания Вспомогательного органа по осуществлению</w:t>
      </w:r>
      <w:r w:rsidR="00F5608E" w:rsidRPr="008C59C0">
        <w:rPr>
          <w:lang w:val="ru-RU"/>
        </w:rPr>
        <w:t xml:space="preserve">. </w:t>
      </w:r>
      <w:r w:rsidR="0031368E" w:rsidRPr="008C59C0">
        <w:rPr>
          <w:lang w:val="ru-RU"/>
        </w:rPr>
        <w:t>Конкретные вопросы по Протоколу, основанные на п</w:t>
      </w:r>
      <w:r w:rsidR="00B45683" w:rsidRPr="008C59C0">
        <w:rPr>
          <w:lang w:val="ru-RU"/>
        </w:rPr>
        <w:t>ункте</w:t>
      </w:r>
      <w:r w:rsidR="0031368E" w:rsidRPr="008C59C0">
        <w:rPr>
          <w:lang w:val="ru-RU"/>
        </w:rPr>
        <w:t xml:space="preserve"> 10, были включены в анкету, которая была распространена среди национальных координаторов </w:t>
      </w:r>
      <w:r w:rsidR="00C9250E" w:rsidRPr="008C59C0">
        <w:rPr>
          <w:lang w:val="ru-RU"/>
        </w:rPr>
        <w:t xml:space="preserve">по </w:t>
      </w:r>
      <w:r w:rsidR="00B45683" w:rsidRPr="008C59C0">
        <w:rPr>
          <w:lang w:val="ru-RU"/>
        </w:rPr>
        <w:t>ДГРСИВ</w:t>
      </w:r>
      <w:r w:rsidR="00C9250E" w:rsidRPr="008C59C0">
        <w:rPr>
          <w:lang w:val="ru-RU"/>
        </w:rPr>
        <w:t xml:space="preserve"> </w:t>
      </w:r>
      <w:r w:rsidR="0031368E" w:rsidRPr="008C59C0">
        <w:rPr>
          <w:lang w:val="ru-RU"/>
        </w:rPr>
        <w:t xml:space="preserve">в июле 2024 года. Эти </w:t>
      </w:r>
      <w:r w:rsidR="00C1081C" w:rsidRPr="008C59C0">
        <w:rPr>
          <w:lang w:val="ru-RU"/>
        </w:rPr>
        <w:t xml:space="preserve">национальные </w:t>
      </w:r>
      <w:r w:rsidR="00C9250E" w:rsidRPr="008C59C0">
        <w:rPr>
          <w:lang w:val="ru-RU"/>
        </w:rPr>
        <w:t xml:space="preserve">координаторы </w:t>
      </w:r>
      <w:r w:rsidR="00C1081C" w:rsidRPr="008C59C0">
        <w:rPr>
          <w:lang w:val="ru-RU"/>
        </w:rPr>
        <w:t xml:space="preserve">также были приглашены </w:t>
      </w:r>
      <w:proofErr w:type="gramStart"/>
      <w:r w:rsidR="00C1081C" w:rsidRPr="008C59C0">
        <w:rPr>
          <w:lang w:val="ru-RU"/>
        </w:rPr>
        <w:t>на</w:t>
      </w:r>
      <w:proofErr w:type="gramEnd"/>
      <w:r w:rsidR="00C1081C" w:rsidRPr="008C59C0">
        <w:rPr>
          <w:lang w:val="ru-RU"/>
        </w:rPr>
        <w:t xml:space="preserve"> </w:t>
      </w:r>
      <w:proofErr w:type="gramStart"/>
      <w:r w:rsidR="006F1742" w:rsidRPr="008C59C0">
        <w:rPr>
          <w:lang w:val="ru-RU"/>
        </w:rPr>
        <w:t>проведенный</w:t>
      </w:r>
      <w:proofErr w:type="gramEnd"/>
      <w:r w:rsidR="006F1742" w:rsidRPr="008C59C0">
        <w:rPr>
          <w:lang w:val="ru-RU"/>
        </w:rPr>
        <w:t xml:space="preserve"> в августе 2024 года </w:t>
      </w:r>
      <w:r w:rsidR="00BD6094" w:rsidRPr="008C59C0">
        <w:rPr>
          <w:lang w:val="ru-RU"/>
        </w:rPr>
        <w:t xml:space="preserve">информационный </w:t>
      </w:r>
      <w:r w:rsidR="00560D06" w:rsidRPr="008C59C0">
        <w:rPr>
          <w:lang w:val="ru-RU"/>
        </w:rPr>
        <w:t>вебинар</w:t>
      </w:r>
      <w:r w:rsidR="00457D1F" w:rsidRPr="008C59C0">
        <w:rPr>
          <w:lang w:val="ru-RU"/>
        </w:rPr>
        <w:t xml:space="preserve">, </w:t>
      </w:r>
      <w:r w:rsidR="00917FBD" w:rsidRPr="008C59C0">
        <w:rPr>
          <w:lang w:val="ru-RU"/>
        </w:rPr>
        <w:t xml:space="preserve">в ходе которого им была </w:t>
      </w:r>
      <w:r w:rsidR="005F6E0A" w:rsidRPr="008C59C0">
        <w:rPr>
          <w:lang w:val="ru-RU"/>
        </w:rPr>
        <w:t>предостав</w:t>
      </w:r>
      <w:r w:rsidR="00917FBD" w:rsidRPr="008C59C0">
        <w:rPr>
          <w:lang w:val="ru-RU"/>
        </w:rPr>
        <w:t>лена</w:t>
      </w:r>
      <w:r w:rsidR="005F6E0A" w:rsidRPr="008C59C0">
        <w:rPr>
          <w:lang w:val="ru-RU"/>
        </w:rPr>
        <w:t xml:space="preserve"> информаци</w:t>
      </w:r>
      <w:r w:rsidR="00917FBD" w:rsidRPr="008C59C0">
        <w:rPr>
          <w:lang w:val="ru-RU"/>
        </w:rPr>
        <w:t>я</w:t>
      </w:r>
      <w:r w:rsidR="005F6E0A" w:rsidRPr="008C59C0">
        <w:rPr>
          <w:lang w:val="ru-RU"/>
        </w:rPr>
        <w:t xml:space="preserve"> о шестом обзоре </w:t>
      </w:r>
      <w:r w:rsidR="00BF213C" w:rsidRPr="008C59C0">
        <w:rPr>
          <w:lang w:val="ru-RU"/>
        </w:rPr>
        <w:t>и его анкете</w:t>
      </w:r>
      <w:r w:rsidR="00C1081C" w:rsidRPr="008C59C0">
        <w:rPr>
          <w:rStyle w:val="Appelnotedebasdep"/>
          <w:lang w:val="ru-RU"/>
        </w:rPr>
        <w:footnoteReference w:id="7"/>
      </w:r>
      <w:r w:rsidR="009B68E0" w:rsidRPr="008C59C0">
        <w:rPr>
          <w:lang w:val="ru-RU"/>
        </w:rPr>
        <w:t>.</w:t>
      </w:r>
    </w:p>
    <w:p w:rsidR="00047BD3" w:rsidRPr="008C59C0" w:rsidRDefault="00775035">
      <w:pPr>
        <w:pStyle w:val="CBDNormalNumber"/>
        <w:rPr>
          <w:lang w:val="ru-RU"/>
        </w:rPr>
      </w:pPr>
      <w:r w:rsidRPr="008C59C0">
        <w:rPr>
          <w:lang w:val="ru-RU"/>
        </w:rPr>
        <w:t xml:space="preserve">Ниже приведены выводы </w:t>
      </w:r>
      <w:r w:rsidR="00B36236" w:rsidRPr="008C59C0">
        <w:rPr>
          <w:lang w:val="ru-RU"/>
        </w:rPr>
        <w:t xml:space="preserve">доклада, имеющие отношение к </w:t>
      </w:r>
      <w:r w:rsidR="00B45683" w:rsidRPr="008C59C0">
        <w:rPr>
          <w:lang w:val="ru-RU"/>
        </w:rPr>
        <w:t>осуществлению</w:t>
      </w:r>
      <w:r w:rsidR="00B36236" w:rsidRPr="008C59C0">
        <w:rPr>
          <w:lang w:val="ru-RU"/>
        </w:rPr>
        <w:t xml:space="preserve"> Нагойского протокола, </w:t>
      </w:r>
      <w:r w:rsidRPr="008C59C0">
        <w:rPr>
          <w:lang w:val="ru-RU"/>
        </w:rPr>
        <w:t>с учетом вопросов, изложенных в пункте 10</w:t>
      </w:r>
      <w:r w:rsidR="00EC353E" w:rsidRPr="008C59C0">
        <w:rPr>
          <w:lang w:val="ru-RU"/>
        </w:rPr>
        <w:t xml:space="preserve">: </w:t>
      </w:r>
    </w:p>
    <w:p w:rsidR="00047BD3" w:rsidRPr="008C59C0" w:rsidRDefault="00775035">
      <w:pPr>
        <w:pStyle w:val="CBDNormalNumber"/>
        <w:numPr>
          <w:ilvl w:val="1"/>
          <w:numId w:val="87"/>
        </w:numPr>
        <w:rPr>
          <w:lang w:val="ru-RU"/>
        </w:rPr>
      </w:pPr>
      <w:bookmarkStart w:id="1" w:name="_Hlk177930705"/>
      <w:r w:rsidRPr="008C59C0">
        <w:rPr>
          <w:lang w:val="ru-RU"/>
        </w:rPr>
        <w:t>в отношении эффективности и результативности ГЭФ получены неоднозначные отзывы</w:t>
      </w:r>
      <w:r w:rsidR="0031368E" w:rsidRPr="008C59C0">
        <w:rPr>
          <w:lang w:val="ru-RU"/>
        </w:rPr>
        <w:t>;</w:t>
      </w:r>
    </w:p>
    <w:p w:rsidR="00047BD3" w:rsidRPr="008C59C0" w:rsidRDefault="009B68E0">
      <w:pPr>
        <w:pStyle w:val="CBDNormalNumber"/>
        <w:numPr>
          <w:ilvl w:val="1"/>
          <w:numId w:val="87"/>
        </w:numPr>
        <w:rPr>
          <w:lang w:val="ru-RU"/>
        </w:rPr>
      </w:pPr>
      <w:r w:rsidRPr="008C59C0">
        <w:rPr>
          <w:lang w:val="ru-RU"/>
        </w:rPr>
        <w:t>в</w:t>
      </w:r>
      <w:r w:rsidR="0031368E" w:rsidRPr="008C59C0">
        <w:rPr>
          <w:lang w:val="ru-RU"/>
        </w:rPr>
        <w:t>ыделение сре</w:t>
      </w:r>
      <w:proofErr w:type="gramStart"/>
      <w:r w:rsidR="0031368E" w:rsidRPr="008C59C0">
        <w:rPr>
          <w:lang w:val="ru-RU"/>
        </w:rPr>
        <w:t xml:space="preserve">дств </w:t>
      </w:r>
      <w:r w:rsidR="00775035" w:rsidRPr="008C59C0">
        <w:rPr>
          <w:lang w:val="ru-RU"/>
        </w:rPr>
        <w:t>пр</w:t>
      </w:r>
      <w:proofErr w:type="gramEnd"/>
      <w:r w:rsidR="00775035" w:rsidRPr="008C59C0">
        <w:rPr>
          <w:lang w:val="ru-RU"/>
        </w:rPr>
        <w:t xml:space="preserve">оисходило с задержками и не всегда </w:t>
      </w:r>
      <w:r w:rsidR="00340106" w:rsidRPr="008C59C0">
        <w:rPr>
          <w:lang w:val="ru-RU"/>
        </w:rPr>
        <w:t xml:space="preserve">своевременно </w:t>
      </w:r>
      <w:r w:rsidR="0031368E" w:rsidRPr="008C59C0">
        <w:rPr>
          <w:lang w:val="ru-RU"/>
        </w:rPr>
        <w:t xml:space="preserve">(например, </w:t>
      </w:r>
      <w:r w:rsidR="00775035" w:rsidRPr="008C59C0">
        <w:rPr>
          <w:lang w:val="ru-RU"/>
        </w:rPr>
        <w:t>не было в достаточной степени увязано со сроками представления соответствующих национальных докладов</w:t>
      </w:r>
      <w:r w:rsidR="0031368E" w:rsidRPr="008C59C0">
        <w:rPr>
          <w:lang w:val="ru-RU"/>
        </w:rPr>
        <w:t xml:space="preserve">); </w:t>
      </w:r>
    </w:p>
    <w:p w:rsidR="00047BD3" w:rsidRPr="008C59C0" w:rsidRDefault="00775035">
      <w:pPr>
        <w:pStyle w:val="CBDNormalNumber"/>
        <w:numPr>
          <w:ilvl w:val="1"/>
          <w:numId w:val="87"/>
        </w:numPr>
        <w:rPr>
          <w:lang w:val="ru-RU"/>
        </w:rPr>
      </w:pPr>
      <w:r w:rsidRPr="008C59C0">
        <w:rPr>
          <w:lang w:val="ru-RU"/>
        </w:rPr>
        <w:t xml:space="preserve">процесс </w:t>
      </w:r>
      <w:r w:rsidR="009B68E0" w:rsidRPr="008C59C0">
        <w:rPr>
          <w:lang w:val="ru-RU"/>
        </w:rPr>
        <w:t>п</w:t>
      </w:r>
      <w:r w:rsidR="0031368E" w:rsidRPr="008C59C0">
        <w:rPr>
          <w:lang w:val="ru-RU"/>
        </w:rPr>
        <w:t>олучени</w:t>
      </w:r>
      <w:r w:rsidRPr="008C59C0">
        <w:rPr>
          <w:lang w:val="ru-RU"/>
        </w:rPr>
        <w:t>я</w:t>
      </w:r>
      <w:r w:rsidR="0031368E" w:rsidRPr="008C59C0">
        <w:rPr>
          <w:lang w:val="ru-RU"/>
        </w:rPr>
        <w:t xml:space="preserve"> поддержки</w:t>
      </w:r>
      <w:r w:rsidRPr="008C59C0">
        <w:rPr>
          <w:lang w:val="ru-RU"/>
        </w:rPr>
        <w:t xml:space="preserve"> в отношении</w:t>
      </w:r>
      <w:r w:rsidR="0031368E" w:rsidRPr="008C59C0">
        <w:rPr>
          <w:lang w:val="ru-RU"/>
        </w:rPr>
        <w:t xml:space="preserve"> предложений </w:t>
      </w:r>
      <w:r w:rsidRPr="008C59C0">
        <w:rPr>
          <w:lang w:val="ru-RU"/>
        </w:rPr>
        <w:t xml:space="preserve">по </w:t>
      </w:r>
      <w:r w:rsidR="0031368E" w:rsidRPr="008C59C0">
        <w:rPr>
          <w:lang w:val="ru-RU"/>
        </w:rPr>
        <w:t>механизм</w:t>
      </w:r>
      <w:r w:rsidRPr="008C59C0">
        <w:rPr>
          <w:lang w:val="ru-RU"/>
        </w:rPr>
        <w:t>у</w:t>
      </w:r>
      <w:r w:rsidR="0031368E" w:rsidRPr="008C59C0">
        <w:rPr>
          <w:lang w:val="ru-RU"/>
        </w:rPr>
        <w:t xml:space="preserve"> </w:t>
      </w:r>
      <w:r w:rsidRPr="008C59C0">
        <w:rPr>
          <w:lang w:val="ru-RU"/>
        </w:rPr>
        <w:t>финансирования носил политический характер</w:t>
      </w:r>
      <w:r w:rsidR="0031368E" w:rsidRPr="008C59C0">
        <w:rPr>
          <w:lang w:val="ru-RU"/>
        </w:rPr>
        <w:t xml:space="preserve"> на национальном уровне</w:t>
      </w:r>
      <w:r w:rsidR="00401B8C" w:rsidRPr="008C59C0">
        <w:rPr>
          <w:lang w:val="ru-RU"/>
        </w:rPr>
        <w:t xml:space="preserve">, </w:t>
      </w:r>
      <w:r w:rsidRPr="008C59C0">
        <w:rPr>
          <w:lang w:val="ru-RU"/>
        </w:rPr>
        <w:t>что иногда создавало трудности в доступе к необходимым ресурсам;</w:t>
      </w:r>
      <w:r w:rsidR="0031368E" w:rsidRPr="008C59C0">
        <w:rPr>
          <w:lang w:val="ru-RU"/>
        </w:rPr>
        <w:t xml:space="preserve"> </w:t>
      </w:r>
    </w:p>
    <w:p w:rsidR="00047BD3" w:rsidRPr="008C59C0" w:rsidRDefault="009B68E0">
      <w:pPr>
        <w:pStyle w:val="CBDNormalNumber"/>
        <w:numPr>
          <w:ilvl w:val="1"/>
          <w:numId w:val="87"/>
        </w:numPr>
        <w:rPr>
          <w:lang w:val="ru-RU"/>
        </w:rPr>
      </w:pPr>
      <w:r w:rsidRPr="008C59C0">
        <w:rPr>
          <w:lang w:val="ru-RU"/>
        </w:rPr>
        <w:t>в</w:t>
      </w:r>
      <w:r w:rsidR="0031368E" w:rsidRPr="008C59C0">
        <w:rPr>
          <w:lang w:val="ru-RU"/>
        </w:rPr>
        <w:t xml:space="preserve">ключение </w:t>
      </w:r>
      <w:r w:rsidR="00775035" w:rsidRPr="008C59C0">
        <w:rPr>
          <w:lang w:val="ru-RU"/>
        </w:rPr>
        <w:t>процессов осуществления</w:t>
      </w:r>
      <w:r w:rsidR="0031368E" w:rsidRPr="008C59C0">
        <w:rPr>
          <w:lang w:val="ru-RU"/>
        </w:rPr>
        <w:t xml:space="preserve"> обоих </w:t>
      </w:r>
      <w:r w:rsidR="00775035" w:rsidRPr="008C59C0">
        <w:rPr>
          <w:lang w:val="ru-RU"/>
        </w:rPr>
        <w:t>п</w:t>
      </w:r>
      <w:r w:rsidR="0031368E" w:rsidRPr="008C59C0">
        <w:rPr>
          <w:lang w:val="ru-RU"/>
        </w:rPr>
        <w:t xml:space="preserve">ротоколов в </w:t>
      </w:r>
      <w:r w:rsidR="00775035" w:rsidRPr="008C59C0">
        <w:rPr>
          <w:lang w:val="ru-RU"/>
        </w:rPr>
        <w:t xml:space="preserve">комплексные </w:t>
      </w:r>
      <w:r w:rsidR="0031368E" w:rsidRPr="008C59C0">
        <w:rPr>
          <w:lang w:val="ru-RU"/>
        </w:rPr>
        <w:t xml:space="preserve">программы ГЭФ может </w:t>
      </w:r>
      <w:r w:rsidR="00775035" w:rsidRPr="008C59C0">
        <w:rPr>
          <w:lang w:val="ru-RU"/>
        </w:rPr>
        <w:t>способствовать у</w:t>
      </w:r>
      <w:r w:rsidR="00340106" w:rsidRPr="008C59C0">
        <w:rPr>
          <w:lang w:val="ru-RU"/>
        </w:rPr>
        <w:t>крепле</w:t>
      </w:r>
      <w:r w:rsidR="00775035" w:rsidRPr="008C59C0">
        <w:rPr>
          <w:lang w:val="ru-RU"/>
        </w:rPr>
        <w:t>нию поддержки</w:t>
      </w:r>
      <w:r w:rsidR="0031368E" w:rsidRPr="008C59C0">
        <w:rPr>
          <w:lang w:val="ru-RU"/>
        </w:rPr>
        <w:t>.</w:t>
      </w:r>
    </w:p>
    <w:p w:rsidR="00047BD3" w:rsidRPr="008C59C0" w:rsidRDefault="00775035">
      <w:pPr>
        <w:pStyle w:val="CBDNormalNumber"/>
        <w:rPr>
          <w:lang w:val="ru-RU"/>
        </w:rPr>
      </w:pPr>
      <w:r w:rsidRPr="008C59C0">
        <w:rPr>
          <w:lang w:val="ru-RU"/>
        </w:rPr>
        <w:t>В отношении регионального сотрудничества</w:t>
      </w:r>
      <w:r w:rsidR="00B36236" w:rsidRPr="008C59C0">
        <w:rPr>
          <w:lang w:val="ru-RU"/>
        </w:rPr>
        <w:t xml:space="preserve"> для достижения целей Протокола основными препятствиями были названы отсутствие общего подхода</w:t>
      </w:r>
      <w:r w:rsidR="008B7771" w:rsidRPr="008C59C0">
        <w:rPr>
          <w:lang w:val="ru-RU"/>
        </w:rPr>
        <w:t xml:space="preserve">, который </w:t>
      </w:r>
      <w:r w:rsidR="00B36236" w:rsidRPr="008C59C0">
        <w:rPr>
          <w:lang w:val="ru-RU"/>
        </w:rPr>
        <w:t>включает в себя следующ</w:t>
      </w:r>
      <w:r w:rsidRPr="008C59C0">
        <w:rPr>
          <w:lang w:val="ru-RU"/>
        </w:rPr>
        <w:t>ие элементы</w:t>
      </w:r>
      <w:r w:rsidR="00B36236" w:rsidRPr="008C59C0">
        <w:rPr>
          <w:lang w:val="ru-RU"/>
        </w:rPr>
        <w:t>:</w:t>
      </w:r>
    </w:p>
    <w:p w:rsidR="00047BD3" w:rsidRPr="008C59C0" w:rsidRDefault="00775035">
      <w:pPr>
        <w:pStyle w:val="CBDNormalNumber"/>
        <w:numPr>
          <w:ilvl w:val="1"/>
          <w:numId w:val="87"/>
        </w:numPr>
        <w:rPr>
          <w:lang w:val="ru-RU"/>
        </w:rPr>
      </w:pPr>
      <w:r w:rsidRPr="008C59C0">
        <w:rPr>
          <w:lang w:val="ru-RU"/>
        </w:rPr>
        <w:t>р</w:t>
      </w:r>
      <w:r w:rsidR="0031368E" w:rsidRPr="008C59C0">
        <w:rPr>
          <w:lang w:val="ru-RU"/>
        </w:rPr>
        <w:t>аз</w:t>
      </w:r>
      <w:r w:rsidRPr="008C59C0">
        <w:rPr>
          <w:lang w:val="ru-RU"/>
        </w:rPr>
        <w:t>личия в</w:t>
      </w:r>
      <w:r w:rsidR="0031368E" w:rsidRPr="008C59C0">
        <w:rPr>
          <w:lang w:val="ru-RU"/>
        </w:rPr>
        <w:t xml:space="preserve"> приоритет</w:t>
      </w:r>
      <w:r w:rsidRPr="008C59C0">
        <w:rPr>
          <w:lang w:val="ru-RU"/>
        </w:rPr>
        <w:t>ах</w:t>
      </w:r>
      <w:r w:rsidR="0031368E" w:rsidRPr="008C59C0">
        <w:rPr>
          <w:lang w:val="ru-RU"/>
        </w:rPr>
        <w:t xml:space="preserve">; </w:t>
      </w:r>
    </w:p>
    <w:p w:rsidR="00047BD3" w:rsidRPr="008C59C0" w:rsidRDefault="009B68E0">
      <w:pPr>
        <w:pStyle w:val="CBDNormalNumber"/>
        <w:numPr>
          <w:ilvl w:val="1"/>
          <w:numId w:val="87"/>
        </w:numPr>
        <w:rPr>
          <w:lang w:val="ru-RU"/>
        </w:rPr>
      </w:pPr>
      <w:r w:rsidRPr="008C59C0">
        <w:rPr>
          <w:lang w:val="ru-RU"/>
        </w:rPr>
        <w:t>о</w:t>
      </w:r>
      <w:r w:rsidR="00B36236" w:rsidRPr="008C59C0">
        <w:rPr>
          <w:lang w:val="ru-RU"/>
        </w:rPr>
        <w:t xml:space="preserve">тсутствие </w:t>
      </w:r>
      <w:r w:rsidR="0031368E" w:rsidRPr="008C59C0">
        <w:rPr>
          <w:lang w:val="ru-RU"/>
        </w:rPr>
        <w:t xml:space="preserve">законодательной базы; </w:t>
      </w:r>
    </w:p>
    <w:p w:rsidR="00047BD3" w:rsidRPr="008C59C0" w:rsidRDefault="009B68E0">
      <w:pPr>
        <w:pStyle w:val="CBDNormalNumber"/>
        <w:numPr>
          <w:ilvl w:val="1"/>
          <w:numId w:val="87"/>
        </w:numPr>
        <w:rPr>
          <w:lang w:val="ru-RU"/>
        </w:rPr>
      </w:pPr>
      <w:r w:rsidRPr="008C59C0">
        <w:rPr>
          <w:lang w:val="ru-RU"/>
        </w:rPr>
        <w:t>н</w:t>
      </w:r>
      <w:r w:rsidR="0031368E" w:rsidRPr="008C59C0">
        <w:rPr>
          <w:lang w:val="ru-RU"/>
        </w:rPr>
        <w:t>еравные технические, административные и финансовые возможности.</w:t>
      </w:r>
    </w:p>
    <w:bookmarkEnd w:id="1"/>
    <w:p w:rsidR="00047BD3" w:rsidRPr="008C59C0" w:rsidRDefault="009D6393">
      <w:pPr>
        <w:pStyle w:val="CBDNormalNumber"/>
        <w:rPr>
          <w:lang w:val="ru-RU"/>
        </w:rPr>
      </w:pPr>
      <w:r w:rsidRPr="008C59C0">
        <w:rPr>
          <w:lang w:val="ru-RU"/>
        </w:rPr>
        <w:t xml:space="preserve">Конференция </w:t>
      </w:r>
      <w:r w:rsidR="00B36236" w:rsidRPr="008C59C0">
        <w:rPr>
          <w:lang w:val="ru-RU"/>
        </w:rPr>
        <w:t>Сторон</w:t>
      </w:r>
      <w:r w:rsidRPr="008C59C0">
        <w:rPr>
          <w:lang w:val="ru-RU"/>
        </w:rPr>
        <w:t>, выступающая в качестве совещания Сторон Протокола</w:t>
      </w:r>
      <w:r w:rsidR="00B36236" w:rsidRPr="008C59C0">
        <w:rPr>
          <w:lang w:val="ru-RU"/>
        </w:rPr>
        <w:t xml:space="preserve">, возможно, пожелает рекомендовать Конференции Сторон </w:t>
      </w:r>
      <w:r w:rsidR="00921050" w:rsidRPr="008C59C0">
        <w:rPr>
          <w:lang w:val="ru-RU"/>
        </w:rPr>
        <w:t xml:space="preserve">Конвенции </w:t>
      </w:r>
      <w:r w:rsidR="00B36236" w:rsidRPr="008C59C0">
        <w:rPr>
          <w:lang w:val="ru-RU"/>
        </w:rPr>
        <w:t xml:space="preserve">обратиться к ГЭФ с просьбой </w:t>
      </w:r>
      <w:r w:rsidR="007C51C8" w:rsidRPr="008C59C0">
        <w:rPr>
          <w:lang w:val="ru-RU"/>
        </w:rPr>
        <w:t xml:space="preserve">провести </w:t>
      </w:r>
      <w:r w:rsidR="00B36236" w:rsidRPr="008C59C0">
        <w:rPr>
          <w:lang w:val="ru-RU"/>
        </w:rPr>
        <w:t>пересмотр</w:t>
      </w:r>
      <w:r w:rsidR="007C51C8" w:rsidRPr="008C59C0">
        <w:rPr>
          <w:lang w:val="ru-RU"/>
        </w:rPr>
        <w:t xml:space="preserve"> его</w:t>
      </w:r>
      <w:r w:rsidR="00B36236" w:rsidRPr="008C59C0">
        <w:rPr>
          <w:lang w:val="ru-RU"/>
        </w:rPr>
        <w:t xml:space="preserve"> </w:t>
      </w:r>
      <w:r w:rsidR="006B502D" w:rsidRPr="008C59C0">
        <w:rPr>
          <w:lang w:val="ru-RU"/>
        </w:rPr>
        <w:t>деятельност</w:t>
      </w:r>
      <w:r w:rsidR="007C51C8" w:rsidRPr="008C59C0">
        <w:rPr>
          <w:lang w:val="ru-RU"/>
        </w:rPr>
        <w:t>и</w:t>
      </w:r>
      <w:r w:rsidR="006B502D" w:rsidRPr="008C59C0">
        <w:rPr>
          <w:lang w:val="ru-RU"/>
        </w:rPr>
        <w:t xml:space="preserve"> </w:t>
      </w:r>
      <w:r w:rsidR="00B36236" w:rsidRPr="008C59C0">
        <w:rPr>
          <w:lang w:val="ru-RU"/>
        </w:rPr>
        <w:t xml:space="preserve">с тем, чтобы он мог </w:t>
      </w:r>
      <w:r w:rsidR="00EC7FA6" w:rsidRPr="008C59C0">
        <w:rPr>
          <w:lang w:val="ru-RU"/>
        </w:rPr>
        <w:t xml:space="preserve">наиболее эффективно </w:t>
      </w:r>
      <w:r w:rsidR="00B36236" w:rsidRPr="008C59C0">
        <w:rPr>
          <w:lang w:val="ru-RU"/>
        </w:rPr>
        <w:t xml:space="preserve">выполнять свои обязанности по управлению механизмом </w:t>
      </w:r>
      <w:r w:rsidR="00775035" w:rsidRPr="008C59C0">
        <w:rPr>
          <w:lang w:val="ru-RU"/>
        </w:rPr>
        <w:t xml:space="preserve">финансирования </w:t>
      </w:r>
      <w:r w:rsidR="00B36236" w:rsidRPr="008C59C0">
        <w:rPr>
          <w:lang w:val="ru-RU"/>
        </w:rPr>
        <w:t xml:space="preserve">Нагойского протокола и оказывать поддержку Сторонам, имеющим право на </w:t>
      </w:r>
      <w:r w:rsidR="00775035" w:rsidRPr="008C59C0">
        <w:rPr>
          <w:lang w:val="ru-RU"/>
        </w:rPr>
        <w:t>получение помощи,</w:t>
      </w:r>
      <w:r w:rsidR="00B36236" w:rsidRPr="008C59C0">
        <w:rPr>
          <w:lang w:val="ru-RU"/>
        </w:rPr>
        <w:t xml:space="preserve"> с целью активизации их деятельности по осуществлению</w:t>
      </w:r>
      <w:r w:rsidR="00775035" w:rsidRPr="008C59C0">
        <w:rPr>
          <w:lang w:val="ru-RU"/>
        </w:rPr>
        <w:t xml:space="preserve"> Протокола</w:t>
      </w:r>
      <w:r w:rsidR="00B36236" w:rsidRPr="008C59C0">
        <w:rPr>
          <w:lang w:val="ru-RU"/>
        </w:rPr>
        <w:t>.</w:t>
      </w:r>
    </w:p>
    <w:p w:rsidR="00047BD3" w:rsidRPr="008C59C0" w:rsidRDefault="009D6393">
      <w:pPr>
        <w:pStyle w:val="CBDNormalNumber"/>
        <w:rPr>
          <w:lang w:val="ru-RU"/>
        </w:rPr>
      </w:pPr>
      <w:r w:rsidRPr="008C59C0">
        <w:rPr>
          <w:lang w:val="ru-RU"/>
        </w:rPr>
        <w:t xml:space="preserve">Конференция </w:t>
      </w:r>
      <w:r w:rsidR="00B36236" w:rsidRPr="008C59C0">
        <w:rPr>
          <w:lang w:val="ru-RU"/>
        </w:rPr>
        <w:t>Сторон</w:t>
      </w:r>
      <w:r w:rsidRPr="008C59C0">
        <w:rPr>
          <w:lang w:val="ru-RU"/>
        </w:rPr>
        <w:t xml:space="preserve">, выступающая в качестве совещания Сторон </w:t>
      </w:r>
      <w:r w:rsidR="002160CC" w:rsidRPr="008C59C0">
        <w:rPr>
          <w:lang w:val="ru-RU"/>
        </w:rPr>
        <w:t>Протокола</w:t>
      </w:r>
      <w:r w:rsidR="00B36236" w:rsidRPr="008C59C0">
        <w:rPr>
          <w:lang w:val="ru-RU"/>
        </w:rPr>
        <w:t xml:space="preserve">, возможно, также пожелает призвать Стороны, имеющие право на </w:t>
      </w:r>
      <w:r w:rsidR="00775035" w:rsidRPr="008C59C0">
        <w:rPr>
          <w:lang w:val="ru-RU"/>
        </w:rPr>
        <w:t>получение помощи</w:t>
      </w:r>
      <w:r w:rsidR="00B36236" w:rsidRPr="008C59C0">
        <w:rPr>
          <w:lang w:val="ru-RU"/>
        </w:rPr>
        <w:t>, изуч</w:t>
      </w:r>
      <w:r w:rsidR="007C51C8" w:rsidRPr="008C59C0">
        <w:rPr>
          <w:lang w:val="ru-RU"/>
        </w:rPr>
        <w:t>ить</w:t>
      </w:r>
      <w:r w:rsidR="00B36236" w:rsidRPr="008C59C0">
        <w:rPr>
          <w:lang w:val="ru-RU"/>
        </w:rPr>
        <w:t xml:space="preserve"> пут</w:t>
      </w:r>
      <w:r w:rsidR="007C51C8" w:rsidRPr="008C59C0">
        <w:rPr>
          <w:lang w:val="ru-RU"/>
        </w:rPr>
        <w:t>и</w:t>
      </w:r>
      <w:r w:rsidR="00B36236" w:rsidRPr="008C59C0">
        <w:rPr>
          <w:lang w:val="ru-RU"/>
        </w:rPr>
        <w:t xml:space="preserve"> и средств</w:t>
      </w:r>
      <w:r w:rsidR="007C51C8" w:rsidRPr="008C59C0">
        <w:rPr>
          <w:lang w:val="ru-RU"/>
        </w:rPr>
        <w:t>а</w:t>
      </w:r>
      <w:r w:rsidR="00B36236" w:rsidRPr="008C59C0">
        <w:rPr>
          <w:lang w:val="ru-RU"/>
        </w:rPr>
        <w:t xml:space="preserve"> решения проблемы отсутствия общих </w:t>
      </w:r>
      <w:r w:rsidR="00775035" w:rsidRPr="008C59C0">
        <w:rPr>
          <w:lang w:val="ru-RU"/>
        </w:rPr>
        <w:t>позиций</w:t>
      </w:r>
      <w:r w:rsidR="00B36236" w:rsidRPr="008C59C0">
        <w:rPr>
          <w:lang w:val="ru-RU"/>
        </w:rPr>
        <w:t xml:space="preserve">, </w:t>
      </w:r>
      <w:r w:rsidR="007C51C8" w:rsidRPr="008C59C0">
        <w:rPr>
          <w:lang w:val="ru-RU"/>
        </w:rPr>
        <w:t xml:space="preserve">препятствующей </w:t>
      </w:r>
      <w:r w:rsidR="00B36236" w:rsidRPr="008C59C0">
        <w:rPr>
          <w:lang w:val="ru-RU"/>
        </w:rPr>
        <w:t>региональному сотрудничеству для достижения целей Протокола.</w:t>
      </w:r>
    </w:p>
    <w:p w:rsidR="00047BD3" w:rsidRPr="008C59C0" w:rsidRDefault="00B36236">
      <w:pPr>
        <w:pStyle w:val="CBDH2"/>
        <w:jc w:val="left"/>
        <w:rPr>
          <w:lang w:val="ru-RU"/>
        </w:rPr>
      </w:pPr>
      <w:r w:rsidRPr="008C59C0">
        <w:rPr>
          <w:lang w:val="ru-RU"/>
        </w:rPr>
        <w:t>D</w:t>
      </w:r>
      <w:r w:rsidR="001D3CF6" w:rsidRPr="008C59C0">
        <w:rPr>
          <w:lang w:val="ru-RU"/>
        </w:rPr>
        <w:t>.</w:t>
      </w:r>
      <w:r w:rsidR="006872DF" w:rsidRPr="008C59C0">
        <w:rPr>
          <w:lang w:val="ru-RU"/>
        </w:rPr>
        <w:tab/>
      </w:r>
      <w:r w:rsidR="00775035" w:rsidRPr="008C59C0">
        <w:rPr>
          <w:lang w:val="ru-RU"/>
        </w:rPr>
        <w:t>О</w:t>
      </w:r>
      <w:r w:rsidR="00775035" w:rsidRPr="008C59C0">
        <w:rPr>
          <w:rFonts w:asciiTheme="majorBidi" w:hAnsiTheme="majorBidi" w:cstheme="majorBidi"/>
          <w:kern w:val="22"/>
          <w:lang w:val="ru-RU"/>
        </w:rPr>
        <w:t xml:space="preserve">риентированная на конкретные результаты структура определения программных </w:t>
      </w:r>
      <w:proofErr w:type="gramStart"/>
      <w:r w:rsidR="00775035" w:rsidRPr="008C59C0">
        <w:rPr>
          <w:rFonts w:asciiTheme="majorBidi" w:hAnsiTheme="majorBidi" w:cstheme="majorBidi"/>
          <w:kern w:val="22"/>
          <w:lang w:val="ru-RU"/>
        </w:rPr>
        <w:t>приоритетов на</w:t>
      </w:r>
      <w:proofErr w:type="gramEnd"/>
      <w:r w:rsidR="00775035" w:rsidRPr="008C59C0">
        <w:rPr>
          <w:rFonts w:asciiTheme="majorBidi" w:hAnsiTheme="majorBidi" w:cstheme="majorBidi"/>
          <w:kern w:val="22"/>
          <w:lang w:val="ru-RU"/>
        </w:rPr>
        <w:t xml:space="preserve"> четырехлетний период</w:t>
      </w:r>
      <w:r w:rsidR="00775035" w:rsidRPr="008C59C0">
        <w:rPr>
          <w:lang w:val="ru-RU"/>
        </w:rPr>
        <w:t xml:space="preserve"> </w:t>
      </w:r>
      <w:r w:rsidR="0023684A">
        <w:rPr>
          <w:lang w:val="ru-RU"/>
        </w:rPr>
        <w:t>в рамках</w:t>
      </w:r>
      <w:r w:rsidR="006E0080" w:rsidRPr="008C59C0">
        <w:rPr>
          <w:lang w:val="ru-RU"/>
        </w:rPr>
        <w:t xml:space="preserve"> девят</w:t>
      </w:r>
      <w:r w:rsidR="0023684A">
        <w:rPr>
          <w:lang w:val="ru-RU"/>
        </w:rPr>
        <w:t>ого</w:t>
      </w:r>
      <w:r w:rsidR="006E0080" w:rsidRPr="008C59C0">
        <w:rPr>
          <w:lang w:val="ru-RU"/>
        </w:rPr>
        <w:t xml:space="preserve"> </w:t>
      </w:r>
      <w:r w:rsidR="00357C5D" w:rsidRPr="008C59C0">
        <w:rPr>
          <w:lang w:val="ru-RU"/>
        </w:rPr>
        <w:t>период</w:t>
      </w:r>
      <w:r w:rsidR="0023684A">
        <w:rPr>
          <w:lang w:val="ru-RU"/>
        </w:rPr>
        <w:t>а</w:t>
      </w:r>
      <w:r w:rsidR="00357C5D" w:rsidRPr="008C59C0">
        <w:rPr>
          <w:lang w:val="ru-RU"/>
        </w:rPr>
        <w:t xml:space="preserve"> пополнения </w:t>
      </w:r>
      <w:r w:rsidR="003C4019" w:rsidRPr="008C59C0">
        <w:rPr>
          <w:lang w:val="ru-RU"/>
        </w:rPr>
        <w:t>Целевого</w:t>
      </w:r>
      <w:r w:rsidR="00357C5D" w:rsidRPr="008C59C0">
        <w:rPr>
          <w:lang w:val="ru-RU"/>
        </w:rPr>
        <w:t xml:space="preserve"> фонда Глобального экологического фонда </w:t>
      </w:r>
      <w:r w:rsidR="00F4271B" w:rsidRPr="008C59C0">
        <w:rPr>
          <w:lang w:val="ru-RU"/>
        </w:rPr>
        <w:t xml:space="preserve">(июль 2026 </w:t>
      </w:r>
      <w:r w:rsidR="00775035" w:rsidRPr="008C59C0">
        <w:rPr>
          <w:lang w:val="ru-RU"/>
        </w:rPr>
        <w:t>года –</w:t>
      </w:r>
      <w:r w:rsidR="00F4271B" w:rsidRPr="008C59C0">
        <w:rPr>
          <w:lang w:val="ru-RU"/>
        </w:rPr>
        <w:t xml:space="preserve"> </w:t>
      </w:r>
      <w:r w:rsidR="00AB12F7" w:rsidRPr="008C59C0">
        <w:rPr>
          <w:lang w:val="ru-RU"/>
        </w:rPr>
        <w:t>июнь</w:t>
      </w:r>
      <w:r w:rsidR="00775035" w:rsidRPr="008C59C0">
        <w:rPr>
          <w:lang w:val="ru-RU"/>
        </w:rPr>
        <w:t xml:space="preserve"> </w:t>
      </w:r>
      <w:r w:rsidR="00F4271B" w:rsidRPr="008C59C0">
        <w:rPr>
          <w:lang w:val="ru-RU"/>
        </w:rPr>
        <w:t>2030 г</w:t>
      </w:r>
      <w:r w:rsidR="00775035" w:rsidRPr="008C59C0">
        <w:rPr>
          <w:lang w:val="ru-RU"/>
        </w:rPr>
        <w:t>ода</w:t>
      </w:r>
      <w:r w:rsidR="00F4271B" w:rsidRPr="008C59C0">
        <w:rPr>
          <w:lang w:val="ru-RU"/>
        </w:rPr>
        <w:t>)</w:t>
      </w:r>
    </w:p>
    <w:p w:rsidR="00047BD3" w:rsidRPr="008C59C0" w:rsidRDefault="00B36236">
      <w:pPr>
        <w:pStyle w:val="CBDNormalNumber"/>
        <w:rPr>
          <w:lang w:val="ru-RU"/>
        </w:rPr>
      </w:pPr>
      <w:r w:rsidRPr="008C59C0">
        <w:rPr>
          <w:lang w:val="ru-RU"/>
        </w:rPr>
        <w:t xml:space="preserve">На своем </w:t>
      </w:r>
      <w:r w:rsidR="00775035" w:rsidRPr="008C59C0">
        <w:rPr>
          <w:lang w:val="ru-RU"/>
        </w:rPr>
        <w:t>15-</w:t>
      </w:r>
      <w:r w:rsidRPr="008C59C0">
        <w:rPr>
          <w:lang w:val="ru-RU"/>
        </w:rPr>
        <w:t xml:space="preserve">м совещании Конференция </w:t>
      </w:r>
      <w:r w:rsidR="00775035" w:rsidRPr="008C59C0">
        <w:rPr>
          <w:lang w:val="ru-RU"/>
        </w:rPr>
        <w:t>С</w:t>
      </w:r>
      <w:r w:rsidRPr="008C59C0">
        <w:rPr>
          <w:lang w:val="ru-RU"/>
        </w:rPr>
        <w:t xml:space="preserve">торон </w:t>
      </w:r>
      <w:r w:rsidR="00E038A7" w:rsidRPr="008C59C0">
        <w:rPr>
          <w:lang w:val="ru-RU"/>
        </w:rPr>
        <w:t xml:space="preserve">Конвенции </w:t>
      </w:r>
      <w:r w:rsidRPr="008C59C0">
        <w:rPr>
          <w:lang w:val="ru-RU"/>
        </w:rPr>
        <w:t xml:space="preserve">приняла </w:t>
      </w:r>
      <w:r w:rsidR="00775035" w:rsidRPr="008C59C0">
        <w:rPr>
          <w:rFonts w:asciiTheme="majorBidi" w:hAnsiTheme="majorBidi" w:cstheme="majorBidi"/>
          <w:kern w:val="22"/>
          <w:lang w:val="ru-RU"/>
        </w:rPr>
        <w:t>ориентированную на конкретные результаты структуру определения программных приоритетов на четырехлетний период</w:t>
      </w:r>
      <w:r w:rsidRPr="008C59C0">
        <w:rPr>
          <w:lang w:val="ru-RU"/>
        </w:rPr>
        <w:t xml:space="preserve"> Конвенции о биологическом разнообразии на восьмой период пополнения </w:t>
      </w:r>
      <w:r w:rsidR="003C4019" w:rsidRPr="008C59C0">
        <w:rPr>
          <w:lang w:val="ru-RU"/>
        </w:rPr>
        <w:t>Целевого</w:t>
      </w:r>
      <w:r w:rsidR="00B73AE8" w:rsidRPr="008C59C0">
        <w:rPr>
          <w:lang w:val="ru-RU"/>
        </w:rPr>
        <w:t xml:space="preserve"> фонда </w:t>
      </w:r>
      <w:r w:rsidRPr="008C59C0">
        <w:rPr>
          <w:lang w:val="ru-RU"/>
        </w:rPr>
        <w:t xml:space="preserve">ГЭФ, </w:t>
      </w:r>
      <w:r w:rsidR="00775035" w:rsidRPr="008C59C0">
        <w:rPr>
          <w:lang w:val="ru-RU"/>
        </w:rPr>
        <w:t>согласованную</w:t>
      </w:r>
      <w:r w:rsidRPr="008C59C0">
        <w:rPr>
          <w:lang w:val="ru-RU"/>
        </w:rPr>
        <w:t xml:space="preserve"> с Рамочной программой</w:t>
      </w:r>
      <w:r w:rsidRPr="008C59C0">
        <w:rPr>
          <w:rStyle w:val="Appelnotedebasdep"/>
          <w:rFonts w:eastAsiaTheme="majorEastAsia"/>
          <w:lang w:val="ru-RU"/>
        </w:rPr>
        <w:footnoteReference w:id="8"/>
      </w:r>
      <w:r w:rsidR="00922548" w:rsidRPr="008C59C0">
        <w:rPr>
          <w:lang w:val="ru-RU"/>
        </w:rPr>
        <w:t>.</w:t>
      </w:r>
      <w:r w:rsidR="00660CE0" w:rsidRPr="008C59C0">
        <w:rPr>
          <w:lang w:val="ru-RU"/>
        </w:rPr>
        <w:t xml:space="preserve"> </w:t>
      </w:r>
      <w:r w:rsidR="00C32F79" w:rsidRPr="008C59C0">
        <w:rPr>
          <w:lang w:val="ru-RU"/>
        </w:rPr>
        <w:t>Эта структура</w:t>
      </w:r>
      <w:r w:rsidR="00660CE0" w:rsidRPr="008C59C0">
        <w:rPr>
          <w:lang w:val="ru-RU"/>
        </w:rPr>
        <w:t xml:space="preserve"> включа</w:t>
      </w:r>
      <w:r w:rsidR="00C32F79" w:rsidRPr="008C59C0">
        <w:rPr>
          <w:lang w:val="ru-RU"/>
        </w:rPr>
        <w:t>ет э</w:t>
      </w:r>
      <w:r w:rsidR="00660CE0" w:rsidRPr="008C59C0">
        <w:rPr>
          <w:lang w:val="ru-RU"/>
        </w:rPr>
        <w:t xml:space="preserve">лементы для поддержки </w:t>
      </w:r>
      <w:r w:rsidR="00775035" w:rsidRPr="008C59C0">
        <w:rPr>
          <w:lang w:val="ru-RU"/>
        </w:rPr>
        <w:t>осуществления</w:t>
      </w:r>
      <w:r w:rsidR="00660CE0" w:rsidRPr="008C59C0">
        <w:rPr>
          <w:lang w:val="ru-RU"/>
        </w:rPr>
        <w:t xml:space="preserve"> Нагойского протокола</w:t>
      </w:r>
      <w:r w:rsidR="002849CB" w:rsidRPr="008C59C0">
        <w:rPr>
          <w:lang w:val="ru-RU"/>
        </w:rPr>
        <w:t xml:space="preserve">, </w:t>
      </w:r>
      <w:r w:rsidR="00775035" w:rsidRPr="008C59C0">
        <w:rPr>
          <w:lang w:val="ru-RU"/>
        </w:rPr>
        <w:t>рекоменд</w:t>
      </w:r>
      <w:r w:rsidR="002849CB" w:rsidRPr="008C59C0">
        <w:rPr>
          <w:lang w:val="ru-RU"/>
        </w:rPr>
        <w:t>ованные</w:t>
      </w:r>
      <w:r w:rsidR="00660CE0" w:rsidRPr="008C59C0">
        <w:rPr>
          <w:lang w:val="ru-RU"/>
        </w:rPr>
        <w:t xml:space="preserve"> Конференции Сторон</w:t>
      </w:r>
      <w:r w:rsidR="00A71BA9" w:rsidRPr="008C59C0">
        <w:rPr>
          <w:lang w:val="ru-RU"/>
        </w:rPr>
        <w:t xml:space="preserve">, выступающей в качестве совещания Сторон </w:t>
      </w:r>
      <w:r w:rsidR="00402C0E" w:rsidRPr="008C59C0">
        <w:rPr>
          <w:lang w:val="ru-RU"/>
        </w:rPr>
        <w:t xml:space="preserve">Нагойского </w:t>
      </w:r>
      <w:r w:rsidR="00890EB5" w:rsidRPr="008C59C0">
        <w:rPr>
          <w:lang w:val="ru-RU"/>
        </w:rPr>
        <w:t>протокола</w:t>
      </w:r>
      <w:r w:rsidR="00660CE0" w:rsidRPr="008C59C0">
        <w:rPr>
          <w:lang w:val="ru-RU"/>
        </w:rPr>
        <w:t xml:space="preserve">, в </w:t>
      </w:r>
      <w:r w:rsidR="00890EB5" w:rsidRPr="008C59C0">
        <w:rPr>
          <w:lang w:val="ru-RU"/>
        </w:rPr>
        <w:t xml:space="preserve">ее </w:t>
      </w:r>
      <w:r w:rsidR="00660CE0" w:rsidRPr="008C59C0">
        <w:rPr>
          <w:lang w:val="ru-RU"/>
        </w:rPr>
        <w:t>решении NP-4/8</w:t>
      </w:r>
      <w:r w:rsidR="003804A5" w:rsidRPr="008C59C0">
        <w:rPr>
          <w:lang w:val="ru-RU"/>
        </w:rPr>
        <w:t>.</w:t>
      </w:r>
    </w:p>
    <w:p w:rsidR="00047BD3" w:rsidRPr="008C59C0" w:rsidRDefault="007B52BF">
      <w:pPr>
        <w:pStyle w:val="CBDNormalNumber"/>
        <w:rPr>
          <w:lang w:val="ru-RU"/>
        </w:rPr>
      </w:pPr>
      <w:r w:rsidRPr="008C59C0">
        <w:rPr>
          <w:lang w:val="ru-RU"/>
        </w:rPr>
        <w:t xml:space="preserve">На своем четвертом совещании Вспомогательный орган по осуществлению подготовил </w:t>
      </w:r>
      <w:r w:rsidR="00B36236" w:rsidRPr="008C59C0">
        <w:rPr>
          <w:lang w:val="ru-RU"/>
        </w:rPr>
        <w:t>проект</w:t>
      </w:r>
      <w:r w:rsidR="00775035" w:rsidRPr="008C59C0">
        <w:rPr>
          <w:rFonts w:asciiTheme="majorBidi" w:hAnsiTheme="majorBidi" w:cstheme="majorBidi"/>
          <w:kern w:val="22"/>
          <w:lang w:val="ru-RU"/>
        </w:rPr>
        <w:t xml:space="preserve"> ориентированной на конкретные результаты структуры определения программных </w:t>
      </w:r>
      <w:proofErr w:type="gramStart"/>
      <w:r w:rsidR="00775035" w:rsidRPr="008C59C0">
        <w:rPr>
          <w:rFonts w:asciiTheme="majorBidi" w:hAnsiTheme="majorBidi" w:cstheme="majorBidi"/>
          <w:kern w:val="22"/>
          <w:lang w:val="ru-RU"/>
        </w:rPr>
        <w:t>приоритетов на</w:t>
      </w:r>
      <w:proofErr w:type="gramEnd"/>
      <w:r w:rsidR="00775035" w:rsidRPr="008C59C0">
        <w:rPr>
          <w:rFonts w:asciiTheme="majorBidi" w:hAnsiTheme="majorBidi" w:cstheme="majorBidi"/>
          <w:kern w:val="22"/>
          <w:lang w:val="ru-RU"/>
        </w:rPr>
        <w:t xml:space="preserve"> четырехлетний период</w:t>
      </w:r>
      <w:r w:rsidR="00B36236" w:rsidRPr="008C59C0">
        <w:rPr>
          <w:lang w:val="ru-RU"/>
        </w:rPr>
        <w:t xml:space="preserve"> </w:t>
      </w:r>
      <w:r w:rsidR="00AC55D3" w:rsidRPr="008C59C0">
        <w:rPr>
          <w:lang w:val="ru-RU"/>
        </w:rPr>
        <w:t>в рамках</w:t>
      </w:r>
      <w:r w:rsidR="00B36236" w:rsidRPr="008C59C0">
        <w:rPr>
          <w:lang w:val="ru-RU"/>
        </w:rPr>
        <w:t xml:space="preserve"> девятого пополнения ГЭФ </w:t>
      </w:r>
      <w:r w:rsidRPr="008C59C0">
        <w:rPr>
          <w:lang w:val="ru-RU"/>
        </w:rPr>
        <w:t xml:space="preserve">в своей рекомендации </w:t>
      </w:r>
      <w:hyperlink r:id="rId16" w:history="1">
        <w:r w:rsidR="00936EF1" w:rsidRPr="008C59C0">
          <w:rPr>
            <w:rStyle w:val="Lienhypertexte"/>
            <w:u w:val="none"/>
            <w:lang w:val="ru-RU"/>
          </w:rPr>
          <w:t>4/4</w:t>
        </w:r>
      </w:hyperlink>
      <w:r w:rsidRPr="008C59C0">
        <w:rPr>
          <w:lang w:val="ru-RU"/>
        </w:rPr>
        <w:t xml:space="preserve"> для рассмотрения Конференцией Сторон </w:t>
      </w:r>
      <w:r w:rsidR="00813B8A" w:rsidRPr="008C59C0">
        <w:rPr>
          <w:lang w:val="ru-RU"/>
        </w:rPr>
        <w:t xml:space="preserve">Конвенции </w:t>
      </w:r>
      <w:r w:rsidRPr="008C59C0">
        <w:rPr>
          <w:lang w:val="ru-RU"/>
        </w:rPr>
        <w:t xml:space="preserve">на ее </w:t>
      </w:r>
      <w:r w:rsidR="00775035" w:rsidRPr="008C59C0">
        <w:rPr>
          <w:lang w:val="fr-FR"/>
        </w:rPr>
        <w:t>16-</w:t>
      </w:r>
      <w:r w:rsidRPr="008C59C0">
        <w:rPr>
          <w:lang w:val="ru-RU"/>
        </w:rPr>
        <w:t>м совещании</w:t>
      </w:r>
      <w:r w:rsidR="00B36236" w:rsidRPr="008C59C0">
        <w:rPr>
          <w:lang w:val="ru-RU"/>
        </w:rPr>
        <w:t xml:space="preserve">. </w:t>
      </w:r>
      <w:r w:rsidR="00AC55D3" w:rsidRPr="008C59C0">
        <w:rPr>
          <w:lang w:val="ru-RU"/>
        </w:rPr>
        <w:t>Этот п</w:t>
      </w:r>
      <w:r w:rsidR="00995F7A" w:rsidRPr="008C59C0">
        <w:rPr>
          <w:lang w:val="ru-RU"/>
        </w:rPr>
        <w:t>рое</w:t>
      </w:r>
      <w:proofErr w:type="gramStart"/>
      <w:r w:rsidR="00995F7A" w:rsidRPr="008C59C0">
        <w:rPr>
          <w:lang w:val="ru-RU"/>
        </w:rPr>
        <w:t xml:space="preserve">кт </w:t>
      </w:r>
      <w:r w:rsidR="00775035" w:rsidRPr="008C59C0">
        <w:rPr>
          <w:lang w:val="ru-RU"/>
        </w:rPr>
        <w:t>стр</w:t>
      </w:r>
      <w:proofErr w:type="gramEnd"/>
      <w:r w:rsidR="00775035" w:rsidRPr="008C59C0">
        <w:rPr>
          <w:lang w:val="ru-RU"/>
        </w:rPr>
        <w:t>уктуры</w:t>
      </w:r>
      <w:r w:rsidRPr="008C59C0">
        <w:rPr>
          <w:lang w:val="ru-RU"/>
        </w:rPr>
        <w:t xml:space="preserve">, </w:t>
      </w:r>
      <w:r w:rsidR="00995F7A" w:rsidRPr="008C59C0">
        <w:rPr>
          <w:lang w:val="ru-RU"/>
        </w:rPr>
        <w:t>имеющ</w:t>
      </w:r>
      <w:r w:rsidR="00775035" w:rsidRPr="008C59C0">
        <w:rPr>
          <w:lang w:val="ru-RU"/>
        </w:rPr>
        <w:t>ей</w:t>
      </w:r>
      <w:r w:rsidR="00995F7A" w:rsidRPr="008C59C0">
        <w:rPr>
          <w:lang w:val="ru-RU"/>
        </w:rPr>
        <w:t xml:space="preserve"> особое значение для Протокола, включает следующие элементы, которым ГЭФ должен оказать эффективную поддержку в реализации:</w:t>
      </w:r>
    </w:p>
    <w:p w:rsidR="00047BD3" w:rsidRPr="008C59C0" w:rsidRDefault="009B68E0">
      <w:pPr>
        <w:pStyle w:val="CBDNormalNumber"/>
        <w:numPr>
          <w:ilvl w:val="1"/>
          <w:numId w:val="87"/>
        </w:numPr>
        <w:rPr>
          <w:lang w:val="ru-RU"/>
        </w:rPr>
      </w:pPr>
      <w:r w:rsidRPr="008C59C0">
        <w:rPr>
          <w:lang w:val="ru-RU"/>
        </w:rPr>
        <w:t>п</w:t>
      </w:r>
      <w:r w:rsidR="00B36236" w:rsidRPr="008C59C0">
        <w:rPr>
          <w:lang w:val="ru-RU"/>
        </w:rPr>
        <w:t xml:space="preserve">лан действий по созданию </w:t>
      </w:r>
      <w:r w:rsidR="00775035" w:rsidRPr="008C59C0">
        <w:rPr>
          <w:lang w:val="ru-RU"/>
        </w:rPr>
        <w:t xml:space="preserve">и развитию </w:t>
      </w:r>
      <w:r w:rsidR="00B36236" w:rsidRPr="008C59C0">
        <w:rPr>
          <w:lang w:val="ru-RU"/>
        </w:rPr>
        <w:t xml:space="preserve">потенциала для Нагойского </w:t>
      </w:r>
      <w:r w:rsidR="00535CE5" w:rsidRPr="008C59C0">
        <w:rPr>
          <w:lang w:val="ru-RU"/>
        </w:rPr>
        <w:t>протокола</w:t>
      </w:r>
      <w:r w:rsidR="00B36236" w:rsidRPr="008C59C0">
        <w:rPr>
          <w:lang w:val="ru-RU"/>
        </w:rPr>
        <w:t xml:space="preserve">; </w:t>
      </w:r>
    </w:p>
    <w:p w:rsidR="00047BD3" w:rsidRPr="008C59C0" w:rsidRDefault="009B68E0">
      <w:pPr>
        <w:pStyle w:val="CBDNormalNumber"/>
        <w:numPr>
          <w:ilvl w:val="1"/>
          <w:numId w:val="87"/>
        </w:numPr>
        <w:rPr>
          <w:lang w:val="ru-RU"/>
        </w:rPr>
      </w:pPr>
      <w:r w:rsidRPr="008C59C0">
        <w:rPr>
          <w:lang w:val="ru-RU"/>
        </w:rPr>
        <w:t>п</w:t>
      </w:r>
      <w:r w:rsidR="00B36236" w:rsidRPr="008C59C0">
        <w:rPr>
          <w:lang w:val="ru-RU"/>
        </w:rPr>
        <w:t>риложение</w:t>
      </w:r>
      <w:r w:rsidR="00C32F79" w:rsidRPr="008C59C0">
        <w:rPr>
          <w:lang w:val="ru-RU"/>
        </w:rPr>
        <w:t>, содержащее</w:t>
      </w:r>
      <w:r w:rsidR="006D1C39" w:rsidRPr="008C59C0">
        <w:rPr>
          <w:lang w:val="ru-RU"/>
        </w:rPr>
        <w:t xml:space="preserve"> </w:t>
      </w:r>
      <w:r w:rsidR="00B36236" w:rsidRPr="008C59C0">
        <w:rPr>
          <w:lang w:val="ru-RU"/>
        </w:rPr>
        <w:t>дополнительно</w:t>
      </w:r>
      <w:r w:rsidR="00C32F79" w:rsidRPr="008C59C0">
        <w:rPr>
          <w:lang w:val="ru-RU"/>
        </w:rPr>
        <w:t>е</w:t>
      </w:r>
      <w:r w:rsidR="00B36236" w:rsidRPr="008C59C0">
        <w:rPr>
          <w:lang w:val="ru-RU"/>
        </w:rPr>
        <w:t xml:space="preserve"> </w:t>
      </w:r>
      <w:r w:rsidR="00995F7A" w:rsidRPr="008C59C0">
        <w:rPr>
          <w:lang w:val="ru-RU"/>
        </w:rPr>
        <w:t>руководств</w:t>
      </w:r>
      <w:r w:rsidR="00C32F79" w:rsidRPr="008C59C0">
        <w:rPr>
          <w:lang w:val="ru-RU"/>
        </w:rPr>
        <w:t>о</w:t>
      </w:r>
      <w:r w:rsidR="00995F7A" w:rsidRPr="008C59C0">
        <w:rPr>
          <w:lang w:val="ru-RU"/>
        </w:rPr>
        <w:t xml:space="preserve"> по программным приоритетам в поддержку </w:t>
      </w:r>
      <w:r w:rsidR="00775035" w:rsidRPr="008C59C0">
        <w:rPr>
          <w:lang w:val="ru-RU"/>
        </w:rPr>
        <w:t>осуществления</w:t>
      </w:r>
      <w:r w:rsidR="00995F7A" w:rsidRPr="008C59C0">
        <w:rPr>
          <w:lang w:val="ru-RU"/>
        </w:rPr>
        <w:t xml:space="preserve"> Протокола</w:t>
      </w:r>
      <w:r w:rsidR="0041505C" w:rsidRPr="008C59C0">
        <w:rPr>
          <w:lang w:val="ru-RU"/>
        </w:rPr>
        <w:t xml:space="preserve">, </w:t>
      </w:r>
      <w:r w:rsidR="00B36236" w:rsidRPr="008C59C0">
        <w:rPr>
          <w:lang w:val="ru-RU"/>
        </w:rPr>
        <w:t xml:space="preserve">которое </w:t>
      </w:r>
      <w:r w:rsidR="00666097" w:rsidRPr="008C59C0">
        <w:rPr>
          <w:lang w:val="ru-RU"/>
        </w:rPr>
        <w:t xml:space="preserve">будет </w:t>
      </w:r>
      <w:r w:rsidR="00995F7A" w:rsidRPr="008C59C0">
        <w:rPr>
          <w:lang w:val="ru-RU"/>
        </w:rPr>
        <w:t>принято Конференцией Сторон, выступающей в качестве совещания Сторон Нагойского протокола, на ее пятом совещании</w:t>
      </w:r>
      <w:r w:rsidR="00176124" w:rsidRPr="008C59C0">
        <w:rPr>
          <w:lang w:val="ru-RU"/>
        </w:rPr>
        <w:t>.</w:t>
      </w:r>
    </w:p>
    <w:p w:rsidR="00047BD3" w:rsidRPr="008C59C0" w:rsidRDefault="00B36236">
      <w:pPr>
        <w:pStyle w:val="CBDNormalNumber"/>
        <w:rPr>
          <w:lang w:val="ru-RU"/>
        </w:rPr>
      </w:pPr>
      <w:r w:rsidRPr="008C59C0">
        <w:rPr>
          <w:lang w:val="ru-RU"/>
        </w:rPr>
        <w:t xml:space="preserve">Учитывая вышеизложенное и использование </w:t>
      </w:r>
      <w:r w:rsidR="005647EB" w:rsidRPr="008C59C0">
        <w:rPr>
          <w:lang w:val="ru-RU"/>
        </w:rPr>
        <w:t xml:space="preserve">ресурсов </w:t>
      </w:r>
      <w:r w:rsidRPr="008C59C0">
        <w:rPr>
          <w:lang w:val="ru-RU"/>
        </w:rPr>
        <w:t xml:space="preserve">ГЭФ-8, </w:t>
      </w:r>
      <w:r w:rsidR="002849CB" w:rsidRPr="008C59C0">
        <w:rPr>
          <w:lang w:val="ru-RU"/>
        </w:rPr>
        <w:t>как указано</w:t>
      </w:r>
      <w:r w:rsidRPr="008C59C0">
        <w:rPr>
          <w:lang w:val="ru-RU"/>
        </w:rPr>
        <w:t xml:space="preserve"> в</w:t>
      </w:r>
      <w:r w:rsidR="00C32F79" w:rsidRPr="008C59C0">
        <w:rPr>
          <w:lang w:val="ru-RU"/>
        </w:rPr>
        <w:t xml:space="preserve"> разделе II A </w:t>
      </w:r>
      <w:r w:rsidRPr="008C59C0">
        <w:rPr>
          <w:lang w:val="ru-RU"/>
        </w:rPr>
        <w:t>доклад</w:t>
      </w:r>
      <w:r w:rsidR="00C32F79" w:rsidRPr="008C59C0">
        <w:rPr>
          <w:lang w:val="ru-RU"/>
        </w:rPr>
        <w:t>а</w:t>
      </w:r>
      <w:r w:rsidRPr="008C59C0">
        <w:rPr>
          <w:lang w:val="ru-RU"/>
        </w:rPr>
        <w:t xml:space="preserve">, </w:t>
      </w:r>
      <w:r w:rsidR="00A71BA9" w:rsidRPr="008C59C0">
        <w:rPr>
          <w:lang w:val="ru-RU"/>
        </w:rPr>
        <w:t xml:space="preserve">Конференция Сторон, выступающая </w:t>
      </w:r>
      <w:r w:rsidR="00176124" w:rsidRPr="008C59C0">
        <w:rPr>
          <w:lang w:val="ru-RU"/>
        </w:rPr>
        <w:t xml:space="preserve">в </w:t>
      </w:r>
      <w:r w:rsidR="00A71BA9" w:rsidRPr="008C59C0">
        <w:rPr>
          <w:lang w:val="ru-RU"/>
        </w:rPr>
        <w:t xml:space="preserve">качестве </w:t>
      </w:r>
      <w:r w:rsidR="00176124" w:rsidRPr="008C59C0">
        <w:rPr>
          <w:lang w:val="ru-RU"/>
        </w:rPr>
        <w:t xml:space="preserve">совещания </w:t>
      </w:r>
      <w:r w:rsidR="00A71BA9" w:rsidRPr="008C59C0">
        <w:rPr>
          <w:lang w:val="ru-RU"/>
        </w:rPr>
        <w:t>Сторон Протокола</w:t>
      </w:r>
      <w:r w:rsidR="00176124" w:rsidRPr="008C59C0">
        <w:rPr>
          <w:lang w:val="ru-RU"/>
        </w:rPr>
        <w:t xml:space="preserve">, возможно, пожелает рассмотреть вопрос о принятии </w:t>
      </w:r>
      <w:r w:rsidR="00201295" w:rsidRPr="008C59C0">
        <w:rPr>
          <w:lang w:val="ru-RU"/>
        </w:rPr>
        <w:t xml:space="preserve">предлагаемых </w:t>
      </w:r>
      <w:r w:rsidR="00D87598" w:rsidRPr="008C59C0">
        <w:rPr>
          <w:lang w:val="ru-RU"/>
        </w:rPr>
        <w:t xml:space="preserve">дополнительных элементов </w:t>
      </w:r>
      <w:r w:rsidR="005647EB" w:rsidRPr="008C59C0">
        <w:rPr>
          <w:lang w:val="ru-RU"/>
        </w:rPr>
        <w:t xml:space="preserve">четырехлетней </w:t>
      </w:r>
      <w:r w:rsidR="00775035" w:rsidRPr="008C59C0">
        <w:rPr>
          <w:rFonts w:asciiTheme="majorBidi" w:hAnsiTheme="majorBidi" w:cstheme="majorBidi"/>
          <w:kern w:val="22"/>
          <w:lang w:val="ru-RU"/>
        </w:rPr>
        <w:t>структуры</w:t>
      </w:r>
      <w:r w:rsidR="005647EB" w:rsidRPr="008C59C0">
        <w:rPr>
          <w:lang w:val="ru-RU"/>
        </w:rPr>
        <w:t xml:space="preserve">, </w:t>
      </w:r>
      <w:r w:rsidR="00760A2A" w:rsidRPr="008C59C0">
        <w:rPr>
          <w:lang w:val="ru-RU"/>
        </w:rPr>
        <w:t>содержащихся в проекте решения</w:t>
      </w:r>
      <w:r w:rsidR="00A71BA9" w:rsidRPr="008C59C0">
        <w:rPr>
          <w:lang w:val="ru-RU"/>
        </w:rPr>
        <w:t xml:space="preserve">, представленном </w:t>
      </w:r>
      <w:r w:rsidR="00760A2A" w:rsidRPr="008C59C0">
        <w:rPr>
          <w:lang w:val="ru-RU"/>
        </w:rPr>
        <w:t xml:space="preserve">в разделе </w:t>
      </w:r>
      <w:r w:rsidR="004B5F0E" w:rsidRPr="008C59C0">
        <w:rPr>
          <w:lang w:val="ru-RU"/>
        </w:rPr>
        <w:t>III.</w:t>
      </w:r>
    </w:p>
    <w:p w:rsidR="00047BD3" w:rsidRPr="008C59C0" w:rsidRDefault="00B36236">
      <w:pPr>
        <w:pStyle w:val="CBDH2"/>
        <w:jc w:val="left"/>
        <w:rPr>
          <w:lang w:val="ru-RU"/>
        </w:rPr>
      </w:pPr>
      <w:r w:rsidRPr="008C59C0">
        <w:rPr>
          <w:lang w:val="ru-RU"/>
        </w:rPr>
        <w:t>E</w:t>
      </w:r>
      <w:r w:rsidR="0017480E" w:rsidRPr="008C59C0">
        <w:rPr>
          <w:lang w:val="ru-RU"/>
        </w:rPr>
        <w:t>.</w:t>
      </w:r>
      <w:r w:rsidRPr="008C59C0">
        <w:rPr>
          <w:lang w:val="ru-RU"/>
        </w:rPr>
        <w:tab/>
      </w:r>
      <w:r w:rsidR="007A26E5" w:rsidRPr="008C59C0">
        <w:rPr>
          <w:lang w:val="ru-RU"/>
        </w:rPr>
        <w:t xml:space="preserve">Определение национальных приоритетов финансирования, включая </w:t>
      </w:r>
      <w:r w:rsidR="007A1FAD" w:rsidRPr="008C59C0">
        <w:rPr>
          <w:lang w:val="ru-RU"/>
        </w:rPr>
        <w:t xml:space="preserve">приоритетные </w:t>
      </w:r>
      <w:r w:rsidR="007A26E5" w:rsidRPr="008C59C0">
        <w:rPr>
          <w:lang w:val="ru-RU"/>
        </w:rPr>
        <w:t xml:space="preserve">национальные </w:t>
      </w:r>
      <w:r w:rsidR="007A1FAD" w:rsidRPr="008C59C0">
        <w:rPr>
          <w:lang w:val="ru-RU"/>
        </w:rPr>
        <w:t>потребности в финанс</w:t>
      </w:r>
      <w:r w:rsidR="00AC55D3" w:rsidRPr="008C59C0">
        <w:rPr>
          <w:lang w:val="ru-RU"/>
        </w:rPr>
        <w:t>овых ресурсах</w:t>
      </w:r>
      <w:r w:rsidR="007A1FAD" w:rsidRPr="008C59C0">
        <w:rPr>
          <w:lang w:val="ru-RU"/>
        </w:rPr>
        <w:t>, которые могут рассм</w:t>
      </w:r>
      <w:r w:rsidR="00AC55D3" w:rsidRPr="008C59C0">
        <w:rPr>
          <w:lang w:val="ru-RU"/>
        </w:rPr>
        <w:t>атриваться</w:t>
      </w:r>
      <w:r w:rsidR="007A1FAD" w:rsidRPr="008C59C0">
        <w:rPr>
          <w:lang w:val="ru-RU"/>
        </w:rPr>
        <w:t xml:space="preserve"> как </w:t>
      </w:r>
      <w:r w:rsidR="00AC55D3" w:rsidRPr="008C59C0">
        <w:rPr>
          <w:lang w:val="ru-RU"/>
        </w:rPr>
        <w:t>отвечающие критериям</w:t>
      </w:r>
      <w:r w:rsidR="007A1FAD" w:rsidRPr="008C59C0">
        <w:rPr>
          <w:lang w:val="ru-RU"/>
        </w:rPr>
        <w:t xml:space="preserve"> финансировани</w:t>
      </w:r>
      <w:r w:rsidR="00AC55D3" w:rsidRPr="008C59C0">
        <w:rPr>
          <w:lang w:val="ru-RU"/>
        </w:rPr>
        <w:t>я</w:t>
      </w:r>
      <w:r w:rsidR="007A1FAD" w:rsidRPr="008C59C0">
        <w:rPr>
          <w:lang w:val="ru-RU"/>
        </w:rPr>
        <w:t xml:space="preserve"> в рамках </w:t>
      </w:r>
      <w:r w:rsidR="003C4019" w:rsidRPr="008C59C0">
        <w:rPr>
          <w:lang w:val="ru-RU"/>
        </w:rPr>
        <w:t>механизма финансирования</w:t>
      </w:r>
      <w:r w:rsidR="007A1FAD" w:rsidRPr="008C59C0">
        <w:rPr>
          <w:lang w:val="ru-RU"/>
        </w:rPr>
        <w:t xml:space="preserve"> в </w:t>
      </w:r>
      <w:r w:rsidR="004F36C5" w:rsidRPr="008C59C0">
        <w:rPr>
          <w:lang w:val="ru-RU"/>
        </w:rPr>
        <w:t>период с июля 2026 по июнь 2030 года</w:t>
      </w:r>
    </w:p>
    <w:p w:rsidR="00047BD3" w:rsidRPr="008C59C0" w:rsidRDefault="00B36236">
      <w:pPr>
        <w:pStyle w:val="CBDNormalNumber"/>
        <w:rPr>
          <w:lang w:val="ru-RU"/>
        </w:rPr>
      </w:pPr>
      <w:r w:rsidRPr="008C59C0">
        <w:rPr>
          <w:lang w:val="ru-RU"/>
        </w:rPr>
        <w:t xml:space="preserve">Восьмое пополнение </w:t>
      </w:r>
      <w:r w:rsidR="003C4019" w:rsidRPr="008C59C0">
        <w:rPr>
          <w:lang w:val="ru-RU"/>
        </w:rPr>
        <w:t>Целевого</w:t>
      </w:r>
      <w:r w:rsidRPr="008C59C0">
        <w:rPr>
          <w:lang w:val="ru-RU"/>
        </w:rPr>
        <w:t xml:space="preserve"> фонда ГЭФ составило 5,25 млрд</w:t>
      </w:r>
      <w:r w:rsidR="00922548" w:rsidRPr="008C59C0">
        <w:rPr>
          <w:lang w:val="ru-RU"/>
        </w:rPr>
        <w:t xml:space="preserve"> долл</w:t>
      </w:r>
      <w:r w:rsidRPr="008C59C0">
        <w:rPr>
          <w:lang w:val="ru-RU"/>
        </w:rPr>
        <w:t>.</w:t>
      </w:r>
      <w:r w:rsidR="00775035" w:rsidRPr="008C59C0">
        <w:rPr>
          <w:lang w:val="ru-RU"/>
        </w:rPr>
        <w:t xml:space="preserve"> США. </w:t>
      </w:r>
      <w:r w:rsidRPr="008C59C0">
        <w:rPr>
          <w:lang w:val="ru-RU"/>
        </w:rPr>
        <w:t>Пакет пополнени</w:t>
      </w:r>
      <w:r w:rsidR="00AC55D3" w:rsidRPr="008C59C0">
        <w:rPr>
          <w:lang w:val="ru-RU"/>
        </w:rPr>
        <w:t>я</w:t>
      </w:r>
      <w:r w:rsidRPr="008C59C0">
        <w:rPr>
          <w:lang w:val="ru-RU"/>
        </w:rPr>
        <w:t xml:space="preserve"> включал </w:t>
      </w:r>
      <w:r w:rsidR="00775035" w:rsidRPr="008C59C0">
        <w:rPr>
          <w:lang w:val="ru-RU"/>
        </w:rPr>
        <w:t xml:space="preserve">программные </w:t>
      </w:r>
      <w:r w:rsidRPr="008C59C0">
        <w:rPr>
          <w:lang w:val="ru-RU"/>
        </w:rPr>
        <w:t>направления и рекомендации</w:t>
      </w:r>
      <w:r w:rsidR="00AC55D3" w:rsidRPr="008C59C0">
        <w:rPr>
          <w:lang w:val="ru-RU"/>
        </w:rPr>
        <w:t xml:space="preserve"> по вопросам политики</w:t>
      </w:r>
      <w:r w:rsidRPr="008C59C0">
        <w:rPr>
          <w:lang w:val="ru-RU"/>
        </w:rPr>
        <w:t xml:space="preserve">, в том числе распределение средств по странам. На </w:t>
      </w:r>
      <w:r w:rsidR="00775035" w:rsidRPr="008C59C0">
        <w:rPr>
          <w:lang w:val="ru-RU"/>
        </w:rPr>
        <w:t>целевую</w:t>
      </w:r>
      <w:r w:rsidRPr="008C59C0">
        <w:rPr>
          <w:lang w:val="ru-RU"/>
        </w:rPr>
        <w:t xml:space="preserve"> область </w:t>
      </w:r>
      <w:r w:rsidR="006F29B7">
        <w:rPr>
          <w:lang w:val="ru-RU"/>
        </w:rPr>
        <w:t>«Б</w:t>
      </w:r>
      <w:r w:rsidRPr="008C59C0">
        <w:rPr>
          <w:lang w:val="ru-RU"/>
        </w:rPr>
        <w:t>иоразнообрази</w:t>
      </w:r>
      <w:r w:rsidR="006F29B7">
        <w:rPr>
          <w:lang w:val="ru-RU"/>
        </w:rPr>
        <w:t>е»</w:t>
      </w:r>
      <w:r w:rsidRPr="008C59C0">
        <w:rPr>
          <w:lang w:val="ru-RU"/>
        </w:rPr>
        <w:t xml:space="preserve"> было выделено 1,89 млрд </w:t>
      </w:r>
      <w:r w:rsidR="009B68E0" w:rsidRPr="008C59C0">
        <w:rPr>
          <w:lang w:val="ru-RU"/>
        </w:rPr>
        <w:t>д</w:t>
      </w:r>
      <w:r w:rsidRPr="008C59C0">
        <w:rPr>
          <w:lang w:val="ru-RU"/>
        </w:rPr>
        <w:t>олл</w:t>
      </w:r>
      <w:r w:rsidR="009B68E0" w:rsidRPr="008C59C0">
        <w:rPr>
          <w:lang w:val="ru-RU"/>
        </w:rPr>
        <w:t>.</w:t>
      </w:r>
      <w:r w:rsidRPr="008C59C0">
        <w:rPr>
          <w:lang w:val="ru-RU"/>
        </w:rPr>
        <w:t xml:space="preserve"> США, что составляет 36% от общей суммы объявленных взносов</w:t>
      </w:r>
      <w:r w:rsidRPr="008C59C0">
        <w:rPr>
          <w:vertAlign w:val="superscript"/>
          <w:lang w:val="ru-RU"/>
        </w:rPr>
        <w:footnoteReference w:id="9"/>
      </w:r>
      <w:r w:rsidR="009B68E0" w:rsidRPr="008C59C0">
        <w:rPr>
          <w:lang w:val="ru-RU"/>
        </w:rPr>
        <w:t>.</w:t>
      </w:r>
      <w:r w:rsidRPr="008C59C0">
        <w:rPr>
          <w:lang w:val="ru-RU"/>
        </w:rPr>
        <w:t xml:space="preserve"> В соответствии с программными направлениями ГЭФ-8</w:t>
      </w:r>
      <w:r w:rsidRPr="008C59C0">
        <w:rPr>
          <w:vertAlign w:val="superscript"/>
          <w:lang w:val="ru-RU"/>
        </w:rPr>
        <w:footnoteReference w:id="10"/>
      </w:r>
      <w:r w:rsidR="009B68E0" w:rsidRPr="008C59C0">
        <w:rPr>
          <w:lang w:val="ru-RU"/>
        </w:rPr>
        <w:t xml:space="preserve"> </w:t>
      </w:r>
      <w:r w:rsidRPr="008C59C0">
        <w:rPr>
          <w:lang w:val="ru-RU"/>
        </w:rPr>
        <w:t>эффективн</w:t>
      </w:r>
      <w:r w:rsidR="00AC55D3" w:rsidRPr="008C59C0">
        <w:rPr>
          <w:lang w:val="ru-RU"/>
        </w:rPr>
        <w:t xml:space="preserve">ое осуществление </w:t>
      </w:r>
      <w:r w:rsidRPr="008C59C0">
        <w:rPr>
          <w:lang w:val="ru-RU"/>
        </w:rPr>
        <w:t xml:space="preserve">Нагойского протокола </w:t>
      </w:r>
      <w:r w:rsidR="00AC55D3" w:rsidRPr="008C59C0">
        <w:rPr>
          <w:lang w:val="ru-RU"/>
        </w:rPr>
        <w:t>является</w:t>
      </w:r>
      <w:r w:rsidRPr="008C59C0">
        <w:rPr>
          <w:lang w:val="ru-RU"/>
        </w:rPr>
        <w:t xml:space="preserve"> приоритет</w:t>
      </w:r>
      <w:r w:rsidR="0036759A" w:rsidRPr="008C59C0">
        <w:rPr>
          <w:lang w:val="ru-RU"/>
        </w:rPr>
        <w:t>ом целевой</w:t>
      </w:r>
      <w:r w:rsidRPr="008C59C0">
        <w:rPr>
          <w:lang w:val="ru-RU"/>
        </w:rPr>
        <w:t xml:space="preserve"> области </w:t>
      </w:r>
      <w:r w:rsidR="0036759A" w:rsidRPr="008C59C0">
        <w:rPr>
          <w:lang w:val="ru-RU"/>
        </w:rPr>
        <w:t>«Б</w:t>
      </w:r>
      <w:r w:rsidRPr="008C59C0">
        <w:rPr>
          <w:lang w:val="ru-RU"/>
        </w:rPr>
        <w:t>иоразнообрази</w:t>
      </w:r>
      <w:r w:rsidR="0036759A" w:rsidRPr="008C59C0">
        <w:rPr>
          <w:lang w:val="ru-RU"/>
        </w:rPr>
        <w:t>е»</w:t>
      </w:r>
      <w:r w:rsidRPr="008C59C0">
        <w:rPr>
          <w:lang w:val="ru-RU"/>
        </w:rPr>
        <w:t xml:space="preserve">. </w:t>
      </w:r>
      <w:r w:rsidR="004258A7" w:rsidRPr="008C59C0">
        <w:rPr>
          <w:lang w:val="ru-RU"/>
        </w:rPr>
        <w:t xml:space="preserve">Как отмечалось в пункте 9 выше, </w:t>
      </w:r>
      <w:r w:rsidRPr="008C59C0">
        <w:rPr>
          <w:lang w:val="ru-RU"/>
        </w:rPr>
        <w:t xml:space="preserve">на поддержку </w:t>
      </w:r>
      <w:r w:rsidR="00AC55D3" w:rsidRPr="008C59C0">
        <w:rPr>
          <w:lang w:val="ru-RU"/>
        </w:rPr>
        <w:t>осуществления</w:t>
      </w:r>
      <w:r w:rsidRPr="008C59C0">
        <w:rPr>
          <w:lang w:val="ru-RU"/>
        </w:rPr>
        <w:t xml:space="preserve"> Нагойского и Картахенского протоколов была </w:t>
      </w:r>
      <w:r w:rsidR="00AC55D3" w:rsidRPr="008C59C0">
        <w:rPr>
          <w:lang w:val="ru-RU"/>
        </w:rPr>
        <w:t>выделена</w:t>
      </w:r>
      <w:r w:rsidRPr="008C59C0">
        <w:rPr>
          <w:lang w:val="ru-RU"/>
        </w:rPr>
        <w:t xml:space="preserve"> </w:t>
      </w:r>
      <w:r w:rsidR="00FC285A" w:rsidRPr="008C59C0">
        <w:rPr>
          <w:lang w:val="ru-RU"/>
        </w:rPr>
        <w:t xml:space="preserve">совокупная условная </w:t>
      </w:r>
      <w:r w:rsidRPr="008C59C0">
        <w:rPr>
          <w:lang w:val="ru-RU"/>
        </w:rPr>
        <w:t>сумма в размере 82 м</w:t>
      </w:r>
      <w:r w:rsidR="00922548" w:rsidRPr="008C59C0">
        <w:rPr>
          <w:lang w:val="ru-RU"/>
        </w:rPr>
        <w:t>лн</w:t>
      </w:r>
      <w:r w:rsidRPr="008C59C0">
        <w:rPr>
          <w:lang w:val="ru-RU"/>
        </w:rPr>
        <w:t xml:space="preserve"> долл</w:t>
      </w:r>
      <w:r w:rsidR="00922548" w:rsidRPr="008C59C0">
        <w:rPr>
          <w:lang w:val="ru-RU"/>
        </w:rPr>
        <w:t>.</w:t>
      </w:r>
      <w:r w:rsidRPr="008C59C0">
        <w:rPr>
          <w:lang w:val="ru-RU"/>
        </w:rPr>
        <w:t xml:space="preserve"> США, что составляет 1,5</w:t>
      </w:r>
      <w:r w:rsidR="00775035" w:rsidRPr="008C59C0">
        <w:rPr>
          <w:lang w:val="ru-RU"/>
        </w:rPr>
        <w:t>%</w:t>
      </w:r>
      <w:r w:rsidRPr="008C59C0">
        <w:rPr>
          <w:lang w:val="ru-RU"/>
        </w:rPr>
        <w:t xml:space="preserve"> от общего объема пополнения ГЭФ-8 и 4,3</w:t>
      </w:r>
      <w:r w:rsidR="00922548" w:rsidRPr="008C59C0">
        <w:rPr>
          <w:lang w:val="ru-RU"/>
        </w:rPr>
        <w:t>%</w:t>
      </w:r>
      <w:r w:rsidRPr="008C59C0">
        <w:rPr>
          <w:lang w:val="ru-RU"/>
        </w:rPr>
        <w:t xml:space="preserve"> от условных ассигнований на биоразнообразие.</w:t>
      </w:r>
    </w:p>
    <w:p w:rsidR="00047BD3" w:rsidRPr="008C59C0" w:rsidRDefault="00B36236">
      <w:pPr>
        <w:pStyle w:val="CBDNormalNumber"/>
        <w:rPr>
          <w:lang w:val="ru-RU"/>
        </w:rPr>
      </w:pPr>
      <w:r w:rsidRPr="008C59C0">
        <w:rPr>
          <w:lang w:val="ru-RU"/>
        </w:rPr>
        <w:t xml:space="preserve">В преддверии девятого пополнения Конференция Сторон </w:t>
      </w:r>
      <w:r w:rsidR="00B57814" w:rsidRPr="008C59C0">
        <w:rPr>
          <w:lang w:val="ru-RU"/>
        </w:rPr>
        <w:t xml:space="preserve">в своем решении 15/15 </w:t>
      </w:r>
      <w:r w:rsidRPr="008C59C0">
        <w:rPr>
          <w:lang w:val="ru-RU"/>
        </w:rPr>
        <w:t>предложила Сторонам</w:t>
      </w:r>
      <w:r w:rsidR="0036759A" w:rsidRPr="008C59C0">
        <w:rPr>
          <w:lang w:val="ru-RU"/>
        </w:rPr>
        <w:t xml:space="preserve"> из числа</w:t>
      </w:r>
      <w:r w:rsidRPr="008C59C0">
        <w:rPr>
          <w:lang w:val="ru-RU"/>
        </w:rPr>
        <w:t xml:space="preserve"> развивающи</w:t>
      </w:r>
      <w:r w:rsidR="0036759A" w:rsidRPr="008C59C0">
        <w:rPr>
          <w:lang w:val="ru-RU"/>
        </w:rPr>
        <w:t>х</w:t>
      </w:r>
      <w:r w:rsidRPr="008C59C0">
        <w:rPr>
          <w:lang w:val="ru-RU"/>
        </w:rPr>
        <w:t xml:space="preserve">ся стран и Сторонам с переходной экономикой определить свои национальные приоритеты финансирования, включая </w:t>
      </w:r>
      <w:r w:rsidR="00AC55D3" w:rsidRPr="008C59C0">
        <w:rPr>
          <w:lang w:val="ru-RU"/>
        </w:rPr>
        <w:t>свои при</w:t>
      </w:r>
      <w:r w:rsidRPr="008C59C0">
        <w:rPr>
          <w:lang w:val="ru-RU"/>
        </w:rPr>
        <w:t xml:space="preserve">оритетные национальные потребности </w:t>
      </w:r>
      <w:r w:rsidR="00AC55D3" w:rsidRPr="008C59C0">
        <w:rPr>
          <w:lang w:val="ru-RU"/>
        </w:rPr>
        <w:t>в финансовых ресурсах</w:t>
      </w:r>
      <w:r w:rsidRPr="008C59C0">
        <w:rPr>
          <w:lang w:val="ru-RU"/>
        </w:rPr>
        <w:t xml:space="preserve">, которые могут рассматриваться </w:t>
      </w:r>
      <w:r w:rsidR="00AC55D3" w:rsidRPr="008C59C0">
        <w:rPr>
          <w:lang w:val="ru-RU"/>
        </w:rPr>
        <w:t>как отвечающие критериям финансирования</w:t>
      </w:r>
      <w:r w:rsidRPr="008C59C0">
        <w:rPr>
          <w:lang w:val="ru-RU"/>
        </w:rPr>
        <w:t xml:space="preserve"> в рамках </w:t>
      </w:r>
      <w:r w:rsidR="003C4019" w:rsidRPr="008C59C0">
        <w:rPr>
          <w:lang w:val="ru-RU"/>
        </w:rPr>
        <w:t>механизма финансирования</w:t>
      </w:r>
      <w:r w:rsidRPr="008C59C0">
        <w:rPr>
          <w:lang w:val="ru-RU"/>
        </w:rPr>
        <w:t xml:space="preserve"> на период с июля </w:t>
      </w:r>
      <w:r w:rsidR="00FD3145" w:rsidRPr="008C59C0">
        <w:rPr>
          <w:lang w:val="ru-RU"/>
        </w:rPr>
        <w:t>2026</w:t>
      </w:r>
      <w:r w:rsidRPr="008C59C0">
        <w:rPr>
          <w:lang w:val="ru-RU"/>
        </w:rPr>
        <w:t xml:space="preserve"> по июнь 2030 года, и представить результаты в </w:t>
      </w:r>
      <w:r w:rsidR="00922548" w:rsidRPr="008C59C0">
        <w:rPr>
          <w:lang w:val="ru-RU"/>
        </w:rPr>
        <w:t>с</w:t>
      </w:r>
      <w:r w:rsidRPr="008C59C0">
        <w:rPr>
          <w:lang w:val="ru-RU"/>
        </w:rPr>
        <w:t>екретариат для включения в глобальную оценку потребностей в финансировании.</w:t>
      </w:r>
    </w:p>
    <w:p w:rsidR="00047BD3" w:rsidRPr="008C59C0" w:rsidRDefault="003C325F">
      <w:pPr>
        <w:pStyle w:val="CBDNormalNumber"/>
        <w:rPr>
          <w:lang w:val="ru-RU"/>
        </w:rPr>
      </w:pPr>
      <w:r w:rsidRPr="008C59C0">
        <w:rPr>
          <w:lang w:val="ru-RU"/>
        </w:rPr>
        <w:t xml:space="preserve">Информация о процессе </w:t>
      </w:r>
      <w:r w:rsidR="00956448" w:rsidRPr="008C59C0">
        <w:rPr>
          <w:lang w:val="ru-RU"/>
        </w:rPr>
        <w:t xml:space="preserve">проведения </w:t>
      </w:r>
      <w:r w:rsidRPr="008C59C0">
        <w:rPr>
          <w:lang w:val="ru-RU"/>
        </w:rPr>
        <w:t xml:space="preserve">оценки </w:t>
      </w:r>
      <w:r w:rsidR="000A5F00" w:rsidRPr="008C59C0">
        <w:rPr>
          <w:lang w:val="ru-RU"/>
        </w:rPr>
        <w:t xml:space="preserve">потребностей в финансировании Сторон, являющихся развивающимися странами, и Сторон с переходной экономикой </w:t>
      </w:r>
      <w:r w:rsidR="001D092B" w:rsidRPr="008C59C0">
        <w:rPr>
          <w:lang w:val="ru-RU"/>
        </w:rPr>
        <w:t xml:space="preserve">для </w:t>
      </w:r>
      <w:r w:rsidR="00922548" w:rsidRPr="008C59C0">
        <w:rPr>
          <w:lang w:val="ru-RU"/>
        </w:rPr>
        <w:t>осуществления</w:t>
      </w:r>
      <w:r w:rsidR="001D092B" w:rsidRPr="008C59C0">
        <w:rPr>
          <w:lang w:val="ru-RU"/>
        </w:rPr>
        <w:t xml:space="preserve"> </w:t>
      </w:r>
      <w:r w:rsidR="000A5F00" w:rsidRPr="008C59C0">
        <w:rPr>
          <w:lang w:val="ru-RU"/>
        </w:rPr>
        <w:t xml:space="preserve">Конвенции и </w:t>
      </w:r>
      <w:r w:rsidR="00AC55D3" w:rsidRPr="008C59C0">
        <w:rPr>
          <w:lang w:val="ru-RU"/>
        </w:rPr>
        <w:t>п</w:t>
      </w:r>
      <w:r w:rsidR="000A5F00" w:rsidRPr="008C59C0">
        <w:rPr>
          <w:lang w:val="ru-RU"/>
        </w:rPr>
        <w:t xml:space="preserve">ротоколов </w:t>
      </w:r>
      <w:r w:rsidR="001D092B" w:rsidRPr="008C59C0">
        <w:rPr>
          <w:lang w:val="ru-RU"/>
        </w:rPr>
        <w:t xml:space="preserve">к </w:t>
      </w:r>
      <w:r w:rsidR="000A5F00" w:rsidRPr="008C59C0">
        <w:rPr>
          <w:lang w:val="ru-RU"/>
        </w:rPr>
        <w:t xml:space="preserve">ней </w:t>
      </w:r>
      <w:r w:rsidR="00B0112E" w:rsidRPr="008C59C0">
        <w:rPr>
          <w:lang w:val="ru-RU"/>
        </w:rPr>
        <w:t xml:space="preserve">в течение девятого периода пополнения </w:t>
      </w:r>
      <w:r w:rsidRPr="008C59C0">
        <w:rPr>
          <w:lang w:val="ru-RU"/>
        </w:rPr>
        <w:t xml:space="preserve">была представлена в документе CBD/SBI/4/6. В </w:t>
      </w:r>
      <w:r w:rsidR="00956448" w:rsidRPr="008C59C0">
        <w:rPr>
          <w:lang w:val="ru-RU"/>
        </w:rPr>
        <w:t>записке о</w:t>
      </w:r>
      <w:r w:rsidR="00687203" w:rsidRPr="008C59C0">
        <w:rPr>
          <w:lang w:val="ru-RU"/>
        </w:rPr>
        <w:t>тмечается</w:t>
      </w:r>
      <w:r w:rsidR="00956448" w:rsidRPr="008C59C0">
        <w:rPr>
          <w:lang w:val="ru-RU"/>
        </w:rPr>
        <w:t xml:space="preserve"> </w:t>
      </w:r>
      <w:r w:rsidRPr="008C59C0">
        <w:rPr>
          <w:lang w:val="ru-RU"/>
        </w:rPr>
        <w:t>проблема наличия ресурсов, которая препятствует прогрессу</w:t>
      </w:r>
      <w:r w:rsidR="00893EE9" w:rsidRPr="008C59C0">
        <w:rPr>
          <w:lang w:val="ru-RU"/>
        </w:rPr>
        <w:t xml:space="preserve">; </w:t>
      </w:r>
      <w:r w:rsidRPr="008C59C0">
        <w:rPr>
          <w:lang w:val="ru-RU"/>
        </w:rPr>
        <w:t xml:space="preserve">национальные стратегии и планы действий </w:t>
      </w:r>
      <w:r w:rsidR="0020232C" w:rsidRPr="008C59C0">
        <w:rPr>
          <w:lang w:val="ru-RU"/>
        </w:rPr>
        <w:t>по сохранению</w:t>
      </w:r>
      <w:r w:rsidRPr="008C59C0">
        <w:rPr>
          <w:lang w:val="ru-RU"/>
        </w:rPr>
        <w:t xml:space="preserve"> биоразнообразия и соответствующие </w:t>
      </w:r>
      <w:r w:rsidR="000A5F00" w:rsidRPr="008C59C0">
        <w:rPr>
          <w:lang w:val="ru-RU"/>
        </w:rPr>
        <w:t xml:space="preserve">национальные </w:t>
      </w:r>
      <w:r w:rsidRPr="008C59C0">
        <w:rPr>
          <w:lang w:val="ru-RU"/>
        </w:rPr>
        <w:t>планы</w:t>
      </w:r>
      <w:r w:rsidR="00E56D72">
        <w:rPr>
          <w:lang w:val="ru-RU"/>
        </w:rPr>
        <w:t xml:space="preserve"> по</w:t>
      </w:r>
      <w:r w:rsidRPr="008C59C0">
        <w:rPr>
          <w:lang w:val="ru-RU"/>
        </w:rPr>
        <w:t xml:space="preserve"> финансировани</w:t>
      </w:r>
      <w:r w:rsidR="00E56D72">
        <w:rPr>
          <w:lang w:val="ru-RU"/>
        </w:rPr>
        <w:t>ю</w:t>
      </w:r>
      <w:r w:rsidRPr="008C59C0">
        <w:rPr>
          <w:lang w:val="ru-RU"/>
        </w:rPr>
        <w:t xml:space="preserve"> биоразнообразия являются основными инструментами для определения национальных приоритетов финансирования и национальных приоритетных потребностей в </w:t>
      </w:r>
      <w:r w:rsidR="0020232C" w:rsidRPr="008C59C0">
        <w:rPr>
          <w:lang w:val="ru-RU"/>
        </w:rPr>
        <w:t>финансовых ресурсах</w:t>
      </w:r>
      <w:r w:rsidR="00893EE9" w:rsidRPr="008C59C0">
        <w:rPr>
          <w:lang w:val="ru-RU"/>
        </w:rPr>
        <w:t xml:space="preserve">; </w:t>
      </w:r>
      <w:r w:rsidRPr="008C59C0">
        <w:rPr>
          <w:lang w:val="ru-RU"/>
        </w:rPr>
        <w:t>и</w:t>
      </w:r>
      <w:r w:rsidR="00242E12" w:rsidRPr="008C59C0">
        <w:rPr>
          <w:lang w:val="ru-RU"/>
        </w:rPr>
        <w:t xml:space="preserve"> </w:t>
      </w:r>
      <w:r w:rsidRPr="008C59C0">
        <w:rPr>
          <w:lang w:val="ru-RU"/>
        </w:rPr>
        <w:t xml:space="preserve">поскольку большинство Сторон все еще находятся в процессе пересмотра или обновления своих национальных стратегий и планов действий по сохранению биоразнообразия, </w:t>
      </w:r>
      <w:r w:rsidR="00242E12" w:rsidRPr="008C59C0">
        <w:rPr>
          <w:lang w:val="ru-RU"/>
        </w:rPr>
        <w:t xml:space="preserve">можно ожидать, что достоверная </w:t>
      </w:r>
      <w:r w:rsidRPr="008C59C0">
        <w:rPr>
          <w:lang w:val="ru-RU"/>
        </w:rPr>
        <w:t xml:space="preserve">информация о национальных приоритетах финансирования, включая национальные приоритетные потребности в </w:t>
      </w:r>
      <w:r w:rsidR="0020232C" w:rsidRPr="008C59C0">
        <w:rPr>
          <w:lang w:val="ru-RU"/>
        </w:rPr>
        <w:t>финансовых ресурсах</w:t>
      </w:r>
      <w:r w:rsidR="000A5F00" w:rsidRPr="008C59C0">
        <w:rPr>
          <w:lang w:val="ru-RU"/>
        </w:rPr>
        <w:t xml:space="preserve">, </w:t>
      </w:r>
      <w:r w:rsidR="000521DD" w:rsidRPr="008C59C0">
        <w:rPr>
          <w:lang w:val="ru-RU"/>
        </w:rPr>
        <w:t xml:space="preserve">может </w:t>
      </w:r>
      <w:r w:rsidR="0020232C" w:rsidRPr="008C59C0">
        <w:rPr>
          <w:lang w:val="ru-RU"/>
        </w:rPr>
        <w:t>быть получена</w:t>
      </w:r>
      <w:r w:rsidR="000521DD" w:rsidRPr="008C59C0">
        <w:rPr>
          <w:lang w:val="ru-RU"/>
        </w:rPr>
        <w:t xml:space="preserve"> после </w:t>
      </w:r>
      <w:r w:rsidR="0020232C" w:rsidRPr="008C59C0">
        <w:rPr>
          <w:lang w:val="ru-RU"/>
        </w:rPr>
        <w:t>16-го</w:t>
      </w:r>
      <w:r w:rsidRPr="008C59C0">
        <w:rPr>
          <w:lang w:val="ru-RU"/>
        </w:rPr>
        <w:t xml:space="preserve"> совещания Конференции Сторон</w:t>
      </w:r>
      <w:r w:rsidR="00893EE9" w:rsidRPr="008C59C0">
        <w:rPr>
          <w:lang w:val="ru-RU"/>
        </w:rPr>
        <w:t xml:space="preserve">, к которому </w:t>
      </w:r>
      <w:r w:rsidRPr="008C59C0">
        <w:rPr>
          <w:lang w:val="ru-RU"/>
        </w:rPr>
        <w:t xml:space="preserve">Сторонам </w:t>
      </w:r>
      <w:r w:rsidR="00893EE9" w:rsidRPr="008C59C0">
        <w:rPr>
          <w:lang w:val="ru-RU"/>
        </w:rPr>
        <w:t xml:space="preserve">было предложено </w:t>
      </w:r>
      <w:r w:rsidRPr="008C59C0">
        <w:rPr>
          <w:lang w:val="ru-RU"/>
        </w:rPr>
        <w:t xml:space="preserve">представить свои пересмотренные </w:t>
      </w:r>
      <w:r w:rsidR="000521DD" w:rsidRPr="008C59C0">
        <w:rPr>
          <w:lang w:val="ru-RU"/>
        </w:rPr>
        <w:t xml:space="preserve">или обновленные </w:t>
      </w:r>
      <w:r w:rsidRPr="008C59C0">
        <w:rPr>
          <w:lang w:val="ru-RU"/>
        </w:rPr>
        <w:t>национальные стратегии и планы действий по сохранению биоразнообразия.</w:t>
      </w:r>
    </w:p>
    <w:p w:rsidR="00047BD3" w:rsidRPr="008C59C0" w:rsidRDefault="0020232C">
      <w:pPr>
        <w:pStyle w:val="CBDNormalNumber"/>
        <w:rPr>
          <w:lang w:val="ru-RU"/>
        </w:rPr>
      </w:pPr>
      <w:r w:rsidRPr="008C59C0">
        <w:rPr>
          <w:lang w:val="ru-RU"/>
        </w:rPr>
        <w:t>В связи с этим</w:t>
      </w:r>
      <w:r w:rsidR="00B36236" w:rsidRPr="008C59C0">
        <w:rPr>
          <w:lang w:val="ru-RU"/>
        </w:rPr>
        <w:t xml:space="preserve"> было предложено собирать информацию о соответствующих национальных приоритетах финансирования, включая </w:t>
      </w:r>
      <w:r w:rsidR="003E563B" w:rsidRPr="008C59C0">
        <w:rPr>
          <w:lang w:val="ru-RU"/>
        </w:rPr>
        <w:t xml:space="preserve">приоритетные </w:t>
      </w:r>
      <w:r w:rsidR="00B36236" w:rsidRPr="008C59C0">
        <w:rPr>
          <w:lang w:val="ru-RU"/>
        </w:rPr>
        <w:t>национальные потребности, которые могут рассматриваться</w:t>
      </w:r>
      <w:r w:rsidR="00687203" w:rsidRPr="008C59C0">
        <w:rPr>
          <w:lang w:val="ru-RU"/>
        </w:rPr>
        <w:t xml:space="preserve"> как</w:t>
      </w:r>
      <w:r w:rsidR="00B36236" w:rsidRPr="008C59C0">
        <w:rPr>
          <w:lang w:val="ru-RU"/>
        </w:rPr>
        <w:t xml:space="preserve"> </w:t>
      </w:r>
      <w:r w:rsidRPr="008C59C0">
        <w:rPr>
          <w:lang w:val="ru-RU"/>
        </w:rPr>
        <w:t>отвечающие критериям финансирования</w:t>
      </w:r>
      <w:r w:rsidR="00B36236" w:rsidRPr="008C59C0">
        <w:rPr>
          <w:lang w:val="ru-RU"/>
        </w:rPr>
        <w:t xml:space="preserve"> в рамках </w:t>
      </w:r>
      <w:r w:rsidR="003C4019" w:rsidRPr="008C59C0">
        <w:rPr>
          <w:lang w:val="ru-RU"/>
        </w:rPr>
        <w:t>механизма финансирования</w:t>
      </w:r>
      <w:r w:rsidR="00B36236" w:rsidRPr="008C59C0">
        <w:rPr>
          <w:lang w:val="ru-RU"/>
        </w:rPr>
        <w:t xml:space="preserve"> на период с июля </w:t>
      </w:r>
      <w:r w:rsidR="00FD3145" w:rsidRPr="008C59C0">
        <w:rPr>
          <w:lang w:val="ru-RU"/>
        </w:rPr>
        <w:t>2026</w:t>
      </w:r>
      <w:r w:rsidR="00B36236" w:rsidRPr="008C59C0">
        <w:rPr>
          <w:lang w:val="ru-RU"/>
        </w:rPr>
        <w:t xml:space="preserve"> г</w:t>
      </w:r>
      <w:r w:rsidR="00CD62D3" w:rsidRPr="008C59C0">
        <w:rPr>
          <w:lang w:val="ru-RU"/>
        </w:rPr>
        <w:t>ода</w:t>
      </w:r>
      <w:r w:rsidR="00B36236" w:rsidRPr="008C59C0">
        <w:rPr>
          <w:lang w:val="ru-RU"/>
        </w:rPr>
        <w:t xml:space="preserve"> по июнь 2030 </w:t>
      </w:r>
      <w:r w:rsidR="00CD62D3" w:rsidRPr="008C59C0">
        <w:rPr>
          <w:lang w:val="ru-RU"/>
        </w:rPr>
        <w:t>года</w:t>
      </w:r>
      <w:r w:rsidR="000521DD" w:rsidRPr="008C59C0">
        <w:rPr>
          <w:lang w:val="ru-RU"/>
        </w:rPr>
        <w:t xml:space="preserve">, </w:t>
      </w:r>
      <w:r w:rsidR="00B36236" w:rsidRPr="008C59C0">
        <w:rPr>
          <w:lang w:val="ru-RU"/>
        </w:rPr>
        <w:t>с помощью онлайново</w:t>
      </w:r>
      <w:r w:rsidRPr="008C59C0">
        <w:rPr>
          <w:lang w:val="ru-RU"/>
        </w:rPr>
        <w:t>й анкеты под руководством с</w:t>
      </w:r>
      <w:r w:rsidR="00B36236" w:rsidRPr="008C59C0">
        <w:rPr>
          <w:lang w:val="ru-RU"/>
        </w:rPr>
        <w:t>екретариат</w:t>
      </w:r>
      <w:r w:rsidRPr="008C59C0">
        <w:rPr>
          <w:lang w:val="ru-RU"/>
        </w:rPr>
        <w:t>а</w:t>
      </w:r>
      <w:r w:rsidR="00B36236" w:rsidRPr="008C59C0">
        <w:rPr>
          <w:lang w:val="ru-RU"/>
        </w:rPr>
        <w:t xml:space="preserve">. </w:t>
      </w:r>
      <w:r w:rsidR="00B0112E" w:rsidRPr="008C59C0">
        <w:rPr>
          <w:lang w:val="ru-RU"/>
        </w:rPr>
        <w:t xml:space="preserve">Содержание </w:t>
      </w:r>
      <w:r w:rsidR="00B36236" w:rsidRPr="008C59C0">
        <w:rPr>
          <w:lang w:val="ru-RU"/>
        </w:rPr>
        <w:t>анкеты</w:t>
      </w:r>
      <w:r w:rsidR="00B0112E" w:rsidRPr="008C59C0">
        <w:rPr>
          <w:lang w:val="ru-RU"/>
        </w:rPr>
        <w:t xml:space="preserve">, </w:t>
      </w:r>
      <w:r w:rsidR="00B36236" w:rsidRPr="008C59C0">
        <w:rPr>
          <w:lang w:val="ru-RU"/>
        </w:rPr>
        <w:t xml:space="preserve">предназначенной для сбора информации о потребностях в ресурсах </w:t>
      </w:r>
      <w:r w:rsidR="000521DD" w:rsidRPr="008C59C0">
        <w:rPr>
          <w:lang w:val="ru-RU"/>
        </w:rPr>
        <w:t xml:space="preserve">для осуществления Конвенции и </w:t>
      </w:r>
      <w:r w:rsidRPr="008C59C0">
        <w:rPr>
          <w:lang w:val="ru-RU"/>
        </w:rPr>
        <w:t>п</w:t>
      </w:r>
      <w:r w:rsidR="00B36236" w:rsidRPr="008C59C0">
        <w:rPr>
          <w:lang w:val="ru-RU"/>
        </w:rPr>
        <w:t xml:space="preserve">ротоколов к </w:t>
      </w:r>
      <w:r w:rsidR="000521DD" w:rsidRPr="008C59C0">
        <w:rPr>
          <w:lang w:val="ru-RU"/>
        </w:rPr>
        <w:t>ней</w:t>
      </w:r>
      <w:r w:rsidR="00B0112E" w:rsidRPr="008C59C0">
        <w:rPr>
          <w:lang w:val="ru-RU"/>
        </w:rPr>
        <w:t xml:space="preserve">, </w:t>
      </w:r>
      <w:r w:rsidR="000521DD" w:rsidRPr="008C59C0">
        <w:rPr>
          <w:lang w:val="ru-RU"/>
        </w:rPr>
        <w:t xml:space="preserve">было представлено </w:t>
      </w:r>
      <w:r w:rsidR="00B0112E" w:rsidRPr="008C59C0">
        <w:rPr>
          <w:lang w:val="ru-RU"/>
        </w:rPr>
        <w:t>Вспомогательному органу по осуществлению на его четвертом совещании в документе CBD/SBI/4/INF/16</w:t>
      </w:r>
      <w:r w:rsidR="00B36236" w:rsidRPr="008C59C0">
        <w:rPr>
          <w:lang w:val="ru-RU"/>
        </w:rPr>
        <w:t xml:space="preserve">. Результаты оценки потребностей в финансировании будут использованы для передачи </w:t>
      </w:r>
      <w:r w:rsidR="00C17223" w:rsidRPr="008C59C0">
        <w:rPr>
          <w:lang w:val="ru-RU"/>
        </w:rPr>
        <w:t xml:space="preserve">информации о </w:t>
      </w:r>
      <w:r w:rsidR="00B36236" w:rsidRPr="008C59C0">
        <w:rPr>
          <w:lang w:val="ru-RU"/>
        </w:rPr>
        <w:t xml:space="preserve">потребностях в финансировании биоразнообразия Совету ГЭФ и участникам переговоров о пополнении. </w:t>
      </w:r>
      <w:r w:rsidR="00B0112E" w:rsidRPr="008C59C0">
        <w:rPr>
          <w:lang w:val="ru-RU"/>
        </w:rPr>
        <w:t>Эт</w:t>
      </w:r>
      <w:r w:rsidRPr="008C59C0">
        <w:rPr>
          <w:lang w:val="ru-RU"/>
        </w:rPr>
        <w:t xml:space="preserve">а информация </w:t>
      </w:r>
      <w:r w:rsidR="00B0112E" w:rsidRPr="008C59C0">
        <w:rPr>
          <w:lang w:val="ru-RU"/>
        </w:rPr>
        <w:t>отражен</w:t>
      </w:r>
      <w:r w:rsidRPr="008C59C0">
        <w:rPr>
          <w:lang w:val="ru-RU"/>
        </w:rPr>
        <w:t>а</w:t>
      </w:r>
      <w:r w:rsidR="00B0112E" w:rsidRPr="008C59C0">
        <w:rPr>
          <w:lang w:val="ru-RU"/>
        </w:rPr>
        <w:t xml:space="preserve"> в рекомендации 4/4 Вспомогательного органа по осуществлению и содержащемся в ней проекте решения </w:t>
      </w:r>
      <w:r w:rsidR="009000D3" w:rsidRPr="008C59C0">
        <w:rPr>
          <w:lang w:val="ru-RU"/>
        </w:rPr>
        <w:t xml:space="preserve">для </w:t>
      </w:r>
      <w:r w:rsidR="00B0112E" w:rsidRPr="008C59C0">
        <w:rPr>
          <w:lang w:val="ru-RU"/>
        </w:rPr>
        <w:t xml:space="preserve">рассмотрения Конференцией Сторон. </w:t>
      </w:r>
      <w:r w:rsidR="004C4FB2" w:rsidRPr="008C59C0">
        <w:rPr>
          <w:lang w:val="ru-RU"/>
        </w:rPr>
        <w:t xml:space="preserve">В </w:t>
      </w:r>
      <w:r w:rsidR="00893EE9" w:rsidRPr="008C59C0">
        <w:rPr>
          <w:lang w:val="ru-RU"/>
        </w:rPr>
        <w:t xml:space="preserve">соответствии с </w:t>
      </w:r>
      <w:r w:rsidR="00722CFD" w:rsidRPr="008C59C0">
        <w:rPr>
          <w:lang w:val="ru-RU"/>
        </w:rPr>
        <w:t xml:space="preserve">пунктом 15 </w:t>
      </w:r>
      <w:r w:rsidR="00893EE9" w:rsidRPr="008C59C0">
        <w:rPr>
          <w:lang w:val="ru-RU"/>
        </w:rPr>
        <w:t xml:space="preserve">решения 15/15 и </w:t>
      </w:r>
      <w:r w:rsidR="00722CFD" w:rsidRPr="008C59C0">
        <w:rPr>
          <w:lang w:val="ru-RU"/>
        </w:rPr>
        <w:t xml:space="preserve">пунктом 9 </w:t>
      </w:r>
      <w:r w:rsidR="00893EE9" w:rsidRPr="008C59C0">
        <w:rPr>
          <w:lang w:val="ru-RU"/>
        </w:rPr>
        <w:t xml:space="preserve">рекомендации 4/4 </w:t>
      </w:r>
      <w:r w:rsidR="00CD62D3" w:rsidRPr="008C59C0">
        <w:rPr>
          <w:lang w:val="ru-RU"/>
        </w:rPr>
        <w:t>с</w:t>
      </w:r>
      <w:r w:rsidR="00893EE9" w:rsidRPr="008C59C0">
        <w:rPr>
          <w:lang w:val="ru-RU"/>
        </w:rPr>
        <w:t xml:space="preserve">екретариат </w:t>
      </w:r>
      <w:r w:rsidR="00E56D72" w:rsidRPr="00E56D72">
        <w:rPr>
          <w:lang w:val="ru-RU"/>
        </w:rPr>
        <w:t>занимается разработкой</w:t>
      </w:r>
      <w:r w:rsidR="00E56D72">
        <w:rPr>
          <w:lang w:val="ru-RU"/>
        </w:rPr>
        <w:t xml:space="preserve"> </w:t>
      </w:r>
      <w:r w:rsidR="00893EE9" w:rsidRPr="008C59C0">
        <w:rPr>
          <w:lang w:val="ru-RU"/>
        </w:rPr>
        <w:t>онлайн</w:t>
      </w:r>
      <w:r w:rsidRPr="008C59C0">
        <w:rPr>
          <w:lang w:val="ru-RU"/>
        </w:rPr>
        <w:t>ов</w:t>
      </w:r>
      <w:r w:rsidR="00E56D72">
        <w:rPr>
          <w:lang w:val="ru-RU"/>
        </w:rPr>
        <w:t>ой</w:t>
      </w:r>
      <w:r w:rsidRPr="008C59C0">
        <w:rPr>
          <w:lang w:val="ru-RU"/>
        </w:rPr>
        <w:t xml:space="preserve"> ве</w:t>
      </w:r>
      <w:r w:rsidR="00893EE9" w:rsidRPr="008C59C0">
        <w:rPr>
          <w:lang w:val="ru-RU"/>
        </w:rPr>
        <w:t>рси</w:t>
      </w:r>
      <w:r w:rsidR="00E56D72">
        <w:rPr>
          <w:lang w:val="ru-RU"/>
        </w:rPr>
        <w:t>и</w:t>
      </w:r>
      <w:r w:rsidR="00893EE9" w:rsidRPr="008C59C0">
        <w:rPr>
          <w:lang w:val="ru-RU"/>
        </w:rPr>
        <w:t xml:space="preserve"> </w:t>
      </w:r>
      <w:r w:rsidR="004C4FB2" w:rsidRPr="008C59C0">
        <w:rPr>
          <w:lang w:val="ru-RU"/>
        </w:rPr>
        <w:t xml:space="preserve">вышеупомянутой анкеты </w:t>
      </w:r>
      <w:r w:rsidR="00893EE9" w:rsidRPr="008C59C0">
        <w:rPr>
          <w:lang w:val="ru-RU"/>
        </w:rPr>
        <w:t xml:space="preserve">для распространения среди соответствующих национальных координаторов по Конвенции и </w:t>
      </w:r>
      <w:r w:rsidRPr="008C59C0">
        <w:rPr>
          <w:lang w:val="ru-RU"/>
        </w:rPr>
        <w:t>п</w:t>
      </w:r>
      <w:r w:rsidR="00893EE9" w:rsidRPr="008C59C0">
        <w:rPr>
          <w:lang w:val="ru-RU"/>
        </w:rPr>
        <w:t>ротоколам к ней.</w:t>
      </w:r>
    </w:p>
    <w:p w:rsidR="00047BD3" w:rsidRPr="008C59C0" w:rsidRDefault="00B36236">
      <w:pPr>
        <w:pStyle w:val="CBDNormalNumber"/>
        <w:rPr>
          <w:lang w:val="ru-RU"/>
        </w:rPr>
      </w:pPr>
      <w:r w:rsidRPr="008C59C0">
        <w:rPr>
          <w:lang w:val="ru-RU"/>
        </w:rPr>
        <w:t xml:space="preserve">В свете вышесказанного </w:t>
      </w:r>
      <w:r w:rsidR="003C325F" w:rsidRPr="008C59C0">
        <w:rPr>
          <w:lang w:val="ru-RU"/>
        </w:rPr>
        <w:t xml:space="preserve">Стороны, которые еще не сделали этого, могут рассмотреть возможность </w:t>
      </w:r>
      <w:r w:rsidR="009000D3" w:rsidRPr="008C59C0">
        <w:rPr>
          <w:lang w:val="ru-RU"/>
        </w:rPr>
        <w:t xml:space="preserve">включения </w:t>
      </w:r>
      <w:r w:rsidR="003C325F" w:rsidRPr="008C59C0">
        <w:rPr>
          <w:lang w:val="ru-RU"/>
        </w:rPr>
        <w:t xml:space="preserve">соответствующей информации и </w:t>
      </w:r>
      <w:r w:rsidR="009000D3" w:rsidRPr="008C59C0">
        <w:rPr>
          <w:lang w:val="ru-RU"/>
        </w:rPr>
        <w:t>указани</w:t>
      </w:r>
      <w:r w:rsidR="00687203" w:rsidRPr="008C59C0">
        <w:rPr>
          <w:lang w:val="ru-RU"/>
        </w:rPr>
        <w:t>й</w:t>
      </w:r>
      <w:r w:rsidR="009000D3" w:rsidRPr="008C59C0">
        <w:rPr>
          <w:lang w:val="ru-RU"/>
        </w:rPr>
        <w:t xml:space="preserve"> ресурсов, необходимых </w:t>
      </w:r>
      <w:r w:rsidR="003C325F" w:rsidRPr="008C59C0">
        <w:rPr>
          <w:lang w:val="ru-RU"/>
        </w:rPr>
        <w:t xml:space="preserve">для </w:t>
      </w:r>
      <w:r w:rsidR="008C0A08" w:rsidRPr="008C59C0">
        <w:rPr>
          <w:lang w:val="ru-RU"/>
        </w:rPr>
        <w:t>выполнения з</w:t>
      </w:r>
      <w:r w:rsidR="003C325F" w:rsidRPr="008C59C0">
        <w:rPr>
          <w:lang w:val="ru-RU"/>
        </w:rPr>
        <w:t xml:space="preserve">адачи 13 и </w:t>
      </w:r>
      <w:r w:rsidR="008C0A08" w:rsidRPr="008C59C0">
        <w:rPr>
          <w:lang w:val="ru-RU"/>
        </w:rPr>
        <w:t>ц</w:t>
      </w:r>
      <w:r w:rsidR="003C325F" w:rsidRPr="008C59C0">
        <w:rPr>
          <w:lang w:val="ru-RU"/>
        </w:rPr>
        <w:t xml:space="preserve">ели C </w:t>
      </w:r>
      <w:r w:rsidR="00727819" w:rsidRPr="008C59C0">
        <w:rPr>
          <w:lang w:val="ru-RU"/>
        </w:rPr>
        <w:t>Рамочной программы</w:t>
      </w:r>
      <w:r w:rsidR="003C325F" w:rsidRPr="008C59C0">
        <w:rPr>
          <w:lang w:val="ru-RU"/>
        </w:rPr>
        <w:t xml:space="preserve">, в свои пересмотренные и обновленные национальные </w:t>
      </w:r>
      <w:proofErr w:type="gramStart"/>
      <w:r w:rsidR="009000D3" w:rsidRPr="008C59C0">
        <w:rPr>
          <w:lang w:val="ru-RU"/>
        </w:rPr>
        <w:t>стратегии</w:t>
      </w:r>
      <w:proofErr w:type="gramEnd"/>
      <w:r w:rsidR="009000D3" w:rsidRPr="008C59C0">
        <w:rPr>
          <w:lang w:val="ru-RU"/>
        </w:rPr>
        <w:t xml:space="preserve"> </w:t>
      </w:r>
      <w:r w:rsidR="003C325F" w:rsidRPr="008C59C0">
        <w:rPr>
          <w:lang w:val="ru-RU"/>
        </w:rPr>
        <w:t xml:space="preserve">и планы действий </w:t>
      </w:r>
      <w:r w:rsidR="008C0A08" w:rsidRPr="008C59C0">
        <w:rPr>
          <w:lang w:val="ru-RU"/>
        </w:rPr>
        <w:t>по сохранению</w:t>
      </w:r>
      <w:r w:rsidR="009000D3" w:rsidRPr="008C59C0">
        <w:rPr>
          <w:lang w:val="ru-RU"/>
        </w:rPr>
        <w:t xml:space="preserve"> </w:t>
      </w:r>
      <w:r w:rsidR="003C325F" w:rsidRPr="008C59C0">
        <w:rPr>
          <w:lang w:val="ru-RU"/>
        </w:rPr>
        <w:t xml:space="preserve">биоразнообразия </w:t>
      </w:r>
      <w:r w:rsidR="004C4FB2" w:rsidRPr="008C59C0">
        <w:rPr>
          <w:lang w:val="ru-RU"/>
        </w:rPr>
        <w:t xml:space="preserve">и </w:t>
      </w:r>
      <w:r w:rsidR="003C325F" w:rsidRPr="008C59C0">
        <w:rPr>
          <w:lang w:val="ru-RU"/>
        </w:rPr>
        <w:t xml:space="preserve">национальные планы </w:t>
      </w:r>
      <w:r w:rsidR="00687203" w:rsidRPr="008C59C0">
        <w:rPr>
          <w:lang w:val="ru-RU"/>
        </w:rPr>
        <w:t>по ф</w:t>
      </w:r>
      <w:r w:rsidR="003C325F" w:rsidRPr="008C59C0">
        <w:rPr>
          <w:lang w:val="ru-RU"/>
        </w:rPr>
        <w:t>инансировани</w:t>
      </w:r>
      <w:r w:rsidR="00687203" w:rsidRPr="008C59C0">
        <w:rPr>
          <w:lang w:val="ru-RU"/>
        </w:rPr>
        <w:t>ю</w:t>
      </w:r>
      <w:r w:rsidR="003C325F" w:rsidRPr="008C59C0">
        <w:rPr>
          <w:lang w:val="ru-RU"/>
        </w:rPr>
        <w:t xml:space="preserve"> биоразнообразия</w:t>
      </w:r>
      <w:r w:rsidR="00FC285A" w:rsidRPr="008C59C0">
        <w:rPr>
          <w:lang w:val="ru-RU"/>
        </w:rPr>
        <w:t xml:space="preserve">. </w:t>
      </w:r>
      <w:r w:rsidR="00727819" w:rsidRPr="008C59C0">
        <w:rPr>
          <w:lang w:val="ru-RU"/>
        </w:rPr>
        <w:t xml:space="preserve">Кроме того, они могут выделить области, в которых </w:t>
      </w:r>
      <w:r w:rsidR="00687203" w:rsidRPr="008C59C0">
        <w:rPr>
          <w:lang w:val="ru-RU"/>
        </w:rPr>
        <w:t>им н</w:t>
      </w:r>
      <w:r w:rsidR="00727819" w:rsidRPr="008C59C0">
        <w:rPr>
          <w:lang w:val="ru-RU"/>
        </w:rPr>
        <w:t xml:space="preserve">еобходима финансовая поддержка для активизации </w:t>
      </w:r>
      <w:r w:rsidR="008C0A08" w:rsidRPr="008C59C0">
        <w:rPr>
          <w:lang w:val="ru-RU"/>
        </w:rPr>
        <w:t>осуществления</w:t>
      </w:r>
      <w:r w:rsidR="00727819" w:rsidRPr="008C59C0">
        <w:rPr>
          <w:lang w:val="ru-RU"/>
        </w:rPr>
        <w:t xml:space="preserve"> Протокола, в соответствующем разделе сво</w:t>
      </w:r>
      <w:r w:rsidR="00687203" w:rsidRPr="008C59C0">
        <w:rPr>
          <w:lang w:val="ru-RU"/>
        </w:rPr>
        <w:t>их</w:t>
      </w:r>
      <w:r w:rsidR="00727819" w:rsidRPr="008C59C0">
        <w:rPr>
          <w:lang w:val="ru-RU"/>
        </w:rPr>
        <w:t xml:space="preserve"> перв</w:t>
      </w:r>
      <w:r w:rsidR="00687203" w:rsidRPr="008C59C0">
        <w:rPr>
          <w:lang w:val="ru-RU"/>
        </w:rPr>
        <w:t>ых</w:t>
      </w:r>
      <w:r w:rsidR="00727819" w:rsidRPr="008C59C0">
        <w:rPr>
          <w:lang w:val="ru-RU"/>
        </w:rPr>
        <w:t xml:space="preserve"> национальн</w:t>
      </w:r>
      <w:r w:rsidR="00687203" w:rsidRPr="008C59C0">
        <w:rPr>
          <w:lang w:val="ru-RU"/>
        </w:rPr>
        <w:t>ых</w:t>
      </w:r>
      <w:r w:rsidR="00727819" w:rsidRPr="008C59C0">
        <w:rPr>
          <w:lang w:val="ru-RU"/>
        </w:rPr>
        <w:t xml:space="preserve"> доклад</w:t>
      </w:r>
      <w:r w:rsidR="00687203" w:rsidRPr="008C59C0">
        <w:rPr>
          <w:lang w:val="ru-RU"/>
        </w:rPr>
        <w:t>ов</w:t>
      </w:r>
      <w:r w:rsidR="00727819" w:rsidRPr="008C59C0">
        <w:rPr>
          <w:lang w:val="ru-RU"/>
        </w:rPr>
        <w:t xml:space="preserve"> и обеспечить </w:t>
      </w:r>
      <w:r w:rsidR="00687203" w:rsidRPr="008C59C0">
        <w:rPr>
          <w:lang w:val="ru-RU"/>
        </w:rPr>
        <w:t>их</w:t>
      </w:r>
      <w:r w:rsidR="00727819" w:rsidRPr="008C59C0">
        <w:rPr>
          <w:lang w:val="ru-RU"/>
        </w:rPr>
        <w:t xml:space="preserve"> своевременное завершение и представление.</w:t>
      </w:r>
    </w:p>
    <w:p w:rsidR="00047BD3" w:rsidRPr="008C59C0" w:rsidRDefault="00B36236">
      <w:pPr>
        <w:pStyle w:val="CBDH1"/>
        <w:rPr>
          <w:lang w:val="ru-RU"/>
        </w:rPr>
      </w:pPr>
      <w:r w:rsidRPr="008C59C0">
        <w:rPr>
          <w:lang w:val="ru-RU"/>
        </w:rPr>
        <w:t>III.</w:t>
      </w:r>
      <w:r w:rsidRPr="008C59C0">
        <w:rPr>
          <w:lang w:val="ru-RU"/>
        </w:rPr>
        <w:tab/>
      </w:r>
      <w:r w:rsidR="00C64070" w:rsidRPr="008C59C0">
        <w:rPr>
          <w:lang w:val="ru-RU"/>
        </w:rPr>
        <w:t xml:space="preserve">Элементы возможного решения по вопросам, связанным с механизмом </w:t>
      </w:r>
      <w:r w:rsidR="008C0A08" w:rsidRPr="008C59C0">
        <w:rPr>
          <w:lang w:val="ru-RU"/>
        </w:rPr>
        <w:t xml:space="preserve">финансирования </w:t>
      </w:r>
      <w:r w:rsidR="00C64070" w:rsidRPr="008C59C0">
        <w:rPr>
          <w:lang w:val="ru-RU"/>
        </w:rPr>
        <w:t xml:space="preserve">и </w:t>
      </w:r>
      <w:r w:rsidR="008C0A08" w:rsidRPr="008C59C0">
        <w:rPr>
          <w:lang w:val="ru-RU"/>
        </w:rPr>
        <w:t xml:space="preserve">финансовыми </w:t>
      </w:r>
      <w:r w:rsidR="00C64070" w:rsidRPr="008C59C0">
        <w:rPr>
          <w:lang w:val="ru-RU"/>
        </w:rPr>
        <w:t>ресурсами</w:t>
      </w:r>
    </w:p>
    <w:p w:rsidR="00047BD3" w:rsidRPr="008C59C0" w:rsidRDefault="00B36236">
      <w:pPr>
        <w:pStyle w:val="CBDNormalNumber"/>
        <w:rPr>
          <w:i/>
          <w:iCs/>
          <w:lang w:val="ru-RU"/>
        </w:rPr>
      </w:pPr>
      <w:r w:rsidRPr="008C59C0">
        <w:rPr>
          <w:lang w:val="ru-RU"/>
        </w:rPr>
        <w:t xml:space="preserve">Конференция Сторон, выступающая в качестве совещания Сторон Нагойского протокола, возможно, пожелает принять </w:t>
      </w:r>
      <w:r w:rsidR="008C0A08" w:rsidRPr="008C59C0">
        <w:rPr>
          <w:lang w:val="ru-RU"/>
        </w:rPr>
        <w:t xml:space="preserve">следующее </w:t>
      </w:r>
      <w:r w:rsidRPr="008C59C0">
        <w:rPr>
          <w:lang w:val="ru-RU"/>
        </w:rPr>
        <w:t xml:space="preserve">решение, </w:t>
      </w:r>
      <w:r w:rsidR="00FA1B58" w:rsidRPr="008C59C0">
        <w:rPr>
          <w:lang w:val="ru-RU"/>
        </w:rPr>
        <w:t>учитывая</w:t>
      </w:r>
      <w:r w:rsidR="008C0A08" w:rsidRPr="008C59C0">
        <w:rPr>
          <w:lang w:val="ru-RU"/>
        </w:rPr>
        <w:t xml:space="preserve"> необходимость внесения </w:t>
      </w:r>
      <w:r w:rsidRPr="008C59C0">
        <w:rPr>
          <w:lang w:val="ru-RU"/>
        </w:rPr>
        <w:t>некоторы</w:t>
      </w:r>
      <w:r w:rsidR="008C0A08" w:rsidRPr="008C59C0">
        <w:rPr>
          <w:lang w:val="ru-RU"/>
        </w:rPr>
        <w:t>х</w:t>
      </w:r>
      <w:r w:rsidRPr="008C59C0">
        <w:rPr>
          <w:lang w:val="ru-RU"/>
        </w:rPr>
        <w:t xml:space="preserve"> корректиров</w:t>
      </w:r>
      <w:r w:rsidR="008C0A08" w:rsidRPr="008C59C0">
        <w:rPr>
          <w:lang w:val="ru-RU"/>
        </w:rPr>
        <w:t>ок</w:t>
      </w:r>
      <w:r w:rsidR="00FA1B58" w:rsidRPr="008C59C0">
        <w:rPr>
          <w:lang w:val="ru-RU"/>
        </w:rPr>
        <w:t xml:space="preserve"> для </w:t>
      </w:r>
      <w:r w:rsidRPr="008C59C0">
        <w:rPr>
          <w:lang w:val="ru-RU"/>
        </w:rPr>
        <w:t>отра</w:t>
      </w:r>
      <w:r w:rsidR="00FA1B58" w:rsidRPr="008C59C0">
        <w:rPr>
          <w:lang w:val="ru-RU"/>
        </w:rPr>
        <w:t>жения</w:t>
      </w:r>
      <w:r w:rsidRPr="008C59C0">
        <w:rPr>
          <w:lang w:val="ru-RU"/>
        </w:rPr>
        <w:t xml:space="preserve"> результат</w:t>
      </w:r>
      <w:r w:rsidR="00FA1B58" w:rsidRPr="008C59C0">
        <w:rPr>
          <w:lang w:val="ru-RU"/>
        </w:rPr>
        <w:t>ов</w:t>
      </w:r>
      <w:r w:rsidRPr="008C59C0">
        <w:rPr>
          <w:lang w:val="ru-RU"/>
        </w:rPr>
        <w:t xml:space="preserve"> переговоров по мобилизации ресурсов</w:t>
      </w:r>
      <w:r w:rsidR="0016225D" w:rsidRPr="008C59C0">
        <w:rPr>
          <w:lang w:val="ru-RU"/>
        </w:rPr>
        <w:t xml:space="preserve">, проведенных на </w:t>
      </w:r>
      <w:r w:rsidR="008C0A08" w:rsidRPr="008C59C0">
        <w:rPr>
          <w:lang w:val="ru-RU"/>
        </w:rPr>
        <w:t>16-м</w:t>
      </w:r>
      <w:r w:rsidRPr="008C59C0">
        <w:rPr>
          <w:lang w:val="ru-RU"/>
        </w:rPr>
        <w:t xml:space="preserve"> совещании </w:t>
      </w:r>
      <w:r w:rsidR="009906D3" w:rsidRPr="008C59C0">
        <w:rPr>
          <w:lang w:val="ru-RU"/>
        </w:rPr>
        <w:t>Конференции Сторон Конвенции</w:t>
      </w:r>
      <w:r w:rsidR="00144F65" w:rsidRPr="008C59C0">
        <w:rPr>
          <w:lang w:val="ru-RU"/>
        </w:rPr>
        <w:t>:</w:t>
      </w:r>
    </w:p>
    <w:p w:rsidR="00047BD3" w:rsidRPr="008C59C0" w:rsidRDefault="00B36236" w:rsidP="00922548">
      <w:pPr>
        <w:pStyle w:val="Para1"/>
        <w:tabs>
          <w:tab w:val="clear" w:pos="360"/>
        </w:tabs>
        <w:ind w:left="567" w:firstLine="567"/>
        <w:rPr>
          <w:i/>
          <w:iCs/>
          <w:lang w:val="ru-RU"/>
        </w:rPr>
      </w:pPr>
      <w:r w:rsidRPr="008C59C0">
        <w:rPr>
          <w:i/>
          <w:iCs/>
          <w:lang w:val="ru-RU"/>
        </w:rPr>
        <w:t>Конференция Сторон, выступающая в качестве совещания Сторон Нагойского протокола</w:t>
      </w:r>
      <w:r w:rsidRPr="008C59C0">
        <w:rPr>
          <w:lang w:val="ru-RU"/>
        </w:rPr>
        <w:t xml:space="preserve">, </w:t>
      </w:r>
    </w:p>
    <w:p w:rsidR="00047BD3" w:rsidRPr="008C59C0" w:rsidRDefault="009B68E0" w:rsidP="00922548">
      <w:pPr>
        <w:pStyle w:val="Para1"/>
        <w:tabs>
          <w:tab w:val="clear" w:pos="360"/>
        </w:tabs>
        <w:ind w:left="567" w:firstLine="567"/>
        <w:rPr>
          <w:snapToGrid w:val="0"/>
          <w:lang w:val="ru-RU"/>
        </w:rPr>
      </w:pPr>
      <w:r w:rsidRPr="008C59C0">
        <w:rPr>
          <w:i/>
          <w:iCs/>
          <w:lang w:val="ru-RU"/>
        </w:rPr>
        <w:t>п</w:t>
      </w:r>
      <w:r w:rsidR="00B36236" w:rsidRPr="008C59C0">
        <w:rPr>
          <w:i/>
          <w:iCs/>
          <w:lang w:val="ru-RU"/>
        </w:rPr>
        <w:t xml:space="preserve">ринимая к сведению </w:t>
      </w:r>
      <w:r w:rsidR="00B36236" w:rsidRPr="008C59C0">
        <w:rPr>
          <w:lang w:val="ru-RU"/>
        </w:rPr>
        <w:t xml:space="preserve">доклад </w:t>
      </w:r>
      <w:r w:rsidR="00180784" w:rsidRPr="008C59C0">
        <w:rPr>
          <w:lang w:val="ru-RU"/>
        </w:rPr>
        <w:t xml:space="preserve">Совета </w:t>
      </w:r>
      <w:r w:rsidR="00B36236" w:rsidRPr="008C59C0">
        <w:rPr>
          <w:lang w:val="ru-RU"/>
        </w:rPr>
        <w:t xml:space="preserve">Глобального экологического фонда </w:t>
      </w:r>
      <w:r w:rsidR="008C0A08" w:rsidRPr="008C59C0">
        <w:rPr>
          <w:lang w:val="ru-RU"/>
        </w:rPr>
        <w:t>16-</w:t>
      </w:r>
      <w:r w:rsidR="00180784" w:rsidRPr="008C59C0">
        <w:rPr>
          <w:lang w:val="ru-RU"/>
        </w:rPr>
        <w:t xml:space="preserve">му совещанию </w:t>
      </w:r>
      <w:r w:rsidR="00B36236" w:rsidRPr="008C59C0">
        <w:rPr>
          <w:lang w:val="ru-RU"/>
        </w:rPr>
        <w:t xml:space="preserve">Конференции </w:t>
      </w:r>
      <w:r w:rsidR="00922548" w:rsidRPr="008C59C0">
        <w:rPr>
          <w:lang w:val="ru-RU"/>
        </w:rPr>
        <w:t>С</w:t>
      </w:r>
      <w:r w:rsidR="00B36236" w:rsidRPr="008C59C0">
        <w:rPr>
          <w:lang w:val="ru-RU"/>
        </w:rPr>
        <w:t xml:space="preserve">торон </w:t>
      </w:r>
      <w:r w:rsidR="00CB29AE" w:rsidRPr="008C59C0">
        <w:rPr>
          <w:lang w:val="ru-RU"/>
        </w:rPr>
        <w:t xml:space="preserve">Конвенции </w:t>
      </w:r>
      <w:r w:rsidR="00CB29AE" w:rsidRPr="008C59C0">
        <w:rPr>
          <w:snapToGrid w:val="0"/>
          <w:lang w:val="ru-RU"/>
        </w:rPr>
        <w:t>о биологическом разнообразии</w:t>
      </w:r>
      <w:r w:rsidR="00CB29AE" w:rsidRPr="008C59C0">
        <w:rPr>
          <w:rStyle w:val="Appelnotedebasdep"/>
          <w:snapToGrid w:val="0"/>
          <w:lang w:val="ru-RU"/>
        </w:rPr>
        <w:footnoteReference w:id="11"/>
      </w:r>
      <w:r w:rsidR="00CB29AE" w:rsidRPr="008C59C0">
        <w:rPr>
          <w:snapToGrid w:val="0"/>
          <w:vertAlign w:val="superscript"/>
          <w:lang w:val="ru-RU"/>
        </w:rPr>
        <w:t>,</w:t>
      </w:r>
      <w:r w:rsidR="00650D0C" w:rsidRPr="008C59C0">
        <w:rPr>
          <w:rStyle w:val="Appelnotedebasdep"/>
          <w:lang w:val="ru-RU"/>
        </w:rPr>
        <w:footnoteReference w:id="12"/>
      </w:r>
      <w:r w:rsidR="00B36236" w:rsidRPr="008C59C0">
        <w:rPr>
          <w:lang w:val="ru-RU"/>
        </w:rPr>
        <w:t xml:space="preserve"> и доклад </w:t>
      </w:r>
      <w:r w:rsidR="00387F9A" w:rsidRPr="008C59C0">
        <w:rPr>
          <w:lang w:val="ru-RU"/>
        </w:rPr>
        <w:t xml:space="preserve">о </w:t>
      </w:r>
      <w:r w:rsidR="00B36236" w:rsidRPr="008C59C0">
        <w:rPr>
          <w:snapToGrid w:val="0"/>
          <w:lang w:val="ru-RU"/>
        </w:rPr>
        <w:t xml:space="preserve">шестом обзоре эффективности </w:t>
      </w:r>
      <w:r w:rsidR="003C4019" w:rsidRPr="008C59C0">
        <w:rPr>
          <w:snapToGrid w:val="0"/>
          <w:lang w:val="ru-RU"/>
        </w:rPr>
        <w:t>механизма финансирования</w:t>
      </w:r>
      <w:r w:rsidR="00B36236" w:rsidRPr="008C59C0">
        <w:rPr>
          <w:snapToGrid w:val="0"/>
          <w:lang w:val="ru-RU"/>
        </w:rPr>
        <w:t xml:space="preserve"> Конвенции и </w:t>
      </w:r>
      <w:r w:rsidRPr="008C59C0">
        <w:rPr>
          <w:snapToGrid w:val="0"/>
          <w:lang w:val="ru-RU"/>
        </w:rPr>
        <w:t>п</w:t>
      </w:r>
      <w:r w:rsidR="00B36236" w:rsidRPr="008C59C0">
        <w:rPr>
          <w:snapToGrid w:val="0"/>
          <w:lang w:val="ru-RU"/>
        </w:rPr>
        <w:t>ротоколов к ней</w:t>
      </w:r>
      <w:r w:rsidR="00C252CC" w:rsidRPr="008C59C0">
        <w:rPr>
          <w:rStyle w:val="Appelnotedebasdep"/>
          <w:snapToGrid w:val="0"/>
          <w:lang w:val="ru-RU"/>
        </w:rPr>
        <w:footnoteReference w:id="13"/>
      </w:r>
      <w:r w:rsidR="008C0A08" w:rsidRPr="008C59C0">
        <w:rPr>
          <w:snapToGrid w:val="0"/>
          <w:lang w:val="ru-RU"/>
        </w:rPr>
        <w:t>,</w:t>
      </w:r>
    </w:p>
    <w:p w:rsidR="00047BD3" w:rsidRPr="008C59C0" w:rsidRDefault="009B68E0" w:rsidP="00922548">
      <w:pPr>
        <w:pStyle w:val="Para1"/>
        <w:tabs>
          <w:tab w:val="clear" w:pos="360"/>
        </w:tabs>
        <w:ind w:left="567" w:firstLine="567"/>
        <w:rPr>
          <w:lang w:val="ru-RU"/>
        </w:rPr>
      </w:pPr>
      <w:r w:rsidRPr="008C59C0">
        <w:rPr>
          <w:i/>
          <w:iCs/>
          <w:lang w:val="ru-RU"/>
        </w:rPr>
        <w:t>п</w:t>
      </w:r>
      <w:r w:rsidR="00B36236" w:rsidRPr="008C59C0">
        <w:rPr>
          <w:i/>
          <w:iCs/>
          <w:lang w:val="ru-RU"/>
        </w:rPr>
        <w:t xml:space="preserve">риветствуя </w:t>
      </w:r>
      <w:r w:rsidR="00B36236" w:rsidRPr="008C59C0">
        <w:rPr>
          <w:lang w:val="ru-RU"/>
        </w:rPr>
        <w:t xml:space="preserve">создание и введение в действие </w:t>
      </w:r>
      <w:r w:rsidR="008C0A08" w:rsidRPr="008C59C0">
        <w:rPr>
          <w:lang w:val="ru-RU"/>
        </w:rPr>
        <w:t>Фонда Глобальной рамочной программы в области биоразнообразия</w:t>
      </w:r>
      <w:r w:rsidR="00B36236" w:rsidRPr="008C59C0">
        <w:rPr>
          <w:iCs/>
          <w:lang w:val="ru-RU"/>
        </w:rPr>
        <w:t xml:space="preserve"> </w:t>
      </w:r>
      <w:r w:rsidR="00B36236" w:rsidRPr="008C59C0">
        <w:rPr>
          <w:lang w:val="ru-RU"/>
        </w:rPr>
        <w:t>и его программные направления</w:t>
      </w:r>
      <w:r w:rsidR="001C1839" w:rsidRPr="008C59C0">
        <w:rPr>
          <w:lang w:val="ru-RU"/>
        </w:rPr>
        <w:t xml:space="preserve">, </w:t>
      </w:r>
      <w:r w:rsidR="00B36236" w:rsidRPr="008C59C0">
        <w:rPr>
          <w:lang w:val="ru-RU"/>
        </w:rPr>
        <w:t xml:space="preserve">которые включают области действий по поддержке </w:t>
      </w:r>
      <w:r w:rsidR="008C0A08" w:rsidRPr="008C59C0">
        <w:rPr>
          <w:lang w:val="ru-RU"/>
        </w:rPr>
        <w:t>осуществления</w:t>
      </w:r>
      <w:r w:rsidR="00B36236" w:rsidRPr="008C59C0">
        <w:rPr>
          <w:lang w:val="ru-RU"/>
        </w:rPr>
        <w:t xml:space="preserve"> Нагойского протокола </w:t>
      </w:r>
      <w:r w:rsidR="00341B53" w:rsidRPr="008C59C0">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D200F1" w:rsidRPr="008C59C0">
        <w:rPr>
          <w:rStyle w:val="Appelnotedebasdep"/>
          <w:lang w:val="ru-RU"/>
        </w:rPr>
        <w:footnoteReference w:id="14"/>
      </w:r>
      <w:r w:rsidR="00CD62D3" w:rsidRPr="008C59C0">
        <w:rPr>
          <w:lang w:val="ru-RU"/>
        </w:rPr>
        <w:t>,</w:t>
      </w:r>
    </w:p>
    <w:p w:rsidR="00047BD3" w:rsidRPr="008C59C0" w:rsidRDefault="009B68E0" w:rsidP="00922548">
      <w:pPr>
        <w:pStyle w:val="Para1"/>
        <w:tabs>
          <w:tab w:val="clear" w:pos="360"/>
        </w:tabs>
        <w:ind w:left="567" w:firstLine="567"/>
        <w:rPr>
          <w:lang w:val="ru-RU"/>
        </w:rPr>
      </w:pPr>
      <w:r w:rsidRPr="008C59C0">
        <w:rPr>
          <w:i/>
          <w:iCs/>
          <w:lang w:val="ru-RU"/>
        </w:rPr>
        <w:t>с</w:t>
      </w:r>
      <w:r w:rsidR="00B36236" w:rsidRPr="008C59C0">
        <w:rPr>
          <w:i/>
          <w:iCs/>
          <w:lang w:val="ru-RU"/>
        </w:rPr>
        <w:t xml:space="preserve"> удовлетворением отмечая </w:t>
      </w:r>
      <w:r w:rsidR="00B36236" w:rsidRPr="008C59C0">
        <w:rPr>
          <w:lang w:val="ru-RU" w:eastAsia="en-GB"/>
        </w:rPr>
        <w:t xml:space="preserve">проекты </w:t>
      </w:r>
      <w:r w:rsidR="00B36236" w:rsidRPr="008C59C0">
        <w:rPr>
          <w:lang w:val="ru-RU"/>
        </w:rPr>
        <w:t xml:space="preserve">в поддержку </w:t>
      </w:r>
      <w:r w:rsidR="00341B53" w:rsidRPr="008C59C0">
        <w:rPr>
          <w:lang w:val="ru-RU"/>
        </w:rPr>
        <w:t xml:space="preserve">осуществления </w:t>
      </w:r>
      <w:r w:rsidR="00B36236" w:rsidRPr="008C59C0">
        <w:rPr>
          <w:lang w:val="ru-RU"/>
        </w:rPr>
        <w:t xml:space="preserve">Нагойского протокола, утвержденные в восьмой период пополнения </w:t>
      </w:r>
      <w:r w:rsidR="00CD62D3" w:rsidRPr="008C59C0">
        <w:rPr>
          <w:lang w:val="ru-RU"/>
        </w:rPr>
        <w:t>Целевого</w:t>
      </w:r>
      <w:r w:rsidR="00384BB2" w:rsidRPr="008C59C0">
        <w:rPr>
          <w:lang w:val="ru-RU"/>
        </w:rPr>
        <w:t xml:space="preserve"> фонда </w:t>
      </w:r>
      <w:r w:rsidR="00B36236" w:rsidRPr="008C59C0">
        <w:rPr>
          <w:lang w:val="ru-RU"/>
        </w:rPr>
        <w:t xml:space="preserve">Глобального экологического фонда и в рамках </w:t>
      </w:r>
      <w:r w:rsidR="00341B53" w:rsidRPr="008C59C0">
        <w:rPr>
          <w:lang w:val="ru-RU"/>
        </w:rPr>
        <w:t>Фонда Глобальной рамочной программы в области биоразнообразия</w:t>
      </w:r>
      <w:r w:rsidR="00B36236" w:rsidRPr="008C59C0">
        <w:rPr>
          <w:lang w:val="ru-RU"/>
        </w:rPr>
        <w:t>,</w:t>
      </w:r>
    </w:p>
    <w:p w:rsidR="00047BD3" w:rsidRPr="008C59C0" w:rsidRDefault="00341B53" w:rsidP="00922548">
      <w:pPr>
        <w:pStyle w:val="Para1"/>
        <w:tabs>
          <w:tab w:val="clear" w:pos="360"/>
        </w:tabs>
        <w:ind w:left="567" w:firstLine="567"/>
        <w:rPr>
          <w:lang w:val="ru-RU"/>
        </w:rPr>
      </w:pPr>
      <w:r w:rsidRPr="008C59C0">
        <w:rPr>
          <w:i/>
          <w:iCs/>
          <w:lang w:val="ru-RU"/>
        </w:rPr>
        <w:t xml:space="preserve">отмечая </w:t>
      </w:r>
      <w:proofErr w:type="gramStart"/>
      <w:r w:rsidRPr="008C59C0">
        <w:rPr>
          <w:i/>
          <w:iCs/>
          <w:lang w:val="ru-RU"/>
        </w:rPr>
        <w:t>однако</w:t>
      </w:r>
      <w:proofErr w:type="gramEnd"/>
      <w:r w:rsidRPr="008C59C0">
        <w:rPr>
          <w:i/>
          <w:iCs/>
          <w:lang w:val="ru-RU"/>
        </w:rPr>
        <w:t xml:space="preserve"> </w:t>
      </w:r>
      <w:r w:rsidR="00B36236" w:rsidRPr="008C59C0">
        <w:rPr>
          <w:i/>
          <w:iCs/>
          <w:lang w:val="ru-RU"/>
        </w:rPr>
        <w:t xml:space="preserve">с обеспокоенностью </w:t>
      </w:r>
      <w:r w:rsidR="00FA1B58" w:rsidRPr="008C59C0">
        <w:rPr>
          <w:lang w:val="ru-RU"/>
        </w:rPr>
        <w:t>ограниченное число</w:t>
      </w:r>
      <w:r w:rsidR="00B36236" w:rsidRPr="008C59C0">
        <w:rPr>
          <w:lang w:val="ru-RU" w:eastAsia="en-GB"/>
        </w:rPr>
        <w:t xml:space="preserve"> </w:t>
      </w:r>
      <w:r w:rsidR="00B36236" w:rsidRPr="008C59C0">
        <w:rPr>
          <w:lang w:val="ru-RU"/>
        </w:rPr>
        <w:t xml:space="preserve">проектов, утвержденных в поддержку </w:t>
      </w:r>
      <w:r w:rsidRPr="008C59C0">
        <w:rPr>
          <w:lang w:val="ru-RU"/>
        </w:rPr>
        <w:t xml:space="preserve">осуществления </w:t>
      </w:r>
      <w:r w:rsidR="00B36236" w:rsidRPr="008C59C0">
        <w:rPr>
          <w:lang w:val="ru-RU"/>
        </w:rPr>
        <w:t xml:space="preserve">Нагойского протокола в течение восьмого периода пополнения </w:t>
      </w:r>
      <w:r w:rsidR="00CD62D3" w:rsidRPr="008C59C0">
        <w:rPr>
          <w:lang w:val="ru-RU"/>
        </w:rPr>
        <w:t xml:space="preserve">Целевого </w:t>
      </w:r>
      <w:r w:rsidR="00BF213C" w:rsidRPr="008C59C0">
        <w:rPr>
          <w:lang w:val="ru-RU"/>
        </w:rPr>
        <w:t xml:space="preserve">фонда </w:t>
      </w:r>
      <w:r w:rsidR="00B36236" w:rsidRPr="008C59C0">
        <w:rPr>
          <w:lang w:val="ru-RU"/>
        </w:rPr>
        <w:t xml:space="preserve">Глобального экологического фонда, </w:t>
      </w:r>
    </w:p>
    <w:p w:rsidR="00047BD3" w:rsidRPr="008C59C0" w:rsidRDefault="00B36236">
      <w:pPr>
        <w:pStyle w:val="CBDNormalNoNumber"/>
        <w:ind w:firstLine="567"/>
        <w:rPr>
          <w:i/>
          <w:iCs/>
          <w:lang w:val="ru-RU"/>
        </w:rPr>
      </w:pPr>
      <w:r w:rsidRPr="008C59C0">
        <w:rPr>
          <w:lang w:val="ru-RU"/>
        </w:rPr>
        <w:t>1.</w:t>
      </w:r>
      <w:r w:rsidRPr="008C59C0">
        <w:rPr>
          <w:i/>
          <w:iCs/>
          <w:lang w:val="ru-RU"/>
        </w:rPr>
        <w:tab/>
      </w:r>
      <w:r w:rsidR="009B68E0" w:rsidRPr="008C59C0">
        <w:rPr>
          <w:i/>
          <w:iCs/>
          <w:lang w:val="ru-RU"/>
        </w:rPr>
        <w:t>п</w:t>
      </w:r>
      <w:r w:rsidR="00EC3F2E" w:rsidRPr="008C59C0">
        <w:rPr>
          <w:i/>
          <w:iCs/>
          <w:lang w:val="ru-RU"/>
        </w:rPr>
        <w:t xml:space="preserve">риветствует </w:t>
      </w:r>
      <w:r w:rsidR="00EC3F2E" w:rsidRPr="008C59C0">
        <w:rPr>
          <w:lang w:val="ru-RU" w:eastAsia="en-GB"/>
        </w:rPr>
        <w:t xml:space="preserve">стратегию </w:t>
      </w:r>
      <w:r w:rsidR="00EC3F2E" w:rsidRPr="008C59C0">
        <w:rPr>
          <w:lang w:val="ru-RU"/>
        </w:rPr>
        <w:t xml:space="preserve">мобилизации ресурсов Куньминско-Монреальской глобальной рамочной программы в </w:t>
      </w:r>
      <w:r w:rsidR="0034623F" w:rsidRPr="008C59C0">
        <w:rPr>
          <w:lang w:val="ru-RU"/>
        </w:rPr>
        <w:t>области</w:t>
      </w:r>
      <w:r w:rsidR="00EC3F2E" w:rsidRPr="008C59C0">
        <w:rPr>
          <w:lang w:val="ru-RU"/>
        </w:rPr>
        <w:t xml:space="preserve"> биоразнообразия</w:t>
      </w:r>
      <w:r w:rsidR="00384BB2" w:rsidRPr="008C59C0">
        <w:rPr>
          <w:rStyle w:val="Appelnotedebasdep"/>
          <w:lang w:val="ru-RU"/>
        </w:rPr>
        <w:footnoteReference w:id="15"/>
      </w:r>
      <w:r w:rsidR="00CD62D3" w:rsidRPr="008C59C0">
        <w:rPr>
          <w:lang w:val="ru-RU"/>
        </w:rPr>
        <w:t xml:space="preserve">, </w:t>
      </w:r>
      <w:r w:rsidR="00FA1B58" w:rsidRPr="008C59C0">
        <w:rPr>
          <w:lang w:val="ru-RU"/>
        </w:rPr>
        <w:t>пересмотренную в</w:t>
      </w:r>
      <w:r w:rsidR="00DB411E" w:rsidRPr="008C59C0">
        <w:rPr>
          <w:lang w:val="ru-RU"/>
        </w:rPr>
        <w:t xml:space="preserve"> приложени</w:t>
      </w:r>
      <w:r w:rsidR="00FA1B58" w:rsidRPr="008C59C0">
        <w:rPr>
          <w:lang w:val="ru-RU"/>
        </w:rPr>
        <w:t>и</w:t>
      </w:r>
      <w:r w:rsidR="00DB411E" w:rsidRPr="008C59C0">
        <w:rPr>
          <w:lang w:val="ru-RU"/>
        </w:rPr>
        <w:t xml:space="preserve"> I к решению 16/-- на период 2025-2030 г</w:t>
      </w:r>
      <w:r w:rsidR="00341B53" w:rsidRPr="008C59C0">
        <w:rPr>
          <w:lang w:val="ru-RU"/>
        </w:rPr>
        <w:t>одов</w:t>
      </w:r>
      <w:r w:rsidR="00EC20B1">
        <w:rPr>
          <w:lang w:val="ru-RU"/>
        </w:rPr>
        <w:t xml:space="preserve">, </w:t>
      </w:r>
      <w:r w:rsidR="00EC3F2E" w:rsidRPr="008C59C0">
        <w:rPr>
          <w:lang w:val="ru-RU"/>
        </w:rPr>
        <w:t xml:space="preserve">и отмечает ее актуальность </w:t>
      </w:r>
      <w:r w:rsidR="002E4463" w:rsidRPr="008C59C0">
        <w:rPr>
          <w:lang w:val="ru-RU"/>
        </w:rPr>
        <w:t xml:space="preserve">для </w:t>
      </w:r>
      <w:r w:rsidR="00EC3F2E" w:rsidRPr="008C59C0">
        <w:rPr>
          <w:lang w:val="ru-RU"/>
        </w:rPr>
        <w:t xml:space="preserve">мобилизации ресурсов в поддержку </w:t>
      </w:r>
      <w:r w:rsidR="00341B53" w:rsidRPr="008C59C0">
        <w:rPr>
          <w:lang w:val="ru-RU"/>
        </w:rPr>
        <w:t xml:space="preserve">осуществления </w:t>
      </w:r>
      <w:r w:rsidR="00B73AE8" w:rsidRPr="008C59C0">
        <w:rPr>
          <w:lang w:val="ru-RU"/>
        </w:rPr>
        <w:t xml:space="preserve">Нагойского </w:t>
      </w:r>
      <w:r w:rsidR="00EC3F2E" w:rsidRPr="008C59C0">
        <w:rPr>
          <w:lang w:val="ru-RU"/>
        </w:rPr>
        <w:t xml:space="preserve">протокола </w:t>
      </w:r>
      <w:r w:rsidR="00341B53" w:rsidRPr="008C59C0">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BF213C" w:rsidRPr="008C59C0">
        <w:rPr>
          <w:lang w:val="ru-RU"/>
        </w:rPr>
        <w:t>;</w:t>
      </w:r>
    </w:p>
    <w:p w:rsidR="00047BD3" w:rsidRPr="008C59C0" w:rsidRDefault="00B36236">
      <w:pPr>
        <w:pStyle w:val="CBDNormalNoNumber"/>
        <w:ind w:firstLine="567"/>
        <w:rPr>
          <w:lang w:val="ru-RU"/>
        </w:rPr>
      </w:pPr>
      <w:r w:rsidRPr="008C59C0">
        <w:rPr>
          <w:lang w:val="ru-RU"/>
        </w:rPr>
        <w:t>2.</w:t>
      </w:r>
      <w:r w:rsidRPr="008C59C0">
        <w:rPr>
          <w:i/>
          <w:iCs/>
          <w:lang w:val="ru-RU"/>
        </w:rPr>
        <w:tab/>
      </w:r>
      <w:r w:rsidR="009B68E0" w:rsidRPr="008C59C0">
        <w:rPr>
          <w:i/>
          <w:iCs/>
          <w:lang w:val="ru-RU"/>
        </w:rPr>
        <w:t>п</w:t>
      </w:r>
      <w:r w:rsidR="00EC3F2E" w:rsidRPr="008C59C0">
        <w:rPr>
          <w:i/>
          <w:iCs/>
          <w:lang w:val="ru-RU"/>
        </w:rPr>
        <w:t xml:space="preserve">ризывает </w:t>
      </w:r>
      <w:r w:rsidR="00EC3F2E" w:rsidRPr="008C59C0">
        <w:rPr>
          <w:lang w:val="ru-RU"/>
        </w:rPr>
        <w:t>Стороны обеспечить</w:t>
      </w:r>
      <w:r w:rsidR="00341B53" w:rsidRPr="008C59C0">
        <w:rPr>
          <w:lang w:val="ru-RU"/>
        </w:rPr>
        <w:t xml:space="preserve"> надлежащее отражени</w:t>
      </w:r>
      <w:r w:rsidR="00EC20B1">
        <w:rPr>
          <w:lang w:val="ru-RU"/>
        </w:rPr>
        <w:t>е</w:t>
      </w:r>
      <w:r w:rsidR="00EC3F2E" w:rsidRPr="008C59C0">
        <w:rPr>
          <w:lang w:val="ru-RU"/>
        </w:rPr>
        <w:t xml:space="preserve"> их национальны</w:t>
      </w:r>
      <w:r w:rsidR="00341B53" w:rsidRPr="008C59C0">
        <w:rPr>
          <w:lang w:val="ru-RU"/>
        </w:rPr>
        <w:t>х</w:t>
      </w:r>
      <w:r w:rsidR="00EC3F2E" w:rsidRPr="008C59C0">
        <w:rPr>
          <w:lang w:val="ru-RU"/>
        </w:rPr>
        <w:t xml:space="preserve"> потребност</w:t>
      </w:r>
      <w:r w:rsidR="00341B53" w:rsidRPr="008C59C0">
        <w:rPr>
          <w:lang w:val="ru-RU"/>
        </w:rPr>
        <w:t>ей</w:t>
      </w:r>
      <w:r w:rsidR="00EC3F2E" w:rsidRPr="008C59C0">
        <w:rPr>
          <w:lang w:val="ru-RU"/>
        </w:rPr>
        <w:t xml:space="preserve"> в финансировании и приоритет</w:t>
      </w:r>
      <w:r w:rsidR="00FA1B58" w:rsidRPr="008C59C0">
        <w:rPr>
          <w:lang w:val="ru-RU"/>
        </w:rPr>
        <w:t>ов</w:t>
      </w:r>
      <w:r w:rsidR="00EC3F2E" w:rsidRPr="008C59C0">
        <w:rPr>
          <w:lang w:val="ru-RU"/>
        </w:rPr>
        <w:t xml:space="preserve"> для </w:t>
      </w:r>
      <w:r w:rsidR="00341B53" w:rsidRPr="008C59C0">
        <w:rPr>
          <w:lang w:val="ru-RU"/>
        </w:rPr>
        <w:t xml:space="preserve">осуществления </w:t>
      </w:r>
      <w:r w:rsidR="00EC3F2E" w:rsidRPr="008C59C0">
        <w:rPr>
          <w:lang w:val="ru-RU"/>
        </w:rPr>
        <w:t xml:space="preserve">Нагойского протокола и </w:t>
      </w:r>
      <w:r w:rsidR="00341B53" w:rsidRPr="008C59C0">
        <w:rPr>
          <w:lang w:val="ru-RU"/>
        </w:rPr>
        <w:t>выполнения ц</w:t>
      </w:r>
      <w:r w:rsidR="00EC3F2E" w:rsidRPr="008C59C0">
        <w:rPr>
          <w:lang w:val="ru-RU" w:eastAsia="en-GB"/>
        </w:rPr>
        <w:t xml:space="preserve">ели </w:t>
      </w:r>
      <w:r w:rsidR="00EC3F2E" w:rsidRPr="008C59C0">
        <w:rPr>
          <w:lang w:val="ru-RU"/>
        </w:rPr>
        <w:t xml:space="preserve">C и </w:t>
      </w:r>
      <w:r w:rsidR="00341B53" w:rsidRPr="008C59C0">
        <w:rPr>
          <w:lang w:val="ru-RU"/>
        </w:rPr>
        <w:t>з</w:t>
      </w:r>
      <w:r w:rsidR="00EC3F2E" w:rsidRPr="008C59C0">
        <w:rPr>
          <w:lang w:val="ru-RU"/>
        </w:rPr>
        <w:t xml:space="preserve">адачи 13 Рамочной программы в их национальных </w:t>
      </w:r>
      <w:r w:rsidR="00BF213C" w:rsidRPr="008C59C0">
        <w:rPr>
          <w:lang w:val="ru-RU"/>
        </w:rPr>
        <w:t xml:space="preserve">планах </w:t>
      </w:r>
      <w:r w:rsidR="00EC20B1">
        <w:rPr>
          <w:lang w:val="ru-RU"/>
        </w:rPr>
        <w:t xml:space="preserve">по </w:t>
      </w:r>
      <w:r w:rsidR="00EC3F2E" w:rsidRPr="008C59C0">
        <w:rPr>
          <w:lang w:val="ru-RU"/>
        </w:rPr>
        <w:t>финансировани</w:t>
      </w:r>
      <w:r w:rsidR="00EC20B1">
        <w:rPr>
          <w:lang w:val="ru-RU"/>
        </w:rPr>
        <w:t>ю</w:t>
      </w:r>
      <w:r w:rsidR="00EC3F2E" w:rsidRPr="008C59C0">
        <w:rPr>
          <w:lang w:val="ru-RU"/>
        </w:rPr>
        <w:t xml:space="preserve"> биоразнообразия; </w:t>
      </w:r>
    </w:p>
    <w:p w:rsidR="00047BD3" w:rsidRPr="008C59C0" w:rsidRDefault="00B36236" w:rsidP="00922548">
      <w:pPr>
        <w:pStyle w:val="CBDNormalNoNumber"/>
        <w:ind w:firstLine="567"/>
        <w:rPr>
          <w:lang w:val="ru-RU" w:eastAsia="en-GB"/>
        </w:rPr>
      </w:pPr>
      <w:r w:rsidRPr="008C59C0">
        <w:rPr>
          <w:lang w:val="ru-RU" w:eastAsia="en-GB"/>
        </w:rPr>
        <w:t>3.</w:t>
      </w:r>
      <w:r w:rsidRPr="008C59C0">
        <w:rPr>
          <w:i/>
          <w:iCs/>
          <w:lang w:val="ru-RU" w:eastAsia="en-GB"/>
        </w:rPr>
        <w:tab/>
      </w:r>
      <w:r w:rsidR="009B68E0" w:rsidRPr="008C59C0">
        <w:rPr>
          <w:i/>
          <w:iCs/>
          <w:lang w:val="ru-RU" w:eastAsia="en-GB"/>
        </w:rPr>
        <w:t>р</w:t>
      </w:r>
      <w:r w:rsidR="00EC3F2E" w:rsidRPr="008C59C0">
        <w:rPr>
          <w:i/>
          <w:iCs/>
          <w:lang w:val="ru-RU" w:eastAsia="en-GB"/>
        </w:rPr>
        <w:t>екомендует</w:t>
      </w:r>
      <w:r w:rsidR="00EC3F2E" w:rsidRPr="008C59C0">
        <w:rPr>
          <w:lang w:val="ru-RU" w:eastAsia="en-GB"/>
        </w:rPr>
        <w:t xml:space="preserve"> Конференци</w:t>
      </w:r>
      <w:r w:rsidR="00874B5A" w:rsidRPr="008C59C0">
        <w:rPr>
          <w:lang w:val="ru-RU" w:eastAsia="en-GB"/>
        </w:rPr>
        <w:t>и</w:t>
      </w:r>
      <w:r w:rsidR="00EC3F2E" w:rsidRPr="008C59C0">
        <w:rPr>
          <w:lang w:val="ru-RU" w:eastAsia="en-GB"/>
        </w:rPr>
        <w:t xml:space="preserve"> Сторон </w:t>
      </w:r>
      <w:r w:rsidR="00201DED" w:rsidRPr="008C59C0">
        <w:rPr>
          <w:lang w:val="ru-RU" w:eastAsia="en-GB"/>
        </w:rPr>
        <w:t>Конвенции</w:t>
      </w:r>
      <w:r w:rsidR="00397692" w:rsidRPr="008C59C0">
        <w:rPr>
          <w:lang w:val="ru-RU" w:eastAsia="en-GB"/>
        </w:rPr>
        <w:t xml:space="preserve"> в процессе принятие ее руководящих</w:t>
      </w:r>
      <w:r w:rsidR="00EC3F2E" w:rsidRPr="008C59C0">
        <w:rPr>
          <w:lang w:val="ru-RU" w:eastAsia="en-GB"/>
        </w:rPr>
        <w:t xml:space="preserve"> указани</w:t>
      </w:r>
      <w:r w:rsidR="00397692" w:rsidRPr="008C59C0">
        <w:rPr>
          <w:lang w:val="ru-RU" w:eastAsia="en-GB"/>
        </w:rPr>
        <w:t>й</w:t>
      </w:r>
      <w:r w:rsidR="00EC3F2E" w:rsidRPr="008C59C0">
        <w:rPr>
          <w:lang w:val="ru-RU" w:eastAsia="en-GB"/>
        </w:rPr>
        <w:t xml:space="preserve"> Глобальному экологическому фонду в отношении </w:t>
      </w:r>
      <w:r w:rsidR="00397692" w:rsidRPr="008C59C0">
        <w:rPr>
          <w:lang w:val="ru-RU" w:eastAsia="en-GB"/>
        </w:rPr>
        <w:t xml:space="preserve">оказания </w:t>
      </w:r>
      <w:r w:rsidR="00EC3F2E" w:rsidRPr="008C59C0">
        <w:rPr>
          <w:lang w:val="ru-RU" w:eastAsia="en-GB"/>
        </w:rPr>
        <w:t xml:space="preserve">поддержки </w:t>
      </w:r>
      <w:r w:rsidR="00341B53" w:rsidRPr="008C59C0">
        <w:rPr>
          <w:lang w:val="ru-RU"/>
        </w:rPr>
        <w:t>осуществлени</w:t>
      </w:r>
      <w:r w:rsidR="00397692" w:rsidRPr="008C59C0">
        <w:rPr>
          <w:lang w:val="ru-RU"/>
        </w:rPr>
        <w:t>ю</w:t>
      </w:r>
      <w:r w:rsidR="00341B53" w:rsidRPr="008C59C0">
        <w:rPr>
          <w:lang w:val="ru-RU"/>
        </w:rPr>
        <w:t xml:space="preserve"> </w:t>
      </w:r>
      <w:r w:rsidR="00EC3F2E" w:rsidRPr="008C59C0">
        <w:rPr>
          <w:lang w:val="ru-RU" w:eastAsia="en-GB"/>
        </w:rPr>
        <w:t>Нагойского протокола включи</w:t>
      </w:r>
      <w:r w:rsidR="00874B5A" w:rsidRPr="008C59C0">
        <w:rPr>
          <w:lang w:val="ru-RU" w:eastAsia="en-GB"/>
        </w:rPr>
        <w:t>ть</w:t>
      </w:r>
      <w:r w:rsidR="00EC3F2E" w:rsidRPr="008C59C0">
        <w:rPr>
          <w:lang w:val="ru-RU" w:eastAsia="en-GB"/>
        </w:rPr>
        <w:t xml:space="preserve"> в них следующие </w:t>
      </w:r>
      <w:r w:rsidR="00397692" w:rsidRPr="008C59C0">
        <w:rPr>
          <w:lang w:val="ru-RU" w:eastAsia="en-GB"/>
        </w:rPr>
        <w:t>рекомендации Глоб</w:t>
      </w:r>
      <w:r w:rsidR="00EC3F2E" w:rsidRPr="008C59C0">
        <w:rPr>
          <w:lang w:val="ru-RU" w:eastAsia="en-GB"/>
        </w:rPr>
        <w:t xml:space="preserve">альному экологическому фонду: </w:t>
      </w:r>
    </w:p>
    <w:p w:rsidR="00047BD3" w:rsidRPr="008C59C0" w:rsidRDefault="00B36236" w:rsidP="008303CD">
      <w:pPr>
        <w:tabs>
          <w:tab w:val="clear" w:pos="1134"/>
        </w:tabs>
        <w:spacing w:before="120" w:after="120"/>
        <w:ind w:left="567" w:firstLine="567"/>
        <w:rPr>
          <w:snapToGrid w:val="0"/>
          <w:lang w:val="ru-RU"/>
        </w:rPr>
      </w:pPr>
      <w:r w:rsidRPr="008C59C0">
        <w:rPr>
          <w:snapToGrid w:val="0"/>
          <w:lang w:val="ru-RU"/>
        </w:rPr>
        <w:t>(</w:t>
      </w:r>
      <w:proofErr w:type="spellStart"/>
      <w:r w:rsidRPr="008C59C0">
        <w:rPr>
          <w:snapToGrid w:val="0"/>
          <w:lang w:val="ru-RU"/>
        </w:rPr>
        <w:t>a</w:t>
      </w:r>
      <w:proofErr w:type="spellEnd"/>
      <w:r w:rsidRPr="008C59C0">
        <w:rPr>
          <w:snapToGrid w:val="0"/>
          <w:lang w:val="ru-RU"/>
        </w:rPr>
        <w:t>)</w:t>
      </w:r>
      <w:r w:rsidRPr="008C59C0">
        <w:rPr>
          <w:snapToGrid w:val="0"/>
          <w:lang w:val="ru-RU"/>
        </w:rPr>
        <w:tab/>
      </w:r>
      <w:r w:rsidR="009B68E0" w:rsidRPr="008C59C0">
        <w:rPr>
          <w:snapToGrid w:val="0"/>
          <w:lang w:val="ru-RU"/>
        </w:rPr>
        <w:t>с</w:t>
      </w:r>
      <w:r w:rsidRPr="008C59C0">
        <w:rPr>
          <w:snapToGrid w:val="0"/>
          <w:lang w:val="ru-RU"/>
        </w:rPr>
        <w:t xml:space="preserve">воевременно </w:t>
      </w:r>
      <w:r w:rsidR="00397692" w:rsidRPr="008C59C0">
        <w:rPr>
          <w:snapToGrid w:val="0"/>
          <w:lang w:val="ru-RU"/>
        </w:rPr>
        <w:t>выделять</w:t>
      </w:r>
      <w:r w:rsidRPr="008C59C0">
        <w:rPr>
          <w:snapToGrid w:val="0"/>
          <w:lang w:val="ru-RU"/>
        </w:rPr>
        <w:t xml:space="preserve"> средства для </w:t>
      </w:r>
      <w:r w:rsidR="00397692" w:rsidRPr="008C59C0">
        <w:rPr>
          <w:lang w:val="ru-RU" w:eastAsia="en-GB"/>
        </w:rPr>
        <w:t xml:space="preserve">оказания </w:t>
      </w:r>
      <w:r w:rsidRPr="008C59C0">
        <w:rPr>
          <w:snapToGrid w:val="0"/>
          <w:lang w:val="ru-RU"/>
        </w:rPr>
        <w:t>поддержки Сторон</w:t>
      </w:r>
      <w:r w:rsidR="00397692" w:rsidRPr="008C59C0">
        <w:rPr>
          <w:snapToGrid w:val="0"/>
          <w:lang w:val="ru-RU"/>
        </w:rPr>
        <w:t xml:space="preserve">ам, имеющим право на получение помощи, </w:t>
      </w:r>
      <w:r w:rsidRPr="008C59C0">
        <w:rPr>
          <w:snapToGrid w:val="0"/>
          <w:lang w:val="ru-RU"/>
        </w:rPr>
        <w:t>в подготовке и представлении их первых национальных докладов в рамках Нагойского протокола;</w:t>
      </w:r>
    </w:p>
    <w:p w:rsidR="00047BD3" w:rsidRPr="008C59C0" w:rsidRDefault="00B36236" w:rsidP="008303CD">
      <w:pPr>
        <w:tabs>
          <w:tab w:val="clear" w:pos="1134"/>
        </w:tabs>
        <w:spacing w:before="120" w:after="120"/>
        <w:ind w:left="567" w:firstLine="567"/>
        <w:rPr>
          <w:snapToGrid w:val="0"/>
          <w:lang w:val="ru-RU"/>
        </w:rPr>
      </w:pPr>
      <w:r w:rsidRPr="008C59C0">
        <w:rPr>
          <w:snapToGrid w:val="0"/>
          <w:lang w:val="ru-RU"/>
        </w:rPr>
        <w:t>(</w:t>
      </w:r>
      <w:proofErr w:type="spellStart"/>
      <w:r w:rsidRPr="008C59C0">
        <w:rPr>
          <w:snapToGrid w:val="0"/>
          <w:lang w:val="ru-RU"/>
        </w:rPr>
        <w:t>b</w:t>
      </w:r>
      <w:proofErr w:type="spellEnd"/>
      <w:r w:rsidRPr="008C59C0">
        <w:rPr>
          <w:snapToGrid w:val="0"/>
          <w:lang w:val="ru-RU"/>
        </w:rPr>
        <w:t>)</w:t>
      </w:r>
      <w:r w:rsidRPr="008C59C0">
        <w:rPr>
          <w:snapToGrid w:val="0"/>
          <w:lang w:val="ru-RU"/>
        </w:rPr>
        <w:tab/>
      </w:r>
      <w:r w:rsidR="009B68E0" w:rsidRPr="008C59C0">
        <w:rPr>
          <w:snapToGrid w:val="0"/>
          <w:lang w:val="ru-RU"/>
        </w:rPr>
        <w:t>у</w:t>
      </w:r>
      <w:r w:rsidR="00397692" w:rsidRPr="008C59C0">
        <w:rPr>
          <w:snapToGrid w:val="0"/>
          <w:lang w:val="ru-RU"/>
        </w:rPr>
        <w:t>креп</w:t>
      </w:r>
      <w:r w:rsidRPr="008C59C0">
        <w:rPr>
          <w:snapToGrid w:val="0"/>
          <w:lang w:val="ru-RU"/>
        </w:rPr>
        <w:t xml:space="preserve">ить программу финансирования, направленную на </w:t>
      </w:r>
      <w:r w:rsidR="00502A85" w:rsidRPr="008C59C0">
        <w:rPr>
          <w:snapToGrid w:val="0"/>
          <w:lang w:val="ru-RU"/>
        </w:rPr>
        <w:t xml:space="preserve">оказание поддержки </w:t>
      </w:r>
      <w:r w:rsidRPr="008C59C0">
        <w:rPr>
          <w:snapToGrid w:val="0"/>
          <w:lang w:val="ru-RU"/>
        </w:rPr>
        <w:t xml:space="preserve">Сторонам, имеющим </w:t>
      </w:r>
      <w:r w:rsidR="00397692" w:rsidRPr="008C59C0">
        <w:rPr>
          <w:snapToGrid w:val="0"/>
          <w:lang w:val="ru-RU"/>
        </w:rPr>
        <w:t>право на получение помощи</w:t>
      </w:r>
      <w:r w:rsidRPr="008C59C0">
        <w:rPr>
          <w:snapToGrid w:val="0"/>
          <w:lang w:val="ru-RU"/>
        </w:rPr>
        <w:t xml:space="preserve">, в осуществлении </w:t>
      </w:r>
      <w:r w:rsidR="00E94B3E" w:rsidRPr="008C59C0">
        <w:rPr>
          <w:snapToGrid w:val="0"/>
          <w:lang w:val="ru-RU"/>
        </w:rPr>
        <w:t xml:space="preserve">Нагойского </w:t>
      </w:r>
      <w:r w:rsidRPr="008C59C0">
        <w:rPr>
          <w:snapToGrid w:val="0"/>
          <w:lang w:val="ru-RU"/>
        </w:rPr>
        <w:t>протокола</w:t>
      </w:r>
      <w:r w:rsidR="00583EFC" w:rsidRPr="008C59C0">
        <w:rPr>
          <w:snapToGrid w:val="0"/>
          <w:lang w:val="ru-RU"/>
        </w:rPr>
        <w:t>;</w:t>
      </w:r>
    </w:p>
    <w:p w:rsidR="00047BD3" w:rsidRPr="008C59C0" w:rsidRDefault="00B36236" w:rsidP="008303CD">
      <w:pPr>
        <w:tabs>
          <w:tab w:val="clear" w:pos="1134"/>
        </w:tabs>
        <w:spacing w:before="120" w:after="120"/>
        <w:ind w:left="567" w:firstLine="567"/>
        <w:rPr>
          <w:snapToGrid w:val="0"/>
          <w:lang w:val="ru-RU"/>
        </w:rPr>
      </w:pPr>
      <w:r w:rsidRPr="008C59C0">
        <w:rPr>
          <w:snapToGrid w:val="0"/>
          <w:lang w:val="ru-RU"/>
        </w:rPr>
        <w:t>(</w:t>
      </w:r>
      <w:proofErr w:type="spellStart"/>
      <w:r w:rsidRPr="008C59C0">
        <w:rPr>
          <w:snapToGrid w:val="0"/>
          <w:lang w:val="ru-RU"/>
        </w:rPr>
        <w:t>c</w:t>
      </w:r>
      <w:proofErr w:type="spellEnd"/>
      <w:r w:rsidRPr="008C59C0">
        <w:rPr>
          <w:snapToGrid w:val="0"/>
          <w:lang w:val="ru-RU"/>
        </w:rPr>
        <w:t>)</w:t>
      </w:r>
      <w:r w:rsidRPr="008C59C0">
        <w:rPr>
          <w:snapToGrid w:val="0"/>
          <w:lang w:val="ru-RU"/>
        </w:rPr>
        <w:tab/>
      </w:r>
      <w:r w:rsidR="00874B5A" w:rsidRPr="008C59C0">
        <w:rPr>
          <w:snapToGrid w:val="0"/>
          <w:lang w:val="ru-RU"/>
        </w:rPr>
        <w:t>оказывать</w:t>
      </w:r>
      <w:r w:rsidRPr="008C59C0">
        <w:rPr>
          <w:snapToGrid w:val="0"/>
          <w:lang w:val="ru-RU"/>
        </w:rPr>
        <w:t xml:space="preserve"> поддержк</w:t>
      </w:r>
      <w:r w:rsidR="00874B5A" w:rsidRPr="008C59C0">
        <w:rPr>
          <w:snapToGrid w:val="0"/>
          <w:lang w:val="ru-RU"/>
        </w:rPr>
        <w:t>у</w:t>
      </w:r>
      <w:r w:rsidRPr="008C59C0">
        <w:rPr>
          <w:snapToGrid w:val="0"/>
          <w:lang w:val="ru-RU"/>
        </w:rPr>
        <w:t xml:space="preserve"> </w:t>
      </w:r>
      <w:r w:rsidR="00874B5A" w:rsidRPr="008C59C0">
        <w:rPr>
          <w:snapToGrid w:val="0"/>
          <w:lang w:val="ru-RU"/>
        </w:rPr>
        <w:t xml:space="preserve">в осуществлении </w:t>
      </w:r>
      <w:r w:rsidRPr="008C59C0">
        <w:rPr>
          <w:snapToGrid w:val="0"/>
          <w:lang w:val="ru-RU"/>
        </w:rPr>
        <w:t xml:space="preserve">плана действий по созданию </w:t>
      </w:r>
      <w:r w:rsidR="00874B5A" w:rsidRPr="008C59C0">
        <w:rPr>
          <w:snapToGrid w:val="0"/>
          <w:lang w:val="ru-RU"/>
        </w:rPr>
        <w:t xml:space="preserve">и развитию </w:t>
      </w:r>
      <w:r w:rsidRPr="008C59C0">
        <w:rPr>
          <w:snapToGrid w:val="0"/>
          <w:lang w:val="ru-RU"/>
        </w:rPr>
        <w:t xml:space="preserve">потенциала </w:t>
      </w:r>
      <w:r w:rsidR="00FA1B58" w:rsidRPr="008C59C0">
        <w:rPr>
          <w:snapToGrid w:val="0"/>
          <w:lang w:val="ru-RU"/>
        </w:rPr>
        <w:t xml:space="preserve">для </w:t>
      </w:r>
      <w:r w:rsidRPr="008C59C0">
        <w:rPr>
          <w:snapToGrid w:val="0"/>
          <w:lang w:val="ru-RU"/>
        </w:rPr>
        <w:t>Нагойского протокола</w:t>
      </w:r>
      <w:r w:rsidR="00583EFC" w:rsidRPr="008C59C0">
        <w:rPr>
          <w:rStyle w:val="Appelnotedebasdep"/>
          <w:snapToGrid w:val="0"/>
          <w:lang w:val="ru-RU"/>
        </w:rPr>
        <w:footnoteReference w:id="16"/>
      </w:r>
      <w:r w:rsidR="00CD62D3" w:rsidRPr="008C59C0">
        <w:rPr>
          <w:snapToGrid w:val="0"/>
          <w:lang w:val="ru-RU"/>
        </w:rPr>
        <w:t>;</w:t>
      </w:r>
    </w:p>
    <w:p w:rsidR="00047BD3" w:rsidRPr="008C59C0" w:rsidRDefault="00B36236" w:rsidP="008303CD">
      <w:pPr>
        <w:tabs>
          <w:tab w:val="clear" w:pos="1134"/>
        </w:tabs>
        <w:spacing w:before="120" w:after="120"/>
        <w:ind w:left="567" w:firstLine="567"/>
        <w:rPr>
          <w:snapToGrid w:val="0"/>
          <w:lang w:val="ru-RU"/>
        </w:rPr>
      </w:pPr>
      <w:r w:rsidRPr="008C59C0">
        <w:rPr>
          <w:snapToGrid w:val="0"/>
          <w:lang w:val="ru-RU"/>
        </w:rPr>
        <w:t>(</w:t>
      </w:r>
      <w:proofErr w:type="spellStart"/>
      <w:r w:rsidRPr="008C59C0">
        <w:rPr>
          <w:snapToGrid w:val="0"/>
          <w:lang w:val="ru-RU"/>
        </w:rPr>
        <w:t>d</w:t>
      </w:r>
      <w:proofErr w:type="spellEnd"/>
      <w:r w:rsidRPr="008C59C0">
        <w:rPr>
          <w:snapToGrid w:val="0"/>
          <w:lang w:val="ru-RU"/>
        </w:rPr>
        <w:t>)</w:t>
      </w:r>
      <w:r w:rsidRPr="008C59C0">
        <w:rPr>
          <w:snapToGrid w:val="0"/>
          <w:lang w:val="ru-RU"/>
        </w:rPr>
        <w:tab/>
      </w:r>
      <w:r w:rsidR="009B68E0" w:rsidRPr="008C59C0">
        <w:rPr>
          <w:snapToGrid w:val="0"/>
          <w:lang w:val="ru-RU"/>
        </w:rPr>
        <w:t>п</w:t>
      </w:r>
      <w:r w:rsidRPr="008C59C0">
        <w:rPr>
          <w:snapToGrid w:val="0"/>
          <w:lang w:val="ru-RU"/>
        </w:rPr>
        <w:t xml:space="preserve">родолжать оказывать поддержку Сторонам, имеющим </w:t>
      </w:r>
      <w:r w:rsidR="00397692" w:rsidRPr="008C59C0">
        <w:rPr>
          <w:snapToGrid w:val="0"/>
          <w:lang w:val="ru-RU"/>
        </w:rPr>
        <w:t>право на получение помощи</w:t>
      </w:r>
      <w:r w:rsidR="00A27480" w:rsidRPr="008C59C0">
        <w:rPr>
          <w:snapToGrid w:val="0"/>
          <w:lang w:val="ru-RU"/>
        </w:rPr>
        <w:t xml:space="preserve">, в </w:t>
      </w:r>
      <w:r w:rsidRPr="008C59C0">
        <w:rPr>
          <w:snapToGrid w:val="0"/>
          <w:lang w:val="ru-RU"/>
        </w:rPr>
        <w:t>проведении мероприятий в следующих областях:</w:t>
      </w:r>
    </w:p>
    <w:p w:rsidR="00047BD3" w:rsidRPr="008C59C0" w:rsidRDefault="00B36236" w:rsidP="008303CD">
      <w:pPr>
        <w:spacing w:before="120" w:after="120"/>
        <w:ind w:left="1701" w:hanging="567"/>
        <w:rPr>
          <w:snapToGrid w:val="0"/>
          <w:kern w:val="22"/>
          <w:lang w:val="ru-RU"/>
        </w:rPr>
      </w:pPr>
      <w:r w:rsidRPr="008C59C0">
        <w:rPr>
          <w:snapToGrid w:val="0"/>
          <w:lang w:val="ru-RU"/>
        </w:rPr>
        <w:t>(</w:t>
      </w:r>
      <w:proofErr w:type="spellStart"/>
      <w:r w:rsidRPr="008C59C0">
        <w:rPr>
          <w:snapToGrid w:val="0"/>
          <w:lang w:val="ru-RU"/>
        </w:rPr>
        <w:t>i</w:t>
      </w:r>
      <w:proofErr w:type="spellEnd"/>
      <w:r w:rsidRPr="008C59C0">
        <w:rPr>
          <w:snapToGrid w:val="0"/>
          <w:lang w:val="ru-RU"/>
        </w:rPr>
        <w:t>)</w:t>
      </w:r>
      <w:r w:rsidRPr="008C59C0">
        <w:rPr>
          <w:snapToGrid w:val="0"/>
          <w:lang w:val="ru-RU"/>
        </w:rPr>
        <w:tab/>
      </w:r>
      <w:r w:rsidR="00EC20B1">
        <w:rPr>
          <w:snapToGrid w:val="0"/>
          <w:lang w:val="ru-RU"/>
        </w:rPr>
        <w:t xml:space="preserve">определение </w:t>
      </w:r>
      <w:r w:rsidR="00CD62D3" w:rsidRPr="008C59C0">
        <w:rPr>
          <w:snapToGrid w:val="0"/>
          <w:lang w:val="ru-RU"/>
        </w:rPr>
        <w:t>к</w:t>
      </w:r>
      <w:r w:rsidRPr="008C59C0">
        <w:rPr>
          <w:snapToGrid w:val="0"/>
          <w:lang w:val="ru-RU"/>
        </w:rPr>
        <w:t>онкретны</w:t>
      </w:r>
      <w:r w:rsidR="00EC20B1">
        <w:rPr>
          <w:snapToGrid w:val="0"/>
          <w:lang w:val="ru-RU"/>
        </w:rPr>
        <w:t>х</w:t>
      </w:r>
      <w:r w:rsidRPr="008C59C0">
        <w:rPr>
          <w:snapToGrid w:val="0"/>
          <w:lang w:val="ru-RU"/>
        </w:rPr>
        <w:t xml:space="preserve"> приоритет</w:t>
      </w:r>
      <w:r w:rsidR="00EC20B1">
        <w:rPr>
          <w:snapToGrid w:val="0"/>
          <w:lang w:val="ru-RU"/>
        </w:rPr>
        <w:t>ов</w:t>
      </w:r>
      <w:r w:rsidRPr="008C59C0">
        <w:rPr>
          <w:snapToGrid w:val="0"/>
          <w:lang w:val="ru-RU"/>
        </w:rPr>
        <w:t xml:space="preserve"> для дальнейшего создания</w:t>
      </w:r>
      <w:r w:rsidR="00397692" w:rsidRPr="008C59C0">
        <w:rPr>
          <w:snapToGrid w:val="0"/>
          <w:lang w:val="ru-RU"/>
        </w:rPr>
        <w:t xml:space="preserve"> и развития</w:t>
      </w:r>
      <w:r w:rsidRPr="008C59C0">
        <w:rPr>
          <w:snapToGrid w:val="0"/>
          <w:lang w:val="ru-RU"/>
        </w:rPr>
        <w:t xml:space="preserve"> потенциала в поддержку </w:t>
      </w:r>
      <w:r w:rsidR="00341B53" w:rsidRPr="008C59C0">
        <w:rPr>
          <w:lang w:val="ru-RU"/>
        </w:rPr>
        <w:t xml:space="preserve">осуществления </w:t>
      </w:r>
      <w:r w:rsidRPr="008C59C0">
        <w:rPr>
          <w:snapToGrid w:val="0"/>
          <w:lang w:val="ru-RU"/>
        </w:rPr>
        <w:t>Нагойского протокола</w:t>
      </w:r>
      <w:r w:rsidRPr="008C59C0">
        <w:rPr>
          <w:snapToGrid w:val="0"/>
          <w:vertAlign w:val="superscript"/>
          <w:lang w:val="ru-RU"/>
        </w:rPr>
        <w:footnoteReference w:id="17"/>
      </w:r>
      <w:r w:rsidR="00CD62D3" w:rsidRPr="008C59C0">
        <w:rPr>
          <w:snapToGrid w:val="0"/>
          <w:lang w:val="ru-RU"/>
        </w:rPr>
        <w:t>;</w:t>
      </w:r>
    </w:p>
    <w:p w:rsidR="00047BD3" w:rsidRPr="008C59C0" w:rsidRDefault="00B36236" w:rsidP="008303CD">
      <w:pPr>
        <w:spacing w:before="120" w:after="120"/>
        <w:ind w:left="1701" w:hanging="567"/>
        <w:rPr>
          <w:snapToGrid w:val="0"/>
          <w:lang w:val="ru-RU"/>
        </w:rPr>
      </w:pPr>
      <w:r w:rsidRPr="008C59C0">
        <w:rPr>
          <w:snapToGrid w:val="0"/>
          <w:lang w:val="ru-RU"/>
        </w:rPr>
        <w:t>(</w:t>
      </w:r>
      <w:proofErr w:type="spellStart"/>
      <w:r w:rsidRPr="008C59C0">
        <w:rPr>
          <w:snapToGrid w:val="0"/>
          <w:lang w:val="ru-RU"/>
        </w:rPr>
        <w:t>ii</w:t>
      </w:r>
      <w:proofErr w:type="spellEnd"/>
      <w:r w:rsidRPr="008C59C0">
        <w:rPr>
          <w:snapToGrid w:val="0"/>
          <w:lang w:val="ru-RU"/>
        </w:rPr>
        <w:t>)</w:t>
      </w:r>
      <w:r w:rsidRPr="008C59C0">
        <w:rPr>
          <w:snapToGrid w:val="0"/>
          <w:lang w:val="ru-RU"/>
        </w:rPr>
        <w:tab/>
      </w:r>
      <w:r w:rsidR="00CD62D3" w:rsidRPr="008C59C0">
        <w:rPr>
          <w:snapToGrid w:val="0"/>
          <w:lang w:val="ru-RU"/>
        </w:rPr>
        <w:t>и</w:t>
      </w:r>
      <w:r w:rsidRPr="008C59C0">
        <w:rPr>
          <w:snapToGrid w:val="0"/>
          <w:lang w:val="ru-RU"/>
        </w:rPr>
        <w:t xml:space="preserve">нтеграция и </w:t>
      </w:r>
      <w:r w:rsidR="00397692" w:rsidRPr="008C59C0">
        <w:rPr>
          <w:snapToGrid w:val="0"/>
          <w:lang w:val="ru-RU"/>
        </w:rPr>
        <w:t>учет</w:t>
      </w:r>
      <w:r w:rsidRPr="008C59C0">
        <w:rPr>
          <w:snapToGrid w:val="0"/>
          <w:lang w:val="ru-RU"/>
        </w:rPr>
        <w:t xml:space="preserve"> вопросов </w:t>
      </w:r>
      <w:r w:rsidR="00397692" w:rsidRPr="008C59C0">
        <w:rPr>
          <w:snapToGrid w:val="0"/>
          <w:lang w:val="ru-RU"/>
        </w:rPr>
        <w:t xml:space="preserve">регулирования </w:t>
      </w:r>
      <w:r w:rsidRPr="008C59C0">
        <w:rPr>
          <w:snapToGrid w:val="0"/>
          <w:lang w:val="ru-RU"/>
        </w:rPr>
        <w:t xml:space="preserve">доступа и совместного использования выгод от </w:t>
      </w:r>
      <w:r w:rsidR="00874B5A" w:rsidRPr="008C59C0">
        <w:rPr>
          <w:snapToGrid w:val="0"/>
          <w:lang w:val="ru-RU"/>
        </w:rPr>
        <w:t xml:space="preserve">применения </w:t>
      </w:r>
      <w:r w:rsidRPr="008C59C0">
        <w:rPr>
          <w:snapToGrid w:val="0"/>
          <w:lang w:val="ru-RU"/>
        </w:rPr>
        <w:t xml:space="preserve">генетических ресурсов и традиционных знаний, связанных с генетическими ресурсами, в </w:t>
      </w:r>
      <w:r w:rsidR="00397692" w:rsidRPr="008C59C0">
        <w:rPr>
          <w:snapToGrid w:val="0"/>
          <w:lang w:val="ru-RU"/>
        </w:rPr>
        <w:t xml:space="preserve">мерах </w:t>
      </w:r>
      <w:r w:rsidRPr="008C59C0">
        <w:rPr>
          <w:snapToGrid w:val="0"/>
          <w:lang w:val="ru-RU"/>
        </w:rPr>
        <w:t>политик</w:t>
      </w:r>
      <w:r w:rsidR="00397692" w:rsidRPr="008C59C0">
        <w:rPr>
          <w:snapToGrid w:val="0"/>
          <w:lang w:val="ru-RU"/>
        </w:rPr>
        <w:t>и</w:t>
      </w:r>
      <w:r w:rsidRPr="008C59C0">
        <w:rPr>
          <w:snapToGrid w:val="0"/>
          <w:lang w:val="ru-RU"/>
        </w:rPr>
        <w:t xml:space="preserve"> и мероприятия</w:t>
      </w:r>
      <w:r w:rsidR="00397692" w:rsidRPr="008C59C0">
        <w:rPr>
          <w:snapToGrid w:val="0"/>
          <w:lang w:val="ru-RU"/>
        </w:rPr>
        <w:t xml:space="preserve">х, </w:t>
      </w:r>
      <w:r w:rsidR="00874B5A" w:rsidRPr="008C59C0">
        <w:rPr>
          <w:snapToGrid w:val="0"/>
          <w:lang w:val="ru-RU"/>
        </w:rPr>
        <w:t>касающихся</w:t>
      </w:r>
      <w:r w:rsidRPr="008C59C0">
        <w:rPr>
          <w:snapToGrid w:val="0"/>
          <w:lang w:val="ru-RU"/>
        </w:rPr>
        <w:t xml:space="preserve"> биоразнообрази</w:t>
      </w:r>
      <w:r w:rsidR="00874B5A" w:rsidRPr="008C59C0">
        <w:rPr>
          <w:snapToGrid w:val="0"/>
          <w:lang w:val="ru-RU"/>
        </w:rPr>
        <w:t>я</w:t>
      </w:r>
      <w:r w:rsidRPr="008C59C0">
        <w:rPr>
          <w:snapToGrid w:val="0"/>
          <w:lang w:val="ru-RU"/>
        </w:rPr>
        <w:t xml:space="preserve"> и устойчив</w:t>
      </w:r>
      <w:r w:rsidR="00874B5A" w:rsidRPr="008C59C0">
        <w:rPr>
          <w:snapToGrid w:val="0"/>
          <w:lang w:val="ru-RU"/>
        </w:rPr>
        <w:t>ого</w:t>
      </w:r>
      <w:r w:rsidRPr="008C59C0">
        <w:rPr>
          <w:snapToGrid w:val="0"/>
          <w:lang w:val="ru-RU"/>
        </w:rPr>
        <w:t xml:space="preserve"> развити</w:t>
      </w:r>
      <w:r w:rsidR="00874B5A" w:rsidRPr="008C59C0">
        <w:rPr>
          <w:snapToGrid w:val="0"/>
          <w:lang w:val="ru-RU"/>
        </w:rPr>
        <w:t>я</w:t>
      </w:r>
      <w:r w:rsidRPr="008C59C0">
        <w:rPr>
          <w:snapToGrid w:val="0"/>
          <w:lang w:val="ru-RU"/>
        </w:rPr>
        <w:t>;</w:t>
      </w:r>
    </w:p>
    <w:p w:rsidR="00047BD3" w:rsidRPr="008C59C0" w:rsidRDefault="00B36236" w:rsidP="008303CD">
      <w:pPr>
        <w:spacing w:before="120" w:after="120"/>
        <w:ind w:left="1701" w:hanging="567"/>
        <w:rPr>
          <w:snapToGrid w:val="0"/>
          <w:lang w:val="ru-RU"/>
        </w:rPr>
      </w:pPr>
      <w:r w:rsidRPr="008C59C0">
        <w:rPr>
          <w:snapToGrid w:val="0"/>
          <w:lang w:val="ru-RU"/>
        </w:rPr>
        <w:t>(</w:t>
      </w:r>
      <w:proofErr w:type="spellStart"/>
      <w:r w:rsidRPr="008C59C0">
        <w:rPr>
          <w:snapToGrid w:val="0"/>
          <w:lang w:val="ru-RU"/>
        </w:rPr>
        <w:t>iii</w:t>
      </w:r>
      <w:proofErr w:type="spellEnd"/>
      <w:r w:rsidRPr="008C59C0">
        <w:rPr>
          <w:snapToGrid w:val="0"/>
          <w:lang w:val="ru-RU"/>
        </w:rPr>
        <w:t>)</w:t>
      </w:r>
      <w:r w:rsidRPr="008C59C0">
        <w:rPr>
          <w:snapToGrid w:val="0"/>
          <w:lang w:val="ru-RU"/>
        </w:rPr>
        <w:tab/>
      </w:r>
      <w:r w:rsidR="00CD62D3" w:rsidRPr="008C59C0">
        <w:rPr>
          <w:snapToGrid w:val="0"/>
          <w:lang w:val="ru-RU"/>
        </w:rPr>
        <w:t>р</w:t>
      </w:r>
      <w:r w:rsidRPr="008C59C0">
        <w:rPr>
          <w:snapToGrid w:val="0"/>
          <w:lang w:val="ru-RU"/>
        </w:rPr>
        <w:t xml:space="preserve">азвитие и </w:t>
      </w:r>
      <w:r w:rsidR="00116228" w:rsidRPr="008C59C0">
        <w:rPr>
          <w:snapToGrid w:val="0"/>
          <w:lang w:val="ru-RU"/>
        </w:rPr>
        <w:t xml:space="preserve">поддержание </w:t>
      </w:r>
      <w:r w:rsidRPr="008C59C0">
        <w:rPr>
          <w:snapToGrid w:val="0"/>
          <w:lang w:val="ru-RU"/>
        </w:rPr>
        <w:t xml:space="preserve">долгосрочного институционального потенциала </w:t>
      </w:r>
      <w:r w:rsidR="00874B5A" w:rsidRPr="008C59C0">
        <w:rPr>
          <w:snapToGrid w:val="0"/>
          <w:lang w:val="ru-RU"/>
        </w:rPr>
        <w:t>в области</w:t>
      </w:r>
      <w:r w:rsidRPr="008C59C0">
        <w:rPr>
          <w:snapToGrid w:val="0"/>
          <w:lang w:val="ru-RU"/>
        </w:rPr>
        <w:t xml:space="preserve"> управления, мониторинга и оценки национальных </w:t>
      </w:r>
      <w:r w:rsidR="00401644" w:rsidRPr="008C59C0">
        <w:rPr>
          <w:lang w:val="ru-RU"/>
        </w:rPr>
        <w:t xml:space="preserve">механизмов </w:t>
      </w:r>
      <w:r w:rsidR="00874B5A" w:rsidRPr="008C59C0">
        <w:rPr>
          <w:snapToGrid w:val="0"/>
          <w:lang w:val="ru-RU"/>
        </w:rPr>
        <w:t xml:space="preserve">регулирования </w:t>
      </w:r>
      <w:r w:rsidRPr="008C59C0">
        <w:rPr>
          <w:snapToGrid w:val="0"/>
          <w:lang w:val="ru-RU"/>
        </w:rPr>
        <w:t xml:space="preserve">доступа </w:t>
      </w:r>
      <w:r w:rsidR="00874B5A" w:rsidRPr="008C59C0">
        <w:rPr>
          <w:snapToGrid w:val="0"/>
          <w:lang w:val="ru-RU"/>
        </w:rPr>
        <w:t xml:space="preserve">к генетическим ресурсам </w:t>
      </w:r>
      <w:r w:rsidRPr="008C59C0">
        <w:rPr>
          <w:snapToGrid w:val="0"/>
          <w:lang w:val="ru-RU"/>
        </w:rPr>
        <w:t>и совместно</w:t>
      </w:r>
      <w:r w:rsidR="00874B5A" w:rsidRPr="008C59C0">
        <w:rPr>
          <w:snapToGrid w:val="0"/>
          <w:lang w:val="ru-RU"/>
        </w:rPr>
        <w:t>го</w:t>
      </w:r>
      <w:r w:rsidRPr="008C59C0">
        <w:rPr>
          <w:snapToGrid w:val="0"/>
          <w:lang w:val="ru-RU"/>
        </w:rPr>
        <w:t xml:space="preserve"> использования выгод</w:t>
      </w:r>
      <w:r w:rsidR="00BF213C" w:rsidRPr="008C59C0">
        <w:rPr>
          <w:snapToGrid w:val="0"/>
          <w:lang w:val="ru-RU"/>
        </w:rPr>
        <w:t>;</w:t>
      </w:r>
    </w:p>
    <w:p w:rsidR="00047BD3" w:rsidRPr="008C59C0" w:rsidRDefault="00B36236" w:rsidP="008303CD">
      <w:pPr>
        <w:tabs>
          <w:tab w:val="clear" w:pos="1134"/>
        </w:tabs>
        <w:spacing w:before="120" w:after="120"/>
        <w:ind w:left="567" w:firstLine="567"/>
        <w:rPr>
          <w:snapToGrid w:val="0"/>
          <w:kern w:val="22"/>
          <w:lang w:val="ru-RU"/>
        </w:rPr>
      </w:pPr>
      <w:r w:rsidRPr="008C59C0">
        <w:rPr>
          <w:snapToGrid w:val="0"/>
          <w:lang w:val="ru-RU"/>
        </w:rPr>
        <w:t>(</w:t>
      </w:r>
      <w:proofErr w:type="spellStart"/>
      <w:r w:rsidRPr="008C59C0">
        <w:rPr>
          <w:snapToGrid w:val="0"/>
          <w:lang w:val="ru-RU"/>
        </w:rPr>
        <w:t>e</w:t>
      </w:r>
      <w:proofErr w:type="spellEnd"/>
      <w:r w:rsidRPr="008C59C0">
        <w:rPr>
          <w:snapToGrid w:val="0"/>
          <w:lang w:val="ru-RU"/>
        </w:rPr>
        <w:t>)</w:t>
      </w:r>
      <w:r w:rsidRPr="008C59C0">
        <w:rPr>
          <w:snapToGrid w:val="0"/>
          <w:lang w:val="ru-RU"/>
        </w:rPr>
        <w:tab/>
      </w:r>
      <w:bookmarkStart w:id="2" w:name="_Hlk178080578"/>
      <w:r w:rsidR="008303CD" w:rsidRPr="008C59C0">
        <w:rPr>
          <w:snapToGrid w:val="0"/>
          <w:lang w:val="ru-RU"/>
        </w:rPr>
        <w:t>и</w:t>
      </w:r>
      <w:r w:rsidRPr="008C59C0">
        <w:rPr>
          <w:snapToGrid w:val="0"/>
          <w:lang w:val="ru-RU"/>
        </w:rPr>
        <w:t xml:space="preserve">зучить </w:t>
      </w:r>
      <w:r w:rsidR="00D16490" w:rsidRPr="008C59C0">
        <w:rPr>
          <w:rFonts w:eastAsia="Times New Roman"/>
          <w:snapToGrid w:val="0"/>
          <w:lang w:val="ru-RU"/>
        </w:rPr>
        <w:t>варианты</w:t>
      </w:r>
      <w:bookmarkEnd w:id="2"/>
      <w:r w:rsidR="00696511" w:rsidRPr="008C59C0">
        <w:rPr>
          <w:rFonts w:eastAsia="Times New Roman"/>
          <w:snapToGrid w:val="0"/>
          <w:lang w:val="ru-RU"/>
        </w:rPr>
        <w:t xml:space="preserve">, </w:t>
      </w:r>
      <w:r w:rsidR="00D16490" w:rsidRPr="008C59C0">
        <w:rPr>
          <w:rFonts w:eastAsia="Times New Roman"/>
          <w:snapToGrid w:val="0"/>
          <w:lang w:val="ru-RU"/>
        </w:rPr>
        <w:t xml:space="preserve">такие как выделение ресурсов </w:t>
      </w:r>
      <w:r w:rsidRPr="008C59C0">
        <w:rPr>
          <w:snapToGrid w:val="0"/>
          <w:lang w:val="ru-RU"/>
        </w:rPr>
        <w:t xml:space="preserve">и </w:t>
      </w:r>
      <w:r w:rsidR="00B00B0C" w:rsidRPr="008C59C0">
        <w:rPr>
          <w:snapToGrid w:val="0"/>
          <w:lang w:val="ru-RU"/>
        </w:rPr>
        <w:t xml:space="preserve">использование </w:t>
      </w:r>
      <w:r w:rsidRPr="008C59C0">
        <w:rPr>
          <w:snapToGrid w:val="0"/>
          <w:lang w:val="ru-RU"/>
        </w:rPr>
        <w:t>региональных проектов</w:t>
      </w:r>
      <w:r w:rsidR="009C556F" w:rsidRPr="008C59C0">
        <w:rPr>
          <w:snapToGrid w:val="0"/>
          <w:lang w:val="ru-RU"/>
        </w:rPr>
        <w:t xml:space="preserve">, </w:t>
      </w:r>
      <w:r w:rsidR="00696511" w:rsidRPr="008C59C0">
        <w:rPr>
          <w:rFonts w:eastAsia="Times New Roman"/>
          <w:szCs w:val="24"/>
          <w:lang w:val="ru-RU"/>
        </w:rPr>
        <w:t xml:space="preserve">для </w:t>
      </w:r>
      <w:r w:rsidR="00696511" w:rsidRPr="008C59C0">
        <w:rPr>
          <w:snapToGrid w:val="0"/>
          <w:lang w:val="ru-RU"/>
        </w:rPr>
        <w:t>поддержки</w:t>
      </w:r>
      <w:r w:rsidR="00696511" w:rsidRPr="008C59C0">
        <w:rPr>
          <w:rFonts w:eastAsia="Times New Roman"/>
          <w:snapToGrid w:val="0"/>
          <w:lang w:val="ru-RU"/>
        </w:rPr>
        <w:t xml:space="preserve"> осуществления Протокола</w:t>
      </w:r>
      <w:r w:rsidRPr="008C59C0">
        <w:rPr>
          <w:snapToGrid w:val="0"/>
          <w:lang w:val="ru-RU"/>
        </w:rPr>
        <w:t xml:space="preserve">, чтобы </w:t>
      </w:r>
      <w:r w:rsidRPr="008C59C0">
        <w:rPr>
          <w:snapToGrid w:val="0"/>
          <w:kern w:val="22"/>
          <w:lang w:val="ru-RU"/>
        </w:rPr>
        <w:t xml:space="preserve">позволить Глобальному экологическому фонду </w:t>
      </w:r>
      <w:r w:rsidR="00EC7FA6" w:rsidRPr="008C59C0">
        <w:rPr>
          <w:snapToGrid w:val="0"/>
          <w:kern w:val="22"/>
          <w:lang w:val="ru-RU"/>
        </w:rPr>
        <w:t xml:space="preserve">наиболее эффективно </w:t>
      </w:r>
      <w:r w:rsidRPr="008C59C0">
        <w:rPr>
          <w:snapToGrid w:val="0"/>
          <w:lang w:val="ru-RU"/>
        </w:rPr>
        <w:t xml:space="preserve">выполнять </w:t>
      </w:r>
      <w:r w:rsidRPr="008C59C0">
        <w:rPr>
          <w:snapToGrid w:val="0"/>
          <w:kern w:val="22"/>
          <w:lang w:val="ru-RU"/>
        </w:rPr>
        <w:t xml:space="preserve">свои обязанности по управлению механизмом </w:t>
      </w:r>
      <w:r w:rsidR="00874B5A" w:rsidRPr="008C59C0">
        <w:rPr>
          <w:snapToGrid w:val="0"/>
          <w:lang w:val="ru-RU"/>
        </w:rPr>
        <w:t xml:space="preserve">финансирования </w:t>
      </w:r>
      <w:r w:rsidRPr="008C59C0">
        <w:rPr>
          <w:snapToGrid w:val="0"/>
          <w:kern w:val="22"/>
          <w:lang w:val="ru-RU"/>
        </w:rPr>
        <w:t>Протокола</w:t>
      </w:r>
      <w:r w:rsidR="002E4DA2" w:rsidRPr="008C59C0">
        <w:rPr>
          <w:snapToGrid w:val="0"/>
          <w:kern w:val="22"/>
          <w:lang w:val="ru-RU"/>
        </w:rPr>
        <w:t xml:space="preserve">, </w:t>
      </w:r>
      <w:r w:rsidRPr="008C59C0">
        <w:rPr>
          <w:snapToGrid w:val="0"/>
          <w:kern w:val="22"/>
          <w:lang w:val="ru-RU"/>
        </w:rPr>
        <w:t xml:space="preserve">и </w:t>
      </w:r>
      <w:r w:rsidR="00874B5A" w:rsidRPr="008C59C0">
        <w:rPr>
          <w:snapToGrid w:val="0"/>
          <w:kern w:val="22"/>
          <w:lang w:val="ru-RU"/>
        </w:rPr>
        <w:t>представить доклад по</w:t>
      </w:r>
      <w:r w:rsidRPr="008C59C0">
        <w:rPr>
          <w:snapToGrid w:val="0"/>
          <w:kern w:val="22"/>
          <w:lang w:val="ru-RU"/>
        </w:rPr>
        <w:t xml:space="preserve"> эти</w:t>
      </w:r>
      <w:r w:rsidR="00874B5A" w:rsidRPr="008C59C0">
        <w:rPr>
          <w:snapToGrid w:val="0"/>
          <w:kern w:val="22"/>
          <w:lang w:val="ru-RU"/>
        </w:rPr>
        <w:t>м</w:t>
      </w:r>
      <w:r w:rsidRPr="008C59C0">
        <w:rPr>
          <w:snapToGrid w:val="0"/>
          <w:kern w:val="22"/>
          <w:lang w:val="ru-RU"/>
        </w:rPr>
        <w:t xml:space="preserve"> вопроса</w:t>
      </w:r>
      <w:r w:rsidR="00874B5A" w:rsidRPr="008C59C0">
        <w:rPr>
          <w:snapToGrid w:val="0"/>
          <w:kern w:val="22"/>
          <w:lang w:val="ru-RU"/>
        </w:rPr>
        <w:t>м</w:t>
      </w:r>
      <w:r w:rsidRPr="008C59C0">
        <w:rPr>
          <w:snapToGrid w:val="0"/>
          <w:kern w:val="22"/>
          <w:lang w:val="ru-RU"/>
        </w:rPr>
        <w:t xml:space="preserve"> Конференции Сторон на ее </w:t>
      </w:r>
      <w:r w:rsidR="00874B5A" w:rsidRPr="008C59C0">
        <w:rPr>
          <w:snapToGrid w:val="0"/>
          <w:kern w:val="22"/>
          <w:lang w:val="ru-RU"/>
        </w:rPr>
        <w:t>17-</w:t>
      </w:r>
      <w:r w:rsidR="00A11D04" w:rsidRPr="008C59C0">
        <w:rPr>
          <w:snapToGrid w:val="0"/>
          <w:kern w:val="22"/>
          <w:lang w:val="ru-RU"/>
        </w:rPr>
        <w:t xml:space="preserve">м </w:t>
      </w:r>
      <w:r w:rsidR="00BF213C" w:rsidRPr="008C59C0">
        <w:rPr>
          <w:snapToGrid w:val="0"/>
          <w:kern w:val="22"/>
          <w:lang w:val="ru-RU"/>
        </w:rPr>
        <w:t>совещании</w:t>
      </w:r>
      <w:r w:rsidR="00A11D04" w:rsidRPr="008C59C0">
        <w:rPr>
          <w:lang w:val="ru-RU"/>
        </w:rPr>
        <w:t xml:space="preserve">; </w:t>
      </w:r>
    </w:p>
    <w:p w:rsidR="00047BD3" w:rsidRPr="008C59C0" w:rsidRDefault="00B36236">
      <w:pPr>
        <w:pStyle w:val="CBDNormalNoNumber"/>
        <w:ind w:firstLine="567"/>
        <w:rPr>
          <w:lang w:val="ru-RU" w:eastAsia="en-GB"/>
        </w:rPr>
      </w:pPr>
      <w:r w:rsidRPr="008C59C0">
        <w:rPr>
          <w:lang w:val="ru-RU" w:eastAsia="en-GB"/>
        </w:rPr>
        <w:t>4.</w:t>
      </w:r>
      <w:r w:rsidRPr="008C59C0">
        <w:rPr>
          <w:i/>
          <w:iCs/>
          <w:lang w:val="ru-RU" w:eastAsia="en-GB"/>
        </w:rPr>
        <w:tab/>
      </w:r>
      <w:r w:rsidR="00922548" w:rsidRPr="008C59C0">
        <w:rPr>
          <w:i/>
          <w:iCs/>
          <w:lang w:val="ru-RU" w:eastAsia="en-GB"/>
        </w:rPr>
        <w:t>т</w:t>
      </w:r>
      <w:r w:rsidR="00D038A2" w:rsidRPr="008C59C0">
        <w:rPr>
          <w:i/>
          <w:iCs/>
          <w:lang w:val="ru-RU" w:eastAsia="en-GB"/>
        </w:rPr>
        <w:t xml:space="preserve">акже </w:t>
      </w:r>
      <w:r w:rsidR="00EC3F2E" w:rsidRPr="008C59C0">
        <w:rPr>
          <w:i/>
          <w:iCs/>
          <w:lang w:val="ru-RU" w:eastAsia="en-GB"/>
        </w:rPr>
        <w:t xml:space="preserve">рекомендует </w:t>
      </w:r>
      <w:r w:rsidR="00EC3F2E" w:rsidRPr="008C59C0">
        <w:rPr>
          <w:lang w:val="ru-RU" w:eastAsia="en-GB"/>
        </w:rPr>
        <w:t xml:space="preserve">Конференции Сторон включить </w:t>
      </w:r>
      <w:r w:rsidR="00874B5A" w:rsidRPr="008C59C0">
        <w:rPr>
          <w:lang w:val="ru-RU" w:eastAsia="en-GB"/>
        </w:rPr>
        <w:t>перечисленные в подпунктах 3(</w:t>
      </w:r>
      <w:proofErr w:type="spellStart"/>
      <w:r w:rsidR="00874B5A" w:rsidRPr="008C59C0">
        <w:rPr>
          <w:lang w:val="ru-RU" w:eastAsia="en-GB"/>
        </w:rPr>
        <w:t>c</w:t>
      </w:r>
      <w:proofErr w:type="spellEnd"/>
      <w:r w:rsidR="00874B5A" w:rsidRPr="008C59C0">
        <w:rPr>
          <w:lang w:val="ru-RU" w:eastAsia="en-GB"/>
        </w:rPr>
        <w:t>) и (</w:t>
      </w:r>
      <w:proofErr w:type="spellStart"/>
      <w:r w:rsidR="00874B5A" w:rsidRPr="008C59C0">
        <w:rPr>
          <w:lang w:val="ru-RU" w:eastAsia="en-GB"/>
        </w:rPr>
        <w:t>d</w:t>
      </w:r>
      <w:proofErr w:type="spellEnd"/>
      <w:r w:rsidR="00874B5A" w:rsidRPr="008C59C0">
        <w:rPr>
          <w:lang w:val="ru-RU" w:eastAsia="en-GB"/>
        </w:rPr>
        <w:t xml:space="preserve">) </w:t>
      </w:r>
      <w:r w:rsidR="00EC3F2E" w:rsidRPr="008C59C0">
        <w:rPr>
          <w:lang w:val="ru-RU" w:eastAsia="en-GB"/>
        </w:rPr>
        <w:t xml:space="preserve">элементы в </w:t>
      </w:r>
      <w:r w:rsidR="00874B5A" w:rsidRPr="008C59C0">
        <w:rPr>
          <w:rFonts w:asciiTheme="majorBidi" w:hAnsiTheme="majorBidi" w:cstheme="majorBidi"/>
          <w:kern w:val="22"/>
          <w:lang w:val="ru-RU"/>
        </w:rPr>
        <w:t xml:space="preserve">ориентированную на конкретные результаты структуру определения программных </w:t>
      </w:r>
      <w:proofErr w:type="gramStart"/>
      <w:r w:rsidR="00874B5A" w:rsidRPr="008C59C0">
        <w:rPr>
          <w:rFonts w:asciiTheme="majorBidi" w:hAnsiTheme="majorBidi" w:cstheme="majorBidi"/>
          <w:kern w:val="22"/>
          <w:lang w:val="ru-RU"/>
        </w:rPr>
        <w:t>приоритетов на</w:t>
      </w:r>
      <w:proofErr w:type="gramEnd"/>
      <w:r w:rsidR="00874B5A" w:rsidRPr="008C59C0">
        <w:rPr>
          <w:rFonts w:asciiTheme="majorBidi" w:hAnsiTheme="majorBidi" w:cstheme="majorBidi"/>
          <w:kern w:val="22"/>
          <w:lang w:val="ru-RU"/>
        </w:rPr>
        <w:t xml:space="preserve"> четырехлетний период</w:t>
      </w:r>
      <w:r w:rsidR="00EC3F2E" w:rsidRPr="008C59C0">
        <w:rPr>
          <w:lang w:val="ru-RU" w:eastAsia="en-GB"/>
        </w:rPr>
        <w:t xml:space="preserve"> на девятый период пополнения </w:t>
      </w:r>
      <w:r w:rsidR="003C4019" w:rsidRPr="008C59C0">
        <w:rPr>
          <w:lang w:val="ru-RU"/>
        </w:rPr>
        <w:t>Целевого</w:t>
      </w:r>
      <w:r w:rsidR="00EC3F2E" w:rsidRPr="008C59C0">
        <w:rPr>
          <w:lang w:val="ru-RU"/>
        </w:rPr>
        <w:t xml:space="preserve"> фонда Глобального экологического фонда (2026-2030 г</w:t>
      </w:r>
      <w:r w:rsidR="00CD62D3" w:rsidRPr="008C59C0">
        <w:rPr>
          <w:lang w:val="ru-RU"/>
        </w:rPr>
        <w:t>оды</w:t>
      </w:r>
      <w:r w:rsidR="00EC3F2E" w:rsidRPr="008C59C0">
        <w:rPr>
          <w:lang w:val="ru-RU"/>
        </w:rPr>
        <w:t>)</w:t>
      </w:r>
      <w:r w:rsidR="00EC3F2E" w:rsidRPr="008C59C0">
        <w:rPr>
          <w:vertAlign w:val="superscript"/>
          <w:lang w:val="ru-RU"/>
        </w:rPr>
        <w:footnoteReference w:id="18"/>
      </w:r>
      <w:r w:rsidR="00CD62D3" w:rsidRPr="008C59C0">
        <w:rPr>
          <w:lang w:val="ru-RU"/>
        </w:rPr>
        <w:t>;</w:t>
      </w:r>
    </w:p>
    <w:p w:rsidR="00047BD3" w:rsidRPr="008C59C0" w:rsidRDefault="00B36236">
      <w:pPr>
        <w:pStyle w:val="CBDNormalNoNumber"/>
        <w:ind w:firstLine="567"/>
        <w:rPr>
          <w:lang w:val="ru-RU"/>
        </w:rPr>
      </w:pPr>
      <w:proofErr w:type="gramStart"/>
      <w:r w:rsidRPr="008C59C0">
        <w:rPr>
          <w:lang w:val="ru-RU"/>
        </w:rPr>
        <w:t>5</w:t>
      </w:r>
      <w:r w:rsidRPr="008C59C0">
        <w:rPr>
          <w:i/>
          <w:iCs/>
          <w:lang w:val="ru-RU"/>
        </w:rPr>
        <w:t>.</w:t>
      </w:r>
      <w:r w:rsidRPr="008C59C0">
        <w:rPr>
          <w:i/>
          <w:iCs/>
          <w:lang w:val="ru-RU"/>
        </w:rPr>
        <w:tab/>
      </w:r>
      <w:r w:rsidR="00922548" w:rsidRPr="008C59C0">
        <w:rPr>
          <w:i/>
          <w:iCs/>
          <w:lang w:val="ru-RU"/>
        </w:rPr>
        <w:t>п</w:t>
      </w:r>
      <w:r w:rsidR="00EC3F2E" w:rsidRPr="008C59C0">
        <w:rPr>
          <w:i/>
          <w:iCs/>
          <w:lang w:val="ru-RU"/>
        </w:rPr>
        <w:t xml:space="preserve">ризывает </w:t>
      </w:r>
      <w:r w:rsidR="00EC3F2E" w:rsidRPr="008C59C0">
        <w:rPr>
          <w:lang w:val="ru-RU"/>
        </w:rPr>
        <w:t xml:space="preserve">Стороны, имеющие право на получение помощи, отдавать должный приоритет проектам по </w:t>
      </w:r>
      <w:r w:rsidR="00874B5A" w:rsidRPr="008C59C0">
        <w:rPr>
          <w:snapToGrid w:val="0"/>
          <w:lang w:val="ru-RU"/>
        </w:rPr>
        <w:t xml:space="preserve">регулированию доступа к генетическим ресурсам </w:t>
      </w:r>
      <w:r w:rsidR="00EC3F2E" w:rsidRPr="008C59C0">
        <w:rPr>
          <w:lang w:val="ru-RU"/>
        </w:rPr>
        <w:t xml:space="preserve">и совместному использованию выгод при составлении программ </w:t>
      </w:r>
      <w:r w:rsidR="00EC3F2E" w:rsidRPr="008C59C0">
        <w:rPr>
          <w:lang w:val="ru-RU" w:eastAsia="en-GB"/>
        </w:rPr>
        <w:t xml:space="preserve">страновых </w:t>
      </w:r>
      <w:r w:rsidR="00EC3F2E" w:rsidRPr="008C59C0">
        <w:rPr>
          <w:lang w:val="ru-RU"/>
        </w:rPr>
        <w:t xml:space="preserve">ассигнований на восьмое пополнение в рамках Системы прозрачного распределения ресурсов, используя условные ассигнования на </w:t>
      </w:r>
      <w:r w:rsidR="00341B53" w:rsidRPr="008C59C0">
        <w:rPr>
          <w:lang w:val="ru-RU"/>
        </w:rPr>
        <w:t xml:space="preserve">осуществление </w:t>
      </w:r>
      <w:r w:rsidR="00EC3F2E" w:rsidRPr="008C59C0">
        <w:rPr>
          <w:lang w:val="ru-RU"/>
        </w:rPr>
        <w:t xml:space="preserve">Нагойского протокола, имеющиеся в </w:t>
      </w:r>
      <w:r w:rsidR="00874B5A" w:rsidRPr="008C59C0">
        <w:rPr>
          <w:lang w:val="ru-RU"/>
        </w:rPr>
        <w:t xml:space="preserve">программных </w:t>
      </w:r>
      <w:r w:rsidR="00EC3F2E" w:rsidRPr="008C59C0">
        <w:rPr>
          <w:lang w:val="ru-RU"/>
        </w:rPr>
        <w:t xml:space="preserve">направлениях восьмого пополнения </w:t>
      </w:r>
      <w:r w:rsidR="00CD62D3" w:rsidRPr="008C59C0">
        <w:rPr>
          <w:lang w:val="ru-RU"/>
        </w:rPr>
        <w:t xml:space="preserve">Целевого </w:t>
      </w:r>
      <w:r w:rsidR="004C1CB1" w:rsidRPr="008C59C0">
        <w:rPr>
          <w:lang w:val="ru-RU"/>
        </w:rPr>
        <w:t xml:space="preserve">фонда </w:t>
      </w:r>
      <w:r w:rsidR="00EC3F2E" w:rsidRPr="008C59C0">
        <w:rPr>
          <w:lang w:val="ru-RU"/>
        </w:rPr>
        <w:t>Глобального экологического фонда</w:t>
      </w:r>
      <w:r w:rsidR="005C3279" w:rsidRPr="008C59C0">
        <w:rPr>
          <w:lang w:val="ru-RU"/>
        </w:rPr>
        <w:t xml:space="preserve">, </w:t>
      </w:r>
      <w:r w:rsidR="00EC20B1">
        <w:rPr>
          <w:lang w:val="ru-RU"/>
        </w:rPr>
        <w:t>принимая во внимание</w:t>
      </w:r>
      <w:r w:rsidR="004C1CB1" w:rsidRPr="008C59C0">
        <w:rPr>
          <w:lang w:val="ru-RU"/>
        </w:rPr>
        <w:t xml:space="preserve"> </w:t>
      </w:r>
      <w:r w:rsidR="00EC3F2E" w:rsidRPr="008C59C0">
        <w:rPr>
          <w:lang w:val="ru-RU"/>
        </w:rPr>
        <w:t>результ</w:t>
      </w:r>
      <w:r w:rsidR="00EC20B1">
        <w:rPr>
          <w:lang w:val="ru-RU"/>
        </w:rPr>
        <w:t>аты</w:t>
      </w:r>
      <w:r w:rsidR="00EC3F2E" w:rsidRPr="008C59C0">
        <w:rPr>
          <w:lang w:val="ru-RU"/>
        </w:rPr>
        <w:t xml:space="preserve"> шестого обзора</w:t>
      </w:r>
      <w:proofErr w:type="gramEnd"/>
      <w:r w:rsidR="00EC3F2E" w:rsidRPr="008C59C0">
        <w:rPr>
          <w:lang w:val="ru-RU"/>
        </w:rPr>
        <w:t xml:space="preserve"> эффективности </w:t>
      </w:r>
      <w:r w:rsidR="003C4019" w:rsidRPr="008C59C0">
        <w:rPr>
          <w:lang w:val="ru-RU"/>
        </w:rPr>
        <w:t>механизма финансирования</w:t>
      </w:r>
      <w:r w:rsidR="00BF213C" w:rsidRPr="008C59C0">
        <w:rPr>
          <w:lang w:val="ru-RU"/>
        </w:rPr>
        <w:t>.</w:t>
      </w:r>
    </w:p>
    <w:p w:rsidR="00047BD3" w:rsidRPr="00922548" w:rsidRDefault="00B36236">
      <w:pPr>
        <w:pStyle w:val="Para1"/>
        <w:tabs>
          <w:tab w:val="clear" w:pos="360"/>
        </w:tabs>
        <w:ind w:firstLine="0"/>
        <w:jc w:val="center"/>
        <w:rPr>
          <w:lang w:val="ru-RU"/>
        </w:rPr>
      </w:pPr>
      <w:r w:rsidRPr="008C59C0">
        <w:rPr>
          <w:lang w:val="ru-RU"/>
        </w:rPr>
        <w:t>__________</w:t>
      </w:r>
    </w:p>
    <w:sectPr w:rsidR="00047BD3" w:rsidRPr="00922548" w:rsidSect="0074197E">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419" w:rsidRPr="00974244" w:rsidRDefault="003B4419" w:rsidP="00A96B21">
      <w:r w:rsidRPr="00974244">
        <w:separator/>
      </w:r>
    </w:p>
  </w:endnote>
  <w:endnote w:type="continuationSeparator" w:id="0">
    <w:p w:rsidR="003B4419" w:rsidRPr="00974244" w:rsidRDefault="003B4419" w:rsidP="00A96B21">
      <w:r w:rsidRPr="00974244">
        <w:continuationSeparator/>
      </w:r>
    </w:p>
  </w:endnote>
  <w:endnote w:type="continuationNotice" w:id="1">
    <w:p w:rsidR="003B4419" w:rsidRDefault="003B441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3B4419" w:rsidRDefault="00440DEB">
            <w:pPr>
              <w:pStyle w:val="Pieddepage"/>
            </w:pPr>
            <w:r w:rsidRPr="00974244">
              <w:rPr>
                <w:szCs w:val="20"/>
              </w:rPr>
              <w:fldChar w:fldCharType="begin"/>
            </w:r>
            <w:r w:rsidR="003B4419" w:rsidRPr="00974244">
              <w:rPr>
                <w:szCs w:val="20"/>
              </w:rPr>
              <w:instrText xml:space="preserve"> PAGE </w:instrText>
            </w:r>
            <w:r w:rsidRPr="00974244">
              <w:rPr>
                <w:szCs w:val="20"/>
              </w:rPr>
              <w:fldChar w:fldCharType="separate"/>
            </w:r>
            <w:r w:rsidR="00EC20B1">
              <w:rPr>
                <w:noProof/>
                <w:szCs w:val="20"/>
              </w:rPr>
              <w:t>8</w:t>
            </w:r>
            <w:r w:rsidRPr="00974244">
              <w:rPr>
                <w:szCs w:val="20"/>
              </w:rPr>
              <w:fldChar w:fldCharType="end"/>
            </w:r>
            <w:r w:rsidR="003B4419" w:rsidRPr="00974244">
              <w:rPr>
                <w:szCs w:val="20"/>
              </w:rPr>
              <w:t>/</w:t>
            </w:r>
            <w:r w:rsidRPr="00974244">
              <w:rPr>
                <w:szCs w:val="20"/>
              </w:rPr>
              <w:fldChar w:fldCharType="begin"/>
            </w:r>
            <w:r w:rsidR="003B4419" w:rsidRPr="00974244">
              <w:rPr>
                <w:szCs w:val="20"/>
              </w:rPr>
              <w:instrText xml:space="preserve"> NUMPAGES  </w:instrText>
            </w:r>
            <w:r w:rsidRPr="00974244">
              <w:rPr>
                <w:szCs w:val="20"/>
              </w:rPr>
              <w:fldChar w:fldCharType="separate"/>
            </w:r>
            <w:r w:rsidR="00EC20B1">
              <w:rPr>
                <w:noProof/>
                <w:szCs w:val="20"/>
              </w:rPr>
              <w:t>8</w:t>
            </w:r>
            <w:r w:rsidRPr="00974244">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3B4419" w:rsidRDefault="00440DEB">
            <w:pPr>
              <w:pStyle w:val="Pieddepage"/>
              <w:jc w:val="right"/>
            </w:pPr>
            <w:r w:rsidRPr="00974244">
              <w:rPr>
                <w:szCs w:val="20"/>
              </w:rPr>
              <w:fldChar w:fldCharType="begin"/>
            </w:r>
            <w:r w:rsidR="003B4419" w:rsidRPr="00974244">
              <w:rPr>
                <w:szCs w:val="20"/>
              </w:rPr>
              <w:instrText xml:space="preserve"> PAGE </w:instrText>
            </w:r>
            <w:r w:rsidRPr="00974244">
              <w:rPr>
                <w:szCs w:val="20"/>
              </w:rPr>
              <w:fldChar w:fldCharType="separate"/>
            </w:r>
            <w:r w:rsidR="00EC20B1">
              <w:rPr>
                <w:noProof/>
                <w:szCs w:val="20"/>
              </w:rPr>
              <w:t>7</w:t>
            </w:r>
            <w:r w:rsidRPr="00974244">
              <w:rPr>
                <w:szCs w:val="20"/>
              </w:rPr>
              <w:fldChar w:fldCharType="end"/>
            </w:r>
            <w:r w:rsidR="003B4419" w:rsidRPr="00974244">
              <w:rPr>
                <w:szCs w:val="20"/>
              </w:rPr>
              <w:t>/</w:t>
            </w:r>
            <w:r w:rsidRPr="00974244">
              <w:rPr>
                <w:szCs w:val="20"/>
              </w:rPr>
              <w:fldChar w:fldCharType="begin"/>
            </w:r>
            <w:r w:rsidR="003B4419" w:rsidRPr="00974244">
              <w:rPr>
                <w:szCs w:val="20"/>
              </w:rPr>
              <w:instrText xml:space="preserve"> NUMPAGES  </w:instrText>
            </w:r>
            <w:r w:rsidRPr="00974244">
              <w:rPr>
                <w:szCs w:val="20"/>
              </w:rPr>
              <w:fldChar w:fldCharType="separate"/>
            </w:r>
            <w:r w:rsidR="00EC20B1">
              <w:rPr>
                <w:noProof/>
                <w:szCs w:val="20"/>
              </w:rPr>
              <w:t>8</w:t>
            </w:r>
            <w:r w:rsidRPr="00974244">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419" w:rsidRPr="00974244" w:rsidRDefault="003B4419" w:rsidP="00A96B21">
      <w:r w:rsidRPr="00974244">
        <w:separator/>
      </w:r>
    </w:p>
  </w:footnote>
  <w:footnote w:type="continuationSeparator" w:id="0">
    <w:p w:rsidR="003B4419" w:rsidRPr="00974244" w:rsidRDefault="003B4419" w:rsidP="00A96B21">
      <w:r w:rsidRPr="00974244">
        <w:continuationSeparator/>
      </w:r>
    </w:p>
  </w:footnote>
  <w:footnote w:type="continuationNotice" w:id="1">
    <w:p w:rsidR="003B4419" w:rsidRDefault="003B4419"/>
  </w:footnote>
  <w:footnote w:id="2">
    <w:p w:rsidR="003B4419" w:rsidRDefault="003B4419">
      <w:pPr>
        <w:pStyle w:val="Footnote"/>
      </w:pPr>
      <w:r w:rsidRPr="006D7053">
        <w:rPr>
          <w:rStyle w:val="Appelnotedebasdep"/>
        </w:rPr>
        <w:t xml:space="preserve">* </w:t>
      </w:r>
      <w:r w:rsidRPr="002E63E2">
        <w:t>CBD/NP/MOP/5/1</w:t>
      </w:r>
      <w:r w:rsidRPr="006D7053">
        <w:t>.</w:t>
      </w:r>
    </w:p>
  </w:footnote>
  <w:footnote w:id="3">
    <w:p w:rsidR="003B4419" w:rsidRDefault="003B4419">
      <w:pPr>
        <w:pStyle w:val="Notedebasdepage"/>
        <w:rPr>
          <w:szCs w:val="18"/>
        </w:rPr>
      </w:pPr>
      <w:r w:rsidRPr="006D7053">
        <w:rPr>
          <w:rStyle w:val="Appelnotedebasdep"/>
          <w:szCs w:val="18"/>
        </w:rPr>
        <w:t xml:space="preserve">** </w:t>
      </w:r>
      <w:r w:rsidRPr="006D7053">
        <w:rPr>
          <w:szCs w:val="18"/>
        </w:rPr>
        <w:t>Настоящий документ выпускается без официального редактирования.</w:t>
      </w:r>
    </w:p>
  </w:footnote>
  <w:footnote w:id="4">
    <w:p w:rsidR="003B4419" w:rsidRPr="00F06741" w:rsidRDefault="003B4419">
      <w:pPr>
        <w:pStyle w:val="Notedebasdepage"/>
        <w:rPr>
          <w:szCs w:val="18"/>
          <w:lang w:val="ru-RU"/>
        </w:rPr>
      </w:pPr>
      <w:r w:rsidRPr="006D7053">
        <w:rPr>
          <w:rStyle w:val="Appelnotedebasdep"/>
          <w:szCs w:val="18"/>
        </w:rPr>
        <w:footnoteRef/>
      </w:r>
      <w:r w:rsidRPr="006D7053">
        <w:rPr>
          <w:szCs w:val="18"/>
        </w:rPr>
        <w:t xml:space="preserve"> </w:t>
      </w:r>
      <w:proofErr w:type="gramStart"/>
      <w:r w:rsidRPr="008C59C0">
        <w:rPr>
          <w:szCs w:val="18"/>
          <w:lang w:val="ru-RU"/>
        </w:rPr>
        <w:t>Ботсвана, Венесуэла (Боливарианская Республика)., Гамбия, Индонезия, Камерун, Куба, Мадагаскар, Марокко, Нигер, Панама, Сент-Люсия, Филиппины, Южный Судан и Ямайка.</w:t>
      </w:r>
      <w:proofErr w:type="gramEnd"/>
    </w:p>
  </w:footnote>
  <w:footnote w:id="5">
    <w:p w:rsidR="003B4419" w:rsidRPr="0034349C" w:rsidRDefault="003B4419">
      <w:pPr>
        <w:pStyle w:val="Notedebasdepage"/>
        <w:rPr>
          <w:szCs w:val="18"/>
          <w:lang w:val="ru-RU"/>
        </w:rPr>
      </w:pPr>
      <w:r w:rsidRPr="006D7053">
        <w:rPr>
          <w:rStyle w:val="Appelnotedebasdep"/>
          <w:szCs w:val="18"/>
        </w:rPr>
        <w:footnoteRef/>
      </w:r>
      <w:r w:rsidR="0034349C" w:rsidRPr="0034349C">
        <w:rPr>
          <w:szCs w:val="18"/>
          <w:lang w:val="ru-RU"/>
        </w:rPr>
        <w:t xml:space="preserve"> «</w:t>
      </w:r>
      <w:r w:rsidRPr="0034349C">
        <w:rPr>
          <w:szCs w:val="18"/>
          <w:lang w:val="ru-RU"/>
        </w:rPr>
        <w:t xml:space="preserve">Введение в действие режима </w:t>
      </w:r>
      <w:r w:rsidR="0034349C">
        <w:rPr>
          <w:szCs w:val="18"/>
          <w:lang w:val="ru-RU"/>
        </w:rPr>
        <w:t>регулирования д</w:t>
      </w:r>
      <w:r w:rsidRPr="0034349C">
        <w:rPr>
          <w:szCs w:val="18"/>
          <w:lang w:val="ru-RU"/>
        </w:rPr>
        <w:t>оступа и совместного использования выгод и традиционных знаний в рамках Нагойского протокола в Буркина-Фасо</w:t>
      </w:r>
      <w:r w:rsidR="0034349C">
        <w:rPr>
          <w:szCs w:val="18"/>
          <w:lang w:val="ru-RU"/>
        </w:rPr>
        <w:t>»</w:t>
      </w:r>
      <w:r w:rsidRPr="0034349C">
        <w:rPr>
          <w:szCs w:val="18"/>
          <w:lang w:val="ru-RU"/>
        </w:rPr>
        <w:t xml:space="preserve"> и </w:t>
      </w:r>
      <w:r w:rsidR="0034349C">
        <w:rPr>
          <w:szCs w:val="18"/>
          <w:lang w:val="ru-RU"/>
        </w:rPr>
        <w:t>«</w:t>
      </w:r>
      <w:r w:rsidRPr="0034349C">
        <w:rPr>
          <w:szCs w:val="18"/>
          <w:lang w:val="ru-RU"/>
        </w:rPr>
        <w:t xml:space="preserve">Расширение возможностей коренных народов и местных общин по управлению данными и информацией о биоразнообразии в качестве стратегии сохранения их территорий, защиты традиционных знаний и </w:t>
      </w:r>
      <w:r w:rsidR="0034349C" w:rsidRPr="0034349C">
        <w:rPr>
          <w:szCs w:val="18"/>
          <w:lang w:val="ru-RU"/>
        </w:rPr>
        <w:t xml:space="preserve">поощрения </w:t>
      </w:r>
      <w:r w:rsidR="0034349C">
        <w:rPr>
          <w:szCs w:val="18"/>
          <w:lang w:val="ru-RU"/>
        </w:rPr>
        <w:t>комплексного</w:t>
      </w:r>
      <w:r w:rsidRPr="0034349C">
        <w:rPr>
          <w:szCs w:val="18"/>
          <w:lang w:val="ru-RU"/>
        </w:rPr>
        <w:t xml:space="preserve"> управления биоразнообразием</w:t>
      </w:r>
      <w:r w:rsidR="0034349C">
        <w:rPr>
          <w:szCs w:val="18"/>
          <w:lang w:val="ru-RU"/>
        </w:rPr>
        <w:t>»</w:t>
      </w:r>
      <w:r w:rsidRPr="0034349C">
        <w:rPr>
          <w:szCs w:val="18"/>
          <w:lang w:val="ru-RU"/>
        </w:rPr>
        <w:t xml:space="preserve"> в Бразилии.</w:t>
      </w:r>
    </w:p>
  </w:footnote>
  <w:footnote w:id="6">
    <w:p w:rsidR="003B4419" w:rsidRDefault="003B4419">
      <w:pPr>
        <w:pStyle w:val="Notedebasdepage"/>
        <w:rPr>
          <w:szCs w:val="18"/>
        </w:rPr>
      </w:pPr>
      <w:r w:rsidRPr="006D7053">
        <w:rPr>
          <w:rStyle w:val="Appelnotedebasdep"/>
          <w:szCs w:val="18"/>
        </w:rPr>
        <w:footnoteRef/>
      </w:r>
      <w:r w:rsidRPr="006D7053">
        <w:rPr>
          <w:szCs w:val="18"/>
        </w:rPr>
        <w:t xml:space="preserve"> CBD/COP/16/8.</w:t>
      </w:r>
    </w:p>
  </w:footnote>
  <w:footnote w:id="7">
    <w:p w:rsidR="003B4419" w:rsidRPr="008C59C0" w:rsidRDefault="003B4419">
      <w:pPr>
        <w:pStyle w:val="Notedebasdepage"/>
        <w:rPr>
          <w:szCs w:val="18"/>
          <w:lang w:val="ru-RU"/>
        </w:rPr>
      </w:pPr>
      <w:r w:rsidRPr="008C59C0">
        <w:rPr>
          <w:rStyle w:val="Appelnotedebasdep"/>
          <w:szCs w:val="18"/>
        </w:rPr>
        <w:footnoteRef/>
      </w:r>
      <w:r w:rsidRPr="008C59C0">
        <w:rPr>
          <w:szCs w:val="18"/>
        </w:rPr>
        <w:t xml:space="preserve"> </w:t>
      </w:r>
      <w:r w:rsidRPr="008C59C0">
        <w:rPr>
          <w:szCs w:val="18"/>
          <w:lang w:val="ru-RU"/>
        </w:rPr>
        <w:t xml:space="preserve">Сторонам были направлены уведомления №№ 2024-072 и </w:t>
      </w:r>
      <w:hyperlink r:id="rId1" w:history="1">
        <w:r w:rsidRPr="008C59C0">
          <w:rPr>
            <w:rStyle w:val="Lienhypertexte"/>
            <w:color w:val="auto"/>
            <w:szCs w:val="18"/>
            <w:u w:val="none"/>
            <w:lang w:val="ru-RU"/>
          </w:rPr>
          <w:t>2024-080</w:t>
        </w:r>
      </w:hyperlink>
      <w:r w:rsidRPr="008C59C0">
        <w:rPr>
          <w:rStyle w:val="Lienhypertexte"/>
          <w:color w:val="auto"/>
          <w:szCs w:val="18"/>
          <w:u w:val="none"/>
          <w:lang w:val="ru-RU"/>
        </w:rPr>
        <w:t xml:space="preserve">. </w:t>
      </w:r>
      <w:r w:rsidRPr="008C59C0">
        <w:rPr>
          <w:szCs w:val="18"/>
          <w:lang w:val="ru-RU"/>
        </w:rPr>
        <w:t xml:space="preserve">Сводный доклад и рекомендации </w:t>
      </w:r>
      <w:r w:rsidRPr="008C59C0">
        <w:rPr>
          <w:rStyle w:val="Lienhypertexte"/>
          <w:color w:val="auto"/>
          <w:szCs w:val="18"/>
          <w:u w:val="none"/>
          <w:lang w:val="ru-RU"/>
        </w:rPr>
        <w:t>независимого эксперта по оценке представлены в приложении к документу CBD/COP/16/7, а его полный доклад будет опубликован в качестве документа CBD/COP/16/INF/25.</w:t>
      </w:r>
    </w:p>
  </w:footnote>
  <w:footnote w:id="8">
    <w:p w:rsidR="003B4419" w:rsidRPr="00917FBD" w:rsidRDefault="003B4419">
      <w:pPr>
        <w:pStyle w:val="Notedebasdepage"/>
        <w:rPr>
          <w:szCs w:val="18"/>
          <w:lang w:val="ru-RU"/>
        </w:rPr>
      </w:pPr>
      <w:r w:rsidRPr="008C59C0">
        <w:rPr>
          <w:rStyle w:val="Appelnotedebasdep"/>
          <w:rFonts w:eastAsiaTheme="majorEastAsia"/>
          <w:szCs w:val="18"/>
        </w:rPr>
        <w:footnoteRef/>
      </w:r>
      <w:r w:rsidRPr="008C59C0">
        <w:rPr>
          <w:szCs w:val="18"/>
        </w:rPr>
        <w:t xml:space="preserve"> </w:t>
      </w:r>
      <w:r w:rsidRPr="008C59C0">
        <w:rPr>
          <w:szCs w:val="18"/>
          <w:lang w:val="ru-RU"/>
        </w:rPr>
        <w:t>Решение 15/15, пункт 5.</w:t>
      </w:r>
    </w:p>
  </w:footnote>
  <w:footnote w:id="9">
    <w:p w:rsidR="003B4419" w:rsidRPr="008C59C0" w:rsidRDefault="003B4419">
      <w:pPr>
        <w:pStyle w:val="Notedebasdepage"/>
        <w:rPr>
          <w:szCs w:val="18"/>
          <w:lang w:val="ru-RU"/>
        </w:rPr>
      </w:pPr>
      <w:r w:rsidRPr="006D7053">
        <w:rPr>
          <w:rStyle w:val="Appelnotedebasdep"/>
          <w:szCs w:val="18"/>
        </w:rPr>
        <w:footnoteRef/>
      </w:r>
      <w:r w:rsidRPr="008C59C0">
        <w:rPr>
          <w:szCs w:val="18"/>
          <w:lang w:val="ru-RU"/>
        </w:rPr>
        <w:t xml:space="preserve"> Ориентировочная таблица распределения ресурсов ГЭФ-8 после завершения переговоров о пополнении 8 апреля 2022 года.</w:t>
      </w:r>
    </w:p>
  </w:footnote>
  <w:footnote w:id="10">
    <w:p w:rsidR="003B4419" w:rsidRDefault="003B4419">
      <w:pPr>
        <w:pStyle w:val="Notedebasdepage"/>
        <w:rPr>
          <w:szCs w:val="18"/>
        </w:rPr>
      </w:pPr>
      <w:r w:rsidRPr="006D7053">
        <w:rPr>
          <w:rStyle w:val="Appelnotedebasdep"/>
          <w:szCs w:val="18"/>
        </w:rPr>
        <w:footnoteRef/>
      </w:r>
      <w:r w:rsidRPr="006D7053">
        <w:rPr>
          <w:szCs w:val="18"/>
        </w:rPr>
        <w:t xml:space="preserve"> Программные направления </w:t>
      </w:r>
      <w:r w:rsidRPr="002E63E2">
        <w:rPr>
          <w:szCs w:val="18"/>
        </w:rPr>
        <w:t xml:space="preserve">ГЭФ </w:t>
      </w:r>
      <w:r w:rsidRPr="006D7053">
        <w:rPr>
          <w:szCs w:val="18"/>
        </w:rPr>
        <w:t>(</w:t>
      </w:r>
      <w:r w:rsidRPr="002E63E2">
        <w:rPr>
          <w:szCs w:val="18"/>
        </w:rPr>
        <w:t>GEF/R</w:t>
      </w:r>
      <w:r w:rsidRPr="006D7053">
        <w:rPr>
          <w:szCs w:val="18"/>
        </w:rPr>
        <w:t>.08/29/Rev.01).</w:t>
      </w:r>
    </w:p>
  </w:footnote>
  <w:footnote w:id="11">
    <w:p w:rsidR="003B4419" w:rsidRPr="008C0A08" w:rsidRDefault="003B4419">
      <w:pPr>
        <w:pStyle w:val="Notedebasdepage"/>
        <w:rPr>
          <w:szCs w:val="18"/>
          <w:lang w:val="ru-RU"/>
        </w:rPr>
      </w:pPr>
      <w:r w:rsidRPr="006D7053">
        <w:rPr>
          <w:rStyle w:val="Appelnotedebasdep"/>
          <w:szCs w:val="18"/>
        </w:rPr>
        <w:footnoteRef/>
      </w:r>
      <w:r w:rsidRPr="006D7053">
        <w:rPr>
          <w:szCs w:val="18"/>
        </w:rPr>
        <w:t xml:space="preserve"> </w:t>
      </w:r>
      <w:r w:rsidRPr="008C0A08">
        <w:rPr>
          <w:szCs w:val="18"/>
          <w:lang w:val="ru-RU"/>
        </w:rPr>
        <w:t xml:space="preserve">Организация Объединенных Наций, </w:t>
      </w:r>
      <w:r w:rsidRPr="008C0A08">
        <w:rPr>
          <w:iCs/>
          <w:szCs w:val="18"/>
          <w:lang w:val="ru-RU"/>
        </w:rPr>
        <w:t>Серия договоров</w:t>
      </w:r>
      <w:r w:rsidRPr="008C0A08">
        <w:rPr>
          <w:szCs w:val="18"/>
          <w:lang w:val="ru-RU"/>
        </w:rPr>
        <w:t>, том 1760, № 30619.</w:t>
      </w:r>
    </w:p>
  </w:footnote>
  <w:footnote w:id="12">
    <w:p w:rsidR="003B4419" w:rsidRDefault="003B4419">
      <w:pPr>
        <w:pStyle w:val="Notedebasdepage"/>
        <w:rPr>
          <w:szCs w:val="18"/>
          <w:lang w:val="en-US"/>
        </w:rPr>
      </w:pPr>
      <w:r w:rsidRPr="006D7053">
        <w:rPr>
          <w:rStyle w:val="Appelnotedebasdep"/>
          <w:szCs w:val="18"/>
        </w:rPr>
        <w:footnoteRef/>
      </w:r>
      <w:r w:rsidRPr="006D7053">
        <w:rPr>
          <w:szCs w:val="18"/>
        </w:rPr>
        <w:t xml:space="preserve"> CBD/COP/16/8.</w:t>
      </w:r>
    </w:p>
  </w:footnote>
  <w:footnote w:id="13">
    <w:p w:rsidR="003B4419" w:rsidRDefault="003B4419">
      <w:pPr>
        <w:pStyle w:val="Notedebasdepage"/>
        <w:rPr>
          <w:szCs w:val="18"/>
        </w:rPr>
      </w:pPr>
      <w:r w:rsidRPr="006D7053">
        <w:rPr>
          <w:rStyle w:val="Appelnotedebasdep"/>
          <w:szCs w:val="18"/>
        </w:rPr>
        <w:footnoteRef/>
      </w:r>
      <w:r w:rsidRPr="006D7053">
        <w:rPr>
          <w:szCs w:val="18"/>
        </w:rPr>
        <w:t>CBD/COP/16/INF/25.</w:t>
      </w:r>
    </w:p>
  </w:footnote>
  <w:footnote w:id="14">
    <w:p w:rsidR="003B4419" w:rsidRDefault="003B4419">
      <w:pPr>
        <w:pStyle w:val="Notedebasdepage"/>
        <w:rPr>
          <w:szCs w:val="18"/>
        </w:rPr>
      </w:pPr>
      <w:r w:rsidRPr="006D7053">
        <w:rPr>
          <w:rStyle w:val="Appelnotedebasdep"/>
          <w:szCs w:val="18"/>
        </w:rPr>
        <w:footnoteRef/>
      </w:r>
      <w:r w:rsidRPr="002E63E2">
        <w:rPr>
          <w:szCs w:val="18"/>
        </w:rPr>
        <w:t xml:space="preserve"> </w:t>
      </w:r>
      <w:proofErr w:type="gramStart"/>
      <w:r w:rsidRPr="002E63E2">
        <w:rPr>
          <w:szCs w:val="18"/>
        </w:rPr>
        <w:t xml:space="preserve">Организация Объединенных Наций, </w:t>
      </w:r>
      <w:r w:rsidRPr="00CD62D3">
        <w:rPr>
          <w:iCs/>
          <w:szCs w:val="18"/>
        </w:rPr>
        <w:t>Серия договоров</w:t>
      </w:r>
      <w:r w:rsidRPr="00CD62D3">
        <w:rPr>
          <w:szCs w:val="18"/>
        </w:rPr>
        <w:t xml:space="preserve">, </w:t>
      </w:r>
      <w:r w:rsidRPr="002E63E2">
        <w:rPr>
          <w:szCs w:val="18"/>
        </w:rPr>
        <w:t>том 3008, № 30619.</w:t>
      </w:r>
      <w:proofErr w:type="gramEnd"/>
    </w:p>
  </w:footnote>
  <w:footnote w:id="15">
    <w:p w:rsidR="003B4419" w:rsidRDefault="003B4419">
      <w:pPr>
        <w:pStyle w:val="Notedebasdepage"/>
        <w:rPr>
          <w:szCs w:val="18"/>
          <w:lang w:val="en-US"/>
        </w:rPr>
      </w:pPr>
      <w:r w:rsidRPr="006D7053">
        <w:rPr>
          <w:rStyle w:val="Appelnotedebasdep"/>
          <w:szCs w:val="18"/>
        </w:rPr>
        <w:footnoteRef/>
      </w:r>
      <w:r w:rsidRPr="006D7053">
        <w:rPr>
          <w:szCs w:val="18"/>
          <w:lang w:val="en-US"/>
        </w:rPr>
        <w:t xml:space="preserve"> </w:t>
      </w:r>
      <w:proofErr w:type="spellStart"/>
      <w:proofErr w:type="gramStart"/>
      <w:r w:rsidRPr="006D7053">
        <w:rPr>
          <w:szCs w:val="18"/>
          <w:lang w:val="en-US"/>
        </w:rPr>
        <w:t>Решение</w:t>
      </w:r>
      <w:proofErr w:type="spellEnd"/>
      <w:r w:rsidRPr="006D7053">
        <w:rPr>
          <w:szCs w:val="18"/>
          <w:lang w:val="en-US"/>
        </w:rPr>
        <w:t xml:space="preserve"> 15/4, </w:t>
      </w:r>
      <w:proofErr w:type="spellStart"/>
      <w:r w:rsidRPr="006D7053">
        <w:rPr>
          <w:szCs w:val="18"/>
          <w:lang w:val="en-US"/>
        </w:rPr>
        <w:t>приложение</w:t>
      </w:r>
      <w:proofErr w:type="spellEnd"/>
      <w:r w:rsidRPr="006D7053">
        <w:rPr>
          <w:szCs w:val="18"/>
          <w:lang w:val="en-US"/>
        </w:rPr>
        <w:t>.</w:t>
      </w:r>
      <w:proofErr w:type="gramEnd"/>
    </w:p>
  </w:footnote>
  <w:footnote w:id="16">
    <w:p w:rsidR="003B4419" w:rsidRDefault="003B4419">
      <w:pPr>
        <w:pStyle w:val="Notedebasdepage"/>
        <w:rPr>
          <w:szCs w:val="18"/>
        </w:rPr>
      </w:pPr>
      <w:r w:rsidRPr="006D7053">
        <w:rPr>
          <w:rStyle w:val="Appelnotedebasdep"/>
          <w:szCs w:val="18"/>
        </w:rPr>
        <w:footnoteRef/>
      </w:r>
      <w:r w:rsidRPr="006D7053">
        <w:rPr>
          <w:szCs w:val="18"/>
        </w:rPr>
        <w:t xml:space="preserve"> </w:t>
      </w:r>
      <w:proofErr w:type="spellStart"/>
      <w:r w:rsidRPr="006D7053">
        <w:rPr>
          <w:szCs w:val="18"/>
        </w:rPr>
        <w:t>Решение</w:t>
      </w:r>
      <w:proofErr w:type="spellEnd"/>
      <w:r w:rsidRPr="006D7053">
        <w:rPr>
          <w:szCs w:val="18"/>
        </w:rPr>
        <w:t xml:space="preserve"> NP-5/--, </w:t>
      </w:r>
      <w:proofErr w:type="spellStart"/>
      <w:r w:rsidRPr="006D7053">
        <w:rPr>
          <w:szCs w:val="18"/>
        </w:rPr>
        <w:t>приложение</w:t>
      </w:r>
      <w:proofErr w:type="spellEnd"/>
      <w:r w:rsidRPr="006D7053">
        <w:rPr>
          <w:szCs w:val="18"/>
        </w:rPr>
        <w:t>.</w:t>
      </w:r>
    </w:p>
  </w:footnote>
  <w:footnote w:id="17">
    <w:p w:rsidR="003B4419" w:rsidRDefault="003B4419">
      <w:pPr>
        <w:pStyle w:val="Notedebasdepage"/>
        <w:rPr>
          <w:szCs w:val="18"/>
        </w:rPr>
      </w:pPr>
      <w:r w:rsidRPr="006D7053">
        <w:rPr>
          <w:rStyle w:val="Appelnotedebasdep"/>
          <w:szCs w:val="18"/>
        </w:rPr>
        <w:footnoteRef/>
      </w:r>
      <w:r w:rsidRPr="006D7053">
        <w:rPr>
          <w:szCs w:val="18"/>
        </w:rPr>
        <w:t xml:space="preserve"> Решение </w:t>
      </w:r>
      <w:r w:rsidRPr="002E63E2">
        <w:rPr>
          <w:szCs w:val="18"/>
        </w:rPr>
        <w:t>NP-4/7</w:t>
      </w:r>
      <w:r w:rsidRPr="006D7053">
        <w:rPr>
          <w:szCs w:val="18"/>
        </w:rPr>
        <w:t>, приложение.</w:t>
      </w:r>
    </w:p>
  </w:footnote>
  <w:footnote w:id="18">
    <w:p w:rsidR="003B4419" w:rsidRDefault="003B4419">
      <w:pPr>
        <w:pStyle w:val="Notedebasdepage"/>
        <w:rPr>
          <w:szCs w:val="18"/>
        </w:rPr>
      </w:pPr>
      <w:r w:rsidRPr="006D7053">
        <w:rPr>
          <w:rStyle w:val="Appelnotedebasdep"/>
          <w:szCs w:val="18"/>
        </w:rPr>
        <w:footnoteRef/>
      </w:r>
      <w:r w:rsidRPr="006D7053">
        <w:rPr>
          <w:szCs w:val="18"/>
        </w:rPr>
        <w:t xml:space="preserve"> Будет включено в дополнение I к приложению к проекту решения, содержащемуся в рекомендации 4/4 Вспомогательного органа по осуществлению, до его принятия.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3B4419" w:rsidRDefault="00440DEB">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B4419">
          <w:rPr>
            <w:szCs w:val="20"/>
          </w:rPr>
          <w:t>CBD/NP/MOP/5/6</w:t>
        </w:r>
      </w:sdtContent>
    </w:sdt>
    <w:bookmarkEnd w:id="3"/>
    <w:bookmarkEnd w:id="4"/>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3B4419" w:rsidRDefault="003B4419">
        <w:pPr>
          <w:pStyle w:val="En-tte"/>
          <w:spacing w:after="240"/>
          <w:jc w:val="right"/>
          <w:rPr>
            <w:szCs w:val="20"/>
          </w:rPr>
        </w:pPr>
        <w:r>
          <w:rPr>
            <w:szCs w:val="20"/>
          </w:rPr>
          <w:t>CBD/NP/MOP/5/6</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19" w:rsidRDefault="003B4419" w:rsidP="002E63E2">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4CECB9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CDEFFA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636A4D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E0C400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8DE137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9FC057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7AA81F4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C1483B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A16A72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A768A"/>
    <w:multiLevelType w:val="hybridMultilevel"/>
    <w:tmpl w:val="23B661F8"/>
    <w:lvl w:ilvl="0" w:tplc="EF565870">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39C26F8"/>
    <w:multiLevelType w:val="multilevel"/>
    <w:tmpl w:val="222A08B4"/>
    <w:numStyleLink w:val="ListCBD"/>
  </w:abstractNum>
  <w:abstractNum w:abstractNumId="15">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nsid w:val="0FA0170D"/>
    <w:multiLevelType w:val="multilevel"/>
    <w:tmpl w:val="222A08B4"/>
    <w:numStyleLink w:val="ListCBD"/>
  </w:abstractNum>
  <w:abstractNum w:abstractNumId="17">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144670C5"/>
    <w:multiLevelType w:val="hybridMultilevel"/>
    <w:tmpl w:val="0C4C26A6"/>
    <w:lvl w:ilvl="0" w:tplc="65B8D14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nsid w:val="221C3454"/>
    <w:multiLevelType w:val="hybridMultilevel"/>
    <w:tmpl w:val="6EBA70F2"/>
    <w:lvl w:ilvl="0" w:tplc="41ACBD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E5356EC"/>
    <w:multiLevelType w:val="multilevel"/>
    <w:tmpl w:val="07D269C8"/>
    <w:numStyleLink w:val="CBDHeadings"/>
  </w:abstractNum>
  <w:abstractNum w:abstractNumId="29">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B672ED"/>
    <w:multiLevelType w:val="hybridMultilevel"/>
    <w:tmpl w:val="872893EE"/>
    <w:lvl w:ilvl="0" w:tplc="D5E2EA50">
      <w:start w:val="1"/>
      <w:numFmt w:val="decimal"/>
      <w:lvlText w:val="%1."/>
      <w:lvlJc w:val="left"/>
      <w:pPr>
        <w:ind w:left="927" w:hanging="360"/>
      </w:pPr>
      <w:rPr>
        <w:rFonts w:hint="default"/>
        <w:i/>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398E2FF3"/>
    <w:multiLevelType w:val="multilevel"/>
    <w:tmpl w:val="222A08B4"/>
    <w:numStyleLink w:val="ListCBD"/>
  </w:abstractNum>
  <w:abstractNum w:abstractNumId="33">
    <w:nsid w:val="3CD57134"/>
    <w:multiLevelType w:val="hybridMultilevel"/>
    <w:tmpl w:val="149E2F6A"/>
    <w:lvl w:ilvl="0" w:tplc="3C0E461E">
      <w:start w:val="1"/>
      <w:numFmt w:val="decimal"/>
      <w:lvlText w:val="%1."/>
      <w:lvlJc w:val="left"/>
      <w:pPr>
        <w:ind w:left="927" w:hanging="360"/>
      </w:pPr>
      <w:rPr>
        <w:rFonts w:hint="default"/>
        <w:i w:val="0"/>
        <w:iCs w:val="0"/>
        <w:lang w:val="en-C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5">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nsid w:val="4E880595"/>
    <w:multiLevelType w:val="multilevel"/>
    <w:tmpl w:val="222A08B4"/>
    <w:numStyleLink w:val="ListCBD"/>
  </w:abstractNum>
  <w:abstractNum w:abstractNumId="39">
    <w:nsid w:val="52A66A9D"/>
    <w:multiLevelType w:val="multilevel"/>
    <w:tmpl w:val="222A08B4"/>
    <w:numStyleLink w:val="ListCBD"/>
  </w:abstractNum>
  <w:abstractNum w:abstractNumId="4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5D943BEE"/>
    <w:multiLevelType w:val="multilevel"/>
    <w:tmpl w:val="222A08B4"/>
    <w:numStyleLink w:val="ListCBD"/>
  </w:abstractNum>
  <w:abstractNum w:abstractNumId="45">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6">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7">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nsid w:val="663F45CA"/>
    <w:multiLevelType w:val="hybridMultilevel"/>
    <w:tmpl w:val="24F8A0E2"/>
    <w:lvl w:ilvl="0" w:tplc="571E8C9E">
      <w:start w:val="1"/>
      <w:numFmt w:val="decimal"/>
      <w:lvlText w:val="%1."/>
      <w:lvlJc w:val="left"/>
      <w:pPr>
        <w:ind w:left="502" w:hanging="360"/>
      </w:pPr>
      <w:rPr>
        <w:rFonts w:hint="default"/>
      </w:rPr>
    </w:lvl>
    <w:lvl w:ilvl="1" w:tplc="10090019">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49">
    <w:nsid w:val="67EA45F1"/>
    <w:multiLevelType w:val="hybridMultilevel"/>
    <w:tmpl w:val="867CD2FA"/>
    <w:lvl w:ilvl="0" w:tplc="B246C93C">
      <w:start w:val="1"/>
      <w:numFmt w:val="upperLetter"/>
      <w:lvlText w:val="%1."/>
      <w:lvlJc w:val="left"/>
      <w:pPr>
        <w:ind w:left="1647" w:hanging="360"/>
      </w:pPr>
      <w:rPr>
        <w:rFonts w:hint="default"/>
      </w:r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0">
    <w:nsid w:val="68B70991"/>
    <w:multiLevelType w:val="multilevel"/>
    <w:tmpl w:val="222A08B4"/>
    <w:numStyleLink w:val="ListCBD"/>
  </w:abstractNum>
  <w:abstractNum w:abstractNumId="51">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6"/>
  </w:num>
  <w:num w:numId="2">
    <w:abstractNumId w:val="50"/>
  </w:num>
  <w:num w:numId="3">
    <w:abstractNumId w:val="54"/>
  </w:num>
  <w:num w:numId="4">
    <w:abstractNumId w:val="22"/>
  </w:num>
  <w:num w:numId="5">
    <w:abstractNumId w:val="24"/>
  </w:num>
  <w:num w:numId="6">
    <w:abstractNumId w:val="24"/>
  </w:num>
  <w:num w:numId="7">
    <w:abstractNumId w:val="26"/>
  </w:num>
  <w:num w:numId="8">
    <w:abstractNumId w:val="43"/>
  </w:num>
  <w:num w:numId="9">
    <w:abstractNumId w:val="47"/>
  </w:num>
  <w:num w:numId="10">
    <w:abstractNumId w:val="46"/>
  </w:num>
  <w:num w:numId="11">
    <w:abstractNumId w:val="40"/>
  </w:num>
  <w:num w:numId="12">
    <w:abstractNumId w:val="25"/>
  </w:num>
  <w:num w:numId="13">
    <w:abstractNumId w:val="25"/>
    <w:lvlOverride w:ilvl="0">
      <w:startOverride w:val="1"/>
    </w:lvlOverride>
  </w:num>
  <w:num w:numId="14">
    <w:abstractNumId w:val="45"/>
  </w:num>
  <w:num w:numId="15">
    <w:abstractNumId w:val="45"/>
    <w:lvlOverride w:ilvl="0">
      <w:startOverride w:val="1"/>
    </w:lvlOverride>
  </w:num>
  <w:num w:numId="16">
    <w:abstractNumId w:val="50"/>
    <w:lvlOverride w:ilvl="0">
      <w:startOverride w:val="1"/>
    </w:lvlOverride>
  </w:num>
  <w:num w:numId="17">
    <w:abstractNumId w:val="45"/>
    <w:lvlOverride w:ilvl="0">
      <w:startOverride w:val="1"/>
    </w:lvlOverride>
  </w:num>
  <w:num w:numId="18">
    <w:abstractNumId w:val="55"/>
  </w:num>
  <w:num w:numId="19">
    <w:abstractNumId w:val="50"/>
    <w:lvlOverride w:ilvl="0">
      <w:startOverride w:val="1"/>
    </w:lvlOverride>
  </w:num>
  <w:num w:numId="20">
    <w:abstractNumId w:val="50"/>
    <w:lvlOverride w:ilvl="0">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num>
  <w:num w:numId="23">
    <w:abstractNumId w:val="36"/>
    <w:lvlOverride w:ilvl="0">
      <w:startOverride w:val="1"/>
    </w:lvlOverride>
  </w:num>
  <w:num w:numId="24">
    <w:abstractNumId w:val="30"/>
  </w:num>
  <w:num w:numId="25">
    <w:abstractNumId w:val="12"/>
  </w:num>
  <w:num w:numId="26">
    <w:abstractNumId w:val="18"/>
  </w:num>
  <w:num w:numId="27">
    <w:abstractNumId w:val="48"/>
  </w:num>
  <w:num w:numId="28">
    <w:abstractNumId w:val="23"/>
  </w:num>
  <w:num w:numId="29">
    <w:abstractNumId w:val="50"/>
    <w:lvlOverride w:ilvl="0">
      <w:startOverride w:val="4"/>
    </w:lvlOverride>
  </w:num>
  <w:num w:numId="30">
    <w:abstractNumId w:val="49"/>
  </w:num>
  <w:num w:numId="31">
    <w:abstractNumId w:val="34"/>
  </w:num>
  <w:num w:numId="32">
    <w:abstractNumId w:val="50"/>
  </w:num>
  <w:num w:numId="33">
    <w:abstractNumId w:val="33"/>
  </w:num>
  <w:num w:numId="34">
    <w:abstractNumId w:val="51"/>
  </w:num>
  <w:num w:numId="35">
    <w:abstractNumId w:val="50"/>
  </w:num>
  <w:num w:numId="36">
    <w:abstractNumId w:val="50"/>
  </w:num>
  <w:num w:numId="37">
    <w:abstractNumId w:val="50"/>
  </w:num>
  <w:num w:numId="38">
    <w:abstractNumId w:val="9"/>
  </w:num>
  <w:num w:numId="39">
    <w:abstractNumId w:val="37"/>
  </w:num>
  <w:num w:numId="40">
    <w:abstractNumId w:val="4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abstractNumId w:val="50"/>
  </w:num>
  <w:num w:numId="42">
    <w:abstractNumId w:val="50"/>
  </w:num>
  <w:num w:numId="43">
    <w:abstractNumId w:val="50"/>
    <w:lvlOverride w:ilvl="0">
      <w:startOverride w:val="1"/>
    </w:lvlOverride>
  </w:num>
  <w:num w:numId="44">
    <w:abstractNumId w:val="15"/>
  </w:num>
  <w:num w:numId="45">
    <w:abstractNumId w:val="53"/>
  </w:num>
  <w:num w:numId="46">
    <w:abstractNumId w:val="31"/>
  </w:num>
  <w:num w:numId="47">
    <w:abstractNumId w:val="11"/>
  </w:num>
  <w:num w:numId="48">
    <w:abstractNumId w:val="20"/>
  </w:num>
  <w:num w:numId="49">
    <w:abstractNumId w:val="7"/>
  </w:num>
  <w:num w:numId="50">
    <w:abstractNumId w:val="6"/>
  </w:num>
  <w:num w:numId="51">
    <w:abstractNumId w:val="5"/>
  </w:num>
  <w:num w:numId="52">
    <w:abstractNumId w:val="4"/>
  </w:num>
  <w:num w:numId="53">
    <w:abstractNumId w:val="8"/>
  </w:num>
  <w:num w:numId="54">
    <w:abstractNumId w:val="3"/>
  </w:num>
  <w:num w:numId="55">
    <w:abstractNumId w:val="2"/>
  </w:num>
  <w:num w:numId="56">
    <w:abstractNumId w:val="1"/>
  </w:num>
  <w:num w:numId="57">
    <w:abstractNumId w:val="0"/>
  </w:num>
  <w:num w:numId="58">
    <w:abstractNumId w:val="39"/>
  </w:num>
  <w:num w:numId="59">
    <w:abstractNumId w:val="42"/>
  </w:num>
  <w:num w:numId="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num>
  <w:num w:numId="62">
    <w:abstractNumId w:val="38"/>
  </w:num>
  <w:num w:numId="63">
    <w:abstractNumId w:val="32"/>
  </w:num>
  <w:num w:numId="64">
    <w:abstractNumId w:val="19"/>
  </w:num>
  <w:num w:numId="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num>
  <w:num w:numId="67">
    <w:abstractNumId w:val="10"/>
  </w:num>
  <w:num w:numId="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num>
  <w:num w:numId="71">
    <w:abstractNumId w:val="27"/>
  </w:num>
  <w:num w:numId="72">
    <w:abstractNumId w:val="27"/>
    <w:lvlOverride w:ilvl="0">
      <w:startOverride w:val="1"/>
    </w:lvlOverride>
  </w:num>
  <w:num w:numId="73">
    <w:abstractNumId w:val="27"/>
    <w:lvlOverride w:ilvl="0">
      <w:startOverride w:val="1"/>
    </w:lvlOverride>
  </w:num>
  <w:num w:numId="74">
    <w:abstractNumId w:val="27"/>
    <w:lvlOverride w:ilvl="0">
      <w:startOverride w:val="1"/>
    </w:lvlOverride>
  </w:num>
  <w:num w:numId="75">
    <w:abstractNumId w:val="29"/>
  </w:num>
  <w:num w:numId="76">
    <w:abstractNumId w:val="41"/>
  </w:num>
  <w:num w:numId="77">
    <w:abstractNumId w:val="35"/>
  </w:num>
  <w:num w:numId="78">
    <w:abstractNumId w:val="52"/>
  </w:num>
  <w:num w:numId="79">
    <w:abstractNumId w:val="28"/>
  </w:num>
  <w:num w:numId="80">
    <w:abstractNumId w:val="17"/>
  </w:num>
  <w:num w:numId="8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4"/>
  </w:num>
  <w:num w:numId="88">
    <w:abstractNumId w:val="8"/>
  </w:num>
  <w:num w:numId="89">
    <w:abstractNumId w:val="3"/>
  </w:num>
  <w:num w:numId="90">
    <w:abstractNumId w:val="2"/>
  </w:num>
  <w:num w:numId="91">
    <w:abstractNumId w:val="1"/>
  </w:num>
  <w:num w:numId="92">
    <w:abstractNumId w:val="0"/>
  </w:num>
  <w:num w:numId="93">
    <w:abstractNumId w:val="44"/>
  </w:num>
  <w:num w:numId="94">
    <w:abstractNumId w:val="44"/>
  </w:num>
  <w:num w:numId="95">
    <w:abstractNumId w:val="44"/>
  </w:num>
  <w:num w:numId="96">
    <w:abstractNumId w:val="44"/>
  </w:num>
  <w:num w:numId="97">
    <w:abstractNumId w:val="44"/>
  </w:num>
  <w:num w:numId="98">
    <w:abstractNumId w:val="44"/>
  </w:num>
  <w:num w:numId="99">
    <w:abstractNumId w:val="44"/>
  </w:num>
  <w:num w:numId="100">
    <w:abstractNumId w:val="44"/>
  </w:num>
  <w:num w:numId="101">
    <w:abstractNumId w:val="44"/>
  </w:num>
  <w:num w:numId="102">
    <w:abstractNumId w:val="44"/>
  </w:num>
  <w:num w:numId="103">
    <w:abstractNumId w:val="44"/>
  </w:num>
  <w:num w:numId="104">
    <w:abstractNumId w:val="44"/>
  </w:num>
  <w:num w:numId="105">
    <w:abstractNumId w:val="44"/>
  </w:num>
  <w:num w:numId="106">
    <w:abstractNumId w:val="44"/>
  </w:num>
  <w:num w:numId="107">
    <w:abstractNumId w:val="44"/>
  </w:num>
  <w:num w:numId="108">
    <w:abstractNumId w:val="44"/>
  </w:num>
  <w:num w:numId="109">
    <w:abstractNumId w:val="44"/>
  </w:num>
  <w:num w:numId="110">
    <w:abstractNumId w:val="44"/>
  </w:num>
  <w:num w:numId="111">
    <w:abstractNumId w:val="44"/>
  </w:num>
  <w:num w:numId="112">
    <w:abstractNumId w:val="44"/>
  </w:num>
  <w:num w:numId="113">
    <w:abstractNumId w:val="44"/>
  </w:num>
  <w:num w:numId="114">
    <w:abstractNumId w:val="44"/>
  </w:num>
  <w:num w:numId="115">
    <w:abstractNumId w:val="44"/>
  </w:num>
  <w:num w:numId="116">
    <w:abstractNumId w:val="44"/>
  </w:num>
  <w:num w:numId="117">
    <w:abstractNumId w:val="44"/>
  </w:num>
  <w:num w:numId="118">
    <w:abstractNumId w:val="44"/>
  </w:num>
  <w:num w:numId="119">
    <w:abstractNumId w:val="44"/>
  </w:num>
  <w:num w:numId="120">
    <w:abstractNumId w:val="44"/>
  </w:num>
  <w:num w:numId="121">
    <w:abstractNumId w:val="44"/>
  </w:num>
  <w:num w:numId="122">
    <w:abstractNumId w:val="44"/>
  </w:num>
  <w:num w:numId="123">
    <w:abstractNumId w:val="44"/>
  </w:num>
  <w:num w:numId="1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4"/>
  </w:num>
  <w:num w:numId="126">
    <w:abstractNumId w:val="44"/>
  </w:num>
  <w:num w:numId="127">
    <w:abstractNumId w:val="44"/>
  </w:num>
  <w:num w:numId="128">
    <w:abstractNumId w:val="44"/>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68145E"/>
    <w:rsid w:val="00000274"/>
    <w:rsid w:val="00002CF9"/>
    <w:rsid w:val="00002E24"/>
    <w:rsid w:val="00003364"/>
    <w:rsid w:val="00004A35"/>
    <w:rsid w:val="00010C54"/>
    <w:rsid w:val="00013763"/>
    <w:rsid w:val="000161FC"/>
    <w:rsid w:val="0001778B"/>
    <w:rsid w:val="00022317"/>
    <w:rsid w:val="00025C1B"/>
    <w:rsid w:val="00027B6C"/>
    <w:rsid w:val="0003183F"/>
    <w:rsid w:val="00034703"/>
    <w:rsid w:val="00034EA2"/>
    <w:rsid w:val="00036D32"/>
    <w:rsid w:val="00040598"/>
    <w:rsid w:val="0004314B"/>
    <w:rsid w:val="00044799"/>
    <w:rsid w:val="00044CD7"/>
    <w:rsid w:val="000468BF"/>
    <w:rsid w:val="000476AA"/>
    <w:rsid w:val="00047813"/>
    <w:rsid w:val="00047BD3"/>
    <w:rsid w:val="000509EC"/>
    <w:rsid w:val="000512F8"/>
    <w:rsid w:val="000521DD"/>
    <w:rsid w:val="00065D15"/>
    <w:rsid w:val="00066D23"/>
    <w:rsid w:val="00070079"/>
    <w:rsid w:val="00071AEB"/>
    <w:rsid w:val="00072A8B"/>
    <w:rsid w:val="00072D27"/>
    <w:rsid w:val="00073C4C"/>
    <w:rsid w:val="00081AAA"/>
    <w:rsid w:val="00082AD9"/>
    <w:rsid w:val="00083469"/>
    <w:rsid w:val="00083CE6"/>
    <w:rsid w:val="000848DA"/>
    <w:rsid w:val="00085181"/>
    <w:rsid w:val="000854C0"/>
    <w:rsid w:val="000861D1"/>
    <w:rsid w:val="0008650D"/>
    <w:rsid w:val="000931F6"/>
    <w:rsid w:val="00095660"/>
    <w:rsid w:val="0009756D"/>
    <w:rsid w:val="000A092D"/>
    <w:rsid w:val="000A2F95"/>
    <w:rsid w:val="000A44E4"/>
    <w:rsid w:val="000A5F00"/>
    <w:rsid w:val="000B2D96"/>
    <w:rsid w:val="000B3680"/>
    <w:rsid w:val="000B70C7"/>
    <w:rsid w:val="000C04BB"/>
    <w:rsid w:val="000C2829"/>
    <w:rsid w:val="000C2AFD"/>
    <w:rsid w:val="000C2B3A"/>
    <w:rsid w:val="000C64C3"/>
    <w:rsid w:val="000C6D53"/>
    <w:rsid w:val="000D0C34"/>
    <w:rsid w:val="000D1807"/>
    <w:rsid w:val="000D2F97"/>
    <w:rsid w:val="000D51EB"/>
    <w:rsid w:val="000D7F3A"/>
    <w:rsid w:val="000E1C02"/>
    <w:rsid w:val="000E3193"/>
    <w:rsid w:val="000E54DF"/>
    <w:rsid w:val="000E591B"/>
    <w:rsid w:val="000F3F72"/>
    <w:rsid w:val="000F4ACF"/>
    <w:rsid w:val="0010030C"/>
    <w:rsid w:val="00103D9C"/>
    <w:rsid w:val="00107307"/>
    <w:rsid w:val="0011047E"/>
    <w:rsid w:val="00110729"/>
    <w:rsid w:val="0011096A"/>
    <w:rsid w:val="00113E40"/>
    <w:rsid w:val="00114D85"/>
    <w:rsid w:val="0011617B"/>
    <w:rsid w:val="00116228"/>
    <w:rsid w:val="00116E3F"/>
    <w:rsid w:val="001247C4"/>
    <w:rsid w:val="00124F38"/>
    <w:rsid w:val="0012563F"/>
    <w:rsid w:val="0013139E"/>
    <w:rsid w:val="00131ACD"/>
    <w:rsid w:val="00132581"/>
    <w:rsid w:val="00132C9B"/>
    <w:rsid w:val="00133036"/>
    <w:rsid w:val="001330AF"/>
    <w:rsid w:val="00136EAA"/>
    <w:rsid w:val="0014119D"/>
    <w:rsid w:val="00144F65"/>
    <w:rsid w:val="0014725B"/>
    <w:rsid w:val="00150261"/>
    <w:rsid w:val="00151492"/>
    <w:rsid w:val="0015308E"/>
    <w:rsid w:val="00155107"/>
    <w:rsid w:val="00156655"/>
    <w:rsid w:val="001601EE"/>
    <w:rsid w:val="00160974"/>
    <w:rsid w:val="001619B5"/>
    <w:rsid w:val="0016225D"/>
    <w:rsid w:val="00163A16"/>
    <w:rsid w:val="00166040"/>
    <w:rsid w:val="00173C53"/>
    <w:rsid w:val="0017480E"/>
    <w:rsid w:val="00176124"/>
    <w:rsid w:val="0017668A"/>
    <w:rsid w:val="00180495"/>
    <w:rsid w:val="00180784"/>
    <w:rsid w:val="00183F17"/>
    <w:rsid w:val="00184909"/>
    <w:rsid w:val="00184A39"/>
    <w:rsid w:val="00187129"/>
    <w:rsid w:val="0019495A"/>
    <w:rsid w:val="001955BE"/>
    <w:rsid w:val="0019749B"/>
    <w:rsid w:val="001A5D9B"/>
    <w:rsid w:val="001B3E95"/>
    <w:rsid w:val="001C1839"/>
    <w:rsid w:val="001C2A68"/>
    <w:rsid w:val="001C63F9"/>
    <w:rsid w:val="001C72BC"/>
    <w:rsid w:val="001D092B"/>
    <w:rsid w:val="001D0B18"/>
    <w:rsid w:val="001D0F2D"/>
    <w:rsid w:val="001D1E99"/>
    <w:rsid w:val="001D3CF6"/>
    <w:rsid w:val="001D4819"/>
    <w:rsid w:val="001D4823"/>
    <w:rsid w:val="001D5512"/>
    <w:rsid w:val="001D7501"/>
    <w:rsid w:val="001E5DF0"/>
    <w:rsid w:val="001E765B"/>
    <w:rsid w:val="001F0EDC"/>
    <w:rsid w:val="001F38CE"/>
    <w:rsid w:val="001F48E9"/>
    <w:rsid w:val="001F4C46"/>
    <w:rsid w:val="001F4E41"/>
    <w:rsid w:val="001F4E8C"/>
    <w:rsid w:val="001F531E"/>
    <w:rsid w:val="001F5B06"/>
    <w:rsid w:val="001F6939"/>
    <w:rsid w:val="001F7E52"/>
    <w:rsid w:val="00201295"/>
    <w:rsid w:val="00201DED"/>
    <w:rsid w:val="0020232C"/>
    <w:rsid w:val="00202C90"/>
    <w:rsid w:val="00203718"/>
    <w:rsid w:val="00205C80"/>
    <w:rsid w:val="002066F1"/>
    <w:rsid w:val="00213038"/>
    <w:rsid w:val="00213B67"/>
    <w:rsid w:val="00215D31"/>
    <w:rsid w:val="002160CC"/>
    <w:rsid w:val="00216797"/>
    <w:rsid w:val="002225D1"/>
    <w:rsid w:val="00222B98"/>
    <w:rsid w:val="002236F7"/>
    <w:rsid w:val="00224EA7"/>
    <w:rsid w:val="00227A9D"/>
    <w:rsid w:val="00227DE2"/>
    <w:rsid w:val="00231BD9"/>
    <w:rsid w:val="00232471"/>
    <w:rsid w:val="002345F3"/>
    <w:rsid w:val="0023684A"/>
    <w:rsid w:val="00240AD6"/>
    <w:rsid w:val="00242E12"/>
    <w:rsid w:val="00243B89"/>
    <w:rsid w:val="0026216C"/>
    <w:rsid w:val="00264444"/>
    <w:rsid w:val="002728CB"/>
    <w:rsid w:val="00273789"/>
    <w:rsid w:val="00274C0D"/>
    <w:rsid w:val="002754EB"/>
    <w:rsid w:val="002806EE"/>
    <w:rsid w:val="00283E28"/>
    <w:rsid w:val="002849CB"/>
    <w:rsid w:val="00285D2C"/>
    <w:rsid w:val="002867BD"/>
    <w:rsid w:val="00287C14"/>
    <w:rsid w:val="002A0066"/>
    <w:rsid w:val="002A0A7F"/>
    <w:rsid w:val="002A1F91"/>
    <w:rsid w:val="002A1FCD"/>
    <w:rsid w:val="002A2F6E"/>
    <w:rsid w:val="002A53F1"/>
    <w:rsid w:val="002A63E1"/>
    <w:rsid w:val="002A6988"/>
    <w:rsid w:val="002A7557"/>
    <w:rsid w:val="002B00CA"/>
    <w:rsid w:val="002B0D7B"/>
    <w:rsid w:val="002B559C"/>
    <w:rsid w:val="002B5F0C"/>
    <w:rsid w:val="002B66D5"/>
    <w:rsid w:val="002C4553"/>
    <w:rsid w:val="002C68B2"/>
    <w:rsid w:val="002D0023"/>
    <w:rsid w:val="002D059B"/>
    <w:rsid w:val="002E2B26"/>
    <w:rsid w:val="002E406A"/>
    <w:rsid w:val="002E4463"/>
    <w:rsid w:val="002E4DA2"/>
    <w:rsid w:val="002E52AF"/>
    <w:rsid w:val="002E63E2"/>
    <w:rsid w:val="002F234D"/>
    <w:rsid w:val="002F4143"/>
    <w:rsid w:val="0030101B"/>
    <w:rsid w:val="003018F8"/>
    <w:rsid w:val="003049FF"/>
    <w:rsid w:val="00310608"/>
    <w:rsid w:val="003114B4"/>
    <w:rsid w:val="003135B7"/>
    <w:rsid w:val="003135DD"/>
    <w:rsid w:val="0031368E"/>
    <w:rsid w:val="003157DC"/>
    <w:rsid w:val="00321094"/>
    <w:rsid w:val="00321EF4"/>
    <w:rsid w:val="00323CD9"/>
    <w:rsid w:val="00323F22"/>
    <w:rsid w:val="00324B07"/>
    <w:rsid w:val="00325AB7"/>
    <w:rsid w:val="00331F98"/>
    <w:rsid w:val="00332B39"/>
    <w:rsid w:val="00334C9A"/>
    <w:rsid w:val="00340106"/>
    <w:rsid w:val="0034025A"/>
    <w:rsid w:val="00341B53"/>
    <w:rsid w:val="0034250F"/>
    <w:rsid w:val="0034349C"/>
    <w:rsid w:val="00343CCF"/>
    <w:rsid w:val="00345D42"/>
    <w:rsid w:val="0034623F"/>
    <w:rsid w:val="00346497"/>
    <w:rsid w:val="00346E0C"/>
    <w:rsid w:val="003476A9"/>
    <w:rsid w:val="00347A3E"/>
    <w:rsid w:val="003532B9"/>
    <w:rsid w:val="00354A77"/>
    <w:rsid w:val="00356BF5"/>
    <w:rsid w:val="003570AE"/>
    <w:rsid w:val="00357C5D"/>
    <w:rsid w:val="00360CAC"/>
    <w:rsid w:val="00363886"/>
    <w:rsid w:val="0036759A"/>
    <w:rsid w:val="003708E2"/>
    <w:rsid w:val="003732B8"/>
    <w:rsid w:val="00373C4F"/>
    <w:rsid w:val="00375DFE"/>
    <w:rsid w:val="0037688D"/>
    <w:rsid w:val="00376E6B"/>
    <w:rsid w:val="003773A3"/>
    <w:rsid w:val="00380085"/>
    <w:rsid w:val="003804A5"/>
    <w:rsid w:val="00384BB2"/>
    <w:rsid w:val="00387F9A"/>
    <w:rsid w:val="0039247A"/>
    <w:rsid w:val="00393C32"/>
    <w:rsid w:val="00397692"/>
    <w:rsid w:val="003A0E67"/>
    <w:rsid w:val="003A3A75"/>
    <w:rsid w:val="003A45DE"/>
    <w:rsid w:val="003A685C"/>
    <w:rsid w:val="003B0CFD"/>
    <w:rsid w:val="003B1762"/>
    <w:rsid w:val="003B277A"/>
    <w:rsid w:val="003B3589"/>
    <w:rsid w:val="003B4419"/>
    <w:rsid w:val="003C325F"/>
    <w:rsid w:val="003C4019"/>
    <w:rsid w:val="003C4EA7"/>
    <w:rsid w:val="003C60E8"/>
    <w:rsid w:val="003C69D5"/>
    <w:rsid w:val="003C6F10"/>
    <w:rsid w:val="003D080D"/>
    <w:rsid w:val="003D1007"/>
    <w:rsid w:val="003D3D39"/>
    <w:rsid w:val="003D4C4E"/>
    <w:rsid w:val="003D6433"/>
    <w:rsid w:val="003D6CD0"/>
    <w:rsid w:val="003E26C7"/>
    <w:rsid w:val="003E31F6"/>
    <w:rsid w:val="003E4DCF"/>
    <w:rsid w:val="003E563B"/>
    <w:rsid w:val="003F5949"/>
    <w:rsid w:val="003F6E69"/>
    <w:rsid w:val="003F74E4"/>
    <w:rsid w:val="00401644"/>
    <w:rsid w:val="004019AB"/>
    <w:rsid w:val="00401B8C"/>
    <w:rsid w:val="00402C0E"/>
    <w:rsid w:val="00410919"/>
    <w:rsid w:val="0041505C"/>
    <w:rsid w:val="004152FA"/>
    <w:rsid w:val="00415943"/>
    <w:rsid w:val="00416612"/>
    <w:rsid w:val="0042140F"/>
    <w:rsid w:val="004240C0"/>
    <w:rsid w:val="004258A7"/>
    <w:rsid w:val="004311D7"/>
    <w:rsid w:val="00440DEB"/>
    <w:rsid w:val="00441498"/>
    <w:rsid w:val="0044226D"/>
    <w:rsid w:val="004422A8"/>
    <w:rsid w:val="0044315F"/>
    <w:rsid w:val="0044346B"/>
    <w:rsid w:val="00445A99"/>
    <w:rsid w:val="00445E44"/>
    <w:rsid w:val="00447791"/>
    <w:rsid w:val="0045036E"/>
    <w:rsid w:val="00453EEE"/>
    <w:rsid w:val="00456EC2"/>
    <w:rsid w:val="00457D1F"/>
    <w:rsid w:val="00462B6A"/>
    <w:rsid w:val="004701EE"/>
    <w:rsid w:val="00471F97"/>
    <w:rsid w:val="00472DA6"/>
    <w:rsid w:val="0047445C"/>
    <w:rsid w:val="004745B3"/>
    <w:rsid w:val="0047467A"/>
    <w:rsid w:val="004746A3"/>
    <w:rsid w:val="004747FD"/>
    <w:rsid w:val="004760ED"/>
    <w:rsid w:val="00480A8D"/>
    <w:rsid w:val="00483080"/>
    <w:rsid w:val="00494B67"/>
    <w:rsid w:val="004A2A2D"/>
    <w:rsid w:val="004A4140"/>
    <w:rsid w:val="004A73B8"/>
    <w:rsid w:val="004A7917"/>
    <w:rsid w:val="004B1C21"/>
    <w:rsid w:val="004B2302"/>
    <w:rsid w:val="004B237D"/>
    <w:rsid w:val="004B488D"/>
    <w:rsid w:val="004B5F0E"/>
    <w:rsid w:val="004C1CB1"/>
    <w:rsid w:val="004C2C5D"/>
    <w:rsid w:val="004C3CFC"/>
    <w:rsid w:val="004C474F"/>
    <w:rsid w:val="004C4FB2"/>
    <w:rsid w:val="004C5FB0"/>
    <w:rsid w:val="004C6B9F"/>
    <w:rsid w:val="004C72B1"/>
    <w:rsid w:val="004C7C9E"/>
    <w:rsid w:val="004D1973"/>
    <w:rsid w:val="004D3BE7"/>
    <w:rsid w:val="004E1570"/>
    <w:rsid w:val="004E1866"/>
    <w:rsid w:val="004E4BE9"/>
    <w:rsid w:val="004F0984"/>
    <w:rsid w:val="004F0B47"/>
    <w:rsid w:val="004F183C"/>
    <w:rsid w:val="004F36C5"/>
    <w:rsid w:val="004F45FF"/>
    <w:rsid w:val="00502A85"/>
    <w:rsid w:val="00504F8E"/>
    <w:rsid w:val="0050500D"/>
    <w:rsid w:val="00505706"/>
    <w:rsid w:val="0051021B"/>
    <w:rsid w:val="00515324"/>
    <w:rsid w:val="00516DCF"/>
    <w:rsid w:val="00521576"/>
    <w:rsid w:val="00523276"/>
    <w:rsid w:val="005259E6"/>
    <w:rsid w:val="00527BA3"/>
    <w:rsid w:val="00532A89"/>
    <w:rsid w:val="00533114"/>
    <w:rsid w:val="00534302"/>
    <w:rsid w:val="00535B51"/>
    <w:rsid w:val="00535CE5"/>
    <w:rsid w:val="00536E9E"/>
    <w:rsid w:val="00537248"/>
    <w:rsid w:val="0053777A"/>
    <w:rsid w:val="00544E72"/>
    <w:rsid w:val="00545DCC"/>
    <w:rsid w:val="00547EE2"/>
    <w:rsid w:val="00551EE1"/>
    <w:rsid w:val="005535C4"/>
    <w:rsid w:val="00560268"/>
    <w:rsid w:val="00560D06"/>
    <w:rsid w:val="005647EB"/>
    <w:rsid w:val="0056536D"/>
    <w:rsid w:val="00566905"/>
    <w:rsid w:val="00572D1F"/>
    <w:rsid w:val="005735DE"/>
    <w:rsid w:val="00574753"/>
    <w:rsid w:val="0057518A"/>
    <w:rsid w:val="005751D6"/>
    <w:rsid w:val="00582A4F"/>
    <w:rsid w:val="00583EFC"/>
    <w:rsid w:val="0058446E"/>
    <w:rsid w:val="0058534C"/>
    <w:rsid w:val="00586DC4"/>
    <w:rsid w:val="00590629"/>
    <w:rsid w:val="00590CF1"/>
    <w:rsid w:val="0059227C"/>
    <w:rsid w:val="00595280"/>
    <w:rsid w:val="005A206E"/>
    <w:rsid w:val="005A3292"/>
    <w:rsid w:val="005A51C3"/>
    <w:rsid w:val="005A5BC4"/>
    <w:rsid w:val="005B0FD9"/>
    <w:rsid w:val="005B1173"/>
    <w:rsid w:val="005B14A0"/>
    <w:rsid w:val="005B6FDA"/>
    <w:rsid w:val="005C0058"/>
    <w:rsid w:val="005C1FFA"/>
    <w:rsid w:val="005C2CA3"/>
    <w:rsid w:val="005C3279"/>
    <w:rsid w:val="005C44DA"/>
    <w:rsid w:val="005C5B17"/>
    <w:rsid w:val="005C7710"/>
    <w:rsid w:val="005E24CC"/>
    <w:rsid w:val="005E2605"/>
    <w:rsid w:val="005E3AAF"/>
    <w:rsid w:val="005E5503"/>
    <w:rsid w:val="005E65EB"/>
    <w:rsid w:val="005F068D"/>
    <w:rsid w:val="005F6E0A"/>
    <w:rsid w:val="00606169"/>
    <w:rsid w:val="0060786D"/>
    <w:rsid w:val="0061161F"/>
    <w:rsid w:val="006136F5"/>
    <w:rsid w:val="00613F69"/>
    <w:rsid w:val="00615290"/>
    <w:rsid w:val="00615A7B"/>
    <w:rsid w:val="00617CF9"/>
    <w:rsid w:val="0062481F"/>
    <w:rsid w:val="00625FCA"/>
    <w:rsid w:val="0062627E"/>
    <w:rsid w:val="00630F86"/>
    <w:rsid w:val="00633F2A"/>
    <w:rsid w:val="00634C1C"/>
    <w:rsid w:val="00637366"/>
    <w:rsid w:val="00641606"/>
    <w:rsid w:val="0064526C"/>
    <w:rsid w:val="00646809"/>
    <w:rsid w:val="00647960"/>
    <w:rsid w:val="006501FB"/>
    <w:rsid w:val="00650D0C"/>
    <w:rsid w:val="00653F46"/>
    <w:rsid w:val="00657ED6"/>
    <w:rsid w:val="00660CE0"/>
    <w:rsid w:val="00662F77"/>
    <w:rsid w:val="006654B3"/>
    <w:rsid w:val="00666097"/>
    <w:rsid w:val="0067029E"/>
    <w:rsid w:val="00674219"/>
    <w:rsid w:val="00681338"/>
    <w:rsid w:val="0068145E"/>
    <w:rsid w:val="00685638"/>
    <w:rsid w:val="00687203"/>
    <w:rsid w:val="006872DF"/>
    <w:rsid w:val="00696511"/>
    <w:rsid w:val="006A2E6C"/>
    <w:rsid w:val="006A5487"/>
    <w:rsid w:val="006B05DA"/>
    <w:rsid w:val="006B08FC"/>
    <w:rsid w:val="006B293D"/>
    <w:rsid w:val="006B373B"/>
    <w:rsid w:val="006B3CC4"/>
    <w:rsid w:val="006B502D"/>
    <w:rsid w:val="006C0565"/>
    <w:rsid w:val="006C2A3A"/>
    <w:rsid w:val="006C4646"/>
    <w:rsid w:val="006C4C5F"/>
    <w:rsid w:val="006C65FC"/>
    <w:rsid w:val="006C661F"/>
    <w:rsid w:val="006C67B3"/>
    <w:rsid w:val="006D1B91"/>
    <w:rsid w:val="006D1C39"/>
    <w:rsid w:val="006D7053"/>
    <w:rsid w:val="006D7234"/>
    <w:rsid w:val="006E0080"/>
    <w:rsid w:val="006E2302"/>
    <w:rsid w:val="006E2A48"/>
    <w:rsid w:val="006F1369"/>
    <w:rsid w:val="006F1742"/>
    <w:rsid w:val="006F1888"/>
    <w:rsid w:val="006F251D"/>
    <w:rsid w:val="006F29B7"/>
    <w:rsid w:val="006F6F8D"/>
    <w:rsid w:val="00702684"/>
    <w:rsid w:val="00703E21"/>
    <w:rsid w:val="0070624A"/>
    <w:rsid w:val="0071161D"/>
    <w:rsid w:val="00711A43"/>
    <w:rsid w:val="00712DDC"/>
    <w:rsid w:val="00713EF5"/>
    <w:rsid w:val="007145E6"/>
    <w:rsid w:val="007149EF"/>
    <w:rsid w:val="00715DFA"/>
    <w:rsid w:val="00720224"/>
    <w:rsid w:val="00720C30"/>
    <w:rsid w:val="00720E92"/>
    <w:rsid w:val="007220EC"/>
    <w:rsid w:val="00722CFD"/>
    <w:rsid w:val="00722D66"/>
    <w:rsid w:val="00724838"/>
    <w:rsid w:val="00724E44"/>
    <w:rsid w:val="007250DA"/>
    <w:rsid w:val="00727819"/>
    <w:rsid w:val="00730102"/>
    <w:rsid w:val="007305C4"/>
    <w:rsid w:val="00730E86"/>
    <w:rsid w:val="00732A86"/>
    <w:rsid w:val="00733E03"/>
    <w:rsid w:val="00734192"/>
    <w:rsid w:val="00734773"/>
    <w:rsid w:val="007370CB"/>
    <w:rsid w:val="007403A3"/>
    <w:rsid w:val="00740E6E"/>
    <w:rsid w:val="0074197E"/>
    <w:rsid w:val="00741D7A"/>
    <w:rsid w:val="007421E2"/>
    <w:rsid w:val="007460BE"/>
    <w:rsid w:val="00750FD0"/>
    <w:rsid w:val="00752ED9"/>
    <w:rsid w:val="00754014"/>
    <w:rsid w:val="00756F5E"/>
    <w:rsid w:val="00757772"/>
    <w:rsid w:val="00760A2A"/>
    <w:rsid w:val="00760F04"/>
    <w:rsid w:val="00762B44"/>
    <w:rsid w:val="00763EAC"/>
    <w:rsid w:val="0076622F"/>
    <w:rsid w:val="00775035"/>
    <w:rsid w:val="007804BD"/>
    <w:rsid w:val="00780643"/>
    <w:rsid w:val="0078102C"/>
    <w:rsid w:val="00782549"/>
    <w:rsid w:val="007938A2"/>
    <w:rsid w:val="00795785"/>
    <w:rsid w:val="007A0B43"/>
    <w:rsid w:val="007A1BD1"/>
    <w:rsid w:val="007A1BD7"/>
    <w:rsid w:val="007A1FAD"/>
    <w:rsid w:val="007A26E5"/>
    <w:rsid w:val="007A3FED"/>
    <w:rsid w:val="007B018A"/>
    <w:rsid w:val="007B3D21"/>
    <w:rsid w:val="007B52BF"/>
    <w:rsid w:val="007C1D30"/>
    <w:rsid w:val="007C51C8"/>
    <w:rsid w:val="007C56CA"/>
    <w:rsid w:val="007C77BC"/>
    <w:rsid w:val="007D2656"/>
    <w:rsid w:val="007D5E49"/>
    <w:rsid w:val="007D7BF8"/>
    <w:rsid w:val="007E05D8"/>
    <w:rsid w:val="007E4D74"/>
    <w:rsid w:val="007E6222"/>
    <w:rsid w:val="007F0D37"/>
    <w:rsid w:val="007F68CB"/>
    <w:rsid w:val="008010D5"/>
    <w:rsid w:val="00801332"/>
    <w:rsid w:val="008038C8"/>
    <w:rsid w:val="0080472B"/>
    <w:rsid w:val="008108B0"/>
    <w:rsid w:val="00811674"/>
    <w:rsid w:val="00813B8A"/>
    <w:rsid w:val="00814E4E"/>
    <w:rsid w:val="00815412"/>
    <w:rsid w:val="008220F9"/>
    <w:rsid w:val="008303CD"/>
    <w:rsid w:val="00831B80"/>
    <w:rsid w:val="00832F52"/>
    <w:rsid w:val="00835299"/>
    <w:rsid w:val="00835442"/>
    <w:rsid w:val="008360AB"/>
    <w:rsid w:val="0083750C"/>
    <w:rsid w:val="00837833"/>
    <w:rsid w:val="0084148D"/>
    <w:rsid w:val="0084277D"/>
    <w:rsid w:val="00847604"/>
    <w:rsid w:val="008511AD"/>
    <w:rsid w:val="008520F9"/>
    <w:rsid w:val="008531BA"/>
    <w:rsid w:val="00861725"/>
    <w:rsid w:val="00862330"/>
    <w:rsid w:val="0086602D"/>
    <w:rsid w:val="00867409"/>
    <w:rsid w:val="00872D42"/>
    <w:rsid w:val="0087379F"/>
    <w:rsid w:val="00874230"/>
    <w:rsid w:val="00874541"/>
    <w:rsid w:val="00874B5A"/>
    <w:rsid w:val="0087730E"/>
    <w:rsid w:val="008829D6"/>
    <w:rsid w:val="00883AAA"/>
    <w:rsid w:val="00883E02"/>
    <w:rsid w:val="00886CBA"/>
    <w:rsid w:val="00890EB5"/>
    <w:rsid w:val="008918EA"/>
    <w:rsid w:val="00893EE9"/>
    <w:rsid w:val="0089538C"/>
    <w:rsid w:val="008A1E67"/>
    <w:rsid w:val="008A3F28"/>
    <w:rsid w:val="008A554C"/>
    <w:rsid w:val="008A7E5A"/>
    <w:rsid w:val="008B1354"/>
    <w:rsid w:val="008B7771"/>
    <w:rsid w:val="008C0900"/>
    <w:rsid w:val="008C0A08"/>
    <w:rsid w:val="008C59C0"/>
    <w:rsid w:val="008D1C63"/>
    <w:rsid w:val="008D435A"/>
    <w:rsid w:val="008D4664"/>
    <w:rsid w:val="008D6833"/>
    <w:rsid w:val="008D702F"/>
    <w:rsid w:val="008D7234"/>
    <w:rsid w:val="008E0581"/>
    <w:rsid w:val="008E49BF"/>
    <w:rsid w:val="008E6779"/>
    <w:rsid w:val="008E770A"/>
    <w:rsid w:val="008F0C27"/>
    <w:rsid w:val="008F474E"/>
    <w:rsid w:val="008F79FC"/>
    <w:rsid w:val="009000D3"/>
    <w:rsid w:val="0090131A"/>
    <w:rsid w:val="009028F0"/>
    <w:rsid w:val="009071E3"/>
    <w:rsid w:val="00907B60"/>
    <w:rsid w:val="00907BAE"/>
    <w:rsid w:val="0091149A"/>
    <w:rsid w:val="009134D0"/>
    <w:rsid w:val="00913D00"/>
    <w:rsid w:val="00917BF6"/>
    <w:rsid w:val="00917F35"/>
    <w:rsid w:val="00917FBD"/>
    <w:rsid w:val="00921050"/>
    <w:rsid w:val="009212B5"/>
    <w:rsid w:val="00922548"/>
    <w:rsid w:val="00922670"/>
    <w:rsid w:val="009248F6"/>
    <w:rsid w:val="0092505C"/>
    <w:rsid w:val="00926966"/>
    <w:rsid w:val="00926FB5"/>
    <w:rsid w:val="009315CE"/>
    <w:rsid w:val="00931CBD"/>
    <w:rsid w:val="009326E7"/>
    <w:rsid w:val="009345A9"/>
    <w:rsid w:val="00935461"/>
    <w:rsid w:val="00936EF1"/>
    <w:rsid w:val="009377BC"/>
    <w:rsid w:val="0094400F"/>
    <w:rsid w:val="009459E3"/>
    <w:rsid w:val="00952EB4"/>
    <w:rsid w:val="00955331"/>
    <w:rsid w:val="00956104"/>
    <w:rsid w:val="00956448"/>
    <w:rsid w:val="00956707"/>
    <w:rsid w:val="00962769"/>
    <w:rsid w:val="00966F4A"/>
    <w:rsid w:val="00967E13"/>
    <w:rsid w:val="00972454"/>
    <w:rsid w:val="00972CF2"/>
    <w:rsid w:val="00973E71"/>
    <w:rsid w:val="00974244"/>
    <w:rsid w:val="00976916"/>
    <w:rsid w:val="009808D3"/>
    <w:rsid w:val="00985087"/>
    <w:rsid w:val="0098628D"/>
    <w:rsid w:val="00987E6C"/>
    <w:rsid w:val="009906D3"/>
    <w:rsid w:val="00995DDC"/>
    <w:rsid w:val="00995F7A"/>
    <w:rsid w:val="009A21C2"/>
    <w:rsid w:val="009A4773"/>
    <w:rsid w:val="009A497C"/>
    <w:rsid w:val="009B5CE3"/>
    <w:rsid w:val="009B68E0"/>
    <w:rsid w:val="009C103E"/>
    <w:rsid w:val="009C1114"/>
    <w:rsid w:val="009C3B2A"/>
    <w:rsid w:val="009C556F"/>
    <w:rsid w:val="009C646B"/>
    <w:rsid w:val="009D0941"/>
    <w:rsid w:val="009D0CCF"/>
    <w:rsid w:val="009D3D30"/>
    <w:rsid w:val="009D6393"/>
    <w:rsid w:val="009E0800"/>
    <w:rsid w:val="009E36F6"/>
    <w:rsid w:val="009E7053"/>
    <w:rsid w:val="009F1133"/>
    <w:rsid w:val="00A008A5"/>
    <w:rsid w:val="00A01E56"/>
    <w:rsid w:val="00A029CA"/>
    <w:rsid w:val="00A03681"/>
    <w:rsid w:val="00A03D32"/>
    <w:rsid w:val="00A04748"/>
    <w:rsid w:val="00A072EB"/>
    <w:rsid w:val="00A114C7"/>
    <w:rsid w:val="00A11D04"/>
    <w:rsid w:val="00A11F9D"/>
    <w:rsid w:val="00A126D7"/>
    <w:rsid w:val="00A13B5F"/>
    <w:rsid w:val="00A15B15"/>
    <w:rsid w:val="00A168CB"/>
    <w:rsid w:val="00A17779"/>
    <w:rsid w:val="00A21AB2"/>
    <w:rsid w:val="00A21C3E"/>
    <w:rsid w:val="00A237EA"/>
    <w:rsid w:val="00A2396C"/>
    <w:rsid w:val="00A247CB"/>
    <w:rsid w:val="00A24FD0"/>
    <w:rsid w:val="00A27480"/>
    <w:rsid w:val="00A30758"/>
    <w:rsid w:val="00A37E7F"/>
    <w:rsid w:val="00A411A5"/>
    <w:rsid w:val="00A45C7A"/>
    <w:rsid w:val="00A464ED"/>
    <w:rsid w:val="00A47A9F"/>
    <w:rsid w:val="00A50206"/>
    <w:rsid w:val="00A510CE"/>
    <w:rsid w:val="00A53A90"/>
    <w:rsid w:val="00A54FA0"/>
    <w:rsid w:val="00A6435C"/>
    <w:rsid w:val="00A66D6C"/>
    <w:rsid w:val="00A66FCF"/>
    <w:rsid w:val="00A67344"/>
    <w:rsid w:val="00A679CD"/>
    <w:rsid w:val="00A700EA"/>
    <w:rsid w:val="00A70607"/>
    <w:rsid w:val="00A711D1"/>
    <w:rsid w:val="00A71BA9"/>
    <w:rsid w:val="00A73257"/>
    <w:rsid w:val="00A73E10"/>
    <w:rsid w:val="00A7796E"/>
    <w:rsid w:val="00A83932"/>
    <w:rsid w:val="00A83EC4"/>
    <w:rsid w:val="00A847C4"/>
    <w:rsid w:val="00A87794"/>
    <w:rsid w:val="00A920D2"/>
    <w:rsid w:val="00A94018"/>
    <w:rsid w:val="00A96B21"/>
    <w:rsid w:val="00AA1BE1"/>
    <w:rsid w:val="00AA4301"/>
    <w:rsid w:val="00AA52E9"/>
    <w:rsid w:val="00AA7888"/>
    <w:rsid w:val="00AB07AA"/>
    <w:rsid w:val="00AB12F7"/>
    <w:rsid w:val="00AB241A"/>
    <w:rsid w:val="00AB2F26"/>
    <w:rsid w:val="00AB3E02"/>
    <w:rsid w:val="00AB4E2F"/>
    <w:rsid w:val="00AB6C88"/>
    <w:rsid w:val="00AB79B8"/>
    <w:rsid w:val="00AC0FE4"/>
    <w:rsid w:val="00AC1F5F"/>
    <w:rsid w:val="00AC41D7"/>
    <w:rsid w:val="00AC4B8A"/>
    <w:rsid w:val="00AC4C4E"/>
    <w:rsid w:val="00AC5271"/>
    <w:rsid w:val="00AC55D3"/>
    <w:rsid w:val="00AD16F1"/>
    <w:rsid w:val="00AD2D2B"/>
    <w:rsid w:val="00AD3BC9"/>
    <w:rsid w:val="00AE1A95"/>
    <w:rsid w:val="00AE2165"/>
    <w:rsid w:val="00AE2A98"/>
    <w:rsid w:val="00AE36EE"/>
    <w:rsid w:val="00AE4395"/>
    <w:rsid w:val="00AE4678"/>
    <w:rsid w:val="00AE5BBA"/>
    <w:rsid w:val="00AF1F4A"/>
    <w:rsid w:val="00AF4838"/>
    <w:rsid w:val="00AF50BE"/>
    <w:rsid w:val="00AF6931"/>
    <w:rsid w:val="00AF6B64"/>
    <w:rsid w:val="00B00B0C"/>
    <w:rsid w:val="00B0112E"/>
    <w:rsid w:val="00B062B0"/>
    <w:rsid w:val="00B11314"/>
    <w:rsid w:val="00B14018"/>
    <w:rsid w:val="00B14D75"/>
    <w:rsid w:val="00B15D8B"/>
    <w:rsid w:val="00B15F33"/>
    <w:rsid w:val="00B35B73"/>
    <w:rsid w:val="00B36010"/>
    <w:rsid w:val="00B36236"/>
    <w:rsid w:val="00B36EA9"/>
    <w:rsid w:val="00B40F87"/>
    <w:rsid w:val="00B43118"/>
    <w:rsid w:val="00B447A2"/>
    <w:rsid w:val="00B44801"/>
    <w:rsid w:val="00B45683"/>
    <w:rsid w:val="00B46302"/>
    <w:rsid w:val="00B56BCF"/>
    <w:rsid w:val="00B56C98"/>
    <w:rsid w:val="00B57814"/>
    <w:rsid w:val="00B66E91"/>
    <w:rsid w:val="00B66EDB"/>
    <w:rsid w:val="00B705CE"/>
    <w:rsid w:val="00B72FF8"/>
    <w:rsid w:val="00B73AE8"/>
    <w:rsid w:val="00B75AD1"/>
    <w:rsid w:val="00B8034A"/>
    <w:rsid w:val="00B847B5"/>
    <w:rsid w:val="00B86A5E"/>
    <w:rsid w:val="00B87EE1"/>
    <w:rsid w:val="00B966D3"/>
    <w:rsid w:val="00B96D1C"/>
    <w:rsid w:val="00BA1DEF"/>
    <w:rsid w:val="00BA654E"/>
    <w:rsid w:val="00BA7B71"/>
    <w:rsid w:val="00BB027E"/>
    <w:rsid w:val="00BB02AD"/>
    <w:rsid w:val="00BB0F98"/>
    <w:rsid w:val="00BB1A46"/>
    <w:rsid w:val="00BB3E44"/>
    <w:rsid w:val="00BB7B61"/>
    <w:rsid w:val="00BC1DB6"/>
    <w:rsid w:val="00BC3955"/>
    <w:rsid w:val="00BC6283"/>
    <w:rsid w:val="00BD1010"/>
    <w:rsid w:val="00BD1A64"/>
    <w:rsid w:val="00BD2133"/>
    <w:rsid w:val="00BD2C52"/>
    <w:rsid w:val="00BD6094"/>
    <w:rsid w:val="00BE20D2"/>
    <w:rsid w:val="00BE56DB"/>
    <w:rsid w:val="00BF213C"/>
    <w:rsid w:val="00BF51BA"/>
    <w:rsid w:val="00C00B85"/>
    <w:rsid w:val="00C0466F"/>
    <w:rsid w:val="00C1081C"/>
    <w:rsid w:val="00C10A24"/>
    <w:rsid w:val="00C11E01"/>
    <w:rsid w:val="00C11EC8"/>
    <w:rsid w:val="00C1368C"/>
    <w:rsid w:val="00C14D1F"/>
    <w:rsid w:val="00C17223"/>
    <w:rsid w:val="00C17A63"/>
    <w:rsid w:val="00C213D5"/>
    <w:rsid w:val="00C21486"/>
    <w:rsid w:val="00C2354A"/>
    <w:rsid w:val="00C2455D"/>
    <w:rsid w:val="00C252CC"/>
    <w:rsid w:val="00C32F79"/>
    <w:rsid w:val="00C331B7"/>
    <w:rsid w:val="00C34025"/>
    <w:rsid w:val="00C351F2"/>
    <w:rsid w:val="00C3688E"/>
    <w:rsid w:val="00C41315"/>
    <w:rsid w:val="00C433C3"/>
    <w:rsid w:val="00C45011"/>
    <w:rsid w:val="00C52F39"/>
    <w:rsid w:val="00C56873"/>
    <w:rsid w:val="00C57450"/>
    <w:rsid w:val="00C574EB"/>
    <w:rsid w:val="00C63772"/>
    <w:rsid w:val="00C64070"/>
    <w:rsid w:val="00C6526E"/>
    <w:rsid w:val="00C67B12"/>
    <w:rsid w:val="00C70662"/>
    <w:rsid w:val="00C706BD"/>
    <w:rsid w:val="00C75232"/>
    <w:rsid w:val="00C76E9D"/>
    <w:rsid w:val="00C77A56"/>
    <w:rsid w:val="00C807CF"/>
    <w:rsid w:val="00C8171E"/>
    <w:rsid w:val="00C84257"/>
    <w:rsid w:val="00C857B1"/>
    <w:rsid w:val="00C86186"/>
    <w:rsid w:val="00C908A0"/>
    <w:rsid w:val="00C91AF9"/>
    <w:rsid w:val="00C9250E"/>
    <w:rsid w:val="00C96ADC"/>
    <w:rsid w:val="00CA2C1B"/>
    <w:rsid w:val="00CA6ABD"/>
    <w:rsid w:val="00CB29AE"/>
    <w:rsid w:val="00CB44EC"/>
    <w:rsid w:val="00CB5F5A"/>
    <w:rsid w:val="00CC061B"/>
    <w:rsid w:val="00CC0A97"/>
    <w:rsid w:val="00CC0C5A"/>
    <w:rsid w:val="00CC1FFD"/>
    <w:rsid w:val="00CC5669"/>
    <w:rsid w:val="00CC733B"/>
    <w:rsid w:val="00CD3404"/>
    <w:rsid w:val="00CD601C"/>
    <w:rsid w:val="00CD62D3"/>
    <w:rsid w:val="00CE308F"/>
    <w:rsid w:val="00CE31CF"/>
    <w:rsid w:val="00CE53E0"/>
    <w:rsid w:val="00CE54ED"/>
    <w:rsid w:val="00CE799C"/>
    <w:rsid w:val="00CE7A6B"/>
    <w:rsid w:val="00CF1390"/>
    <w:rsid w:val="00CF4BF5"/>
    <w:rsid w:val="00CF5E9D"/>
    <w:rsid w:val="00CF702D"/>
    <w:rsid w:val="00CF70AB"/>
    <w:rsid w:val="00CF7D43"/>
    <w:rsid w:val="00CF7F20"/>
    <w:rsid w:val="00D004B3"/>
    <w:rsid w:val="00D00622"/>
    <w:rsid w:val="00D03419"/>
    <w:rsid w:val="00D03671"/>
    <w:rsid w:val="00D038A2"/>
    <w:rsid w:val="00D04ED9"/>
    <w:rsid w:val="00D100DE"/>
    <w:rsid w:val="00D13492"/>
    <w:rsid w:val="00D15555"/>
    <w:rsid w:val="00D16490"/>
    <w:rsid w:val="00D200F1"/>
    <w:rsid w:val="00D2023F"/>
    <w:rsid w:val="00D23A6C"/>
    <w:rsid w:val="00D23F1E"/>
    <w:rsid w:val="00D254C5"/>
    <w:rsid w:val="00D3059B"/>
    <w:rsid w:val="00D32095"/>
    <w:rsid w:val="00D33B28"/>
    <w:rsid w:val="00D348F2"/>
    <w:rsid w:val="00D43E07"/>
    <w:rsid w:val="00D44288"/>
    <w:rsid w:val="00D4508A"/>
    <w:rsid w:val="00D4526C"/>
    <w:rsid w:val="00D51899"/>
    <w:rsid w:val="00D52077"/>
    <w:rsid w:val="00D569FA"/>
    <w:rsid w:val="00D572AA"/>
    <w:rsid w:val="00D60046"/>
    <w:rsid w:val="00D61BB9"/>
    <w:rsid w:val="00D61F5B"/>
    <w:rsid w:val="00D64D2B"/>
    <w:rsid w:val="00D64D75"/>
    <w:rsid w:val="00D662BD"/>
    <w:rsid w:val="00D71394"/>
    <w:rsid w:val="00D71FFB"/>
    <w:rsid w:val="00D72D7E"/>
    <w:rsid w:val="00D76186"/>
    <w:rsid w:val="00D76544"/>
    <w:rsid w:val="00D77BBD"/>
    <w:rsid w:val="00D80E7B"/>
    <w:rsid w:val="00D81128"/>
    <w:rsid w:val="00D82F01"/>
    <w:rsid w:val="00D87598"/>
    <w:rsid w:val="00D9313B"/>
    <w:rsid w:val="00D9355E"/>
    <w:rsid w:val="00D96DB5"/>
    <w:rsid w:val="00DA0FA2"/>
    <w:rsid w:val="00DA622F"/>
    <w:rsid w:val="00DA7497"/>
    <w:rsid w:val="00DA7791"/>
    <w:rsid w:val="00DB0458"/>
    <w:rsid w:val="00DB32A7"/>
    <w:rsid w:val="00DB411E"/>
    <w:rsid w:val="00DB6908"/>
    <w:rsid w:val="00DC16BC"/>
    <w:rsid w:val="00DC2FF4"/>
    <w:rsid w:val="00DD28EE"/>
    <w:rsid w:val="00DD56B8"/>
    <w:rsid w:val="00DD671C"/>
    <w:rsid w:val="00DD6EF5"/>
    <w:rsid w:val="00DD7478"/>
    <w:rsid w:val="00DD74C2"/>
    <w:rsid w:val="00DE19E9"/>
    <w:rsid w:val="00DE2CF0"/>
    <w:rsid w:val="00DE4757"/>
    <w:rsid w:val="00DE5222"/>
    <w:rsid w:val="00DE5841"/>
    <w:rsid w:val="00DE58C8"/>
    <w:rsid w:val="00DE592D"/>
    <w:rsid w:val="00DE7355"/>
    <w:rsid w:val="00DE781F"/>
    <w:rsid w:val="00DF5EA2"/>
    <w:rsid w:val="00E01EA2"/>
    <w:rsid w:val="00E038A7"/>
    <w:rsid w:val="00E03F0A"/>
    <w:rsid w:val="00E07637"/>
    <w:rsid w:val="00E07921"/>
    <w:rsid w:val="00E12836"/>
    <w:rsid w:val="00E147C5"/>
    <w:rsid w:val="00E1501F"/>
    <w:rsid w:val="00E1597C"/>
    <w:rsid w:val="00E17A72"/>
    <w:rsid w:val="00E17D84"/>
    <w:rsid w:val="00E24F40"/>
    <w:rsid w:val="00E26D1D"/>
    <w:rsid w:val="00E27B21"/>
    <w:rsid w:val="00E30A77"/>
    <w:rsid w:val="00E30F0B"/>
    <w:rsid w:val="00E32A10"/>
    <w:rsid w:val="00E3356F"/>
    <w:rsid w:val="00E40876"/>
    <w:rsid w:val="00E447C3"/>
    <w:rsid w:val="00E44D68"/>
    <w:rsid w:val="00E46009"/>
    <w:rsid w:val="00E4634F"/>
    <w:rsid w:val="00E51EA5"/>
    <w:rsid w:val="00E540C5"/>
    <w:rsid w:val="00E55D90"/>
    <w:rsid w:val="00E56D72"/>
    <w:rsid w:val="00E57AB9"/>
    <w:rsid w:val="00E6009F"/>
    <w:rsid w:val="00E60568"/>
    <w:rsid w:val="00E61A31"/>
    <w:rsid w:val="00E63028"/>
    <w:rsid w:val="00E67B9C"/>
    <w:rsid w:val="00E67D44"/>
    <w:rsid w:val="00E710DE"/>
    <w:rsid w:val="00E72652"/>
    <w:rsid w:val="00E745D6"/>
    <w:rsid w:val="00E74877"/>
    <w:rsid w:val="00E75701"/>
    <w:rsid w:val="00E76BB4"/>
    <w:rsid w:val="00E8038A"/>
    <w:rsid w:val="00E826FE"/>
    <w:rsid w:val="00E8353D"/>
    <w:rsid w:val="00E85A90"/>
    <w:rsid w:val="00E94B3E"/>
    <w:rsid w:val="00EA1919"/>
    <w:rsid w:val="00EA2772"/>
    <w:rsid w:val="00EA5495"/>
    <w:rsid w:val="00EA76DA"/>
    <w:rsid w:val="00EB0702"/>
    <w:rsid w:val="00EB083A"/>
    <w:rsid w:val="00EB0861"/>
    <w:rsid w:val="00EB1D56"/>
    <w:rsid w:val="00EB20BC"/>
    <w:rsid w:val="00EB36D4"/>
    <w:rsid w:val="00EB6B3C"/>
    <w:rsid w:val="00EB7838"/>
    <w:rsid w:val="00EB7B32"/>
    <w:rsid w:val="00EC0415"/>
    <w:rsid w:val="00EC0566"/>
    <w:rsid w:val="00EC20B1"/>
    <w:rsid w:val="00EC22F8"/>
    <w:rsid w:val="00EC353E"/>
    <w:rsid w:val="00EC3F2E"/>
    <w:rsid w:val="00EC7FA6"/>
    <w:rsid w:val="00ED2DB6"/>
    <w:rsid w:val="00ED3849"/>
    <w:rsid w:val="00ED4162"/>
    <w:rsid w:val="00ED52F8"/>
    <w:rsid w:val="00ED6FC5"/>
    <w:rsid w:val="00EE08DB"/>
    <w:rsid w:val="00EE3168"/>
    <w:rsid w:val="00EE47E9"/>
    <w:rsid w:val="00EE4B5B"/>
    <w:rsid w:val="00EE6780"/>
    <w:rsid w:val="00EE7501"/>
    <w:rsid w:val="00EF2913"/>
    <w:rsid w:val="00EF6ED2"/>
    <w:rsid w:val="00F006D7"/>
    <w:rsid w:val="00F0469A"/>
    <w:rsid w:val="00F04FD7"/>
    <w:rsid w:val="00F05694"/>
    <w:rsid w:val="00F06741"/>
    <w:rsid w:val="00F11B9E"/>
    <w:rsid w:val="00F12D65"/>
    <w:rsid w:val="00F16C6F"/>
    <w:rsid w:val="00F17BA1"/>
    <w:rsid w:val="00F20DED"/>
    <w:rsid w:val="00F23A2F"/>
    <w:rsid w:val="00F23DD0"/>
    <w:rsid w:val="00F24EAA"/>
    <w:rsid w:val="00F258FB"/>
    <w:rsid w:val="00F26684"/>
    <w:rsid w:val="00F3056E"/>
    <w:rsid w:val="00F32B20"/>
    <w:rsid w:val="00F350F6"/>
    <w:rsid w:val="00F3686F"/>
    <w:rsid w:val="00F410FD"/>
    <w:rsid w:val="00F4271B"/>
    <w:rsid w:val="00F43225"/>
    <w:rsid w:val="00F457EA"/>
    <w:rsid w:val="00F47A0F"/>
    <w:rsid w:val="00F50774"/>
    <w:rsid w:val="00F50D37"/>
    <w:rsid w:val="00F51ECC"/>
    <w:rsid w:val="00F54D7E"/>
    <w:rsid w:val="00F5608E"/>
    <w:rsid w:val="00F572F9"/>
    <w:rsid w:val="00F6150C"/>
    <w:rsid w:val="00F62716"/>
    <w:rsid w:val="00F63959"/>
    <w:rsid w:val="00F6565E"/>
    <w:rsid w:val="00F745D0"/>
    <w:rsid w:val="00F747A7"/>
    <w:rsid w:val="00F75F90"/>
    <w:rsid w:val="00F80735"/>
    <w:rsid w:val="00F81356"/>
    <w:rsid w:val="00F8305A"/>
    <w:rsid w:val="00F91BAD"/>
    <w:rsid w:val="00F95500"/>
    <w:rsid w:val="00F95E33"/>
    <w:rsid w:val="00F975D4"/>
    <w:rsid w:val="00F97ABB"/>
    <w:rsid w:val="00FA07F5"/>
    <w:rsid w:val="00FA10A7"/>
    <w:rsid w:val="00FA18C9"/>
    <w:rsid w:val="00FA1B58"/>
    <w:rsid w:val="00FB0137"/>
    <w:rsid w:val="00FB4676"/>
    <w:rsid w:val="00FB6C61"/>
    <w:rsid w:val="00FC006F"/>
    <w:rsid w:val="00FC1781"/>
    <w:rsid w:val="00FC285A"/>
    <w:rsid w:val="00FD0DAF"/>
    <w:rsid w:val="00FD2964"/>
    <w:rsid w:val="00FD3145"/>
    <w:rsid w:val="00FE21C3"/>
    <w:rsid w:val="00FE41D3"/>
    <w:rsid w:val="00FE74B9"/>
    <w:rsid w:val="00FF111A"/>
    <w:rsid w:val="00FF4C9B"/>
    <w:rsid w:val="00FF7969"/>
    <w:rsid w:val="00FF7FA9"/>
    <w:rsid w:val="65A18A97"/>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974244"/>
    <w:pPr>
      <w:keepNext/>
      <w:keepLines/>
      <w:numPr>
        <w:numId w:val="78"/>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974244"/>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74244"/>
    <w:pPr>
      <w:keepNext/>
      <w:keepLines/>
      <w:numPr>
        <w:ilvl w:val="2"/>
        <w:numId w:val="7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74244"/>
    <w:pPr>
      <w:keepNext/>
      <w:numPr>
        <w:ilvl w:val="3"/>
        <w:numId w:val="7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74244"/>
    <w:pPr>
      <w:keepNext/>
      <w:numPr>
        <w:ilvl w:val="4"/>
        <w:numId w:val="78"/>
      </w:numPr>
      <w:spacing w:before="120" w:after="120"/>
      <w:jc w:val="left"/>
      <w:outlineLvl w:val="4"/>
    </w:pPr>
    <w:rPr>
      <w:rFonts w:eastAsiaTheme="majorEastAsia"/>
      <w:i/>
      <w:iCs/>
    </w:rPr>
  </w:style>
  <w:style w:type="paragraph" w:styleId="Titre6">
    <w:name w:val="heading 6"/>
    <w:basedOn w:val="Normal"/>
    <w:next w:val="Normal"/>
    <w:link w:val="Titre6Car"/>
    <w:semiHidden/>
    <w:rsid w:val="00974244"/>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74244"/>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74244"/>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74244"/>
    <w:pPr>
      <w:keepNext/>
      <w:widowControl w:val="0"/>
      <w:numPr>
        <w:ilvl w:val="8"/>
        <w:numId w:val="4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7424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74244"/>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97424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974244"/>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rsid w:val="00974244"/>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974244"/>
    <w:rPr>
      <w:rFonts w:ascii="Times New Roman" w:eastAsia="SimSun" w:hAnsi="Times New Roman" w:cs="Times New Roman"/>
      <w:kern w:val="0"/>
      <w:sz w:val="18"/>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rsid w:val="00974244"/>
    <w:rPr>
      <w:vertAlign w:val="superscript"/>
    </w:rPr>
  </w:style>
  <w:style w:type="paragraph" w:customStyle="1" w:styleId="Footnote">
    <w:name w:val="Footnote"/>
    <w:basedOn w:val="Notedebasdepage"/>
    <w:qFormat/>
    <w:rsid w:val="0097424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rPr>
  </w:style>
  <w:style w:type="paragraph" w:customStyle="1" w:styleId="Para1">
    <w:name w:val="Para 1"/>
    <w:basedOn w:val="Normal"/>
    <w:qFormat/>
    <w:rsid w:val="00480A8D"/>
    <w:pPr>
      <w:tabs>
        <w:tab w:val="num" w:pos="360"/>
      </w:tabs>
      <w:spacing w:before="120" w:after="120"/>
      <w:ind w:left="360" w:hanging="360"/>
    </w:pPr>
  </w:style>
  <w:style w:type="character" w:customStyle="1" w:styleId="Titre2Car">
    <w:name w:val="Titre 2 Car"/>
    <w:basedOn w:val="Policepardfaut"/>
    <w:link w:val="Titre2"/>
    <w:uiPriority w:val="9"/>
    <w:rsid w:val="00974244"/>
    <w:rPr>
      <w:rFonts w:ascii="Times New Roman Bold" w:eastAsiaTheme="majorEastAsia" w:hAnsi="Times New Roman Bold" w:cstheme="majorBidi"/>
      <w:b/>
      <w:kern w:val="0"/>
      <w:sz w:val="24"/>
      <w:szCs w:val="26"/>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97424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74244"/>
    <w:rPr>
      <w:rFonts w:ascii="Times New Roman" w:eastAsia="SimSun" w:hAnsi="Times New Roman" w:cs="Times New Roman"/>
      <w:kern w:val="0"/>
      <w:sz w:val="20"/>
    </w:rPr>
  </w:style>
  <w:style w:type="paragraph" w:styleId="Pieddepage">
    <w:name w:val="footer"/>
    <w:basedOn w:val="Normal"/>
    <w:link w:val="PieddepageCar"/>
    <w:uiPriority w:val="99"/>
    <w:rsid w:val="00974244"/>
    <w:pPr>
      <w:tabs>
        <w:tab w:val="center" w:pos="4680"/>
        <w:tab w:val="right" w:pos="9360"/>
      </w:tabs>
    </w:pPr>
    <w:rPr>
      <w:sz w:val="20"/>
    </w:rPr>
  </w:style>
  <w:style w:type="character" w:customStyle="1" w:styleId="PieddepageCar">
    <w:name w:val="Pied de page Car"/>
    <w:basedOn w:val="Policepardfaut"/>
    <w:link w:val="Pieddepage"/>
    <w:uiPriority w:val="99"/>
    <w:rsid w:val="00974244"/>
    <w:rPr>
      <w:rFonts w:ascii="Times New Roman" w:eastAsia="SimSun" w:hAnsi="Times New Roman" w:cs="Times New Roman"/>
      <w:kern w:val="0"/>
      <w:sz w:val="20"/>
    </w:rPr>
  </w:style>
  <w:style w:type="character" w:customStyle="1" w:styleId="Titre3Car">
    <w:name w:val="Titre 3 Car"/>
    <w:basedOn w:val="Policepardfaut"/>
    <w:link w:val="Titre3"/>
    <w:uiPriority w:val="9"/>
    <w:rsid w:val="00974244"/>
    <w:rPr>
      <w:rFonts w:ascii="Times New Roman" w:eastAsiaTheme="majorEastAsia" w:hAnsi="Times New Roman" w:cs="Times New Roman"/>
      <w:b/>
      <w:bCs/>
      <w:kern w:val="0"/>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97424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74244"/>
    <w:rPr>
      <w:rFonts w:ascii="Times New Roman" w:eastAsiaTheme="majorEastAsia" w:hAnsi="Times New Roman" w:cs="Times New Roman"/>
      <w:b/>
      <w:bCs/>
      <w:kern w:val="0"/>
    </w:rPr>
  </w:style>
  <w:style w:type="character" w:customStyle="1" w:styleId="Titre5Car">
    <w:name w:val="Titre 5 Car"/>
    <w:basedOn w:val="Policepardfaut"/>
    <w:link w:val="Titre5"/>
    <w:uiPriority w:val="9"/>
    <w:rsid w:val="00974244"/>
    <w:rPr>
      <w:rFonts w:ascii="Times New Roman" w:eastAsiaTheme="majorEastAsia" w:hAnsi="Times New Roman" w:cs="Times New Roman"/>
      <w:i/>
      <w:iCs/>
      <w:kern w:val="0"/>
    </w:rPr>
  </w:style>
  <w:style w:type="character" w:styleId="Marquedecommentaire">
    <w:name w:val="annotation reference"/>
    <w:basedOn w:val="Policepardfaut"/>
    <w:uiPriority w:val="99"/>
    <w:semiHidden/>
    <w:unhideWhenUsed/>
    <w:rsid w:val="00974244"/>
    <w:rPr>
      <w:sz w:val="16"/>
      <w:szCs w:val="16"/>
      <w:lang w:val="en-GB"/>
    </w:rPr>
  </w:style>
  <w:style w:type="paragraph" w:styleId="Commentaire">
    <w:name w:val="annotation text"/>
    <w:basedOn w:val="Normal"/>
    <w:link w:val="CommentaireCar"/>
    <w:uiPriority w:val="99"/>
    <w:rsid w:val="00974244"/>
    <w:rPr>
      <w:sz w:val="20"/>
      <w:szCs w:val="20"/>
    </w:rPr>
  </w:style>
  <w:style w:type="character" w:customStyle="1" w:styleId="CommentaireCar">
    <w:name w:val="Commentaire Car"/>
    <w:basedOn w:val="Policepardfaut"/>
    <w:link w:val="Commentaire"/>
    <w:uiPriority w:val="99"/>
    <w:rsid w:val="00974244"/>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974244"/>
    <w:rPr>
      <w:b/>
      <w:bCs/>
    </w:rPr>
  </w:style>
  <w:style w:type="character" w:customStyle="1" w:styleId="ObjetducommentaireCar">
    <w:name w:val="Objet du commentaire Car"/>
    <w:basedOn w:val="CommentaireCar"/>
    <w:link w:val="Objetducommentaire"/>
    <w:uiPriority w:val="99"/>
    <w:semiHidden/>
    <w:rsid w:val="00974244"/>
    <w:rPr>
      <w:rFonts w:ascii="Times New Roman" w:eastAsia="SimSun" w:hAnsi="Times New Roman" w:cs="Times New Roman"/>
      <w:b/>
      <w:bCs/>
      <w:kern w:val="0"/>
      <w:sz w:val="20"/>
      <w:szCs w:val="20"/>
      <w:lang w:val="en-GB"/>
    </w:rPr>
  </w:style>
  <w:style w:type="paragraph" w:styleId="Paragraphedeliste">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ParagraphedelisteCar"/>
    <w:uiPriority w:val="34"/>
    <w:qFormat/>
    <w:rsid w:val="00974244"/>
    <w:pPr>
      <w:ind w:left="720"/>
      <w:contextualSpacing/>
    </w:pPr>
  </w:style>
  <w:style w:type="character" w:customStyle="1" w:styleId="ParagraphedelisteCar">
    <w:name w:val="Paragraphe de liste Car"/>
    <w:aliases w:val="Bullets Car,List Paragraph1 Car,Bullets1 Car,List Paragraph11 Car,Bullets2 Car,List Paragraph12 Car,Bullets3 Car,List Paragraph13 Car,Dot pt Car,F5 List Paragraph Car,No Spacing1 Car,List Paragraph Char Char Char Car,Ha Car"/>
    <w:basedOn w:val="Policepardfaut"/>
    <w:link w:val="Paragraphedeliste"/>
    <w:uiPriority w:val="34"/>
    <w:qFormat/>
    <w:rsid w:val="00646809"/>
    <w:rPr>
      <w:rFonts w:ascii="Times New Roman" w:eastAsia="SimSun" w:hAnsi="Times New Roman" w:cs="Times New Roman"/>
      <w:kern w:val="0"/>
    </w:rPr>
  </w:style>
  <w:style w:type="character" w:styleId="Lienhypertexte">
    <w:name w:val="Hyperlink"/>
    <w:basedOn w:val="Policepardfaut"/>
    <w:uiPriority w:val="99"/>
    <w:unhideWhenUsed/>
    <w:rsid w:val="00974244"/>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533114"/>
    <w:rPr>
      <w:color w:val="605E5C"/>
      <w:shd w:val="clear" w:color="auto" w:fill="E1DFDD"/>
    </w:rPr>
  </w:style>
  <w:style w:type="paragraph" w:styleId="Textedebulles">
    <w:name w:val="Balloon Text"/>
    <w:basedOn w:val="Normal"/>
    <w:link w:val="TextedebullesCar"/>
    <w:uiPriority w:val="99"/>
    <w:semiHidden/>
    <w:unhideWhenUsed/>
    <w:rsid w:val="00DB6908"/>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6908"/>
    <w:rPr>
      <w:rFonts w:ascii="Segoe UI" w:eastAsia="SimSun" w:hAnsi="Segoe UI" w:cs="Segoe UI"/>
      <w:kern w:val="0"/>
      <w:sz w:val="18"/>
      <w:szCs w:val="18"/>
      <w:lang w:val="en-GB"/>
    </w:rPr>
  </w:style>
  <w:style w:type="paragraph" w:styleId="Rvision">
    <w:name w:val="Revision"/>
    <w:hidden/>
    <w:uiPriority w:val="99"/>
    <w:semiHidden/>
    <w:rsid w:val="00974244"/>
    <w:pPr>
      <w:spacing w:after="0" w:line="240" w:lineRule="auto"/>
    </w:pPr>
    <w:rPr>
      <w:rFonts w:ascii="Simplified Arabic" w:eastAsia="Times New Roman" w:hAnsi="Simplified Arabic" w:cs="Simplified Arabic"/>
      <w:noProof/>
      <w:kern w:val="0"/>
      <w:sz w:val="24"/>
      <w:szCs w:val="24"/>
      <w:lang w:val="en-US"/>
    </w:rPr>
  </w:style>
  <w:style w:type="paragraph" w:customStyle="1" w:styleId="CBDH1">
    <w:name w:val="CBD_H1"/>
    <w:basedOn w:val="CBDNormal"/>
    <w:qFormat/>
    <w:rsid w:val="00974244"/>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974244"/>
    <w:pPr>
      <w:numPr>
        <w:numId w:val="87"/>
      </w:numPr>
      <w:tabs>
        <w:tab w:val="left" w:pos="3969"/>
      </w:tabs>
      <w:spacing w:before="120" w:after="120"/>
    </w:pPr>
  </w:style>
  <w:style w:type="numbering" w:customStyle="1" w:styleId="ListCBD">
    <w:name w:val="ListCBD"/>
    <w:basedOn w:val="Aucuneliste"/>
    <w:uiPriority w:val="99"/>
    <w:rsid w:val="00974244"/>
    <w:pPr>
      <w:numPr>
        <w:numId w:val="39"/>
      </w:numPr>
    </w:pPr>
  </w:style>
  <w:style w:type="paragraph" w:styleId="Listepuces">
    <w:name w:val="List Bullet"/>
    <w:basedOn w:val="Normal"/>
    <w:uiPriority w:val="99"/>
    <w:semiHidden/>
    <w:unhideWhenUsed/>
    <w:rsid w:val="005B0FD9"/>
    <w:pPr>
      <w:tabs>
        <w:tab w:val="num" w:pos="360"/>
      </w:tabs>
      <w:ind w:left="360" w:hanging="360"/>
      <w:contextualSpacing/>
    </w:pPr>
  </w:style>
  <w:style w:type="character" w:customStyle="1" w:styleId="Titre6Car">
    <w:name w:val="Titre 6 Car"/>
    <w:basedOn w:val="Policepardfaut"/>
    <w:link w:val="Titre6"/>
    <w:semiHidden/>
    <w:rsid w:val="00974244"/>
    <w:rPr>
      <w:rFonts w:ascii="Times New Roman" w:eastAsia="SimSun" w:hAnsi="Times New Roman" w:cs="Times New Roman"/>
      <w:bCs/>
      <w:kern w:val="0"/>
      <w:sz w:val="24"/>
    </w:rPr>
  </w:style>
  <w:style w:type="character" w:customStyle="1" w:styleId="Titre7Car">
    <w:name w:val="Titre 7 Car"/>
    <w:basedOn w:val="Policepardfaut"/>
    <w:link w:val="Titre7"/>
    <w:semiHidden/>
    <w:rsid w:val="00974244"/>
    <w:rPr>
      <w:rFonts w:ascii="Times New Roman" w:eastAsia="SimSun" w:hAnsi="Times New Roman" w:cs="Times New Roman"/>
      <w:b/>
      <w:snapToGrid w:val="0"/>
      <w:kern w:val="0"/>
      <w:u w:val="single"/>
    </w:rPr>
  </w:style>
  <w:style w:type="character" w:customStyle="1" w:styleId="Titre8Car">
    <w:name w:val="Titre 8 Car"/>
    <w:basedOn w:val="Policepardfaut"/>
    <w:link w:val="Titre8"/>
    <w:semiHidden/>
    <w:rsid w:val="00974244"/>
    <w:rPr>
      <w:rFonts w:ascii="Times New Roman" w:eastAsia="SimSun" w:hAnsi="Times New Roman" w:cs="Times New Roman"/>
      <w:b/>
      <w:snapToGrid w:val="0"/>
      <w:kern w:val="0"/>
      <w:u w:val="single"/>
    </w:rPr>
  </w:style>
  <w:style w:type="character" w:customStyle="1" w:styleId="Titre9Car">
    <w:name w:val="Titre 9 Car"/>
    <w:basedOn w:val="Policepardfaut"/>
    <w:link w:val="Titre9"/>
    <w:semiHidden/>
    <w:rsid w:val="00974244"/>
    <w:rPr>
      <w:rFonts w:ascii="Times New Roman" w:eastAsia="SimSun" w:hAnsi="Times New Roman" w:cs="Times New Roman"/>
      <w:snapToGrid w:val="0"/>
      <w:kern w:val="0"/>
      <w:u w:val="single"/>
    </w:rPr>
  </w:style>
  <w:style w:type="paragraph" w:customStyle="1" w:styleId="DarkList-Accent31">
    <w:name w:val="Dark List - Accent 31"/>
    <w:hidden/>
    <w:uiPriority w:val="99"/>
    <w:semiHidden/>
    <w:rsid w:val="0097424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974244"/>
    <w:pPr>
      <w:spacing w:after="120"/>
      <w:ind w:left="567"/>
    </w:pPr>
  </w:style>
  <w:style w:type="paragraph" w:customStyle="1" w:styleId="ABSymbol">
    <w:name w:val="AB_Symbol"/>
    <w:basedOn w:val="Normal"/>
    <w:qFormat/>
    <w:rsid w:val="009742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974244"/>
  </w:style>
  <w:style w:type="paragraph" w:customStyle="1" w:styleId="AEDistrNormal">
    <w:name w:val="AE_DistrNormal"/>
    <w:basedOn w:val="Normal"/>
    <w:unhideWhenUsed/>
    <w:rsid w:val="00974244"/>
    <w:pPr>
      <w:jc w:val="left"/>
    </w:pPr>
  </w:style>
  <w:style w:type="paragraph" w:customStyle="1" w:styleId="AASmallLogo">
    <w:name w:val="AA_SmallLogo"/>
    <w:basedOn w:val="AEDistrNormal"/>
    <w:unhideWhenUsed/>
    <w:rsid w:val="00974244"/>
    <w:pPr>
      <w:spacing w:before="40"/>
    </w:pPr>
    <w:rPr>
      <w:sz w:val="4"/>
    </w:rPr>
  </w:style>
  <w:style w:type="paragraph" w:customStyle="1" w:styleId="ACLargeLogo">
    <w:name w:val="AC_LargeLogo"/>
    <w:basedOn w:val="AFCorNotNormal"/>
    <w:next w:val="AISpacer"/>
    <w:unhideWhenUsed/>
    <w:rsid w:val="00974244"/>
    <w:pPr>
      <w:spacing w:before="120"/>
      <w:contextualSpacing/>
      <w:jc w:val="left"/>
    </w:pPr>
    <w:rPr>
      <w:sz w:val="8"/>
    </w:rPr>
  </w:style>
  <w:style w:type="paragraph" w:customStyle="1" w:styleId="CBDNormal">
    <w:name w:val="CBD_Normal"/>
    <w:unhideWhenUsed/>
    <w:qFormat/>
    <w:rsid w:val="009742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e">
    <w:name w:val="List"/>
    <w:basedOn w:val="Normal"/>
    <w:semiHidden/>
    <w:rsid w:val="00974244"/>
    <w:pPr>
      <w:contextualSpacing/>
    </w:pPr>
  </w:style>
  <w:style w:type="numbering" w:customStyle="1" w:styleId="CBDHeadings">
    <w:name w:val="CBD_Headings"/>
    <w:basedOn w:val="ListCBD"/>
    <w:uiPriority w:val="99"/>
    <w:rsid w:val="00974244"/>
    <w:pPr>
      <w:numPr>
        <w:numId w:val="78"/>
      </w:numPr>
    </w:pPr>
  </w:style>
  <w:style w:type="paragraph" w:customStyle="1" w:styleId="AISpacer">
    <w:name w:val="AI_Spacer"/>
    <w:next w:val="Normal"/>
    <w:unhideWhenUsed/>
    <w:qFormat/>
    <w:rsid w:val="0097424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974244"/>
    <w:pPr>
      <w:spacing w:before="120"/>
    </w:pPr>
  </w:style>
  <w:style w:type="paragraph" w:customStyle="1" w:styleId="AFCorNotBold">
    <w:name w:val="AF_CorNotBold"/>
    <w:basedOn w:val="AFCorNotNormal"/>
    <w:next w:val="AFCorNotNormal"/>
    <w:unhideWhenUsed/>
    <w:qFormat/>
    <w:rsid w:val="00974244"/>
    <w:rPr>
      <w:b/>
    </w:rPr>
  </w:style>
  <w:style w:type="paragraph" w:customStyle="1" w:styleId="AFCorNot12Bold">
    <w:name w:val="AF_CorNot12Bold"/>
    <w:basedOn w:val="AFCorNotNormal"/>
    <w:next w:val="AFCorNotNormal"/>
    <w:unhideWhenUsed/>
    <w:qFormat/>
    <w:rsid w:val="00974244"/>
    <w:pPr>
      <w:jc w:val="left"/>
    </w:pPr>
    <w:rPr>
      <w:b/>
      <w:sz w:val="24"/>
    </w:rPr>
  </w:style>
  <w:style w:type="paragraph" w:customStyle="1" w:styleId="CBDAgendaItem">
    <w:name w:val="CBD_AgendaItem"/>
    <w:basedOn w:val="Normal"/>
    <w:qFormat/>
    <w:rsid w:val="00974244"/>
    <w:pPr>
      <w:keepNext/>
      <w:keepLines/>
      <w:spacing w:before="240" w:after="120"/>
      <w:jc w:val="left"/>
    </w:pPr>
    <w:rPr>
      <w:b/>
      <w:sz w:val="24"/>
    </w:rPr>
  </w:style>
  <w:style w:type="paragraph" w:customStyle="1" w:styleId="CBDDesicionText">
    <w:name w:val="CBD_DesicionText"/>
    <w:basedOn w:val="CBDNormal"/>
    <w:qFormat/>
    <w:rsid w:val="00974244"/>
    <w:pPr>
      <w:spacing w:after="120"/>
      <w:ind w:left="567"/>
    </w:pPr>
  </w:style>
  <w:style w:type="paragraph" w:customStyle="1" w:styleId="CBDDesicionAnnex">
    <w:name w:val="CBD_DesicionAnnex"/>
    <w:basedOn w:val="CBDNormal"/>
    <w:next w:val="CBDDesicionText"/>
    <w:qFormat/>
    <w:rsid w:val="00974244"/>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974244"/>
    <w:pPr>
      <w:keepNext/>
      <w:keepLines/>
      <w:spacing w:after="240"/>
      <w:jc w:val="left"/>
    </w:pPr>
    <w:rPr>
      <w:b/>
      <w:sz w:val="28"/>
      <w:lang w:bidi="ar-SY"/>
    </w:rPr>
  </w:style>
  <w:style w:type="paragraph" w:customStyle="1" w:styleId="CBDSubTitle">
    <w:name w:val="CBD_SubTitle"/>
    <w:basedOn w:val="CBDNormal"/>
    <w:qFormat/>
    <w:rsid w:val="00974244"/>
    <w:pPr>
      <w:keepNext/>
      <w:keepLines/>
      <w:spacing w:before="240" w:after="240"/>
      <w:ind w:left="567"/>
      <w:jc w:val="left"/>
    </w:pPr>
    <w:rPr>
      <w:b/>
    </w:rPr>
  </w:style>
  <w:style w:type="paragraph" w:customStyle="1" w:styleId="CBDTitle">
    <w:name w:val="CBD_Title"/>
    <w:basedOn w:val="CBDNormal"/>
    <w:next w:val="CBDSubTitle"/>
    <w:qFormat/>
    <w:rsid w:val="00974244"/>
    <w:pPr>
      <w:keepNext/>
      <w:keepLines/>
      <w:spacing w:before="240" w:after="240"/>
      <w:ind w:left="567"/>
      <w:jc w:val="left"/>
    </w:pPr>
    <w:rPr>
      <w:b/>
      <w:sz w:val="28"/>
    </w:rPr>
  </w:style>
  <w:style w:type="paragraph" w:customStyle="1" w:styleId="AENormal">
    <w:name w:val="AE_Normal"/>
    <w:basedOn w:val="Normal"/>
    <w:rsid w:val="00974244"/>
  </w:style>
  <w:style w:type="paragraph" w:customStyle="1" w:styleId="CBDH2">
    <w:name w:val="CBD_H2"/>
    <w:basedOn w:val="CBDNormalNumber"/>
    <w:qFormat/>
    <w:rsid w:val="00974244"/>
    <w:pPr>
      <w:keepNext/>
      <w:keepLines/>
      <w:numPr>
        <w:numId w:val="0"/>
      </w:numPr>
      <w:ind w:left="567" w:hanging="567"/>
    </w:pPr>
    <w:rPr>
      <w:b/>
      <w:sz w:val="24"/>
    </w:rPr>
  </w:style>
  <w:style w:type="paragraph" w:customStyle="1" w:styleId="CBDFootnoteText">
    <w:name w:val="CBD_Footnote_Text"/>
    <w:basedOn w:val="CBDNormal"/>
    <w:qFormat/>
    <w:rsid w:val="00974244"/>
    <w:pPr>
      <w:jc w:val="left"/>
    </w:pPr>
    <w:rPr>
      <w:sz w:val="18"/>
    </w:rPr>
  </w:style>
  <w:style w:type="paragraph" w:customStyle="1" w:styleId="CBDFooter">
    <w:name w:val="CBD_Footer"/>
    <w:basedOn w:val="CBDNormal"/>
    <w:qFormat/>
    <w:rsid w:val="00974244"/>
    <w:rPr>
      <w:sz w:val="20"/>
    </w:rPr>
  </w:style>
  <w:style w:type="paragraph" w:customStyle="1" w:styleId="CBDHeader">
    <w:name w:val="CBD_Header"/>
    <w:basedOn w:val="CBDNormal"/>
    <w:next w:val="CBDFooter"/>
    <w:qFormat/>
    <w:rsid w:val="009742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74244"/>
    <w:pPr>
      <w:keepNext/>
      <w:keepLines/>
      <w:spacing w:before="120" w:after="120"/>
      <w:ind w:left="567" w:hanging="567"/>
      <w:jc w:val="left"/>
    </w:pPr>
    <w:rPr>
      <w:b/>
    </w:rPr>
  </w:style>
  <w:style w:type="paragraph" w:customStyle="1" w:styleId="CBDH4">
    <w:name w:val="CBD_H4"/>
    <w:basedOn w:val="CBDNormal"/>
    <w:rsid w:val="00974244"/>
    <w:pPr>
      <w:keepNext/>
      <w:keepLines/>
      <w:spacing w:before="120" w:after="120"/>
      <w:ind w:left="567" w:hanging="567"/>
      <w:jc w:val="left"/>
    </w:pPr>
    <w:rPr>
      <w:b/>
    </w:rPr>
  </w:style>
  <w:style w:type="paragraph" w:customStyle="1" w:styleId="CBDH5">
    <w:name w:val="CBD_H5"/>
    <w:basedOn w:val="CBDNormal"/>
    <w:qFormat/>
    <w:rsid w:val="00974244"/>
    <w:pPr>
      <w:keepNext/>
      <w:keepLines/>
      <w:spacing w:before="120" w:after="120"/>
      <w:ind w:left="567" w:hanging="567"/>
      <w:jc w:val="left"/>
    </w:pPr>
    <w:rPr>
      <w:i/>
    </w:rPr>
  </w:style>
  <w:style w:type="paragraph" w:customStyle="1" w:styleId="CBDTableNormal">
    <w:name w:val="CBD_TableNormal"/>
    <w:basedOn w:val="CBDNormal"/>
    <w:qFormat/>
    <w:rsid w:val="00974244"/>
    <w:pPr>
      <w:spacing w:before="40" w:after="80"/>
      <w:jc w:val="left"/>
    </w:pPr>
    <w:rPr>
      <w:sz w:val="20"/>
    </w:rPr>
  </w:style>
  <w:style w:type="paragraph" w:customStyle="1" w:styleId="CBDTableTitle">
    <w:name w:val="CBD_TableTitle"/>
    <w:basedOn w:val="CBDNormal"/>
    <w:qFormat/>
    <w:rsid w:val="00974244"/>
    <w:pPr>
      <w:keepNext/>
      <w:keepLines/>
      <w:spacing w:before="120" w:after="60"/>
      <w:ind w:left="567"/>
      <w:jc w:val="left"/>
    </w:pPr>
    <w:rPr>
      <w:b/>
    </w:rPr>
  </w:style>
  <w:style w:type="paragraph" w:customStyle="1" w:styleId="CBDFigureTitle">
    <w:name w:val="CBD_FigureTitle"/>
    <w:basedOn w:val="CBDNormal"/>
    <w:next w:val="CBDNormalNoNumber"/>
    <w:qFormat/>
    <w:rsid w:val="00974244"/>
    <w:pPr>
      <w:keepNext/>
      <w:keepLines/>
      <w:spacing w:before="120" w:after="60"/>
      <w:ind w:left="567"/>
      <w:jc w:val="left"/>
    </w:pPr>
    <w:rPr>
      <w:b/>
    </w:rPr>
  </w:style>
  <w:style w:type="paragraph" w:styleId="Bibliographie">
    <w:name w:val="Bibliography"/>
    <w:basedOn w:val="Normal"/>
    <w:next w:val="Normal"/>
    <w:uiPriority w:val="37"/>
    <w:semiHidden/>
    <w:unhideWhenUsed/>
    <w:rsid w:val="00974244"/>
  </w:style>
  <w:style w:type="paragraph" w:styleId="Normalcentr">
    <w:name w:val="Block Text"/>
    <w:basedOn w:val="Normal"/>
    <w:uiPriority w:val="99"/>
    <w:semiHidden/>
    <w:unhideWhenUsed/>
    <w:rsid w:val="0097424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974244"/>
    <w:pPr>
      <w:spacing w:after="120" w:line="480" w:lineRule="auto"/>
    </w:pPr>
  </w:style>
  <w:style w:type="character" w:customStyle="1" w:styleId="Corpsdetexte2Car">
    <w:name w:val="Corps de texte 2 Car"/>
    <w:basedOn w:val="Policepardfaut"/>
    <w:link w:val="Corpsdetexte2"/>
    <w:uiPriority w:val="99"/>
    <w:semiHidden/>
    <w:rsid w:val="00974244"/>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974244"/>
    <w:pPr>
      <w:spacing w:after="120"/>
    </w:pPr>
    <w:rPr>
      <w:sz w:val="16"/>
      <w:szCs w:val="16"/>
    </w:rPr>
  </w:style>
  <w:style w:type="character" w:customStyle="1" w:styleId="Corpsdetexte3Car">
    <w:name w:val="Corps de texte 3 Car"/>
    <w:basedOn w:val="Policepardfaut"/>
    <w:link w:val="Corpsdetexte3"/>
    <w:uiPriority w:val="99"/>
    <w:semiHidden/>
    <w:rsid w:val="00974244"/>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974244"/>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974244"/>
    <w:rPr>
      <w:rFonts w:ascii="Times New Roman" w:eastAsia="SimSun" w:hAnsi="Times New Roman" w:cs="Times New Roman"/>
      <w:kern w:val="0"/>
      <w:lang w:val="en-GB"/>
    </w:rPr>
  </w:style>
  <w:style w:type="paragraph" w:styleId="Retraitcorpsdetexte">
    <w:name w:val="Body Text Indent"/>
    <w:basedOn w:val="Normal"/>
    <w:link w:val="RetraitcorpsdetexteCar"/>
    <w:uiPriority w:val="99"/>
    <w:semiHidden/>
    <w:unhideWhenUsed/>
    <w:rsid w:val="00974244"/>
    <w:pPr>
      <w:spacing w:after="120"/>
      <w:ind w:left="283"/>
    </w:pPr>
  </w:style>
  <w:style w:type="character" w:customStyle="1" w:styleId="RetraitcorpsdetexteCar">
    <w:name w:val="Retrait corps de texte Car"/>
    <w:basedOn w:val="Policepardfaut"/>
    <w:link w:val="Retraitcorpsdetexte"/>
    <w:uiPriority w:val="99"/>
    <w:semiHidden/>
    <w:rsid w:val="00974244"/>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974244"/>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974244"/>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974244"/>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974244"/>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974244"/>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974244"/>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974244"/>
    <w:rPr>
      <w:b/>
      <w:bCs/>
      <w:i/>
      <w:iCs/>
      <w:spacing w:val="5"/>
      <w:lang w:val="en-GB"/>
    </w:rPr>
  </w:style>
  <w:style w:type="paragraph" w:styleId="Lgende">
    <w:name w:val="caption"/>
    <w:basedOn w:val="Normal"/>
    <w:next w:val="Normal"/>
    <w:uiPriority w:val="35"/>
    <w:semiHidden/>
    <w:unhideWhenUsed/>
    <w:qFormat/>
    <w:rsid w:val="0097424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974244"/>
    <w:pPr>
      <w:ind w:left="4252"/>
    </w:pPr>
  </w:style>
  <w:style w:type="character" w:customStyle="1" w:styleId="FormuledepolitesseCar">
    <w:name w:val="Formule de politesse Car"/>
    <w:basedOn w:val="Policepardfaut"/>
    <w:link w:val="Formuledepolitesse"/>
    <w:uiPriority w:val="99"/>
    <w:semiHidden/>
    <w:rsid w:val="00974244"/>
    <w:rPr>
      <w:rFonts w:ascii="Times New Roman" w:eastAsia="SimSun" w:hAnsi="Times New Roman" w:cs="Times New Roman"/>
      <w:kern w:val="0"/>
      <w:lang w:val="en-GB"/>
    </w:rPr>
  </w:style>
  <w:style w:type="table" w:customStyle="1" w:styleId="Grillecouleur1">
    <w:name w:val="Grille couleur1"/>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97424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7424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97424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974244"/>
  </w:style>
  <w:style w:type="character" w:customStyle="1" w:styleId="DateCar">
    <w:name w:val="Date Car"/>
    <w:basedOn w:val="Policepardfaut"/>
    <w:link w:val="Date"/>
    <w:uiPriority w:val="99"/>
    <w:semiHidden/>
    <w:rsid w:val="00974244"/>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97424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74244"/>
    <w:rPr>
      <w:rFonts w:ascii="Segoe UI" w:eastAsia="SimSun" w:hAnsi="Segoe UI" w:cs="Segoe UI"/>
      <w:kern w:val="0"/>
      <w:sz w:val="16"/>
      <w:szCs w:val="16"/>
    </w:rPr>
  </w:style>
  <w:style w:type="paragraph" w:styleId="Signaturelectronique">
    <w:name w:val="E-mail Signature"/>
    <w:basedOn w:val="Normal"/>
    <w:link w:val="SignaturelectroniqueCar"/>
    <w:uiPriority w:val="99"/>
    <w:semiHidden/>
    <w:unhideWhenUsed/>
    <w:rsid w:val="00974244"/>
  </w:style>
  <w:style w:type="character" w:customStyle="1" w:styleId="SignaturelectroniqueCar">
    <w:name w:val="Signature électronique Car"/>
    <w:basedOn w:val="Policepardfaut"/>
    <w:link w:val="Signaturelectronique"/>
    <w:uiPriority w:val="99"/>
    <w:semiHidden/>
    <w:rsid w:val="00974244"/>
    <w:rPr>
      <w:rFonts w:ascii="Times New Roman" w:eastAsia="SimSun" w:hAnsi="Times New Roman" w:cs="Times New Roman"/>
      <w:kern w:val="0"/>
    </w:rPr>
  </w:style>
  <w:style w:type="character" w:styleId="Accentuation">
    <w:name w:val="Emphasis"/>
    <w:basedOn w:val="Policepardfaut"/>
    <w:uiPriority w:val="20"/>
    <w:qFormat/>
    <w:rsid w:val="00974244"/>
    <w:rPr>
      <w:i/>
      <w:iCs/>
    </w:rPr>
  </w:style>
  <w:style w:type="character" w:styleId="Appeldenotedefin">
    <w:name w:val="endnote reference"/>
    <w:basedOn w:val="Policepardfaut"/>
    <w:uiPriority w:val="99"/>
    <w:semiHidden/>
    <w:unhideWhenUsed/>
    <w:rsid w:val="00974244"/>
    <w:rPr>
      <w:vertAlign w:val="superscript"/>
    </w:rPr>
  </w:style>
  <w:style w:type="paragraph" w:styleId="Notedefin">
    <w:name w:val="endnote text"/>
    <w:basedOn w:val="Normal"/>
    <w:link w:val="NotedefinCar"/>
    <w:uiPriority w:val="99"/>
    <w:semiHidden/>
    <w:unhideWhenUsed/>
    <w:rsid w:val="00974244"/>
    <w:rPr>
      <w:sz w:val="20"/>
      <w:szCs w:val="20"/>
    </w:rPr>
  </w:style>
  <w:style w:type="character" w:customStyle="1" w:styleId="NotedefinCar">
    <w:name w:val="Note de fin Car"/>
    <w:basedOn w:val="Policepardfaut"/>
    <w:link w:val="Notedefin"/>
    <w:uiPriority w:val="99"/>
    <w:semiHidden/>
    <w:rsid w:val="00974244"/>
    <w:rPr>
      <w:rFonts w:ascii="Times New Roman" w:eastAsia="SimSun" w:hAnsi="Times New Roman" w:cs="Times New Roman"/>
      <w:kern w:val="0"/>
      <w:sz w:val="20"/>
      <w:szCs w:val="20"/>
    </w:rPr>
  </w:style>
  <w:style w:type="paragraph" w:styleId="Adressedestinataire">
    <w:name w:val="envelope address"/>
    <w:basedOn w:val="Normal"/>
    <w:uiPriority w:val="99"/>
    <w:semiHidden/>
    <w:unhideWhenUsed/>
    <w:rsid w:val="0097424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7424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974244"/>
    <w:rPr>
      <w:color w:val="954F72" w:themeColor="followedHyperlink"/>
      <w:u w:val="single"/>
    </w:rPr>
  </w:style>
  <w:style w:type="table" w:customStyle="1" w:styleId="GridTable1Light">
    <w:name w:val="Grid Table 1 Light"/>
    <w:basedOn w:val="TableauNormal"/>
    <w:uiPriority w:val="46"/>
    <w:rsid w:val="0097424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97424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97424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97424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97424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97424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97424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97424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97424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auNormal"/>
    <w:uiPriority w:val="47"/>
    <w:rsid w:val="0097424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auNormal"/>
    <w:uiPriority w:val="47"/>
    <w:rsid w:val="0097424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auNormal"/>
    <w:uiPriority w:val="47"/>
    <w:rsid w:val="0097424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auNormal"/>
    <w:uiPriority w:val="47"/>
    <w:rsid w:val="0097424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auNormal"/>
    <w:uiPriority w:val="47"/>
    <w:rsid w:val="0097424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auNormal"/>
    <w:uiPriority w:val="48"/>
    <w:rsid w:val="0097424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97424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auNormal"/>
    <w:uiPriority w:val="48"/>
    <w:rsid w:val="0097424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auNormal"/>
    <w:uiPriority w:val="48"/>
    <w:rsid w:val="0097424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auNormal"/>
    <w:uiPriority w:val="48"/>
    <w:rsid w:val="0097424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auNormal"/>
    <w:uiPriority w:val="48"/>
    <w:rsid w:val="0097424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auNormal"/>
    <w:uiPriority w:val="48"/>
    <w:rsid w:val="0097424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auNormal"/>
    <w:uiPriority w:val="49"/>
    <w:rsid w:val="0097424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97424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auNormal"/>
    <w:uiPriority w:val="49"/>
    <w:rsid w:val="0097424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auNormal"/>
    <w:uiPriority w:val="49"/>
    <w:rsid w:val="0097424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auNormal"/>
    <w:uiPriority w:val="49"/>
    <w:rsid w:val="0097424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auNormal"/>
    <w:uiPriority w:val="49"/>
    <w:rsid w:val="0097424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auNormal"/>
    <w:uiPriority w:val="49"/>
    <w:rsid w:val="0097424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auNormal"/>
    <w:uiPriority w:val="50"/>
    <w:rsid w:val="009742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auNormal"/>
    <w:uiPriority w:val="51"/>
    <w:rsid w:val="0097424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97424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auNormal"/>
    <w:uiPriority w:val="51"/>
    <w:rsid w:val="0097424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auNormal"/>
    <w:uiPriority w:val="51"/>
    <w:rsid w:val="0097424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auNormal"/>
    <w:uiPriority w:val="51"/>
    <w:rsid w:val="0097424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auNormal"/>
    <w:uiPriority w:val="51"/>
    <w:rsid w:val="0097424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auNormal"/>
    <w:uiPriority w:val="51"/>
    <w:rsid w:val="0097424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auNormal"/>
    <w:uiPriority w:val="52"/>
    <w:rsid w:val="0097424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97424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auNormal"/>
    <w:uiPriority w:val="52"/>
    <w:rsid w:val="0097424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auNormal"/>
    <w:uiPriority w:val="52"/>
    <w:rsid w:val="0097424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auNormal"/>
    <w:uiPriority w:val="52"/>
    <w:rsid w:val="0097424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auNormal"/>
    <w:uiPriority w:val="52"/>
    <w:rsid w:val="0097424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auNormal"/>
    <w:uiPriority w:val="52"/>
    <w:rsid w:val="0097424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974244"/>
    <w:rPr>
      <w:color w:val="2B579A"/>
      <w:shd w:val="clear" w:color="auto" w:fill="E1DFDD"/>
    </w:rPr>
  </w:style>
  <w:style w:type="character" w:styleId="AcronymeHTML">
    <w:name w:val="HTML Acronym"/>
    <w:basedOn w:val="Policepardfaut"/>
    <w:uiPriority w:val="99"/>
    <w:semiHidden/>
    <w:unhideWhenUsed/>
    <w:rsid w:val="00974244"/>
  </w:style>
  <w:style w:type="paragraph" w:styleId="AdresseHTML">
    <w:name w:val="HTML Address"/>
    <w:basedOn w:val="Normal"/>
    <w:link w:val="AdresseHTMLCar"/>
    <w:uiPriority w:val="99"/>
    <w:semiHidden/>
    <w:unhideWhenUsed/>
    <w:rsid w:val="00974244"/>
    <w:rPr>
      <w:i/>
      <w:iCs/>
    </w:rPr>
  </w:style>
  <w:style w:type="character" w:customStyle="1" w:styleId="AdresseHTMLCar">
    <w:name w:val="Adresse HTML Car"/>
    <w:basedOn w:val="Policepardfaut"/>
    <w:link w:val="AdresseHTML"/>
    <w:uiPriority w:val="99"/>
    <w:semiHidden/>
    <w:rsid w:val="00974244"/>
    <w:rPr>
      <w:rFonts w:ascii="Times New Roman" w:eastAsia="SimSun" w:hAnsi="Times New Roman" w:cs="Times New Roman"/>
      <w:i/>
      <w:iCs/>
      <w:kern w:val="0"/>
    </w:rPr>
  </w:style>
  <w:style w:type="character" w:styleId="CitationHTML">
    <w:name w:val="HTML Cite"/>
    <w:basedOn w:val="Policepardfaut"/>
    <w:uiPriority w:val="99"/>
    <w:semiHidden/>
    <w:unhideWhenUsed/>
    <w:rsid w:val="00974244"/>
    <w:rPr>
      <w:i/>
      <w:iCs/>
    </w:rPr>
  </w:style>
  <w:style w:type="character" w:styleId="CodeHTML">
    <w:name w:val="HTML Code"/>
    <w:basedOn w:val="Policepardfaut"/>
    <w:uiPriority w:val="99"/>
    <w:semiHidden/>
    <w:unhideWhenUsed/>
    <w:rsid w:val="00974244"/>
    <w:rPr>
      <w:rFonts w:ascii="Consolas" w:hAnsi="Consolas"/>
      <w:sz w:val="20"/>
      <w:szCs w:val="20"/>
    </w:rPr>
  </w:style>
  <w:style w:type="character" w:styleId="DfinitionHTML">
    <w:name w:val="HTML Definition"/>
    <w:basedOn w:val="Policepardfaut"/>
    <w:uiPriority w:val="99"/>
    <w:semiHidden/>
    <w:unhideWhenUsed/>
    <w:rsid w:val="00974244"/>
    <w:rPr>
      <w:i/>
      <w:iCs/>
    </w:rPr>
  </w:style>
  <w:style w:type="character" w:styleId="ClavierHTML">
    <w:name w:val="HTML Keyboard"/>
    <w:basedOn w:val="Policepardfaut"/>
    <w:uiPriority w:val="99"/>
    <w:semiHidden/>
    <w:unhideWhenUsed/>
    <w:rsid w:val="00974244"/>
    <w:rPr>
      <w:rFonts w:ascii="Consolas" w:hAnsi="Consolas"/>
      <w:sz w:val="20"/>
      <w:szCs w:val="20"/>
    </w:rPr>
  </w:style>
  <w:style w:type="paragraph" w:styleId="PrformatHTML">
    <w:name w:val="HTML Preformatted"/>
    <w:basedOn w:val="Normal"/>
    <w:link w:val="PrformatHTMLCar"/>
    <w:uiPriority w:val="99"/>
    <w:semiHidden/>
    <w:unhideWhenUsed/>
    <w:rsid w:val="00974244"/>
    <w:rPr>
      <w:rFonts w:ascii="Consolas" w:hAnsi="Consolas"/>
      <w:sz w:val="20"/>
      <w:szCs w:val="20"/>
    </w:rPr>
  </w:style>
  <w:style w:type="character" w:customStyle="1" w:styleId="PrformatHTMLCar">
    <w:name w:val="Préformaté HTML Car"/>
    <w:basedOn w:val="Policepardfaut"/>
    <w:link w:val="PrformatHTML"/>
    <w:uiPriority w:val="99"/>
    <w:semiHidden/>
    <w:rsid w:val="00974244"/>
    <w:rPr>
      <w:rFonts w:ascii="Consolas" w:eastAsia="SimSun" w:hAnsi="Consolas" w:cs="Times New Roman"/>
      <w:kern w:val="0"/>
      <w:sz w:val="20"/>
      <w:szCs w:val="20"/>
    </w:rPr>
  </w:style>
  <w:style w:type="character" w:styleId="ExempleHTML">
    <w:name w:val="HTML Sample"/>
    <w:basedOn w:val="Policepardfaut"/>
    <w:uiPriority w:val="99"/>
    <w:semiHidden/>
    <w:unhideWhenUsed/>
    <w:rsid w:val="00974244"/>
    <w:rPr>
      <w:rFonts w:ascii="Consolas" w:hAnsi="Consolas"/>
      <w:sz w:val="24"/>
      <w:szCs w:val="24"/>
    </w:rPr>
  </w:style>
  <w:style w:type="character" w:styleId="MachinecrireHTML">
    <w:name w:val="HTML Typewriter"/>
    <w:basedOn w:val="Policepardfaut"/>
    <w:uiPriority w:val="99"/>
    <w:semiHidden/>
    <w:unhideWhenUsed/>
    <w:rsid w:val="00974244"/>
    <w:rPr>
      <w:rFonts w:ascii="Consolas" w:hAnsi="Consolas"/>
      <w:sz w:val="20"/>
      <w:szCs w:val="20"/>
    </w:rPr>
  </w:style>
  <w:style w:type="character" w:styleId="VariableHTML">
    <w:name w:val="HTML Variable"/>
    <w:basedOn w:val="Policepardfaut"/>
    <w:uiPriority w:val="99"/>
    <w:semiHidden/>
    <w:unhideWhenUsed/>
    <w:rsid w:val="00974244"/>
    <w:rPr>
      <w:i/>
      <w:iCs/>
    </w:rPr>
  </w:style>
  <w:style w:type="paragraph" w:styleId="Index1">
    <w:name w:val="index 1"/>
    <w:basedOn w:val="Normal"/>
    <w:next w:val="Normal"/>
    <w:autoRedefine/>
    <w:uiPriority w:val="99"/>
    <w:semiHidden/>
    <w:unhideWhenUsed/>
    <w:rsid w:val="0097424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7424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7424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7424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7424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7424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7424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7424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7424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974244"/>
    <w:rPr>
      <w:rFonts w:asciiTheme="majorHAnsi" w:eastAsiaTheme="majorEastAsia" w:hAnsiTheme="majorHAnsi" w:cstheme="majorBidi"/>
      <w:b/>
      <w:bCs/>
    </w:rPr>
  </w:style>
  <w:style w:type="character" w:styleId="Emphaseintense">
    <w:name w:val="Intense Emphasis"/>
    <w:basedOn w:val="Policepardfaut"/>
    <w:uiPriority w:val="21"/>
    <w:qFormat/>
    <w:rsid w:val="00974244"/>
    <w:rPr>
      <w:i/>
      <w:iCs/>
      <w:color w:val="4472C4" w:themeColor="accent1"/>
    </w:rPr>
  </w:style>
  <w:style w:type="paragraph" w:styleId="Citationintense">
    <w:name w:val="Intense Quote"/>
    <w:basedOn w:val="Normal"/>
    <w:next w:val="Normal"/>
    <w:link w:val="CitationintenseCar"/>
    <w:uiPriority w:val="30"/>
    <w:qFormat/>
    <w:rsid w:val="009742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974244"/>
    <w:rPr>
      <w:rFonts w:ascii="Times New Roman" w:eastAsia="SimSun" w:hAnsi="Times New Roman" w:cs="Times New Roman"/>
      <w:i/>
      <w:iCs/>
      <w:color w:val="4472C4" w:themeColor="accent1"/>
      <w:kern w:val="0"/>
    </w:rPr>
  </w:style>
  <w:style w:type="character" w:styleId="Rfrenceintense">
    <w:name w:val="Intense Reference"/>
    <w:basedOn w:val="Policepardfaut"/>
    <w:uiPriority w:val="32"/>
    <w:qFormat/>
    <w:rsid w:val="00974244"/>
    <w:rPr>
      <w:b/>
      <w:bCs/>
      <w:smallCaps/>
      <w:color w:val="4472C4" w:themeColor="accent1"/>
      <w:spacing w:val="5"/>
    </w:rPr>
  </w:style>
  <w:style w:type="table" w:customStyle="1" w:styleId="Grilleclaire1">
    <w:name w:val="Grille claire1"/>
    <w:basedOn w:val="TableauNormal"/>
    <w:uiPriority w:val="62"/>
    <w:semiHidden/>
    <w:unhideWhenUsed/>
    <w:rsid w:val="0097424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semiHidden/>
    <w:unhideWhenUsed/>
    <w:rsid w:val="0097424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97424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97424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97424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97424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97424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uiPriority w:val="61"/>
    <w:semiHidden/>
    <w:unhideWhenUsed/>
    <w:rsid w:val="0097424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uiPriority w:val="61"/>
    <w:semiHidden/>
    <w:unhideWhenUsed/>
    <w:rsid w:val="0097424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97424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97424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97424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97424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97424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uiPriority w:val="60"/>
    <w:semiHidden/>
    <w:unhideWhenUsed/>
    <w:rsid w:val="0097424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semiHidden/>
    <w:unhideWhenUsed/>
    <w:rsid w:val="0097424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97424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97424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97424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97424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97424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974244"/>
  </w:style>
  <w:style w:type="paragraph" w:styleId="Liste2">
    <w:name w:val="List 2"/>
    <w:basedOn w:val="Normal"/>
    <w:uiPriority w:val="99"/>
    <w:semiHidden/>
    <w:unhideWhenUsed/>
    <w:rsid w:val="00974244"/>
    <w:pPr>
      <w:ind w:left="566" w:hanging="283"/>
      <w:contextualSpacing/>
    </w:pPr>
  </w:style>
  <w:style w:type="paragraph" w:styleId="Liste3">
    <w:name w:val="List 3"/>
    <w:basedOn w:val="Normal"/>
    <w:uiPriority w:val="99"/>
    <w:semiHidden/>
    <w:unhideWhenUsed/>
    <w:rsid w:val="00974244"/>
    <w:pPr>
      <w:ind w:left="849" w:hanging="283"/>
      <w:contextualSpacing/>
    </w:pPr>
  </w:style>
  <w:style w:type="paragraph" w:styleId="Liste4">
    <w:name w:val="List 4"/>
    <w:basedOn w:val="Normal"/>
    <w:uiPriority w:val="99"/>
    <w:semiHidden/>
    <w:unhideWhenUsed/>
    <w:rsid w:val="00974244"/>
    <w:pPr>
      <w:ind w:left="1132" w:hanging="283"/>
      <w:contextualSpacing/>
    </w:pPr>
  </w:style>
  <w:style w:type="paragraph" w:styleId="Liste5">
    <w:name w:val="List 5"/>
    <w:basedOn w:val="Normal"/>
    <w:uiPriority w:val="99"/>
    <w:semiHidden/>
    <w:unhideWhenUsed/>
    <w:rsid w:val="00974244"/>
    <w:pPr>
      <w:ind w:left="1415" w:hanging="283"/>
      <w:contextualSpacing/>
    </w:pPr>
  </w:style>
  <w:style w:type="paragraph" w:styleId="Listepuces2">
    <w:name w:val="List Bullet 2"/>
    <w:basedOn w:val="Normal"/>
    <w:uiPriority w:val="99"/>
    <w:semiHidden/>
    <w:unhideWhenUsed/>
    <w:rsid w:val="00974244"/>
    <w:pPr>
      <w:numPr>
        <w:numId w:val="49"/>
      </w:numPr>
      <w:contextualSpacing/>
    </w:pPr>
  </w:style>
  <w:style w:type="paragraph" w:styleId="Listepuces3">
    <w:name w:val="List Bullet 3"/>
    <w:basedOn w:val="Normal"/>
    <w:uiPriority w:val="99"/>
    <w:semiHidden/>
    <w:unhideWhenUsed/>
    <w:rsid w:val="00974244"/>
    <w:pPr>
      <w:numPr>
        <w:numId w:val="50"/>
      </w:numPr>
      <w:contextualSpacing/>
    </w:pPr>
  </w:style>
  <w:style w:type="paragraph" w:styleId="Listepuces4">
    <w:name w:val="List Bullet 4"/>
    <w:basedOn w:val="Normal"/>
    <w:uiPriority w:val="99"/>
    <w:semiHidden/>
    <w:unhideWhenUsed/>
    <w:rsid w:val="00974244"/>
    <w:pPr>
      <w:numPr>
        <w:numId w:val="51"/>
      </w:numPr>
      <w:contextualSpacing/>
    </w:pPr>
  </w:style>
  <w:style w:type="paragraph" w:styleId="Listepuces5">
    <w:name w:val="List Bullet 5"/>
    <w:basedOn w:val="Normal"/>
    <w:uiPriority w:val="99"/>
    <w:semiHidden/>
    <w:unhideWhenUsed/>
    <w:rsid w:val="00974244"/>
    <w:pPr>
      <w:numPr>
        <w:numId w:val="52"/>
      </w:numPr>
      <w:contextualSpacing/>
    </w:pPr>
  </w:style>
  <w:style w:type="paragraph" w:styleId="Listecontinue">
    <w:name w:val="List Continue"/>
    <w:basedOn w:val="Normal"/>
    <w:uiPriority w:val="99"/>
    <w:semiHidden/>
    <w:unhideWhenUsed/>
    <w:rsid w:val="00974244"/>
    <w:pPr>
      <w:spacing w:after="120"/>
      <w:ind w:left="283"/>
      <w:contextualSpacing/>
    </w:pPr>
  </w:style>
  <w:style w:type="paragraph" w:styleId="Listecontinue2">
    <w:name w:val="List Continue 2"/>
    <w:basedOn w:val="Normal"/>
    <w:uiPriority w:val="99"/>
    <w:semiHidden/>
    <w:unhideWhenUsed/>
    <w:rsid w:val="00974244"/>
    <w:pPr>
      <w:spacing w:after="120"/>
      <w:ind w:left="566"/>
      <w:contextualSpacing/>
    </w:pPr>
  </w:style>
  <w:style w:type="paragraph" w:styleId="Listecontinue3">
    <w:name w:val="List Continue 3"/>
    <w:basedOn w:val="Normal"/>
    <w:uiPriority w:val="99"/>
    <w:semiHidden/>
    <w:unhideWhenUsed/>
    <w:rsid w:val="00974244"/>
    <w:pPr>
      <w:spacing w:after="120"/>
      <w:ind w:left="849"/>
      <w:contextualSpacing/>
    </w:pPr>
  </w:style>
  <w:style w:type="paragraph" w:styleId="Listecontinue4">
    <w:name w:val="List Continue 4"/>
    <w:basedOn w:val="Normal"/>
    <w:uiPriority w:val="99"/>
    <w:semiHidden/>
    <w:unhideWhenUsed/>
    <w:rsid w:val="00974244"/>
    <w:pPr>
      <w:spacing w:after="120"/>
      <w:ind w:left="1132"/>
      <w:contextualSpacing/>
    </w:pPr>
  </w:style>
  <w:style w:type="paragraph" w:styleId="Listecontinue5">
    <w:name w:val="List Continue 5"/>
    <w:basedOn w:val="Normal"/>
    <w:uiPriority w:val="99"/>
    <w:semiHidden/>
    <w:unhideWhenUsed/>
    <w:rsid w:val="00974244"/>
    <w:pPr>
      <w:spacing w:after="120"/>
      <w:ind w:left="1415"/>
      <w:contextualSpacing/>
    </w:pPr>
  </w:style>
  <w:style w:type="paragraph" w:styleId="Listenumros">
    <w:name w:val="List Number"/>
    <w:basedOn w:val="Normal"/>
    <w:uiPriority w:val="99"/>
    <w:semiHidden/>
    <w:unhideWhenUsed/>
    <w:rsid w:val="00974244"/>
    <w:pPr>
      <w:numPr>
        <w:numId w:val="88"/>
      </w:numPr>
      <w:contextualSpacing/>
    </w:pPr>
  </w:style>
  <w:style w:type="paragraph" w:styleId="Listenumros2">
    <w:name w:val="List Number 2"/>
    <w:basedOn w:val="Normal"/>
    <w:uiPriority w:val="99"/>
    <w:semiHidden/>
    <w:unhideWhenUsed/>
    <w:rsid w:val="00974244"/>
    <w:pPr>
      <w:numPr>
        <w:numId w:val="89"/>
      </w:numPr>
      <w:contextualSpacing/>
    </w:pPr>
  </w:style>
  <w:style w:type="paragraph" w:styleId="Listenumros3">
    <w:name w:val="List Number 3"/>
    <w:basedOn w:val="Normal"/>
    <w:uiPriority w:val="99"/>
    <w:semiHidden/>
    <w:unhideWhenUsed/>
    <w:rsid w:val="00974244"/>
    <w:pPr>
      <w:numPr>
        <w:numId w:val="90"/>
      </w:numPr>
      <w:contextualSpacing/>
    </w:pPr>
  </w:style>
  <w:style w:type="paragraph" w:styleId="Listenumros4">
    <w:name w:val="List Number 4"/>
    <w:basedOn w:val="Normal"/>
    <w:uiPriority w:val="99"/>
    <w:semiHidden/>
    <w:unhideWhenUsed/>
    <w:rsid w:val="00974244"/>
    <w:pPr>
      <w:numPr>
        <w:numId w:val="91"/>
      </w:numPr>
      <w:contextualSpacing/>
    </w:pPr>
  </w:style>
  <w:style w:type="paragraph" w:styleId="Listenumros5">
    <w:name w:val="List Number 5"/>
    <w:basedOn w:val="Normal"/>
    <w:uiPriority w:val="99"/>
    <w:semiHidden/>
    <w:unhideWhenUsed/>
    <w:rsid w:val="00974244"/>
    <w:pPr>
      <w:numPr>
        <w:numId w:val="92"/>
      </w:numPr>
      <w:contextualSpacing/>
    </w:pPr>
  </w:style>
  <w:style w:type="table" w:customStyle="1" w:styleId="ListTable1Light">
    <w:name w:val="List Table 1 Light"/>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auNormal"/>
    <w:uiPriority w:val="46"/>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auNormal"/>
    <w:uiPriority w:val="47"/>
    <w:rsid w:val="0097424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97424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auNormal"/>
    <w:uiPriority w:val="47"/>
    <w:rsid w:val="0097424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auNormal"/>
    <w:uiPriority w:val="47"/>
    <w:rsid w:val="0097424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auNormal"/>
    <w:uiPriority w:val="47"/>
    <w:rsid w:val="0097424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auNormal"/>
    <w:uiPriority w:val="47"/>
    <w:rsid w:val="0097424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auNormal"/>
    <w:uiPriority w:val="47"/>
    <w:rsid w:val="0097424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auNormal"/>
    <w:uiPriority w:val="48"/>
    <w:rsid w:val="0097424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97424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auNormal"/>
    <w:uiPriority w:val="48"/>
    <w:rsid w:val="0097424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auNormal"/>
    <w:uiPriority w:val="48"/>
    <w:rsid w:val="0097424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auNormal"/>
    <w:uiPriority w:val="48"/>
    <w:rsid w:val="0097424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auNormal"/>
    <w:uiPriority w:val="48"/>
    <w:rsid w:val="0097424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auNormal"/>
    <w:uiPriority w:val="48"/>
    <w:rsid w:val="0097424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auNormal"/>
    <w:uiPriority w:val="49"/>
    <w:rsid w:val="0097424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97424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auNormal"/>
    <w:uiPriority w:val="49"/>
    <w:rsid w:val="0097424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auNormal"/>
    <w:uiPriority w:val="49"/>
    <w:rsid w:val="0097424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auNormal"/>
    <w:uiPriority w:val="49"/>
    <w:rsid w:val="0097424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auNormal"/>
    <w:uiPriority w:val="49"/>
    <w:rsid w:val="0097424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auNormal"/>
    <w:uiPriority w:val="49"/>
    <w:rsid w:val="0097424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97424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97424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97424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auNormal"/>
    <w:uiPriority w:val="51"/>
    <w:rsid w:val="0097424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auNormal"/>
    <w:uiPriority w:val="51"/>
    <w:rsid w:val="0097424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auNormal"/>
    <w:uiPriority w:val="51"/>
    <w:rsid w:val="0097424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auNormal"/>
    <w:uiPriority w:val="51"/>
    <w:rsid w:val="0097424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auNormal"/>
    <w:uiPriority w:val="51"/>
    <w:rsid w:val="0097424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auNormal"/>
    <w:uiPriority w:val="52"/>
    <w:rsid w:val="0097424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97424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97424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97424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97424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97424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97424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7424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974244"/>
    <w:rPr>
      <w:rFonts w:ascii="Consolas" w:eastAsia="SimSun" w:hAnsi="Consolas" w:cs="Times New Roman"/>
      <w:kern w:val="0"/>
      <w:sz w:val="20"/>
      <w:szCs w:val="20"/>
    </w:rPr>
  </w:style>
  <w:style w:type="table" w:customStyle="1" w:styleId="Grillemoyenne11">
    <w:name w:val="Grille moyenne 11"/>
    <w:basedOn w:val="TableauNormal"/>
    <w:uiPriority w:val="67"/>
    <w:semiHidden/>
    <w:unhideWhenUsed/>
    <w:rsid w:val="0097424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7424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97424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97424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97424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97424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97424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9742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97424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uiPriority w:val="63"/>
    <w:semiHidden/>
    <w:unhideWhenUsed/>
    <w:rsid w:val="0097424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uiPriority w:val="63"/>
    <w:semiHidden/>
    <w:unhideWhenUsed/>
    <w:rsid w:val="0097424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7424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7424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7424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7424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7424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7424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974244"/>
    <w:rPr>
      <w:color w:val="2B579A"/>
      <w:shd w:val="clear" w:color="auto" w:fill="E1DFDD"/>
    </w:rPr>
  </w:style>
  <w:style w:type="paragraph" w:styleId="En-ttedemessage">
    <w:name w:val="Message Header"/>
    <w:basedOn w:val="Normal"/>
    <w:link w:val="En-ttedemessageCar"/>
    <w:uiPriority w:val="99"/>
    <w:semiHidden/>
    <w:unhideWhenUsed/>
    <w:rsid w:val="009742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74244"/>
    <w:rPr>
      <w:rFonts w:asciiTheme="majorHAnsi" w:eastAsiaTheme="majorEastAsia" w:hAnsiTheme="majorHAnsi" w:cstheme="majorBidi"/>
      <w:kern w:val="0"/>
      <w:sz w:val="24"/>
      <w:szCs w:val="24"/>
      <w:shd w:val="pct20" w:color="auto" w:fill="auto"/>
    </w:rPr>
  </w:style>
  <w:style w:type="paragraph" w:styleId="Sansinterligne">
    <w:name w:val="No Spacing"/>
    <w:uiPriority w:val="1"/>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unhideWhenUsed/>
    <w:rsid w:val="00974244"/>
    <w:rPr>
      <w:sz w:val="24"/>
      <w:szCs w:val="24"/>
    </w:rPr>
  </w:style>
  <w:style w:type="paragraph" w:styleId="Retraitnormal">
    <w:name w:val="Normal Indent"/>
    <w:basedOn w:val="Normal"/>
    <w:uiPriority w:val="99"/>
    <w:semiHidden/>
    <w:unhideWhenUsed/>
    <w:rsid w:val="00974244"/>
    <w:pPr>
      <w:ind w:left="720"/>
    </w:pPr>
  </w:style>
  <w:style w:type="paragraph" w:styleId="Titredenote">
    <w:name w:val="Note Heading"/>
    <w:basedOn w:val="Normal"/>
    <w:next w:val="Normal"/>
    <w:link w:val="TitredenoteCar"/>
    <w:uiPriority w:val="99"/>
    <w:semiHidden/>
    <w:unhideWhenUsed/>
    <w:rsid w:val="00974244"/>
  </w:style>
  <w:style w:type="character" w:customStyle="1" w:styleId="TitredenoteCar">
    <w:name w:val="Titre de note Car"/>
    <w:basedOn w:val="Policepardfaut"/>
    <w:link w:val="Titredenote"/>
    <w:uiPriority w:val="99"/>
    <w:semiHidden/>
    <w:rsid w:val="00974244"/>
    <w:rPr>
      <w:rFonts w:ascii="Times New Roman" w:eastAsia="SimSun" w:hAnsi="Times New Roman" w:cs="Times New Roman"/>
      <w:kern w:val="0"/>
    </w:rPr>
  </w:style>
  <w:style w:type="character" w:styleId="Numrodepage">
    <w:name w:val="page number"/>
    <w:basedOn w:val="Policepardfaut"/>
    <w:uiPriority w:val="99"/>
    <w:semiHidden/>
    <w:unhideWhenUsed/>
    <w:rsid w:val="00974244"/>
  </w:style>
  <w:style w:type="table" w:customStyle="1" w:styleId="PlainTable1">
    <w:name w:val="Plain Table 1"/>
    <w:basedOn w:val="TableauNormal"/>
    <w:uiPriority w:val="41"/>
    <w:rsid w:val="0097424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97424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9742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74244"/>
    <w:rPr>
      <w:rFonts w:ascii="Consolas" w:hAnsi="Consolas"/>
      <w:sz w:val="21"/>
      <w:szCs w:val="21"/>
    </w:rPr>
  </w:style>
  <w:style w:type="character" w:customStyle="1" w:styleId="TextebrutCar">
    <w:name w:val="Texte brut Car"/>
    <w:basedOn w:val="Policepardfaut"/>
    <w:link w:val="Textebrut"/>
    <w:uiPriority w:val="99"/>
    <w:semiHidden/>
    <w:rsid w:val="00974244"/>
    <w:rPr>
      <w:rFonts w:ascii="Consolas" w:eastAsia="SimSun" w:hAnsi="Consolas" w:cs="Times New Roman"/>
      <w:kern w:val="0"/>
      <w:sz w:val="21"/>
      <w:szCs w:val="21"/>
    </w:rPr>
  </w:style>
  <w:style w:type="paragraph" w:styleId="Citation">
    <w:name w:val="Quote"/>
    <w:basedOn w:val="Normal"/>
    <w:next w:val="Normal"/>
    <w:link w:val="CitationCar"/>
    <w:uiPriority w:val="29"/>
    <w:qFormat/>
    <w:rsid w:val="0097424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974244"/>
    <w:rPr>
      <w:rFonts w:ascii="Times New Roman" w:eastAsia="SimSun" w:hAnsi="Times New Roman" w:cs="Times New Roman"/>
      <w:i/>
      <w:iCs/>
      <w:color w:val="404040" w:themeColor="text1" w:themeTint="BF"/>
      <w:kern w:val="0"/>
    </w:rPr>
  </w:style>
  <w:style w:type="paragraph" w:styleId="Salutations">
    <w:name w:val="Salutation"/>
    <w:basedOn w:val="Normal"/>
    <w:next w:val="Normal"/>
    <w:link w:val="SalutationsCar"/>
    <w:uiPriority w:val="99"/>
    <w:semiHidden/>
    <w:unhideWhenUsed/>
    <w:rsid w:val="00974244"/>
  </w:style>
  <w:style w:type="character" w:customStyle="1" w:styleId="SalutationsCar">
    <w:name w:val="Salutations Car"/>
    <w:basedOn w:val="Policepardfaut"/>
    <w:link w:val="Salutations"/>
    <w:uiPriority w:val="99"/>
    <w:semiHidden/>
    <w:rsid w:val="00974244"/>
    <w:rPr>
      <w:rFonts w:ascii="Times New Roman" w:eastAsia="SimSun" w:hAnsi="Times New Roman" w:cs="Times New Roman"/>
      <w:kern w:val="0"/>
    </w:rPr>
  </w:style>
  <w:style w:type="paragraph" w:styleId="Signature">
    <w:name w:val="Signature"/>
    <w:basedOn w:val="Normal"/>
    <w:link w:val="SignatureCar"/>
    <w:uiPriority w:val="99"/>
    <w:semiHidden/>
    <w:unhideWhenUsed/>
    <w:rsid w:val="00974244"/>
    <w:pPr>
      <w:ind w:left="4252"/>
    </w:pPr>
  </w:style>
  <w:style w:type="character" w:customStyle="1" w:styleId="SignatureCar">
    <w:name w:val="Signature Car"/>
    <w:basedOn w:val="Policepardfaut"/>
    <w:link w:val="Signature"/>
    <w:uiPriority w:val="99"/>
    <w:semiHidden/>
    <w:rsid w:val="00974244"/>
    <w:rPr>
      <w:rFonts w:ascii="Times New Roman" w:eastAsia="SimSun" w:hAnsi="Times New Roman" w:cs="Times New Roman"/>
      <w:kern w:val="0"/>
    </w:rPr>
  </w:style>
  <w:style w:type="character" w:customStyle="1" w:styleId="SmartHyperlink">
    <w:name w:val="Smart Hyperlink"/>
    <w:basedOn w:val="Policepardfaut"/>
    <w:uiPriority w:val="99"/>
    <w:semiHidden/>
    <w:unhideWhenUsed/>
    <w:rsid w:val="00974244"/>
    <w:rPr>
      <w:u w:val="dotted"/>
    </w:rPr>
  </w:style>
  <w:style w:type="character" w:customStyle="1" w:styleId="SmartLink1">
    <w:name w:val="SmartLink1"/>
    <w:basedOn w:val="Policepardfaut"/>
    <w:uiPriority w:val="99"/>
    <w:semiHidden/>
    <w:unhideWhenUsed/>
    <w:rsid w:val="00974244"/>
    <w:rPr>
      <w:color w:val="0000FF"/>
      <w:u w:val="single"/>
      <w:shd w:val="clear" w:color="auto" w:fill="F3F2F1"/>
    </w:rPr>
  </w:style>
  <w:style w:type="character" w:styleId="lev">
    <w:name w:val="Strong"/>
    <w:basedOn w:val="Policepardfaut"/>
    <w:uiPriority w:val="22"/>
    <w:qFormat/>
    <w:rsid w:val="00974244"/>
    <w:rPr>
      <w:b/>
      <w:bCs/>
    </w:rPr>
  </w:style>
  <w:style w:type="character" w:styleId="Emphaseple">
    <w:name w:val="Subtle Emphasis"/>
    <w:basedOn w:val="Policepardfaut"/>
    <w:uiPriority w:val="19"/>
    <w:qFormat/>
    <w:rsid w:val="00974244"/>
    <w:rPr>
      <w:i/>
      <w:iCs/>
      <w:color w:val="404040" w:themeColor="text1" w:themeTint="BF"/>
    </w:rPr>
  </w:style>
  <w:style w:type="character" w:styleId="Rfrenceple">
    <w:name w:val="Subtle Reference"/>
    <w:basedOn w:val="Policepardfaut"/>
    <w:uiPriority w:val="31"/>
    <w:qFormat/>
    <w:rsid w:val="00974244"/>
    <w:rPr>
      <w:smallCaps/>
      <w:color w:val="5A5A5A" w:themeColor="text1" w:themeTint="A5"/>
    </w:rPr>
  </w:style>
  <w:style w:type="table" w:styleId="Effets3D1">
    <w:name w:val="Table 3D effects 1"/>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3D2">
    <w:name w:val="Table 3D effects 2"/>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3D3">
    <w:name w:val="Table 3D effects 3"/>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1">
    <w:name w:val="Table Classic 1"/>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2">
    <w:name w:val="Table Classic 2"/>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Classique3">
    <w:name w:val="Table Classic 3"/>
    <w:basedOn w:val="TableauNormal"/>
    <w:uiPriority w:val="99"/>
    <w:semiHidden/>
    <w:unhideWhenUsed/>
    <w:rsid w:val="00974244"/>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lassique4">
    <w:name w:val="Table Classic 4"/>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1">
    <w:name w:val="Table Colorful 1"/>
    <w:basedOn w:val="TableauNormal"/>
    <w:uiPriority w:val="99"/>
    <w:semiHidden/>
    <w:unhideWhenUsed/>
    <w:rsid w:val="00974244"/>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Color2">
    <w:name w:val="Table Colorful 2"/>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Color3">
    <w:name w:val="Table Colorful 3"/>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1">
    <w:name w:val="Table Columns 1"/>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3">
    <w:name w:val="Table Columns 3"/>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4">
    <w:name w:val="Table Columns 4"/>
    <w:basedOn w:val="TableauNormal"/>
    <w:uiPriority w:val="99"/>
    <w:semiHidden/>
    <w:unhideWhenUsed/>
    <w:rsid w:val="00974244"/>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5">
    <w:name w:val="Table Columns 5"/>
    <w:basedOn w:val="TableauNormal"/>
    <w:uiPriority w:val="99"/>
    <w:semiHidden/>
    <w:unhideWhenUsed/>
    <w:rsid w:val="00974244"/>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Contemporain">
    <w:name w:val="Table Contemporary"/>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gant">
    <w:name w:val="Table Elegant"/>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1">
    <w:name w:val="Table Grid 1"/>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2">
    <w:name w:val="Table Grid 2"/>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3">
    <w:name w:val="Table Grid 3"/>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4">
    <w:name w:val="Table Grid 4"/>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5">
    <w:name w:val="Table Grid 5"/>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6">
    <w:name w:val="Table Grid 6"/>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7">
    <w:name w:val="Table Grid 7"/>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8">
    <w:name w:val="Table Grid 8"/>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97424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auliste1">
    <w:name w:val="Table List 1"/>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7424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974244"/>
    <w:pPr>
      <w:tabs>
        <w:tab w:val="clear" w:pos="567"/>
        <w:tab w:val="clear" w:pos="1134"/>
        <w:tab w:val="clear" w:pos="1701"/>
        <w:tab w:val="clear" w:pos="2268"/>
      </w:tabs>
    </w:pPr>
  </w:style>
  <w:style w:type="table" w:styleId="Professionnel">
    <w:name w:val="Table Professional"/>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imple1">
    <w:name w:val="Table Simple 1"/>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Simple2">
    <w:name w:val="Table Simple 2"/>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3">
    <w:name w:val="Table Simple 3"/>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e1">
    <w:name w:val="Table Subtle 1"/>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e2">
    <w:name w:val="Table Subtle 2"/>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
    <w:name w:val="Table Theme"/>
    <w:basedOn w:val="TableauNormal"/>
    <w:uiPriority w:val="99"/>
    <w:semiHidden/>
    <w:unhideWhenUsed/>
    <w:rsid w:val="00974244"/>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97424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97424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97424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97424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97424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97424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97424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97424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97424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97424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97424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16974935">
      <w:bodyDiv w:val="1"/>
      <w:marLeft w:val="0"/>
      <w:marRight w:val="0"/>
      <w:marTop w:val="0"/>
      <w:marBottom w:val="0"/>
      <w:divBdr>
        <w:top w:val="none" w:sz="0" w:space="0" w:color="auto"/>
        <w:left w:val="none" w:sz="0" w:space="0" w:color="auto"/>
        <w:bottom w:val="none" w:sz="0" w:space="0" w:color="auto"/>
        <w:right w:val="none" w:sz="0" w:space="0" w:color="auto"/>
      </w:divBdr>
    </w:div>
    <w:div w:id="25835461">
      <w:bodyDiv w:val="1"/>
      <w:marLeft w:val="0"/>
      <w:marRight w:val="0"/>
      <w:marTop w:val="0"/>
      <w:marBottom w:val="0"/>
      <w:divBdr>
        <w:top w:val="none" w:sz="0" w:space="0" w:color="auto"/>
        <w:left w:val="none" w:sz="0" w:space="0" w:color="auto"/>
        <w:bottom w:val="none" w:sz="0" w:space="0" w:color="auto"/>
        <w:right w:val="none" w:sz="0" w:space="0" w:color="auto"/>
      </w:divBdr>
    </w:div>
    <w:div w:id="219446505">
      <w:bodyDiv w:val="1"/>
      <w:marLeft w:val="0"/>
      <w:marRight w:val="0"/>
      <w:marTop w:val="0"/>
      <w:marBottom w:val="0"/>
      <w:divBdr>
        <w:top w:val="none" w:sz="0" w:space="0" w:color="auto"/>
        <w:left w:val="none" w:sz="0" w:space="0" w:color="auto"/>
        <w:bottom w:val="none" w:sz="0" w:space="0" w:color="auto"/>
        <w:right w:val="none" w:sz="0" w:space="0" w:color="auto"/>
      </w:divBdr>
    </w:div>
    <w:div w:id="312953333">
      <w:bodyDiv w:val="1"/>
      <w:marLeft w:val="0"/>
      <w:marRight w:val="0"/>
      <w:marTop w:val="0"/>
      <w:marBottom w:val="0"/>
      <w:divBdr>
        <w:top w:val="none" w:sz="0" w:space="0" w:color="auto"/>
        <w:left w:val="none" w:sz="0" w:space="0" w:color="auto"/>
        <w:bottom w:val="none" w:sz="0" w:space="0" w:color="auto"/>
        <w:right w:val="none" w:sz="0" w:space="0" w:color="auto"/>
      </w:divBdr>
    </w:div>
    <w:div w:id="403575403">
      <w:bodyDiv w:val="1"/>
      <w:marLeft w:val="0"/>
      <w:marRight w:val="0"/>
      <w:marTop w:val="0"/>
      <w:marBottom w:val="0"/>
      <w:divBdr>
        <w:top w:val="none" w:sz="0" w:space="0" w:color="auto"/>
        <w:left w:val="none" w:sz="0" w:space="0" w:color="auto"/>
        <w:bottom w:val="none" w:sz="0" w:space="0" w:color="auto"/>
        <w:right w:val="none" w:sz="0" w:space="0" w:color="auto"/>
      </w:divBdr>
    </w:div>
    <w:div w:id="414936183">
      <w:bodyDiv w:val="1"/>
      <w:marLeft w:val="0"/>
      <w:marRight w:val="0"/>
      <w:marTop w:val="0"/>
      <w:marBottom w:val="0"/>
      <w:divBdr>
        <w:top w:val="none" w:sz="0" w:space="0" w:color="auto"/>
        <w:left w:val="none" w:sz="0" w:space="0" w:color="auto"/>
        <w:bottom w:val="none" w:sz="0" w:space="0" w:color="auto"/>
        <w:right w:val="none" w:sz="0" w:space="0" w:color="auto"/>
      </w:divBdr>
    </w:div>
    <w:div w:id="424304037">
      <w:bodyDiv w:val="1"/>
      <w:marLeft w:val="0"/>
      <w:marRight w:val="0"/>
      <w:marTop w:val="0"/>
      <w:marBottom w:val="0"/>
      <w:divBdr>
        <w:top w:val="none" w:sz="0" w:space="0" w:color="auto"/>
        <w:left w:val="none" w:sz="0" w:space="0" w:color="auto"/>
        <w:bottom w:val="none" w:sz="0" w:space="0" w:color="auto"/>
        <w:right w:val="none" w:sz="0" w:space="0" w:color="auto"/>
      </w:divBdr>
    </w:div>
    <w:div w:id="444737453">
      <w:bodyDiv w:val="1"/>
      <w:marLeft w:val="0"/>
      <w:marRight w:val="0"/>
      <w:marTop w:val="0"/>
      <w:marBottom w:val="0"/>
      <w:divBdr>
        <w:top w:val="none" w:sz="0" w:space="0" w:color="auto"/>
        <w:left w:val="none" w:sz="0" w:space="0" w:color="auto"/>
        <w:bottom w:val="none" w:sz="0" w:space="0" w:color="auto"/>
        <w:right w:val="none" w:sz="0" w:space="0" w:color="auto"/>
      </w:divBdr>
    </w:div>
    <w:div w:id="467011501">
      <w:bodyDiv w:val="1"/>
      <w:marLeft w:val="0"/>
      <w:marRight w:val="0"/>
      <w:marTop w:val="0"/>
      <w:marBottom w:val="0"/>
      <w:divBdr>
        <w:top w:val="none" w:sz="0" w:space="0" w:color="auto"/>
        <w:left w:val="none" w:sz="0" w:space="0" w:color="auto"/>
        <w:bottom w:val="none" w:sz="0" w:space="0" w:color="auto"/>
        <w:right w:val="none" w:sz="0" w:space="0" w:color="auto"/>
      </w:divBdr>
    </w:div>
    <w:div w:id="473302611">
      <w:bodyDiv w:val="1"/>
      <w:marLeft w:val="0"/>
      <w:marRight w:val="0"/>
      <w:marTop w:val="0"/>
      <w:marBottom w:val="0"/>
      <w:divBdr>
        <w:top w:val="none" w:sz="0" w:space="0" w:color="auto"/>
        <w:left w:val="none" w:sz="0" w:space="0" w:color="auto"/>
        <w:bottom w:val="none" w:sz="0" w:space="0" w:color="auto"/>
        <w:right w:val="none" w:sz="0" w:space="0" w:color="auto"/>
      </w:divBdr>
    </w:div>
    <w:div w:id="615256067">
      <w:bodyDiv w:val="1"/>
      <w:marLeft w:val="0"/>
      <w:marRight w:val="0"/>
      <w:marTop w:val="0"/>
      <w:marBottom w:val="0"/>
      <w:divBdr>
        <w:top w:val="none" w:sz="0" w:space="0" w:color="auto"/>
        <w:left w:val="none" w:sz="0" w:space="0" w:color="auto"/>
        <w:bottom w:val="none" w:sz="0" w:space="0" w:color="auto"/>
        <w:right w:val="none" w:sz="0" w:space="0" w:color="auto"/>
      </w:divBdr>
    </w:div>
    <w:div w:id="796142851">
      <w:bodyDiv w:val="1"/>
      <w:marLeft w:val="0"/>
      <w:marRight w:val="0"/>
      <w:marTop w:val="0"/>
      <w:marBottom w:val="0"/>
      <w:divBdr>
        <w:top w:val="none" w:sz="0" w:space="0" w:color="auto"/>
        <w:left w:val="none" w:sz="0" w:space="0" w:color="auto"/>
        <w:bottom w:val="none" w:sz="0" w:space="0" w:color="auto"/>
        <w:right w:val="none" w:sz="0" w:space="0" w:color="auto"/>
      </w:divBdr>
    </w:div>
    <w:div w:id="951672105">
      <w:bodyDiv w:val="1"/>
      <w:marLeft w:val="0"/>
      <w:marRight w:val="0"/>
      <w:marTop w:val="0"/>
      <w:marBottom w:val="0"/>
      <w:divBdr>
        <w:top w:val="none" w:sz="0" w:space="0" w:color="auto"/>
        <w:left w:val="none" w:sz="0" w:space="0" w:color="auto"/>
        <w:bottom w:val="none" w:sz="0" w:space="0" w:color="auto"/>
        <w:right w:val="none" w:sz="0" w:space="0" w:color="auto"/>
      </w:divBdr>
    </w:div>
    <w:div w:id="983507391">
      <w:bodyDiv w:val="1"/>
      <w:marLeft w:val="0"/>
      <w:marRight w:val="0"/>
      <w:marTop w:val="0"/>
      <w:marBottom w:val="0"/>
      <w:divBdr>
        <w:top w:val="none" w:sz="0" w:space="0" w:color="auto"/>
        <w:left w:val="none" w:sz="0" w:space="0" w:color="auto"/>
        <w:bottom w:val="none" w:sz="0" w:space="0" w:color="auto"/>
        <w:right w:val="none" w:sz="0" w:space="0" w:color="auto"/>
      </w:divBdr>
    </w:div>
    <w:div w:id="1174301047">
      <w:bodyDiv w:val="1"/>
      <w:marLeft w:val="0"/>
      <w:marRight w:val="0"/>
      <w:marTop w:val="0"/>
      <w:marBottom w:val="0"/>
      <w:divBdr>
        <w:top w:val="none" w:sz="0" w:space="0" w:color="auto"/>
        <w:left w:val="none" w:sz="0" w:space="0" w:color="auto"/>
        <w:bottom w:val="none" w:sz="0" w:space="0" w:color="auto"/>
        <w:right w:val="none" w:sz="0" w:space="0" w:color="auto"/>
      </w:divBdr>
    </w:div>
    <w:div w:id="1236015632">
      <w:bodyDiv w:val="1"/>
      <w:marLeft w:val="0"/>
      <w:marRight w:val="0"/>
      <w:marTop w:val="0"/>
      <w:marBottom w:val="0"/>
      <w:divBdr>
        <w:top w:val="none" w:sz="0" w:space="0" w:color="auto"/>
        <w:left w:val="none" w:sz="0" w:space="0" w:color="auto"/>
        <w:bottom w:val="none" w:sz="0" w:space="0" w:color="auto"/>
        <w:right w:val="none" w:sz="0" w:space="0" w:color="auto"/>
      </w:divBdr>
    </w:div>
    <w:div w:id="1254238274">
      <w:bodyDiv w:val="1"/>
      <w:marLeft w:val="0"/>
      <w:marRight w:val="0"/>
      <w:marTop w:val="0"/>
      <w:marBottom w:val="0"/>
      <w:divBdr>
        <w:top w:val="none" w:sz="0" w:space="0" w:color="auto"/>
        <w:left w:val="none" w:sz="0" w:space="0" w:color="auto"/>
        <w:bottom w:val="none" w:sz="0" w:space="0" w:color="auto"/>
        <w:right w:val="none" w:sz="0" w:space="0" w:color="auto"/>
      </w:divBdr>
    </w:div>
    <w:div w:id="1385642558">
      <w:bodyDiv w:val="1"/>
      <w:marLeft w:val="0"/>
      <w:marRight w:val="0"/>
      <w:marTop w:val="0"/>
      <w:marBottom w:val="0"/>
      <w:divBdr>
        <w:top w:val="none" w:sz="0" w:space="0" w:color="auto"/>
        <w:left w:val="none" w:sz="0" w:space="0" w:color="auto"/>
        <w:bottom w:val="none" w:sz="0" w:space="0" w:color="auto"/>
        <w:right w:val="none" w:sz="0" w:space="0" w:color="auto"/>
      </w:divBdr>
    </w:div>
    <w:div w:id="1548761876">
      <w:bodyDiv w:val="1"/>
      <w:marLeft w:val="0"/>
      <w:marRight w:val="0"/>
      <w:marTop w:val="0"/>
      <w:marBottom w:val="0"/>
      <w:divBdr>
        <w:top w:val="none" w:sz="0" w:space="0" w:color="auto"/>
        <w:left w:val="none" w:sz="0" w:space="0" w:color="auto"/>
        <w:bottom w:val="none" w:sz="0" w:space="0" w:color="auto"/>
        <w:right w:val="none" w:sz="0" w:space="0" w:color="auto"/>
      </w:divBdr>
    </w:div>
    <w:div w:id="1553495390">
      <w:bodyDiv w:val="1"/>
      <w:marLeft w:val="0"/>
      <w:marRight w:val="0"/>
      <w:marTop w:val="0"/>
      <w:marBottom w:val="0"/>
      <w:divBdr>
        <w:top w:val="none" w:sz="0" w:space="0" w:color="auto"/>
        <w:left w:val="none" w:sz="0" w:space="0" w:color="auto"/>
        <w:bottom w:val="none" w:sz="0" w:space="0" w:color="auto"/>
        <w:right w:val="none" w:sz="0" w:space="0" w:color="auto"/>
      </w:divBdr>
    </w:div>
    <w:div w:id="21125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i-04/sbi-04-rec-04-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7-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8-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E70BD-783C-48BF-B511-ED9C8D844D0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E715FC8-73E5-44CD-A2EF-53FE9C1A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4B7669F-6C78-47DF-827E-32811FA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 (1).dotm</Template>
  <TotalTime>717</TotalTime>
  <Pages>8</Pages>
  <Words>2618</Words>
  <Characters>18913</Characters>
  <Application>Microsoft Office Word</Application>
  <DocSecurity>0</DocSecurity>
  <Lines>157</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 and resources</vt:lpstr>
      <vt:lpstr>Financial mechanism and resources</vt:lpstr>
    </vt:vector>
  </TitlesOfParts>
  <Company/>
  <LinksUpToDate>false</LinksUpToDate>
  <CharactersWithSpaces>21489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CBD/NP/MOP/5/6</dc:subject>
  <dc:creator>alexandra.coelho</dc:creator>
  <cp:keywords>Conference of the Parties serving as the meeting of the Parties to the Nagoya Protocol on Access to Genetic Resources and the Fair and Equitable Sharing of Benefits Arising from their Utilization, docId:674A3103382F2F6AA7AA26BBB883FBAE</cp:keywords>
  <dc:description/>
  <cp:lastModifiedBy>Bureau</cp:lastModifiedBy>
  <cp:revision>21</cp:revision>
  <cp:lastPrinted>2024-09-13T19:18:00Z</cp:lastPrinted>
  <dcterms:created xsi:type="dcterms:W3CDTF">2024-09-25T00:52:00Z</dcterms:created>
  <dcterms:modified xsi:type="dcterms:W3CDTF">2024-09-27T09:30:00Z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