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194A4A" w:rsidRPr="003369BC" w14:paraId="23E36719" w14:textId="77777777" w:rsidTr="00CB4F6D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336453C5" w14:textId="77777777" w:rsidR="00194A4A" w:rsidRPr="009E37CD" w:rsidRDefault="00194A4A" w:rsidP="009E37CD">
            <w:pPr>
              <w:suppressLineNumbers/>
              <w:suppressAutoHyphens/>
              <w:rPr>
                <w:kern w:val="2"/>
              </w:rPr>
            </w:pPr>
            <w:bookmarkStart w:id="0" w:name="_GoBack"/>
            <w:bookmarkEnd w:id="0"/>
            <w:r w:rsidRPr="009E37CD">
              <w:rPr>
                <w:noProof/>
                <w:kern w:val="2"/>
              </w:rPr>
              <w:drawing>
                <wp:anchor distT="0" distB="0" distL="114300" distR="114300" simplePos="0" relativeHeight="251660288" behindDoc="0" locked="0" layoutInCell="1" allowOverlap="1" wp14:anchorId="65F6E067" wp14:editId="4B0BC3B5">
                  <wp:simplePos x="0" y="0"/>
                  <wp:positionH relativeFrom="column">
                    <wp:posOffset>365</wp:posOffset>
                  </wp:positionH>
                  <wp:positionV relativeFrom="page">
                    <wp:posOffset>-122</wp:posOffset>
                  </wp:positionV>
                  <wp:extent cx="476250" cy="402590"/>
                  <wp:effectExtent l="0" t="0" r="0" b="0"/>
                  <wp:wrapNone/>
                  <wp:docPr id="2" name="Picture 2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2AEE6A9C" w14:textId="77777777" w:rsidR="00194A4A" w:rsidRPr="009E37CD" w:rsidRDefault="00194A4A" w:rsidP="009E37CD">
            <w:pPr>
              <w:suppressLineNumbers/>
              <w:suppressAutoHyphens/>
              <w:rPr>
                <w:kern w:val="2"/>
              </w:rPr>
            </w:pPr>
            <w:r w:rsidRPr="009E37C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5FCD00" wp14:editId="7F482F18">
                  <wp:simplePos x="0" y="0"/>
                  <wp:positionH relativeFrom="column">
                    <wp:posOffset>-176140</wp:posOffset>
                  </wp:positionH>
                  <wp:positionV relativeFrom="page">
                    <wp:posOffset>-77943</wp:posOffset>
                  </wp:positionV>
                  <wp:extent cx="941011" cy="59338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873" cy="597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177CA570" w14:textId="77777777" w:rsidR="00194A4A" w:rsidRPr="009E37CD" w:rsidRDefault="00194A4A" w:rsidP="009E37CD">
            <w:pPr>
              <w:suppressLineNumbers/>
              <w:suppressAutoHyphens/>
              <w:jc w:val="right"/>
              <w:rPr>
                <w:rFonts w:ascii="Arial" w:hAnsi="Arial" w:cs="Arial"/>
                <w:b/>
                <w:kern w:val="2"/>
                <w:sz w:val="32"/>
                <w:szCs w:val="32"/>
              </w:rPr>
            </w:pPr>
            <w:r w:rsidRPr="009E37CD">
              <w:rPr>
                <w:rFonts w:ascii="Arial" w:hAnsi="Arial" w:cs="Arial"/>
                <w:b/>
                <w:kern w:val="2"/>
                <w:sz w:val="32"/>
                <w:szCs w:val="32"/>
              </w:rPr>
              <w:t>CBD</w:t>
            </w:r>
          </w:p>
        </w:tc>
      </w:tr>
      <w:tr w:rsidR="00C9161D" w:rsidRPr="003369BC" w14:paraId="6F751905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14F52A6C" w14:textId="77777777" w:rsidR="00C9161D" w:rsidRPr="009E37CD" w:rsidRDefault="00C9161D" w:rsidP="009E37CD">
            <w:pPr>
              <w:suppressLineNumbers/>
              <w:suppressAutoHyphens/>
              <w:rPr>
                <w:kern w:val="2"/>
              </w:rPr>
            </w:pPr>
            <w:r w:rsidRPr="009E37CD">
              <w:rPr>
                <w:noProof/>
                <w:kern w:val="2"/>
                <w:lang w:eastAsia="de-DE"/>
              </w:rPr>
              <w:drawing>
                <wp:inline distT="0" distB="0" distL="0" distR="0" wp14:anchorId="7BABC8B6" wp14:editId="083FE5C8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1C693BA4" w14:textId="77777777" w:rsidR="00C9161D" w:rsidRPr="009E37CD" w:rsidRDefault="00C9161D" w:rsidP="009E37CD">
            <w:pPr>
              <w:suppressLineNumbers/>
              <w:suppressAutoHyphens/>
              <w:ind w:left="1215"/>
              <w:jc w:val="left"/>
              <w:rPr>
                <w:kern w:val="2"/>
                <w:szCs w:val="22"/>
              </w:rPr>
            </w:pPr>
            <w:r w:rsidRPr="009E37CD">
              <w:rPr>
                <w:kern w:val="2"/>
                <w:szCs w:val="22"/>
              </w:rPr>
              <w:t>Distr.</w:t>
            </w:r>
          </w:p>
          <w:p w14:paraId="0C21C438" w14:textId="79E12067" w:rsidR="00C9161D" w:rsidRPr="009E37CD" w:rsidRDefault="00134846" w:rsidP="009E37CD">
            <w:pPr>
              <w:suppressLineNumbers/>
              <w:suppressAutoHyphens/>
              <w:ind w:left="1215"/>
              <w:jc w:val="left"/>
              <w:rPr>
                <w:kern w:val="2"/>
                <w:szCs w:val="22"/>
              </w:rPr>
            </w:pPr>
            <w:r w:rsidRPr="009E37CD">
              <w:rPr>
                <w:kern w:val="2"/>
                <w:szCs w:val="22"/>
              </w:rPr>
              <w:t>GENERAL</w:t>
            </w:r>
          </w:p>
          <w:p w14:paraId="06715052" w14:textId="77777777" w:rsidR="00C9161D" w:rsidRPr="009E37CD" w:rsidRDefault="00C9161D" w:rsidP="009E37CD">
            <w:pPr>
              <w:suppressLineNumbers/>
              <w:suppressAutoHyphens/>
              <w:ind w:left="1215"/>
              <w:jc w:val="left"/>
              <w:rPr>
                <w:kern w:val="2"/>
                <w:szCs w:val="22"/>
              </w:rPr>
            </w:pPr>
          </w:p>
          <w:p w14:paraId="44230134" w14:textId="0FC6297B" w:rsidR="00C9161D" w:rsidRPr="009E37CD" w:rsidRDefault="00CD35B3" w:rsidP="009E37CD">
            <w:pPr>
              <w:suppressLineNumbers/>
              <w:suppressAutoHyphens/>
              <w:ind w:left="1215"/>
              <w:jc w:val="left"/>
              <w:rPr>
                <w:kern w:val="2"/>
                <w:szCs w:val="22"/>
              </w:rPr>
            </w:pPr>
            <w:sdt>
              <w:sdtPr>
                <w:rPr>
                  <w:kern w:val="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0169D" w:rsidRPr="009E37CD">
                  <w:rPr>
                    <w:kern w:val="2"/>
                  </w:rPr>
                  <w:t>CBD/</w:t>
                </w:r>
                <w:r w:rsidR="00092C86" w:rsidRPr="009E37CD">
                  <w:rPr>
                    <w:kern w:val="2"/>
                  </w:rPr>
                  <w:t>GTI/</w:t>
                </w:r>
                <w:r w:rsidR="00FE58F6" w:rsidRPr="009E37CD">
                  <w:rPr>
                    <w:kern w:val="2"/>
                  </w:rPr>
                  <w:t>OM/2020/1/1</w:t>
                </w:r>
              </w:sdtContent>
            </w:sdt>
          </w:p>
          <w:p w14:paraId="0DF1F033" w14:textId="7E53BE5D" w:rsidR="00C9161D" w:rsidRPr="009E37CD" w:rsidRDefault="00FE58F6" w:rsidP="009E37CD">
            <w:pPr>
              <w:suppressLineNumbers/>
              <w:suppressAutoHyphens/>
              <w:ind w:left="1215"/>
              <w:jc w:val="left"/>
              <w:rPr>
                <w:kern w:val="2"/>
                <w:szCs w:val="22"/>
              </w:rPr>
            </w:pPr>
            <w:r w:rsidRPr="009E37CD">
              <w:rPr>
                <w:kern w:val="2"/>
                <w:szCs w:val="22"/>
              </w:rPr>
              <w:t>10 February 2020</w:t>
            </w:r>
          </w:p>
          <w:p w14:paraId="159892DF" w14:textId="77777777" w:rsidR="00C9161D" w:rsidRPr="009E37CD" w:rsidRDefault="00C9161D" w:rsidP="009E37CD">
            <w:pPr>
              <w:suppressLineNumbers/>
              <w:suppressAutoHyphens/>
              <w:ind w:left="1215"/>
              <w:jc w:val="left"/>
              <w:rPr>
                <w:kern w:val="2"/>
                <w:szCs w:val="22"/>
              </w:rPr>
            </w:pPr>
          </w:p>
          <w:p w14:paraId="19472D49" w14:textId="76D73193" w:rsidR="00C9161D" w:rsidRPr="009E37CD" w:rsidRDefault="00C9161D" w:rsidP="009E37CD">
            <w:pPr>
              <w:suppressLineNumbers/>
              <w:suppressAutoHyphens/>
              <w:ind w:left="1215"/>
              <w:jc w:val="left"/>
              <w:rPr>
                <w:kern w:val="2"/>
                <w:szCs w:val="22"/>
              </w:rPr>
            </w:pPr>
            <w:r w:rsidRPr="009E37CD">
              <w:rPr>
                <w:kern w:val="2"/>
                <w:szCs w:val="22"/>
              </w:rPr>
              <w:t>ENGLISH</w:t>
            </w:r>
            <w:r w:rsidR="00CC4229" w:rsidRPr="009E37CD">
              <w:rPr>
                <w:kern w:val="2"/>
                <w:szCs w:val="22"/>
              </w:rPr>
              <w:t xml:space="preserve"> ONLY</w:t>
            </w:r>
          </w:p>
          <w:p w14:paraId="5AA10CCE" w14:textId="77777777" w:rsidR="00C9161D" w:rsidRPr="009E37CD" w:rsidRDefault="00C9161D" w:rsidP="009E37CD">
            <w:pPr>
              <w:suppressLineNumbers/>
              <w:suppressAutoHyphens/>
              <w:jc w:val="left"/>
              <w:rPr>
                <w:kern w:val="2"/>
              </w:rPr>
            </w:pPr>
          </w:p>
        </w:tc>
      </w:tr>
    </w:tbl>
    <w:p w14:paraId="7A4DBB04" w14:textId="123953EE" w:rsidR="00134846" w:rsidRPr="009E37CD" w:rsidRDefault="00EA1099" w:rsidP="009E37CD">
      <w:pPr>
        <w:suppressLineNumbers/>
        <w:suppressAutoHyphens/>
        <w:rPr>
          <w:kern w:val="2"/>
        </w:rPr>
      </w:pPr>
      <w:r w:rsidRPr="009E37CD">
        <w:rPr>
          <w:kern w:val="2"/>
        </w:rPr>
        <w:t>GLOBAL TAXONOMY INITIATIVE FORUM</w:t>
      </w:r>
    </w:p>
    <w:p w14:paraId="617EF6D0" w14:textId="3EB48068" w:rsidR="00134846" w:rsidRPr="009E37CD" w:rsidRDefault="00EA1099" w:rsidP="009E37CD">
      <w:pPr>
        <w:suppressLineNumbers/>
        <w:suppressAutoHyphens/>
        <w:rPr>
          <w:snapToGrid w:val="0"/>
          <w:kern w:val="2"/>
          <w:szCs w:val="22"/>
          <w:lang w:eastAsia="nb-NO"/>
        </w:rPr>
      </w:pPr>
      <w:r w:rsidRPr="009E37CD">
        <w:rPr>
          <w:snapToGrid w:val="0"/>
          <w:kern w:val="2"/>
          <w:szCs w:val="22"/>
          <w:lang w:eastAsia="nb-NO"/>
        </w:rPr>
        <w:t>Berlin</w:t>
      </w:r>
      <w:r w:rsidR="00134846" w:rsidRPr="009E37CD">
        <w:rPr>
          <w:snapToGrid w:val="0"/>
          <w:kern w:val="2"/>
          <w:szCs w:val="22"/>
          <w:lang w:eastAsia="nb-NO"/>
        </w:rPr>
        <w:t xml:space="preserve">, </w:t>
      </w:r>
      <w:r w:rsidR="0063714C" w:rsidRPr="009E37CD">
        <w:rPr>
          <w:snapToGrid w:val="0"/>
          <w:kern w:val="2"/>
          <w:szCs w:val="22"/>
          <w:lang w:eastAsia="nb-NO"/>
        </w:rPr>
        <w:t>7-9</w:t>
      </w:r>
      <w:r w:rsidRPr="009E37CD">
        <w:rPr>
          <w:snapToGrid w:val="0"/>
          <w:kern w:val="2"/>
          <w:szCs w:val="22"/>
          <w:lang w:eastAsia="nb-NO"/>
        </w:rPr>
        <w:t xml:space="preserve"> </w:t>
      </w:r>
      <w:r w:rsidR="0063714C" w:rsidRPr="009E37CD">
        <w:rPr>
          <w:snapToGrid w:val="0"/>
          <w:kern w:val="2"/>
          <w:szCs w:val="22"/>
          <w:lang w:eastAsia="nb-NO"/>
        </w:rPr>
        <w:t>April</w:t>
      </w:r>
      <w:r w:rsidRPr="009E37CD">
        <w:rPr>
          <w:snapToGrid w:val="0"/>
          <w:kern w:val="2"/>
          <w:szCs w:val="22"/>
          <w:lang w:eastAsia="nb-NO"/>
        </w:rPr>
        <w:t xml:space="preserve"> 2020</w:t>
      </w:r>
    </w:p>
    <w:p w14:paraId="57F6B7A1" w14:textId="59CA86CF" w:rsidR="00C9161D" w:rsidRPr="009E37CD" w:rsidRDefault="00CD35B3" w:rsidP="009E37CD">
      <w:pPr>
        <w:pStyle w:val="HEADINGNOTFORTOC"/>
        <w:suppressLineNumbers/>
        <w:suppressAutoHyphens/>
        <w:spacing w:after="240"/>
        <w:rPr>
          <w:kern w:val="2"/>
        </w:rPr>
      </w:pPr>
      <w:sdt>
        <w:sdtPr>
          <w:rPr>
            <w:rStyle w:val="Heading2Char"/>
            <w:b/>
            <w:bCs w:val="0"/>
            <w:kern w:val="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2Char"/>
          </w:rPr>
        </w:sdtEndPr>
        <w:sdtContent>
          <w:r w:rsidR="00102663" w:rsidRPr="009E37CD">
            <w:rPr>
              <w:rStyle w:val="Heading2Char"/>
              <w:b/>
              <w:bCs w:val="0"/>
              <w:kern w:val="2"/>
            </w:rPr>
            <w:t>Provisional agenda</w:t>
          </w:r>
        </w:sdtContent>
      </w:sdt>
    </w:p>
    <w:p w14:paraId="3826AA77" w14:textId="4BC59764" w:rsidR="006E3A0C" w:rsidRPr="009E37CD" w:rsidRDefault="00917F18" w:rsidP="009E37CD">
      <w:pPr>
        <w:pStyle w:val="ListParagraph"/>
        <w:numPr>
          <w:ilvl w:val="0"/>
          <w:numId w:val="20"/>
        </w:numPr>
        <w:suppressLineNumbers/>
        <w:suppressAutoHyphens/>
        <w:spacing w:before="120" w:after="120"/>
        <w:ind w:left="567" w:hanging="567"/>
        <w:contextualSpacing w:val="0"/>
        <w:rPr>
          <w:snapToGrid w:val="0"/>
          <w:kern w:val="2"/>
          <w:szCs w:val="22"/>
        </w:rPr>
      </w:pPr>
      <w:r w:rsidRPr="009E37CD">
        <w:rPr>
          <w:snapToGrid w:val="0"/>
          <w:kern w:val="2"/>
          <w:szCs w:val="22"/>
        </w:rPr>
        <w:t xml:space="preserve">Opening of the </w:t>
      </w:r>
      <w:r w:rsidR="001C1C0A" w:rsidRPr="009E37CD">
        <w:rPr>
          <w:snapToGrid w:val="0"/>
          <w:kern w:val="2"/>
          <w:szCs w:val="22"/>
        </w:rPr>
        <w:t>Forum</w:t>
      </w:r>
      <w:r w:rsidRPr="009E37CD">
        <w:rPr>
          <w:snapToGrid w:val="0"/>
          <w:kern w:val="2"/>
          <w:szCs w:val="22"/>
        </w:rPr>
        <w:t>.</w:t>
      </w:r>
    </w:p>
    <w:p w14:paraId="79B42E9A" w14:textId="764DB1B0" w:rsidR="006E3A0C" w:rsidRPr="009E37CD" w:rsidRDefault="00ED58D3" w:rsidP="009E37CD">
      <w:pPr>
        <w:pStyle w:val="ListParagraph"/>
        <w:numPr>
          <w:ilvl w:val="0"/>
          <w:numId w:val="20"/>
        </w:numPr>
        <w:suppressLineNumbers/>
        <w:suppressAutoHyphens/>
        <w:spacing w:before="120" w:after="120"/>
        <w:ind w:left="567" w:hanging="567"/>
        <w:contextualSpacing w:val="0"/>
        <w:rPr>
          <w:snapToGrid w:val="0"/>
          <w:kern w:val="2"/>
          <w:szCs w:val="22"/>
        </w:rPr>
      </w:pPr>
      <w:r w:rsidRPr="009E37CD">
        <w:rPr>
          <w:snapToGrid w:val="0"/>
          <w:kern w:val="2"/>
          <w:szCs w:val="22"/>
        </w:rPr>
        <w:t>Briefing on the outcomes of a symposium on the Global Taxonomy Initiative.</w:t>
      </w:r>
    </w:p>
    <w:p w14:paraId="725ADBFB" w14:textId="1EA34BF3" w:rsidR="006E3A0C" w:rsidRPr="009E37CD" w:rsidRDefault="00917F18" w:rsidP="009E37CD">
      <w:pPr>
        <w:pStyle w:val="ListParagraph"/>
        <w:numPr>
          <w:ilvl w:val="0"/>
          <w:numId w:val="20"/>
        </w:numPr>
        <w:suppressLineNumbers/>
        <w:suppressAutoHyphens/>
        <w:spacing w:before="120" w:after="120"/>
        <w:ind w:left="567" w:hanging="567"/>
        <w:contextualSpacing w:val="0"/>
        <w:rPr>
          <w:snapToGrid w:val="0"/>
          <w:kern w:val="2"/>
          <w:szCs w:val="22"/>
        </w:rPr>
      </w:pPr>
      <w:r w:rsidRPr="009E37CD">
        <w:rPr>
          <w:snapToGrid w:val="0"/>
          <w:kern w:val="2"/>
          <w:szCs w:val="22"/>
        </w:rPr>
        <w:t xml:space="preserve">Organizational matters: election of </w:t>
      </w:r>
      <w:r w:rsidR="00FC0A64" w:rsidRPr="009E37CD">
        <w:rPr>
          <w:snapToGrid w:val="0"/>
          <w:kern w:val="2"/>
          <w:szCs w:val="22"/>
        </w:rPr>
        <w:t>co-chairs</w:t>
      </w:r>
      <w:r w:rsidRPr="009E37CD">
        <w:rPr>
          <w:snapToGrid w:val="0"/>
          <w:kern w:val="2"/>
          <w:szCs w:val="22"/>
        </w:rPr>
        <w:t>, adoption of the agenda and organization of work.</w:t>
      </w:r>
    </w:p>
    <w:p w14:paraId="308DCF13" w14:textId="45B6B270" w:rsidR="006E3A0C" w:rsidRPr="009E37CD" w:rsidRDefault="006E3A0C" w:rsidP="009E37CD">
      <w:pPr>
        <w:pStyle w:val="ListParagraph"/>
        <w:numPr>
          <w:ilvl w:val="0"/>
          <w:numId w:val="20"/>
        </w:numPr>
        <w:suppressLineNumbers/>
        <w:suppressAutoHyphens/>
        <w:spacing w:before="120" w:after="120"/>
        <w:ind w:left="567" w:hanging="567"/>
        <w:contextualSpacing w:val="0"/>
        <w:rPr>
          <w:snapToGrid w:val="0"/>
          <w:kern w:val="2"/>
          <w:szCs w:val="22"/>
        </w:rPr>
      </w:pPr>
      <w:r w:rsidRPr="009E37CD">
        <w:rPr>
          <w:snapToGrid w:val="0"/>
          <w:kern w:val="2"/>
          <w:szCs w:val="22"/>
        </w:rPr>
        <w:t xml:space="preserve">Successes and challenges of the Global Taxonomy Initiative in the implementation of its </w:t>
      </w:r>
      <w:r w:rsidR="00194A4A" w:rsidRPr="009E37CD">
        <w:rPr>
          <w:snapToGrid w:val="0"/>
          <w:kern w:val="2"/>
          <w:szCs w:val="22"/>
        </w:rPr>
        <w:t>p</w:t>
      </w:r>
      <w:r w:rsidRPr="009E37CD">
        <w:rPr>
          <w:snapToGrid w:val="0"/>
          <w:kern w:val="2"/>
          <w:szCs w:val="22"/>
        </w:rPr>
        <w:t>rogram</w:t>
      </w:r>
      <w:r w:rsidR="00194A4A" w:rsidRPr="009E37CD">
        <w:rPr>
          <w:snapToGrid w:val="0"/>
          <w:kern w:val="2"/>
          <w:szCs w:val="22"/>
        </w:rPr>
        <w:t>me</w:t>
      </w:r>
      <w:r w:rsidRPr="009E37CD">
        <w:rPr>
          <w:snapToGrid w:val="0"/>
          <w:kern w:val="2"/>
          <w:szCs w:val="22"/>
        </w:rPr>
        <w:t xml:space="preserve"> of </w:t>
      </w:r>
      <w:r w:rsidR="00194A4A" w:rsidRPr="009E37CD">
        <w:rPr>
          <w:snapToGrid w:val="0"/>
          <w:kern w:val="2"/>
          <w:szCs w:val="22"/>
        </w:rPr>
        <w:t>w</w:t>
      </w:r>
      <w:r w:rsidRPr="009E37CD">
        <w:rPr>
          <w:snapToGrid w:val="0"/>
          <w:kern w:val="2"/>
          <w:szCs w:val="22"/>
        </w:rPr>
        <w:t>ork and in achieving the Aichi Biodiversity Targets by 2020.</w:t>
      </w:r>
    </w:p>
    <w:p w14:paraId="37125BB4" w14:textId="44966231" w:rsidR="006E3A0C" w:rsidRPr="009E37CD" w:rsidRDefault="006E3A0C" w:rsidP="009E37CD">
      <w:pPr>
        <w:pStyle w:val="ListParagraph"/>
        <w:numPr>
          <w:ilvl w:val="0"/>
          <w:numId w:val="20"/>
        </w:numPr>
        <w:suppressLineNumbers/>
        <w:suppressAutoHyphens/>
        <w:spacing w:before="120" w:after="120"/>
        <w:ind w:left="567" w:hanging="567"/>
        <w:contextualSpacing w:val="0"/>
        <w:rPr>
          <w:snapToGrid w:val="0"/>
          <w:kern w:val="2"/>
          <w:szCs w:val="22"/>
        </w:rPr>
      </w:pPr>
      <w:r w:rsidRPr="009E37CD">
        <w:rPr>
          <w:snapToGrid w:val="0"/>
          <w:kern w:val="2"/>
          <w:szCs w:val="22"/>
        </w:rPr>
        <w:t xml:space="preserve">Contributions of the </w:t>
      </w:r>
      <w:r w:rsidR="00194A4A" w:rsidRPr="009E37CD">
        <w:rPr>
          <w:snapToGrid w:val="0"/>
          <w:kern w:val="2"/>
          <w:szCs w:val="22"/>
        </w:rPr>
        <w:t xml:space="preserve">Global Taxonomy Initiative </w:t>
      </w:r>
      <w:r w:rsidRPr="009E37CD">
        <w:rPr>
          <w:snapToGrid w:val="0"/>
          <w:kern w:val="2"/>
          <w:szCs w:val="22"/>
        </w:rPr>
        <w:t xml:space="preserve">to evidence-based implementation of the Convention </w:t>
      </w:r>
      <w:r w:rsidR="003369BC" w:rsidRPr="009E37CD">
        <w:rPr>
          <w:snapToGrid w:val="0"/>
          <w:kern w:val="2"/>
          <w:szCs w:val="22"/>
        </w:rPr>
        <w:t xml:space="preserve">on Biological Diversity </w:t>
      </w:r>
      <w:r w:rsidRPr="009E37CD">
        <w:rPr>
          <w:snapToGrid w:val="0"/>
          <w:kern w:val="2"/>
          <w:szCs w:val="22"/>
        </w:rPr>
        <w:t>and its Protocols beyond 2020.</w:t>
      </w:r>
    </w:p>
    <w:p w14:paraId="0290EEF0" w14:textId="700B7A4A" w:rsidR="006E3A0C" w:rsidRPr="009E37CD" w:rsidRDefault="006E3A0C" w:rsidP="009E37CD">
      <w:pPr>
        <w:pStyle w:val="ListParagraph"/>
        <w:numPr>
          <w:ilvl w:val="0"/>
          <w:numId w:val="20"/>
        </w:numPr>
        <w:suppressLineNumbers/>
        <w:suppressAutoHyphens/>
        <w:spacing w:before="120" w:after="120"/>
        <w:ind w:left="567" w:hanging="567"/>
        <w:contextualSpacing w:val="0"/>
        <w:rPr>
          <w:snapToGrid w:val="0"/>
          <w:kern w:val="2"/>
          <w:szCs w:val="22"/>
        </w:rPr>
      </w:pPr>
      <w:r w:rsidRPr="009E37CD">
        <w:rPr>
          <w:snapToGrid w:val="0"/>
          <w:kern w:val="2"/>
          <w:szCs w:val="22"/>
        </w:rPr>
        <w:t xml:space="preserve">Enhanced and effective collaboration between </w:t>
      </w:r>
      <w:r w:rsidR="00194A4A" w:rsidRPr="009E37CD">
        <w:rPr>
          <w:snapToGrid w:val="0"/>
          <w:kern w:val="2"/>
          <w:szCs w:val="22"/>
        </w:rPr>
        <w:t>Global Taxonomy Initiative national focal points</w:t>
      </w:r>
      <w:r w:rsidRPr="009E37CD">
        <w:rPr>
          <w:snapToGrid w:val="0"/>
          <w:kern w:val="2"/>
          <w:szCs w:val="22"/>
        </w:rPr>
        <w:t>, taxonomic institutions, other relevant partners, and broader sectors beyond 2020.</w:t>
      </w:r>
    </w:p>
    <w:p w14:paraId="4D36C7D6" w14:textId="7CAE7590" w:rsidR="006E3A0C" w:rsidRPr="009E37CD" w:rsidRDefault="00917F18" w:rsidP="009E37CD">
      <w:pPr>
        <w:pStyle w:val="ListParagraph"/>
        <w:numPr>
          <w:ilvl w:val="0"/>
          <w:numId w:val="20"/>
        </w:numPr>
        <w:suppressLineNumbers/>
        <w:suppressAutoHyphens/>
        <w:spacing w:before="120" w:after="120"/>
        <w:ind w:left="567" w:hanging="567"/>
        <w:contextualSpacing w:val="0"/>
        <w:rPr>
          <w:snapToGrid w:val="0"/>
          <w:kern w:val="2"/>
          <w:szCs w:val="22"/>
        </w:rPr>
      </w:pPr>
      <w:r w:rsidRPr="009E37CD">
        <w:rPr>
          <w:snapToGrid w:val="0"/>
          <w:kern w:val="2"/>
          <w:szCs w:val="22"/>
        </w:rPr>
        <w:t>Other matters</w:t>
      </w:r>
      <w:r w:rsidR="00531E28" w:rsidRPr="009E37CD">
        <w:rPr>
          <w:snapToGrid w:val="0"/>
          <w:kern w:val="2"/>
          <w:szCs w:val="22"/>
        </w:rPr>
        <w:t>.</w:t>
      </w:r>
    </w:p>
    <w:p w14:paraId="38D2E2F7" w14:textId="1498DF90" w:rsidR="006E3A0C" w:rsidRPr="009E37CD" w:rsidRDefault="00917F18" w:rsidP="009E37CD">
      <w:pPr>
        <w:pStyle w:val="ListParagraph"/>
        <w:numPr>
          <w:ilvl w:val="0"/>
          <w:numId w:val="20"/>
        </w:numPr>
        <w:suppressLineNumbers/>
        <w:suppressAutoHyphens/>
        <w:spacing w:before="120" w:after="120"/>
        <w:ind w:left="567" w:hanging="567"/>
        <w:contextualSpacing w:val="0"/>
        <w:rPr>
          <w:snapToGrid w:val="0"/>
          <w:kern w:val="2"/>
          <w:szCs w:val="22"/>
        </w:rPr>
      </w:pPr>
      <w:r w:rsidRPr="009E37CD">
        <w:rPr>
          <w:snapToGrid w:val="0"/>
          <w:kern w:val="2"/>
          <w:szCs w:val="22"/>
        </w:rPr>
        <w:t>Adoption of the report</w:t>
      </w:r>
      <w:r w:rsidR="00A33377" w:rsidRPr="009E37CD">
        <w:rPr>
          <w:snapToGrid w:val="0"/>
          <w:kern w:val="2"/>
          <w:szCs w:val="22"/>
        </w:rPr>
        <w:t xml:space="preserve"> to the Conference of the Parties</w:t>
      </w:r>
      <w:r w:rsidR="00E279F2" w:rsidRPr="009E37CD">
        <w:rPr>
          <w:snapToGrid w:val="0"/>
          <w:kern w:val="2"/>
          <w:szCs w:val="22"/>
        </w:rPr>
        <w:t xml:space="preserve"> at its fifteenth meeting</w:t>
      </w:r>
      <w:r w:rsidR="00A33377" w:rsidRPr="009E37CD">
        <w:rPr>
          <w:snapToGrid w:val="0"/>
          <w:kern w:val="2"/>
          <w:szCs w:val="22"/>
        </w:rPr>
        <w:t>.</w:t>
      </w:r>
    </w:p>
    <w:p w14:paraId="2E020180" w14:textId="556D7422" w:rsidR="00CE1C6D" w:rsidRPr="009E37CD" w:rsidRDefault="00917F18" w:rsidP="009E37CD">
      <w:pPr>
        <w:pStyle w:val="ListParagraph"/>
        <w:numPr>
          <w:ilvl w:val="0"/>
          <w:numId w:val="20"/>
        </w:numPr>
        <w:suppressLineNumbers/>
        <w:suppressAutoHyphens/>
        <w:spacing w:before="120" w:after="120"/>
        <w:ind w:left="567" w:hanging="567"/>
        <w:contextualSpacing w:val="0"/>
        <w:rPr>
          <w:kern w:val="2"/>
        </w:rPr>
      </w:pPr>
      <w:r w:rsidRPr="009E37CD">
        <w:rPr>
          <w:snapToGrid w:val="0"/>
          <w:kern w:val="2"/>
          <w:szCs w:val="22"/>
        </w:rPr>
        <w:t xml:space="preserve">Closure of the </w:t>
      </w:r>
      <w:r w:rsidR="001C1C0A" w:rsidRPr="009E37CD">
        <w:rPr>
          <w:snapToGrid w:val="0"/>
          <w:kern w:val="2"/>
          <w:szCs w:val="22"/>
        </w:rPr>
        <w:t>Forum</w:t>
      </w:r>
      <w:r w:rsidRPr="009E37CD">
        <w:rPr>
          <w:snapToGrid w:val="0"/>
          <w:kern w:val="2"/>
          <w:szCs w:val="22"/>
        </w:rPr>
        <w:t>.</w:t>
      </w:r>
    </w:p>
    <w:p w14:paraId="53C00622" w14:textId="77777777" w:rsidR="00917F18" w:rsidRPr="009E37CD" w:rsidRDefault="00917F18" w:rsidP="009E37CD">
      <w:pPr>
        <w:suppressLineNumbers/>
        <w:suppressAutoHyphens/>
        <w:spacing w:before="120" w:after="120"/>
        <w:jc w:val="center"/>
        <w:rPr>
          <w:kern w:val="2"/>
        </w:rPr>
      </w:pPr>
      <w:r w:rsidRPr="009E37CD">
        <w:rPr>
          <w:kern w:val="2"/>
        </w:rPr>
        <w:t>__________</w:t>
      </w:r>
    </w:p>
    <w:p w14:paraId="3093D971" w14:textId="77777777" w:rsidR="00B3369F" w:rsidRPr="009E37CD" w:rsidRDefault="00B3369F" w:rsidP="009E37CD">
      <w:pPr>
        <w:suppressLineNumbers/>
        <w:suppressAutoHyphens/>
        <w:rPr>
          <w:kern w:val="2"/>
        </w:rPr>
      </w:pPr>
    </w:p>
    <w:sectPr w:rsidR="00B3369F" w:rsidRPr="009E37CD" w:rsidSect="00FE58F6">
      <w:headerReference w:type="even" r:id="rId15"/>
      <w:headerReference w:type="default" r:id="rId16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D22B2" w14:textId="77777777" w:rsidR="00CD35B3" w:rsidRDefault="00CD35B3" w:rsidP="00CF1848">
      <w:r>
        <w:separator/>
      </w:r>
    </w:p>
  </w:endnote>
  <w:endnote w:type="continuationSeparator" w:id="0">
    <w:p w14:paraId="39357E26" w14:textId="77777777" w:rsidR="00CD35B3" w:rsidRDefault="00CD35B3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2C75" w14:textId="77777777" w:rsidR="00CD35B3" w:rsidRDefault="00CD35B3" w:rsidP="00CF1848">
      <w:r>
        <w:separator/>
      </w:r>
    </w:p>
  </w:footnote>
  <w:footnote w:type="continuationSeparator" w:id="0">
    <w:p w14:paraId="6A7F723E" w14:textId="77777777" w:rsidR="00CD35B3" w:rsidRDefault="00CD35B3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BC20A3F" w14:textId="5B7A33DB" w:rsidR="00534681" w:rsidRPr="00134846" w:rsidRDefault="00FE58F6" w:rsidP="00534681">
        <w:pPr>
          <w:pStyle w:val="Header"/>
          <w:rPr>
            <w:lang w:val="fr-FR"/>
          </w:rPr>
        </w:pPr>
        <w:r>
          <w:rPr>
            <w:lang w:val="fr-FR"/>
          </w:rPr>
          <w:t>CBD/GTI/OM/2020/1/1</w:t>
        </w:r>
      </w:p>
    </w:sdtContent>
  </w:sdt>
  <w:p w14:paraId="1E0FDE0B" w14:textId="77777777" w:rsidR="00534681" w:rsidRPr="00134846" w:rsidRDefault="00534681" w:rsidP="00534681">
    <w:pPr>
      <w:pStyle w:val="Header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CE1C6D">
      <w:rPr>
        <w:noProof/>
        <w:lang w:val="fr-FR"/>
      </w:rPr>
      <w:t>2</w:t>
    </w:r>
    <w:r>
      <w:rPr>
        <w:noProof/>
      </w:rPr>
      <w:fldChar w:fldCharType="end"/>
    </w:r>
  </w:p>
  <w:p w14:paraId="61C60697" w14:textId="77777777" w:rsidR="00534681" w:rsidRPr="00134846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C4EC37E" w14:textId="2FFF1EF9" w:rsidR="009505C9" w:rsidRPr="00134846" w:rsidRDefault="00FE58F6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CBD/GTI/OM/2020/1/1</w:t>
        </w:r>
      </w:p>
    </w:sdtContent>
  </w:sdt>
  <w:p w14:paraId="64AE8439" w14:textId="4E6F906D" w:rsidR="009505C9" w:rsidRPr="00134846" w:rsidRDefault="009505C9" w:rsidP="009505C9">
    <w:pPr>
      <w:pStyle w:val="Header"/>
      <w:jc w:val="right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F06835">
      <w:rPr>
        <w:noProof/>
        <w:lang w:val="fr-FR"/>
      </w:rPr>
      <w:t>1</w:t>
    </w:r>
    <w:r>
      <w:rPr>
        <w:noProof/>
      </w:rPr>
      <w:fldChar w:fldCharType="end"/>
    </w:r>
  </w:p>
  <w:p w14:paraId="16137B8A" w14:textId="77777777" w:rsidR="009505C9" w:rsidRPr="00134846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3350"/>
    <w:multiLevelType w:val="hybridMultilevel"/>
    <w:tmpl w:val="1FC2BABE"/>
    <w:lvl w:ilvl="0" w:tplc="DE981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119ED"/>
    <w:multiLevelType w:val="hybridMultilevel"/>
    <w:tmpl w:val="C1E4C3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3196"/>
    <w:rsid w:val="00092C86"/>
    <w:rsid w:val="000E5BDF"/>
    <w:rsid w:val="000E673A"/>
    <w:rsid w:val="000F74F5"/>
    <w:rsid w:val="00102663"/>
    <w:rsid w:val="00105372"/>
    <w:rsid w:val="00131E7A"/>
    <w:rsid w:val="00134846"/>
    <w:rsid w:val="0015576C"/>
    <w:rsid w:val="00156E1C"/>
    <w:rsid w:val="00172AF6"/>
    <w:rsid w:val="00176CEE"/>
    <w:rsid w:val="00186502"/>
    <w:rsid w:val="00186DD8"/>
    <w:rsid w:val="00194A4A"/>
    <w:rsid w:val="001C1C0A"/>
    <w:rsid w:val="001D525A"/>
    <w:rsid w:val="002B69AD"/>
    <w:rsid w:val="0030169D"/>
    <w:rsid w:val="00331D84"/>
    <w:rsid w:val="003369BC"/>
    <w:rsid w:val="00372F74"/>
    <w:rsid w:val="00376F94"/>
    <w:rsid w:val="003F7224"/>
    <w:rsid w:val="00427D21"/>
    <w:rsid w:val="004644C2"/>
    <w:rsid w:val="00467F9C"/>
    <w:rsid w:val="00531E28"/>
    <w:rsid w:val="00534681"/>
    <w:rsid w:val="00563442"/>
    <w:rsid w:val="00565B42"/>
    <w:rsid w:val="005756F0"/>
    <w:rsid w:val="005A5878"/>
    <w:rsid w:val="005D0AD5"/>
    <w:rsid w:val="005E11FF"/>
    <w:rsid w:val="006122BA"/>
    <w:rsid w:val="0063714C"/>
    <w:rsid w:val="00650CF4"/>
    <w:rsid w:val="006A3994"/>
    <w:rsid w:val="006B2290"/>
    <w:rsid w:val="006C41F1"/>
    <w:rsid w:val="006E1DD4"/>
    <w:rsid w:val="006E3A0C"/>
    <w:rsid w:val="00717D88"/>
    <w:rsid w:val="007942D3"/>
    <w:rsid w:val="007B2099"/>
    <w:rsid w:val="007B6C09"/>
    <w:rsid w:val="007B7810"/>
    <w:rsid w:val="007D28B4"/>
    <w:rsid w:val="007E09DA"/>
    <w:rsid w:val="007F4836"/>
    <w:rsid w:val="008178B6"/>
    <w:rsid w:val="00827694"/>
    <w:rsid w:val="00865B74"/>
    <w:rsid w:val="008974F0"/>
    <w:rsid w:val="008B030A"/>
    <w:rsid w:val="00917F18"/>
    <w:rsid w:val="00930BA1"/>
    <w:rsid w:val="0093169E"/>
    <w:rsid w:val="009505C9"/>
    <w:rsid w:val="00964233"/>
    <w:rsid w:val="009E37CD"/>
    <w:rsid w:val="00A33377"/>
    <w:rsid w:val="00A37694"/>
    <w:rsid w:val="00A87E2D"/>
    <w:rsid w:val="00AF42DE"/>
    <w:rsid w:val="00B3369F"/>
    <w:rsid w:val="00B71865"/>
    <w:rsid w:val="00BA2BA8"/>
    <w:rsid w:val="00BB4606"/>
    <w:rsid w:val="00C103DC"/>
    <w:rsid w:val="00C23D2F"/>
    <w:rsid w:val="00C443BD"/>
    <w:rsid w:val="00C9161D"/>
    <w:rsid w:val="00CB129A"/>
    <w:rsid w:val="00CC4229"/>
    <w:rsid w:val="00CD35B3"/>
    <w:rsid w:val="00CE1C6D"/>
    <w:rsid w:val="00CF1848"/>
    <w:rsid w:val="00D12044"/>
    <w:rsid w:val="00D33EFC"/>
    <w:rsid w:val="00D76A18"/>
    <w:rsid w:val="00D82136"/>
    <w:rsid w:val="00DA55BF"/>
    <w:rsid w:val="00DD118C"/>
    <w:rsid w:val="00DE2F7B"/>
    <w:rsid w:val="00E279F2"/>
    <w:rsid w:val="00E66235"/>
    <w:rsid w:val="00E83C24"/>
    <w:rsid w:val="00E9318D"/>
    <w:rsid w:val="00EA1099"/>
    <w:rsid w:val="00EC3103"/>
    <w:rsid w:val="00ED58D3"/>
    <w:rsid w:val="00F06835"/>
    <w:rsid w:val="00F53193"/>
    <w:rsid w:val="00F6586C"/>
    <w:rsid w:val="00F94774"/>
    <w:rsid w:val="00FC0A64"/>
    <w:rsid w:val="00FC53DB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4B5DE"/>
  <w15:docId w15:val="{C080D314-C06B-47F1-BA38-315F16B3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155DE6"/>
    <w:rsid w:val="001E594F"/>
    <w:rsid w:val="00271F7F"/>
    <w:rsid w:val="00341B44"/>
    <w:rsid w:val="003F7A6B"/>
    <w:rsid w:val="004569E2"/>
    <w:rsid w:val="004760CF"/>
    <w:rsid w:val="00500A2B"/>
    <w:rsid w:val="0058288D"/>
    <w:rsid w:val="005F6BA0"/>
    <w:rsid w:val="0067602B"/>
    <w:rsid w:val="006801B3"/>
    <w:rsid w:val="0078483F"/>
    <w:rsid w:val="00810A55"/>
    <w:rsid w:val="008C6619"/>
    <w:rsid w:val="008D420E"/>
    <w:rsid w:val="00930DC7"/>
    <w:rsid w:val="0098642F"/>
    <w:rsid w:val="00986E08"/>
    <w:rsid w:val="00C01C07"/>
    <w:rsid w:val="00C8104B"/>
    <w:rsid w:val="00D31D12"/>
    <w:rsid w:val="00F3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1" ma:contentTypeDescription="Create a new document." ma:contentTypeScope="" ma:versionID="e8f0d6682e211d1545a187fe248da6dd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d10a597f5170058c6678b36c3d4b6e45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56D49D-340B-4D3B-856E-C7319FA7E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4EC24A-A6F7-4063-821B-EFB9D07B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CBD/GTI/OM/2020/1/1</dc:subject>
  <dc:creator>SCBD</dc:creator>
  <cp:keywords>Global Taxonomy Initiative Forum, Berlin, 7-9 April 2020, Convention on Biological Diversity</cp:keywords>
  <cp:lastModifiedBy>Orestes Plasencia</cp:lastModifiedBy>
  <cp:revision>18</cp:revision>
  <cp:lastPrinted>2020-02-05T17:36:00Z</cp:lastPrinted>
  <dcterms:created xsi:type="dcterms:W3CDTF">2020-02-10T16:02:00Z</dcterms:created>
  <dcterms:modified xsi:type="dcterms:W3CDTF">2020-02-14T18:55:00Z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