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A182D" w:rsidRPr="00482021" w14:paraId="11C2EDD8" w14:textId="77777777" w:rsidTr="00ED1028">
        <w:trPr>
          <w:cantSplit/>
          <w:trHeight w:val="900"/>
        </w:trPr>
        <w:tc>
          <w:tcPr>
            <w:tcW w:w="6588" w:type="dxa"/>
            <w:gridSpan w:val="2"/>
            <w:tcBorders>
              <w:top w:val="nil"/>
              <w:left w:val="nil"/>
              <w:bottom w:val="single" w:sz="4" w:space="0" w:color="auto"/>
              <w:right w:val="nil"/>
            </w:tcBorders>
          </w:tcPr>
          <w:p w14:paraId="75ABCFFF" w14:textId="64122331" w:rsidR="001A182D" w:rsidRPr="00446126" w:rsidRDefault="001A182D" w:rsidP="001A182D">
            <w:pPr>
              <w:pStyle w:val="Heading2"/>
              <w:numPr>
                <w:ilvl w:val="0"/>
                <w:numId w:val="0"/>
              </w:numPr>
              <w:spacing w:before="240" w:after="0"/>
              <w:rPr>
                <w:rFonts w:ascii="Times New Roman" w:hAnsi="Times New Roman"/>
                <w:bCs/>
                <w:sz w:val="32"/>
                <w:szCs w:val="32"/>
                <w:lang w:val="en-US"/>
              </w:rPr>
            </w:pPr>
            <w:bookmarkStart w:id="0" w:name="_Hlk137651738"/>
            <w:r w:rsidRPr="00446126">
              <w:rPr>
                <w:rFonts w:ascii="Times New Roman" w:hAnsi="Times New Roman"/>
                <w:sz w:val="40"/>
                <w:szCs w:val="40"/>
                <w:lang w:val="en-US"/>
              </w:rPr>
              <w:t>CBD</w:t>
            </w:r>
            <w:r w:rsidRPr="00446126">
              <w:rPr>
                <w:rFonts w:ascii="Times New Roman" w:hAnsi="Times New Roman"/>
                <w:b w:val="0"/>
                <w:sz w:val="22"/>
                <w:szCs w:val="22"/>
                <w:lang w:val="en-US"/>
              </w:rPr>
              <w:t>/CP/MOP/11/</w:t>
            </w:r>
            <w:r>
              <w:rPr>
                <w:rFonts w:ascii="Times New Roman" w:hAnsi="Times New Roman"/>
                <w:b w:val="0"/>
                <w:sz w:val="22"/>
                <w:szCs w:val="22"/>
                <w:lang w:val="en-US"/>
              </w:rPr>
              <w:t>L.1/Rev.1</w:t>
            </w:r>
          </w:p>
        </w:tc>
        <w:tc>
          <w:tcPr>
            <w:tcW w:w="1440" w:type="dxa"/>
            <w:tcBorders>
              <w:top w:val="nil"/>
              <w:left w:val="nil"/>
              <w:bottom w:val="single" w:sz="6" w:space="0" w:color="auto"/>
              <w:right w:val="nil"/>
            </w:tcBorders>
          </w:tcPr>
          <w:p w14:paraId="5B575DB3" w14:textId="77777777" w:rsidR="001A182D" w:rsidRPr="00F9708A" w:rsidRDefault="001A182D" w:rsidP="00532764">
            <w:pPr>
              <w:tabs>
                <w:tab w:val="left" w:pos="-720"/>
                <w:tab w:val="left" w:pos="0"/>
              </w:tabs>
              <w:suppressAutoHyphens/>
              <w:jc w:val="right"/>
              <w:rPr>
                <w:b/>
                <w:bCs/>
                <w:rtl/>
                <w:lang w:val="en-US"/>
              </w:rPr>
            </w:pPr>
            <w:r>
              <w:rPr>
                <w:rFonts w:ascii="Simplified Arabic" w:hAnsi="Simplified Arabic" w:cs="Simplified Arabic"/>
                <w:b/>
                <w:bCs/>
                <w:noProof/>
                <w:rtl/>
                <w:lang w:val="en-US"/>
              </w:rPr>
              <w:drawing>
                <wp:anchor distT="0" distB="0" distL="114300" distR="114300" simplePos="0" relativeHeight="251660288" behindDoc="0" locked="0" layoutInCell="1" allowOverlap="1" wp14:anchorId="3350B165" wp14:editId="39B23AC5">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4" w:space="0" w:color="auto"/>
              <w:right w:val="nil"/>
            </w:tcBorders>
          </w:tcPr>
          <w:p w14:paraId="41B283CE" w14:textId="77777777" w:rsidR="001A182D" w:rsidRPr="005136A5" w:rsidRDefault="001A182D" w:rsidP="00532764">
            <w:pPr>
              <w:tabs>
                <w:tab w:val="left" w:pos="-720"/>
              </w:tabs>
              <w:suppressAutoHyphens/>
              <w:spacing w:before="120"/>
              <w:jc w:val="center"/>
              <w:rPr>
                <w:lang w:val="en-US"/>
              </w:rPr>
            </w:pPr>
            <w:r>
              <w:rPr>
                <w:noProof/>
                <w:lang w:val="en-US"/>
              </w:rPr>
              <w:drawing>
                <wp:anchor distT="0" distB="0" distL="114300" distR="114300" simplePos="0" relativeHeight="251661312" behindDoc="0" locked="0" layoutInCell="1" allowOverlap="1" wp14:anchorId="0585718F" wp14:editId="6B62343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78773F43" w14:textId="77777777" w:rsidR="001A182D" w:rsidRPr="005136A5" w:rsidRDefault="001A182D" w:rsidP="00532764">
            <w:pPr>
              <w:tabs>
                <w:tab w:val="left" w:pos="-720"/>
              </w:tabs>
              <w:suppressAutoHyphens/>
              <w:spacing w:line="120" w:lineRule="auto"/>
              <w:rPr>
                <w:lang w:val="en-US"/>
              </w:rPr>
            </w:pPr>
          </w:p>
        </w:tc>
      </w:tr>
      <w:tr w:rsidR="00ED1028" w:rsidRPr="00F9708A" w14:paraId="31660EC0" w14:textId="77777777" w:rsidTr="003A0696">
        <w:trPr>
          <w:cantSplit/>
          <w:trHeight w:val="1770"/>
        </w:trPr>
        <w:tc>
          <w:tcPr>
            <w:tcW w:w="4428" w:type="dxa"/>
            <w:tcBorders>
              <w:top w:val="single" w:sz="4" w:space="0" w:color="auto"/>
              <w:left w:val="nil"/>
              <w:bottom w:val="single" w:sz="18" w:space="0" w:color="auto"/>
              <w:right w:val="nil"/>
            </w:tcBorders>
          </w:tcPr>
          <w:p w14:paraId="74ACFDA3" w14:textId="0C2A8EC0" w:rsidR="001A182D" w:rsidRPr="001A182D" w:rsidRDefault="001A182D" w:rsidP="001A182D">
            <w:pPr>
              <w:tabs>
                <w:tab w:val="clear" w:pos="567"/>
                <w:tab w:val="clear" w:pos="1134"/>
                <w:tab w:val="clear" w:pos="1701"/>
                <w:tab w:val="clear" w:pos="2268"/>
              </w:tabs>
              <w:spacing w:before="60"/>
              <w:ind w:firstLine="900"/>
              <w:jc w:val="left"/>
              <w:rPr>
                <w:rFonts w:eastAsia="Times New Roman"/>
                <w:lang w:val="en-CA" w:eastAsia="en-CA"/>
              </w:rPr>
            </w:pPr>
            <w:r w:rsidRPr="001A182D">
              <w:rPr>
                <w:rFonts w:eastAsia="Times New Roman"/>
                <w:lang w:val="en-CA" w:eastAsia="en-CA"/>
              </w:rPr>
              <w:t xml:space="preserve">Distr.: </w:t>
            </w:r>
            <w:r w:rsidRPr="005A5D4D">
              <w:rPr>
                <w:rFonts w:eastAsia="Times New Roman"/>
                <w:lang w:val="en-CA" w:eastAsia="en-CA"/>
              </w:rPr>
              <w:t>Limited</w:t>
            </w:r>
          </w:p>
          <w:p w14:paraId="2B8B5E96" w14:textId="1CE2EF22" w:rsidR="001A182D" w:rsidRPr="001A182D" w:rsidRDefault="00D168CD" w:rsidP="001A182D">
            <w:pPr>
              <w:tabs>
                <w:tab w:val="clear" w:pos="567"/>
                <w:tab w:val="clear" w:pos="1134"/>
                <w:tab w:val="clear" w:pos="1701"/>
                <w:tab w:val="clear" w:pos="2268"/>
              </w:tabs>
              <w:ind w:firstLine="900"/>
              <w:jc w:val="left"/>
              <w:rPr>
                <w:rFonts w:eastAsia="Times New Roman"/>
                <w:lang w:val="en-CA" w:eastAsia="en-CA"/>
              </w:rPr>
            </w:pPr>
            <w:r>
              <w:rPr>
                <w:rFonts w:eastAsia="Times New Roman"/>
                <w:lang w:val="en-CA" w:eastAsia="en-CA"/>
              </w:rPr>
              <w:t>26</w:t>
            </w:r>
            <w:r w:rsidR="001A182D" w:rsidRPr="001A182D">
              <w:rPr>
                <w:rFonts w:eastAsia="Times New Roman"/>
                <w:lang w:val="en-CA" w:eastAsia="en-CA"/>
              </w:rPr>
              <w:t xml:space="preserve"> </w:t>
            </w:r>
            <w:r w:rsidR="001A182D">
              <w:rPr>
                <w:rFonts w:eastAsia="Times New Roman"/>
                <w:lang w:val="en-CA" w:eastAsia="en-CA"/>
              </w:rPr>
              <w:t>February</w:t>
            </w:r>
            <w:r w:rsidR="001A182D" w:rsidRPr="001A182D">
              <w:rPr>
                <w:rFonts w:eastAsia="Times New Roman"/>
                <w:lang w:val="en-CA" w:eastAsia="en-CA"/>
              </w:rPr>
              <w:t xml:space="preserve"> 202</w:t>
            </w:r>
            <w:r w:rsidR="001A182D">
              <w:rPr>
                <w:rFonts w:eastAsia="Times New Roman"/>
                <w:lang w:val="en-CA" w:eastAsia="en-CA"/>
              </w:rPr>
              <w:t>5</w:t>
            </w:r>
          </w:p>
          <w:p w14:paraId="1CB86A73" w14:textId="77777777" w:rsidR="001A182D" w:rsidRPr="001A182D" w:rsidRDefault="001A182D" w:rsidP="001A182D">
            <w:pPr>
              <w:keepNext/>
              <w:tabs>
                <w:tab w:val="clear" w:pos="567"/>
                <w:tab w:val="clear" w:pos="1134"/>
                <w:tab w:val="clear" w:pos="1701"/>
                <w:tab w:val="clear" w:pos="2268"/>
                <w:tab w:val="left" w:pos="-720"/>
              </w:tabs>
              <w:suppressAutoHyphens/>
              <w:ind w:left="900"/>
              <w:jc w:val="left"/>
              <w:outlineLvl w:val="4"/>
              <w:rPr>
                <w:rFonts w:eastAsia="PMingLiU" w:cs="Simplified Arabic"/>
                <w:spacing w:val="-2"/>
                <w:szCs w:val="24"/>
                <w:lang w:val="en-US" w:bidi="ar-EG"/>
              </w:rPr>
            </w:pPr>
            <w:r w:rsidRPr="001A182D">
              <w:rPr>
                <w:rFonts w:eastAsia="PMingLiU" w:cs="Simplified Arabic"/>
                <w:spacing w:val="-2"/>
                <w:szCs w:val="24"/>
                <w:lang w:val="en-US" w:bidi="ar-EG"/>
              </w:rPr>
              <w:t>Arabic</w:t>
            </w:r>
          </w:p>
          <w:p w14:paraId="2AC0979A" w14:textId="77777777" w:rsidR="001A182D" w:rsidRPr="00FC32BA" w:rsidRDefault="001A182D" w:rsidP="00532764">
            <w:pPr>
              <w:tabs>
                <w:tab w:val="left" w:pos="-720"/>
              </w:tabs>
              <w:suppressAutoHyphens/>
              <w:spacing w:after="40"/>
              <w:ind w:firstLine="900"/>
            </w:pPr>
            <w:r w:rsidRPr="00B8088B">
              <w:rPr>
                <w:rFonts w:cs="Simplified Arabic"/>
              </w:rPr>
              <w:t>O</w:t>
            </w:r>
            <w:r>
              <w:rPr>
                <w:rFonts w:cs="Simplified Arabic"/>
              </w:rPr>
              <w:t>riginal</w:t>
            </w:r>
            <w:r w:rsidRPr="00B8088B">
              <w:rPr>
                <w:rFonts w:cs="Simplified Arabic"/>
              </w:rPr>
              <w:t>: E</w:t>
            </w:r>
            <w:r>
              <w:rPr>
                <w:rFonts w:cs="Simplified Arabic"/>
              </w:rPr>
              <w:t>nglish</w:t>
            </w:r>
          </w:p>
        </w:tc>
        <w:tc>
          <w:tcPr>
            <w:tcW w:w="5220" w:type="dxa"/>
            <w:gridSpan w:val="3"/>
            <w:tcBorders>
              <w:top w:val="single" w:sz="4" w:space="0" w:color="auto"/>
              <w:left w:val="nil"/>
              <w:bottom w:val="single" w:sz="18" w:space="0" w:color="auto"/>
              <w:right w:val="nil"/>
            </w:tcBorders>
          </w:tcPr>
          <w:p w14:paraId="3984A977" w14:textId="77777777" w:rsidR="001A182D" w:rsidRPr="00482021" w:rsidRDefault="001A182D" w:rsidP="00532764">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31793350" wp14:editId="11B2531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C9DE792" w14:textId="4B9D9F23" w:rsidR="00BE6DA5" w:rsidRPr="00F10A50" w:rsidRDefault="001A182D" w:rsidP="001A182D">
      <w:pPr>
        <w:pStyle w:val="Cornernotation"/>
        <w:bidi/>
        <w:ind w:right="4770"/>
        <w:rPr>
          <w:rtl/>
        </w:rPr>
      </w:pPr>
      <w:r w:rsidRPr="001A182D">
        <w:rPr>
          <w:rFonts w:ascii="Simplified Arabic" w:hAnsi="Simplified Arabic" w:cs="Simplified Arabic"/>
          <w:b w:val="0"/>
          <w:bCs/>
          <w:sz w:val="26"/>
          <w:szCs w:val="26"/>
          <w:rtl/>
        </w:rPr>
        <w:t xml:space="preserve">مؤتمر الأطراف في الاتفاقية المتعلقة بالتنوع </w:t>
      </w:r>
      <w:r w:rsidR="00BE6DA5" w:rsidRPr="00F10A50">
        <w:rPr>
          <w:rFonts w:ascii="Simplified Arabic" w:hAnsi="Simplified Arabic" w:cs="Simplified Arabic"/>
          <w:b w:val="0"/>
          <w:bCs/>
          <w:sz w:val="26"/>
          <w:szCs w:val="26"/>
          <w:rtl/>
        </w:rPr>
        <w:t xml:space="preserve">البيولوجي العامل </w:t>
      </w:r>
      <w:r w:rsidR="00BE6DA5" w:rsidRPr="00F10A50">
        <w:rPr>
          <w:rFonts w:ascii="Simplified Arabic" w:hAnsi="Simplified Arabic" w:cs="Simplified Arabic" w:hint="cs"/>
          <w:b w:val="0"/>
          <w:bCs/>
          <w:sz w:val="26"/>
          <w:szCs w:val="26"/>
          <w:rtl/>
        </w:rPr>
        <w:t>ك</w:t>
      </w:r>
      <w:r w:rsidR="00BE6DA5" w:rsidRPr="00F10A50">
        <w:rPr>
          <w:rFonts w:ascii="Simplified Arabic" w:hAnsi="Simplified Arabic" w:cs="Simplified Arabic"/>
          <w:b w:val="0"/>
          <w:bCs/>
          <w:sz w:val="26"/>
          <w:szCs w:val="26"/>
          <w:rtl/>
        </w:rPr>
        <w:t xml:space="preserve">اجتماع </w:t>
      </w:r>
      <w:r w:rsidR="00BE6DA5" w:rsidRPr="00F10A50">
        <w:rPr>
          <w:rFonts w:ascii="Simplified Arabic" w:hAnsi="Simplified Arabic" w:cs="Simplified Arabic" w:hint="cs"/>
          <w:b w:val="0"/>
          <w:bCs/>
          <w:sz w:val="26"/>
          <w:szCs w:val="26"/>
          <w:rtl/>
        </w:rPr>
        <w:t>ل</w:t>
      </w:r>
      <w:r w:rsidR="00BE6DA5" w:rsidRPr="00F10A50">
        <w:rPr>
          <w:rFonts w:ascii="Simplified Arabic" w:hAnsi="Simplified Arabic" w:cs="Simplified Arabic"/>
          <w:b w:val="0"/>
          <w:bCs/>
          <w:sz w:val="26"/>
          <w:szCs w:val="26"/>
          <w:rtl/>
        </w:rPr>
        <w:t>لأطراف في بروتوكول قرطاجنة للسلامة ال</w:t>
      </w:r>
      <w:r w:rsidR="00BE6DA5" w:rsidRPr="00F10A50">
        <w:rPr>
          <w:rFonts w:ascii="Simplified Arabic" w:hAnsi="Simplified Arabic" w:cs="Simplified Arabic" w:hint="cs"/>
          <w:b w:val="0"/>
          <w:bCs/>
          <w:sz w:val="26"/>
          <w:szCs w:val="26"/>
          <w:rtl/>
        </w:rPr>
        <w:t>أحيائ</w:t>
      </w:r>
      <w:r w:rsidR="00BE6DA5" w:rsidRPr="00F10A50">
        <w:rPr>
          <w:rFonts w:ascii="Simplified Arabic" w:hAnsi="Simplified Arabic" w:cs="Simplified Arabic"/>
          <w:b w:val="0"/>
          <w:bCs/>
          <w:sz w:val="26"/>
          <w:szCs w:val="26"/>
          <w:rtl/>
        </w:rPr>
        <w:t>ية</w:t>
      </w:r>
    </w:p>
    <w:p w14:paraId="40C99997" w14:textId="77777777" w:rsidR="00BE6DA5" w:rsidRPr="00F10A50" w:rsidRDefault="00BE6DA5" w:rsidP="00BE6DA5">
      <w:pPr>
        <w:pStyle w:val="Venuedate"/>
        <w:bidi/>
        <w:rPr>
          <w:b/>
          <w:bCs w:val="0"/>
          <w:rtl/>
        </w:rPr>
      </w:pPr>
      <w:bookmarkStart w:id="1" w:name="CBDMeetingName2"/>
      <w:r w:rsidRPr="00F10A50">
        <w:rPr>
          <w:rFonts w:ascii="Simplified Arabic" w:hAnsi="Simplified Arabic" w:cs="Simplified Arabic"/>
          <w:szCs w:val="24"/>
          <w:rtl/>
        </w:rPr>
        <w:t>الاجتماع ال</w:t>
      </w:r>
      <w:r w:rsidRPr="00F10A50">
        <w:rPr>
          <w:rFonts w:ascii="Simplified Arabic" w:hAnsi="Simplified Arabic" w:cs="Simplified Arabic" w:hint="cs"/>
          <w:szCs w:val="24"/>
          <w:rtl/>
        </w:rPr>
        <w:t>حادي</w:t>
      </w:r>
      <w:r w:rsidRPr="00F10A50">
        <w:rPr>
          <w:rFonts w:ascii="Simplified Arabic" w:hAnsi="Simplified Arabic" w:cs="Simplified Arabic"/>
          <w:szCs w:val="24"/>
          <w:rtl/>
        </w:rPr>
        <w:t xml:space="preserve"> عشر</w:t>
      </w:r>
    </w:p>
    <w:p w14:paraId="11160F9F" w14:textId="77777777" w:rsidR="00BE6DA5" w:rsidRPr="00F10A50" w:rsidRDefault="00BE6DA5" w:rsidP="00BE6DA5">
      <w:pPr>
        <w:pStyle w:val="Venuedate"/>
        <w:bidi/>
        <w:rPr>
          <w:b/>
          <w:bCs w:val="0"/>
          <w:rtl/>
        </w:rPr>
      </w:pPr>
      <w:bookmarkStart w:id="2" w:name="_Hlk190773171"/>
      <w:bookmarkEnd w:id="1"/>
      <w:r w:rsidRPr="00F10A50">
        <w:rPr>
          <w:rFonts w:ascii="Simplified Arabic" w:hAnsi="Simplified Arabic" w:cs="Simplified Arabic"/>
          <w:b/>
          <w:bCs w:val="0"/>
          <w:sz w:val="24"/>
          <w:szCs w:val="24"/>
          <w:rtl/>
        </w:rPr>
        <w:t>كالي، كولومبيا، 21 أكتوبر/تشرين الأول-1 نوفمبر/تشرين الثاني 2024</w:t>
      </w:r>
    </w:p>
    <w:p w14:paraId="3A893A78" w14:textId="310ED621" w:rsidR="001A182D" w:rsidRDefault="001A182D" w:rsidP="00BE6DA5">
      <w:pPr>
        <w:pStyle w:val="Cornernotation-Item"/>
        <w:bidi/>
        <w:rPr>
          <w:rFonts w:ascii="Simplified Arabic" w:hAnsi="Simplified Arabic" w:cs="Simplified Arabic"/>
          <w:bCs w:val="0"/>
          <w:sz w:val="24"/>
          <w:szCs w:val="24"/>
          <w:rtl/>
        </w:rPr>
      </w:pPr>
      <w:r>
        <w:rPr>
          <w:rFonts w:ascii="Simplified Arabic" w:hAnsi="Simplified Arabic" w:cs="Simplified Arabic" w:hint="cs"/>
          <w:bCs w:val="0"/>
          <w:sz w:val="24"/>
          <w:szCs w:val="24"/>
          <w:rtl/>
        </w:rPr>
        <w:t>عبر الإنترنت، 3-6 ديسمبر/كانون الأول 2024</w:t>
      </w:r>
    </w:p>
    <w:p w14:paraId="0FD6D72F" w14:textId="21397A9E" w:rsidR="001A182D" w:rsidRDefault="001A182D" w:rsidP="001A182D">
      <w:pPr>
        <w:pStyle w:val="Cornernotation-Item"/>
        <w:bidi/>
        <w:rPr>
          <w:rFonts w:ascii="Simplified Arabic" w:hAnsi="Simplified Arabic" w:cs="Simplified Arabic"/>
          <w:bCs w:val="0"/>
          <w:sz w:val="24"/>
          <w:szCs w:val="24"/>
        </w:rPr>
      </w:pPr>
      <w:r>
        <w:rPr>
          <w:rFonts w:ascii="Simplified Arabic" w:hAnsi="Simplified Arabic" w:cs="Simplified Arabic" w:hint="cs"/>
          <w:bCs w:val="0"/>
          <w:sz w:val="24"/>
          <w:szCs w:val="24"/>
          <w:rtl/>
        </w:rPr>
        <w:t>روما، 25-27 فبراير/شباط 2025</w:t>
      </w:r>
    </w:p>
    <w:p w14:paraId="16621178" w14:textId="3F54FD61" w:rsidR="00A96B21" w:rsidRPr="00F10A50" w:rsidRDefault="00BE6DA5" w:rsidP="001A182D">
      <w:pPr>
        <w:pStyle w:val="Cornernotation-Item"/>
        <w:bidi/>
        <w:rPr>
          <w:bCs w:val="0"/>
        </w:rPr>
      </w:pPr>
      <w:r w:rsidRPr="00F10A50">
        <w:rPr>
          <w:rFonts w:ascii="Simplified Arabic" w:hAnsi="Simplified Arabic" w:cs="Simplified Arabic"/>
          <w:bCs w:val="0"/>
          <w:sz w:val="24"/>
          <w:szCs w:val="24"/>
          <w:rtl/>
        </w:rPr>
        <w:t>البند 16 من جدول الأعمال</w:t>
      </w:r>
    </w:p>
    <w:p w14:paraId="4B44DFBE" w14:textId="77777777" w:rsidR="00BE6DA5" w:rsidRPr="001A182D" w:rsidRDefault="00BE6DA5" w:rsidP="001A182D">
      <w:pPr>
        <w:pStyle w:val="ListParagraph"/>
        <w:keepNext/>
        <w:keepLines/>
        <w:tabs>
          <w:tab w:val="clear" w:pos="567"/>
          <w:tab w:val="clear" w:pos="1134"/>
          <w:tab w:val="clear" w:pos="1701"/>
          <w:tab w:val="clear" w:pos="2268"/>
        </w:tabs>
        <w:bidi/>
        <w:spacing w:after="360" w:line="216" w:lineRule="auto"/>
        <w:ind w:hanging="720"/>
        <w:contextualSpacing w:val="0"/>
        <w:rPr>
          <w:rFonts w:ascii="Simplified Arabic" w:eastAsia="Times New Roman" w:hAnsi="Simplified Arabic" w:cs="Simplified Arabic"/>
          <w:b/>
          <w:bCs/>
          <w:sz w:val="24"/>
          <w:szCs w:val="24"/>
          <w:rtl/>
          <w:lang w:val="en-CA" w:eastAsia="en-CA" w:bidi="ar-EG"/>
        </w:rPr>
      </w:pPr>
      <w:r w:rsidRPr="001A182D">
        <w:rPr>
          <w:rFonts w:ascii="Simplified Arabic" w:eastAsia="Times New Roman" w:hAnsi="Simplified Arabic" w:cs="Simplified Arabic"/>
          <w:b/>
          <w:bCs/>
          <w:sz w:val="24"/>
          <w:szCs w:val="24"/>
          <w:rtl/>
          <w:lang w:val="en-CA" w:eastAsia="en-CA" w:bidi="ar-EG"/>
        </w:rPr>
        <w:t>اعتماد التقرير</w:t>
      </w:r>
    </w:p>
    <w:bookmarkEnd w:id="0"/>
    <w:p w14:paraId="2C4849E0" w14:textId="77777777" w:rsidR="00A96B21" w:rsidRPr="00F10A50" w:rsidRDefault="00000000" w:rsidP="0014602A">
      <w:pPr>
        <w:pStyle w:val="Title"/>
        <w:keepNext w:val="0"/>
        <w:bidi/>
        <w:spacing w:before="0" w:after="120" w:line="216" w:lineRule="auto"/>
        <w:ind w:left="720"/>
        <w:rPr>
          <w:rFonts w:hint="eastAsia"/>
        </w:rPr>
      </w:pPr>
      <w:sdt>
        <w:sdtPr>
          <w:rPr>
            <w:rFonts w:ascii="Simplified Arabic" w:hAnsi="Simplified Arabic" w:cs="Simplified Arabic"/>
            <w:sz w:val="32"/>
            <w:szCs w:val="32"/>
            <w:rtl/>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5D5B3D" w:rsidRPr="00F10A50">
            <w:rPr>
              <w:rFonts w:ascii="Simplified Arabic" w:hAnsi="Simplified Arabic" w:cs="Simplified Arabic" w:hint="cs"/>
              <w:sz w:val="32"/>
              <w:szCs w:val="32"/>
              <w:rtl/>
            </w:rPr>
            <w:t>مشروع تقرير الاجتماع</w:t>
          </w:r>
        </w:sdtContent>
      </w:sdt>
    </w:p>
    <w:p w14:paraId="6C46E5A6" w14:textId="10845DA7" w:rsidR="00BE6DA5" w:rsidRPr="00F10A50" w:rsidRDefault="00BE6DA5" w:rsidP="0014602A">
      <w:pPr>
        <w:pStyle w:val="CBDH1"/>
        <w:keepLines w:val="0"/>
        <w:tabs>
          <w:tab w:val="clear" w:pos="567"/>
          <w:tab w:val="clear" w:pos="1134"/>
          <w:tab w:val="clear" w:pos="1701"/>
          <w:tab w:val="clear" w:pos="2268"/>
          <w:tab w:val="clear" w:pos="2835"/>
          <w:tab w:val="clear" w:pos="3402"/>
          <w:tab w:val="left" w:pos="720"/>
        </w:tabs>
        <w:bidi/>
        <w:spacing w:before="0" w:line="216" w:lineRule="auto"/>
        <w:ind w:left="720" w:hanging="720"/>
        <w:rPr>
          <w:b w:val="0"/>
          <w:bCs/>
          <w:rtl/>
        </w:rPr>
      </w:pPr>
      <w:r w:rsidRPr="00F10A50">
        <w:rPr>
          <w:rFonts w:ascii="Simplified Arabic" w:hAnsi="Simplified Arabic" w:cs="Simplified Arabic"/>
          <w:b w:val="0"/>
          <w:bCs/>
          <w:sz w:val="30"/>
          <w:szCs w:val="30"/>
          <w:rtl/>
        </w:rPr>
        <w:t>أولا-</w:t>
      </w:r>
      <w:r w:rsidR="0014602A">
        <w:rPr>
          <w:rFonts w:ascii="Simplified Arabic" w:hAnsi="Simplified Arabic" w:cs="Simplified Arabic"/>
          <w:b w:val="0"/>
          <w:bCs/>
          <w:sz w:val="30"/>
          <w:szCs w:val="30"/>
        </w:rPr>
        <w:tab/>
      </w:r>
      <w:r w:rsidRPr="00F10A50">
        <w:rPr>
          <w:rFonts w:cs="Simplified Arabic"/>
          <w:b w:val="0"/>
          <w:bCs/>
          <w:sz w:val="30"/>
          <w:szCs w:val="30"/>
          <w:rtl/>
          <w:lang w:val="en-US"/>
        </w:rPr>
        <w:t>م</w:t>
      </w:r>
      <w:r w:rsidRPr="00F10A50">
        <w:rPr>
          <w:rFonts w:cs="Simplified Arabic" w:hint="cs"/>
          <w:b w:val="0"/>
          <w:bCs/>
          <w:sz w:val="30"/>
          <w:szCs w:val="30"/>
          <w:rtl/>
          <w:lang w:val="en-US"/>
        </w:rPr>
        <w:t>قدمة</w:t>
      </w:r>
    </w:p>
    <w:p w14:paraId="76E4F1E2" w14:textId="77777777" w:rsidR="00E04AE1" w:rsidRPr="00F10A50" w:rsidRDefault="00E04AE1" w:rsidP="00E41CF4">
      <w:pPr>
        <w:pStyle w:val="CBDH2"/>
        <w:keepLines w:val="0"/>
        <w:tabs>
          <w:tab w:val="clear" w:pos="567"/>
          <w:tab w:val="clear" w:pos="1134"/>
          <w:tab w:val="clear" w:pos="1701"/>
          <w:tab w:val="clear" w:pos="2268"/>
          <w:tab w:val="clear" w:pos="2835"/>
          <w:tab w:val="clear" w:pos="3402"/>
          <w:tab w:val="clear" w:pos="3969"/>
          <w:tab w:val="left" w:pos="720"/>
        </w:tabs>
        <w:bidi/>
        <w:spacing w:before="0" w:line="216" w:lineRule="auto"/>
        <w:ind w:left="720" w:hanging="720"/>
        <w:rPr>
          <w:rtl/>
        </w:rPr>
      </w:pPr>
      <w:r w:rsidRPr="00F10A50">
        <w:rPr>
          <w:rFonts w:ascii="Simplified Arabic" w:hAnsi="Simplified Arabic" w:cs="Simplified Arabic" w:hint="cs"/>
          <w:b w:val="0"/>
          <w:bCs/>
          <w:sz w:val="26"/>
          <w:szCs w:val="26"/>
          <w:rtl/>
        </w:rPr>
        <w:t>ألف-</w:t>
      </w:r>
      <w:r w:rsidRPr="00F10A50">
        <w:rPr>
          <w:rFonts w:ascii="Simplified Arabic" w:hAnsi="Simplified Arabic" w:cs="Simplified Arabic"/>
          <w:b w:val="0"/>
          <w:bCs/>
          <w:sz w:val="26"/>
          <w:szCs w:val="26"/>
          <w:rtl/>
        </w:rPr>
        <w:tab/>
      </w:r>
      <w:r w:rsidRPr="00F10A50">
        <w:rPr>
          <w:rFonts w:ascii="Simplified Arabic" w:hAnsi="Simplified Arabic" w:cs="Simplified Arabic" w:hint="cs"/>
          <w:b w:val="0"/>
          <w:bCs/>
          <w:sz w:val="26"/>
          <w:szCs w:val="26"/>
          <w:rtl/>
        </w:rPr>
        <w:t>معلومات أساسية</w:t>
      </w:r>
    </w:p>
    <w:p w14:paraId="4820708C" w14:textId="10E2B2D3" w:rsidR="0030050E" w:rsidRPr="00F10A50" w:rsidRDefault="0030050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eastAsia="YouYuan" w:cs="Simplified Arabic"/>
          <w:kern w:val="2"/>
          <w:sz w:val="24"/>
          <w:szCs w:val="24"/>
          <w:lang w:val="en-US" w:bidi="ar-EG"/>
        </w:rPr>
      </w:pPr>
      <w:r w:rsidRPr="00F10A50">
        <w:rPr>
          <w:rFonts w:eastAsia="YouYuan" w:cs="Simplified Arabic"/>
          <w:kern w:val="2"/>
          <w:sz w:val="24"/>
          <w:szCs w:val="24"/>
          <w:rtl/>
          <w:lang w:val="en-US" w:bidi="ar-EG"/>
        </w:rPr>
        <w:t>ع</w:t>
      </w:r>
      <w:r w:rsidRPr="00F10A50">
        <w:rPr>
          <w:rFonts w:eastAsia="YouYuan" w:cs="Simplified Arabic" w:hint="cs"/>
          <w:kern w:val="2"/>
          <w:sz w:val="24"/>
          <w:szCs w:val="24"/>
          <w:rtl/>
          <w:lang w:val="en-US" w:bidi="ar-EG"/>
        </w:rPr>
        <w:t>ُ</w:t>
      </w:r>
      <w:r w:rsidRPr="00F10A50">
        <w:rPr>
          <w:rFonts w:eastAsia="YouYuan" w:cs="Simplified Arabic"/>
          <w:kern w:val="2"/>
          <w:sz w:val="24"/>
          <w:szCs w:val="24"/>
          <w:rtl/>
          <w:lang w:val="en-US" w:bidi="ar-EG"/>
        </w:rPr>
        <w:t xml:space="preserve">قد الاجتماع الحادي عشر لمؤتمر الأطراف العامل كاجتماع للأطراف في بروتوكول قرطاجنة للسلامة </w:t>
      </w:r>
      <w:r w:rsidRPr="00F10A50">
        <w:rPr>
          <w:rFonts w:eastAsia="YouYuan" w:cs="Simplified Arabic" w:hint="cs"/>
          <w:kern w:val="2"/>
          <w:sz w:val="24"/>
          <w:szCs w:val="24"/>
          <w:rtl/>
          <w:lang w:val="en-US" w:bidi="ar-EG"/>
        </w:rPr>
        <w:t>الأحيائية</w:t>
      </w:r>
      <w:r w:rsidRPr="00F10A50">
        <w:rPr>
          <w:rFonts w:eastAsia="YouYuan" w:cs="Simplified Arabic"/>
          <w:kern w:val="2"/>
          <w:sz w:val="24"/>
          <w:szCs w:val="24"/>
          <w:rtl/>
          <w:lang w:val="en-US" w:bidi="ar-EG"/>
        </w:rPr>
        <w:t xml:space="preserve"> بالتزامن مع الاجتماع السادس عشر لمؤتمر الأطراف في </w:t>
      </w:r>
      <w:r w:rsidR="002D3F60" w:rsidRPr="00F10A50">
        <w:rPr>
          <w:rFonts w:eastAsia="YouYuan" w:cs="Simplified Arabic" w:hint="cs"/>
          <w:kern w:val="2"/>
          <w:sz w:val="24"/>
          <w:szCs w:val="24"/>
          <w:rtl/>
          <w:lang w:val="en-US" w:bidi="ar-EG"/>
        </w:rPr>
        <w:t>ا</w:t>
      </w:r>
      <w:r w:rsidR="002D3F60" w:rsidRPr="00F10A50">
        <w:rPr>
          <w:rFonts w:eastAsia="YouYuan" w:cs="Simplified Arabic"/>
          <w:kern w:val="2"/>
          <w:sz w:val="24"/>
          <w:szCs w:val="24"/>
          <w:rtl/>
          <w:lang w:val="en-US" w:bidi="ar-EG"/>
        </w:rPr>
        <w:t>لاتفاقية</w:t>
      </w:r>
      <w:r w:rsidR="002D3F60" w:rsidRPr="00F10A50">
        <w:rPr>
          <w:rFonts w:eastAsia="YouYuan" w:cs="Simplified Arabic" w:hint="cs"/>
          <w:kern w:val="2"/>
          <w:sz w:val="24"/>
          <w:szCs w:val="24"/>
          <w:rtl/>
          <w:lang w:val="en-US" w:bidi="ar-EG"/>
        </w:rPr>
        <w:t xml:space="preserve"> المتعلقة</w:t>
      </w:r>
      <w:r w:rsidR="002D3F60" w:rsidRPr="00F10A50">
        <w:rPr>
          <w:rFonts w:eastAsia="YouYuan" w:cs="Simplified Arabic"/>
          <w:kern w:val="2"/>
          <w:sz w:val="24"/>
          <w:szCs w:val="24"/>
          <w:rtl/>
          <w:lang w:val="en-US" w:bidi="ar-EG"/>
        </w:rPr>
        <w:t xml:space="preserve"> </w:t>
      </w:r>
      <w:r w:rsidR="002D3F60" w:rsidRPr="00F10A50">
        <w:rPr>
          <w:rFonts w:eastAsia="YouYuan" w:cs="Simplified Arabic" w:hint="cs"/>
          <w:kern w:val="2"/>
          <w:sz w:val="24"/>
          <w:szCs w:val="24"/>
          <w:rtl/>
          <w:lang w:val="en-US" w:bidi="ar-EG"/>
        </w:rPr>
        <w:t>ب</w:t>
      </w:r>
      <w:r w:rsidR="002D3F60" w:rsidRPr="00F10A50">
        <w:rPr>
          <w:rFonts w:eastAsia="YouYuan" w:cs="Simplified Arabic"/>
          <w:kern w:val="2"/>
          <w:sz w:val="24"/>
          <w:szCs w:val="24"/>
          <w:rtl/>
          <w:lang w:val="en-US" w:bidi="ar-EG"/>
        </w:rPr>
        <w:t xml:space="preserve">التنوع </w:t>
      </w:r>
      <w:r w:rsidR="002D3F60" w:rsidRPr="00F10A50">
        <w:rPr>
          <w:rFonts w:ascii="Simplified Arabic" w:hAnsi="Simplified Arabic" w:cs="Simplified Arabic"/>
          <w:sz w:val="24"/>
          <w:szCs w:val="24"/>
          <w:rtl/>
          <w:lang w:val="en-US"/>
        </w:rPr>
        <w:t>البيولوجي</w:t>
      </w:r>
      <w:r w:rsidR="002D3F60" w:rsidRPr="00F10A50">
        <w:rPr>
          <w:rFonts w:eastAsia="YouYuan" w:cs="Simplified Arabic"/>
          <w:kern w:val="2"/>
          <w:sz w:val="24"/>
          <w:szCs w:val="24"/>
          <w:rtl/>
          <w:lang w:val="en-US" w:bidi="ar-EG"/>
        </w:rPr>
        <w:t xml:space="preserve"> </w:t>
      </w:r>
      <w:r w:rsidRPr="00F10A50">
        <w:rPr>
          <w:rFonts w:eastAsia="YouYuan" w:cs="Simplified Arabic"/>
          <w:kern w:val="2"/>
          <w:sz w:val="24"/>
          <w:szCs w:val="24"/>
          <w:rtl/>
          <w:lang w:val="en-US" w:bidi="ar-EG"/>
        </w:rPr>
        <w:t>والاجتماع الخامس لمؤتمر الأطراف العامل كاجتماع للأطراف في بروتوكول ناغويا بشأن الحصول على الموارد الجينية والتقاسم العادل والمنصف للمنافع الناشئة عن استخدامها.</w:t>
      </w:r>
      <w:r w:rsidR="00943D34">
        <w:rPr>
          <w:rFonts w:eastAsia="YouYuan" w:cs="Simplified Arabic" w:hint="cs"/>
          <w:kern w:val="2"/>
          <w:sz w:val="24"/>
          <w:szCs w:val="24"/>
          <w:rtl/>
          <w:lang w:val="en-US" w:bidi="ar-EG"/>
        </w:rPr>
        <w:t xml:space="preserve"> </w:t>
      </w:r>
      <w:r w:rsidR="00943D34" w:rsidRPr="00943D34">
        <w:rPr>
          <w:rFonts w:eastAsia="YouYuan" w:cs="Simplified Arabic"/>
          <w:kern w:val="2"/>
          <w:sz w:val="24"/>
          <w:szCs w:val="24"/>
          <w:rtl/>
          <w:lang w:val="en-US" w:bidi="ar-EG"/>
        </w:rPr>
        <w:t>وبدأ الاجتماع الحادي عشر في كالي، كولومبيا، في 21</w:t>
      </w:r>
      <w:r w:rsidR="00943D34">
        <w:rPr>
          <w:rFonts w:eastAsia="YouYuan" w:cs="Simplified Arabic" w:hint="cs"/>
          <w:kern w:val="2"/>
          <w:sz w:val="24"/>
          <w:szCs w:val="24"/>
          <w:rtl/>
          <w:lang w:val="en-US" w:bidi="ar-EG"/>
        </w:rPr>
        <w:t> </w:t>
      </w:r>
      <w:r w:rsidR="00943D34" w:rsidRPr="00943D34">
        <w:rPr>
          <w:rFonts w:eastAsia="YouYuan" w:cs="Simplified Arabic"/>
          <w:kern w:val="2"/>
          <w:sz w:val="24"/>
          <w:szCs w:val="24"/>
          <w:rtl/>
          <w:lang w:val="en-US" w:bidi="ar-EG"/>
        </w:rPr>
        <w:t xml:space="preserve">أكتوبر/تشرين الأول 2024، وكان لا بد من تعليقه في صباح يوم 2 نوفمبر/تشرين الثاني 2024، بسبب عدم اكتمال النصاب القانوني، قبل أن يتسنى النظر في جميع البنود في الجلسة العامة. ونتيجة لذلك، عُقد اجتماع مستأنف أول عبر الإنترنت، بموجب إجراء </w:t>
      </w:r>
      <w:r w:rsidR="00943D34">
        <w:rPr>
          <w:rFonts w:eastAsia="YouYuan" w:cs="Simplified Arabic" w:hint="cs"/>
          <w:kern w:val="2"/>
          <w:sz w:val="24"/>
          <w:szCs w:val="24"/>
          <w:rtl/>
          <w:lang w:val="en-US" w:bidi="ar-EG"/>
        </w:rPr>
        <w:t>الموافقة الصامتة</w:t>
      </w:r>
      <w:r w:rsidR="00943D34" w:rsidRPr="00943D34">
        <w:rPr>
          <w:rFonts w:eastAsia="YouYuan" w:cs="Simplified Arabic"/>
          <w:kern w:val="2"/>
          <w:sz w:val="24"/>
          <w:szCs w:val="24"/>
          <w:rtl/>
          <w:lang w:val="en-US" w:bidi="ar-EG"/>
        </w:rPr>
        <w:t xml:space="preserve">، </w:t>
      </w:r>
      <w:r w:rsidR="00943D34">
        <w:rPr>
          <w:rFonts w:eastAsia="YouYuan" w:cs="Simplified Arabic" w:hint="cs"/>
          <w:kern w:val="2"/>
          <w:sz w:val="24"/>
          <w:szCs w:val="24"/>
          <w:rtl/>
          <w:lang w:val="en-US" w:bidi="ar-EG"/>
        </w:rPr>
        <w:t xml:space="preserve">في الفترة </w:t>
      </w:r>
      <w:r w:rsidR="00943D34" w:rsidRPr="00943D34">
        <w:rPr>
          <w:rFonts w:eastAsia="YouYuan" w:cs="Simplified Arabic"/>
          <w:kern w:val="2"/>
          <w:sz w:val="24"/>
          <w:szCs w:val="24"/>
          <w:rtl/>
          <w:lang w:val="en-US" w:bidi="ar-EG"/>
        </w:rPr>
        <w:t xml:space="preserve">من 3 إلى 6 ديسمبر/كانون الأول 2024 للنظر في </w:t>
      </w:r>
      <w:r w:rsidR="00943D34">
        <w:rPr>
          <w:rFonts w:eastAsia="YouYuan" w:cs="Simplified Arabic" w:hint="cs"/>
          <w:kern w:val="2"/>
          <w:sz w:val="24"/>
          <w:szCs w:val="24"/>
          <w:rtl/>
          <w:lang w:val="en-US" w:bidi="ar-EG"/>
        </w:rPr>
        <w:t>المقررات</w:t>
      </w:r>
      <w:r w:rsidR="00943D34" w:rsidRPr="00943D34">
        <w:rPr>
          <w:rFonts w:eastAsia="YouYuan" w:cs="Simplified Arabic"/>
          <w:kern w:val="2"/>
          <w:sz w:val="24"/>
          <w:szCs w:val="24"/>
          <w:rtl/>
          <w:lang w:val="en-US" w:bidi="ar-EG"/>
        </w:rPr>
        <w:t xml:space="preserve"> المتعلقة بالميزانية (انظر البند 6 أدناه)، وعُقد اجتماع مستأنف ثانٍ </w:t>
      </w:r>
      <w:r w:rsidR="00943D34">
        <w:rPr>
          <w:rFonts w:eastAsia="YouYuan" w:cs="Simplified Arabic" w:hint="cs"/>
          <w:kern w:val="2"/>
          <w:sz w:val="24"/>
          <w:szCs w:val="24"/>
          <w:rtl/>
          <w:lang w:val="en-US" w:bidi="ar-EG"/>
        </w:rPr>
        <w:t>بالحضور الشخصي</w:t>
      </w:r>
      <w:r w:rsidR="00943D34" w:rsidRPr="00943D34">
        <w:rPr>
          <w:rFonts w:eastAsia="YouYuan" w:cs="Simplified Arabic"/>
          <w:kern w:val="2"/>
          <w:sz w:val="24"/>
          <w:szCs w:val="24"/>
          <w:rtl/>
          <w:lang w:val="en-US" w:bidi="ar-EG"/>
        </w:rPr>
        <w:t xml:space="preserve"> في روما، من 25 إلى 27</w:t>
      </w:r>
      <w:r w:rsidR="00943D34">
        <w:rPr>
          <w:rFonts w:eastAsia="YouYuan" w:cs="Simplified Arabic" w:hint="cs"/>
          <w:kern w:val="2"/>
          <w:sz w:val="24"/>
          <w:szCs w:val="24"/>
          <w:rtl/>
          <w:lang w:val="en-US" w:bidi="ar-EG"/>
        </w:rPr>
        <w:t> </w:t>
      </w:r>
      <w:r w:rsidR="00943D34" w:rsidRPr="00943D34">
        <w:rPr>
          <w:rFonts w:eastAsia="YouYuan" w:cs="Simplified Arabic"/>
          <w:kern w:val="2"/>
          <w:sz w:val="24"/>
          <w:szCs w:val="24"/>
          <w:rtl/>
          <w:lang w:val="en-US" w:bidi="ar-EG"/>
        </w:rPr>
        <w:t>فبراير/شباط 2025، للنظر في جميع البنود المتبقية (انظر البنود 1-3 و15-17 أدناه).</w:t>
      </w:r>
    </w:p>
    <w:p w14:paraId="1F8A9808" w14:textId="286DC386" w:rsidR="00BD232E" w:rsidRPr="00F10A50" w:rsidRDefault="00D60A0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eastAsia="YouYuan" w:cs="Simplified Arabic"/>
          <w:kern w:val="2"/>
          <w:sz w:val="24"/>
          <w:szCs w:val="24"/>
          <w:lang w:val="en-US" w:bidi="ar-EG"/>
        </w:rPr>
      </w:pPr>
      <w:r w:rsidRPr="00F10A50">
        <w:rPr>
          <w:rFonts w:ascii="Simplified Arabic" w:hAnsi="Simplified Arabic" w:cs="Simplified Arabic" w:hint="cs"/>
          <w:sz w:val="24"/>
          <w:szCs w:val="24"/>
          <w:rtl/>
        </w:rPr>
        <w:t>و</w:t>
      </w:r>
      <w:r w:rsidR="00BD232E" w:rsidRPr="00F10A50">
        <w:rPr>
          <w:rFonts w:ascii="Simplified Arabic" w:hAnsi="Simplified Arabic" w:cs="Simplified Arabic"/>
          <w:sz w:val="24"/>
          <w:szCs w:val="24"/>
          <w:rtl/>
        </w:rPr>
        <w:t>سبق الاجتماع</w:t>
      </w:r>
      <w:r w:rsidR="00943D34">
        <w:rPr>
          <w:rFonts w:ascii="Simplified Arabic" w:hAnsi="Simplified Arabic" w:cs="Simplified Arabic" w:hint="cs"/>
          <w:sz w:val="24"/>
          <w:szCs w:val="24"/>
          <w:rtl/>
        </w:rPr>
        <w:t xml:space="preserve"> الحادي عشر</w:t>
      </w:r>
      <w:r w:rsidR="00BD232E" w:rsidRPr="00F10A50">
        <w:rPr>
          <w:rFonts w:ascii="Simplified Arabic" w:hAnsi="Simplified Arabic" w:cs="Simplified Arabic"/>
          <w:sz w:val="24"/>
          <w:szCs w:val="24"/>
          <w:rtl/>
        </w:rPr>
        <w:t xml:space="preserve"> حفل افتتاحي في 20 </w:t>
      </w:r>
      <w:r w:rsidRPr="00F10A50">
        <w:rPr>
          <w:rFonts w:eastAsia="YouYuan" w:cs="Simplified Arabic"/>
          <w:kern w:val="2"/>
          <w:sz w:val="24"/>
          <w:szCs w:val="24"/>
          <w:rtl/>
          <w:lang w:val="en-US" w:bidi="ar-EG"/>
        </w:rPr>
        <w:t>أكتوبر</w:t>
      </w:r>
      <w:r w:rsidRPr="00F10A50">
        <w:rPr>
          <w:rFonts w:eastAsia="YouYuan" w:cs="Simplified Arabic" w:hint="cs"/>
          <w:kern w:val="2"/>
          <w:sz w:val="24"/>
          <w:szCs w:val="24"/>
          <w:rtl/>
          <w:lang w:val="en-US" w:bidi="ar-EG"/>
        </w:rPr>
        <w:t>/تشرين الأول</w:t>
      </w:r>
      <w:r w:rsidR="00BD232E" w:rsidRPr="00F10A50">
        <w:rPr>
          <w:rFonts w:ascii="Simplified Arabic" w:hAnsi="Simplified Arabic" w:cs="Simplified Arabic"/>
          <w:sz w:val="24"/>
          <w:szCs w:val="24"/>
          <w:rtl/>
        </w:rPr>
        <w:t xml:space="preserve"> تألف من عرض ثقافي وبيانات</w:t>
      </w:r>
      <w:r w:rsidRPr="00F10A50">
        <w:rPr>
          <w:rFonts w:ascii="Simplified Arabic" w:hAnsi="Simplified Arabic" w:cs="Simplified Arabic" w:hint="cs"/>
          <w:sz w:val="24"/>
          <w:szCs w:val="24"/>
          <w:rtl/>
        </w:rPr>
        <w:t xml:space="preserve"> أدلى بها</w:t>
      </w:r>
      <w:r w:rsidR="00BD232E" w:rsidRPr="00F10A50">
        <w:rPr>
          <w:rFonts w:ascii="Simplified Arabic" w:hAnsi="Simplified Arabic" w:cs="Simplified Arabic"/>
          <w:sz w:val="24"/>
          <w:szCs w:val="24"/>
          <w:rtl/>
        </w:rPr>
        <w:t xml:space="preserve"> رئيس كولومبيا، </w:t>
      </w:r>
      <w:r w:rsidRPr="00F10A50">
        <w:rPr>
          <w:rFonts w:ascii="Simplified Arabic" w:hAnsi="Simplified Arabic" w:cs="Simplified Arabic" w:hint="cs"/>
          <w:sz w:val="24"/>
          <w:szCs w:val="24"/>
          <w:rtl/>
        </w:rPr>
        <w:t>غ</w:t>
      </w:r>
      <w:r w:rsidR="00BD232E" w:rsidRPr="00F10A50">
        <w:rPr>
          <w:rFonts w:ascii="Simplified Arabic" w:hAnsi="Simplified Arabic" w:cs="Simplified Arabic"/>
          <w:sz w:val="24"/>
          <w:szCs w:val="24"/>
          <w:rtl/>
        </w:rPr>
        <w:t>وستافو بيترو أوريغو</w:t>
      </w:r>
      <w:r w:rsidR="00D06BA5">
        <w:rPr>
          <w:rFonts w:ascii="Simplified Arabic" w:hAnsi="Simplified Arabic" w:cs="Simplified Arabic" w:hint="cs"/>
          <w:sz w:val="24"/>
          <w:szCs w:val="24"/>
          <w:rtl/>
        </w:rPr>
        <w:t>؛</w:t>
      </w:r>
      <w:r w:rsidR="00BD232E" w:rsidRPr="00F10A50">
        <w:rPr>
          <w:rFonts w:ascii="Simplified Arabic" w:hAnsi="Simplified Arabic" w:cs="Simplified Arabic"/>
          <w:sz w:val="24"/>
          <w:szCs w:val="24"/>
          <w:rtl/>
        </w:rPr>
        <w:t xml:space="preserve"> والأمين العام للأمم المتحدة، أنطونيو غوتيريش</w:t>
      </w:r>
      <w:r w:rsidR="00D06BA5">
        <w:rPr>
          <w:rFonts w:ascii="Simplified Arabic" w:hAnsi="Simplified Arabic" w:cs="Simplified Arabic" w:hint="cs"/>
          <w:sz w:val="24"/>
          <w:szCs w:val="24"/>
          <w:rtl/>
        </w:rPr>
        <w:t>؛</w:t>
      </w:r>
      <w:r w:rsidR="00BD232E" w:rsidRPr="00F10A50">
        <w:rPr>
          <w:rFonts w:ascii="Simplified Arabic" w:hAnsi="Simplified Arabic" w:cs="Simplified Arabic"/>
          <w:sz w:val="24"/>
          <w:szCs w:val="24"/>
          <w:rtl/>
        </w:rPr>
        <w:t xml:space="preserve"> ووزير </w:t>
      </w:r>
      <w:r w:rsidR="00943D34">
        <w:rPr>
          <w:rFonts w:ascii="Simplified Arabic" w:hAnsi="Simplified Arabic" w:cs="Simplified Arabic" w:hint="cs"/>
          <w:sz w:val="24"/>
          <w:szCs w:val="24"/>
          <w:rtl/>
        </w:rPr>
        <w:t>الإيكولوجيا والبيئة الصيني</w:t>
      </w:r>
      <w:r w:rsidR="00D06BA5">
        <w:rPr>
          <w:rFonts w:ascii="Simplified Arabic" w:hAnsi="Simplified Arabic" w:cs="Simplified Arabic" w:hint="cs"/>
          <w:sz w:val="24"/>
          <w:szCs w:val="24"/>
          <w:rtl/>
        </w:rPr>
        <w:t>؛</w:t>
      </w:r>
      <w:r w:rsidR="00BD232E" w:rsidRPr="00F10A50">
        <w:rPr>
          <w:rFonts w:ascii="Simplified Arabic" w:hAnsi="Simplified Arabic" w:cs="Simplified Arabic"/>
          <w:sz w:val="24"/>
          <w:szCs w:val="24"/>
          <w:rtl/>
        </w:rPr>
        <w:t xml:space="preserve"> ورئيس الاجتماع الخامس عشر لمؤتمر الأطراف في الاتفاقية، رونكيو هوانغ</w:t>
      </w:r>
      <w:r w:rsidR="00D06BA5">
        <w:rPr>
          <w:rFonts w:ascii="Simplified Arabic" w:hAnsi="Simplified Arabic" w:cs="Simplified Arabic" w:hint="cs"/>
          <w:sz w:val="24"/>
          <w:szCs w:val="24"/>
          <w:rtl/>
        </w:rPr>
        <w:t>؛</w:t>
      </w:r>
      <w:r w:rsidR="00BD232E" w:rsidRPr="00F10A50">
        <w:rPr>
          <w:rFonts w:ascii="Simplified Arabic" w:hAnsi="Simplified Arabic" w:cs="Simplified Arabic"/>
          <w:sz w:val="24"/>
          <w:szCs w:val="24"/>
          <w:rtl/>
        </w:rPr>
        <w:t xml:space="preserve"> ووزيرة البيئة والتنمية المستدامة في كولومبيا، </w:t>
      </w:r>
      <w:r w:rsidR="005D5B3D" w:rsidRPr="00F10A50">
        <w:rPr>
          <w:rFonts w:ascii="Simplified Arabic" w:hAnsi="Simplified Arabic" w:cs="Simplified Arabic" w:hint="cs"/>
          <w:sz w:val="24"/>
          <w:szCs w:val="24"/>
          <w:rtl/>
        </w:rPr>
        <w:t xml:space="preserve">ماريا </w:t>
      </w:r>
      <w:r w:rsidR="00BD232E" w:rsidRPr="00F10A50">
        <w:rPr>
          <w:rFonts w:ascii="Simplified Arabic" w:hAnsi="Simplified Arabic" w:cs="Simplified Arabic"/>
          <w:sz w:val="24"/>
          <w:szCs w:val="24"/>
          <w:rtl/>
        </w:rPr>
        <w:t>سوزانا محمد</w:t>
      </w:r>
      <w:r w:rsidR="005D5B3D" w:rsidRPr="00F10A50">
        <w:rPr>
          <w:rFonts w:ascii="Simplified Arabic" w:hAnsi="Simplified Arabic" w:cs="Simplified Arabic" w:hint="cs"/>
          <w:sz w:val="24"/>
          <w:szCs w:val="24"/>
          <w:rtl/>
        </w:rPr>
        <w:t xml:space="preserve"> غونزالس</w:t>
      </w:r>
      <w:r w:rsidR="00D06BA5">
        <w:rPr>
          <w:rFonts w:ascii="Simplified Arabic" w:hAnsi="Simplified Arabic" w:cs="Simplified Arabic" w:hint="cs"/>
          <w:sz w:val="24"/>
          <w:szCs w:val="24"/>
          <w:rtl/>
        </w:rPr>
        <w:t>؛</w:t>
      </w:r>
      <w:r w:rsidR="00BD232E" w:rsidRPr="00F10A50">
        <w:rPr>
          <w:rFonts w:ascii="Simplified Arabic" w:hAnsi="Simplified Arabic" w:cs="Simplified Arabic"/>
          <w:sz w:val="24"/>
          <w:szCs w:val="24"/>
          <w:rtl/>
        </w:rPr>
        <w:t xml:space="preserve"> وحاكم</w:t>
      </w:r>
      <w:r w:rsidR="00C56B18" w:rsidRPr="00F10A50">
        <w:rPr>
          <w:rFonts w:ascii="Simplified Arabic" w:hAnsi="Simplified Arabic" w:cs="Simplified Arabic" w:hint="cs"/>
          <w:sz w:val="24"/>
          <w:szCs w:val="24"/>
          <w:rtl/>
        </w:rPr>
        <w:t>ة</w:t>
      </w:r>
      <w:r w:rsidR="00BD232E" w:rsidRPr="00F10A50">
        <w:rPr>
          <w:rFonts w:ascii="Simplified Arabic" w:hAnsi="Simplified Arabic" w:cs="Simplified Arabic"/>
          <w:sz w:val="24"/>
          <w:szCs w:val="24"/>
          <w:rtl/>
        </w:rPr>
        <w:t xml:space="preserve"> </w:t>
      </w:r>
      <w:r w:rsidR="00C56B18" w:rsidRPr="00F10A50">
        <w:rPr>
          <w:rFonts w:ascii="Simplified Arabic" w:hAnsi="Simplified Arabic" w:cs="Simplified Arabic" w:hint="cs"/>
          <w:sz w:val="24"/>
          <w:szCs w:val="24"/>
          <w:rtl/>
        </w:rPr>
        <w:t>إدار</w:t>
      </w:r>
      <w:r w:rsidR="00BD232E" w:rsidRPr="00F10A50">
        <w:rPr>
          <w:rFonts w:ascii="Simplified Arabic" w:hAnsi="Simplified Arabic" w:cs="Simplified Arabic"/>
          <w:sz w:val="24"/>
          <w:szCs w:val="24"/>
          <w:rtl/>
        </w:rPr>
        <w:t>ة فالي ديل كاوكا، ديليان فرانسيسكا تورو توريس</w:t>
      </w:r>
      <w:r w:rsidR="00D06BA5">
        <w:rPr>
          <w:rFonts w:ascii="Simplified Arabic" w:hAnsi="Simplified Arabic" w:cs="Simplified Arabic" w:hint="cs"/>
          <w:sz w:val="24"/>
          <w:szCs w:val="24"/>
          <w:rtl/>
        </w:rPr>
        <w:t>؛</w:t>
      </w:r>
      <w:r w:rsidR="00BD232E" w:rsidRPr="00F10A50">
        <w:rPr>
          <w:rFonts w:ascii="Simplified Arabic" w:hAnsi="Simplified Arabic" w:cs="Simplified Arabic"/>
          <w:sz w:val="24"/>
          <w:szCs w:val="24"/>
          <w:rtl/>
        </w:rPr>
        <w:t xml:space="preserve"> ورئيس بلدية كالي، ألفارو أليخاندرو إيدير جارسيس.</w:t>
      </w:r>
    </w:p>
    <w:p w14:paraId="22F73756" w14:textId="77777777" w:rsidR="001E5954" w:rsidRPr="00F10A50" w:rsidRDefault="001E5954" w:rsidP="00E41CF4">
      <w:pPr>
        <w:pStyle w:val="CBDH2"/>
        <w:keepLines w:val="0"/>
        <w:tabs>
          <w:tab w:val="clear" w:pos="567"/>
          <w:tab w:val="clear" w:pos="1134"/>
          <w:tab w:val="clear" w:pos="1701"/>
          <w:tab w:val="clear" w:pos="2268"/>
          <w:tab w:val="clear" w:pos="2835"/>
          <w:tab w:val="clear" w:pos="3402"/>
          <w:tab w:val="clear" w:pos="3969"/>
          <w:tab w:val="left" w:pos="720"/>
        </w:tabs>
        <w:bidi/>
        <w:spacing w:before="0" w:line="216" w:lineRule="auto"/>
        <w:ind w:left="720" w:hanging="720"/>
        <w:rPr>
          <w:b w:val="0"/>
          <w:bCs/>
          <w:sz w:val="26"/>
          <w:szCs w:val="26"/>
        </w:rPr>
      </w:pPr>
      <w:r w:rsidRPr="00F10A50">
        <w:rPr>
          <w:rFonts w:ascii="Simplified Arabic" w:hAnsi="Simplified Arabic" w:cs="Simplified Arabic"/>
          <w:b w:val="0"/>
          <w:bCs/>
          <w:sz w:val="26"/>
          <w:szCs w:val="26"/>
          <w:rtl/>
        </w:rPr>
        <w:lastRenderedPageBreak/>
        <w:t>ب</w:t>
      </w:r>
      <w:r w:rsidRPr="00F10A50">
        <w:rPr>
          <w:rFonts w:ascii="Simplified Arabic" w:hAnsi="Simplified Arabic" w:cs="Simplified Arabic" w:hint="cs"/>
          <w:b w:val="0"/>
          <w:bCs/>
          <w:sz w:val="26"/>
          <w:szCs w:val="26"/>
          <w:rtl/>
        </w:rPr>
        <w:t>اء-</w:t>
      </w:r>
      <w:r w:rsidRPr="00F10A50">
        <w:rPr>
          <w:rFonts w:ascii="Simplified Arabic" w:hAnsi="Simplified Arabic" w:cs="Simplified Arabic"/>
          <w:b w:val="0"/>
          <w:bCs/>
          <w:sz w:val="26"/>
          <w:szCs w:val="26"/>
          <w:rtl/>
        </w:rPr>
        <w:tab/>
        <w:t>الحضور</w:t>
      </w:r>
    </w:p>
    <w:p w14:paraId="01129C36" w14:textId="77777777" w:rsidR="002B38F5" w:rsidRPr="00F10A50" w:rsidRDefault="00BD2B33"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pPr>
      <w:r w:rsidRPr="00F10A50">
        <w:rPr>
          <w:rFonts w:ascii="Simplified Arabic" w:hAnsi="Simplified Arabic" w:cs="Simplified Arabic"/>
          <w:sz w:val="24"/>
          <w:szCs w:val="24"/>
          <w:rtl/>
        </w:rPr>
        <w:t>[</w:t>
      </w:r>
      <w:r w:rsidRPr="00F10A50">
        <w:rPr>
          <w:rFonts w:ascii="Simplified Arabic" w:hAnsi="Simplified Arabic" w:cs="Simplified Arabic" w:hint="cs"/>
          <w:sz w:val="24"/>
          <w:szCs w:val="24"/>
          <w:rtl/>
        </w:rPr>
        <w:t>يُ</w:t>
      </w:r>
      <w:r w:rsidRPr="00F10A50">
        <w:rPr>
          <w:rFonts w:ascii="Simplified Arabic" w:hAnsi="Simplified Arabic" w:cs="Simplified Arabic"/>
          <w:sz w:val="24"/>
          <w:szCs w:val="24"/>
          <w:rtl/>
        </w:rPr>
        <w:t>ستكمل</w:t>
      </w:r>
      <w:r w:rsidRPr="00F10A50">
        <w:rPr>
          <w:rFonts w:ascii="Simplified Arabic" w:hAnsi="Simplified Arabic" w:cs="Simplified Arabic" w:hint="cs"/>
          <w:sz w:val="24"/>
          <w:szCs w:val="24"/>
          <w:rtl/>
        </w:rPr>
        <w:t xml:space="preserve"> </w:t>
      </w:r>
      <w:r w:rsidRPr="001A182D">
        <w:rPr>
          <w:rFonts w:eastAsia="YouYuan" w:cs="Simplified Arabic" w:hint="cs"/>
          <w:kern w:val="2"/>
          <w:sz w:val="24"/>
          <w:szCs w:val="24"/>
          <w:rtl/>
          <w:lang w:val="en-US" w:bidi="ar-EG"/>
        </w:rPr>
        <w:t>فيما</w:t>
      </w:r>
      <w:r w:rsidRPr="00F10A50">
        <w:rPr>
          <w:rFonts w:ascii="Simplified Arabic" w:hAnsi="Simplified Arabic" w:cs="Simplified Arabic" w:hint="cs"/>
          <w:sz w:val="24"/>
          <w:szCs w:val="24"/>
          <w:rtl/>
        </w:rPr>
        <w:t xml:space="preserve"> بعد</w:t>
      </w:r>
      <w:r w:rsidRPr="00F10A50">
        <w:rPr>
          <w:rFonts w:ascii="Simplified Arabic" w:hAnsi="Simplified Arabic" w:cs="Simplified Arabic"/>
          <w:sz w:val="24"/>
          <w:szCs w:val="24"/>
          <w:rtl/>
        </w:rPr>
        <w:t>]</w:t>
      </w:r>
    </w:p>
    <w:p w14:paraId="41FF7F69" w14:textId="3137DA46" w:rsidR="00EF5F69" w:rsidRPr="00F10A50" w:rsidRDefault="00EF5F69" w:rsidP="0014602A">
      <w:pPr>
        <w:pStyle w:val="CBDH1"/>
        <w:keepLines w:val="0"/>
        <w:tabs>
          <w:tab w:val="clear" w:pos="567"/>
          <w:tab w:val="clear" w:pos="1134"/>
          <w:tab w:val="clear" w:pos="1701"/>
          <w:tab w:val="clear" w:pos="2268"/>
          <w:tab w:val="clear" w:pos="2835"/>
          <w:tab w:val="clear" w:pos="3402"/>
          <w:tab w:val="left" w:pos="720"/>
        </w:tabs>
        <w:bidi/>
        <w:spacing w:before="0" w:line="216" w:lineRule="auto"/>
        <w:ind w:left="720" w:hanging="720"/>
        <w:rPr>
          <w:b w:val="0"/>
          <w:bCs/>
          <w:sz w:val="30"/>
          <w:szCs w:val="30"/>
          <w:rtl/>
        </w:rPr>
      </w:pPr>
      <w:r w:rsidRPr="00F10A50">
        <w:rPr>
          <w:rFonts w:ascii="Simplified Arabic" w:hAnsi="Simplified Arabic" w:cs="Simplified Arabic"/>
          <w:b w:val="0"/>
          <w:bCs/>
          <w:sz w:val="30"/>
          <w:szCs w:val="30"/>
          <w:rtl/>
        </w:rPr>
        <w:t>ثانيا</w:t>
      </w:r>
      <w:r w:rsidRPr="00F10A50">
        <w:rPr>
          <w:rFonts w:ascii="Simplified Arabic" w:hAnsi="Simplified Arabic" w:cs="Simplified Arabic" w:hint="cs"/>
          <w:b w:val="0"/>
          <w:bCs/>
          <w:szCs w:val="28"/>
          <w:rtl/>
        </w:rPr>
        <w:t>-</w:t>
      </w:r>
      <w:r w:rsidR="002619C7">
        <w:rPr>
          <w:rFonts w:ascii="Simplified Arabic" w:hAnsi="Simplified Arabic" w:cs="Simplified Arabic"/>
          <w:b w:val="0"/>
          <w:bCs/>
          <w:sz w:val="30"/>
          <w:szCs w:val="30"/>
          <w:rtl/>
        </w:rPr>
        <w:tab/>
      </w:r>
      <w:r w:rsidR="007A57A0" w:rsidRPr="00F10A50">
        <w:rPr>
          <w:rFonts w:ascii="Simplified Arabic" w:hAnsi="Simplified Arabic" w:cs="Simplified Arabic" w:hint="cs"/>
          <w:b w:val="0"/>
          <w:bCs/>
          <w:sz w:val="30"/>
          <w:szCs w:val="30"/>
          <w:rtl/>
        </w:rPr>
        <w:t xml:space="preserve">وقائع </w:t>
      </w:r>
      <w:r w:rsidRPr="00F10A50">
        <w:rPr>
          <w:rFonts w:ascii="Simplified Arabic" w:hAnsi="Simplified Arabic" w:cs="Simplified Arabic"/>
          <w:b w:val="0"/>
          <w:bCs/>
          <w:sz w:val="30"/>
          <w:szCs w:val="30"/>
          <w:rtl/>
        </w:rPr>
        <w:t>ال</w:t>
      </w:r>
      <w:r w:rsidRPr="00F10A50">
        <w:rPr>
          <w:rFonts w:ascii="Simplified Arabic" w:hAnsi="Simplified Arabic" w:cs="Simplified Arabic" w:hint="cs"/>
          <w:b w:val="0"/>
          <w:bCs/>
          <w:sz w:val="30"/>
          <w:szCs w:val="30"/>
          <w:rtl/>
        </w:rPr>
        <w:t>مداول</w:t>
      </w:r>
      <w:r w:rsidRPr="00F10A50">
        <w:rPr>
          <w:rFonts w:ascii="Simplified Arabic" w:hAnsi="Simplified Arabic" w:cs="Simplified Arabic"/>
          <w:b w:val="0"/>
          <w:bCs/>
          <w:sz w:val="30"/>
          <w:szCs w:val="30"/>
          <w:rtl/>
        </w:rPr>
        <w:t>ات</w:t>
      </w:r>
    </w:p>
    <w:p w14:paraId="01C7B70A" w14:textId="77777777" w:rsidR="00557370" w:rsidRPr="00F10A50" w:rsidRDefault="007A57A0" w:rsidP="002619C7">
      <w:pPr>
        <w:pStyle w:val="CBDAgendaItem"/>
        <w:tabs>
          <w:tab w:val="clear" w:pos="567"/>
          <w:tab w:val="clear" w:pos="1134"/>
          <w:tab w:val="clear" w:pos="1701"/>
          <w:tab w:val="clear" w:pos="2268"/>
          <w:tab w:val="left" w:pos="720"/>
        </w:tabs>
        <w:bidi/>
        <w:spacing w:before="0" w:line="216" w:lineRule="auto"/>
        <w:rPr>
          <w:b w:val="0"/>
          <w:bCs/>
          <w:sz w:val="26"/>
          <w:szCs w:val="26"/>
        </w:rPr>
      </w:pPr>
      <w:r w:rsidRPr="00F10A50">
        <w:rPr>
          <w:rFonts w:ascii="Simplified Arabic" w:hAnsi="Simplified Arabic" w:cs="Simplified Arabic"/>
          <w:b w:val="0"/>
          <w:bCs/>
          <w:sz w:val="26"/>
          <w:szCs w:val="26"/>
          <w:rtl/>
        </w:rPr>
        <w:t>البند 1</w:t>
      </w:r>
      <w:r w:rsidR="00A26CD4" w:rsidRPr="00F10A50">
        <w:rPr>
          <w:b w:val="0"/>
          <w:bCs/>
          <w:sz w:val="26"/>
          <w:szCs w:val="26"/>
        </w:rPr>
        <w:br/>
      </w:r>
      <w:r w:rsidRPr="00F10A50">
        <w:rPr>
          <w:rFonts w:ascii="Simplified Arabic" w:hAnsi="Simplified Arabic" w:cs="Simplified Arabic"/>
          <w:b w:val="0"/>
          <w:bCs/>
          <w:sz w:val="26"/>
          <w:szCs w:val="26"/>
          <w:rtl/>
        </w:rPr>
        <w:t>افتتاح الاجتماع</w:t>
      </w:r>
      <w:r w:rsidRPr="00F10A50">
        <w:rPr>
          <w:b w:val="0"/>
          <w:bCs/>
          <w:sz w:val="26"/>
          <w:szCs w:val="26"/>
        </w:rPr>
        <w:t xml:space="preserve"> </w:t>
      </w:r>
    </w:p>
    <w:p w14:paraId="65C5BC0B" w14:textId="1F5BC8B1" w:rsidR="007A57A0" w:rsidRPr="001A182D" w:rsidRDefault="007A57A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eastAsia="YouYuan" w:cs="Simplified Arabic"/>
          <w:kern w:val="2"/>
          <w:sz w:val="24"/>
          <w:szCs w:val="24"/>
          <w:rtl/>
          <w:lang w:val="en-US" w:bidi="ar-EG"/>
        </w:rPr>
      </w:pPr>
      <w:r w:rsidRPr="00F10A50">
        <w:rPr>
          <w:rFonts w:ascii="Simplified Arabic" w:hAnsi="Simplified Arabic" w:cs="Simplified Arabic"/>
          <w:sz w:val="24"/>
          <w:szCs w:val="24"/>
          <w:rtl/>
        </w:rPr>
        <w:t>ع</w:t>
      </w:r>
      <w:r w:rsidRPr="00F10A50">
        <w:rPr>
          <w:rFonts w:ascii="Simplified Arabic" w:hAnsi="Simplified Arabic" w:cs="Simplified Arabic" w:hint="cs"/>
          <w:sz w:val="24"/>
          <w:szCs w:val="24"/>
          <w:rtl/>
        </w:rPr>
        <w:t>ُ</w:t>
      </w:r>
      <w:r w:rsidRPr="00F10A50">
        <w:rPr>
          <w:rFonts w:ascii="Simplified Arabic" w:hAnsi="Simplified Arabic" w:cs="Simplified Arabic"/>
          <w:sz w:val="24"/>
          <w:szCs w:val="24"/>
          <w:rtl/>
        </w:rPr>
        <w:t xml:space="preserve">قدت </w:t>
      </w:r>
      <w:r w:rsidRPr="001A182D">
        <w:rPr>
          <w:rFonts w:eastAsia="YouYuan" w:cs="Simplified Arabic"/>
          <w:kern w:val="2"/>
          <w:sz w:val="24"/>
          <w:szCs w:val="24"/>
          <w:rtl/>
          <w:lang w:val="en-US" w:bidi="ar-EG"/>
        </w:rPr>
        <w:t>الجلسة العامة الأولى بال</w:t>
      </w:r>
      <w:r w:rsidRPr="001A182D">
        <w:rPr>
          <w:rFonts w:eastAsia="YouYuan" w:cs="Simplified Arabic" w:hint="cs"/>
          <w:kern w:val="2"/>
          <w:sz w:val="24"/>
          <w:szCs w:val="24"/>
          <w:rtl/>
          <w:lang w:val="en-US" w:bidi="ar-EG"/>
        </w:rPr>
        <w:t>تزامن</w:t>
      </w:r>
      <w:r w:rsidRPr="001A182D">
        <w:rPr>
          <w:rFonts w:eastAsia="YouYuan" w:cs="Simplified Arabic"/>
          <w:kern w:val="2"/>
          <w:sz w:val="24"/>
          <w:szCs w:val="24"/>
          <w:rtl/>
          <w:lang w:val="en-US" w:bidi="ar-EG"/>
        </w:rPr>
        <w:t xml:space="preserve"> مع جلسات مؤتمر الأطراف في الاتفاقية ومؤتمر الأطراف العامل </w:t>
      </w:r>
      <w:r w:rsidRPr="001A182D">
        <w:rPr>
          <w:rFonts w:eastAsia="YouYuan" w:cs="Simplified Arabic" w:hint="cs"/>
          <w:kern w:val="2"/>
          <w:sz w:val="24"/>
          <w:szCs w:val="24"/>
          <w:rtl/>
          <w:lang w:val="en-US" w:bidi="ar-EG"/>
        </w:rPr>
        <w:t>ك</w:t>
      </w:r>
      <w:r w:rsidRPr="001A182D">
        <w:rPr>
          <w:rFonts w:eastAsia="YouYuan" w:cs="Simplified Arabic"/>
          <w:kern w:val="2"/>
          <w:sz w:val="24"/>
          <w:szCs w:val="24"/>
          <w:rtl/>
          <w:lang w:val="en-US" w:bidi="ar-EG"/>
        </w:rPr>
        <w:t xml:space="preserve">اجتماع </w:t>
      </w:r>
      <w:r w:rsidRPr="001A182D">
        <w:rPr>
          <w:rFonts w:eastAsia="YouYuan" w:cs="Simplified Arabic" w:hint="cs"/>
          <w:kern w:val="2"/>
          <w:sz w:val="24"/>
          <w:szCs w:val="24"/>
          <w:rtl/>
          <w:lang w:val="en-US" w:bidi="ar-EG"/>
        </w:rPr>
        <w:t>ل</w:t>
      </w:r>
      <w:r w:rsidRPr="001A182D">
        <w:rPr>
          <w:rFonts w:eastAsia="YouYuan" w:cs="Simplified Arabic"/>
          <w:kern w:val="2"/>
          <w:sz w:val="24"/>
          <w:szCs w:val="24"/>
          <w:rtl/>
          <w:lang w:val="en-US" w:bidi="ar-EG"/>
        </w:rPr>
        <w:t xml:space="preserve">لأطراف في بروتوكول ناغويا، </w:t>
      </w:r>
      <w:r w:rsidR="0014602A">
        <w:rPr>
          <w:rFonts w:eastAsia="YouYuan" w:cs="Simplified Arabic" w:hint="cs"/>
          <w:kern w:val="2"/>
          <w:sz w:val="24"/>
          <w:szCs w:val="24"/>
          <w:rtl/>
          <w:lang w:val="en-US" w:bidi="ar-EG"/>
        </w:rPr>
        <w:t xml:space="preserve">وذلك </w:t>
      </w:r>
      <w:r w:rsidRPr="001A182D">
        <w:rPr>
          <w:rFonts w:eastAsia="YouYuan" w:cs="Simplified Arabic"/>
          <w:kern w:val="2"/>
          <w:sz w:val="24"/>
          <w:szCs w:val="24"/>
          <w:rtl/>
          <w:lang w:val="en-US" w:bidi="ar-EG"/>
        </w:rPr>
        <w:t xml:space="preserve">في 21 </w:t>
      </w:r>
      <w:r w:rsidRPr="00F10A50">
        <w:rPr>
          <w:rFonts w:eastAsia="YouYuan" w:cs="Simplified Arabic"/>
          <w:kern w:val="2"/>
          <w:sz w:val="24"/>
          <w:szCs w:val="24"/>
          <w:rtl/>
          <w:lang w:val="en-US" w:bidi="ar-EG"/>
        </w:rPr>
        <w:t>أكتوبر</w:t>
      </w:r>
      <w:r w:rsidRPr="00F10A50">
        <w:rPr>
          <w:rFonts w:eastAsia="YouYuan" w:cs="Simplified Arabic" w:hint="cs"/>
          <w:kern w:val="2"/>
          <w:sz w:val="24"/>
          <w:szCs w:val="24"/>
          <w:rtl/>
          <w:lang w:val="en-US" w:bidi="ar-EG"/>
        </w:rPr>
        <w:t>/تشرين الأول</w:t>
      </w:r>
      <w:r w:rsidR="00CA2ED6">
        <w:rPr>
          <w:rFonts w:eastAsia="YouYuan" w:cs="Simplified Arabic" w:hint="cs"/>
          <w:kern w:val="2"/>
          <w:sz w:val="24"/>
          <w:szCs w:val="24"/>
          <w:rtl/>
          <w:lang w:val="en-US" w:bidi="ar-EG"/>
        </w:rPr>
        <w:t xml:space="preserve"> 2024</w:t>
      </w:r>
      <w:r w:rsidRPr="001A182D">
        <w:rPr>
          <w:rFonts w:eastAsia="YouYuan" w:cs="Simplified Arabic"/>
          <w:kern w:val="2"/>
          <w:sz w:val="24"/>
          <w:szCs w:val="24"/>
          <w:rtl/>
          <w:lang w:val="en-US" w:bidi="ar-EG"/>
        </w:rPr>
        <w:t>.</w:t>
      </w:r>
    </w:p>
    <w:p w14:paraId="6DCBE1CA" w14:textId="220AEAFB" w:rsidR="00AD4CA5" w:rsidRPr="001A182D" w:rsidRDefault="00AD4CA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eastAsia="YouYuan" w:cs="Simplified Arabic"/>
          <w:kern w:val="2"/>
          <w:sz w:val="24"/>
          <w:szCs w:val="24"/>
          <w:rtl/>
          <w:lang w:val="en-US" w:bidi="ar-EG"/>
        </w:rPr>
      </w:pPr>
      <w:r w:rsidRPr="001A182D">
        <w:rPr>
          <w:rFonts w:eastAsia="YouYuan" w:cs="Simplified Arabic" w:hint="cs"/>
          <w:kern w:val="2"/>
          <w:sz w:val="24"/>
          <w:szCs w:val="24"/>
          <w:rtl/>
          <w:lang w:val="en-US" w:bidi="ar-EG"/>
        </w:rPr>
        <w:t>و</w:t>
      </w:r>
      <w:r w:rsidRPr="001A182D">
        <w:rPr>
          <w:rFonts w:eastAsia="YouYuan" w:cs="Simplified Arabic"/>
          <w:kern w:val="2"/>
          <w:sz w:val="24"/>
          <w:szCs w:val="24"/>
          <w:rtl/>
          <w:lang w:val="en-US" w:bidi="ar-EG"/>
        </w:rPr>
        <w:t xml:space="preserve">أعلن رئيس </w:t>
      </w:r>
      <w:r w:rsidR="00CA2ED6">
        <w:rPr>
          <w:rFonts w:eastAsia="YouYuan" w:cs="Simplified Arabic" w:hint="cs"/>
          <w:kern w:val="2"/>
          <w:sz w:val="24"/>
          <w:szCs w:val="24"/>
          <w:rtl/>
          <w:lang w:val="en-US" w:bidi="ar-EG"/>
        </w:rPr>
        <w:t>الاجتماع الخامس عشر لمؤتمر الأطراف في الاتفاقية</w:t>
      </w:r>
      <w:r w:rsidRPr="001A182D">
        <w:rPr>
          <w:rFonts w:eastAsia="YouYuan" w:cs="Simplified Arabic"/>
          <w:kern w:val="2"/>
          <w:sz w:val="24"/>
          <w:szCs w:val="24"/>
          <w:rtl/>
          <w:lang w:val="en-US" w:bidi="ar-EG"/>
        </w:rPr>
        <w:t xml:space="preserve"> افتتاح الاجتماعات في الساعة 9</w:t>
      </w:r>
      <w:r w:rsidRPr="001A182D">
        <w:rPr>
          <w:rFonts w:eastAsia="YouYuan" w:cs="Simplified Arabic" w:hint="cs"/>
          <w:kern w:val="2"/>
          <w:sz w:val="24"/>
          <w:szCs w:val="24"/>
          <w:rtl/>
          <w:lang w:val="en-US" w:bidi="ar-EG"/>
        </w:rPr>
        <w:t>:</w:t>
      </w:r>
      <w:r w:rsidRPr="001A182D">
        <w:rPr>
          <w:rFonts w:eastAsia="YouYuan" w:cs="Simplified Arabic"/>
          <w:kern w:val="2"/>
          <w:sz w:val="24"/>
          <w:szCs w:val="24"/>
          <w:rtl/>
          <w:lang w:val="en-US" w:bidi="ar-EG"/>
        </w:rPr>
        <w:t>30 صباحا وألقى كلمته الافتتاحية.</w:t>
      </w:r>
      <w:r w:rsidR="002A445A">
        <w:rPr>
          <w:rFonts w:eastAsia="YouYuan" w:cs="Simplified Arabic" w:hint="cs"/>
          <w:kern w:val="2"/>
          <w:sz w:val="24"/>
          <w:szCs w:val="24"/>
          <w:rtl/>
          <w:lang w:val="en-US" w:bidi="ar-EG"/>
        </w:rPr>
        <w:t xml:space="preserve"> </w:t>
      </w:r>
    </w:p>
    <w:p w14:paraId="41A1F386" w14:textId="6E8497E7" w:rsidR="006E22A6" w:rsidRPr="00E41CF4" w:rsidRDefault="006E22A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pPr>
      <w:r w:rsidRPr="001A182D">
        <w:rPr>
          <w:rFonts w:eastAsia="YouYuan" w:cs="Simplified Arabic"/>
          <w:kern w:val="2"/>
          <w:sz w:val="24"/>
          <w:szCs w:val="24"/>
          <w:rtl/>
          <w:lang w:val="en-US" w:bidi="ar-EG"/>
        </w:rPr>
        <w:t>وأ</w:t>
      </w:r>
      <w:r w:rsidRPr="001A182D">
        <w:rPr>
          <w:rFonts w:eastAsia="YouYuan" w:cs="Simplified Arabic" w:hint="cs"/>
          <w:kern w:val="2"/>
          <w:sz w:val="24"/>
          <w:szCs w:val="24"/>
          <w:rtl/>
          <w:lang w:val="en-US" w:bidi="ar-EG"/>
        </w:rPr>
        <w:t>د</w:t>
      </w:r>
      <w:r w:rsidRPr="001A182D">
        <w:rPr>
          <w:rFonts w:eastAsia="YouYuan" w:cs="Simplified Arabic"/>
          <w:kern w:val="2"/>
          <w:sz w:val="24"/>
          <w:szCs w:val="24"/>
          <w:rtl/>
          <w:lang w:val="en-US" w:bidi="ar-EG"/>
        </w:rPr>
        <w:t>ل</w:t>
      </w:r>
      <w:r w:rsidRPr="001A182D">
        <w:rPr>
          <w:rFonts w:eastAsia="YouYuan" w:cs="Simplified Arabic" w:hint="cs"/>
          <w:kern w:val="2"/>
          <w:sz w:val="24"/>
          <w:szCs w:val="24"/>
          <w:rtl/>
          <w:lang w:val="en-US" w:bidi="ar-EG"/>
        </w:rPr>
        <w:t>ت</w:t>
      </w:r>
      <w:r w:rsidR="00CA2ED6" w:rsidRPr="00CA2ED6">
        <w:rPr>
          <w:rFonts w:ascii="Simplified Arabic" w:hAnsi="Simplified Arabic" w:cs="Simplified Arabic" w:hint="cs"/>
          <w:sz w:val="24"/>
          <w:szCs w:val="24"/>
          <w:rtl/>
        </w:rPr>
        <w:t xml:space="preserve"> </w:t>
      </w:r>
      <w:r w:rsidR="00CA2ED6" w:rsidRPr="00F10A50">
        <w:rPr>
          <w:rFonts w:ascii="Simplified Arabic" w:hAnsi="Simplified Arabic" w:cs="Simplified Arabic" w:hint="cs"/>
          <w:sz w:val="24"/>
          <w:szCs w:val="24"/>
          <w:rtl/>
        </w:rPr>
        <w:t>ببيانات</w:t>
      </w:r>
      <w:r w:rsidR="00CA2ED6" w:rsidRPr="00F10A50">
        <w:rPr>
          <w:rFonts w:ascii="Simplified Arabic" w:hAnsi="Simplified Arabic" w:cs="Simplified Arabic"/>
          <w:sz w:val="24"/>
          <w:szCs w:val="24"/>
          <w:rtl/>
        </w:rPr>
        <w:t xml:space="preserve"> افتتاحية</w:t>
      </w:r>
      <w:r w:rsidR="00CA2ED6">
        <w:rPr>
          <w:rFonts w:eastAsia="YouYuan" w:cs="Simplified Arabic" w:hint="cs"/>
          <w:kern w:val="2"/>
          <w:sz w:val="24"/>
          <w:szCs w:val="24"/>
          <w:rtl/>
          <w:lang w:val="en-US" w:bidi="ar-EG"/>
        </w:rPr>
        <w:t xml:space="preserve"> أيضا</w:t>
      </w:r>
      <w:r w:rsidRPr="001A182D">
        <w:rPr>
          <w:rFonts w:eastAsia="YouYuan" w:cs="Simplified Arabic"/>
          <w:kern w:val="2"/>
          <w:sz w:val="24"/>
          <w:szCs w:val="24"/>
          <w:rtl/>
          <w:lang w:val="en-US" w:bidi="ar-EG"/>
        </w:rPr>
        <w:t xml:space="preserve"> الأمين</w:t>
      </w:r>
      <w:r w:rsidRPr="001A182D">
        <w:rPr>
          <w:rFonts w:eastAsia="YouYuan" w:cs="Simplified Arabic" w:hint="cs"/>
          <w:kern w:val="2"/>
          <w:sz w:val="24"/>
          <w:szCs w:val="24"/>
          <w:rtl/>
          <w:lang w:val="en-US" w:bidi="ar-EG"/>
        </w:rPr>
        <w:t>ة</w:t>
      </w:r>
      <w:r w:rsidRPr="001A182D">
        <w:rPr>
          <w:rFonts w:eastAsia="YouYuan" w:cs="Simplified Arabic"/>
          <w:kern w:val="2"/>
          <w:sz w:val="24"/>
          <w:szCs w:val="24"/>
          <w:rtl/>
          <w:lang w:val="en-US" w:bidi="ar-EG"/>
        </w:rPr>
        <w:t xml:space="preserve"> التنفيذي</w:t>
      </w:r>
      <w:r w:rsidRPr="001A182D">
        <w:rPr>
          <w:rFonts w:eastAsia="YouYuan" w:cs="Simplified Arabic" w:hint="cs"/>
          <w:kern w:val="2"/>
          <w:sz w:val="24"/>
          <w:szCs w:val="24"/>
          <w:rtl/>
          <w:lang w:val="en-US" w:bidi="ar-EG"/>
        </w:rPr>
        <w:t>ة</w:t>
      </w:r>
      <w:r w:rsidRPr="00F10A50">
        <w:rPr>
          <w:rFonts w:ascii="Simplified Arabic" w:hAnsi="Simplified Arabic" w:cs="Simplified Arabic"/>
          <w:sz w:val="24"/>
          <w:szCs w:val="24"/>
          <w:rtl/>
        </w:rPr>
        <w:t xml:space="preserve"> للاتفاقية، أستريد شوميكر</w:t>
      </w:r>
      <w:r w:rsidR="00CA2ED6">
        <w:rPr>
          <w:rFonts w:ascii="Simplified Arabic" w:hAnsi="Simplified Arabic" w:cs="Simplified Arabic" w:hint="cs"/>
          <w:sz w:val="24"/>
          <w:szCs w:val="24"/>
          <w:rtl/>
        </w:rPr>
        <w:t>؛</w:t>
      </w:r>
      <w:r w:rsidRPr="00F10A50">
        <w:rPr>
          <w:rFonts w:ascii="Simplified Arabic" w:hAnsi="Simplified Arabic" w:cs="Simplified Arabic"/>
          <w:sz w:val="24"/>
          <w:szCs w:val="24"/>
          <w:rtl/>
        </w:rPr>
        <w:t xml:space="preserve"> والرئيس</w:t>
      </w:r>
      <w:r w:rsidRPr="00F10A50">
        <w:rPr>
          <w:rFonts w:ascii="Simplified Arabic" w:hAnsi="Simplified Arabic" w:cs="Simplified Arabic" w:hint="cs"/>
          <w:sz w:val="24"/>
          <w:szCs w:val="24"/>
          <w:rtl/>
        </w:rPr>
        <w:t>ة</w:t>
      </w:r>
      <w:r w:rsidRPr="00F10A50">
        <w:rPr>
          <w:rFonts w:ascii="Simplified Arabic" w:hAnsi="Simplified Arabic" w:cs="Simplified Arabic"/>
          <w:sz w:val="24"/>
          <w:szCs w:val="24"/>
          <w:rtl/>
        </w:rPr>
        <w:t xml:space="preserve"> القادم</w:t>
      </w:r>
      <w:r w:rsidRPr="00F10A50">
        <w:rPr>
          <w:rFonts w:ascii="Simplified Arabic" w:hAnsi="Simplified Arabic" w:cs="Simplified Arabic" w:hint="cs"/>
          <w:sz w:val="24"/>
          <w:szCs w:val="24"/>
          <w:rtl/>
        </w:rPr>
        <w:t>ة</w:t>
      </w:r>
      <w:r w:rsidR="00CA2ED6">
        <w:rPr>
          <w:rFonts w:ascii="Simplified Arabic" w:hAnsi="Simplified Arabic" w:cs="Simplified Arabic" w:hint="cs"/>
          <w:sz w:val="24"/>
          <w:szCs w:val="24"/>
          <w:rtl/>
        </w:rPr>
        <w:t xml:space="preserve"> للاجتماع السادس عشر لمؤتمر الأطراف في الاتفاقية، وزير</w:t>
      </w:r>
      <w:r w:rsidR="006615A3">
        <w:rPr>
          <w:rFonts w:ascii="Simplified Arabic" w:hAnsi="Simplified Arabic" w:cs="Simplified Arabic" w:hint="cs"/>
          <w:sz w:val="24"/>
          <w:szCs w:val="24"/>
          <w:rtl/>
        </w:rPr>
        <w:t>ة</w:t>
      </w:r>
      <w:r w:rsidR="00CA2ED6">
        <w:rPr>
          <w:rFonts w:ascii="Simplified Arabic" w:hAnsi="Simplified Arabic" w:cs="Simplified Arabic" w:hint="cs"/>
          <w:sz w:val="24"/>
          <w:szCs w:val="24"/>
          <w:rtl/>
        </w:rPr>
        <w:t xml:space="preserve"> البيئة والتنمية المستدامة في كولومبيا</w:t>
      </w:r>
      <w:r w:rsidRPr="00F10A50">
        <w:rPr>
          <w:rFonts w:ascii="Simplified Arabic" w:hAnsi="Simplified Arabic" w:cs="Simplified Arabic"/>
          <w:sz w:val="24"/>
          <w:szCs w:val="24"/>
          <w:rtl/>
        </w:rPr>
        <w:t>.</w:t>
      </w:r>
      <w:r w:rsidR="00D60D06" w:rsidRPr="00F10A50">
        <w:rPr>
          <w:rStyle w:val="FootnoteReference"/>
          <w:rFonts w:ascii="Simplified Arabic" w:hAnsi="Simplified Arabic" w:cs="Simplified Arabic"/>
          <w:sz w:val="24"/>
          <w:szCs w:val="24"/>
          <w:rtl/>
        </w:rPr>
        <w:footnoteReference w:id="2"/>
      </w:r>
    </w:p>
    <w:p w14:paraId="683D6F0B" w14:textId="3FA82B9F" w:rsidR="00E32753" w:rsidRPr="00F10A50" w:rsidRDefault="00E32753" w:rsidP="00E32753">
      <w:pPr>
        <w:pStyle w:val="Heading2"/>
        <w:numPr>
          <w:ilvl w:val="0"/>
          <w:numId w:val="0"/>
        </w:numPr>
        <w:tabs>
          <w:tab w:val="clear" w:pos="1134"/>
          <w:tab w:val="clear" w:pos="1701"/>
          <w:tab w:val="clear" w:pos="2268"/>
          <w:tab w:val="left" w:pos="1260"/>
        </w:tabs>
        <w:bidi/>
        <w:spacing w:before="0" w:line="216" w:lineRule="auto"/>
        <w:ind w:left="720"/>
        <w:rPr>
          <w:rFonts w:asciiTheme="majorBidi" w:hAnsiTheme="majorBidi"/>
          <w:b w:val="0"/>
          <w:bCs/>
          <w:i/>
          <w:iCs/>
          <w:snapToGrid w:val="0"/>
          <w:kern w:val="22"/>
          <w:sz w:val="22"/>
          <w:szCs w:val="22"/>
          <w:rtl/>
        </w:rPr>
      </w:pPr>
      <w:r>
        <w:rPr>
          <w:rFonts w:ascii="Simplified Arabic" w:hAnsi="Simplified Arabic" w:cs="Simplified Arabic" w:hint="cs"/>
          <w:i/>
          <w:iCs/>
          <w:szCs w:val="24"/>
          <w:rtl/>
        </w:rPr>
        <w:t>الاجتماع المستأنف</w:t>
      </w:r>
    </w:p>
    <w:p w14:paraId="058B5048" w14:textId="74A7D848" w:rsidR="00E32753" w:rsidRDefault="00E32753" w:rsidP="00E32753">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E32753">
        <w:rPr>
          <w:rFonts w:ascii="Simplified Arabic" w:hAnsi="Simplified Arabic" w:cs="Simplified Arabic"/>
          <w:sz w:val="24"/>
          <w:szCs w:val="24"/>
          <w:rtl/>
        </w:rPr>
        <w:t>افتتح</w:t>
      </w:r>
      <w:r>
        <w:rPr>
          <w:rFonts w:ascii="Simplified Arabic" w:hAnsi="Simplified Arabic" w:cs="Simplified Arabic" w:hint="cs"/>
          <w:sz w:val="24"/>
          <w:szCs w:val="24"/>
          <w:rtl/>
        </w:rPr>
        <w:t>ت</w:t>
      </w:r>
      <w:r w:rsidRPr="00E32753">
        <w:rPr>
          <w:rFonts w:ascii="Simplified Arabic" w:hAnsi="Simplified Arabic" w:cs="Simplified Arabic"/>
          <w:sz w:val="24"/>
          <w:szCs w:val="24"/>
          <w:rtl/>
        </w:rPr>
        <w:t xml:space="preserve"> رئيس</w:t>
      </w:r>
      <w:r>
        <w:rPr>
          <w:rFonts w:ascii="Simplified Arabic" w:hAnsi="Simplified Arabic" w:cs="Simplified Arabic" w:hint="cs"/>
          <w:sz w:val="24"/>
          <w:szCs w:val="24"/>
          <w:rtl/>
        </w:rPr>
        <w:t>ة</w:t>
      </w:r>
      <w:r w:rsidRPr="00E32753">
        <w:rPr>
          <w:rFonts w:ascii="Simplified Arabic" w:hAnsi="Simplified Arabic" w:cs="Simplified Arabic"/>
          <w:sz w:val="24"/>
          <w:szCs w:val="24"/>
          <w:rtl/>
        </w:rPr>
        <w:t xml:space="preserve"> الاجتماع الحادي عشر لمؤتمر الأطراف العامل </w:t>
      </w:r>
      <w:r>
        <w:rPr>
          <w:rFonts w:ascii="Simplified Arabic" w:hAnsi="Simplified Arabic" w:cs="Simplified Arabic" w:hint="cs"/>
          <w:sz w:val="24"/>
          <w:szCs w:val="24"/>
          <w:rtl/>
        </w:rPr>
        <w:t>كاجتماع</w:t>
      </w:r>
      <w:r w:rsidRPr="00E32753">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E32753">
        <w:rPr>
          <w:rFonts w:ascii="Simplified Arabic" w:hAnsi="Simplified Arabic" w:cs="Simplified Arabic"/>
          <w:sz w:val="24"/>
          <w:szCs w:val="24"/>
          <w:rtl/>
        </w:rPr>
        <w:t>لأطراف في البروتوكول، وزير</w:t>
      </w:r>
      <w:r>
        <w:rPr>
          <w:rFonts w:ascii="Simplified Arabic" w:hAnsi="Simplified Arabic" w:cs="Simplified Arabic" w:hint="cs"/>
          <w:sz w:val="24"/>
          <w:szCs w:val="24"/>
          <w:rtl/>
        </w:rPr>
        <w:t>ة</w:t>
      </w:r>
      <w:r w:rsidRPr="00E32753">
        <w:rPr>
          <w:rFonts w:ascii="Simplified Arabic" w:hAnsi="Simplified Arabic" w:cs="Simplified Arabic"/>
          <w:sz w:val="24"/>
          <w:szCs w:val="24"/>
          <w:rtl/>
        </w:rPr>
        <w:t xml:space="preserve"> البيئة والتنمية المستدامة في كولومبيا،</w:t>
      </w:r>
      <w:r w:rsidRPr="00F10A50">
        <w:rPr>
          <w:rStyle w:val="FootnoteReference"/>
          <w:rFonts w:ascii="Simplified Arabic" w:hAnsi="Simplified Arabic" w:cs="Simplified Arabic"/>
          <w:sz w:val="24"/>
          <w:szCs w:val="24"/>
          <w:rtl/>
        </w:rPr>
        <w:footnoteReference w:id="3"/>
      </w:r>
      <w:r w:rsidRPr="00E32753">
        <w:rPr>
          <w:rFonts w:ascii="Simplified Arabic" w:hAnsi="Simplified Arabic" w:cs="Simplified Arabic"/>
          <w:sz w:val="24"/>
          <w:szCs w:val="24"/>
          <w:rtl/>
        </w:rPr>
        <w:t xml:space="preserve"> الاجتماع المستأنف الثاني في الساعة 10</w:t>
      </w:r>
      <w:r>
        <w:rPr>
          <w:rFonts w:ascii="Simplified Arabic" w:hAnsi="Simplified Arabic" w:cs="Simplified Arabic" w:hint="cs"/>
          <w:sz w:val="24"/>
          <w:szCs w:val="24"/>
          <w:rtl/>
        </w:rPr>
        <w:t>:</w:t>
      </w:r>
      <w:r w:rsidRPr="00E32753">
        <w:rPr>
          <w:rFonts w:ascii="Simplified Arabic" w:hAnsi="Simplified Arabic" w:cs="Simplified Arabic"/>
          <w:sz w:val="24"/>
          <w:szCs w:val="24"/>
          <w:rtl/>
        </w:rPr>
        <w:t>10 يوم 25 فبراير/شباط 2025، في الجلسة العامة السابعة.</w:t>
      </w:r>
      <w:r w:rsidRPr="00F10A50">
        <w:rPr>
          <w:rStyle w:val="FootnoteReference"/>
          <w:rFonts w:ascii="Simplified Arabic" w:hAnsi="Simplified Arabic" w:cs="Simplified Arabic"/>
          <w:sz w:val="24"/>
          <w:szCs w:val="24"/>
          <w:rtl/>
        </w:rPr>
        <w:footnoteReference w:id="4"/>
      </w:r>
    </w:p>
    <w:p w14:paraId="2A93D21C" w14:textId="6C81FEF3" w:rsidR="00E32753" w:rsidRPr="00E32753" w:rsidRDefault="00E32753" w:rsidP="00E32753">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Pr>
          <w:rFonts w:ascii="Simplified Arabic" w:hAnsi="Simplified Arabic" w:cs="Simplified Arabic" w:hint="cs"/>
          <w:sz w:val="24"/>
          <w:szCs w:val="24"/>
          <w:rtl/>
        </w:rPr>
        <w:t>وألقت الرئيسة والأمينة التنفيذية ونائبة المديرة التنفيذية لبرنامج الأمم المتحدة للبيئة، إليزابيث مريما،</w:t>
      </w:r>
      <w:r w:rsidR="00FD51A1" w:rsidRPr="00FD51A1">
        <w:rPr>
          <w:rFonts w:ascii="Simplified Arabic" w:hAnsi="Simplified Arabic" w:cs="Simplified Arabic" w:hint="cs"/>
          <w:sz w:val="24"/>
          <w:szCs w:val="24"/>
          <w:rtl/>
        </w:rPr>
        <w:t xml:space="preserve"> </w:t>
      </w:r>
      <w:r w:rsidR="00FD51A1">
        <w:rPr>
          <w:rFonts w:ascii="Simplified Arabic" w:hAnsi="Simplified Arabic" w:cs="Simplified Arabic" w:hint="cs"/>
          <w:sz w:val="24"/>
          <w:szCs w:val="24"/>
          <w:rtl/>
        </w:rPr>
        <w:t>نيابة عن الأمين العام،</w:t>
      </w:r>
      <w:r>
        <w:rPr>
          <w:rFonts w:ascii="Simplified Arabic" w:hAnsi="Simplified Arabic" w:cs="Simplified Arabic" w:hint="cs"/>
          <w:sz w:val="24"/>
          <w:szCs w:val="24"/>
          <w:rtl/>
        </w:rPr>
        <w:t xml:space="preserve"> بيانات افتتاحية.</w:t>
      </w:r>
      <w:r w:rsidRPr="00F10A50">
        <w:rPr>
          <w:rStyle w:val="FootnoteReference"/>
          <w:rFonts w:ascii="Simplified Arabic" w:hAnsi="Simplified Arabic" w:cs="Simplified Arabic"/>
          <w:sz w:val="24"/>
          <w:szCs w:val="24"/>
          <w:rtl/>
        </w:rPr>
        <w:footnoteReference w:id="5"/>
      </w:r>
    </w:p>
    <w:p w14:paraId="7D08404E" w14:textId="77777777" w:rsidR="00934D3B" w:rsidRPr="00E41CF4" w:rsidRDefault="00934D3B" w:rsidP="00A84F17">
      <w:pPr>
        <w:pStyle w:val="CBDAgendaItem"/>
        <w:keepNext w:val="0"/>
        <w:keepLines w:val="0"/>
        <w:bidi/>
        <w:spacing w:before="0" w:line="216" w:lineRule="auto"/>
        <w:rPr>
          <w:b w:val="0"/>
          <w:bCs/>
          <w:sz w:val="26"/>
          <w:szCs w:val="26"/>
          <w:lang w:val="en-US"/>
        </w:rPr>
      </w:pPr>
      <w:r w:rsidRPr="00F10A50">
        <w:rPr>
          <w:rFonts w:ascii="Simplified Arabic" w:hAnsi="Simplified Arabic" w:cs="Simplified Arabic"/>
          <w:b w:val="0"/>
          <w:bCs/>
          <w:sz w:val="26"/>
          <w:szCs w:val="26"/>
          <w:rtl/>
        </w:rPr>
        <w:t xml:space="preserve">البند </w:t>
      </w:r>
      <w:r w:rsidR="00651EB2" w:rsidRPr="00F10A50">
        <w:rPr>
          <w:rFonts w:ascii="Simplified Arabic" w:hAnsi="Simplified Arabic" w:cs="Simplified Arabic" w:hint="cs"/>
          <w:b w:val="0"/>
          <w:bCs/>
          <w:sz w:val="26"/>
          <w:szCs w:val="26"/>
          <w:rtl/>
        </w:rPr>
        <w:t>2</w:t>
      </w:r>
      <w:r w:rsidRPr="00F10A50">
        <w:rPr>
          <w:b w:val="0"/>
          <w:bCs/>
          <w:sz w:val="26"/>
          <w:szCs w:val="26"/>
        </w:rPr>
        <w:br/>
      </w:r>
      <w:r w:rsidRPr="00F10A50">
        <w:rPr>
          <w:rFonts w:ascii="Simplified Arabic" w:hAnsi="Simplified Arabic" w:cs="Simplified Arabic"/>
          <w:b w:val="0"/>
          <w:bCs/>
          <w:sz w:val="26"/>
          <w:szCs w:val="26"/>
          <w:rtl/>
        </w:rPr>
        <w:t>المسائل التنظيمية</w:t>
      </w:r>
    </w:p>
    <w:p w14:paraId="4097EE5E" w14:textId="540BE9D1" w:rsidR="003B2723" w:rsidRPr="00F10A50" w:rsidRDefault="003B2723"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pPr>
      <w:r w:rsidRPr="00F10A50">
        <w:rPr>
          <w:rFonts w:ascii="Simplified Arabic" w:hAnsi="Simplified Arabic" w:cs="Simplified Arabic"/>
          <w:sz w:val="24"/>
          <w:szCs w:val="24"/>
          <w:rtl/>
        </w:rPr>
        <w:t xml:space="preserve">نظر 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 xml:space="preserve">لأطراف في البروتوكول في البند 2 من جدول الأعمال في جلسته العامة الأولى. وكان </w:t>
      </w:r>
      <w:r w:rsidRPr="001A182D">
        <w:rPr>
          <w:rFonts w:eastAsia="YouYuan" w:cs="Simplified Arabic" w:hint="cs"/>
          <w:kern w:val="2"/>
          <w:sz w:val="24"/>
          <w:szCs w:val="24"/>
          <w:rtl/>
          <w:lang w:val="en-US" w:bidi="ar-EG"/>
        </w:rPr>
        <w:t>معروضا</w:t>
      </w:r>
      <w:r w:rsidRPr="00F10A50">
        <w:rPr>
          <w:rFonts w:ascii="Simplified Arabic" w:hAnsi="Simplified Arabic" w:cs="Simplified Arabic"/>
          <w:sz w:val="24"/>
          <w:szCs w:val="24"/>
          <w:rtl/>
        </w:rPr>
        <w:t xml:space="preserve"> </w:t>
      </w:r>
      <w:r w:rsidR="00EF585B" w:rsidRPr="00F10A50">
        <w:rPr>
          <w:rFonts w:ascii="Simplified Arabic" w:hAnsi="Simplified Arabic" w:cs="Simplified Arabic" w:hint="cs"/>
          <w:sz w:val="24"/>
          <w:szCs w:val="24"/>
          <w:rtl/>
        </w:rPr>
        <w:t xml:space="preserve">عليه </w:t>
      </w:r>
      <w:r w:rsidRPr="00F10A50">
        <w:rPr>
          <w:rFonts w:ascii="Simplified Arabic" w:hAnsi="Simplified Arabic" w:cs="Simplified Arabic"/>
          <w:sz w:val="24"/>
          <w:szCs w:val="24"/>
          <w:rtl/>
        </w:rPr>
        <w:t>جدول أعمال مؤقت</w:t>
      </w:r>
      <w:r w:rsidR="00A041B1">
        <w:rPr>
          <w:rFonts w:ascii="Simplified Arabic" w:hAnsi="Simplified Arabic" w:cs="Simplified Arabic" w:hint="cs"/>
          <w:sz w:val="24"/>
          <w:szCs w:val="24"/>
          <w:rtl/>
        </w:rPr>
        <w:t>،</w:t>
      </w:r>
      <w:r w:rsidR="00EF585B" w:rsidRPr="00F10A50">
        <w:rPr>
          <w:rStyle w:val="FootnoteReference"/>
          <w:rFonts w:ascii="Simplified Arabic" w:hAnsi="Simplified Arabic" w:cs="Simplified Arabic"/>
          <w:sz w:val="24"/>
          <w:szCs w:val="24"/>
          <w:rtl/>
        </w:rPr>
        <w:footnoteReference w:id="6"/>
      </w:r>
      <w:r w:rsidRPr="00F10A50">
        <w:rPr>
          <w:rFonts w:ascii="Simplified Arabic" w:hAnsi="Simplified Arabic" w:cs="Simplified Arabic"/>
          <w:sz w:val="24"/>
          <w:szCs w:val="24"/>
          <w:rtl/>
        </w:rPr>
        <w:t xml:space="preserve"> وجدول أعمال مؤقت مشر</w:t>
      </w:r>
      <w:r w:rsidR="00EF585B" w:rsidRPr="00F10A50">
        <w:rPr>
          <w:rFonts w:ascii="Simplified Arabic" w:hAnsi="Simplified Arabic" w:cs="Simplified Arabic" w:hint="cs"/>
          <w:sz w:val="24"/>
          <w:szCs w:val="24"/>
          <w:rtl/>
        </w:rPr>
        <w:t>و</w:t>
      </w:r>
      <w:r w:rsidRPr="00F10A50">
        <w:rPr>
          <w:rFonts w:ascii="Simplified Arabic" w:hAnsi="Simplified Arabic" w:cs="Simplified Arabic"/>
          <w:sz w:val="24"/>
          <w:szCs w:val="24"/>
          <w:rtl/>
        </w:rPr>
        <w:t>ح</w:t>
      </w:r>
      <w:r w:rsidR="00A041B1">
        <w:rPr>
          <w:rFonts w:ascii="Simplified Arabic" w:hAnsi="Simplified Arabic" w:cs="Simplified Arabic" w:hint="cs"/>
          <w:sz w:val="24"/>
          <w:szCs w:val="24"/>
          <w:rtl/>
        </w:rPr>
        <w:t>،</w:t>
      </w:r>
      <w:r w:rsidR="00EF585B" w:rsidRPr="00F10A50">
        <w:rPr>
          <w:rStyle w:val="FootnoteReference"/>
          <w:rFonts w:ascii="Simplified Arabic" w:hAnsi="Simplified Arabic" w:cs="Simplified Arabic"/>
          <w:sz w:val="24"/>
          <w:szCs w:val="24"/>
          <w:rtl/>
        </w:rPr>
        <w:footnoteReference w:id="7"/>
      </w:r>
      <w:r w:rsidRPr="00F10A50">
        <w:rPr>
          <w:rFonts w:ascii="Simplified Arabic" w:hAnsi="Simplified Arabic" w:cs="Simplified Arabic"/>
          <w:sz w:val="24"/>
          <w:szCs w:val="24"/>
          <w:rtl/>
        </w:rPr>
        <w:t xml:space="preserve"> وتنظيم </w:t>
      </w:r>
      <w:r w:rsidR="0014602A">
        <w:rPr>
          <w:rFonts w:ascii="Simplified Arabic" w:hAnsi="Simplified Arabic" w:cs="Simplified Arabic" w:hint="cs"/>
          <w:sz w:val="24"/>
          <w:szCs w:val="24"/>
          <w:rtl/>
        </w:rPr>
        <w:t xml:space="preserve">عمل </w:t>
      </w:r>
      <w:r w:rsidRPr="00F10A50">
        <w:rPr>
          <w:rFonts w:ascii="Simplified Arabic" w:hAnsi="Simplified Arabic" w:cs="Simplified Arabic"/>
          <w:sz w:val="24"/>
          <w:szCs w:val="24"/>
          <w:rtl/>
        </w:rPr>
        <w:t>مقترح.</w:t>
      </w:r>
      <w:r w:rsidR="00EF585B" w:rsidRPr="00F10A50">
        <w:rPr>
          <w:rStyle w:val="FootnoteReference"/>
          <w:rFonts w:ascii="Simplified Arabic" w:hAnsi="Simplified Arabic" w:cs="Simplified Arabic"/>
          <w:sz w:val="24"/>
          <w:szCs w:val="24"/>
          <w:rtl/>
        </w:rPr>
        <w:footnoteReference w:id="8"/>
      </w:r>
      <w:r w:rsidRPr="00F10A50">
        <w:rPr>
          <w:rFonts w:ascii="Simplified Arabic" w:hAnsi="Simplified Arabic" w:cs="Simplified Arabic"/>
          <w:sz w:val="24"/>
          <w:szCs w:val="24"/>
          <w:rtl/>
        </w:rPr>
        <w:t xml:space="preserve"> </w:t>
      </w:r>
      <w:r w:rsidR="00EF585B" w:rsidRPr="00F10A50">
        <w:rPr>
          <w:rFonts w:ascii="Simplified Arabic" w:hAnsi="Simplified Arabic" w:cs="Simplified Arabic" w:hint="cs"/>
          <w:sz w:val="24"/>
          <w:szCs w:val="24"/>
          <w:rtl/>
        </w:rPr>
        <w:t>و</w:t>
      </w:r>
      <w:r w:rsidRPr="00F10A50">
        <w:rPr>
          <w:rFonts w:ascii="Simplified Arabic" w:hAnsi="Simplified Arabic" w:cs="Simplified Arabic"/>
          <w:sz w:val="24"/>
          <w:szCs w:val="24"/>
          <w:rtl/>
        </w:rPr>
        <w:t>صدرت</w:t>
      </w:r>
      <w:r w:rsidR="00EF585B" w:rsidRPr="00F10A50">
        <w:rPr>
          <w:rFonts w:ascii="Simplified Arabic" w:hAnsi="Simplified Arabic" w:cs="Simplified Arabic" w:hint="cs"/>
          <w:sz w:val="24"/>
          <w:szCs w:val="24"/>
          <w:rtl/>
        </w:rPr>
        <w:t xml:space="preserve"> أيضا</w:t>
      </w:r>
      <w:r w:rsidRPr="00F10A50">
        <w:rPr>
          <w:rFonts w:ascii="Simplified Arabic" w:hAnsi="Simplified Arabic" w:cs="Simplified Arabic"/>
          <w:sz w:val="24"/>
          <w:szCs w:val="24"/>
          <w:rtl/>
        </w:rPr>
        <w:t xml:space="preserve"> وثيقة إعلامية بشأن إجراءات الانتخابات لشغل مناصب نواب ر</w:t>
      </w:r>
      <w:r w:rsidR="00CD00D8" w:rsidRPr="00F10A50">
        <w:rPr>
          <w:rFonts w:ascii="Simplified Arabic" w:hAnsi="Simplified Arabic" w:cs="Simplified Arabic" w:hint="cs"/>
          <w:sz w:val="24"/>
          <w:szCs w:val="24"/>
          <w:rtl/>
        </w:rPr>
        <w:t>ئي</w:t>
      </w:r>
      <w:r w:rsidRPr="00F10A50">
        <w:rPr>
          <w:rFonts w:ascii="Simplified Arabic" w:hAnsi="Simplified Arabic" w:cs="Simplified Arabic"/>
          <w:sz w:val="24"/>
          <w:szCs w:val="24"/>
          <w:rtl/>
        </w:rPr>
        <w:t>س مؤتمر الأطراف في الاتفاقية ورؤساء الهيئات الفرعية الحكومية الدولية فيما يتصل بالبند 2.</w:t>
      </w:r>
      <w:r w:rsidR="00AD39D8" w:rsidRPr="00F10A50">
        <w:rPr>
          <w:rStyle w:val="FootnoteReference"/>
          <w:rFonts w:ascii="Simplified Arabic" w:hAnsi="Simplified Arabic" w:cs="Simplified Arabic"/>
          <w:sz w:val="24"/>
          <w:szCs w:val="24"/>
          <w:rtl/>
        </w:rPr>
        <w:footnoteReference w:id="9"/>
      </w:r>
    </w:p>
    <w:p w14:paraId="1FA053B5" w14:textId="77777777" w:rsidR="002064F6" w:rsidRPr="00F10A50" w:rsidRDefault="002064F6" w:rsidP="0014602A">
      <w:pPr>
        <w:pStyle w:val="Heading2"/>
        <w:numPr>
          <w:ilvl w:val="0"/>
          <w:numId w:val="0"/>
        </w:numPr>
        <w:tabs>
          <w:tab w:val="clear" w:pos="1134"/>
          <w:tab w:val="clear" w:pos="1701"/>
          <w:tab w:val="clear" w:pos="2268"/>
          <w:tab w:val="left" w:pos="1260"/>
        </w:tabs>
        <w:bidi/>
        <w:spacing w:before="0" w:line="216" w:lineRule="auto"/>
        <w:ind w:left="720"/>
        <w:rPr>
          <w:rFonts w:asciiTheme="majorBidi" w:hAnsiTheme="majorBidi"/>
          <w:b w:val="0"/>
          <w:bCs/>
          <w:i/>
          <w:iCs/>
          <w:snapToGrid w:val="0"/>
          <w:kern w:val="22"/>
          <w:sz w:val="22"/>
          <w:szCs w:val="22"/>
          <w:rtl/>
        </w:rPr>
      </w:pPr>
      <w:r w:rsidRPr="00F10A50">
        <w:rPr>
          <w:rFonts w:ascii="Simplified Arabic" w:hAnsi="Simplified Arabic" w:cs="Simplified Arabic"/>
          <w:i/>
          <w:iCs/>
          <w:szCs w:val="24"/>
          <w:rtl/>
        </w:rPr>
        <w:lastRenderedPageBreak/>
        <w:t>انتخاب الرئيس</w:t>
      </w:r>
    </w:p>
    <w:p w14:paraId="64B80C23" w14:textId="5FB7E863" w:rsidR="002064F6" w:rsidRPr="00F10A50" w:rsidRDefault="002B5CD4"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pPr>
      <w:r w:rsidRPr="00F10A50">
        <w:rPr>
          <w:rFonts w:ascii="Simplified Arabic" w:hAnsi="Simplified Arabic" w:cs="Simplified Arabic"/>
          <w:sz w:val="24"/>
          <w:szCs w:val="24"/>
          <w:rtl/>
        </w:rPr>
        <w:t>عملا ب</w:t>
      </w:r>
      <w:r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 xml:space="preserve">لفقرة 3 من المادة 29 من بروتوكول قرطاجنة، يعمل مكتب مؤتمر الأطراف أيضا كمكتب لمؤتمر الأطراف العامل كاجتماع للأطراف في </w:t>
      </w:r>
      <w:r w:rsidR="002064F6" w:rsidRPr="00F10A50">
        <w:rPr>
          <w:rFonts w:ascii="Simplified Arabic" w:hAnsi="Simplified Arabic" w:cs="Simplified Arabic"/>
          <w:sz w:val="24"/>
          <w:szCs w:val="24"/>
          <w:rtl/>
        </w:rPr>
        <w:t>البروتوكول. وبناء على ذلك، تولت وزيرة البيئة والتنمية المستدامة في كولومبيا، التي انتُخبت رئيسة للاجتماع السادس عشر لمؤتمر الأطراف</w:t>
      </w:r>
      <w:r w:rsidR="00A041B1">
        <w:rPr>
          <w:rFonts w:ascii="Simplified Arabic" w:hAnsi="Simplified Arabic" w:cs="Simplified Arabic" w:hint="cs"/>
          <w:sz w:val="24"/>
          <w:szCs w:val="24"/>
          <w:rtl/>
        </w:rPr>
        <w:t xml:space="preserve"> في الاتفاقية</w:t>
      </w:r>
      <w:r w:rsidR="002064F6" w:rsidRPr="00F10A50">
        <w:rPr>
          <w:rFonts w:ascii="Simplified Arabic" w:hAnsi="Simplified Arabic" w:cs="Simplified Arabic"/>
          <w:sz w:val="24"/>
          <w:szCs w:val="24"/>
          <w:rtl/>
        </w:rPr>
        <w:t>، أيضا رئ</w:t>
      </w:r>
      <w:r w:rsidRPr="00F10A50">
        <w:rPr>
          <w:rFonts w:ascii="Simplified Arabic" w:hAnsi="Simplified Arabic" w:cs="Simplified Arabic" w:hint="cs"/>
          <w:sz w:val="24"/>
          <w:szCs w:val="24"/>
          <w:rtl/>
        </w:rPr>
        <w:t>ا</w:t>
      </w:r>
      <w:r w:rsidR="002064F6" w:rsidRPr="00F10A50">
        <w:rPr>
          <w:rFonts w:ascii="Simplified Arabic" w:hAnsi="Simplified Arabic" w:cs="Simplified Arabic"/>
          <w:sz w:val="24"/>
          <w:szCs w:val="24"/>
          <w:rtl/>
        </w:rPr>
        <w:t>س</w:t>
      </w:r>
      <w:r w:rsidRPr="00F10A50">
        <w:rPr>
          <w:rFonts w:ascii="Simplified Arabic" w:hAnsi="Simplified Arabic" w:cs="Simplified Arabic" w:hint="cs"/>
          <w:sz w:val="24"/>
          <w:szCs w:val="24"/>
          <w:rtl/>
        </w:rPr>
        <w:t>ة</w:t>
      </w:r>
      <w:r w:rsidR="002064F6" w:rsidRPr="00F10A50">
        <w:rPr>
          <w:rFonts w:ascii="Simplified Arabic" w:hAnsi="Simplified Arabic" w:cs="Simplified Arabic"/>
          <w:sz w:val="24"/>
          <w:szCs w:val="24"/>
          <w:rtl/>
        </w:rPr>
        <w:t xml:space="preserve"> الاجتماع الحادي عشر لمؤتمر الأطراف </w:t>
      </w:r>
      <w:r w:rsidRPr="00F10A50">
        <w:rPr>
          <w:rFonts w:ascii="Simplified Arabic" w:hAnsi="Simplified Arabic" w:cs="Simplified Arabic"/>
          <w:sz w:val="24"/>
          <w:szCs w:val="24"/>
          <w:rtl/>
        </w:rPr>
        <w:t>العامل كاجتماع للأطراف</w:t>
      </w:r>
      <w:r w:rsidR="002064F6" w:rsidRPr="00F10A50">
        <w:rPr>
          <w:rFonts w:ascii="Simplified Arabic" w:hAnsi="Simplified Arabic" w:cs="Simplified Arabic"/>
          <w:sz w:val="24"/>
          <w:szCs w:val="24"/>
          <w:rtl/>
        </w:rPr>
        <w:t xml:space="preserve"> في بروتوكول قرطاجنة.</w:t>
      </w:r>
    </w:p>
    <w:p w14:paraId="03B67C33" w14:textId="77777777" w:rsidR="00174DAB" w:rsidRPr="00F10A50" w:rsidRDefault="00174DAB" w:rsidP="0014602A">
      <w:pPr>
        <w:pStyle w:val="Heading2"/>
        <w:numPr>
          <w:ilvl w:val="0"/>
          <w:numId w:val="0"/>
        </w:numPr>
        <w:tabs>
          <w:tab w:val="clear" w:pos="1134"/>
          <w:tab w:val="clear" w:pos="1701"/>
          <w:tab w:val="clear" w:pos="2268"/>
          <w:tab w:val="left" w:pos="1260"/>
        </w:tabs>
        <w:bidi/>
        <w:spacing w:before="0" w:line="216" w:lineRule="auto"/>
        <w:ind w:left="720"/>
        <w:rPr>
          <w:rFonts w:hint="eastAsia"/>
          <w:i/>
          <w:iCs/>
          <w:kern w:val="22"/>
          <w:rtl/>
        </w:rPr>
      </w:pPr>
      <w:r w:rsidRPr="00F10A50">
        <w:rPr>
          <w:rFonts w:ascii="Simplified Arabic" w:hAnsi="Simplified Arabic" w:cs="Simplified Arabic"/>
          <w:i/>
          <w:iCs/>
          <w:szCs w:val="24"/>
          <w:rtl/>
        </w:rPr>
        <w:t>انتخاب أعضاء المكتب البدلاء</w:t>
      </w:r>
    </w:p>
    <w:p w14:paraId="0AC77012" w14:textId="188D2DCD" w:rsidR="00557370" w:rsidRPr="00DC25B0" w:rsidRDefault="00174DAB"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pPr>
      <w:r w:rsidRPr="00F10A50">
        <w:rPr>
          <w:rFonts w:ascii="Simplified Arabic" w:hAnsi="Simplified Arabic" w:cs="Simplified Arabic"/>
          <w:sz w:val="24"/>
          <w:szCs w:val="24"/>
          <w:rtl/>
        </w:rPr>
        <w:t>وفقا للمادة 21 من النظام الداخلي لاجتماعات مؤتمر الأطراف في الاتفاقية، والتي تنطبق</w:t>
      </w:r>
      <w:r w:rsidR="00877C2F" w:rsidRPr="00F10A50">
        <w:rPr>
          <w:rFonts w:ascii="Simplified Arabic" w:hAnsi="Simplified Arabic" w:cs="Simplified Arabic" w:hint="cs"/>
          <w:sz w:val="24"/>
          <w:szCs w:val="24"/>
          <w:rtl/>
        </w:rPr>
        <w:t xml:space="preserve"> </w:t>
      </w:r>
      <w:r w:rsidR="00A041B1">
        <w:rPr>
          <w:rFonts w:ascii="Simplified Arabic" w:hAnsi="Simplified Arabic" w:cs="Simplified Arabic" w:hint="cs"/>
          <w:sz w:val="24"/>
          <w:szCs w:val="24"/>
          <w:rtl/>
        </w:rPr>
        <w:t>بموجب</w:t>
      </w:r>
      <w:r w:rsidR="00877C2F" w:rsidRPr="00F10A50">
        <w:rPr>
          <w:rFonts w:ascii="Simplified Arabic" w:hAnsi="Simplified Arabic" w:cs="Simplified Arabic"/>
          <w:sz w:val="24"/>
          <w:szCs w:val="24"/>
          <w:rtl/>
        </w:rPr>
        <w:t xml:space="preserve"> البروتوكول</w:t>
      </w:r>
      <w:r w:rsidRPr="00F10A50">
        <w:rPr>
          <w:rFonts w:ascii="Simplified Arabic" w:hAnsi="Simplified Arabic" w:cs="Simplified Arabic"/>
          <w:sz w:val="24"/>
          <w:szCs w:val="24"/>
          <w:rtl/>
        </w:rPr>
        <w:t xml:space="preserve"> مع مراعاة ما يقتضيه </w:t>
      </w:r>
      <w:r w:rsidR="00877C2F" w:rsidRPr="00F10A50">
        <w:rPr>
          <w:rFonts w:ascii="Simplified Arabic" w:hAnsi="Simplified Arabic" w:cs="Simplified Arabic" w:hint="cs"/>
          <w:sz w:val="24"/>
          <w:szCs w:val="24"/>
          <w:rtl/>
        </w:rPr>
        <w:t xml:space="preserve">اختلاف </w:t>
      </w:r>
      <w:r w:rsidRPr="00F10A50">
        <w:rPr>
          <w:rFonts w:ascii="Simplified Arabic" w:hAnsi="Simplified Arabic" w:cs="Simplified Arabic"/>
          <w:sz w:val="24"/>
          <w:szCs w:val="24"/>
          <w:rtl/>
        </w:rPr>
        <w:t xml:space="preserve">الحال، </w:t>
      </w:r>
      <w:r w:rsidR="00A041B1">
        <w:rPr>
          <w:rFonts w:ascii="Simplified Arabic" w:hAnsi="Simplified Arabic" w:cs="Simplified Arabic" w:hint="cs"/>
          <w:sz w:val="24"/>
          <w:szCs w:val="24"/>
          <w:rtl/>
        </w:rPr>
        <w:t>انتخب مؤتمر الأطراف في الاتفاقية في اجتماعه الخامس عشر</w:t>
      </w:r>
      <w:r w:rsidR="00A041B1" w:rsidRPr="00F10A50">
        <w:rPr>
          <w:rFonts w:ascii="Simplified Arabic" w:hAnsi="Simplified Arabic" w:cs="Simplified Arabic"/>
          <w:sz w:val="24"/>
          <w:szCs w:val="24"/>
          <w:rtl/>
        </w:rPr>
        <w:t xml:space="preserve"> </w:t>
      </w:r>
      <w:r w:rsidR="00A041B1">
        <w:rPr>
          <w:rFonts w:ascii="Simplified Arabic" w:hAnsi="Simplified Arabic" w:cs="Simplified Arabic" w:hint="cs"/>
          <w:sz w:val="24"/>
          <w:szCs w:val="24"/>
          <w:rtl/>
        </w:rPr>
        <w:t>10</w:t>
      </w:r>
      <w:r w:rsidR="00A041B1" w:rsidRPr="00F10A50">
        <w:rPr>
          <w:rFonts w:ascii="Simplified Arabic" w:hAnsi="Simplified Arabic" w:cs="Simplified Arabic"/>
          <w:sz w:val="24"/>
          <w:szCs w:val="24"/>
          <w:rtl/>
        </w:rPr>
        <w:t xml:space="preserve"> </w:t>
      </w:r>
      <w:r w:rsidRPr="00F10A50">
        <w:rPr>
          <w:rFonts w:ascii="Simplified Arabic" w:hAnsi="Simplified Arabic" w:cs="Simplified Arabic"/>
          <w:sz w:val="24"/>
          <w:szCs w:val="24"/>
          <w:rtl/>
        </w:rPr>
        <w:t>أعضاء في المكتب</w:t>
      </w:r>
      <w:r w:rsidR="00A041B1">
        <w:rPr>
          <w:rFonts w:ascii="Simplified Arabic" w:hAnsi="Simplified Arabic" w:cs="Simplified Arabic" w:hint="cs"/>
          <w:sz w:val="24"/>
          <w:szCs w:val="24"/>
          <w:rtl/>
        </w:rPr>
        <w:t xml:space="preserve"> للعمل حتى</w:t>
      </w:r>
      <w:r w:rsidRPr="00F10A50">
        <w:rPr>
          <w:rFonts w:ascii="Simplified Arabic" w:hAnsi="Simplified Arabic" w:cs="Simplified Arabic"/>
          <w:sz w:val="24"/>
          <w:szCs w:val="24"/>
          <w:rtl/>
        </w:rPr>
        <w:t xml:space="preserve"> اختتام الاجتماع السادس عشر.</w:t>
      </w:r>
      <w:r w:rsidR="00A041B1" w:rsidRPr="00A041B1">
        <w:rPr>
          <w:rtl/>
        </w:rPr>
        <w:t xml:space="preserve"> </w:t>
      </w:r>
      <w:r w:rsidR="00A041B1" w:rsidRPr="00A041B1">
        <w:rPr>
          <w:rFonts w:ascii="Simplified Arabic" w:hAnsi="Simplified Arabic" w:cs="Simplified Arabic"/>
          <w:sz w:val="24"/>
          <w:szCs w:val="24"/>
          <w:rtl/>
        </w:rPr>
        <w:t xml:space="preserve">وبعد ذلك، </w:t>
      </w:r>
      <w:r w:rsidR="00A041B1">
        <w:rPr>
          <w:rFonts w:ascii="Simplified Arabic" w:hAnsi="Simplified Arabic" w:cs="Simplified Arabic" w:hint="cs"/>
          <w:sz w:val="24"/>
          <w:szCs w:val="24"/>
          <w:rtl/>
        </w:rPr>
        <w:t>استُبدل</w:t>
      </w:r>
      <w:r w:rsidR="00A041B1" w:rsidRPr="00A041B1">
        <w:rPr>
          <w:rFonts w:ascii="Simplified Arabic" w:hAnsi="Simplified Arabic" w:cs="Simplified Arabic"/>
          <w:sz w:val="24"/>
          <w:szCs w:val="24"/>
          <w:rtl/>
        </w:rPr>
        <w:t xml:space="preserve"> أحد أعضاء المكتب بالطرف المعني.</w:t>
      </w:r>
      <w:r w:rsidR="00877C2F" w:rsidRPr="00F10A50">
        <w:rPr>
          <w:rFonts w:ascii="Simplified Arabic" w:hAnsi="Simplified Arabic" w:cs="Simplified Arabic" w:hint="cs"/>
          <w:sz w:val="24"/>
          <w:szCs w:val="24"/>
          <w:rtl/>
        </w:rPr>
        <w:t xml:space="preserve"> و</w:t>
      </w:r>
      <w:r w:rsidR="00877C2F" w:rsidRPr="00F10A50">
        <w:rPr>
          <w:rFonts w:ascii="Simplified Arabic" w:hAnsi="Simplified Arabic" w:cs="Simplified Arabic"/>
          <w:sz w:val="24"/>
          <w:szCs w:val="24"/>
          <w:rtl/>
        </w:rPr>
        <w:t>بما أن جميع البلدان الممث</w:t>
      </w:r>
      <w:r w:rsidR="00877C2F" w:rsidRPr="00F10A50">
        <w:rPr>
          <w:rFonts w:ascii="Simplified Arabic" w:hAnsi="Simplified Arabic" w:cs="Simplified Arabic" w:hint="cs"/>
          <w:sz w:val="24"/>
          <w:szCs w:val="24"/>
          <w:rtl/>
        </w:rPr>
        <w:t>َّ</w:t>
      </w:r>
      <w:r w:rsidR="00877C2F" w:rsidRPr="00F10A50">
        <w:rPr>
          <w:rFonts w:ascii="Simplified Arabic" w:hAnsi="Simplified Arabic" w:cs="Simplified Arabic"/>
          <w:sz w:val="24"/>
          <w:szCs w:val="24"/>
          <w:rtl/>
        </w:rPr>
        <w:t>لة</w:t>
      </w:r>
      <w:r w:rsidR="00877C2F" w:rsidRPr="00F10A50">
        <w:rPr>
          <w:rFonts w:ascii="Simplified Arabic" w:hAnsi="Simplified Arabic" w:cs="Simplified Arabic" w:hint="cs"/>
          <w:sz w:val="24"/>
          <w:szCs w:val="24"/>
          <w:rtl/>
        </w:rPr>
        <w:t xml:space="preserve"> هي</w:t>
      </w:r>
      <w:r w:rsidR="00877C2F" w:rsidRPr="00F10A50">
        <w:rPr>
          <w:rFonts w:ascii="Simplified Arabic" w:hAnsi="Simplified Arabic" w:cs="Simplified Arabic"/>
          <w:sz w:val="24"/>
          <w:szCs w:val="24"/>
          <w:rtl/>
        </w:rPr>
        <w:t xml:space="preserve"> أطراف في بروتوكول قرطاجنة، فقد ضم مكتب الاجتماع الحادي عشر لمؤتمر الأطراف العامل </w:t>
      </w:r>
      <w:r w:rsidR="00877C2F" w:rsidRPr="00F10A50">
        <w:rPr>
          <w:rFonts w:ascii="Simplified Arabic" w:hAnsi="Simplified Arabic" w:cs="Simplified Arabic" w:hint="cs"/>
          <w:sz w:val="24"/>
          <w:szCs w:val="24"/>
          <w:rtl/>
        </w:rPr>
        <w:t>ك</w:t>
      </w:r>
      <w:r w:rsidR="00877C2F" w:rsidRPr="00F10A50">
        <w:rPr>
          <w:rFonts w:ascii="Simplified Arabic" w:hAnsi="Simplified Arabic" w:cs="Simplified Arabic"/>
          <w:sz w:val="24"/>
          <w:szCs w:val="24"/>
          <w:rtl/>
        </w:rPr>
        <w:t xml:space="preserve">اجتماع </w:t>
      </w:r>
      <w:r w:rsidR="00877C2F" w:rsidRPr="00F10A50">
        <w:rPr>
          <w:rFonts w:ascii="Simplified Arabic" w:hAnsi="Simplified Arabic" w:cs="Simplified Arabic" w:hint="cs"/>
          <w:sz w:val="24"/>
          <w:szCs w:val="24"/>
          <w:rtl/>
        </w:rPr>
        <w:t>ل</w:t>
      </w:r>
      <w:r w:rsidR="00877C2F" w:rsidRPr="00F10A50">
        <w:rPr>
          <w:rFonts w:ascii="Simplified Arabic" w:hAnsi="Simplified Arabic" w:cs="Simplified Arabic"/>
          <w:sz w:val="24"/>
          <w:szCs w:val="24"/>
          <w:rtl/>
        </w:rPr>
        <w:t>لأطراف في البروتوكول الأعضاء التالية أسماؤهم، بالإضافة إلى الرئيس</w:t>
      </w:r>
      <w:r w:rsidR="00CB615A" w:rsidRPr="00F10A50">
        <w:rPr>
          <w:rFonts w:ascii="Simplified Arabic" w:hAnsi="Simplified Arabic" w:cs="Simplified Arabic" w:hint="cs"/>
          <w:sz w:val="24"/>
          <w:szCs w:val="24"/>
          <w:rtl/>
        </w:rPr>
        <w:t>ة</w:t>
      </w:r>
      <w:r w:rsidR="00877C2F" w:rsidRPr="00F10A50">
        <w:rPr>
          <w:rFonts w:ascii="Simplified Arabic" w:hAnsi="Simplified Arabic" w:cs="Simplified Arabic"/>
          <w:sz w:val="24"/>
          <w:szCs w:val="24"/>
          <w:rtl/>
        </w:rPr>
        <w:t>:</w:t>
      </w:r>
    </w:p>
    <w:p w14:paraId="7B22DA3A" w14:textId="4848EF43"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خانجيزيوي مابوزا (إسواتيني)</w:t>
      </w:r>
    </w:p>
    <w:p w14:paraId="310FCAF6" w14:textId="237A76AB"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عبد الرحمن زينو إزورار (الجزائر)</w:t>
      </w:r>
    </w:p>
    <w:p w14:paraId="2C2751E4" w14:textId="3C6620A0"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كريشنيل ناند (فيجي)</w:t>
      </w:r>
    </w:p>
    <w:p w14:paraId="34FE697A" w14:textId="5AFB6F11"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سومالي تشان (كمبوديا)</w:t>
      </w:r>
    </w:p>
    <w:p w14:paraId="57020C1D" w14:textId="091FB3C9"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تيونا كارشافا (جورجيا)</w:t>
      </w:r>
    </w:p>
    <w:p w14:paraId="2040CC16" w14:textId="41B72113"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أنجيلا لوزان (جمهورية مولدوفا)</w:t>
      </w:r>
    </w:p>
    <w:p w14:paraId="297C9F1C" w14:textId="111A76E7"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 xml:space="preserve">جيليان </w:t>
      </w:r>
      <w:r w:rsidRPr="00F10A50">
        <w:rPr>
          <w:rFonts w:ascii="Simplified Arabic" w:hAnsi="Simplified Arabic" w:cs="Simplified Arabic" w:hint="cs"/>
          <w:sz w:val="24"/>
          <w:szCs w:val="24"/>
          <w:rtl/>
        </w:rPr>
        <w:t>غ</w:t>
      </w:r>
      <w:r w:rsidRPr="00F10A50">
        <w:rPr>
          <w:rFonts w:ascii="Simplified Arabic" w:hAnsi="Simplified Arabic" w:cs="Simplified Arabic"/>
          <w:sz w:val="24"/>
          <w:szCs w:val="24"/>
          <w:rtl/>
        </w:rPr>
        <w:t>وثري (جامايكا)</w:t>
      </w:r>
    </w:p>
    <w:p w14:paraId="3F502AC0" w14:textId="100885BF"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ماريا تيريزا بيسيرا راميريز (كولومبيا)</w:t>
      </w:r>
    </w:p>
    <w:p w14:paraId="31FF9986" w14:textId="7474497B"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F10A50">
        <w:rPr>
          <w:rFonts w:ascii="Simplified Arabic" w:hAnsi="Simplified Arabic" w:cs="Simplified Arabic"/>
          <w:sz w:val="24"/>
          <w:szCs w:val="24"/>
          <w:rtl/>
        </w:rPr>
        <w:t>إريك شولز (لكسمبر</w:t>
      </w:r>
      <w:r w:rsidRPr="00F10A50">
        <w:rPr>
          <w:rFonts w:ascii="Simplified Arabic" w:hAnsi="Simplified Arabic" w:cs="Simplified Arabic" w:hint="cs"/>
          <w:sz w:val="24"/>
          <w:szCs w:val="24"/>
          <w:rtl/>
        </w:rPr>
        <w:t>غ</w:t>
      </w:r>
      <w:r w:rsidRPr="00F10A50">
        <w:rPr>
          <w:rFonts w:ascii="Simplified Arabic" w:hAnsi="Simplified Arabic" w:cs="Simplified Arabic"/>
          <w:sz w:val="24"/>
          <w:szCs w:val="24"/>
          <w:rtl/>
        </w:rPr>
        <w:t>)</w:t>
      </w:r>
    </w:p>
    <w:p w14:paraId="2C33DAF0" w14:textId="041BD74C" w:rsidR="00DC25B0" w:rsidRPr="00F10A5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pPr>
      <w:r w:rsidRPr="00F10A50">
        <w:rPr>
          <w:rFonts w:ascii="Simplified Arabic" w:hAnsi="Simplified Arabic" w:cs="Simplified Arabic"/>
          <w:sz w:val="24"/>
          <w:szCs w:val="24"/>
          <w:rtl/>
        </w:rPr>
        <w:t>نوربرت بيرلوشر (سويسرا)</w:t>
      </w:r>
    </w:p>
    <w:p w14:paraId="7E8A6DEC" w14:textId="2B03D0D9" w:rsidR="002B5D6C" w:rsidRDefault="00A041B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Pr>
          <w:rFonts w:ascii="Simplified Arabic" w:hAnsi="Simplified Arabic" w:cs="Simplified Arabic" w:hint="cs"/>
          <w:sz w:val="24"/>
          <w:szCs w:val="24"/>
          <w:rtl/>
        </w:rPr>
        <w:t>و</w:t>
      </w:r>
      <w:r w:rsidR="002B5D6C" w:rsidRPr="00F10A50">
        <w:rPr>
          <w:rFonts w:ascii="Simplified Arabic" w:hAnsi="Simplified Arabic" w:cs="Simplified Arabic"/>
          <w:sz w:val="24"/>
          <w:szCs w:val="24"/>
          <w:rtl/>
        </w:rPr>
        <w:t>ا</w:t>
      </w:r>
      <w:r w:rsidR="002B5D6C" w:rsidRPr="00F10A50">
        <w:rPr>
          <w:rFonts w:ascii="Simplified Arabic" w:hAnsi="Simplified Arabic" w:cs="Simplified Arabic" w:hint="cs"/>
          <w:sz w:val="24"/>
          <w:szCs w:val="24"/>
          <w:rtl/>
        </w:rPr>
        <w:t>ت</w:t>
      </w:r>
      <w:r w:rsidR="002B5D6C" w:rsidRPr="00F10A50">
        <w:rPr>
          <w:rFonts w:ascii="Simplified Arabic" w:hAnsi="Simplified Arabic" w:cs="Simplified Arabic"/>
          <w:sz w:val="24"/>
          <w:szCs w:val="24"/>
          <w:rtl/>
        </w:rPr>
        <w:t xml:space="preserve">فق مؤتمر الأطراف العامل </w:t>
      </w:r>
      <w:r w:rsidR="002B5D6C" w:rsidRPr="00F10A50">
        <w:rPr>
          <w:rFonts w:ascii="Simplified Arabic" w:hAnsi="Simplified Arabic" w:cs="Simplified Arabic" w:hint="cs"/>
          <w:sz w:val="24"/>
          <w:szCs w:val="24"/>
          <w:rtl/>
        </w:rPr>
        <w:t>ك</w:t>
      </w:r>
      <w:r w:rsidR="002B5D6C" w:rsidRPr="00F10A50">
        <w:rPr>
          <w:rFonts w:ascii="Simplified Arabic" w:hAnsi="Simplified Arabic" w:cs="Simplified Arabic"/>
          <w:sz w:val="24"/>
          <w:szCs w:val="24"/>
          <w:rtl/>
        </w:rPr>
        <w:t xml:space="preserve">اجتماع </w:t>
      </w:r>
      <w:r w:rsidR="002B5D6C" w:rsidRPr="00F10A50">
        <w:rPr>
          <w:rFonts w:ascii="Simplified Arabic" w:hAnsi="Simplified Arabic" w:cs="Simplified Arabic" w:hint="cs"/>
          <w:sz w:val="24"/>
          <w:szCs w:val="24"/>
          <w:rtl/>
        </w:rPr>
        <w:t>ل</w:t>
      </w:r>
      <w:r w:rsidR="002B5D6C" w:rsidRPr="00F10A50">
        <w:rPr>
          <w:rFonts w:ascii="Simplified Arabic" w:hAnsi="Simplified Arabic" w:cs="Simplified Arabic"/>
          <w:sz w:val="24"/>
          <w:szCs w:val="24"/>
          <w:rtl/>
        </w:rPr>
        <w:t>لأطراف في البروتوكول على أن</w:t>
      </w:r>
      <w:r w:rsidR="002B5D6C" w:rsidRPr="00F10A50">
        <w:rPr>
          <w:rFonts w:ascii="Simplified Arabic" w:hAnsi="Simplified Arabic" w:cs="Simplified Arabic" w:hint="cs"/>
          <w:sz w:val="24"/>
          <w:szCs w:val="24"/>
          <w:rtl/>
        </w:rPr>
        <w:t xml:space="preserve"> تعمل</w:t>
      </w:r>
      <w:r w:rsidR="002B5D6C" w:rsidRPr="00F10A50">
        <w:rPr>
          <w:rFonts w:ascii="Simplified Arabic" w:hAnsi="Simplified Arabic" w:cs="Simplified Arabic"/>
          <w:sz w:val="24"/>
          <w:szCs w:val="24"/>
          <w:rtl/>
        </w:rPr>
        <w:t xml:space="preserve"> السيدة تشان كمقررة للاجتماع، </w:t>
      </w:r>
      <w:r w:rsidR="007E7EC4" w:rsidRPr="00F10A50">
        <w:rPr>
          <w:rFonts w:ascii="Simplified Arabic" w:hAnsi="Simplified Arabic" w:cs="Simplified Arabic" w:hint="cs"/>
          <w:sz w:val="24"/>
          <w:szCs w:val="24"/>
          <w:rtl/>
        </w:rPr>
        <w:t>على النحو الذي</w:t>
      </w:r>
      <w:r w:rsidR="002B5D6C" w:rsidRPr="00F10A50">
        <w:rPr>
          <w:rFonts w:ascii="Simplified Arabic" w:hAnsi="Simplified Arabic" w:cs="Simplified Arabic"/>
          <w:sz w:val="24"/>
          <w:szCs w:val="24"/>
          <w:rtl/>
        </w:rPr>
        <w:t xml:space="preserve"> اقترح</w:t>
      </w:r>
      <w:r w:rsidR="007E7EC4" w:rsidRPr="00F10A50">
        <w:rPr>
          <w:rFonts w:ascii="Simplified Arabic" w:hAnsi="Simplified Arabic" w:cs="Simplified Arabic" w:hint="cs"/>
          <w:sz w:val="24"/>
          <w:szCs w:val="24"/>
          <w:rtl/>
        </w:rPr>
        <w:t>ه</w:t>
      </w:r>
      <w:r w:rsidR="002B5D6C" w:rsidRPr="00F10A50">
        <w:rPr>
          <w:rFonts w:ascii="Simplified Arabic" w:hAnsi="Simplified Arabic" w:cs="Simplified Arabic"/>
          <w:sz w:val="24"/>
          <w:szCs w:val="24"/>
          <w:rtl/>
        </w:rPr>
        <w:t xml:space="preserve"> المكتب.</w:t>
      </w:r>
    </w:p>
    <w:p w14:paraId="6C3BFDF9" w14:textId="3B1F3A8D" w:rsidR="00A041B1" w:rsidRDefault="00A041B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Pr>
          <w:rFonts w:ascii="Simplified Arabic" w:hAnsi="Simplified Arabic" w:cs="Simplified Arabic" w:hint="cs"/>
          <w:sz w:val="24"/>
          <w:szCs w:val="24"/>
          <w:rtl/>
        </w:rPr>
        <w:t>وقام مؤتمر الأطراف في الاتفاقية، في جلسته العامة الثالثة المعقودة في 30 أكتوبر/تشرين الأول ووفقا للمادة 21 من نظامه الداخلي، بانتخاب الممثلين التالية أسماؤهم للعمل كأعضاء في مكتبه لفترة ولاية تبدأ عند اختتام الاجتماع السادس عشر، وبالتالي كمكتب لمؤتمر الأطراف العامل كاجتماع للأطراف في البروتوكول عند اختتام الاجتماع الحادي</w:t>
      </w:r>
      <w:r>
        <w:rPr>
          <w:rFonts w:ascii="Simplified Arabic" w:hAnsi="Simplified Arabic" w:cs="Simplified Arabic" w:hint="eastAsia"/>
          <w:sz w:val="24"/>
          <w:szCs w:val="24"/>
          <w:rtl/>
        </w:rPr>
        <w:t> </w:t>
      </w:r>
      <w:r>
        <w:rPr>
          <w:rFonts w:ascii="Simplified Arabic" w:hAnsi="Simplified Arabic" w:cs="Simplified Arabic" w:hint="cs"/>
          <w:sz w:val="24"/>
          <w:szCs w:val="24"/>
          <w:rtl/>
        </w:rPr>
        <w:t>عشر:</w:t>
      </w:r>
    </w:p>
    <w:p w14:paraId="3816190D" w14:textId="3B25DEA1"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جوزفين تيريز بابيت بيالا إيبسي إيلوندو (الكاميرون)</w:t>
      </w:r>
    </w:p>
    <w:p w14:paraId="36DAA400" w14:textId="38A1F819"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جوناس كومي أنثي (توغو)</w:t>
      </w:r>
    </w:p>
    <w:p w14:paraId="38B7B51E" w14:textId="5FF56838"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بلال قطيشات (الأردن)</w:t>
      </w:r>
    </w:p>
    <w:p w14:paraId="64AC0FB2" w14:textId="1E75A2E5"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إيلام أتو محمد (</w:t>
      </w:r>
      <w:r w:rsidRPr="00041EB5">
        <w:rPr>
          <w:rFonts w:ascii="Simplified Arabic" w:hAnsi="Simplified Arabic" w:cs="Simplified Arabic"/>
          <w:sz w:val="24"/>
          <w:szCs w:val="24"/>
          <w:rtl/>
        </w:rPr>
        <w:t>ملديف</w:t>
      </w:r>
      <w:r w:rsidRPr="00A041B1">
        <w:rPr>
          <w:rFonts w:ascii="Simplified Arabic" w:hAnsi="Simplified Arabic" w:cs="Simplified Arabic"/>
          <w:sz w:val="24"/>
          <w:szCs w:val="24"/>
          <w:rtl/>
        </w:rPr>
        <w:t>)</w:t>
      </w:r>
    </w:p>
    <w:p w14:paraId="21F6DC46" w14:textId="0D3BF980"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lastRenderedPageBreak/>
        <w:t>أدلا كاهريتش (البوسنة والهرسك)</w:t>
      </w:r>
    </w:p>
    <w:p w14:paraId="50DF5062" w14:textId="079EDE55"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جاكونجير تاليبوف (أوزبكستان)</w:t>
      </w:r>
    </w:p>
    <w:p w14:paraId="74C412AE" w14:textId="03C65CCE"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كورينا سارلي (الأرجنتين)</w:t>
      </w:r>
    </w:p>
    <w:p w14:paraId="6BE2FD09" w14:textId="78931A7F"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جيليان غوثري (جامايكا)</w:t>
      </w:r>
    </w:p>
    <w:p w14:paraId="3E6C6DC0" w14:textId="043C2AF1" w:rsidR="00DC25B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غوت هانسن (النرويج)</w:t>
      </w:r>
    </w:p>
    <w:p w14:paraId="13480AA3" w14:textId="16D4FC08" w:rsidR="00DC25B0" w:rsidRPr="00F10A50" w:rsidRDefault="00DC25B0" w:rsidP="00DC25B0">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1440"/>
        <w:rPr>
          <w:rFonts w:ascii="Simplified Arabic" w:hAnsi="Simplified Arabic" w:cs="Simplified Arabic"/>
          <w:sz w:val="24"/>
          <w:szCs w:val="24"/>
          <w:rtl/>
        </w:rPr>
      </w:pPr>
      <w:r w:rsidRPr="00A041B1">
        <w:rPr>
          <w:rFonts w:ascii="Simplified Arabic" w:hAnsi="Simplified Arabic" w:cs="Simplified Arabic"/>
          <w:sz w:val="24"/>
          <w:szCs w:val="24"/>
          <w:rtl/>
        </w:rPr>
        <w:t>إيريك شولز (لكسمبرغ)</w:t>
      </w:r>
    </w:p>
    <w:p w14:paraId="1FA7FF55" w14:textId="393C1AAF" w:rsidR="007E7EC4" w:rsidRPr="00F10A50" w:rsidRDefault="00475EC2"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pPr>
      <w:r w:rsidRPr="00F10A50">
        <w:rPr>
          <w:rFonts w:ascii="Simplified Arabic" w:hAnsi="Simplified Arabic" w:cs="Simplified Arabic"/>
          <w:sz w:val="24"/>
          <w:szCs w:val="24"/>
          <w:rtl/>
        </w:rPr>
        <w:t>و</w:t>
      </w:r>
      <w:r w:rsidR="0014602A">
        <w:rPr>
          <w:rFonts w:ascii="Simplified Arabic" w:hAnsi="Simplified Arabic" w:cs="Simplified Arabic" w:hint="cs"/>
          <w:sz w:val="24"/>
          <w:szCs w:val="24"/>
          <w:rtl/>
        </w:rPr>
        <w:t xml:space="preserve">قام </w:t>
      </w:r>
      <w:r w:rsidR="0014602A" w:rsidRPr="00F10A50">
        <w:rPr>
          <w:rFonts w:ascii="Simplified Arabic" w:hAnsi="Simplified Arabic" w:cs="Simplified Arabic"/>
          <w:sz w:val="24"/>
          <w:szCs w:val="24"/>
          <w:rtl/>
        </w:rPr>
        <w:t xml:space="preserve">مؤتمر الأطراف العامل </w:t>
      </w:r>
      <w:r w:rsidR="0014602A" w:rsidRPr="00F10A50">
        <w:rPr>
          <w:rFonts w:ascii="Simplified Arabic" w:hAnsi="Simplified Arabic" w:cs="Simplified Arabic" w:hint="cs"/>
          <w:sz w:val="24"/>
          <w:szCs w:val="24"/>
          <w:rtl/>
        </w:rPr>
        <w:t>ك</w:t>
      </w:r>
      <w:r w:rsidR="0014602A" w:rsidRPr="00F10A50">
        <w:rPr>
          <w:rFonts w:ascii="Simplified Arabic" w:hAnsi="Simplified Arabic" w:cs="Simplified Arabic"/>
          <w:sz w:val="24"/>
          <w:szCs w:val="24"/>
          <w:rtl/>
        </w:rPr>
        <w:t xml:space="preserve">اجتماع </w:t>
      </w:r>
      <w:r w:rsidR="0014602A" w:rsidRPr="00F10A50">
        <w:rPr>
          <w:rFonts w:ascii="Simplified Arabic" w:hAnsi="Simplified Arabic" w:cs="Simplified Arabic" w:hint="cs"/>
          <w:sz w:val="24"/>
          <w:szCs w:val="24"/>
          <w:rtl/>
        </w:rPr>
        <w:t>ل</w:t>
      </w:r>
      <w:r w:rsidR="0014602A" w:rsidRPr="00F10A50">
        <w:rPr>
          <w:rFonts w:ascii="Simplified Arabic" w:hAnsi="Simplified Arabic" w:cs="Simplified Arabic"/>
          <w:sz w:val="24"/>
          <w:szCs w:val="24"/>
          <w:rtl/>
        </w:rPr>
        <w:t>لأطراف في البروتوكول</w:t>
      </w:r>
      <w:r w:rsidR="0014602A">
        <w:rPr>
          <w:rFonts w:ascii="Simplified Arabic" w:hAnsi="Simplified Arabic" w:cs="Simplified Arabic" w:hint="cs"/>
          <w:sz w:val="24"/>
          <w:szCs w:val="24"/>
          <w:rtl/>
        </w:rPr>
        <w:t>،</w:t>
      </w:r>
      <w:r w:rsidR="0014602A" w:rsidRPr="00F10A50">
        <w:rPr>
          <w:rFonts w:ascii="Simplified Arabic" w:hAnsi="Simplified Arabic" w:cs="Simplified Arabic"/>
          <w:sz w:val="24"/>
          <w:szCs w:val="24"/>
          <w:rtl/>
        </w:rPr>
        <w:t xml:space="preserve"> </w:t>
      </w:r>
      <w:r w:rsidRPr="00F10A50">
        <w:rPr>
          <w:rFonts w:ascii="Simplified Arabic" w:hAnsi="Simplified Arabic" w:cs="Simplified Arabic"/>
          <w:sz w:val="24"/>
          <w:szCs w:val="24"/>
          <w:rtl/>
        </w:rPr>
        <w:t>في جلسته العامة الرابعة المعقودة في 31</w:t>
      </w:r>
      <w:r w:rsidR="0014602A">
        <w:rPr>
          <w:rFonts w:ascii="Simplified Arabic" w:hAnsi="Simplified Arabic" w:cs="Simplified Arabic" w:hint="cs"/>
          <w:sz w:val="24"/>
          <w:szCs w:val="24"/>
          <w:rtl/>
        </w:rPr>
        <w:t> </w:t>
      </w:r>
      <w:r w:rsidRPr="00F10A50">
        <w:rPr>
          <w:rFonts w:ascii="Simplified Arabic" w:hAnsi="Simplified Arabic" w:cs="Simplified Arabic"/>
          <w:sz w:val="24"/>
          <w:szCs w:val="24"/>
          <w:rtl/>
        </w:rPr>
        <w:t>تشرين الأول/أكتوبر</w:t>
      </w:r>
      <w:r w:rsidR="0014602A">
        <w:rPr>
          <w:rFonts w:ascii="Simplified Arabic" w:hAnsi="Simplified Arabic" w:cs="Simplified Arabic" w:hint="cs"/>
          <w:sz w:val="24"/>
          <w:szCs w:val="24"/>
          <w:rtl/>
        </w:rPr>
        <w:t xml:space="preserve"> و</w:t>
      </w:r>
      <w:r w:rsidRPr="00F10A50">
        <w:rPr>
          <w:rFonts w:ascii="Simplified Arabic" w:hAnsi="Simplified Arabic" w:cs="Simplified Arabic"/>
          <w:sz w:val="24"/>
          <w:szCs w:val="24"/>
          <w:rtl/>
        </w:rPr>
        <w:t xml:space="preserve">وفقا للفقرة 3 من المادة 29 من البروتوكول، </w:t>
      </w:r>
      <w:r w:rsidR="0014602A">
        <w:rPr>
          <w:rFonts w:ascii="Simplified Arabic" w:hAnsi="Simplified Arabic" w:cs="Simplified Arabic" w:hint="cs"/>
          <w:sz w:val="24"/>
          <w:szCs w:val="24"/>
          <w:rtl/>
        </w:rPr>
        <w:t>بانتخاب</w:t>
      </w:r>
      <w:r w:rsidRPr="00F10A50">
        <w:rPr>
          <w:rFonts w:ascii="Simplified Arabic" w:hAnsi="Simplified Arabic" w:cs="Simplified Arabic"/>
          <w:sz w:val="24"/>
          <w:szCs w:val="24"/>
          <w:rtl/>
        </w:rPr>
        <w:t xml:space="preserve"> </w:t>
      </w:r>
      <w:r w:rsidRPr="00F10A50">
        <w:rPr>
          <w:rFonts w:ascii="Simplified Arabic" w:hAnsi="Simplified Arabic" w:cs="Simplified Arabic" w:hint="cs"/>
          <w:sz w:val="24"/>
          <w:szCs w:val="24"/>
          <w:rtl/>
        </w:rPr>
        <w:t>غ</w:t>
      </w:r>
      <w:r w:rsidRPr="00F10A50">
        <w:rPr>
          <w:rFonts w:ascii="Simplified Arabic" w:hAnsi="Simplified Arabic" w:cs="Simplified Arabic"/>
          <w:sz w:val="24"/>
          <w:szCs w:val="24"/>
          <w:rtl/>
        </w:rPr>
        <w:t xml:space="preserve">يراردو إيفيا (أوروغواي) عضوا في مكتب بروتوكول قرطاجنة، ليحل محل كورينا سارلي (الأرجنتين)، حيث </w:t>
      </w:r>
      <w:r w:rsidRPr="00F10A50">
        <w:rPr>
          <w:rFonts w:ascii="Simplified Arabic" w:hAnsi="Simplified Arabic" w:cs="Simplified Arabic" w:hint="cs"/>
          <w:sz w:val="24"/>
          <w:szCs w:val="24"/>
          <w:rtl/>
        </w:rPr>
        <w:t>إ</w:t>
      </w:r>
      <w:r w:rsidRPr="00F10A50">
        <w:rPr>
          <w:rFonts w:ascii="Simplified Arabic" w:hAnsi="Simplified Arabic" w:cs="Simplified Arabic"/>
          <w:sz w:val="24"/>
          <w:szCs w:val="24"/>
          <w:rtl/>
        </w:rPr>
        <w:t>ن الأرجنتين ليست طرفا في البروتوكول.</w:t>
      </w:r>
    </w:p>
    <w:p w14:paraId="0AFB1874" w14:textId="77777777" w:rsidR="00B62D69" w:rsidRPr="00F10A50" w:rsidRDefault="00B62D69" w:rsidP="0014602A">
      <w:pPr>
        <w:pStyle w:val="Heading2"/>
        <w:numPr>
          <w:ilvl w:val="0"/>
          <w:numId w:val="0"/>
        </w:numPr>
        <w:tabs>
          <w:tab w:val="clear" w:pos="1134"/>
          <w:tab w:val="clear" w:pos="1701"/>
          <w:tab w:val="clear" w:pos="2268"/>
          <w:tab w:val="left" w:pos="1260"/>
        </w:tabs>
        <w:bidi/>
        <w:spacing w:before="0" w:line="216" w:lineRule="auto"/>
        <w:ind w:left="720"/>
        <w:rPr>
          <w:rFonts w:asciiTheme="majorBidi" w:hAnsiTheme="majorBidi"/>
          <w:b w:val="0"/>
          <w:bCs/>
          <w:i/>
          <w:iCs/>
          <w:snapToGrid w:val="0"/>
          <w:kern w:val="22"/>
          <w:sz w:val="22"/>
          <w:szCs w:val="22"/>
          <w:rtl/>
        </w:rPr>
      </w:pPr>
      <w:r w:rsidRPr="00F10A50">
        <w:rPr>
          <w:rFonts w:ascii="Simplified Arabic" w:hAnsi="Simplified Arabic" w:cs="Simplified Arabic" w:hint="cs"/>
          <w:i/>
          <w:iCs/>
          <w:szCs w:val="24"/>
          <w:rtl/>
        </w:rPr>
        <w:t>إقرار</w:t>
      </w:r>
      <w:r w:rsidRPr="00F10A50">
        <w:rPr>
          <w:rFonts w:ascii="Simplified Arabic" w:hAnsi="Simplified Arabic" w:cs="Simplified Arabic"/>
          <w:i/>
          <w:iCs/>
          <w:szCs w:val="24"/>
          <w:rtl/>
        </w:rPr>
        <w:t xml:space="preserve"> جدول الأعمال</w:t>
      </w:r>
    </w:p>
    <w:p w14:paraId="5DE5D2EF" w14:textId="28BBB47C" w:rsidR="00B62D69" w:rsidRPr="00F10A50" w:rsidRDefault="00B62D69"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pPr>
      <w:r w:rsidRPr="00F10A50">
        <w:rPr>
          <w:rFonts w:ascii="Simplified Arabic" w:hAnsi="Simplified Arabic" w:cs="Simplified Arabic"/>
          <w:sz w:val="24"/>
          <w:szCs w:val="24"/>
          <w:rtl/>
        </w:rPr>
        <w:t xml:space="preserve">في </w:t>
      </w:r>
      <w:r w:rsidR="0014602A">
        <w:rPr>
          <w:rFonts w:ascii="Simplified Arabic" w:hAnsi="Simplified Arabic" w:cs="Simplified Arabic" w:hint="cs"/>
          <w:sz w:val="24"/>
          <w:szCs w:val="24"/>
          <w:rtl/>
        </w:rPr>
        <w:t>جلسته</w:t>
      </w:r>
      <w:r w:rsidRPr="00F10A50">
        <w:rPr>
          <w:rFonts w:ascii="Simplified Arabic" w:hAnsi="Simplified Arabic" w:cs="Simplified Arabic"/>
          <w:sz w:val="24"/>
          <w:szCs w:val="24"/>
          <w:rtl/>
        </w:rPr>
        <w:t xml:space="preserve"> العامة الأولى، </w:t>
      </w:r>
      <w:r w:rsidRPr="00F10A50">
        <w:rPr>
          <w:rFonts w:ascii="Simplified Arabic" w:hAnsi="Simplified Arabic" w:cs="Simplified Arabic" w:hint="cs"/>
          <w:sz w:val="24"/>
          <w:szCs w:val="24"/>
          <w:rtl/>
        </w:rPr>
        <w:t>أقر</w:t>
      </w:r>
      <w:r w:rsidRPr="00F10A50">
        <w:rPr>
          <w:rFonts w:ascii="Simplified Arabic" w:hAnsi="Simplified Arabic" w:cs="Simplified Arabic"/>
          <w:sz w:val="24"/>
          <w:szCs w:val="24"/>
          <w:rtl/>
        </w:rPr>
        <w:t xml:space="preserve"> 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 في البروتوكول جدول الأعمال التالي على أساس جدول الأعمال المؤقت الذي أعدته الأمانة بالتشاور مع المكتب:</w:t>
      </w:r>
    </w:p>
    <w:p w14:paraId="54DA0EE3" w14:textId="77777777" w:rsidR="00CC5ED9" w:rsidRPr="00F10A50" w:rsidRDefault="00CC5ED9" w:rsidP="000E6EB6">
      <w:pPr>
        <w:pStyle w:val="ListParagraph"/>
        <w:numPr>
          <w:ilvl w:val="0"/>
          <w:numId w:val="1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sz w:val="24"/>
          <w:szCs w:val="24"/>
          <w:rtl/>
        </w:rPr>
        <w:t>افتتاح الاجتماع</w:t>
      </w:r>
    </w:p>
    <w:p w14:paraId="4C7A022A" w14:textId="77777777" w:rsidR="00CC5ED9" w:rsidRPr="00F10A50" w:rsidRDefault="00CC5ED9" w:rsidP="000E6EB6">
      <w:pPr>
        <w:pStyle w:val="ListParagraph"/>
        <w:numPr>
          <w:ilvl w:val="0"/>
          <w:numId w:val="1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rtl/>
          <w:lang w:val="en-US"/>
        </w:rPr>
      </w:pPr>
      <w:r w:rsidRPr="00F10A50">
        <w:rPr>
          <w:rFonts w:ascii="Simplified Arabic" w:hAnsi="Simplified Arabic" w:cs="Simplified Arabic" w:hint="cs"/>
          <w:sz w:val="24"/>
          <w:szCs w:val="24"/>
          <w:rtl/>
          <w:lang w:val="en-US"/>
        </w:rPr>
        <w:t>المسائل التنظيمية.</w:t>
      </w:r>
    </w:p>
    <w:p w14:paraId="7FB1EE14" w14:textId="77777777" w:rsidR="00CC5ED9" w:rsidRPr="00F10A50" w:rsidRDefault="00CC5ED9" w:rsidP="000E6EB6">
      <w:pPr>
        <w:pStyle w:val="ListParagraph"/>
        <w:numPr>
          <w:ilvl w:val="0"/>
          <w:numId w:val="18"/>
        </w:numPr>
        <w:tabs>
          <w:tab w:val="clear" w:pos="567"/>
          <w:tab w:val="clear" w:pos="1134"/>
          <w:tab w:val="clear" w:pos="1701"/>
          <w:tab w:val="clear" w:pos="2268"/>
          <w:tab w:val="right" w:pos="990"/>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تقرير</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عن</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وثائق</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تفويض</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الممثلين</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إلى</w:t>
      </w:r>
      <w:r w:rsidRPr="00F10A50">
        <w:rPr>
          <w:rFonts w:ascii="Simplified Arabic" w:hAnsi="Simplified Arabic" w:cs="Simplified Arabic" w:hint="eastAsia"/>
          <w:sz w:val="24"/>
          <w:szCs w:val="24"/>
          <w:rtl/>
          <w:lang w:val="en-US"/>
        </w:rPr>
        <w:t xml:space="preserve"> </w:t>
      </w:r>
      <w:r w:rsidRPr="00F10A50">
        <w:rPr>
          <w:rFonts w:ascii="Simplified Arabic" w:hAnsi="Simplified Arabic" w:cs="Simplified Arabic" w:hint="cs"/>
          <w:sz w:val="24"/>
          <w:szCs w:val="24"/>
          <w:rtl/>
          <w:lang w:val="en-US"/>
        </w:rPr>
        <w:t>الاجتماع الحادي عشر لمؤتمر الأطراف العامل كاجتماع للأطراف في بروتوكول قرطاجنة.</w:t>
      </w:r>
    </w:p>
    <w:p w14:paraId="680779E3" w14:textId="77777777" w:rsidR="00CC5ED9" w:rsidRPr="00F10A50" w:rsidRDefault="00CC5ED9" w:rsidP="000E6EB6">
      <w:pPr>
        <w:pStyle w:val="ListParagraph"/>
        <w:numPr>
          <w:ilvl w:val="0"/>
          <w:numId w:val="1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تقريرا الهيئتين الفرعيتين.</w:t>
      </w:r>
    </w:p>
    <w:p w14:paraId="01DBE6CA" w14:textId="77777777" w:rsidR="00CC5ED9" w:rsidRPr="00F10A50" w:rsidRDefault="00CC5ED9" w:rsidP="000E6EB6">
      <w:pPr>
        <w:pStyle w:val="ListParagraph"/>
        <w:numPr>
          <w:ilvl w:val="0"/>
          <w:numId w:val="1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تقرير لجنة الامتثال.</w:t>
      </w:r>
    </w:p>
    <w:p w14:paraId="6C318761" w14:textId="77777777" w:rsidR="00CC5ED9" w:rsidRPr="00F10A50" w:rsidRDefault="00CC5ED9" w:rsidP="000E6EB6">
      <w:pPr>
        <w:pStyle w:val="ListParagraph"/>
        <w:numPr>
          <w:ilvl w:val="0"/>
          <w:numId w:val="1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إدارة شؤون البروتوكول وميزانية الصناديق الاستئمانية.</w:t>
      </w:r>
    </w:p>
    <w:p w14:paraId="432396B1" w14:textId="77777777" w:rsidR="00CC5ED9" w:rsidRPr="00F10A50" w:rsidRDefault="00CC5ED9" w:rsidP="000E6EB6">
      <w:pPr>
        <w:pStyle w:val="ListParagraph"/>
        <w:numPr>
          <w:ilvl w:val="0"/>
          <w:numId w:val="1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المسائل المتعلقة بالآلية المالية والموارد المالية.</w:t>
      </w:r>
    </w:p>
    <w:p w14:paraId="4758D7D9" w14:textId="77777777" w:rsidR="00CC5ED9" w:rsidRPr="00F10A50" w:rsidRDefault="00CC5ED9" w:rsidP="000E6EB6">
      <w:pPr>
        <w:pStyle w:val="ListParagraph"/>
        <w:numPr>
          <w:ilvl w:val="0"/>
          <w:numId w:val="1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sz w:val="24"/>
          <w:szCs w:val="24"/>
          <w:rtl/>
          <w:lang w:val="en-US"/>
        </w:rPr>
        <w:t>تشغيل غرفة تبادل معلومات السلامة الأحيائية وأنشطتها</w:t>
      </w:r>
      <w:r w:rsidRPr="00F10A50">
        <w:rPr>
          <w:rFonts w:ascii="Simplified Arabic" w:hAnsi="Simplified Arabic" w:cs="Simplified Arabic" w:hint="cs"/>
          <w:sz w:val="24"/>
          <w:szCs w:val="24"/>
          <w:rtl/>
          <w:lang w:val="en-US"/>
        </w:rPr>
        <w:t>.</w:t>
      </w:r>
    </w:p>
    <w:p w14:paraId="365D679D" w14:textId="77777777" w:rsidR="00CC5ED9" w:rsidRPr="00F10A50" w:rsidRDefault="00CC5ED9" w:rsidP="000E6EB6">
      <w:pPr>
        <w:pStyle w:val="ListParagraph"/>
        <w:numPr>
          <w:ilvl w:val="0"/>
          <w:numId w:val="1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sz w:val="24"/>
          <w:szCs w:val="24"/>
          <w:rtl/>
          <w:lang w:val="en-US"/>
        </w:rPr>
        <w:t>ال</w:t>
      </w:r>
      <w:r w:rsidRPr="00F10A50">
        <w:rPr>
          <w:rFonts w:ascii="Simplified Arabic" w:hAnsi="Simplified Arabic" w:cs="Simplified Arabic" w:hint="cs"/>
          <w:sz w:val="24"/>
          <w:szCs w:val="24"/>
          <w:rtl/>
          <w:lang w:val="en-US"/>
        </w:rPr>
        <w:t>تعاون مع المنظمات الدولية والهيئات المنشأة بموجب الاتفاقيات الأخرى، والمبادرات.</w:t>
      </w:r>
    </w:p>
    <w:p w14:paraId="385CCC53" w14:textId="77777777" w:rsidR="00CC5ED9" w:rsidRPr="00F10A50" w:rsidRDefault="00CC5ED9" w:rsidP="000E6EB6">
      <w:pPr>
        <w:pStyle w:val="ListParagraph"/>
        <w:numPr>
          <w:ilvl w:val="0"/>
          <w:numId w:val="1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استعراض فعالية العمليات بموجب الاتفاقية وبروتوكوليها.</w:t>
      </w:r>
    </w:p>
    <w:p w14:paraId="5B176145" w14:textId="77777777" w:rsidR="00CC5ED9" w:rsidRPr="00F10A50" w:rsidRDefault="00CC5ED9" w:rsidP="000E6EB6">
      <w:pPr>
        <w:pStyle w:val="ListParagraph"/>
        <w:numPr>
          <w:ilvl w:val="0"/>
          <w:numId w:val="1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sz w:val="24"/>
          <w:szCs w:val="24"/>
          <w:rtl/>
          <w:lang w:val="en-US"/>
        </w:rPr>
        <w:t>ت</w:t>
      </w:r>
      <w:r w:rsidRPr="00F10A50">
        <w:rPr>
          <w:rFonts w:ascii="Simplified Arabic" w:hAnsi="Simplified Arabic" w:cs="Simplified Arabic" w:hint="cs"/>
          <w:sz w:val="24"/>
          <w:szCs w:val="24"/>
          <w:rtl/>
          <w:lang w:val="en-US"/>
        </w:rPr>
        <w:t>قييم المخاطر وإدارة المخاطر.</w:t>
      </w:r>
    </w:p>
    <w:p w14:paraId="2AFB7B18" w14:textId="06B80E8E" w:rsidR="00CC5ED9" w:rsidRPr="00F10A50" w:rsidRDefault="00CC5ED9" w:rsidP="000E6EB6">
      <w:pPr>
        <w:pStyle w:val="ListParagraph"/>
        <w:numPr>
          <w:ilvl w:val="0"/>
          <w:numId w:val="1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الكشف عن الكائنات الحية المحورة وتحديد</w:t>
      </w:r>
      <w:r w:rsidR="0014602A">
        <w:rPr>
          <w:rFonts w:ascii="Simplified Arabic" w:hAnsi="Simplified Arabic" w:cs="Simplified Arabic" w:hint="cs"/>
          <w:sz w:val="24"/>
          <w:szCs w:val="24"/>
          <w:rtl/>
          <w:lang w:val="en-US"/>
        </w:rPr>
        <w:t xml:space="preserve"> هويتها</w:t>
      </w:r>
      <w:r w:rsidRPr="00F10A50">
        <w:rPr>
          <w:rFonts w:ascii="Simplified Arabic" w:hAnsi="Simplified Arabic" w:cs="Simplified Arabic" w:hint="cs"/>
          <w:sz w:val="24"/>
          <w:szCs w:val="24"/>
          <w:rtl/>
          <w:lang w:val="en-US"/>
        </w:rPr>
        <w:t>.</w:t>
      </w:r>
    </w:p>
    <w:p w14:paraId="0CAE1832" w14:textId="77777777" w:rsidR="00CC5ED9" w:rsidRPr="00F10A50" w:rsidRDefault="00CC5ED9" w:rsidP="000E6EB6">
      <w:pPr>
        <w:pStyle w:val="ListParagraph"/>
        <w:numPr>
          <w:ilvl w:val="0"/>
          <w:numId w:val="1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الاعتبارات الاجتماعية الاقتصادية.</w:t>
      </w:r>
    </w:p>
    <w:p w14:paraId="0DE2ECCA" w14:textId="77777777" w:rsidR="00CC5ED9" w:rsidRPr="00F10A50" w:rsidRDefault="00CC5ED9" w:rsidP="000E6EB6">
      <w:pPr>
        <w:pStyle w:val="ListParagraph"/>
        <w:numPr>
          <w:ilvl w:val="0"/>
          <w:numId w:val="1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بروتوكول ناغويا-كوالالمبور التكميلي بشأن المسؤولية والجبر التعويضي.</w:t>
      </w:r>
    </w:p>
    <w:p w14:paraId="55A2C4D1" w14:textId="77777777" w:rsidR="00CC5ED9" w:rsidRPr="00F10A50" w:rsidRDefault="00CC5ED9" w:rsidP="000E6EB6">
      <w:pPr>
        <w:pStyle w:val="ListParagraph"/>
        <w:numPr>
          <w:ilvl w:val="0"/>
          <w:numId w:val="1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مسائل أخرى.</w:t>
      </w:r>
    </w:p>
    <w:p w14:paraId="6065720C" w14:textId="77777777" w:rsidR="00CC5ED9" w:rsidRPr="00F10A50" w:rsidRDefault="00CC5ED9" w:rsidP="000E6EB6">
      <w:pPr>
        <w:pStyle w:val="ListParagraph"/>
        <w:numPr>
          <w:ilvl w:val="0"/>
          <w:numId w:val="1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t>اعتماد التقرير.</w:t>
      </w:r>
    </w:p>
    <w:p w14:paraId="2ED51452" w14:textId="77777777" w:rsidR="00CC5ED9" w:rsidRPr="00F10A50" w:rsidRDefault="00CC5ED9" w:rsidP="000E6EB6">
      <w:pPr>
        <w:pStyle w:val="ListParagraph"/>
        <w:numPr>
          <w:ilvl w:val="0"/>
          <w:numId w:val="18"/>
        </w:numPr>
        <w:tabs>
          <w:tab w:val="clear" w:pos="567"/>
          <w:tab w:val="clear" w:pos="1134"/>
          <w:tab w:val="clear" w:pos="1701"/>
          <w:tab w:val="clear" w:pos="2268"/>
        </w:tabs>
        <w:bidi/>
        <w:spacing w:after="120" w:line="216" w:lineRule="auto"/>
        <w:ind w:left="1440" w:firstLine="0"/>
        <w:contextualSpacing w:val="0"/>
        <w:rPr>
          <w:rFonts w:ascii="Simplified Arabic" w:hAnsi="Simplified Arabic" w:cs="Simplified Arabic"/>
          <w:sz w:val="24"/>
          <w:szCs w:val="24"/>
          <w:lang w:val="en-US"/>
        </w:rPr>
      </w:pPr>
      <w:r w:rsidRPr="00F10A50">
        <w:rPr>
          <w:rFonts w:ascii="Simplified Arabic" w:hAnsi="Simplified Arabic" w:cs="Simplified Arabic" w:hint="cs"/>
          <w:sz w:val="24"/>
          <w:szCs w:val="24"/>
          <w:rtl/>
          <w:lang w:val="en-US"/>
        </w:rPr>
        <w:lastRenderedPageBreak/>
        <w:t>اختتام الاجتماع.</w:t>
      </w:r>
    </w:p>
    <w:p w14:paraId="3F795F16" w14:textId="77777777" w:rsidR="00A01C93" w:rsidRPr="00F10A50" w:rsidRDefault="005F01A2" w:rsidP="0014602A">
      <w:pPr>
        <w:pStyle w:val="Heading2"/>
        <w:numPr>
          <w:ilvl w:val="0"/>
          <w:numId w:val="0"/>
        </w:numPr>
        <w:tabs>
          <w:tab w:val="clear" w:pos="1134"/>
          <w:tab w:val="clear" w:pos="1701"/>
          <w:tab w:val="clear" w:pos="2268"/>
          <w:tab w:val="left" w:pos="1260"/>
        </w:tabs>
        <w:bidi/>
        <w:spacing w:before="0" w:line="216" w:lineRule="auto"/>
        <w:ind w:left="720"/>
        <w:rPr>
          <w:rFonts w:hint="eastAsia"/>
          <w:i/>
          <w:iCs/>
        </w:rPr>
      </w:pPr>
      <w:r w:rsidRPr="001A182D">
        <w:rPr>
          <w:rFonts w:ascii="Times New Roman" w:hAnsi="Times New Roman" w:cs="Simplified Arabic"/>
          <w:i/>
          <w:iCs/>
          <w:sz w:val="22"/>
          <w:szCs w:val="24"/>
          <w:rtl/>
          <w:lang w:bidi="ar-EG"/>
        </w:rPr>
        <w:t>تنظيم</w:t>
      </w:r>
      <w:r w:rsidRPr="00F10A50">
        <w:rPr>
          <w:rFonts w:ascii="Simplified Arabic" w:hAnsi="Simplified Arabic" w:cs="Simplified Arabic"/>
          <w:i/>
          <w:iCs/>
          <w:szCs w:val="24"/>
          <w:rtl/>
        </w:rPr>
        <w:t xml:space="preserve"> العمل</w:t>
      </w:r>
    </w:p>
    <w:p w14:paraId="2E41ABE8" w14:textId="56E93520" w:rsidR="005F01A2" w:rsidRPr="00F10A50" w:rsidRDefault="005F01A2"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tl/>
        </w:rPr>
      </w:pPr>
      <w:r w:rsidRPr="00F10A50">
        <w:rPr>
          <w:rFonts w:ascii="Simplified Arabic" w:hAnsi="Simplified Arabic" w:cs="Simplified Arabic"/>
          <w:sz w:val="24"/>
          <w:szCs w:val="24"/>
          <w:rtl/>
        </w:rPr>
        <w:t xml:space="preserve">في </w:t>
      </w:r>
      <w:r w:rsidR="0009432D">
        <w:rPr>
          <w:rFonts w:ascii="Simplified Arabic" w:hAnsi="Simplified Arabic" w:cs="Simplified Arabic" w:hint="cs"/>
          <w:sz w:val="24"/>
          <w:szCs w:val="24"/>
          <w:rtl/>
        </w:rPr>
        <w:t>جلسته</w:t>
      </w:r>
      <w:r w:rsidRPr="00F10A50">
        <w:rPr>
          <w:rFonts w:ascii="Simplified Arabic" w:hAnsi="Simplified Arabic" w:cs="Simplified Arabic"/>
          <w:sz w:val="24"/>
          <w:szCs w:val="24"/>
          <w:rtl/>
        </w:rPr>
        <w:t xml:space="preserve"> العامة الأولى، ا</w:t>
      </w:r>
      <w:r w:rsidR="004A066A" w:rsidRPr="00F10A50">
        <w:rPr>
          <w:rFonts w:ascii="Simplified Arabic" w:hAnsi="Simplified Arabic" w:cs="Simplified Arabic" w:hint="cs"/>
          <w:sz w:val="24"/>
          <w:szCs w:val="24"/>
          <w:rtl/>
        </w:rPr>
        <w:t>ت</w:t>
      </w:r>
      <w:r w:rsidRPr="00F10A50">
        <w:rPr>
          <w:rFonts w:ascii="Simplified Arabic" w:hAnsi="Simplified Arabic" w:cs="Simplified Arabic"/>
          <w:sz w:val="24"/>
          <w:szCs w:val="24"/>
          <w:rtl/>
        </w:rPr>
        <w:t xml:space="preserve">فق مؤتمر الأطراف العامل </w:t>
      </w:r>
      <w:r w:rsidR="004A066A"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004A066A"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 في البروتوكول على</w:t>
      </w:r>
      <w:r w:rsidR="00975103" w:rsidRPr="00F10A50">
        <w:rPr>
          <w:rFonts w:ascii="Simplified Arabic" w:hAnsi="Simplified Arabic" w:cs="Simplified Arabic" w:hint="cs"/>
          <w:sz w:val="24"/>
          <w:szCs w:val="24"/>
          <w:rtl/>
        </w:rPr>
        <w:t xml:space="preserve"> أن</w:t>
      </w:r>
      <w:r w:rsidRPr="00F10A50">
        <w:rPr>
          <w:rFonts w:ascii="Simplified Arabic" w:hAnsi="Simplified Arabic" w:cs="Simplified Arabic"/>
          <w:sz w:val="24"/>
          <w:szCs w:val="24"/>
          <w:rtl/>
        </w:rPr>
        <w:t xml:space="preserve"> </w:t>
      </w:r>
      <w:r w:rsidR="00975103" w:rsidRPr="00F10A50">
        <w:rPr>
          <w:rFonts w:ascii="Simplified Arabic" w:hAnsi="Simplified Arabic" w:cs="Simplified Arabic" w:hint="cs"/>
          <w:sz w:val="24"/>
          <w:szCs w:val="24"/>
          <w:rtl/>
        </w:rPr>
        <w:t>ي</w:t>
      </w:r>
      <w:r w:rsidRPr="00F10A50">
        <w:rPr>
          <w:rFonts w:ascii="Simplified Arabic" w:hAnsi="Simplified Arabic" w:cs="Simplified Arabic"/>
          <w:sz w:val="24"/>
          <w:szCs w:val="24"/>
          <w:rtl/>
        </w:rPr>
        <w:t xml:space="preserve">نظم عمله على النحو المبين في المرفق الثالث لتنظيم العمل المقترح. </w:t>
      </w:r>
      <w:r w:rsidR="00041EB5">
        <w:rPr>
          <w:rFonts w:ascii="Simplified Arabic" w:hAnsi="Simplified Arabic" w:cs="Simplified Arabic" w:hint="cs"/>
          <w:sz w:val="24"/>
          <w:szCs w:val="24"/>
          <w:rtl/>
        </w:rPr>
        <w:t>وبالتالي</w:t>
      </w:r>
      <w:r w:rsidR="0009432D">
        <w:rPr>
          <w:rFonts w:ascii="Simplified Arabic" w:hAnsi="Simplified Arabic" w:cs="Simplified Arabic" w:hint="cs"/>
          <w:sz w:val="24"/>
          <w:szCs w:val="24"/>
          <w:rtl/>
        </w:rPr>
        <w:t>،</w:t>
      </w:r>
      <w:r w:rsidRPr="00F10A50">
        <w:rPr>
          <w:rFonts w:ascii="Simplified Arabic" w:hAnsi="Simplified Arabic" w:cs="Simplified Arabic"/>
          <w:sz w:val="24"/>
          <w:szCs w:val="24"/>
          <w:rtl/>
        </w:rPr>
        <w:t xml:space="preserve"> </w:t>
      </w:r>
      <w:r w:rsidR="004A066A" w:rsidRPr="00F10A50">
        <w:rPr>
          <w:rFonts w:ascii="Simplified Arabic" w:hAnsi="Simplified Arabic" w:cs="Simplified Arabic"/>
          <w:sz w:val="24"/>
          <w:szCs w:val="24"/>
          <w:rtl/>
        </w:rPr>
        <w:t>ا</w:t>
      </w:r>
      <w:r w:rsidR="004A066A" w:rsidRPr="00F10A50">
        <w:rPr>
          <w:rFonts w:ascii="Simplified Arabic" w:hAnsi="Simplified Arabic" w:cs="Simplified Arabic" w:hint="cs"/>
          <w:sz w:val="24"/>
          <w:szCs w:val="24"/>
          <w:rtl/>
        </w:rPr>
        <w:t>ت</w:t>
      </w:r>
      <w:r w:rsidR="004A066A" w:rsidRPr="00F10A50">
        <w:rPr>
          <w:rFonts w:ascii="Simplified Arabic" w:hAnsi="Simplified Arabic" w:cs="Simplified Arabic"/>
          <w:sz w:val="24"/>
          <w:szCs w:val="24"/>
          <w:rtl/>
        </w:rPr>
        <w:t xml:space="preserve">فق </w:t>
      </w:r>
      <w:r w:rsidR="004A066A" w:rsidRPr="00F10A50">
        <w:rPr>
          <w:rFonts w:ascii="Simplified Arabic" w:hAnsi="Simplified Arabic" w:cs="Simplified Arabic" w:hint="cs"/>
          <w:sz w:val="24"/>
          <w:szCs w:val="24"/>
          <w:rtl/>
        </w:rPr>
        <w:t>ال</w:t>
      </w:r>
      <w:r w:rsidR="004A066A" w:rsidRPr="00F10A50">
        <w:rPr>
          <w:rFonts w:ascii="Simplified Arabic" w:hAnsi="Simplified Arabic" w:cs="Simplified Arabic"/>
          <w:sz w:val="24"/>
          <w:szCs w:val="24"/>
          <w:rtl/>
        </w:rPr>
        <w:t xml:space="preserve">مؤتمر </w:t>
      </w:r>
      <w:r w:rsidRPr="00F10A50">
        <w:rPr>
          <w:rFonts w:ascii="Simplified Arabic" w:hAnsi="Simplified Arabic" w:cs="Simplified Arabic"/>
          <w:sz w:val="24"/>
          <w:szCs w:val="24"/>
          <w:rtl/>
        </w:rPr>
        <w:t xml:space="preserve">على إنشاء </w:t>
      </w:r>
      <w:r w:rsidR="004A066A" w:rsidRPr="00F10A50">
        <w:rPr>
          <w:rFonts w:ascii="Simplified Arabic" w:hAnsi="Simplified Arabic" w:cs="Simplified Arabic" w:hint="cs"/>
          <w:sz w:val="24"/>
          <w:szCs w:val="24"/>
          <w:rtl/>
        </w:rPr>
        <w:t>فريقين</w:t>
      </w:r>
      <w:r w:rsidRPr="00F10A50">
        <w:rPr>
          <w:rFonts w:ascii="Simplified Arabic" w:hAnsi="Simplified Arabic" w:cs="Simplified Arabic"/>
          <w:sz w:val="24"/>
          <w:szCs w:val="24"/>
          <w:rtl/>
        </w:rPr>
        <w:t xml:space="preserve"> عاملين. وس</w:t>
      </w:r>
      <w:r w:rsidR="004A066A" w:rsidRPr="00F10A50">
        <w:rPr>
          <w:rFonts w:ascii="Simplified Arabic" w:hAnsi="Simplified Arabic" w:cs="Simplified Arabic" w:hint="cs"/>
          <w:sz w:val="24"/>
          <w:szCs w:val="24"/>
          <w:rtl/>
        </w:rPr>
        <w:t>تتولى</w:t>
      </w:r>
      <w:r w:rsidRPr="00F10A50">
        <w:rPr>
          <w:rFonts w:ascii="Simplified Arabic" w:hAnsi="Simplified Arabic" w:cs="Simplified Arabic"/>
          <w:sz w:val="24"/>
          <w:szCs w:val="24"/>
          <w:rtl/>
        </w:rPr>
        <w:t xml:space="preserve"> شارلوتا سوركفيست (السويد)</w:t>
      </w:r>
      <w:r w:rsidR="004A066A" w:rsidRPr="00F10A50">
        <w:rPr>
          <w:rFonts w:ascii="Simplified Arabic" w:hAnsi="Simplified Arabic" w:cs="Simplified Arabic" w:hint="cs"/>
          <w:sz w:val="24"/>
          <w:szCs w:val="24"/>
          <w:rtl/>
        </w:rPr>
        <w:t xml:space="preserve"> رئاسة الفريق</w:t>
      </w:r>
      <w:r w:rsidR="004A066A" w:rsidRPr="00F10A50">
        <w:rPr>
          <w:rFonts w:ascii="Simplified Arabic" w:hAnsi="Simplified Arabic" w:cs="Simplified Arabic"/>
          <w:sz w:val="24"/>
          <w:szCs w:val="24"/>
          <w:rtl/>
        </w:rPr>
        <w:t xml:space="preserve"> الع</w:t>
      </w:r>
      <w:r w:rsidR="004A066A" w:rsidRPr="00F10A50">
        <w:rPr>
          <w:rFonts w:ascii="Simplified Arabic" w:hAnsi="Simplified Arabic" w:cs="Simplified Arabic" w:hint="cs"/>
          <w:sz w:val="24"/>
          <w:szCs w:val="24"/>
          <w:rtl/>
        </w:rPr>
        <w:t>ا</w:t>
      </w:r>
      <w:r w:rsidR="004A066A" w:rsidRPr="00F10A50">
        <w:rPr>
          <w:rFonts w:ascii="Simplified Arabic" w:hAnsi="Simplified Arabic" w:cs="Simplified Arabic"/>
          <w:sz w:val="24"/>
          <w:szCs w:val="24"/>
          <w:rtl/>
        </w:rPr>
        <w:t>مل الأول</w:t>
      </w:r>
      <w:r w:rsidR="0009432D">
        <w:rPr>
          <w:rFonts w:ascii="Simplified Arabic" w:hAnsi="Simplified Arabic" w:cs="Simplified Arabic" w:hint="cs"/>
          <w:sz w:val="24"/>
          <w:szCs w:val="24"/>
          <w:rtl/>
        </w:rPr>
        <w:t>، بينما سيتولى</w:t>
      </w:r>
      <w:r w:rsidRPr="00F10A50">
        <w:rPr>
          <w:rFonts w:ascii="Simplified Arabic" w:hAnsi="Simplified Arabic" w:cs="Simplified Arabic"/>
          <w:sz w:val="24"/>
          <w:szCs w:val="24"/>
          <w:rtl/>
        </w:rPr>
        <w:t xml:space="preserve"> هيسيكيو بينيتيز دياز (المكسيك)</w:t>
      </w:r>
      <w:r w:rsidR="004A066A" w:rsidRPr="00F10A50">
        <w:rPr>
          <w:rFonts w:ascii="Simplified Arabic" w:hAnsi="Simplified Arabic" w:cs="Simplified Arabic" w:hint="cs"/>
          <w:sz w:val="24"/>
          <w:szCs w:val="24"/>
          <w:rtl/>
        </w:rPr>
        <w:t xml:space="preserve"> رئاسة الفريق</w:t>
      </w:r>
      <w:r w:rsidR="004A066A" w:rsidRPr="00F10A50">
        <w:rPr>
          <w:rFonts w:ascii="Simplified Arabic" w:hAnsi="Simplified Arabic" w:cs="Simplified Arabic"/>
          <w:sz w:val="24"/>
          <w:szCs w:val="24"/>
          <w:rtl/>
        </w:rPr>
        <w:t xml:space="preserve"> الع</w:t>
      </w:r>
      <w:r w:rsidR="004A066A" w:rsidRPr="00F10A50">
        <w:rPr>
          <w:rFonts w:ascii="Simplified Arabic" w:hAnsi="Simplified Arabic" w:cs="Simplified Arabic" w:hint="cs"/>
          <w:sz w:val="24"/>
          <w:szCs w:val="24"/>
          <w:rtl/>
        </w:rPr>
        <w:t>ا</w:t>
      </w:r>
      <w:r w:rsidR="004A066A" w:rsidRPr="00F10A50">
        <w:rPr>
          <w:rFonts w:ascii="Simplified Arabic" w:hAnsi="Simplified Arabic" w:cs="Simplified Arabic"/>
          <w:sz w:val="24"/>
          <w:szCs w:val="24"/>
          <w:rtl/>
        </w:rPr>
        <w:t>مل الثاني</w:t>
      </w:r>
      <w:r w:rsidRPr="00F10A50">
        <w:rPr>
          <w:rFonts w:ascii="Simplified Arabic" w:hAnsi="Simplified Arabic" w:cs="Simplified Arabic"/>
          <w:sz w:val="24"/>
          <w:szCs w:val="24"/>
          <w:rtl/>
        </w:rPr>
        <w:t>.</w:t>
      </w:r>
    </w:p>
    <w:p w14:paraId="2E55A9CF" w14:textId="2AE724F8" w:rsidR="00041EB5" w:rsidRPr="00F10A50" w:rsidRDefault="00041EB5" w:rsidP="0014602A">
      <w:pPr>
        <w:pStyle w:val="Heading2"/>
        <w:numPr>
          <w:ilvl w:val="0"/>
          <w:numId w:val="0"/>
        </w:numPr>
        <w:tabs>
          <w:tab w:val="clear" w:pos="1134"/>
          <w:tab w:val="clear" w:pos="1701"/>
          <w:tab w:val="clear" w:pos="2268"/>
          <w:tab w:val="left" w:pos="1260"/>
        </w:tabs>
        <w:bidi/>
        <w:spacing w:before="0" w:line="216" w:lineRule="auto"/>
        <w:ind w:left="720"/>
        <w:rPr>
          <w:rFonts w:hint="eastAsia"/>
          <w:i/>
          <w:iCs/>
        </w:rPr>
      </w:pPr>
      <w:r>
        <w:rPr>
          <w:rFonts w:cs="Simplified Arabic" w:hint="cs"/>
          <w:i/>
          <w:iCs/>
          <w:szCs w:val="24"/>
          <w:rtl/>
          <w:lang w:bidi="ar-EG"/>
        </w:rPr>
        <w:t xml:space="preserve">أعمال </w:t>
      </w:r>
      <w:r w:rsidRPr="0014602A">
        <w:rPr>
          <w:rFonts w:ascii="Simplified Arabic" w:hAnsi="Simplified Arabic" w:cs="Simplified Arabic" w:hint="cs"/>
          <w:i/>
          <w:iCs/>
          <w:szCs w:val="24"/>
          <w:rtl/>
        </w:rPr>
        <w:t>الأفرقة</w:t>
      </w:r>
      <w:r>
        <w:rPr>
          <w:rFonts w:cs="Simplified Arabic" w:hint="cs"/>
          <w:i/>
          <w:iCs/>
          <w:szCs w:val="24"/>
          <w:rtl/>
          <w:lang w:bidi="ar-EG"/>
        </w:rPr>
        <w:t xml:space="preserve"> العاملة الخاصة بالدورة</w:t>
      </w:r>
    </w:p>
    <w:p w14:paraId="27603940" w14:textId="6828D6CE" w:rsidR="00041EB5" w:rsidRDefault="00041EB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041EB5">
        <w:rPr>
          <w:rFonts w:ascii="Simplified Arabic" w:hAnsi="Simplified Arabic" w:cs="Simplified Arabic"/>
          <w:sz w:val="24"/>
          <w:szCs w:val="24"/>
          <w:rtl/>
        </w:rPr>
        <w:t xml:space="preserve">عقد </w:t>
      </w:r>
      <w:r>
        <w:rPr>
          <w:rFonts w:ascii="Simplified Arabic" w:hAnsi="Simplified Arabic" w:cs="Simplified Arabic" w:hint="cs"/>
          <w:sz w:val="24"/>
          <w:szCs w:val="24"/>
          <w:rtl/>
        </w:rPr>
        <w:t>الفريق العامل</w:t>
      </w:r>
      <w:r w:rsidRPr="00041EB5">
        <w:rPr>
          <w:rFonts w:ascii="Simplified Arabic" w:hAnsi="Simplified Arabic" w:cs="Simplified Arabic"/>
          <w:sz w:val="24"/>
          <w:szCs w:val="24"/>
          <w:rtl/>
        </w:rPr>
        <w:t xml:space="preserve"> الأول ست جلسات في الفترة من 21 أكتوبر</w:t>
      </w:r>
      <w:r>
        <w:rPr>
          <w:rFonts w:ascii="Simplified Arabic" w:hAnsi="Simplified Arabic" w:cs="Simplified Arabic" w:hint="cs"/>
          <w:sz w:val="24"/>
          <w:szCs w:val="24"/>
          <w:rtl/>
        </w:rPr>
        <w:t>/تشرين الأول</w:t>
      </w:r>
      <w:r w:rsidRPr="00041EB5">
        <w:rPr>
          <w:rFonts w:ascii="Simplified Arabic" w:hAnsi="Simplified Arabic" w:cs="Simplified Arabic"/>
          <w:sz w:val="24"/>
          <w:szCs w:val="24"/>
          <w:rtl/>
        </w:rPr>
        <w:t xml:space="preserve"> إلى 1 نوفمبر</w:t>
      </w:r>
      <w:r>
        <w:rPr>
          <w:rFonts w:ascii="Simplified Arabic" w:hAnsi="Simplified Arabic" w:cs="Simplified Arabic" w:hint="cs"/>
          <w:sz w:val="24"/>
          <w:szCs w:val="24"/>
          <w:rtl/>
        </w:rPr>
        <w:t>/تشرين الثاني</w:t>
      </w:r>
      <w:r w:rsidRPr="00041EB5">
        <w:rPr>
          <w:rFonts w:ascii="Simplified Arabic" w:hAnsi="Simplified Arabic" w:cs="Simplified Arabic"/>
          <w:sz w:val="24"/>
          <w:szCs w:val="24"/>
          <w:rtl/>
        </w:rPr>
        <w:t xml:space="preserve"> 2024 واعتمد تقريره</w:t>
      </w:r>
      <w:r w:rsidRPr="00F10A50">
        <w:rPr>
          <w:rStyle w:val="FootnoteReference"/>
          <w:rFonts w:ascii="Simplified Arabic" w:hAnsi="Simplified Arabic" w:cs="Simplified Arabic"/>
          <w:sz w:val="24"/>
          <w:szCs w:val="24"/>
          <w:rtl/>
        </w:rPr>
        <w:footnoteReference w:id="10"/>
      </w:r>
      <w:r w:rsidRPr="00041EB5">
        <w:rPr>
          <w:rFonts w:ascii="Simplified Arabic" w:hAnsi="Simplified Arabic" w:cs="Simplified Arabic"/>
          <w:sz w:val="24"/>
          <w:szCs w:val="24"/>
          <w:rtl/>
        </w:rPr>
        <w:t xml:space="preserve"> في 1 نوفمبر</w:t>
      </w:r>
      <w:r>
        <w:rPr>
          <w:rFonts w:ascii="Simplified Arabic" w:hAnsi="Simplified Arabic" w:cs="Simplified Arabic" w:hint="cs"/>
          <w:sz w:val="24"/>
          <w:szCs w:val="24"/>
          <w:rtl/>
        </w:rPr>
        <w:t>/تشرين الثاني</w:t>
      </w:r>
      <w:r w:rsidRPr="00041EB5">
        <w:rPr>
          <w:rFonts w:ascii="Simplified Arabic" w:hAnsi="Simplified Arabic" w:cs="Simplified Arabic"/>
          <w:sz w:val="24"/>
          <w:szCs w:val="24"/>
          <w:rtl/>
        </w:rPr>
        <w:t xml:space="preserve"> 2024.</w:t>
      </w:r>
    </w:p>
    <w:p w14:paraId="11E72EFF" w14:textId="0FE236F6" w:rsidR="00041EB5" w:rsidRPr="00F10A50" w:rsidRDefault="00041EB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tl/>
        </w:rPr>
      </w:pPr>
      <w:r>
        <w:rPr>
          <w:rFonts w:ascii="Simplified Arabic" w:hAnsi="Simplified Arabic" w:cs="Simplified Arabic" w:hint="cs"/>
          <w:sz w:val="24"/>
          <w:szCs w:val="24"/>
          <w:rtl/>
        </w:rPr>
        <w:t>و</w:t>
      </w:r>
      <w:r w:rsidRPr="00041EB5">
        <w:rPr>
          <w:rFonts w:ascii="Simplified Arabic" w:hAnsi="Simplified Arabic" w:cs="Simplified Arabic"/>
          <w:sz w:val="24"/>
          <w:szCs w:val="24"/>
          <w:rtl/>
        </w:rPr>
        <w:t xml:space="preserve">عقد </w:t>
      </w:r>
      <w:r>
        <w:rPr>
          <w:rFonts w:ascii="Simplified Arabic" w:hAnsi="Simplified Arabic" w:cs="Simplified Arabic" w:hint="cs"/>
          <w:sz w:val="24"/>
          <w:szCs w:val="24"/>
          <w:rtl/>
        </w:rPr>
        <w:t>الفريق العامل</w:t>
      </w:r>
      <w:r w:rsidRPr="00041EB5">
        <w:rPr>
          <w:rFonts w:ascii="Simplified Arabic" w:hAnsi="Simplified Arabic" w:cs="Simplified Arabic"/>
          <w:sz w:val="24"/>
          <w:szCs w:val="24"/>
          <w:rtl/>
        </w:rPr>
        <w:t xml:space="preserve"> الثاني 12 جلسة في الفترة </w:t>
      </w:r>
      <w:r>
        <w:rPr>
          <w:rFonts w:ascii="Simplified Arabic" w:hAnsi="Simplified Arabic" w:cs="Simplified Arabic" w:hint="cs"/>
          <w:sz w:val="24"/>
          <w:szCs w:val="24"/>
          <w:rtl/>
        </w:rPr>
        <w:t>من</w:t>
      </w:r>
      <w:r w:rsidRPr="00041EB5">
        <w:rPr>
          <w:rFonts w:ascii="Simplified Arabic" w:hAnsi="Simplified Arabic" w:cs="Simplified Arabic"/>
          <w:sz w:val="24"/>
          <w:szCs w:val="24"/>
          <w:rtl/>
        </w:rPr>
        <w:t xml:space="preserve"> 21 أكتوبر/تشرين الأول </w:t>
      </w:r>
      <w:r>
        <w:rPr>
          <w:rFonts w:ascii="Simplified Arabic" w:hAnsi="Simplified Arabic" w:cs="Simplified Arabic" w:hint="cs"/>
          <w:sz w:val="24"/>
          <w:szCs w:val="24"/>
          <w:rtl/>
        </w:rPr>
        <w:t xml:space="preserve">إلى </w:t>
      </w:r>
      <w:r w:rsidRPr="00041EB5">
        <w:rPr>
          <w:rFonts w:ascii="Simplified Arabic" w:hAnsi="Simplified Arabic" w:cs="Simplified Arabic"/>
          <w:sz w:val="24"/>
          <w:szCs w:val="24"/>
          <w:rtl/>
        </w:rPr>
        <w:t>1 نوفمبر/تشرين الثاني 2024 واعتمد تقريره</w:t>
      </w:r>
      <w:r w:rsidRPr="00F10A50">
        <w:rPr>
          <w:rStyle w:val="FootnoteReference"/>
          <w:rFonts w:ascii="Simplified Arabic" w:hAnsi="Simplified Arabic" w:cs="Simplified Arabic"/>
          <w:sz w:val="24"/>
          <w:szCs w:val="24"/>
          <w:rtl/>
        </w:rPr>
        <w:footnoteReference w:id="11"/>
      </w:r>
      <w:r w:rsidRPr="00041EB5">
        <w:rPr>
          <w:rFonts w:ascii="Simplified Arabic" w:hAnsi="Simplified Arabic" w:cs="Simplified Arabic"/>
          <w:sz w:val="24"/>
          <w:szCs w:val="24"/>
          <w:rtl/>
        </w:rPr>
        <w:t xml:space="preserve"> في 1 نوفمبر/تشرين الثاني 2024.</w:t>
      </w:r>
    </w:p>
    <w:p w14:paraId="286C9FC0" w14:textId="2140150C" w:rsidR="005D5B3D" w:rsidRPr="001A182D" w:rsidRDefault="005D5B3D" w:rsidP="0014602A">
      <w:pPr>
        <w:pStyle w:val="Heading2"/>
        <w:numPr>
          <w:ilvl w:val="0"/>
          <w:numId w:val="0"/>
        </w:numPr>
        <w:tabs>
          <w:tab w:val="clear" w:pos="1134"/>
          <w:tab w:val="clear" w:pos="1701"/>
          <w:tab w:val="clear" w:pos="2268"/>
          <w:tab w:val="left" w:pos="1260"/>
        </w:tabs>
        <w:bidi/>
        <w:spacing w:before="0" w:line="216" w:lineRule="auto"/>
        <w:ind w:left="720"/>
        <w:rPr>
          <w:rFonts w:cs="Simplified Arabic" w:hint="eastAsia"/>
          <w:i/>
          <w:iCs/>
          <w:szCs w:val="24"/>
          <w:lang w:bidi="ar-EG"/>
        </w:rPr>
      </w:pPr>
      <w:r w:rsidRPr="0009432D">
        <w:rPr>
          <w:rFonts w:cs="Simplified Arabic" w:hint="cs"/>
          <w:i/>
          <w:iCs/>
          <w:szCs w:val="24"/>
          <w:rtl/>
          <w:lang w:bidi="ar-EG"/>
        </w:rPr>
        <w:t xml:space="preserve">جلسة </w:t>
      </w:r>
      <w:r w:rsidRPr="0009432D">
        <w:rPr>
          <w:rFonts w:ascii="Simplified Arabic" w:hAnsi="Simplified Arabic" w:cs="Simplified Arabic" w:hint="cs"/>
          <w:i/>
          <w:iCs/>
          <w:szCs w:val="24"/>
          <w:rtl/>
        </w:rPr>
        <w:t>التقييم</w:t>
      </w:r>
      <w:r w:rsidRPr="0009432D">
        <w:rPr>
          <w:rFonts w:cs="Simplified Arabic" w:hint="cs"/>
          <w:i/>
          <w:iCs/>
          <w:szCs w:val="24"/>
          <w:rtl/>
          <w:lang w:bidi="ar-EG"/>
        </w:rPr>
        <w:t xml:space="preserve"> الأولى</w:t>
      </w:r>
    </w:p>
    <w:p w14:paraId="6A3952A1" w14:textId="373548A7" w:rsidR="005D5B3D" w:rsidRPr="001A182D" w:rsidRDefault="005D5B3D"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lang w:bidi="ar-EG"/>
        </w:rPr>
      </w:pPr>
      <w:r w:rsidRPr="001A182D">
        <w:rPr>
          <w:rFonts w:cs="Simplified Arabic" w:hint="cs"/>
          <w:szCs w:val="24"/>
          <w:rtl/>
          <w:lang w:bidi="ar-EG"/>
        </w:rPr>
        <w:t>عملت الجلسة العامة الثانية ل</w:t>
      </w:r>
      <w:r w:rsidR="00041EB5">
        <w:rPr>
          <w:rFonts w:cs="Simplified Arabic" w:hint="cs"/>
          <w:szCs w:val="24"/>
          <w:rtl/>
          <w:lang w:bidi="ar-EG"/>
        </w:rPr>
        <w:t>مؤتمر الأطراف العامل ك</w:t>
      </w:r>
      <w:r w:rsidRPr="001A182D">
        <w:rPr>
          <w:rFonts w:cs="Simplified Arabic" w:hint="cs"/>
          <w:szCs w:val="24"/>
          <w:rtl/>
          <w:lang w:bidi="ar-EG"/>
        </w:rPr>
        <w:t>اجتماع</w:t>
      </w:r>
      <w:r w:rsidR="00041EB5">
        <w:rPr>
          <w:rFonts w:cs="Simplified Arabic" w:hint="cs"/>
          <w:szCs w:val="24"/>
          <w:rtl/>
          <w:lang w:bidi="ar-EG"/>
        </w:rPr>
        <w:t xml:space="preserve"> للأطراف في </w:t>
      </w:r>
      <w:r w:rsidR="0009432D">
        <w:rPr>
          <w:rFonts w:cs="Simplified Arabic" w:hint="cs"/>
          <w:szCs w:val="24"/>
          <w:rtl/>
          <w:lang w:bidi="ar-EG"/>
        </w:rPr>
        <w:t>بروتوكول قرطاجنة</w:t>
      </w:r>
      <w:r w:rsidR="00041EB5">
        <w:rPr>
          <w:rFonts w:cs="Simplified Arabic" w:hint="cs"/>
          <w:szCs w:val="24"/>
          <w:rtl/>
          <w:lang w:bidi="ar-EG"/>
        </w:rPr>
        <w:t>،</w:t>
      </w:r>
      <w:r w:rsidRPr="001A182D">
        <w:rPr>
          <w:rFonts w:cs="Simplified Arabic" w:hint="cs"/>
          <w:szCs w:val="24"/>
          <w:rtl/>
          <w:lang w:bidi="ar-EG"/>
        </w:rPr>
        <w:t xml:space="preserve"> المنعقدة في 25</w:t>
      </w:r>
      <w:r w:rsidR="0009432D">
        <w:rPr>
          <w:rFonts w:cs="Simplified Arabic" w:hint="eastAsia"/>
          <w:szCs w:val="24"/>
          <w:rtl/>
          <w:lang w:bidi="ar-EG"/>
        </w:rPr>
        <w:t> </w:t>
      </w:r>
      <w:r w:rsidRPr="001A182D">
        <w:rPr>
          <w:rFonts w:cs="Simplified Arabic" w:hint="cs"/>
          <w:szCs w:val="24"/>
          <w:rtl/>
          <w:lang w:bidi="ar-EG"/>
        </w:rPr>
        <w:t xml:space="preserve">أكتوبر/تشرين الأول، جزئيا كجلسة تقييم عقدت مع مؤتمر الأطراف في </w:t>
      </w:r>
      <w:r w:rsidRPr="001A182D">
        <w:rPr>
          <w:rFonts w:ascii="Simplified Arabic" w:hAnsi="Simplified Arabic" w:cs="Simplified Arabic" w:hint="cs"/>
          <w:sz w:val="24"/>
          <w:szCs w:val="24"/>
          <w:rtl/>
        </w:rPr>
        <w:t>الاتفاقية</w:t>
      </w:r>
      <w:r w:rsidRPr="001A182D">
        <w:rPr>
          <w:rFonts w:cs="Simplified Arabic" w:hint="cs"/>
          <w:szCs w:val="24"/>
          <w:rtl/>
          <w:lang w:bidi="ar-EG"/>
        </w:rPr>
        <w:t xml:space="preserve"> ومؤتمر الأطراف العامل كاجتماع للأطراف في بروتوكول </w:t>
      </w:r>
      <w:r w:rsidR="0009432D">
        <w:rPr>
          <w:rFonts w:cs="Simplified Arabic" w:hint="cs"/>
          <w:szCs w:val="24"/>
          <w:rtl/>
          <w:lang w:bidi="ar-EG"/>
        </w:rPr>
        <w:t>ناغويا</w:t>
      </w:r>
      <w:r w:rsidRPr="001A182D">
        <w:rPr>
          <w:rFonts w:cs="Simplified Arabic" w:hint="cs"/>
          <w:szCs w:val="24"/>
          <w:rtl/>
          <w:lang w:bidi="ar-EG"/>
        </w:rPr>
        <w:t xml:space="preserve">. وخلال جلسة التقييم، أبلغ رئيسا الفريق العامل الأول والفريق العامل الثاني </w:t>
      </w:r>
      <w:r w:rsidR="0009432D">
        <w:rPr>
          <w:rFonts w:cs="Simplified Arabic" w:hint="cs"/>
          <w:szCs w:val="24"/>
          <w:rtl/>
          <w:lang w:bidi="ar-EG"/>
        </w:rPr>
        <w:t>وفريق الاتصال المعني</w:t>
      </w:r>
      <w:r w:rsidRPr="001A182D">
        <w:rPr>
          <w:rFonts w:cs="Simplified Arabic" w:hint="cs"/>
          <w:szCs w:val="24"/>
          <w:rtl/>
          <w:lang w:bidi="ar-EG"/>
        </w:rPr>
        <w:t xml:space="preserve"> </w:t>
      </w:r>
      <w:r w:rsidR="0009432D">
        <w:rPr>
          <w:rFonts w:cs="Simplified Arabic" w:hint="cs"/>
          <w:szCs w:val="24"/>
          <w:rtl/>
          <w:lang w:bidi="ar-EG"/>
        </w:rPr>
        <w:t>ب</w:t>
      </w:r>
      <w:r w:rsidRPr="001A182D">
        <w:rPr>
          <w:rFonts w:cs="Simplified Arabic" w:hint="cs"/>
          <w:szCs w:val="24"/>
          <w:rtl/>
          <w:lang w:bidi="ar-EG"/>
        </w:rPr>
        <w:t>المسائل المتعلقة بالميزانية عن التقدم المحرز حتى الآن.</w:t>
      </w:r>
    </w:p>
    <w:p w14:paraId="3423C813" w14:textId="7D12A309" w:rsidR="005D5B3D" w:rsidRPr="001A182D" w:rsidRDefault="00AA736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lang w:bidi="ar-EG"/>
        </w:rPr>
      </w:pPr>
      <w:r w:rsidRPr="001A182D">
        <w:rPr>
          <w:rFonts w:cs="Simplified Arabic" w:hint="cs"/>
          <w:szCs w:val="24"/>
          <w:rtl/>
          <w:lang w:bidi="ar-EG"/>
        </w:rPr>
        <w:t>وأدلى ببيان</w:t>
      </w:r>
      <w:r w:rsidR="00041EB5">
        <w:rPr>
          <w:rFonts w:cs="Simplified Arabic" w:hint="cs"/>
          <w:szCs w:val="24"/>
          <w:rtl/>
          <w:lang w:bidi="ar-EG"/>
        </w:rPr>
        <w:t>ين</w:t>
      </w:r>
      <w:r w:rsidR="005D5B3D" w:rsidRPr="001A182D">
        <w:rPr>
          <w:rFonts w:cs="Simplified Arabic" w:hint="cs"/>
          <w:szCs w:val="24"/>
          <w:rtl/>
          <w:lang w:bidi="ar-EG"/>
        </w:rPr>
        <w:t xml:space="preserve"> </w:t>
      </w:r>
      <w:r w:rsidR="005D5B3D" w:rsidRPr="001A182D">
        <w:rPr>
          <w:rFonts w:ascii="Simplified Arabic" w:hAnsi="Simplified Arabic" w:cs="Simplified Arabic" w:hint="cs"/>
          <w:sz w:val="24"/>
          <w:szCs w:val="24"/>
          <w:rtl/>
        </w:rPr>
        <w:t>ممثل</w:t>
      </w:r>
      <w:r w:rsidR="003B0C43" w:rsidRPr="001A182D">
        <w:rPr>
          <w:rFonts w:ascii="Simplified Arabic" w:hAnsi="Simplified Arabic" w:cs="Simplified Arabic" w:hint="cs"/>
          <w:sz w:val="24"/>
          <w:szCs w:val="24"/>
          <w:rtl/>
        </w:rPr>
        <w:t>ا</w:t>
      </w:r>
      <w:r w:rsidR="005D5B3D" w:rsidRPr="001A182D">
        <w:rPr>
          <w:rFonts w:cs="Simplified Arabic" w:hint="cs"/>
          <w:szCs w:val="24"/>
          <w:rtl/>
          <w:lang w:bidi="ar-EG"/>
        </w:rPr>
        <w:t xml:space="preserve"> </w:t>
      </w:r>
      <w:r w:rsidR="00041EB5">
        <w:rPr>
          <w:rFonts w:cs="Simplified Arabic" w:hint="cs"/>
          <w:szCs w:val="24"/>
          <w:rtl/>
          <w:lang w:bidi="ar-EG"/>
        </w:rPr>
        <w:t>الطرفين التاليين</w:t>
      </w:r>
      <w:r w:rsidR="005D5B3D" w:rsidRPr="001A182D">
        <w:rPr>
          <w:rFonts w:cs="Simplified Arabic" w:hint="cs"/>
          <w:szCs w:val="24"/>
          <w:rtl/>
          <w:lang w:bidi="ar-EG"/>
        </w:rPr>
        <w:t>: فيجي (بالنيابة عن الدول الجزرية</w:t>
      </w:r>
      <w:r w:rsidR="00041EB5">
        <w:rPr>
          <w:rFonts w:cs="Simplified Arabic" w:hint="cs"/>
          <w:szCs w:val="24"/>
          <w:rtl/>
          <w:lang w:bidi="ar-EG"/>
        </w:rPr>
        <w:t xml:space="preserve"> الصغيرة النامية</w:t>
      </w:r>
      <w:r w:rsidR="005D5B3D" w:rsidRPr="001A182D">
        <w:rPr>
          <w:rFonts w:cs="Simplified Arabic" w:hint="cs"/>
          <w:szCs w:val="24"/>
          <w:rtl/>
          <w:lang w:bidi="ar-EG"/>
        </w:rPr>
        <w:t xml:space="preserve"> في المحيط الهادئ الأطراف في البروتوكول </w:t>
      </w:r>
      <w:r w:rsidR="0009432D">
        <w:rPr>
          <w:rFonts w:cs="Simplified Arabic" w:hint="cs"/>
          <w:szCs w:val="24"/>
          <w:rtl/>
          <w:lang w:bidi="ar-EG"/>
        </w:rPr>
        <w:t>و</w:t>
      </w:r>
      <w:r w:rsidR="005D5B3D" w:rsidRPr="001A182D">
        <w:rPr>
          <w:rFonts w:cs="Simplified Arabic" w:hint="cs"/>
          <w:szCs w:val="24"/>
          <w:rtl/>
          <w:lang w:bidi="ar-EG"/>
        </w:rPr>
        <w:t>الممثل</w:t>
      </w:r>
      <w:r w:rsidR="0009432D">
        <w:rPr>
          <w:rFonts w:cs="Simplified Arabic" w:hint="cs"/>
          <w:szCs w:val="24"/>
          <w:rtl/>
          <w:lang w:bidi="ar-EG"/>
        </w:rPr>
        <w:t>ة</w:t>
      </w:r>
      <w:r w:rsidR="005D5B3D" w:rsidRPr="001A182D">
        <w:rPr>
          <w:rFonts w:cs="Simplified Arabic" w:hint="cs"/>
          <w:szCs w:val="24"/>
          <w:rtl/>
          <w:lang w:bidi="ar-EG"/>
        </w:rPr>
        <w:t xml:space="preserve"> في الاجتماع)، وجمهورية لاو الشعبية الديمقراطية</w:t>
      </w:r>
      <w:r w:rsidR="00041EB5">
        <w:rPr>
          <w:rFonts w:cs="Simplified Arabic" w:hint="cs"/>
          <w:szCs w:val="24"/>
          <w:rtl/>
          <w:lang w:bidi="ar-EG"/>
        </w:rPr>
        <w:t xml:space="preserve"> (بالنيابة عن </w:t>
      </w:r>
      <w:r w:rsidR="00041EB5" w:rsidRPr="00041EB5">
        <w:rPr>
          <w:rFonts w:cs="Simplified Arabic"/>
          <w:szCs w:val="24"/>
          <w:rtl/>
          <w:lang w:bidi="ar-EG"/>
        </w:rPr>
        <w:t>الدول الأعضاء في رابطة أمم جنوب شرق آسيا</w:t>
      </w:r>
      <w:r w:rsidR="00041EB5">
        <w:rPr>
          <w:rFonts w:cs="Simplified Arabic" w:hint="cs"/>
          <w:szCs w:val="24"/>
          <w:rtl/>
          <w:lang w:bidi="ar-EG"/>
        </w:rPr>
        <w:t xml:space="preserve"> </w:t>
      </w:r>
      <w:r w:rsidR="00041EB5" w:rsidRPr="00041EB5">
        <w:rPr>
          <w:rFonts w:cs="Simplified Arabic"/>
          <w:szCs w:val="24"/>
          <w:rtl/>
          <w:lang w:bidi="ar-EG"/>
        </w:rPr>
        <w:t>الممثلة في الاجتماع)</w:t>
      </w:r>
      <w:r w:rsidR="005D5B3D" w:rsidRPr="001A182D">
        <w:rPr>
          <w:rFonts w:cs="Simplified Arabic" w:hint="cs"/>
          <w:szCs w:val="24"/>
          <w:rtl/>
          <w:lang w:bidi="ar-EG"/>
        </w:rPr>
        <w:t>.</w:t>
      </w:r>
    </w:p>
    <w:p w14:paraId="5BBF55B8" w14:textId="3523FD51" w:rsidR="005D5B3D" w:rsidRPr="001A182D" w:rsidRDefault="005D5B3D"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lang w:bidi="ar-EG"/>
        </w:rPr>
      </w:pPr>
      <w:r w:rsidRPr="001A182D">
        <w:rPr>
          <w:rFonts w:cs="Simplified Arabic" w:hint="cs"/>
          <w:szCs w:val="24"/>
          <w:rtl/>
          <w:lang w:bidi="ar-EG"/>
        </w:rPr>
        <w:t>وأد</w:t>
      </w:r>
      <w:r w:rsidR="00AA7361" w:rsidRPr="001A182D">
        <w:rPr>
          <w:rFonts w:cs="Simplified Arabic" w:hint="cs"/>
          <w:szCs w:val="24"/>
          <w:rtl/>
          <w:lang w:bidi="ar-EG"/>
        </w:rPr>
        <w:t>ل</w:t>
      </w:r>
      <w:r w:rsidRPr="001A182D">
        <w:rPr>
          <w:rFonts w:cs="Simplified Arabic" w:hint="cs"/>
          <w:szCs w:val="24"/>
          <w:rtl/>
          <w:lang w:bidi="ar-EG"/>
        </w:rPr>
        <w:t xml:space="preserve">ى </w:t>
      </w:r>
      <w:r w:rsidR="00AA7361" w:rsidRPr="001A182D">
        <w:rPr>
          <w:rFonts w:cs="Simplified Arabic" w:hint="cs"/>
          <w:szCs w:val="24"/>
          <w:rtl/>
          <w:lang w:bidi="ar-EG"/>
        </w:rPr>
        <w:t xml:space="preserve">ببيان أيضا ممثل </w:t>
      </w:r>
      <w:r w:rsidR="0009432D">
        <w:rPr>
          <w:rFonts w:cs="Simplified Arabic" w:hint="cs"/>
          <w:szCs w:val="24"/>
          <w:rtl/>
          <w:lang w:bidi="ar-EG"/>
        </w:rPr>
        <w:t xml:space="preserve">البلد التالي من </w:t>
      </w:r>
      <w:r w:rsidR="00AA7361" w:rsidRPr="001A182D">
        <w:rPr>
          <w:rFonts w:cs="Simplified Arabic" w:hint="cs"/>
          <w:szCs w:val="24"/>
          <w:rtl/>
          <w:lang w:bidi="ar-EG"/>
        </w:rPr>
        <w:t>غير الأطراف</w:t>
      </w:r>
      <w:r w:rsidRPr="001A182D">
        <w:rPr>
          <w:rFonts w:cs="Simplified Arabic" w:hint="cs"/>
          <w:szCs w:val="24"/>
          <w:rtl/>
          <w:lang w:bidi="ar-EG"/>
        </w:rPr>
        <w:t>: الاتحاد الروسي (بالنيابة</w:t>
      </w:r>
      <w:r w:rsidR="00792E30">
        <w:rPr>
          <w:rFonts w:cs="Simplified Arabic" w:hint="cs"/>
          <w:szCs w:val="24"/>
          <w:rtl/>
          <w:lang w:bidi="ar-EG"/>
        </w:rPr>
        <w:t xml:space="preserve"> أيضا</w:t>
      </w:r>
      <w:r w:rsidRPr="001A182D">
        <w:rPr>
          <w:rFonts w:cs="Simplified Arabic" w:hint="cs"/>
          <w:szCs w:val="24"/>
          <w:rtl/>
          <w:lang w:bidi="ar-EG"/>
        </w:rPr>
        <w:t xml:space="preserve"> عن البرازيل، والصين، ومصر، وإثيوبيا، والهند، </w:t>
      </w:r>
      <w:r w:rsidR="00792E30">
        <w:rPr>
          <w:rFonts w:cs="Simplified Arabic" w:hint="cs"/>
          <w:szCs w:val="24"/>
          <w:rtl/>
          <w:lang w:bidi="ar-EG"/>
        </w:rPr>
        <w:t xml:space="preserve">وإيران (جمهورية - الإسلامية)، </w:t>
      </w:r>
      <w:r w:rsidRPr="001A182D">
        <w:rPr>
          <w:rFonts w:cs="Simplified Arabic" w:hint="cs"/>
          <w:szCs w:val="24"/>
          <w:rtl/>
          <w:lang w:bidi="ar-EG"/>
        </w:rPr>
        <w:t xml:space="preserve">وجنوب أفريقيا، والإمارات </w:t>
      </w:r>
      <w:r w:rsidR="00AA7361" w:rsidRPr="001A182D">
        <w:rPr>
          <w:rFonts w:cs="Simplified Arabic" w:hint="cs"/>
          <w:szCs w:val="24"/>
          <w:rtl/>
          <w:lang w:bidi="ar-EG"/>
        </w:rPr>
        <w:t>ال</w:t>
      </w:r>
      <w:r w:rsidRPr="001A182D">
        <w:rPr>
          <w:rFonts w:cs="Simplified Arabic" w:hint="cs"/>
          <w:szCs w:val="24"/>
          <w:rtl/>
          <w:lang w:bidi="ar-EG"/>
        </w:rPr>
        <w:t>عربية المتحدة).</w:t>
      </w:r>
    </w:p>
    <w:p w14:paraId="5648655C" w14:textId="77777777" w:rsidR="005D5B3D" w:rsidRPr="001A182D" w:rsidRDefault="005D5B3D" w:rsidP="0014602A">
      <w:pPr>
        <w:pStyle w:val="Heading2"/>
        <w:numPr>
          <w:ilvl w:val="0"/>
          <w:numId w:val="0"/>
        </w:numPr>
        <w:tabs>
          <w:tab w:val="clear" w:pos="1134"/>
          <w:tab w:val="clear" w:pos="1701"/>
          <w:tab w:val="clear" w:pos="2268"/>
          <w:tab w:val="left" w:pos="1260"/>
        </w:tabs>
        <w:bidi/>
        <w:spacing w:before="0" w:line="216" w:lineRule="auto"/>
        <w:ind w:left="720"/>
        <w:rPr>
          <w:rFonts w:cs="Simplified Arabic" w:hint="eastAsia"/>
          <w:i/>
          <w:iCs/>
          <w:szCs w:val="24"/>
          <w:rtl/>
          <w:lang w:bidi="ar-EG"/>
        </w:rPr>
      </w:pPr>
      <w:r w:rsidRPr="001A182D">
        <w:rPr>
          <w:rFonts w:cs="Simplified Arabic" w:hint="cs"/>
          <w:i/>
          <w:iCs/>
          <w:szCs w:val="24"/>
          <w:rtl/>
          <w:lang w:bidi="ar-EG"/>
        </w:rPr>
        <w:t>جلسة التقييم الثانية</w:t>
      </w:r>
    </w:p>
    <w:p w14:paraId="62722E03" w14:textId="7473E11E" w:rsidR="00475EC2" w:rsidRPr="001A182D" w:rsidRDefault="003836D8"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lang w:bidi="ar-EG"/>
        </w:rPr>
      </w:pPr>
      <w:r>
        <w:rPr>
          <w:rFonts w:cs="Simplified Arabic" w:hint="cs"/>
          <w:szCs w:val="24"/>
          <w:rtl/>
          <w:lang w:bidi="ar-EG"/>
        </w:rPr>
        <w:t>عملت</w:t>
      </w:r>
      <w:r w:rsidR="00475EC2" w:rsidRPr="001A182D">
        <w:rPr>
          <w:rFonts w:cs="Simplified Arabic"/>
          <w:szCs w:val="24"/>
          <w:rtl/>
          <w:lang w:bidi="ar-EG"/>
        </w:rPr>
        <w:t xml:space="preserve"> الجلسة العامة الثالثة ل</w:t>
      </w:r>
      <w:r w:rsidR="00792E30">
        <w:rPr>
          <w:rFonts w:cs="Simplified Arabic" w:hint="cs"/>
          <w:szCs w:val="24"/>
          <w:rtl/>
          <w:lang w:bidi="ar-EG"/>
        </w:rPr>
        <w:t>مؤتمر الأطراف العامل ك</w:t>
      </w:r>
      <w:r w:rsidR="00475EC2" w:rsidRPr="001A182D">
        <w:rPr>
          <w:rFonts w:cs="Simplified Arabic"/>
          <w:szCs w:val="24"/>
          <w:rtl/>
          <w:lang w:bidi="ar-EG"/>
        </w:rPr>
        <w:t>اجتماع</w:t>
      </w:r>
      <w:r w:rsidR="00792E30">
        <w:rPr>
          <w:rFonts w:cs="Simplified Arabic" w:hint="cs"/>
          <w:szCs w:val="24"/>
          <w:rtl/>
          <w:lang w:bidi="ar-EG"/>
        </w:rPr>
        <w:t xml:space="preserve"> للأطراف في بروتوكول قرطاجنة</w:t>
      </w:r>
      <w:r w:rsidR="00475EC2" w:rsidRPr="001A182D">
        <w:rPr>
          <w:rFonts w:cs="Simplified Arabic"/>
          <w:szCs w:val="24"/>
          <w:rtl/>
          <w:lang w:bidi="ar-EG"/>
        </w:rPr>
        <w:t xml:space="preserve"> </w:t>
      </w:r>
      <w:r>
        <w:rPr>
          <w:rFonts w:cs="Simplified Arabic" w:hint="cs"/>
          <w:szCs w:val="24"/>
          <w:rtl/>
          <w:lang w:bidi="ar-EG"/>
        </w:rPr>
        <w:t>جزئيا كجلسة</w:t>
      </w:r>
      <w:r w:rsidR="00475EC2" w:rsidRPr="001A182D">
        <w:rPr>
          <w:rFonts w:cs="Simplified Arabic"/>
          <w:szCs w:val="24"/>
          <w:rtl/>
          <w:lang w:bidi="ar-EG"/>
        </w:rPr>
        <w:t xml:space="preserve"> تقييم ثانية عقدت بالاشتراك مع مؤتمر الأطراف في الاتفاقية ومؤتمر الأطراف العامل كاجتماع للأطراف في بروتوكول ناغويا. وخلال جلسة التقييم، استمع الممثلون إلى تقرير من الرئيس عن نتائج الجزء الرفيع المستوى، فضلا عن تقارير من رؤساء الفريق العامل الأول والفريق العامل الثاني وفريق الاتصال المعني ب</w:t>
      </w:r>
      <w:r>
        <w:rPr>
          <w:rFonts w:cs="Simplified Arabic" w:hint="cs"/>
          <w:szCs w:val="24"/>
          <w:rtl/>
          <w:lang w:bidi="ar-EG"/>
        </w:rPr>
        <w:t>ال</w:t>
      </w:r>
      <w:r w:rsidR="00475EC2" w:rsidRPr="001A182D">
        <w:rPr>
          <w:rFonts w:cs="Simplified Arabic"/>
          <w:szCs w:val="24"/>
          <w:rtl/>
          <w:lang w:bidi="ar-EG"/>
        </w:rPr>
        <w:t xml:space="preserve">مسائل </w:t>
      </w:r>
      <w:r>
        <w:rPr>
          <w:rFonts w:cs="Simplified Arabic" w:hint="cs"/>
          <w:szCs w:val="24"/>
          <w:rtl/>
          <w:lang w:bidi="ar-EG"/>
        </w:rPr>
        <w:t>المتعلقة ب</w:t>
      </w:r>
      <w:r w:rsidR="00475EC2" w:rsidRPr="001A182D">
        <w:rPr>
          <w:rFonts w:cs="Simplified Arabic"/>
          <w:szCs w:val="24"/>
          <w:rtl/>
          <w:lang w:bidi="ar-EG"/>
        </w:rPr>
        <w:t>الميزانية، بشأن التقدم المحرز حتى الآن.</w:t>
      </w:r>
    </w:p>
    <w:p w14:paraId="32655B61" w14:textId="2494BDA1" w:rsidR="00651EB2" w:rsidRPr="001A182D" w:rsidRDefault="00475EC2"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lang w:bidi="ar-EG"/>
        </w:rPr>
      </w:pPr>
      <w:r w:rsidRPr="001A182D">
        <w:rPr>
          <w:rFonts w:cs="Simplified Arabic"/>
          <w:szCs w:val="24"/>
          <w:rtl/>
          <w:lang w:bidi="ar-EG"/>
        </w:rPr>
        <w:t>وأدلى</w:t>
      </w:r>
      <w:r w:rsidR="00792E30" w:rsidRPr="00792E30">
        <w:rPr>
          <w:rFonts w:cs="Simplified Arabic"/>
          <w:szCs w:val="24"/>
          <w:rtl/>
          <w:lang w:bidi="ar-EG"/>
        </w:rPr>
        <w:t xml:space="preserve"> </w:t>
      </w:r>
      <w:r w:rsidR="00792E30" w:rsidRPr="001A182D">
        <w:rPr>
          <w:rFonts w:cs="Simplified Arabic"/>
          <w:szCs w:val="24"/>
          <w:rtl/>
          <w:lang w:bidi="ar-EG"/>
        </w:rPr>
        <w:t>ببيان</w:t>
      </w:r>
      <w:r w:rsidRPr="001A182D">
        <w:rPr>
          <w:rFonts w:cs="Simplified Arabic"/>
          <w:szCs w:val="24"/>
          <w:rtl/>
          <w:lang w:bidi="ar-EG"/>
        </w:rPr>
        <w:t xml:space="preserve"> ممثل دولة بوليفيا المتعددة القوميات (بالنيابة أيضا عن أنتيغوا وبربودا</w:t>
      </w:r>
      <w:r w:rsidR="00792E30">
        <w:rPr>
          <w:rFonts w:cs="Simplified Arabic" w:hint="cs"/>
          <w:szCs w:val="24"/>
          <w:rtl/>
          <w:lang w:bidi="ar-EG"/>
        </w:rPr>
        <w:t>،</w:t>
      </w:r>
      <w:r w:rsidRPr="001A182D">
        <w:rPr>
          <w:rFonts w:cs="Simplified Arabic"/>
          <w:szCs w:val="24"/>
          <w:rtl/>
          <w:lang w:bidi="ar-EG"/>
        </w:rPr>
        <w:t xml:space="preserve"> والبرازيل</w:t>
      </w:r>
      <w:r w:rsidR="00792E30">
        <w:rPr>
          <w:rFonts w:cs="Simplified Arabic" w:hint="cs"/>
          <w:szCs w:val="24"/>
          <w:rtl/>
          <w:lang w:bidi="ar-EG"/>
        </w:rPr>
        <w:t>،</w:t>
      </w:r>
      <w:r w:rsidRPr="001A182D">
        <w:rPr>
          <w:rFonts w:cs="Simplified Arabic"/>
          <w:szCs w:val="24"/>
          <w:rtl/>
          <w:lang w:bidi="ar-EG"/>
        </w:rPr>
        <w:t xml:space="preserve"> وجزر كوك</w:t>
      </w:r>
      <w:r w:rsidR="00792E30">
        <w:rPr>
          <w:rFonts w:cs="Simplified Arabic" w:hint="cs"/>
          <w:szCs w:val="24"/>
          <w:rtl/>
          <w:lang w:bidi="ar-EG"/>
        </w:rPr>
        <w:t>،</w:t>
      </w:r>
      <w:r w:rsidRPr="001A182D">
        <w:rPr>
          <w:rFonts w:cs="Simplified Arabic"/>
          <w:szCs w:val="24"/>
          <w:rtl/>
          <w:lang w:bidi="ar-EG"/>
        </w:rPr>
        <w:t xml:space="preserve"> وكوبا و</w:t>
      </w:r>
      <w:r w:rsidRPr="001A182D">
        <w:rPr>
          <w:rFonts w:cs="Simplified Arabic" w:hint="cs"/>
          <w:szCs w:val="24"/>
          <w:rtl/>
          <w:lang w:bidi="ar-EG"/>
        </w:rPr>
        <w:t>ال</w:t>
      </w:r>
      <w:r w:rsidRPr="001A182D">
        <w:rPr>
          <w:rFonts w:cs="Simplified Arabic"/>
          <w:szCs w:val="24"/>
          <w:rtl/>
          <w:lang w:bidi="ar-EG"/>
        </w:rPr>
        <w:t>جمهورية الدومينيك</w:t>
      </w:r>
      <w:r w:rsidRPr="001A182D">
        <w:rPr>
          <w:rFonts w:cs="Simplified Arabic" w:hint="cs"/>
          <w:szCs w:val="24"/>
          <w:rtl/>
          <w:lang w:bidi="ar-EG"/>
        </w:rPr>
        <w:t>ية</w:t>
      </w:r>
      <w:r w:rsidR="00792E30">
        <w:rPr>
          <w:rFonts w:cs="Simplified Arabic" w:hint="cs"/>
          <w:szCs w:val="24"/>
          <w:rtl/>
          <w:lang w:bidi="ar-EG"/>
        </w:rPr>
        <w:t>،</w:t>
      </w:r>
      <w:r w:rsidRPr="001A182D">
        <w:rPr>
          <w:rFonts w:cs="Simplified Arabic"/>
          <w:szCs w:val="24"/>
          <w:rtl/>
          <w:lang w:bidi="ar-EG"/>
        </w:rPr>
        <w:t xml:space="preserve"> وإكوادور</w:t>
      </w:r>
      <w:r w:rsidR="00792E30">
        <w:rPr>
          <w:rFonts w:cs="Simplified Arabic" w:hint="cs"/>
          <w:szCs w:val="24"/>
          <w:rtl/>
          <w:lang w:bidi="ar-EG"/>
        </w:rPr>
        <w:t>،</w:t>
      </w:r>
      <w:r w:rsidRPr="001A182D">
        <w:rPr>
          <w:rFonts w:cs="Simplified Arabic"/>
          <w:szCs w:val="24"/>
          <w:rtl/>
          <w:lang w:bidi="ar-EG"/>
        </w:rPr>
        <w:t xml:space="preserve"> وفيجي</w:t>
      </w:r>
      <w:r w:rsidR="00792E30">
        <w:rPr>
          <w:rFonts w:cs="Simplified Arabic" w:hint="cs"/>
          <w:szCs w:val="24"/>
          <w:rtl/>
          <w:lang w:bidi="ar-EG"/>
        </w:rPr>
        <w:t>،</w:t>
      </w:r>
      <w:r w:rsidRPr="001A182D">
        <w:rPr>
          <w:rFonts w:cs="Simplified Arabic"/>
          <w:szCs w:val="24"/>
          <w:rtl/>
          <w:lang w:bidi="ar-EG"/>
        </w:rPr>
        <w:t xml:space="preserve"> وغواتيمالا</w:t>
      </w:r>
      <w:r w:rsidR="00792E30">
        <w:rPr>
          <w:rFonts w:cs="Simplified Arabic" w:hint="cs"/>
          <w:szCs w:val="24"/>
          <w:rtl/>
          <w:lang w:bidi="ar-EG"/>
        </w:rPr>
        <w:t>،</w:t>
      </w:r>
      <w:r w:rsidRPr="001A182D">
        <w:rPr>
          <w:rFonts w:cs="Simplified Arabic"/>
          <w:szCs w:val="24"/>
          <w:rtl/>
          <w:lang w:bidi="ar-EG"/>
        </w:rPr>
        <w:t xml:space="preserve"> وهايتي</w:t>
      </w:r>
      <w:r w:rsidR="00792E30">
        <w:rPr>
          <w:rFonts w:cs="Simplified Arabic" w:hint="cs"/>
          <w:szCs w:val="24"/>
          <w:rtl/>
          <w:lang w:bidi="ar-EG"/>
        </w:rPr>
        <w:t>،</w:t>
      </w:r>
      <w:r w:rsidRPr="001A182D">
        <w:rPr>
          <w:rFonts w:cs="Simplified Arabic"/>
          <w:szCs w:val="24"/>
          <w:rtl/>
          <w:lang w:bidi="ar-EG"/>
        </w:rPr>
        <w:t xml:space="preserve"> والهند</w:t>
      </w:r>
      <w:r w:rsidR="00792E30">
        <w:rPr>
          <w:rFonts w:cs="Simplified Arabic" w:hint="cs"/>
          <w:szCs w:val="24"/>
          <w:rtl/>
          <w:lang w:bidi="ar-EG"/>
        </w:rPr>
        <w:t>،</w:t>
      </w:r>
      <w:r w:rsidRPr="001A182D">
        <w:rPr>
          <w:rFonts w:cs="Simplified Arabic"/>
          <w:szCs w:val="24"/>
          <w:rtl/>
          <w:lang w:bidi="ar-EG"/>
        </w:rPr>
        <w:t xml:space="preserve"> وإندونيسيا</w:t>
      </w:r>
      <w:r w:rsidR="00792E30">
        <w:rPr>
          <w:rFonts w:cs="Simplified Arabic" w:hint="cs"/>
          <w:szCs w:val="24"/>
          <w:rtl/>
          <w:lang w:bidi="ar-EG"/>
        </w:rPr>
        <w:t>،</w:t>
      </w:r>
      <w:r w:rsidRPr="001A182D">
        <w:rPr>
          <w:rFonts w:cs="Simplified Arabic"/>
          <w:szCs w:val="24"/>
          <w:rtl/>
          <w:lang w:bidi="ar-EG"/>
        </w:rPr>
        <w:t xml:space="preserve"> وكيريبا</w:t>
      </w:r>
      <w:r w:rsidRPr="001A182D">
        <w:rPr>
          <w:rFonts w:cs="Simplified Arabic" w:hint="cs"/>
          <w:szCs w:val="24"/>
          <w:rtl/>
          <w:lang w:bidi="ar-EG"/>
        </w:rPr>
        <w:t>س</w:t>
      </w:r>
      <w:r w:rsidR="00792E30">
        <w:rPr>
          <w:rFonts w:cs="Simplified Arabic" w:hint="cs"/>
          <w:szCs w:val="24"/>
          <w:rtl/>
          <w:lang w:bidi="ar-EG"/>
        </w:rPr>
        <w:t>،</w:t>
      </w:r>
      <w:r w:rsidRPr="001A182D">
        <w:rPr>
          <w:rFonts w:cs="Simplified Arabic"/>
          <w:szCs w:val="24"/>
          <w:rtl/>
          <w:lang w:bidi="ar-EG"/>
        </w:rPr>
        <w:t xml:space="preserve"> وماليزيا</w:t>
      </w:r>
      <w:r w:rsidR="00792E30">
        <w:rPr>
          <w:rFonts w:cs="Simplified Arabic" w:hint="cs"/>
          <w:szCs w:val="24"/>
          <w:rtl/>
          <w:lang w:bidi="ar-EG"/>
        </w:rPr>
        <w:t>،</w:t>
      </w:r>
      <w:r w:rsidRPr="001A182D">
        <w:rPr>
          <w:rFonts w:cs="Simplified Arabic"/>
          <w:szCs w:val="24"/>
          <w:rtl/>
          <w:lang w:bidi="ar-EG"/>
        </w:rPr>
        <w:t xml:space="preserve"> </w:t>
      </w:r>
      <w:r w:rsidRPr="001A182D">
        <w:rPr>
          <w:rFonts w:cs="Simplified Arabic"/>
          <w:szCs w:val="24"/>
          <w:rtl/>
          <w:lang w:bidi="ar-EG"/>
        </w:rPr>
        <w:lastRenderedPageBreak/>
        <w:t>وميكرونيزيا (ولايات - الموحدة)</w:t>
      </w:r>
      <w:r w:rsidR="00792E30">
        <w:rPr>
          <w:rFonts w:cs="Simplified Arabic" w:hint="cs"/>
          <w:szCs w:val="24"/>
          <w:rtl/>
          <w:lang w:bidi="ar-EG"/>
        </w:rPr>
        <w:t>،</w:t>
      </w:r>
      <w:r w:rsidRPr="001A182D">
        <w:rPr>
          <w:rFonts w:cs="Simplified Arabic"/>
          <w:szCs w:val="24"/>
          <w:rtl/>
          <w:lang w:bidi="ar-EG"/>
        </w:rPr>
        <w:t xml:space="preserve"> وناورو</w:t>
      </w:r>
      <w:r w:rsidRPr="001A182D">
        <w:rPr>
          <w:rFonts w:cs="Simplified Arabic" w:hint="cs"/>
          <w:szCs w:val="24"/>
          <w:rtl/>
          <w:lang w:bidi="ar-EG"/>
        </w:rPr>
        <w:t>،</w:t>
      </w:r>
      <w:r w:rsidRPr="001A182D">
        <w:rPr>
          <w:rFonts w:cs="Simplified Arabic"/>
          <w:szCs w:val="24"/>
          <w:rtl/>
          <w:lang w:bidi="ar-EG"/>
        </w:rPr>
        <w:t xml:space="preserve"> وبالاو</w:t>
      </w:r>
      <w:r w:rsidRPr="001A182D">
        <w:rPr>
          <w:rFonts w:cs="Simplified Arabic" w:hint="cs"/>
          <w:szCs w:val="24"/>
          <w:rtl/>
          <w:lang w:bidi="ar-EG"/>
        </w:rPr>
        <w:t>،</w:t>
      </w:r>
      <w:r w:rsidRPr="001A182D">
        <w:rPr>
          <w:rFonts w:cs="Simplified Arabic"/>
          <w:szCs w:val="24"/>
          <w:rtl/>
          <w:lang w:bidi="ar-EG"/>
        </w:rPr>
        <w:t xml:space="preserve"> والفلبين</w:t>
      </w:r>
      <w:r w:rsidRPr="001A182D">
        <w:rPr>
          <w:rFonts w:cs="Simplified Arabic" w:hint="cs"/>
          <w:szCs w:val="24"/>
          <w:rtl/>
          <w:lang w:bidi="ar-EG"/>
        </w:rPr>
        <w:t>،</w:t>
      </w:r>
      <w:r w:rsidRPr="001A182D">
        <w:rPr>
          <w:rFonts w:cs="Simplified Arabic"/>
          <w:szCs w:val="24"/>
          <w:rtl/>
          <w:lang w:bidi="ar-EG"/>
        </w:rPr>
        <w:t xml:space="preserve"> وجزر مارشال</w:t>
      </w:r>
      <w:r w:rsidRPr="001A182D">
        <w:rPr>
          <w:rFonts w:cs="Simplified Arabic" w:hint="cs"/>
          <w:szCs w:val="24"/>
          <w:rtl/>
          <w:lang w:bidi="ar-EG"/>
        </w:rPr>
        <w:t>،</w:t>
      </w:r>
      <w:r w:rsidRPr="001A182D">
        <w:rPr>
          <w:rFonts w:cs="Simplified Arabic"/>
          <w:szCs w:val="24"/>
          <w:rtl/>
          <w:lang w:bidi="ar-EG"/>
        </w:rPr>
        <w:t xml:space="preserve"> وجزر سليمان</w:t>
      </w:r>
      <w:r w:rsidRPr="001A182D">
        <w:rPr>
          <w:rFonts w:cs="Simplified Arabic" w:hint="cs"/>
          <w:szCs w:val="24"/>
          <w:rtl/>
          <w:lang w:bidi="ar-EG"/>
        </w:rPr>
        <w:t>،</w:t>
      </w:r>
      <w:r w:rsidRPr="001A182D">
        <w:rPr>
          <w:rFonts w:cs="Simplified Arabic"/>
          <w:szCs w:val="24"/>
          <w:rtl/>
          <w:lang w:bidi="ar-EG"/>
        </w:rPr>
        <w:t xml:space="preserve"> وتونغا</w:t>
      </w:r>
      <w:r w:rsidRPr="001A182D">
        <w:rPr>
          <w:rFonts w:cs="Simplified Arabic" w:hint="cs"/>
          <w:szCs w:val="24"/>
          <w:rtl/>
          <w:lang w:bidi="ar-EG"/>
        </w:rPr>
        <w:t>،</w:t>
      </w:r>
      <w:r w:rsidRPr="001A182D">
        <w:rPr>
          <w:rFonts w:cs="Simplified Arabic"/>
          <w:szCs w:val="24"/>
          <w:rtl/>
          <w:lang w:bidi="ar-EG"/>
        </w:rPr>
        <w:t xml:space="preserve"> وفانواتو</w:t>
      </w:r>
      <w:r w:rsidRPr="001A182D">
        <w:rPr>
          <w:rFonts w:cs="Simplified Arabic" w:hint="cs"/>
          <w:szCs w:val="24"/>
          <w:rtl/>
          <w:lang w:bidi="ar-EG"/>
        </w:rPr>
        <w:t>،</w:t>
      </w:r>
      <w:r w:rsidRPr="001A182D">
        <w:rPr>
          <w:rFonts w:cs="Simplified Arabic"/>
          <w:szCs w:val="24"/>
          <w:rtl/>
          <w:lang w:bidi="ar-EG"/>
        </w:rPr>
        <w:t xml:space="preserve"> وفنزويلا (جمهورية - البوليفارية) والدول الأفريقية).</w:t>
      </w:r>
      <w:r w:rsidR="00792E30" w:rsidRPr="00F10A50">
        <w:rPr>
          <w:rStyle w:val="FootnoteReference"/>
          <w:rFonts w:ascii="Simplified Arabic" w:hAnsi="Simplified Arabic" w:cs="Simplified Arabic"/>
          <w:sz w:val="24"/>
          <w:szCs w:val="24"/>
          <w:rtl/>
        </w:rPr>
        <w:footnoteReference w:id="12"/>
      </w:r>
    </w:p>
    <w:p w14:paraId="1BE43D7F" w14:textId="2803DEAA" w:rsidR="000540B9" w:rsidRPr="00F10A50" w:rsidRDefault="000540B9" w:rsidP="0014602A">
      <w:pPr>
        <w:pStyle w:val="Heading2"/>
        <w:numPr>
          <w:ilvl w:val="0"/>
          <w:numId w:val="0"/>
        </w:numPr>
        <w:tabs>
          <w:tab w:val="clear" w:pos="1134"/>
          <w:tab w:val="clear" w:pos="1701"/>
          <w:tab w:val="clear" w:pos="2268"/>
          <w:tab w:val="left" w:pos="1260"/>
        </w:tabs>
        <w:bidi/>
        <w:spacing w:before="0" w:line="216" w:lineRule="auto"/>
        <w:ind w:left="720"/>
        <w:rPr>
          <w:rFonts w:hint="eastAsia"/>
          <w:i/>
          <w:iCs/>
        </w:rPr>
      </w:pPr>
      <w:r>
        <w:rPr>
          <w:rFonts w:cs="Simplified Arabic" w:hint="cs"/>
          <w:i/>
          <w:iCs/>
          <w:szCs w:val="24"/>
          <w:rtl/>
          <w:lang w:bidi="ar-EG"/>
        </w:rPr>
        <w:t>الاجتماع الأول المستأنف</w:t>
      </w:r>
    </w:p>
    <w:p w14:paraId="1E17E9A3" w14:textId="7FC20227" w:rsidR="000540B9" w:rsidRDefault="000540B9"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0540B9">
        <w:rPr>
          <w:rFonts w:ascii="Simplified Arabic" w:hAnsi="Simplified Arabic" w:cs="Simplified Arabic"/>
          <w:sz w:val="24"/>
          <w:szCs w:val="24"/>
          <w:rtl/>
        </w:rPr>
        <w:t>قبل الاجتماع الأول المستأنف، أصدر</w:t>
      </w:r>
      <w:r>
        <w:rPr>
          <w:rFonts w:ascii="Simplified Arabic" w:hAnsi="Simplified Arabic" w:cs="Simplified Arabic" w:hint="cs"/>
          <w:sz w:val="24"/>
          <w:szCs w:val="24"/>
          <w:rtl/>
        </w:rPr>
        <w:t>ت</w:t>
      </w:r>
      <w:r w:rsidRPr="000540B9">
        <w:rPr>
          <w:rFonts w:ascii="Simplified Arabic" w:hAnsi="Simplified Arabic" w:cs="Simplified Arabic"/>
          <w:sz w:val="24"/>
          <w:szCs w:val="24"/>
          <w:rtl/>
        </w:rPr>
        <w:t xml:space="preserve"> الأمانة بيانا افتتاحيا من الرئيس</w:t>
      </w:r>
      <w:r w:rsidRPr="00F10A50">
        <w:rPr>
          <w:rStyle w:val="FootnoteReference"/>
          <w:rFonts w:ascii="Simplified Arabic" w:hAnsi="Simplified Arabic" w:cs="Simplified Arabic"/>
          <w:sz w:val="24"/>
          <w:szCs w:val="24"/>
          <w:rtl/>
        </w:rPr>
        <w:footnoteReference w:id="13"/>
      </w:r>
      <w:r w:rsidRPr="000540B9">
        <w:rPr>
          <w:rFonts w:ascii="Simplified Arabic" w:hAnsi="Simplified Arabic" w:cs="Simplified Arabic"/>
          <w:sz w:val="24"/>
          <w:szCs w:val="24"/>
          <w:rtl/>
        </w:rPr>
        <w:t xml:space="preserve"> ومذكرة </w:t>
      </w:r>
      <w:r>
        <w:rPr>
          <w:rFonts w:ascii="Simplified Arabic" w:hAnsi="Simplified Arabic" w:cs="Simplified Arabic" w:hint="cs"/>
          <w:sz w:val="24"/>
          <w:szCs w:val="24"/>
          <w:rtl/>
        </w:rPr>
        <w:t>تصورية</w:t>
      </w:r>
      <w:r w:rsidRPr="00F10A50">
        <w:rPr>
          <w:rStyle w:val="FootnoteReference"/>
          <w:rFonts w:ascii="Simplified Arabic" w:hAnsi="Simplified Arabic" w:cs="Simplified Arabic"/>
          <w:sz w:val="24"/>
          <w:szCs w:val="24"/>
          <w:rtl/>
        </w:rPr>
        <w:footnoteReference w:id="14"/>
      </w:r>
      <w:r w:rsidRPr="000540B9">
        <w:rPr>
          <w:rFonts w:ascii="Simplified Arabic" w:hAnsi="Simplified Arabic" w:cs="Simplified Arabic"/>
          <w:sz w:val="24"/>
          <w:szCs w:val="24"/>
          <w:rtl/>
        </w:rPr>
        <w:t xml:space="preserve"> لاعتماد مشروعي قرارين متعلقين بالميزانية في </w:t>
      </w:r>
      <w:r>
        <w:rPr>
          <w:rFonts w:ascii="Simplified Arabic" w:hAnsi="Simplified Arabic" w:cs="Simplified Arabic" w:hint="cs"/>
          <w:sz w:val="24"/>
          <w:szCs w:val="24"/>
          <w:rtl/>
        </w:rPr>
        <w:t>بموجب إجراء الموافقة الصامتة</w:t>
      </w:r>
      <w:r w:rsidRPr="000540B9">
        <w:rPr>
          <w:rFonts w:ascii="Simplified Arabic" w:hAnsi="Simplified Arabic" w:cs="Simplified Arabic"/>
          <w:sz w:val="24"/>
          <w:szCs w:val="24"/>
          <w:rtl/>
        </w:rPr>
        <w:t>.</w:t>
      </w:r>
      <w:r w:rsidRPr="00F10A50">
        <w:rPr>
          <w:rStyle w:val="FootnoteReference"/>
          <w:rFonts w:ascii="Simplified Arabic" w:hAnsi="Simplified Arabic" w:cs="Simplified Arabic"/>
          <w:sz w:val="24"/>
          <w:szCs w:val="24"/>
          <w:rtl/>
        </w:rPr>
        <w:footnoteReference w:id="15"/>
      </w:r>
      <w:r w:rsidRPr="000540B9">
        <w:rPr>
          <w:rFonts w:ascii="Simplified Arabic" w:hAnsi="Simplified Arabic" w:cs="Simplified Arabic"/>
          <w:sz w:val="24"/>
          <w:szCs w:val="24"/>
          <w:rtl/>
        </w:rPr>
        <w:t xml:space="preserve"> ويرد وصف لنتيجة </w:t>
      </w:r>
      <w:r>
        <w:rPr>
          <w:rFonts w:ascii="Simplified Arabic" w:hAnsi="Simplified Arabic" w:cs="Simplified Arabic" w:hint="cs"/>
          <w:sz w:val="24"/>
          <w:szCs w:val="24"/>
          <w:rtl/>
        </w:rPr>
        <w:t>إجراء الموافقة الصامتة</w:t>
      </w:r>
      <w:r w:rsidRPr="000540B9">
        <w:rPr>
          <w:rFonts w:ascii="Simplified Arabic" w:hAnsi="Simplified Arabic" w:cs="Simplified Arabic"/>
          <w:sz w:val="24"/>
          <w:szCs w:val="24"/>
          <w:rtl/>
        </w:rPr>
        <w:t xml:space="preserve"> في البند 6 أدناه</w:t>
      </w:r>
      <w:r w:rsidR="00BD2812">
        <w:rPr>
          <w:rFonts w:ascii="Simplified Arabic" w:hAnsi="Simplified Arabic" w:cs="Simplified Arabic" w:hint="cs"/>
          <w:sz w:val="24"/>
          <w:szCs w:val="24"/>
          <w:rtl/>
        </w:rPr>
        <w:t>.</w:t>
      </w:r>
    </w:p>
    <w:p w14:paraId="18F4858B" w14:textId="17753443" w:rsidR="000540B9" w:rsidRPr="00F10A50" w:rsidRDefault="000540B9" w:rsidP="0014602A">
      <w:pPr>
        <w:pStyle w:val="Heading2"/>
        <w:numPr>
          <w:ilvl w:val="0"/>
          <w:numId w:val="0"/>
        </w:numPr>
        <w:tabs>
          <w:tab w:val="clear" w:pos="1134"/>
          <w:tab w:val="clear" w:pos="1701"/>
          <w:tab w:val="clear" w:pos="2268"/>
          <w:tab w:val="left" w:pos="1260"/>
        </w:tabs>
        <w:bidi/>
        <w:spacing w:before="0" w:line="216" w:lineRule="auto"/>
        <w:ind w:left="720"/>
        <w:rPr>
          <w:rFonts w:hint="eastAsia"/>
          <w:i/>
          <w:iCs/>
        </w:rPr>
      </w:pPr>
      <w:r w:rsidRPr="00353589">
        <w:rPr>
          <w:rFonts w:cs="Simplified Arabic" w:hint="cs"/>
          <w:i/>
          <w:iCs/>
          <w:szCs w:val="24"/>
          <w:rtl/>
          <w:lang w:bidi="ar-EG"/>
        </w:rPr>
        <w:t>الاجتماع الثاني المستأنف</w:t>
      </w:r>
    </w:p>
    <w:p w14:paraId="77B3E901" w14:textId="24037AD5" w:rsidR="000540B9" w:rsidRDefault="000540B9"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0540B9">
        <w:rPr>
          <w:rFonts w:ascii="Simplified Arabic" w:hAnsi="Simplified Arabic" w:cs="Simplified Arabic"/>
          <w:sz w:val="24"/>
          <w:szCs w:val="24"/>
          <w:rtl/>
        </w:rPr>
        <w:t xml:space="preserve">في جلسته العامة السابعة، كان </w:t>
      </w:r>
      <w:r>
        <w:rPr>
          <w:rFonts w:ascii="Simplified Arabic" w:hAnsi="Simplified Arabic" w:cs="Simplified Arabic" w:hint="cs"/>
          <w:sz w:val="24"/>
          <w:szCs w:val="24"/>
          <w:rtl/>
        </w:rPr>
        <w:t>معروضا على</w:t>
      </w:r>
      <w:r w:rsidRPr="000540B9">
        <w:rPr>
          <w:rFonts w:ascii="Simplified Arabic" w:hAnsi="Simplified Arabic" w:cs="Simplified Arabic"/>
          <w:sz w:val="24"/>
          <w:szCs w:val="24"/>
          <w:rtl/>
        </w:rPr>
        <w:t xml:space="preserve"> مؤتمر الأطراف العامل </w:t>
      </w:r>
      <w:r>
        <w:rPr>
          <w:rFonts w:ascii="Simplified Arabic" w:hAnsi="Simplified Arabic" w:cs="Simplified Arabic" w:hint="cs"/>
          <w:sz w:val="24"/>
          <w:szCs w:val="24"/>
          <w:rtl/>
        </w:rPr>
        <w:t>ك</w:t>
      </w:r>
      <w:r w:rsidRPr="000540B9">
        <w:rPr>
          <w:rFonts w:ascii="Simplified Arabic" w:hAnsi="Simplified Arabic" w:cs="Simplified Arabic"/>
          <w:sz w:val="24"/>
          <w:szCs w:val="24"/>
          <w:rtl/>
        </w:rPr>
        <w:t xml:space="preserve">اجتماع </w:t>
      </w:r>
      <w:r>
        <w:rPr>
          <w:rFonts w:ascii="Simplified Arabic" w:hAnsi="Simplified Arabic" w:cs="Simplified Arabic" w:hint="cs"/>
          <w:sz w:val="24"/>
          <w:szCs w:val="24"/>
          <w:rtl/>
        </w:rPr>
        <w:t>ل</w:t>
      </w:r>
      <w:r w:rsidRPr="000540B9">
        <w:rPr>
          <w:rFonts w:ascii="Simplified Arabic" w:hAnsi="Simplified Arabic" w:cs="Simplified Arabic"/>
          <w:sz w:val="24"/>
          <w:szCs w:val="24"/>
          <w:rtl/>
        </w:rPr>
        <w:t xml:space="preserve">لأطراف في البروتوكول جدول أعمال مؤقت </w:t>
      </w:r>
      <w:r>
        <w:rPr>
          <w:rFonts w:ascii="Simplified Arabic" w:hAnsi="Simplified Arabic" w:cs="Simplified Arabic" w:hint="cs"/>
          <w:sz w:val="24"/>
          <w:szCs w:val="24"/>
          <w:rtl/>
        </w:rPr>
        <w:t>مشروح</w:t>
      </w:r>
      <w:r w:rsidRPr="000540B9">
        <w:rPr>
          <w:rFonts w:ascii="Simplified Arabic" w:hAnsi="Simplified Arabic" w:cs="Simplified Arabic"/>
          <w:sz w:val="24"/>
          <w:szCs w:val="24"/>
          <w:rtl/>
        </w:rPr>
        <w:t xml:space="preserve"> لجميع البنود المعلقة</w:t>
      </w:r>
      <w:r w:rsidRPr="00F10A50">
        <w:rPr>
          <w:rStyle w:val="FootnoteReference"/>
          <w:rFonts w:ascii="Simplified Arabic" w:hAnsi="Simplified Arabic" w:cs="Simplified Arabic"/>
          <w:sz w:val="24"/>
          <w:szCs w:val="24"/>
          <w:rtl/>
        </w:rPr>
        <w:footnoteReference w:id="16"/>
      </w:r>
      <w:r w:rsidRPr="000540B9">
        <w:rPr>
          <w:rFonts w:ascii="Simplified Arabic" w:hAnsi="Simplified Arabic" w:cs="Simplified Arabic"/>
          <w:sz w:val="24"/>
          <w:szCs w:val="24"/>
          <w:rtl/>
        </w:rPr>
        <w:t xml:space="preserve"> وتنظيم عمل مقترح ومذكرة </w:t>
      </w:r>
      <w:r>
        <w:rPr>
          <w:rFonts w:ascii="Simplified Arabic" w:hAnsi="Simplified Arabic" w:cs="Simplified Arabic" w:hint="cs"/>
          <w:sz w:val="24"/>
          <w:szCs w:val="24"/>
          <w:rtl/>
        </w:rPr>
        <w:t>تصورية</w:t>
      </w:r>
      <w:r w:rsidRPr="000540B9">
        <w:rPr>
          <w:rFonts w:ascii="Simplified Arabic" w:hAnsi="Simplified Arabic" w:cs="Simplified Arabic"/>
          <w:sz w:val="24"/>
          <w:szCs w:val="24"/>
          <w:rtl/>
        </w:rPr>
        <w:t>،</w:t>
      </w:r>
      <w:r w:rsidRPr="00F10A50">
        <w:rPr>
          <w:rStyle w:val="FootnoteReference"/>
          <w:rFonts w:ascii="Simplified Arabic" w:hAnsi="Simplified Arabic" w:cs="Simplified Arabic"/>
          <w:sz w:val="24"/>
          <w:szCs w:val="24"/>
          <w:rtl/>
        </w:rPr>
        <w:footnoteReference w:id="17"/>
      </w:r>
      <w:r w:rsidRPr="000540B9">
        <w:rPr>
          <w:rFonts w:ascii="Simplified Arabic" w:hAnsi="Simplified Arabic" w:cs="Simplified Arabic"/>
          <w:sz w:val="24"/>
          <w:szCs w:val="24"/>
          <w:rtl/>
        </w:rPr>
        <w:t xml:space="preserve"> أعدت الأمانة كليهما بالتشاور مع المكتب.</w:t>
      </w:r>
    </w:p>
    <w:p w14:paraId="7328471D" w14:textId="3DCAF17E" w:rsidR="000540B9" w:rsidRPr="000540B9" w:rsidRDefault="000540B9"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0540B9">
        <w:rPr>
          <w:rFonts w:cs="Simplified Arabic"/>
          <w:szCs w:val="24"/>
          <w:rtl/>
        </w:rPr>
        <w:t xml:space="preserve">ووافق مؤتمر الأطراف العامل </w:t>
      </w:r>
      <w:r>
        <w:rPr>
          <w:rFonts w:ascii="Simplified Arabic" w:hAnsi="Simplified Arabic" w:cs="Simplified Arabic" w:hint="cs"/>
          <w:sz w:val="24"/>
          <w:szCs w:val="24"/>
          <w:rtl/>
        </w:rPr>
        <w:t>ك</w:t>
      </w:r>
      <w:r w:rsidRPr="000540B9">
        <w:rPr>
          <w:rFonts w:ascii="Simplified Arabic" w:hAnsi="Simplified Arabic" w:cs="Simplified Arabic"/>
          <w:sz w:val="24"/>
          <w:szCs w:val="24"/>
          <w:rtl/>
        </w:rPr>
        <w:t xml:space="preserve">اجتماع </w:t>
      </w:r>
      <w:r>
        <w:rPr>
          <w:rFonts w:ascii="Simplified Arabic" w:hAnsi="Simplified Arabic" w:cs="Simplified Arabic" w:hint="cs"/>
          <w:sz w:val="24"/>
          <w:szCs w:val="24"/>
          <w:rtl/>
        </w:rPr>
        <w:t>ل</w:t>
      </w:r>
      <w:r w:rsidRPr="000540B9">
        <w:rPr>
          <w:rFonts w:ascii="Simplified Arabic" w:hAnsi="Simplified Arabic" w:cs="Simplified Arabic"/>
          <w:sz w:val="24"/>
          <w:szCs w:val="24"/>
          <w:rtl/>
        </w:rPr>
        <w:t xml:space="preserve">لأطراف في البروتوكول </w:t>
      </w:r>
      <w:r w:rsidRPr="000540B9">
        <w:rPr>
          <w:rFonts w:cs="Simplified Arabic"/>
          <w:szCs w:val="24"/>
          <w:rtl/>
        </w:rPr>
        <w:t xml:space="preserve">على </w:t>
      </w:r>
      <w:r>
        <w:rPr>
          <w:rFonts w:cs="Simplified Arabic" w:hint="cs"/>
          <w:szCs w:val="24"/>
          <w:rtl/>
        </w:rPr>
        <w:t>ال</w:t>
      </w:r>
      <w:r w:rsidRPr="000540B9">
        <w:rPr>
          <w:rFonts w:cs="Simplified Arabic"/>
          <w:szCs w:val="24"/>
          <w:rtl/>
        </w:rPr>
        <w:t xml:space="preserve">مذكرة </w:t>
      </w:r>
      <w:r>
        <w:rPr>
          <w:rFonts w:cs="Simplified Arabic" w:hint="cs"/>
          <w:szCs w:val="24"/>
          <w:rtl/>
        </w:rPr>
        <w:t>التصورية</w:t>
      </w:r>
      <w:r w:rsidRPr="000540B9">
        <w:rPr>
          <w:rFonts w:cs="Simplified Arabic"/>
          <w:szCs w:val="24"/>
          <w:rtl/>
        </w:rPr>
        <w:t xml:space="preserve"> المقترحة، على النحو المبين في </w:t>
      </w:r>
      <w:r>
        <w:rPr>
          <w:rFonts w:cs="Simplified Arabic" w:hint="cs"/>
          <w:szCs w:val="24"/>
          <w:rtl/>
        </w:rPr>
        <w:t>الفرع</w:t>
      </w:r>
      <w:r w:rsidRPr="000540B9">
        <w:rPr>
          <w:rFonts w:cs="Simplified Arabic"/>
          <w:szCs w:val="24"/>
          <w:rtl/>
        </w:rPr>
        <w:t xml:space="preserve"> </w:t>
      </w:r>
      <w:r>
        <w:rPr>
          <w:rFonts w:cs="Simplified Arabic" w:hint="cs"/>
          <w:szCs w:val="24"/>
          <w:rtl/>
        </w:rPr>
        <w:t>ثانيا</w:t>
      </w:r>
      <w:r w:rsidRPr="000540B9">
        <w:rPr>
          <w:rFonts w:cs="Simplified Arabic"/>
          <w:szCs w:val="24"/>
          <w:rtl/>
        </w:rPr>
        <w:t xml:space="preserve"> من الوثيقة </w:t>
      </w:r>
      <w:r w:rsidRPr="000540B9">
        <w:rPr>
          <w:rFonts w:cs="Simplified Arabic"/>
          <w:szCs w:val="24"/>
        </w:rPr>
        <w:t>CBD/CP/MOP/11/1/Add.5</w:t>
      </w:r>
      <w:r w:rsidR="001E6DAF">
        <w:rPr>
          <w:rFonts w:cs="Simplified Arabic" w:hint="cs"/>
          <w:szCs w:val="24"/>
          <w:rtl/>
        </w:rPr>
        <w:t>؛</w:t>
      </w:r>
      <w:r w:rsidRPr="000540B9">
        <w:rPr>
          <w:rFonts w:cs="Simplified Arabic"/>
          <w:szCs w:val="24"/>
          <w:rtl/>
        </w:rPr>
        <w:t xml:space="preserve"> و</w:t>
      </w:r>
      <w:r w:rsidR="001E6DAF">
        <w:rPr>
          <w:rFonts w:cs="Simplified Arabic" w:hint="cs"/>
          <w:szCs w:val="24"/>
          <w:rtl/>
        </w:rPr>
        <w:t xml:space="preserve">على </w:t>
      </w:r>
      <w:r w:rsidRPr="000540B9">
        <w:rPr>
          <w:rFonts w:cs="Simplified Arabic"/>
          <w:szCs w:val="24"/>
          <w:rtl/>
        </w:rPr>
        <w:t xml:space="preserve">تنظيم العمل المقترح، على النحو المبين في </w:t>
      </w:r>
      <w:r>
        <w:rPr>
          <w:rFonts w:cs="Simplified Arabic" w:hint="cs"/>
          <w:szCs w:val="24"/>
          <w:rtl/>
        </w:rPr>
        <w:t>مرفق نفس</w:t>
      </w:r>
      <w:r w:rsidRPr="000540B9">
        <w:rPr>
          <w:rFonts w:cs="Simplified Arabic"/>
          <w:szCs w:val="24"/>
          <w:rtl/>
        </w:rPr>
        <w:t xml:space="preserve"> الوثيقة.</w:t>
      </w:r>
    </w:p>
    <w:p w14:paraId="4FB77817" w14:textId="77777777" w:rsidR="00651EB2" w:rsidRPr="00F10A50" w:rsidRDefault="00651EB2"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pPr>
      <w:r w:rsidRPr="00F10A50">
        <w:rPr>
          <w:rFonts w:ascii="Simplified Arabic" w:hAnsi="Simplified Arabic" w:cs="Simplified Arabic"/>
          <w:sz w:val="24"/>
          <w:szCs w:val="24"/>
          <w:rtl/>
        </w:rPr>
        <w:t>[</w:t>
      </w:r>
      <w:r w:rsidRPr="001A182D">
        <w:rPr>
          <w:rFonts w:cs="Simplified Arabic" w:hint="cs"/>
          <w:szCs w:val="24"/>
          <w:rtl/>
          <w:lang w:bidi="ar-EG"/>
        </w:rPr>
        <w:t>يُ</w:t>
      </w:r>
      <w:r w:rsidRPr="001A182D">
        <w:rPr>
          <w:rFonts w:cs="Simplified Arabic"/>
          <w:szCs w:val="24"/>
          <w:rtl/>
          <w:lang w:bidi="ar-EG"/>
        </w:rPr>
        <w:t>ستكمل</w:t>
      </w:r>
      <w:r w:rsidRPr="00F10A50">
        <w:rPr>
          <w:rFonts w:ascii="Simplified Arabic" w:hAnsi="Simplified Arabic" w:cs="Simplified Arabic" w:hint="cs"/>
          <w:sz w:val="24"/>
          <w:szCs w:val="24"/>
          <w:rtl/>
        </w:rPr>
        <w:t xml:space="preserve"> فيما بعد</w:t>
      </w:r>
      <w:r w:rsidRPr="00F10A50">
        <w:rPr>
          <w:rFonts w:ascii="Simplified Arabic" w:hAnsi="Simplified Arabic" w:cs="Simplified Arabic"/>
          <w:sz w:val="24"/>
          <w:szCs w:val="24"/>
          <w:rtl/>
        </w:rPr>
        <w:t>]</w:t>
      </w:r>
    </w:p>
    <w:p w14:paraId="311B6FBD" w14:textId="77777777" w:rsidR="00353589" w:rsidRDefault="00651EB2" w:rsidP="00353589">
      <w:pPr>
        <w:pStyle w:val="CBDAgendaItem"/>
        <w:keepLines w:val="0"/>
        <w:bidi/>
        <w:spacing w:before="0" w:after="0" w:line="216" w:lineRule="auto"/>
        <w:rPr>
          <w:b w:val="0"/>
          <w:bCs/>
          <w:sz w:val="26"/>
          <w:szCs w:val="26"/>
          <w:rtl/>
        </w:rPr>
      </w:pPr>
      <w:r w:rsidRPr="00F10A50">
        <w:rPr>
          <w:rFonts w:ascii="Simplified Arabic" w:hAnsi="Simplified Arabic" w:cs="Simplified Arabic"/>
          <w:b w:val="0"/>
          <w:bCs/>
          <w:sz w:val="26"/>
          <w:szCs w:val="26"/>
          <w:rtl/>
        </w:rPr>
        <w:t xml:space="preserve">البند </w:t>
      </w:r>
      <w:r w:rsidRPr="00F10A50">
        <w:rPr>
          <w:rFonts w:ascii="Simplified Arabic" w:hAnsi="Simplified Arabic" w:cs="Simplified Arabic" w:hint="cs"/>
          <w:b w:val="0"/>
          <w:bCs/>
          <w:sz w:val="26"/>
          <w:szCs w:val="26"/>
          <w:rtl/>
        </w:rPr>
        <w:t>3</w:t>
      </w:r>
    </w:p>
    <w:p w14:paraId="4C86FC2C" w14:textId="3865B69D" w:rsidR="00651EB2" w:rsidRPr="00F10A50" w:rsidRDefault="00BE069C" w:rsidP="00353589">
      <w:pPr>
        <w:pStyle w:val="CBDAgendaItem"/>
        <w:keepLines w:val="0"/>
        <w:bidi/>
        <w:spacing w:before="0" w:line="216" w:lineRule="auto"/>
        <w:jc w:val="both"/>
        <w:rPr>
          <w:b w:val="0"/>
          <w:bCs/>
          <w:sz w:val="26"/>
          <w:szCs w:val="26"/>
          <w:rtl/>
        </w:rPr>
      </w:pPr>
      <w:r w:rsidRPr="00F10A50">
        <w:rPr>
          <w:rFonts w:ascii="Simplified Arabic" w:hAnsi="Simplified Arabic" w:cs="Simplified Arabic" w:hint="cs"/>
          <w:b w:val="0"/>
          <w:bCs/>
          <w:sz w:val="26"/>
          <w:szCs w:val="26"/>
          <w:rtl/>
          <w:lang w:val="en-US"/>
        </w:rPr>
        <w:t>تقرير</w:t>
      </w:r>
      <w:r w:rsidRPr="00F10A50">
        <w:rPr>
          <w:rFonts w:ascii="Simplified Arabic" w:hAnsi="Simplified Arabic" w:cs="Simplified Arabic" w:hint="eastAsia"/>
          <w:b w:val="0"/>
          <w:bCs/>
          <w:sz w:val="26"/>
          <w:szCs w:val="26"/>
          <w:rtl/>
          <w:lang w:val="en-US"/>
        </w:rPr>
        <w:t xml:space="preserve"> </w:t>
      </w:r>
      <w:r w:rsidRPr="00F10A50">
        <w:rPr>
          <w:rFonts w:ascii="Simplified Arabic" w:hAnsi="Simplified Arabic" w:cs="Simplified Arabic" w:hint="cs"/>
          <w:b w:val="0"/>
          <w:bCs/>
          <w:sz w:val="26"/>
          <w:szCs w:val="26"/>
          <w:rtl/>
          <w:lang w:val="en-US"/>
        </w:rPr>
        <w:t>عن</w:t>
      </w:r>
      <w:r w:rsidRPr="00F10A50">
        <w:rPr>
          <w:rFonts w:ascii="Simplified Arabic" w:hAnsi="Simplified Arabic" w:cs="Simplified Arabic" w:hint="eastAsia"/>
          <w:b w:val="0"/>
          <w:bCs/>
          <w:sz w:val="26"/>
          <w:szCs w:val="26"/>
          <w:rtl/>
          <w:lang w:val="en-US"/>
        </w:rPr>
        <w:t xml:space="preserve"> </w:t>
      </w:r>
      <w:r w:rsidRPr="00F10A50">
        <w:rPr>
          <w:rFonts w:ascii="Simplified Arabic" w:hAnsi="Simplified Arabic" w:cs="Simplified Arabic" w:hint="cs"/>
          <w:b w:val="0"/>
          <w:bCs/>
          <w:sz w:val="26"/>
          <w:szCs w:val="26"/>
          <w:rtl/>
          <w:lang w:val="en-US"/>
        </w:rPr>
        <w:t>وثائق</w:t>
      </w:r>
      <w:r w:rsidRPr="00F10A50">
        <w:rPr>
          <w:rFonts w:ascii="Simplified Arabic" w:hAnsi="Simplified Arabic" w:cs="Simplified Arabic" w:hint="eastAsia"/>
          <w:b w:val="0"/>
          <w:bCs/>
          <w:sz w:val="26"/>
          <w:szCs w:val="26"/>
          <w:rtl/>
          <w:lang w:val="en-US"/>
        </w:rPr>
        <w:t xml:space="preserve"> </w:t>
      </w:r>
      <w:r w:rsidRPr="00F10A50">
        <w:rPr>
          <w:rFonts w:ascii="Simplified Arabic" w:hAnsi="Simplified Arabic" w:cs="Simplified Arabic" w:hint="cs"/>
          <w:b w:val="0"/>
          <w:bCs/>
          <w:sz w:val="26"/>
          <w:szCs w:val="26"/>
          <w:rtl/>
          <w:lang w:val="en-US"/>
        </w:rPr>
        <w:t>تفويض</w:t>
      </w:r>
      <w:r w:rsidRPr="00F10A50">
        <w:rPr>
          <w:rFonts w:ascii="Simplified Arabic" w:hAnsi="Simplified Arabic" w:cs="Simplified Arabic" w:hint="eastAsia"/>
          <w:b w:val="0"/>
          <w:bCs/>
          <w:sz w:val="26"/>
          <w:szCs w:val="26"/>
          <w:rtl/>
          <w:lang w:val="en-US"/>
        </w:rPr>
        <w:t xml:space="preserve"> </w:t>
      </w:r>
      <w:r w:rsidRPr="00F10A50">
        <w:rPr>
          <w:rFonts w:ascii="Simplified Arabic" w:hAnsi="Simplified Arabic" w:cs="Simplified Arabic" w:hint="cs"/>
          <w:b w:val="0"/>
          <w:bCs/>
          <w:sz w:val="26"/>
          <w:szCs w:val="26"/>
          <w:rtl/>
          <w:lang w:val="en-US"/>
        </w:rPr>
        <w:t>الممثلين</w:t>
      </w:r>
      <w:r w:rsidRPr="00F10A50">
        <w:rPr>
          <w:rFonts w:ascii="Simplified Arabic" w:hAnsi="Simplified Arabic" w:cs="Simplified Arabic" w:hint="eastAsia"/>
          <w:b w:val="0"/>
          <w:bCs/>
          <w:sz w:val="26"/>
          <w:szCs w:val="26"/>
          <w:rtl/>
          <w:lang w:val="en-US"/>
        </w:rPr>
        <w:t xml:space="preserve"> </w:t>
      </w:r>
      <w:r w:rsidRPr="00F10A50">
        <w:rPr>
          <w:rFonts w:ascii="Simplified Arabic" w:hAnsi="Simplified Arabic" w:cs="Simplified Arabic" w:hint="cs"/>
          <w:b w:val="0"/>
          <w:bCs/>
          <w:sz w:val="26"/>
          <w:szCs w:val="26"/>
          <w:rtl/>
          <w:lang w:val="en-US"/>
        </w:rPr>
        <w:t>إلى</w:t>
      </w:r>
      <w:r w:rsidRPr="00F10A50">
        <w:rPr>
          <w:rFonts w:ascii="Simplified Arabic" w:hAnsi="Simplified Arabic" w:cs="Simplified Arabic" w:hint="eastAsia"/>
          <w:b w:val="0"/>
          <w:bCs/>
          <w:sz w:val="26"/>
          <w:szCs w:val="26"/>
          <w:rtl/>
          <w:lang w:val="en-US"/>
        </w:rPr>
        <w:t xml:space="preserve"> </w:t>
      </w:r>
      <w:r w:rsidRPr="00F10A50">
        <w:rPr>
          <w:rFonts w:ascii="Simplified Arabic" w:hAnsi="Simplified Arabic" w:cs="Simplified Arabic" w:hint="cs"/>
          <w:b w:val="0"/>
          <w:bCs/>
          <w:sz w:val="26"/>
          <w:szCs w:val="26"/>
          <w:rtl/>
          <w:lang w:val="en-US"/>
        </w:rPr>
        <w:t>الاجتماع الحادي عشر لمؤتمر الأطراف العامل كاجتماع للأطراف في بروتوكول قرطاجنة</w:t>
      </w:r>
    </w:p>
    <w:p w14:paraId="7184FA73" w14:textId="7837216C" w:rsidR="00193D71" w:rsidRPr="00F10A50" w:rsidRDefault="00193D7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bookmarkStart w:id="3" w:name="_Hlk180682308"/>
      <w:r w:rsidRPr="00F10A50">
        <w:rPr>
          <w:rFonts w:ascii="Simplified Arabic" w:hAnsi="Simplified Arabic" w:cs="Simplified Arabic"/>
          <w:sz w:val="24"/>
          <w:szCs w:val="24"/>
          <w:rtl/>
        </w:rPr>
        <w:t xml:space="preserve">في </w:t>
      </w:r>
      <w:r w:rsidR="00353589">
        <w:rPr>
          <w:rFonts w:ascii="Simplified Arabic" w:hAnsi="Simplified Arabic" w:cs="Simplified Arabic" w:hint="cs"/>
          <w:sz w:val="24"/>
          <w:szCs w:val="24"/>
          <w:rtl/>
        </w:rPr>
        <w:t>جلسته</w:t>
      </w:r>
      <w:r w:rsidRPr="00F10A50">
        <w:rPr>
          <w:rFonts w:ascii="Simplified Arabic" w:hAnsi="Simplified Arabic" w:cs="Simplified Arabic"/>
          <w:sz w:val="24"/>
          <w:szCs w:val="24"/>
          <w:rtl/>
        </w:rPr>
        <w:t xml:space="preserve"> العامة الأولى، لاحظ مؤتمر الأطراف العامل </w:t>
      </w:r>
      <w:r w:rsidR="0073273F"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0073273F"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 في البروتوكول أنه وفقا ل</w:t>
      </w:r>
      <w:r w:rsidR="0073273F" w:rsidRPr="00F10A50">
        <w:rPr>
          <w:rFonts w:ascii="Simplified Arabic" w:hAnsi="Simplified Arabic" w:cs="Simplified Arabic" w:hint="cs"/>
          <w:sz w:val="24"/>
          <w:szCs w:val="24"/>
          <w:rtl/>
        </w:rPr>
        <w:t>لنظام</w:t>
      </w:r>
      <w:r w:rsidRPr="00F10A50">
        <w:rPr>
          <w:rFonts w:ascii="Simplified Arabic" w:hAnsi="Simplified Arabic" w:cs="Simplified Arabic"/>
          <w:sz w:val="24"/>
          <w:szCs w:val="24"/>
          <w:rtl/>
        </w:rPr>
        <w:t xml:space="preserve"> ال</w:t>
      </w:r>
      <w:r w:rsidR="0073273F" w:rsidRPr="00F10A50">
        <w:rPr>
          <w:rFonts w:ascii="Simplified Arabic" w:hAnsi="Simplified Arabic" w:cs="Simplified Arabic" w:hint="cs"/>
          <w:sz w:val="24"/>
          <w:szCs w:val="24"/>
          <w:rtl/>
        </w:rPr>
        <w:t>داخلي</w:t>
      </w:r>
      <w:r w:rsidRPr="00F10A50">
        <w:rPr>
          <w:rFonts w:ascii="Simplified Arabic" w:hAnsi="Simplified Arabic" w:cs="Simplified Arabic"/>
          <w:sz w:val="24"/>
          <w:szCs w:val="24"/>
          <w:rtl/>
        </w:rPr>
        <w:t xml:space="preserve"> </w:t>
      </w:r>
      <w:r w:rsidR="0073273F" w:rsidRPr="00F10A50">
        <w:rPr>
          <w:rFonts w:ascii="Simplified Arabic" w:hAnsi="Simplified Arabic" w:cs="Simplified Arabic" w:hint="cs"/>
          <w:sz w:val="24"/>
          <w:szCs w:val="24"/>
          <w:rtl/>
        </w:rPr>
        <w:t>الخاص</w:t>
      </w:r>
      <w:r w:rsidRPr="00F10A50">
        <w:rPr>
          <w:rFonts w:ascii="Simplified Arabic" w:hAnsi="Simplified Arabic" w:cs="Simplified Arabic"/>
          <w:sz w:val="24"/>
          <w:szCs w:val="24"/>
          <w:rtl/>
        </w:rPr>
        <w:t xml:space="preserve"> </w:t>
      </w:r>
      <w:r w:rsidR="0073273F" w:rsidRPr="00F10A50">
        <w:rPr>
          <w:rFonts w:ascii="Simplified Arabic" w:hAnsi="Simplified Arabic" w:cs="Simplified Arabic" w:hint="cs"/>
          <w:sz w:val="24"/>
          <w:szCs w:val="24"/>
          <w:rtl/>
        </w:rPr>
        <w:t>ب</w:t>
      </w:r>
      <w:r w:rsidRPr="00F10A50">
        <w:rPr>
          <w:rFonts w:ascii="Simplified Arabic" w:hAnsi="Simplified Arabic" w:cs="Simplified Arabic"/>
          <w:sz w:val="24"/>
          <w:szCs w:val="24"/>
          <w:rtl/>
        </w:rPr>
        <w:t>اجتماعات الأطراف، استعرض المكتب قائمة المراقبين الم</w:t>
      </w:r>
      <w:r w:rsidR="0073273F" w:rsidRPr="00F10A50">
        <w:rPr>
          <w:rFonts w:ascii="Simplified Arabic" w:hAnsi="Simplified Arabic" w:cs="Simplified Arabic" w:hint="cs"/>
          <w:sz w:val="24"/>
          <w:szCs w:val="24"/>
          <w:rtl/>
        </w:rPr>
        <w:t>سموح لهم بحضور</w:t>
      </w:r>
      <w:r w:rsidRPr="00F10A50">
        <w:rPr>
          <w:rFonts w:ascii="Simplified Arabic" w:hAnsi="Simplified Arabic" w:cs="Simplified Arabic"/>
          <w:sz w:val="24"/>
          <w:szCs w:val="24"/>
          <w:rtl/>
        </w:rPr>
        <w:t xml:space="preserve"> الاجتماع</w:t>
      </w:r>
      <w:r w:rsidR="0073273F" w:rsidRPr="00041EB5">
        <w:rPr>
          <w:rFonts w:ascii="Simplified Arabic" w:hAnsi="Simplified Arabic" w:cs="Simplified Arabic"/>
          <w:sz w:val="24"/>
          <w:szCs w:val="24"/>
          <w:vertAlign w:val="superscript"/>
          <w:rtl/>
        </w:rPr>
        <w:footnoteReference w:id="18"/>
      </w:r>
      <w:r w:rsidRPr="00F10A50">
        <w:rPr>
          <w:rFonts w:ascii="Simplified Arabic" w:hAnsi="Simplified Arabic" w:cs="Simplified Arabic"/>
          <w:sz w:val="24"/>
          <w:szCs w:val="24"/>
          <w:rtl/>
        </w:rPr>
        <w:t xml:space="preserve"> وسيفحص </w:t>
      </w:r>
      <w:r w:rsidR="0073273F" w:rsidRPr="001A182D">
        <w:rPr>
          <w:rFonts w:ascii="Simplified Arabic" w:hAnsi="Simplified Arabic" w:cs="Simplified Arabic" w:hint="cs"/>
          <w:sz w:val="24"/>
          <w:szCs w:val="24"/>
          <w:rtl/>
        </w:rPr>
        <w:t>وثائق</w:t>
      </w:r>
      <w:r w:rsidR="0073273F" w:rsidRPr="001A182D">
        <w:rPr>
          <w:rFonts w:ascii="Simplified Arabic" w:hAnsi="Simplified Arabic" w:cs="Simplified Arabic" w:hint="eastAsia"/>
          <w:sz w:val="24"/>
          <w:szCs w:val="24"/>
          <w:rtl/>
        </w:rPr>
        <w:t xml:space="preserve"> </w:t>
      </w:r>
      <w:r w:rsidR="0073273F" w:rsidRPr="001A182D">
        <w:rPr>
          <w:rFonts w:ascii="Simplified Arabic" w:hAnsi="Simplified Arabic" w:cs="Simplified Arabic" w:hint="cs"/>
          <w:sz w:val="24"/>
          <w:szCs w:val="24"/>
          <w:rtl/>
        </w:rPr>
        <w:t>تفويض</w:t>
      </w:r>
      <w:r w:rsidRPr="00F10A50">
        <w:rPr>
          <w:rFonts w:ascii="Simplified Arabic" w:hAnsi="Simplified Arabic" w:cs="Simplified Arabic"/>
          <w:sz w:val="24"/>
          <w:szCs w:val="24"/>
          <w:rtl/>
        </w:rPr>
        <w:t xml:space="preserve"> الوفود و</w:t>
      </w:r>
      <w:r w:rsidR="00353589">
        <w:rPr>
          <w:rFonts w:ascii="Simplified Arabic" w:hAnsi="Simplified Arabic" w:cs="Simplified Arabic" w:hint="cs"/>
          <w:sz w:val="24"/>
          <w:szCs w:val="24"/>
          <w:rtl/>
        </w:rPr>
        <w:t>س</w:t>
      </w:r>
      <w:r w:rsidRPr="00F10A50">
        <w:rPr>
          <w:rFonts w:ascii="Simplified Arabic" w:hAnsi="Simplified Arabic" w:cs="Simplified Arabic"/>
          <w:sz w:val="24"/>
          <w:szCs w:val="24"/>
          <w:rtl/>
        </w:rPr>
        <w:t>يقدم تقريرا بشأنها في جلسة لاحقة.</w:t>
      </w:r>
      <w:r w:rsidR="00AA7361" w:rsidRPr="00F10A50">
        <w:rPr>
          <w:rFonts w:ascii="Simplified Arabic" w:hAnsi="Simplified Arabic" w:cs="Simplified Arabic" w:hint="cs"/>
          <w:sz w:val="24"/>
          <w:szCs w:val="24"/>
          <w:rtl/>
        </w:rPr>
        <w:t xml:space="preserve"> </w:t>
      </w:r>
      <w:r w:rsidR="00AA7361" w:rsidRPr="001A182D">
        <w:rPr>
          <w:rFonts w:ascii="Simplified Arabic" w:hAnsi="Simplified Arabic" w:cs="Simplified Arabic" w:hint="cs"/>
          <w:sz w:val="24"/>
          <w:szCs w:val="24"/>
          <w:rtl/>
        </w:rPr>
        <w:t>ولاحظ أيضا أن المكتب عين السيدة مابوزا كممثلته لاستعراض وثائق التفويض.</w:t>
      </w:r>
    </w:p>
    <w:p w14:paraId="1588FF26" w14:textId="6ED8A910" w:rsidR="00AA7361" w:rsidRPr="001A182D" w:rsidRDefault="00AA736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1A182D">
        <w:rPr>
          <w:rFonts w:ascii="Simplified Arabic" w:hAnsi="Simplified Arabic" w:cs="Simplified Arabic" w:hint="cs"/>
          <w:sz w:val="24"/>
          <w:szCs w:val="24"/>
          <w:rtl/>
        </w:rPr>
        <w:t xml:space="preserve">وأفادت السيدة مابوزا في الجلسة العامة الثانية أن 151 طرفا في البروتوكول كانوا مسجلين كحاضرين للاجتماع. وقدم ممثلو 108 </w:t>
      </w:r>
      <w:r w:rsidR="00353589">
        <w:rPr>
          <w:rFonts w:ascii="Simplified Arabic" w:hAnsi="Simplified Arabic" w:cs="Simplified Arabic" w:hint="cs"/>
          <w:sz w:val="24"/>
          <w:szCs w:val="24"/>
          <w:rtl/>
        </w:rPr>
        <w:t>أطراف مسجلو</w:t>
      </w:r>
      <w:r w:rsidRPr="001A182D">
        <w:rPr>
          <w:rFonts w:ascii="Simplified Arabic" w:hAnsi="Simplified Arabic" w:cs="Simplified Arabic" w:hint="cs"/>
          <w:sz w:val="24"/>
          <w:szCs w:val="24"/>
          <w:rtl/>
        </w:rPr>
        <w:t xml:space="preserve"> </w:t>
      </w:r>
      <w:r w:rsidR="00353589" w:rsidRPr="001A182D">
        <w:rPr>
          <w:rFonts w:ascii="Simplified Arabic" w:hAnsi="Simplified Arabic" w:cs="Simplified Arabic" w:hint="cs"/>
          <w:sz w:val="24"/>
          <w:szCs w:val="24"/>
          <w:rtl/>
        </w:rPr>
        <w:t>وثائق تفويض</w:t>
      </w:r>
      <w:r w:rsidR="00353589" w:rsidRPr="001A182D">
        <w:rPr>
          <w:rFonts w:ascii="Simplified Arabic" w:hAnsi="Simplified Arabic" w:cs="Simplified Arabic"/>
          <w:sz w:val="24"/>
          <w:szCs w:val="24"/>
          <w:rtl/>
        </w:rPr>
        <w:t xml:space="preserve"> ممتثلة تماما </w:t>
      </w:r>
      <w:r w:rsidR="00353589">
        <w:rPr>
          <w:rFonts w:ascii="Simplified Arabic" w:hAnsi="Simplified Arabic" w:cs="Simplified Arabic" w:hint="cs"/>
          <w:sz w:val="24"/>
          <w:szCs w:val="24"/>
          <w:rtl/>
        </w:rPr>
        <w:t>ل</w:t>
      </w:r>
      <w:r w:rsidR="00353589" w:rsidRPr="001A182D">
        <w:rPr>
          <w:rFonts w:ascii="Simplified Arabic" w:hAnsi="Simplified Arabic" w:cs="Simplified Arabic"/>
          <w:sz w:val="24"/>
          <w:szCs w:val="24"/>
          <w:rtl/>
        </w:rPr>
        <w:t xml:space="preserve">لمادة </w:t>
      </w:r>
      <w:r w:rsidRPr="001A182D">
        <w:rPr>
          <w:rFonts w:ascii="Simplified Arabic" w:hAnsi="Simplified Arabic" w:cs="Simplified Arabic" w:hint="cs"/>
          <w:sz w:val="24"/>
          <w:szCs w:val="24"/>
          <w:rtl/>
        </w:rPr>
        <w:t>18 من النظام الداخلي، بينما قدم</w:t>
      </w:r>
      <w:r w:rsidR="00353589">
        <w:rPr>
          <w:rFonts w:ascii="Simplified Arabic" w:hAnsi="Simplified Arabic" w:cs="Simplified Arabic" w:hint="cs"/>
          <w:sz w:val="24"/>
          <w:szCs w:val="24"/>
          <w:rtl/>
        </w:rPr>
        <w:t xml:space="preserve"> ممثلو</w:t>
      </w:r>
      <w:r w:rsidRPr="001A182D">
        <w:rPr>
          <w:rFonts w:ascii="Simplified Arabic" w:hAnsi="Simplified Arabic" w:cs="Simplified Arabic" w:hint="cs"/>
          <w:sz w:val="24"/>
          <w:szCs w:val="24"/>
          <w:rtl/>
        </w:rPr>
        <w:t xml:space="preserve"> طرف مسجل </w:t>
      </w:r>
      <w:r w:rsidR="00FA0E7A" w:rsidRPr="001A182D">
        <w:rPr>
          <w:rFonts w:ascii="Simplified Arabic" w:hAnsi="Simplified Arabic" w:cs="Simplified Arabic" w:hint="cs"/>
          <w:sz w:val="24"/>
          <w:szCs w:val="24"/>
          <w:rtl/>
        </w:rPr>
        <w:t xml:space="preserve">واحد وثائق </w:t>
      </w:r>
      <w:r w:rsidR="00353589">
        <w:rPr>
          <w:rFonts w:ascii="Simplified Arabic" w:hAnsi="Simplified Arabic" w:cs="Simplified Arabic" w:hint="cs"/>
          <w:sz w:val="24"/>
          <w:szCs w:val="24"/>
          <w:rtl/>
        </w:rPr>
        <w:t>تفويض</w:t>
      </w:r>
      <w:r w:rsidR="00FA0E7A" w:rsidRPr="001A182D">
        <w:rPr>
          <w:rFonts w:ascii="Simplified Arabic" w:hAnsi="Simplified Arabic" w:cs="Simplified Arabic" w:hint="cs"/>
          <w:sz w:val="24"/>
          <w:szCs w:val="24"/>
          <w:rtl/>
        </w:rPr>
        <w:t xml:space="preserve"> </w:t>
      </w:r>
      <w:r w:rsidR="00353589">
        <w:rPr>
          <w:rFonts w:ascii="Simplified Arabic" w:hAnsi="Simplified Arabic" w:cs="Simplified Arabic" w:hint="cs"/>
          <w:sz w:val="24"/>
          <w:szCs w:val="24"/>
          <w:rtl/>
        </w:rPr>
        <w:t>غير ممتثلة تماما</w:t>
      </w:r>
      <w:r w:rsidR="00FA0E7A" w:rsidRPr="001A182D">
        <w:rPr>
          <w:rFonts w:ascii="Simplified Arabic" w:hAnsi="Simplified Arabic" w:cs="Simplified Arabic" w:hint="cs"/>
          <w:sz w:val="24"/>
          <w:szCs w:val="24"/>
          <w:rtl/>
        </w:rPr>
        <w:t>. ولم يقدم</w:t>
      </w:r>
      <w:r w:rsidR="00353589">
        <w:rPr>
          <w:rFonts w:ascii="Simplified Arabic" w:hAnsi="Simplified Arabic" w:cs="Simplified Arabic" w:hint="cs"/>
          <w:sz w:val="24"/>
          <w:szCs w:val="24"/>
          <w:rtl/>
        </w:rPr>
        <w:t xml:space="preserve"> ممثلو</w:t>
      </w:r>
      <w:r w:rsidR="00FA0E7A" w:rsidRPr="001A182D">
        <w:rPr>
          <w:rFonts w:ascii="Simplified Arabic" w:hAnsi="Simplified Arabic" w:cs="Simplified Arabic" w:hint="cs"/>
          <w:sz w:val="24"/>
          <w:szCs w:val="24"/>
          <w:rtl/>
        </w:rPr>
        <w:t xml:space="preserve"> 42 </w:t>
      </w:r>
      <w:r w:rsidR="00353589" w:rsidRPr="001A182D">
        <w:rPr>
          <w:rFonts w:ascii="Simplified Arabic" w:hAnsi="Simplified Arabic" w:cs="Simplified Arabic"/>
          <w:sz w:val="24"/>
          <w:szCs w:val="24"/>
          <w:rtl/>
        </w:rPr>
        <w:t xml:space="preserve">طرفا مسجلا </w:t>
      </w:r>
      <w:r w:rsidRPr="001A182D">
        <w:rPr>
          <w:rFonts w:ascii="Simplified Arabic" w:hAnsi="Simplified Arabic" w:cs="Simplified Arabic" w:hint="cs"/>
          <w:sz w:val="24"/>
          <w:szCs w:val="24"/>
          <w:rtl/>
        </w:rPr>
        <w:t xml:space="preserve">وثائق </w:t>
      </w:r>
      <w:r w:rsidR="00FA0E7A" w:rsidRPr="001A182D">
        <w:rPr>
          <w:rFonts w:ascii="Simplified Arabic" w:hAnsi="Simplified Arabic" w:cs="Simplified Arabic" w:hint="cs"/>
          <w:sz w:val="24"/>
          <w:szCs w:val="24"/>
          <w:rtl/>
        </w:rPr>
        <w:t>تفوي</w:t>
      </w:r>
      <w:r w:rsidR="00A33E4F">
        <w:rPr>
          <w:rFonts w:ascii="Simplified Arabic" w:hAnsi="Simplified Arabic" w:cs="Simplified Arabic" w:hint="cs"/>
          <w:sz w:val="24"/>
          <w:szCs w:val="24"/>
          <w:rtl/>
        </w:rPr>
        <w:t>ض</w:t>
      </w:r>
      <w:r w:rsidRPr="001A182D">
        <w:rPr>
          <w:rFonts w:ascii="Simplified Arabic" w:hAnsi="Simplified Arabic" w:cs="Simplified Arabic" w:hint="cs"/>
          <w:sz w:val="24"/>
          <w:szCs w:val="24"/>
          <w:rtl/>
        </w:rPr>
        <w:t xml:space="preserve">هم </w:t>
      </w:r>
      <w:r w:rsidR="00353589">
        <w:rPr>
          <w:rFonts w:ascii="Simplified Arabic" w:hAnsi="Simplified Arabic" w:cs="Simplified Arabic" w:hint="cs"/>
          <w:sz w:val="24"/>
          <w:szCs w:val="24"/>
          <w:rtl/>
        </w:rPr>
        <w:t>حتى الآن</w:t>
      </w:r>
      <w:r w:rsidRPr="001A182D">
        <w:rPr>
          <w:rFonts w:ascii="Simplified Arabic" w:hAnsi="Simplified Arabic" w:cs="Simplified Arabic" w:hint="cs"/>
          <w:sz w:val="24"/>
          <w:szCs w:val="24"/>
          <w:rtl/>
        </w:rPr>
        <w:t>.</w:t>
      </w:r>
    </w:p>
    <w:p w14:paraId="4F659AAE" w14:textId="02F818E1" w:rsidR="00934C61" w:rsidRPr="001A182D" w:rsidRDefault="00934C6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1A182D">
        <w:rPr>
          <w:rFonts w:ascii="Simplified Arabic" w:hAnsi="Simplified Arabic" w:cs="Simplified Arabic" w:hint="cs"/>
          <w:sz w:val="24"/>
          <w:szCs w:val="24"/>
          <w:rtl/>
        </w:rPr>
        <w:lastRenderedPageBreak/>
        <w:t>و</w:t>
      </w:r>
      <w:r w:rsidRPr="001A182D">
        <w:rPr>
          <w:rFonts w:ascii="Simplified Arabic" w:hAnsi="Simplified Arabic" w:cs="Simplified Arabic"/>
          <w:sz w:val="24"/>
          <w:szCs w:val="24"/>
          <w:rtl/>
        </w:rPr>
        <w:t xml:space="preserve">في الجلسة العامة الثالثة، أفادت السيدة مابوزا بأن 155 طرفا في البروتوكول سجلت حضورها في الاجتماع. وقدم ممثلو 115 طرفا مسجلا </w:t>
      </w:r>
      <w:r w:rsidR="00353589" w:rsidRPr="001A182D">
        <w:rPr>
          <w:rFonts w:ascii="Simplified Arabic" w:hAnsi="Simplified Arabic" w:cs="Simplified Arabic" w:hint="cs"/>
          <w:sz w:val="24"/>
          <w:szCs w:val="24"/>
          <w:rtl/>
        </w:rPr>
        <w:t xml:space="preserve">وثائق </w:t>
      </w:r>
      <w:r w:rsidRPr="001A182D">
        <w:rPr>
          <w:rFonts w:ascii="Simplified Arabic" w:hAnsi="Simplified Arabic" w:cs="Simplified Arabic" w:hint="cs"/>
          <w:sz w:val="24"/>
          <w:szCs w:val="24"/>
          <w:rtl/>
        </w:rPr>
        <w:t>تفويض</w:t>
      </w:r>
      <w:r w:rsidRPr="001A182D">
        <w:rPr>
          <w:rFonts w:ascii="Simplified Arabic" w:hAnsi="Simplified Arabic" w:cs="Simplified Arabic"/>
          <w:sz w:val="24"/>
          <w:szCs w:val="24"/>
          <w:rtl/>
        </w:rPr>
        <w:t xml:space="preserve"> ممتثلة تماما </w:t>
      </w:r>
      <w:r w:rsidR="00353589">
        <w:rPr>
          <w:rFonts w:ascii="Simplified Arabic" w:hAnsi="Simplified Arabic" w:cs="Simplified Arabic" w:hint="cs"/>
          <w:sz w:val="24"/>
          <w:szCs w:val="24"/>
          <w:rtl/>
        </w:rPr>
        <w:t>ل</w:t>
      </w:r>
      <w:r w:rsidRPr="001A182D">
        <w:rPr>
          <w:rFonts w:ascii="Simplified Arabic" w:hAnsi="Simplified Arabic" w:cs="Simplified Arabic"/>
          <w:sz w:val="24"/>
          <w:szCs w:val="24"/>
          <w:rtl/>
        </w:rPr>
        <w:t xml:space="preserve">لمادة 18 من النظام الداخلي، </w:t>
      </w:r>
      <w:r w:rsidR="00353589" w:rsidRPr="001A182D">
        <w:rPr>
          <w:rFonts w:ascii="Simplified Arabic" w:hAnsi="Simplified Arabic" w:cs="Simplified Arabic" w:hint="cs"/>
          <w:sz w:val="24"/>
          <w:szCs w:val="24"/>
          <w:rtl/>
        </w:rPr>
        <w:t xml:space="preserve">بينما </w:t>
      </w:r>
      <w:r w:rsidRPr="001A182D">
        <w:rPr>
          <w:rFonts w:ascii="Simplified Arabic" w:hAnsi="Simplified Arabic" w:cs="Simplified Arabic"/>
          <w:sz w:val="24"/>
          <w:szCs w:val="24"/>
          <w:rtl/>
        </w:rPr>
        <w:t>قدم ممثل</w:t>
      </w:r>
      <w:r w:rsidR="00353589">
        <w:rPr>
          <w:rFonts w:ascii="Simplified Arabic" w:hAnsi="Simplified Arabic" w:cs="Simplified Arabic" w:hint="cs"/>
          <w:sz w:val="24"/>
          <w:szCs w:val="24"/>
          <w:rtl/>
        </w:rPr>
        <w:t>و</w:t>
      </w:r>
      <w:r w:rsidRPr="001A182D">
        <w:rPr>
          <w:rFonts w:ascii="Simplified Arabic" w:hAnsi="Simplified Arabic" w:cs="Simplified Arabic"/>
          <w:sz w:val="24"/>
          <w:szCs w:val="24"/>
          <w:rtl/>
        </w:rPr>
        <w:t xml:space="preserve"> طرف مسجل واحد </w:t>
      </w:r>
      <w:r w:rsidR="00353589">
        <w:rPr>
          <w:rFonts w:ascii="Simplified Arabic" w:hAnsi="Simplified Arabic" w:cs="Simplified Arabic" w:hint="cs"/>
          <w:sz w:val="24"/>
          <w:szCs w:val="24"/>
          <w:rtl/>
        </w:rPr>
        <w:t>وثائق</w:t>
      </w:r>
      <w:r w:rsidRPr="001A182D">
        <w:rPr>
          <w:rFonts w:ascii="Simplified Arabic" w:hAnsi="Simplified Arabic" w:cs="Simplified Arabic"/>
          <w:sz w:val="24"/>
          <w:szCs w:val="24"/>
          <w:rtl/>
        </w:rPr>
        <w:t xml:space="preserve"> </w:t>
      </w:r>
      <w:r w:rsidRPr="001A182D">
        <w:rPr>
          <w:rFonts w:ascii="Simplified Arabic" w:hAnsi="Simplified Arabic" w:cs="Simplified Arabic" w:hint="cs"/>
          <w:sz w:val="24"/>
          <w:szCs w:val="24"/>
          <w:rtl/>
        </w:rPr>
        <w:t>تفويض</w:t>
      </w:r>
      <w:r w:rsidRPr="001A182D">
        <w:rPr>
          <w:rFonts w:ascii="Simplified Arabic" w:hAnsi="Simplified Arabic" w:cs="Simplified Arabic"/>
          <w:sz w:val="24"/>
          <w:szCs w:val="24"/>
          <w:rtl/>
        </w:rPr>
        <w:t xml:space="preserve"> غير ممتثلة تماما. ولم يقدم ممثلو 39 طرفا مسجلا أوراق </w:t>
      </w:r>
      <w:r w:rsidRPr="001A182D">
        <w:rPr>
          <w:rFonts w:ascii="Simplified Arabic" w:hAnsi="Simplified Arabic" w:cs="Simplified Arabic" w:hint="cs"/>
          <w:sz w:val="24"/>
          <w:szCs w:val="24"/>
          <w:rtl/>
        </w:rPr>
        <w:t>تفويضهم</w:t>
      </w:r>
      <w:r w:rsidRPr="001A182D">
        <w:rPr>
          <w:rFonts w:ascii="Simplified Arabic" w:hAnsi="Simplified Arabic" w:cs="Simplified Arabic"/>
          <w:sz w:val="24"/>
          <w:szCs w:val="24"/>
          <w:rtl/>
        </w:rPr>
        <w:t xml:space="preserve"> </w:t>
      </w:r>
      <w:r w:rsidRPr="001A182D">
        <w:rPr>
          <w:rFonts w:ascii="Simplified Arabic" w:hAnsi="Simplified Arabic" w:cs="Simplified Arabic" w:hint="cs"/>
          <w:sz w:val="24"/>
          <w:szCs w:val="24"/>
          <w:rtl/>
        </w:rPr>
        <w:t>حتى الآن</w:t>
      </w:r>
      <w:r w:rsidRPr="001A182D">
        <w:rPr>
          <w:rFonts w:ascii="Simplified Arabic" w:hAnsi="Simplified Arabic" w:cs="Simplified Arabic"/>
          <w:sz w:val="24"/>
          <w:szCs w:val="24"/>
          <w:rtl/>
        </w:rPr>
        <w:t>.</w:t>
      </w:r>
    </w:p>
    <w:p w14:paraId="07EBF42F" w14:textId="2A86F1B5" w:rsidR="00934C61" w:rsidRPr="00A33E4F" w:rsidRDefault="00934C6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A33E4F">
        <w:rPr>
          <w:rFonts w:cs="Simplified Arabic" w:hint="cs"/>
          <w:szCs w:val="24"/>
          <w:rtl/>
        </w:rPr>
        <w:t>و</w:t>
      </w:r>
      <w:r w:rsidRPr="00A33E4F">
        <w:rPr>
          <w:rFonts w:cs="Simplified Arabic"/>
          <w:szCs w:val="24"/>
          <w:rtl/>
        </w:rPr>
        <w:t xml:space="preserve">في الجلسة العامة الرابعة، </w:t>
      </w:r>
      <w:r w:rsidR="00A33E4F">
        <w:rPr>
          <w:rFonts w:cs="Simplified Arabic" w:hint="cs"/>
          <w:szCs w:val="24"/>
          <w:rtl/>
        </w:rPr>
        <w:t>أبلغ</w:t>
      </w:r>
      <w:r w:rsidR="00A33E4F" w:rsidRPr="00A33E4F">
        <w:rPr>
          <w:rFonts w:cs="Simplified Arabic"/>
          <w:szCs w:val="24"/>
          <w:rtl/>
        </w:rPr>
        <w:t xml:space="preserve"> </w:t>
      </w:r>
      <w:r w:rsidRPr="00A33E4F">
        <w:rPr>
          <w:rFonts w:cs="Simplified Arabic"/>
          <w:szCs w:val="24"/>
          <w:rtl/>
        </w:rPr>
        <w:t>الرئيس</w:t>
      </w:r>
      <w:r w:rsidR="00A33E4F">
        <w:rPr>
          <w:rFonts w:cs="Simplified Arabic" w:hint="cs"/>
          <w:szCs w:val="24"/>
          <w:rtl/>
        </w:rPr>
        <w:t xml:space="preserve"> الوفود</w:t>
      </w:r>
      <w:r w:rsidRPr="00A33E4F">
        <w:rPr>
          <w:rFonts w:cs="Simplified Arabic"/>
          <w:szCs w:val="24"/>
          <w:rtl/>
        </w:rPr>
        <w:t xml:space="preserve"> بأن التقرير المتعلق </w:t>
      </w:r>
      <w:r w:rsidR="00B15757">
        <w:rPr>
          <w:rFonts w:cs="Simplified Arabic" w:hint="cs"/>
          <w:szCs w:val="24"/>
          <w:rtl/>
        </w:rPr>
        <w:t>بوثائق</w:t>
      </w:r>
      <w:r w:rsidRPr="00A33E4F">
        <w:rPr>
          <w:rFonts w:cs="Simplified Arabic"/>
          <w:szCs w:val="24"/>
          <w:rtl/>
        </w:rPr>
        <w:t xml:space="preserve"> </w:t>
      </w:r>
      <w:r w:rsidRPr="00A33E4F">
        <w:rPr>
          <w:rFonts w:cs="Simplified Arabic" w:hint="cs"/>
          <w:szCs w:val="24"/>
          <w:rtl/>
        </w:rPr>
        <w:t>التفويض</w:t>
      </w:r>
      <w:r w:rsidRPr="00A33E4F">
        <w:rPr>
          <w:rFonts w:cs="Simplified Arabic"/>
          <w:szCs w:val="24"/>
          <w:rtl/>
        </w:rPr>
        <w:t xml:space="preserve"> قد صدر كوثيقة إعلامية </w:t>
      </w:r>
      <w:r w:rsidRPr="00A33E4F">
        <w:rPr>
          <w:rFonts w:cs="Simplified Arabic"/>
          <w:szCs w:val="24"/>
        </w:rPr>
        <w:t>CBD/CP/MOP/11/INF/6</w:t>
      </w:r>
      <w:r w:rsidRPr="00A33E4F">
        <w:rPr>
          <w:rFonts w:cs="Simplified Arabic"/>
          <w:szCs w:val="24"/>
          <w:rtl/>
        </w:rPr>
        <w:t xml:space="preserve">. وبالإضافة إلى ذلك، قدم ممثل طاجيكستان </w:t>
      </w:r>
      <w:r w:rsidR="00B15757">
        <w:rPr>
          <w:rFonts w:cs="Simplified Arabic" w:hint="cs"/>
          <w:szCs w:val="24"/>
          <w:rtl/>
        </w:rPr>
        <w:t>وثائق</w:t>
      </w:r>
      <w:r w:rsidRPr="00A33E4F">
        <w:rPr>
          <w:rFonts w:cs="Simplified Arabic"/>
          <w:szCs w:val="24"/>
          <w:rtl/>
        </w:rPr>
        <w:t xml:space="preserve"> </w:t>
      </w:r>
      <w:r w:rsidRPr="00A33E4F">
        <w:rPr>
          <w:rFonts w:cs="Simplified Arabic" w:hint="cs"/>
          <w:szCs w:val="24"/>
          <w:rtl/>
        </w:rPr>
        <w:t>تفويض ممتثلة</w:t>
      </w:r>
      <w:r w:rsidRPr="00A33E4F">
        <w:rPr>
          <w:rFonts w:cs="Simplified Arabic"/>
          <w:szCs w:val="24"/>
          <w:rtl/>
        </w:rPr>
        <w:t xml:space="preserve"> تماما، مما رفع عدد الأطراف التي قدمت </w:t>
      </w:r>
      <w:r w:rsidR="00B15757">
        <w:rPr>
          <w:rFonts w:cs="Simplified Arabic" w:hint="cs"/>
          <w:szCs w:val="24"/>
          <w:rtl/>
        </w:rPr>
        <w:t>وثائق</w:t>
      </w:r>
      <w:r w:rsidR="00B15757" w:rsidRPr="00A33E4F">
        <w:rPr>
          <w:rFonts w:cs="Simplified Arabic"/>
          <w:szCs w:val="24"/>
          <w:rtl/>
        </w:rPr>
        <w:t xml:space="preserve"> </w:t>
      </w:r>
      <w:r w:rsidRPr="00A33E4F">
        <w:rPr>
          <w:rFonts w:cs="Simplified Arabic" w:hint="cs"/>
          <w:szCs w:val="24"/>
          <w:rtl/>
        </w:rPr>
        <w:t>تفويض ممتثلة</w:t>
      </w:r>
      <w:r w:rsidRPr="00A33E4F">
        <w:rPr>
          <w:rFonts w:cs="Simplified Arabic"/>
          <w:szCs w:val="24"/>
          <w:rtl/>
        </w:rPr>
        <w:t xml:space="preserve"> تماما </w:t>
      </w:r>
      <w:r w:rsidRPr="00A33E4F">
        <w:rPr>
          <w:rFonts w:cs="Simplified Arabic" w:hint="cs"/>
          <w:szCs w:val="24"/>
          <w:rtl/>
        </w:rPr>
        <w:t>ل</w:t>
      </w:r>
      <w:r w:rsidRPr="00A33E4F">
        <w:rPr>
          <w:rFonts w:cs="Simplified Arabic"/>
          <w:szCs w:val="24"/>
          <w:rtl/>
        </w:rPr>
        <w:t xml:space="preserve">لمادة 18 من النظام الداخلي إلى 116 </w:t>
      </w:r>
      <w:r w:rsidR="00B15757">
        <w:rPr>
          <w:rFonts w:cs="Simplified Arabic" w:hint="cs"/>
          <w:szCs w:val="24"/>
          <w:rtl/>
        </w:rPr>
        <w:t xml:space="preserve">طرفا </w:t>
      </w:r>
      <w:r w:rsidRPr="00A33E4F">
        <w:rPr>
          <w:rFonts w:cs="Simplified Arabic"/>
          <w:szCs w:val="24"/>
          <w:rtl/>
        </w:rPr>
        <w:t xml:space="preserve">للاجتماع الحادي عشر لمؤتمر الأطراف العامل </w:t>
      </w:r>
      <w:r w:rsidRPr="00A33E4F">
        <w:rPr>
          <w:rFonts w:cs="Simplified Arabic" w:hint="cs"/>
          <w:szCs w:val="24"/>
          <w:rtl/>
        </w:rPr>
        <w:t>ك</w:t>
      </w:r>
      <w:r w:rsidRPr="00A33E4F">
        <w:rPr>
          <w:rFonts w:cs="Simplified Arabic"/>
          <w:szCs w:val="24"/>
          <w:rtl/>
        </w:rPr>
        <w:t xml:space="preserve">اجتماع </w:t>
      </w:r>
      <w:r w:rsidRPr="00A33E4F">
        <w:rPr>
          <w:rFonts w:cs="Simplified Arabic" w:hint="cs"/>
          <w:szCs w:val="24"/>
          <w:rtl/>
        </w:rPr>
        <w:t>ل</w:t>
      </w:r>
      <w:r w:rsidRPr="00A33E4F">
        <w:rPr>
          <w:rFonts w:cs="Simplified Arabic"/>
          <w:szCs w:val="24"/>
          <w:rtl/>
        </w:rPr>
        <w:t>لأطراف في البروتوكول.</w:t>
      </w:r>
    </w:p>
    <w:p w14:paraId="43B10189" w14:textId="1B273293" w:rsidR="0073273F" w:rsidRPr="001A182D" w:rsidRDefault="00B1575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lang w:bidi="ar-EG"/>
        </w:rPr>
      </w:pPr>
      <w:r>
        <w:rPr>
          <w:rFonts w:ascii="Simplified Arabic" w:hAnsi="Simplified Arabic" w:cs="Simplified Arabic" w:hint="cs"/>
          <w:sz w:val="24"/>
          <w:szCs w:val="24"/>
          <w:rtl/>
        </w:rPr>
        <w:t>وأحاط</w:t>
      </w:r>
      <w:r w:rsidR="00934C61" w:rsidRPr="001A182D">
        <w:rPr>
          <w:rFonts w:ascii="Simplified Arabic" w:hAnsi="Simplified Arabic" w:cs="Simplified Arabic"/>
          <w:sz w:val="24"/>
          <w:szCs w:val="24"/>
          <w:rtl/>
        </w:rPr>
        <w:t xml:space="preserve"> مؤتمر</w:t>
      </w:r>
      <w:r w:rsidR="00934C61" w:rsidRPr="001A182D">
        <w:rPr>
          <w:rFonts w:cs="Simplified Arabic"/>
          <w:szCs w:val="24"/>
          <w:rtl/>
          <w:lang w:bidi="ar-EG"/>
        </w:rPr>
        <w:t xml:space="preserve"> الأطراف العامل </w:t>
      </w:r>
      <w:r w:rsidR="00934C61" w:rsidRPr="001A182D">
        <w:rPr>
          <w:rFonts w:cs="Simplified Arabic" w:hint="cs"/>
          <w:szCs w:val="24"/>
          <w:rtl/>
          <w:lang w:bidi="ar-EG"/>
        </w:rPr>
        <w:t>ك</w:t>
      </w:r>
      <w:r w:rsidR="00934C61" w:rsidRPr="001A182D">
        <w:rPr>
          <w:rFonts w:cs="Simplified Arabic"/>
          <w:szCs w:val="24"/>
          <w:rtl/>
          <w:lang w:bidi="ar-EG"/>
        </w:rPr>
        <w:t xml:space="preserve">اجتماع </w:t>
      </w:r>
      <w:r w:rsidR="00934C61" w:rsidRPr="001A182D">
        <w:rPr>
          <w:rFonts w:cs="Simplified Arabic" w:hint="cs"/>
          <w:szCs w:val="24"/>
          <w:rtl/>
          <w:lang w:bidi="ar-EG"/>
        </w:rPr>
        <w:t>ل</w:t>
      </w:r>
      <w:r w:rsidR="00934C61" w:rsidRPr="001A182D">
        <w:rPr>
          <w:rFonts w:cs="Simplified Arabic"/>
          <w:szCs w:val="24"/>
          <w:rtl/>
          <w:lang w:bidi="ar-EG"/>
        </w:rPr>
        <w:t xml:space="preserve">لأطراف في البروتوكول علما بالتقرير المتعلق بوثائق </w:t>
      </w:r>
      <w:r w:rsidR="00934C61" w:rsidRPr="001A182D">
        <w:rPr>
          <w:rFonts w:cs="Simplified Arabic" w:hint="cs"/>
          <w:szCs w:val="24"/>
          <w:rtl/>
          <w:lang w:bidi="ar-EG"/>
        </w:rPr>
        <w:t>التفويض</w:t>
      </w:r>
      <w:r w:rsidR="00934C61" w:rsidRPr="001A182D">
        <w:rPr>
          <w:rFonts w:cs="Simplified Arabic"/>
          <w:szCs w:val="24"/>
          <w:rtl/>
          <w:lang w:bidi="ar-EG"/>
        </w:rPr>
        <w:t xml:space="preserve"> ووافق عليه.</w:t>
      </w:r>
      <w:r w:rsidR="00A33E4F" w:rsidRPr="00041EB5">
        <w:rPr>
          <w:rFonts w:ascii="Simplified Arabic" w:hAnsi="Simplified Arabic" w:cs="Simplified Arabic"/>
          <w:sz w:val="24"/>
          <w:szCs w:val="24"/>
          <w:vertAlign w:val="superscript"/>
          <w:rtl/>
        </w:rPr>
        <w:footnoteReference w:id="19"/>
      </w:r>
    </w:p>
    <w:bookmarkEnd w:id="3"/>
    <w:p w14:paraId="322E680D" w14:textId="77777777" w:rsidR="00BB2C2E" w:rsidRPr="00F10A50" w:rsidRDefault="00BB2C2E" w:rsidP="00BB2C2E">
      <w:pPr>
        <w:keepNext/>
        <w:tabs>
          <w:tab w:val="left" w:pos="1260"/>
        </w:tabs>
        <w:bidi/>
        <w:spacing w:after="120" w:line="216" w:lineRule="auto"/>
        <w:ind w:left="720"/>
        <w:outlineLvl w:val="2"/>
        <w:rPr>
          <w:i/>
          <w:iCs/>
        </w:rPr>
      </w:pPr>
      <w:r>
        <w:rPr>
          <w:rFonts w:cs="Simplified Arabic" w:hint="cs"/>
          <w:i/>
          <w:iCs/>
          <w:szCs w:val="24"/>
          <w:rtl/>
          <w:lang w:bidi="ar-EG"/>
        </w:rPr>
        <w:t>الاجتماع الثاني المستأنف</w:t>
      </w:r>
    </w:p>
    <w:p w14:paraId="395A91B7" w14:textId="36795362" w:rsidR="00BB2C2E" w:rsidRDefault="00BB2C2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lang w:bidi="ar-EG"/>
        </w:rPr>
      </w:pPr>
      <w:r w:rsidRPr="00BB2C2E">
        <w:rPr>
          <w:rFonts w:cs="Simplified Arabic"/>
          <w:szCs w:val="24"/>
          <w:rtl/>
          <w:lang w:bidi="ar-EG"/>
        </w:rPr>
        <w:t xml:space="preserve">في </w:t>
      </w:r>
      <w:r w:rsidR="00D168CD" w:rsidRPr="00D168CD">
        <w:rPr>
          <w:rFonts w:cs="Simplified Arabic" w:hint="cs"/>
          <w:szCs w:val="24"/>
          <w:rtl/>
          <w:lang w:bidi="ar-EG"/>
        </w:rPr>
        <w:t>الجلسة العامة الثامنة، المنعقدة في 26 فبراير/شباط 2025، أبلغت السيدة مابوزا مؤتمر الأطراف بأنه تم تسجيل</w:t>
      </w:r>
      <w:r w:rsidR="00D20289">
        <w:rPr>
          <w:rFonts w:cs="Simplified Arabic" w:hint="cs"/>
          <w:szCs w:val="24"/>
          <w:rtl/>
          <w:lang w:bidi="ar-EG"/>
        </w:rPr>
        <w:t xml:space="preserve"> حضور</w:t>
      </w:r>
      <w:r w:rsidR="00D168CD" w:rsidRPr="00D168CD">
        <w:rPr>
          <w:rFonts w:cs="Simplified Arabic" w:hint="cs"/>
          <w:szCs w:val="24"/>
          <w:rtl/>
          <w:lang w:bidi="ar-EG"/>
        </w:rPr>
        <w:t xml:space="preserve"> </w:t>
      </w:r>
      <w:r w:rsidR="00D20289">
        <w:rPr>
          <w:rFonts w:cs="Simplified Arabic" w:hint="cs"/>
          <w:szCs w:val="24"/>
          <w:rtl/>
          <w:lang w:bidi="ar-EG"/>
        </w:rPr>
        <w:t>136</w:t>
      </w:r>
      <w:r w:rsidR="00D168CD" w:rsidRPr="00D168CD">
        <w:rPr>
          <w:rFonts w:cs="Simplified Arabic" w:hint="cs"/>
          <w:szCs w:val="24"/>
          <w:rtl/>
          <w:lang w:bidi="ar-EG"/>
        </w:rPr>
        <w:t xml:space="preserve"> طرفا في الاجتماع المستأنف الثاني. وقدم ممثلو </w:t>
      </w:r>
      <w:r w:rsidR="00D20289">
        <w:rPr>
          <w:rFonts w:cs="Simplified Arabic" w:hint="cs"/>
          <w:szCs w:val="24"/>
          <w:rtl/>
          <w:lang w:bidi="ar-EG"/>
        </w:rPr>
        <w:t>117</w:t>
      </w:r>
      <w:r w:rsidR="00D168CD" w:rsidRPr="00D168CD">
        <w:rPr>
          <w:rFonts w:cs="Simplified Arabic" w:hint="cs"/>
          <w:szCs w:val="24"/>
          <w:rtl/>
          <w:lang w:bidi="ar-EG"/>
        </w:rPr>
        <w:t xml:space="preserve"> طرفا مسجلا وثائق تفويضهم وفقا للمادة 18 من النظام الداخلي، بينما لم يقدم ممثلو </w:t>
      </w:r>
      <w:r w:rsidR="00D20289">
        <w:rPr>
          <w:rFonts w:cs="Simplified Arabic" w:hint="cs"/>
          <w:szCs w:val="24"/>
          <w:rtl/>
          <w:lang w:bidi="ar-EG"/>
        </w:rPr>
        <w:t>19</w:t>
      </w:r>
      <w:r w:rsidR="00D168CD" w:rsidRPr="00D168CD">
        <w:rPr>
          <w:rFonts w:cs="Simplified Arabic" w:hint="cs"/>
          <w:szCs w:val="24"/>
          <w:rtl/>
          <w:lang w:bidi="ar-EG"/>
        </w:rPr>
        <w:t xml:space="preserve"> طرفا مسجلا وثائق تفويضهم بعد. وأُصدر التقرير ب</w:t>
      </w:r>
      <w:r w:rsidR="005D01FD">
        <w:rPr>
          <w:rFonts w:cs="Simplified Arabic" w:hint="cs"/>
          <w:szCs w:val="24"/>
          <w:rtl/>
          <w:lang w:bidi="ar-EG"/>
        </w:rPr>
        <w:t xml:space="preserve">شأن </w:t>
      </w:r>
      <w:r w:rsidR="00D168CD" w:rsidRPr="00D168CD">
        <w:rPr>
          <w:rFonts w:cs="Simplified Arabic" w:hint="cs"/>
          <w:szCs w:val="24"/>
          <w:rtl/>
          <w:lang w:bidi="ar-EG"/>
        </w:rPr>
        <w:t xml:space="preserve">وثائق التفويض للاجتماع المستأنف الثاني في وثيقة المعلومات </w:t>
      </w:r>
      <w:r w:rsidR="00D168CD" w:rsidRPr="00D168CD">
        <w:rPr>
          <w:rFonts w:cs="Simplified Arabic"/>
          <w:szCs w:val="24"/>
          <w:lang w:bidi="ar-EG"/>
        </w:rPr>
        <w:t>CBD/</w:t>
      </w:r>
      <w:r w:rsidR="00D20289">
        <w:rPr>
          <w:rFonts w:cs="Simplified Arabic"/>
          <w:szCs w:val="24"/>
          <w:lang w:bidi="ar-EG"/>
        </w:rPr>
        <w:t>CP</w:t>
      </w:r>
      <w:r w:rsidR="00D168CD" w:rsidRPr="00D168CD">
        <w:rPr>
          <w:rFonts w:cs="Simplified Arabic"/>
          <w:szCs w:val="24"/>
          <w:lang w:bidi="ar-EG"/>
        </w:rPr>
        <w:t>/MOP/11/INF/</w:t>
      </w:r>
      <w:r w:rsidR="00D20289">
        <w:rPr>
          <w:rFonts w:cs="Simplified Arabic"/>
          <w:szCs w:val="24"/>
          <w:lang w:bidi="ar-EG"/>
        </w:rPr>
        <w:t>7</w:t>
      </w:r>
      <w:r>
        <w:rPr>
          <w:rFonts w:cs="Simplified Arabic" w:hint="cs"/>
          <w:szCs w:val="24"/>
          <w:rtl/>
          <w:lang w:bidi="ar-EG"/>
        </w:rPr>
        <w:t>.</w:t>
      </w:r>
    </w:p>
    <w:p w14:paraId="1CB7F976" w14:textId="56B2BB2A" w:rsidR="00BB2C2E" w:rsidRPr="00BB2C2E" w:rsidRDefault="00D168CD"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lang w:bidi="ar-EG"/>
        </w:rPr>
      </w:pPr>
      <w:r w:rsidRPr="00D168CD">
        <w:rPr>
          <w:rFonts w:cs="Simplified Arabic" w:hint="cs"/>
          <w:szCs w:val="24"/>
          <w:rtl/>
          <w:lang w:bidi="ar-EG"/>
        </w:rPr>
        <w:t xml:space="preserve">وقد أحاط مؤتمر الأطراف العامل كاجتماع للأطراف في البروتوكول علما بالتقرير </w:t>
      </w:r>
      <w:r w:rsidR="00D20289">
        <w:rPr>
          <w:rFonts w:cs="Simplified Arabic" w:hint="cs"/>
          <w:szCs w:val="24"/>
          <w:rtl/>
        </w:rPr>
        <w:t xml:space="preserve">بشأن </w:t>
      </w:r>
      <w:r w:rsidRPr="00D168CD">
        <w:rPr>
          <w:rFonts w:cs="Simplified Arabic" w:hint="cs"/>
          <w:szCs w:val="24"/>
          <w:rtl/>
          <w:lang w:bidi="ar-EG"/>
        </w:rPr>
        <w:t>وثائق التفويض ووافق عليه</w:t>
      </w:r>
      <w:r>
        <w:rPr>
          <w:rFonts w:cs="Simplified Arabic" w:hint="cs"/>
          <w:szCs w:val="24"/>
          <w:rtl/>
          <w:lang w:bidi="ar-EG"/>
        </w:rPr>
        <w:t>.</w:t>
      </w:r>
    </w:p>
    <w:p w14:paraId="7894CF77" w14:textId="77777777" w:rsidR="00AC419F" w:rsidRPr="00F10A50" w:rsidRDefault="00AC419F" w:rsidP="001A182D">
      <w:pPr>
        <w:pStyle w:val="CBDAgendaItem"/>
        <w:keepLines w:val="0"/>
        <w:bidi/>
        <w:spacing w:before="0" w:line="216" w:lineRule="auto"/>
        <w:rPr>
          <w:b w:val="0"/>
          <w:bCs/>
          <w:sz w:val="26"/>
          <w:szCs w:val="26"/>
          <w:rtl/>
        </w:rPr>
      </w:pPr>
      <w:r w:rsidRPr="00B175CD">
        <w:rPr>
          <w:rFonts w:ascii="Simplified Arabic" w:hAnsi="Simplified Arabic" w:cs="Simplified Arabic"/>
          <w:b w:val="0"/>
          <w:bCs/>
          <w:sz w:val="26"/>
          <w:szCs w:val="26"/>
          <w:rtl/>
        </w:rPr>
        <w:t xml:space="preserve">البند </w:t>
      </w:r>
      <w:r w:rsidRPr="00B175CD">
        <w:rPr>
          <w:rFonts w:ascii="Simplified Arabic" w:hAnsi="Simplified Arabic" w:cs="Simplified Arabic" w:hint="cs"/>
          <w:b w:val="0"/>
          <w:bCs/>
          <w:sz w:val="26"/>
          <w:szCs w:val="26"/>
          <w:rtl/>
        </w:rPr>
        <w:t>4</w:t>
      </w:r>
      <w:r w:rsidRPr="00B175CD">
        <w:rPr>
          <w:b w:val="0"/>
          <w:bCs/>
          <w:sz w:val="26"/>
          <w:szCs w:val="26"/>
        </w:rPr>
        <w:br/>
      </w:r>
      <w:r w:rsidRPr="00B175CD">
        <w:rPr>
          <w:rFonts w:ascii="Simplified Arabic" w:hAnsi="Simplified Arabic" w:cs="Simplified Arabic" w:hint="cs"/>
          <w:b w:val="0"/>
          <w:bCs/>
          <w:sz w:val="26"/>
          <w:szCs w:val="26"/>
          <w:rtl/>
          <w:lang w:val="en-US"/>
        </w:rPr>
        <w:t>تقريرا الهيئتين الفرعيتين</w:t>
      </w:r>
    </w:p>
    <w:p w14:paraId="7FE7FB3E" w14:textId="65C336DF" w:rsidR="00692395" w:rsidRPr="00F10A50" w:rsidRDefault="00AC419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F10A50">
        <w:rPr>
          <w:rFonts w:ascii="Simplified Arabic" w:hAnsi="Simplified Arabic" w:cs="Simplified Arabic"/>
          <w:sz w:val="24"/>
          <w:szCs w:val="24"/>
          <w:rtl/>
        </w:rPr>
        <w:t xml:space="preserve">نظر مؤتمر الأطراف العامل </w:t>
      </w:r>
      <w:bookmarkStart w:id="4" w:name="_Hlk180931648"/>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w:t>
      </w:r>
      <w:bookmarkEnd w:id="4"/>
      <w:r w:rsidRPr="00F10A50">
        <w:rPr>
          <w:rFonts w:ascii="Simplified Arabic" w:hAnsi="Simplified Arabic" w:cs="Simplified Arabic"/>
          <w:sz w:val="24"/>
          <w:szCs w:val="24"/>
          <w:rtl/>
        </w:rPr>
        <w:t xml:space="preserve"> في البروتوكول في البند 4 من جدول الأعمال في جلسته العامة الأولى.</w:t>
      </w:r>
      <w:r w:rsidRPr="00F10A50">
        <w:rPr>
          <w:rFonts w:ascii="Simplified Arabic" w:hAnsi="Simplified Arabic" w:cs="Simplified Arabic" w:hint="cs"/>
          <w:sz w:val="24"/>
          <w:szCs w:val="24"/>
          <w:rtl/>
        </w:rPr>
        <w:t xml:space="preserve"> </w:t>
      </w:r>
      <w:r w:rsidRPr="00F10A50">
        <w:rPr>
          <w:rFonts w:ascii="Simplified Arabic" w:hAnsi="Simplified Arabic" w:cs="Simplified Arabic"/>
          <w:sz w:val="24"/>
          <w:szCs w:val="24"/>
          <w:rtl/>
        </w:rPr>
        <w:t xml:space="preserve">وكان </w:t>
      </w:r>
      <w:bookmarkStart w:id="5" w:name="_Hlk180932966"/>
      <w:r w:rsidRPr="00F10A50">
        <w:rPr>
          <w:rFonts w:ascii="Simplified Arabic" w:hAnsi="Simplified Arabic" w:cs="Simplified Arabic" w:hint="cs"/>
          <w:sz w:val="24"/>
          <w:szCs w:val="24"/>
          <w:rtl/>
        </w:rPr>
        <w:t>معروضا عليه</w:t>
      </w:r>
      <w:bookmarkEnd w:id="5"/>
      <w:r w:rsidR="00BB2C2E">
        <w:rPr>
          <w:rFonts w:ascii="Simplified Arabic" w:hAnsi="Simplified Arabic" w:cs="Simplified Arabic" w:hint="cs"/>
          <w:sz w:val="24"/>
          <w:szCs w:val="24"/>
          <w:rtl/>
        </w:rPr>
        <w:t xml:space="preserve"> التقارير التالية فيما يتعلق بالعمل المضطلع به فيما بين الدورات من جانب مختلف الهيئات منذ اجتماعه العاشر:</w:t>
      </w:r>
      <w:r w:rsidRPr="00F10A50">
        <w:rPr>
          <w:rFonts w:ascii="Simplified Arabic" w:hAnsi="Simplified Arabic" w:cs="Simplified Arabic" w:hint="cs"/>
          <w:sz w:val="24"/>
          <w:szCs w:val="24"/>
          <w:rtl/>
        </w:rPr>
        <w:t xml:space="preserve"> </w:t>
      </w:r>
      <w:r w:rsidRPr="00F10A50">
        <w:rPr>
          <w:rFonts w:ascii="Simplified Arabic" w:hAnsi="Simplified Arabic" w:cs="Simplified Arabic"/>
          <w:sz w:val="24"/>
          <w:szCs w:val="24"/>
          <w:rtl/>
        </w:rPr>
        <w:t>تقرير الهيئة الفرعية للمشورة العلمية والتقنية والتكنولوجية عن اجتماعها السادس</w:t>
      </w:r>
      <w:r w:rsidR="00B175CD">
        <w:rPr>
          <w:rFonts w:ascii="Simplified Arabic" w:hAnsi="Simplified Arabic" w:cs="Simplified Arabic" w:hint="cs"/>
          <w:sz w:val="24"/>
          <w:szCs w:val="24"/>
          <w:rtl/>
        </w:rPr>
        <w:t> </w:t>
      </w:r>
      <w:r w:rsidRPr="00F10A50">
        <w:rPr>
          <w:rFonts w:ascii="Simplified Arabic" w:hAnsi="Simplified Arabic" w:cs="Simplified Arabic"/>
          <w:sz w:val="24"/>
          <w:szCs w:val="24"/>
          <w:rtl/>
        </w:rPr>
        <w:t>والعشرين</w:t>
      </w:r>
      <w:r w:rsidR="00CF3A1C" w:rsidRPr="00BB2C2E">
        <w:rPr>
          <w:rFonts w:ascii="Simplified Arabic" w:hAnsi="Simplified Arabic" w:cs="Simplified Arabic"/>
          <w:sz w:val="24"/>
          <w:szCs w:val="24"/>
          <w:vertAlign w:val="superscript"/>
          <w:rtl/>
        </w:rPr>
        <w:footnoteReference w:id="20"/>
      </w:r>
      <w:r w:rsidRPr="00F10A50">
        <w:rPr>
          <w:rFonts w:ascii="Simplified Arabic" w:hAnsi="Simplified Arabic" w:cs="Simplified Arabic"/>
          <w:sz w:val="24"/>
          <w:szCs w:val="24"/>
          <w:rtl/>
        </w:rPr>
        <w:t xml:space="preserve"> وتقرير</w:t>
      </w:r>
      <w:r w:rsidR="00CF3A1C"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 xml:space="preserve"> الهيئة الفرعية للتنفيذ عن اجتماعيها الرابع والخامس.</w:t>
      </w:r>
      <w:r w:rsidR="00CF3A1C" w:rsidRPr="00BB2C2E">
        <w:rPr>
          <w:rFonts w:ascii="Simplified Arabic" w:hAnsi="Simplified Arabic" w:cs="Simplified Arabic"/>
          <w:sz w:val="24"/>
          <w:szCs w:val="24"/>
          <w:vertAlign w:val="superscript"/>
          <w:rtl/>
        </w:rPr>
        <w:footnoteReference w:id="21"/>
      </w:r>
    </w:p>
    <w:p w14:paraId="019E72D6" w14:textId="77777777" w:rsidR="00C72834" w:rsidRPr="00F10A50" w:rsidRDefault="0069239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F10A50">
        <w:rPr>
          <w:rFonts w:ascii="Simplified Arabic" w:hAnsi="Simplified Arabic" w:cs="Simplified Arabic"/>
          <w:sz w:val="24"/>
          <w:szCs w:val="24"/>
          <w:rtl/>
        </w:rPr>
        <w:t xml:space="preserve">واستمع 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 في البروتوكول إلى تقارير شفوية من رئيس</w:t>
      </w:r>
      <w:r w:rsidR="00C72834" w:rsidRPr="00F10A50">
        <w:rPr>
          <w:rFonts w:ascii="Simplified Arabic" w:hAnsi="Simplified Arabic" w:cs="Simplified Arabic" w:hint="cs"/>
          <w:sz w:val="24"/>
          <w:szCs w:val="24"/>
          <w:rtl/>
        </w:rPr>
        <w:t>ة</w:t>
      </w:r>
      <w:r w:rsidRPr="00F10A50">
        <w:rPr>
          <w:rFonts w:ascii="Simplified Arabic" w:hAnsi="Simplified Arabic" w:cs="Simplified Arabic"/>
          <w:sz w:val="24"/>
          <w:szCs w:val="24"/>
          <w:rtl/>
        </w:rPr>
        <w:t xml:space="preserve"> الهيئة الفرعية للمشورة العلمية والتقنية والتكنولوجية ورئيس الهيئة الفرعية للتنفيذ.</w:t>
      </w:r>
    </w:p>
    <w:p w14:paraId="36A83237" w14:textId="77777777" w:rsidR="00CE69F0" w:rsidRPr="00F10A50" w:rsidRDefault="00C72834"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F10A50">
        <w:rPr>
          <w:rFonts w:ascii="Simplified Arabic" w:hAnsi="Simplified Arabic" w:cs="Simplified Arabic"/>
          <w:sz w:val="24"/>
          <w:szCs w:val="24"/>
          <w:rtl/>
        </w:rPr>
        <w:t>وأدلى</w:t>
      </w:r>
      <w:r w:rsidRPr="00F10A50">
        <w:rPr>
          <w:rFonts w:ascii="Simplified Arabic" w:hAnsi="Simplified Arabic" w:cs="Simplified Arabic" w:hint="cs"/>
          <w:sz w:val="24"/>
          <w:szCs w:val="24"/>
          <w:rtl/>
        </w:rPr>
        <w:t xml:space="preserve"> </w:t>
      </w:r>
      <w:r w:rsidRPr="00F10A50">
        <w:rPr>
          <w:rFonts w:ascii="Simplified Arabic" w:hAnsi="Simplified Arabic" w:cs="Simplified Arabic"/>
          <w:sz w:val="24"/>
          <w:szCs w:val="24"/>
          <w:rtl/>
        </w:rPr>
        <w:t>ببيان</w:t>
      </w:r>
      <w:r w:rsidR="005D3FA1" w:rsidRPr="00F10A50">
        <w:rPr>
          <w:rFonts w:ascii="Simplified Arabic" w:hAnsi="Simplified Arabic" w:cs="Simplified Arabic" w:hint="cs"/>
          <w:sz w:val="24"/>
          <w:szCs w:val="24"/>
          <w:rtl/>
        </w:rPr>
        <w:t>ين</w:t>
      </w:r>
      <w:r w:rsidRPr="00F10A50">
        <w:rPr>
          <w:rFonts w:ascii="Simplified Arabic" w:hAnsi="Simplified Arabic" w:cs="Simplified Arabic"/>
          <w:sz w:val="24"/>
          <w:szCs w:val="24"/>
          <w:rtl/>
        </w:rPr>
        <w:t xml:space="preserve"> ممثل</w:t>
      </w:r>
      <w:r w:rsidR="005D3FA1"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 xml:space="preserve"> الطرف</w:t>
      </w:r>
      <w:r w:rsidR="005D3FA1" w:rsidRPr="00F10A50">
        <w:rPr>
          <w:rFonts w:ascii="Simplified Arabic" w:hAnsi="Simplified Arabic" w:cs="Simplified Arabic" w:hint="cs"/>
          <w:sz w:val="24"/>
          <w:szCs w:val="24"/>
          <w:rtl/>
        </w:rPr>
        <w:t>ين</w:t>
      </w:r>
      <w:r w:rsidRPr="00F10A50">
        <w:rPr>
          <w:rFonts w:ascii="Simplified Arabic" w:hAnsi="Simplified Arabic" w:cs="Simplified Arabic"/>
          <w:sz w:val="24"/>
          <w:szCs w:val="24"/>
          <w:rtl/>
        </w:rPr>
        <w:t xml:space="preserve"> التالي</w:t>
      </w:r>
      <w:r w:rsidR="005D3FA1" w:rsidRPr="00F10A50">
        <w:rPr>
          <w:rFonts w:ascii="Simplified Arabic" w:hAnsi="Simplified Arabic" w:cs="Simplified Arabic" w:hint="cs"/>
          <w:sz w:val="24"/>
          <w:szCs w:val="24"/>
          <w:rtl/>
        </w:rPr>
        <w:t>ين</w:t>
      </w:r>
      <w:r w:rsidRPr="00F10A50">
        <w:rPr>
          <w:rFonts w:ascii="Simplified Arabic" w:hAnsi="Simplified Arabic" w:cs="Simplified Arabic"/>
          <w:sz w:val="24"/>
          <w:szCs w:val="24"/>
          <w:rtl/>
        </w:rPr>
        <w:t>: جمهورية الكونغو الديمقراطية ومصر (متحدثا بصفته مقررا في الاجتماع الخامس للهيئة الفرعية للتنفيذ).</w:t>
      </w:r>
    </w:p>
    <w:p w14:paraId="6D9B43D7" w14:textId="2DC396FB" w:rsidR="00AC419F" w:rsidRPr="00F10A50" w:rsidRDefault="00CE69F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F10A50">
        <w:rPr>
          <w:rFonts w:ascii="Simplified Arabic" w:hAnsi="Simplified Arabic" w:cs="Simplified Arabic"/>
          <w:sz w:val="24"/>
          <w:szCs w:val="24"/>
          <w:rtl/>
        </w:rPr>
        <w:t xml:space="preserve">وأحاط مؤتمر الأطراف العامل </w:t>
      </w:r>
      <w:r w:rsidRPr="00F10A50">
        <w:rPr>
          <w:rFonts w:ascii="Simplified Arabic" w:hAnsi="Simplified Arabic" w:cs="Simplified Arabic" w:hint="cs"/>
          <w:sz w:val="24"/>
          <w:szCs w:val="24"/>
          <w:rtl/>
        </w:rPr>
        <w:t>ك</w:t>
      </w:r>
      <w:r w:rsidRPr="00F10A50">
        <w:rPr>
          <w:rFonts w:ascii="Simplified Arabic" w:hAnsi="Simplified Arabic" w:cs="Simplified Arabic"/>
          <w:sz w:val="24"/>
          <w:szCs w:val="24"/>
          <w:rtl/>
        </w:rPr>
        <w:t xml:space="preserve">اجتماع </w:t>
      </w:r>
      <w:r w:rsidRPr="00F10A50">
        <w:rPr>
          <w:rFonts w:ascii="Simplified Arabic" w:hAnsi="Simplified Arabic" w:cs="Simplified Arabic" w:hint="cs"/>
          <w:sz w:val="24"/>
          <w:szCs w:val="24"/>
          <w:rtl/>
        </w:rPr>
        <w:t>ل</w:t>
      </w:r>
      <w:r w:rsidRPr="00F10A50">
        <w:rPr>
          <w:rFonts w:ascii="Simplified Arabic" w:hAnsi="Simplified Arabic" w:cs="Simplified Arabic"/>
          <w:sz w:val="24"/>
          <w:szCs w:val="24"/>
          <w:rtl/>
        </w:rPr>
        <w:t>لأطراف في البروتوكول علما بالمعلومات المقدمة</w:t>
      </w:r>
      <w:r w:rsidR="00B175CD">
        <w:rPr>
          <w:rFonts w:ascii="Simplified Arabic" w:hAnsi="Simplified Arabic" w:cs="Simplified Arabic" w:hint="cs"/>
          <w:sz w:val="24"/>
          <w:szCs w:val="24"/>
          <w:rtl/>
        </w:rPr>
        <w:t>،</w:t>
      </w:r>
      <w:r w:rsidRPr="00F10A50">
        <w:rPr>
          <w:rFonts w:ascii="Simplified Arabic" w:hAnsi="Simplified Arabic" w:cs="Simplified Arabic"/>
          <w:sz w:val="24"/>
          <w:szCs w:val="24"/>
          <w:rtl/>
        </w:rPr>
        <w:t xml:space="preserve"> واتفق على النظر في توصيات الهيئ</w:t>
      </w:r>
      <w:r w:rsidR="009D719A" w:rsidRPr="00F10A50">
        <w:rPr>
          <w:rFonts w:ascii="Simplified Arabic" w:hAnsi="Simplified Arabic" w:cs="Simplified Arabic" w:hint="cs"/>
          <w:sz w:val="24"/>
          <w:szCs w:val="24"/>
          <w:rtl/>
        </w:rPr>
        <w:t>تين</w:t>
      </w:r>
      <w:r w:rsidRPr="00F10A50">
        <w:rPr>
          <w:rFonts w:ascii="Simplified Arabic" w:hAnsi="Simplified Arabic" w:cs="Simplified Arabic"/>
          <w:sz w:val="24"/>
          <w:szCs w:val="24"/>
          <w:rtl/>
        </w:rPr>
        <w:t xml:space="preserve"> الفرعي</w:t>
      </w:r>
      <w:r w:rsidR="009D719A" w:rsidRPr="00F10A50">
        <w:rPr>
          <w:rFonts w:ascii="Simplified Arabic" w:hAnsi="Simplified Arabic" w:cs="Simplified Arabic" w:hint="cs"/>
          <w:sz w:val="24"/>
          <w:szCs w:val="24"/>
          <w:rtl/>
        </w:rPr>
        <w:t>تين</w:t>
      </w:r>
      <w:r w:rsidRPr="00F10A50">
        <w:rPr>
          <w:rFonts w:ascii="Simplified Arabic" w:hAnsi="Simplified Arabic" w:cs="Simplified Arabic"/>
          <w:sz w:val="24"/>
          <w:szCs w:val="24"/>
          <w:rtl/>
        </w:rPr>
        <w:t xml:space="preserve"> في إطار </w:t>
      </w:r>
      <w:r w:rsidR="009D719A" w:rsidRPr="00F10A50">
        <w:rPr>
          <w:rFonts w:ascii="Simplified Arabic" w:hAnsi="Simplified Arabic" w:cs="Simplified Arabic" w:hint="cs"/>
          <w:sz w:val="24"/>
          <w:szCs w:val="24"/>
          <w:rtl/>
        </w:rPr>
        <w:t>الفريقين</w:t>
      </w:r>
      <w:r w:rsidRPr="00F10A50">
        <w:rPr>
          <w:rFonts w:ascii="Simplified Arabic" w:hAnsi="Simplified Arabic" w:cs="Simplified Arabic"/>
          <w:sz w:val="24"/>
          <w:szCs w:val="24"/>
          <w:rtl/>
        </w:rPr>
        <w:t xml:space="preserve"> الع</w:t>
      </w:r>
      <w:r w:rsidR="009D719A" w:rsidRPr="00F10A50">
        <w:rPr>
          <w:rFonts w:ascii="Simplified Arabic" w:hAnsi="Simplified Arabic" w:cs="Simplified Arabic" w:hint="cs"/>
          <w:sz w:val="24"/>
          <w:szCs w:val="24"/>
          <w:rtl/>
        </w:rPr>
        <w:t>ا</w:t>
      </w:r>
      <w:r w:rsidRPr="00F10A50">
        <w:rPr>
          <w:rFonts w:ascii="Simplified Arabic" w:hAnsi="Simplified Arabic" w:cs="Simplified Arabic"/>
          <w:sz w:val="24"/>
          <w:szCs w:val="24"/>
          <w:rtl/>
        </w:rPr>
        <w:t>مل</w:t>
      </w:r>
      <w:r w:rsidR="009D719A" w:rsidRPr="00F10A50">
        <w:rPr>
          <w:rFonts w:ascii="Simplified Arabic" w:hAnsi="Simplified Arabic" w:cs="Simplified Arabic" w:hint="cs"/>
          <w:sz w:val="24"/>
          <w:szCs w:val="24"/>
          <w:rtl/>
        </w:rPr>
        <w:t>ين</w:t>
      </w:r>
      <w:r w:rsidRPr="00F10A50">
        <w:rPr>
          <w:rFonts w:ascii="Simplified Arabic" w:hAnsi="Simplified Arabic" w:cs="Simplified Arabic"/>
          <w:sz w:val="24"/>
          <w:szCs w:val="24"/>
          <w:rtl/>
        </w:rPr>
        <w:t xml:space="preserve">، </w:t>
      </w:r>
      <w:r w:rsidR="009D719A" w:rsidRPr="00F10A50">
        <w:rPr>
          <w:rFonts w:ascii="Simplified Arabic" w:hAnsi="Simplified Arabic" w:cs="Simplified Arabic" w:hint="cs"/>
          <w:sz w:val="24"/>
          <w:szCs w:val="24"/>
          <w:rtl/>
        </w:rPr>
        <w:t>بموجب</w:t>
      </w:r>
      <w:r w:rsidRPr="00F10A50">
        <w:rPr>
          <w:rFonts w:ascii="Simplified Arabic" w:hAnsi="Simplified Arabic" w:cs="Simplified Arabic"/>
          <w:sz w:val="24"/>
          <w:szCs w:val="24"/>
          <w:rtl/>
        </w:rPr>
        <w:t xml:space="preserve"> البنود ذات الصلة من جدول الأعمال.</w:t>
      </w:r>
    </w:p>
    <w:p w14:paraId="78868EEE" w14:textId="77777777" w:rsidR="00F74D8D" w:rsidRPr="00F10A50" w:rsidRDefault="00F74D8D" w:rsidP="001A182D">
      <w:pPr>
        <w:pStyle w:val="CBDAgendaItem"/>
        <w:keepLines w:val="0"/>
        <w:bidi/>
        <w:spacing w:before="0" w:line="216" w:lineRule="auto"/>
        <w:rPr>
          <w:b w:val="0"/>
          <w:bCs/>
          <w:sz w:val="26"/>
          <w:szCs w:val="26"/>
        </w:rPr>
      </w:pPr>
      <w:r w:rsidRPr="00DC25B0">
        <w:rPr>
          <w:rFonts w:ascii="Simplified Arabic" w:hAnsi="Simplified Arabic" w:cs="Simplified Arabic"/>
          <w:b w:val="0"/>
          <w:bCs/>
          <w:sz w:val="26"/>
          <w:szCs w:val="26"/>
          <w:rtl/>
        </w:rPr>
        <w:lastRenderedPageBreak/>
        <w:t xml:space="preserve">البند </w:t>
      </w:r>
      <w:r w:rsidRPr="00DC25B0">
        <w:rPr>
          <w:rFonts w:ascii="Simplified Arabic" w:hAnsi="Simplified Arabic" w:cs="Simplified Arabic" w:hint="cs"/>
          <w:b w:val="0"/>
          <w:bCs/>
          <w:sz w:val="26"/>
          <w:szCs w:val="26"/>
          <w:rtl/>
        </w:rPr>
        <w:t>5</w:t>
      </w:r>
      <w:r w:rsidRPr="00DC25B0">
        <w:rPr>
          <w:b w:val="0"/>
          <w:bCs/>
          <w:sz w:val="26"/>
          <w:szCs w:val="26"/>
        </w:rPr>
        <w:br/>
      </w:r>
      <w:r w:rsidRPr="00DC25B0">
        <w:rPr>
          <w:rFonts w:ascii="Simplified Arabic" w:hAnsi="Simplified Arabic" w:cs="Simplified Arabic" w:hint="cs"/>
          <w:b w:val="0"/>
          <w:bCs/>
          <w:sz w:val="26"/>
          <w:szCs w:val="26"/>
          <w:rtl/>
          <w:lang w:val="en-US"/>
        </w:rPr>
        <w:t>تقرير لجنة الامتثال</w:t>
      </w:r>
    </w:p>
    <w:p w14:paraId="5D263C2B" w14:textId="09F703EC" w:rsidR="00F74D8D" w:rsidRPr="00BB2C2E" w:rsidRDefault="00F74D8D"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B2C2E">
        <w:rPr>
          <w:rFonts w:cs="Simplified Arabic"/>
          <w:szCs w:val="24"/>
          <w:rtl/>
        </w:rPr>
        <w:t xml:space="preserve">نظر مؤتمر </w:t>
      </w:r>
      <w:r w:rsidRPr="00B46BB8">
        <w:rPr>
          <w:rFonts w:ascii="Simplified Arabic" w:hAnsi="Simplified Arabic" w:cs="Simplified Arabic"/>
          <w:sz w:val="24"/>
          <w:szCs w:val="24"/>
          <w:rtl/>
        </w:rPr>
        <w:t>الأطراف</w:t>
      </w:r>
      <w:r w:rsidRPr="00BB2C2E">
        <w:rPr>
          <w:rFonts w:cs="Simplified Arabic"/>
          <w:szCs w:val="24"/>
          <w:rtl/>
        </w:rPr>
        <w:t xml:space="preserve"> العامل </w:t>
      </w:r>
      <w:r w:rsidRPr="00BB2C2E">
        <w:rPr>
          <w:rFonts w:cs="Simplified Arabic" w:hint="cs"/>
          <w:szCs w:val="24"/>
          <w:rtl/>
        </w:rPr>
        <w:t>ك</w:t>
      </w:r>
      <w:r w:rsidRPr="00BB2C2E">
        <w:rPr>
          <w:rFonts w:cs="Simplified Arabic"/>
          <w:szCs w:val="24"/>
          <w:rtl/>
        </w:rPr>
        <w:t xml:space="preserve">اجتماع </w:t>
      </w:r>
      <w:r w:rsidRPr="00BB2C2E">
        <w:rPr>
          <w:rFonts w:cs="Simplified Arabic" w:hint="cs"/>
          <w:szCs w:val="24"/>
          <w:rtl/>
        </w:rPr>
        <w:t>ل</w:t>
      </w:r>
      <w:r w:rsidRPr="00BB2C2E">
        <w:rPr>
          <w:rFonts w:cs="Simplified Arabic"/>
          <w:szCs w:val="24"/>
          <w:rtl/>
        </w:rPr>
        <w:t xml:space="preserve">لأطراف في البروتوكول في البند 5 من جدول الأعمال في جلسته العامة الأولى. وكان </w:t>
      </w:r>
      <w:r w:rsidRPr="00BB2C2E">
        <w:rPr>
          <w:rFonts w:cs="Simplified Arabic" w:hint="cs"/>
          <w:szCs w:val="24"/>
          <w:rtl/>
        </w:rPr>
        <w:t>معروضا عليه</w:t>
      </w:r>
      <w:r w:rsidRPr="00BB2C2E">
        <w:rPr>
          <w:rFonts w:cs="Simplified Arabic"/>
          <w:szCs w:val="24"/>
          <w:rtl/>
        </w:rPr>
        <w:t xml:space="preserve"> مشروع </w:t>
      </w:r>
      <w:r w:rsidR="006B3DC7" w:rsidRPr="00BB2C2E">
        <w:rPr>
          <w:rFonts w:cs="Simplified Arabic" w:hint="cs"/>
          <w:szCs w:val="24"/>
          <w:rtl/>
        </w:rPr>
        <w:t>م</w:t>
      </w:r>
      <w:r w:rsidRPr="00BB2C2E">
        <w:rPr>
          <w:rFonts w:cs="Simplified Arabic"/>
          <w:szCs w:val="24"/>
          <w:rtl/>
        </w:rPr>
        <w:t>قرر</w:t>
      </w:r>
      <w:r w:rsidR="00B46BB8" w:rsidRPr="00BB2C2E">
        <w:rPr>
          <w:rFonts w:ascii="Simplified Arabic" w:hAnsi="Simplified Arabic" w:cs="Simplified Arabic"/>
          <w:sz w:val="24"/>
          <w:szCs w:val="24"/>
          <w:vertAlign w:val="superscript"/>
          <w:rtl/>
        </w:rPr>
        <w:footnoteReference w:id="22"/>
      </w:r>
      <w:r w:rsidRPr="00BB2C2E">
        <w:rPr>
          <w:rFonts w:cs="Simplified Arabic"/>
          <w:szCs w:val="24"/>
          <w:rtl/>
        </w:rPr>
        <w:t xml:space="preserve"> وتقرير لجنة الامتثال عن أعمال اجتماعيها الثامن</w:t>
      </w:r>
      <w:r w:rsidR="00DC25B0">
        <w:rPr>
          <w:rFonts w:cs="Simplified Arabic" w:hint="cs"/>
          <w:szCs w:val="24"/>
          <w:rtl/>
        </w:rPr>
        <w:t> </w:t>
      </w:r>
      <w:r w:rsidRPr="00BB2C2E">
        <w:rPr>
          <w:rFonts w:cs="Simplified Arabic"/>
          <w:szCs w:val="24"/>
          <w:rtl/>
        </w:rPr>
        <w:t>عشر والتاسع</w:t>
      </w:r>
      <w:r w:rsidR="00DC25B0">
        <w:rPr>
          <w:rFonts w:cs="Simplified Arabic" w:hint="cs"/>
          <w:szCs w:val="24"/>
          <w:rtl/>
        </w:rPr>
        <w:t> </w:t>
      </w:r>
      <w:r w:rsidRPr="00BB2C2E">
        <w:rPr>
          <w:rFonts w:cs="Simplified Arabic"/>
          <w:szCs w:val="24"/>
          <w:rtl/>
        </w:rPr>
        <w:t>عشر.</w:t>
      </w:r>
      <w:r w:rsidR="006B3DC7" w:rsidRPr="00BB2C2E">
        <w:rPr>
          <w:rFonts w:cs="Simplified Arabic"/>
          <w:szCs w:val="24"/>
          <w:vertAlign w:val="superscript"/>
          <w:rtl/>
        </w:rPr>
        <w:footnoteReference w:id="23"/>
      </w:r>
      <w:r w:rsidR="00B46BB8" w:rsidRPr="00B46BB8">
        <w:rPr>
          <w:rFonts w:cs="Simplified Arabic"/>
          <w:szCs w:val="24"/>
          <w:rtl/>
        </w:rPr>
        <w:t xml:space="preserve"> </w:t>
      </w:r>
      <w:r w:rsidR="00B46BB8">
        <w:rPr>
          <w:rFonts w:cs="Simplified Arabic" w:hint="cs"/>
          <w:szCs w:val="24"/>
          <w:rtl/>
        </w:rPr>
        <w:t>و</w:t>
      </w:r>
      <w:r w:rsidR="00DC25B0" w:rsidRPr="00532764">
        <w:rPr>
          <w:rFonts w:cs="Simplified Arabic"/>
          <w:szCs w:val="24"/>
          <w:rtl/>
        </w:rPr>
        <w:t xml:space="preserve">فيما </w:t>
      </w:r>
      <w:r w:rsidR="00DC25B0" w:rsidRPr="00532764">
        <w:rPr>
          <w:rFonts w:cs="Simplified Arabic" w:hint="cs"/>
          <w:szCs w:val="24"/>
          <w:rtl/>
        </w:rPr>
        <w:t>يتعلق</w:t>
      </w:r>
      <w:r w:rsidR="00DC25B0" w:rsidRPr="00532764">
        <w:rPr>
          <w:rFonts w:cs="Simplified Arabic"/>
          <w:szCs w:val="24"/>
          <w:rtl/>
        </w:rPr>
        <w:t xml:space="preserve"> بالبند</w:t>
      </w:r>
      <w:r w:rsidR="00DC25B0">
        <w:rPr>
          <w:rFonts w:cs="Simplified Arabic" w:hint="cs"/>
          <w:szCs w:val="24"/>
          <w:rtl/>
        </w:rPr>
        <w:t> </w:t>
      </w:r>
      <w:r w:rsidR="00DC25B0" w:rsidRPr="00532764">
        <w:rPr>
          <w:rFonts w:cs="Simplified Arabic"/>
          <w:szCs w:val="24"/>
          <w:rtl/>
        </w:rPr>
        <w:t>5</w:t>
      </w:r>
      <w:r w:rsidR="00DC25B0">
        <w:rPr>
          <w:rFonts w:cs="Simplified Arabic" w:hint="cs"/>
          <w:szCs w:val="24"/>
          <w:rtl/>
        </w:rPr>
        <w:t xml:space="preserve">، </w:t>
      </w:r>
      <w:r w:rsidR="00B46BB8">
        <w:rPr>
          <w:rFonts w:cs="Simplified Arabic" w:hint="cs"/>
          <w:szCs w:val="24"/>
          <w:rtl/>
        </w:rPr>
        <w:t>أُ</w:t>
      </w:r>
      <w:r w:rsidR="00B46BB8" w:rsidRPr="00532764">
        <w:rPr>
          <w:rFonts w:cs="Simplified Arabic"/>
          <w:szCs w:val="24"/>
          <w:rtl/>
        </w:rPr>
        <w:t>صدرت</w:t>
      </w:r>
      <w:r w:rsidR="00B46BB8">
        <w:rPr>
          <w:rFonts w:cs="Simplified Arabic" w:hint="cs"/>
          <w:szCs w:val="24"/>
          <w:rtl/>
        </w:rPr>
        <w:t xml:space="preserve"> أيضا</w:t>
      </w:r>
      <w:r w:rsidR="00B46BB8" w:rsidRPr="00532764">
        <w:rPr>
          <w:rFonts w:cs="Simplified Arabic"/>
          <w:szCs w:val="24"/>
          <w:rtl/>
        </w:rPr>
        <w:t xml:space="preserve"> وثيقة إعلامية بشأن الأنشطة التي اضطلعت بها لجنة الامتثال فيما يتصل بالالتزام بتقديم التقارير الوطنية </w:t>
      </w:r>
      <w:r w:rsidR="00B46BB8" w:rsidRPr="00532764">
        <w:rPr>
          <w:rFonts w:cs="Simplified Arabic" w:hint="cs"/>
          <w:szCs w:val="24"/>
          <w:rtl/>
        </w:rPr>
        <w:t>و</w:t>
      </w:r>
      <w:r w:rsidR="00B46BB8" w:rsidRPr="00532764">
        <w:rPr>
          <w:rFonts w:cs="Simplified Arabic"/>
          <w:szCs w:val="24"/>
          <w:rtl/>
        </w:rPr>
        <w:t xml:space="preserve">التي أدت إلى التوصية بتحذير </w:t>
      </w:r>
      <w:r w:rsidR="00B46BB8" w:rsidRPr="00532764">
        <w:rPr>
          <w:rFonts w:cs="Simplified Arabic" w:hint="cs"/>
          <w:szCs w:val="24"/>
          <w:rtl/>
        </w:rPr>
        <w:t xml:space="preserve">فرادى </w:t>
      </w:r>
      <w:r w:rsidR="00B46BB8" w:rsidRPr="00532764">
        <w:rPr>
          <w:rFonts w:cs="Simplified Arabic"/>
          <w:szCs w:val="24"/>
          <w:rtl/>
        </w:rPr>
        <w:t>الأطراف.</w:t>
      </w:r>
      <w:r w:rsidR="00B46BB8" w:rsidRPr="00B46BB8">
        <w:rPr>
          <w:rStyle w:val="FootnoteReference"/>
          <w:rFonts w:cs="Simplified Arabic"/>
          <w:szCs w:val="24"/>
          <w:rtl/>
        </w:rPr>
        <w:footnoteReference w:id="24"/>
      </w:r>
    </w:p>
    <w:p w14:paraId="1EDF1344" w14:textId="29C23E02" w:rsidR="00C8038D" w:rsidRPr="00BB2C2E" w:rsidRDefault="00C8038D"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B2C2E">
        <w:rPr>
          <w:rFonts w:cs="Simplified Arabic" w:hint="cs"/>
          <w:szCs w:val="24"/>
          <w:rtl/>
        </w:rPr>
        <w:t>و</w:t>
      </w:r>
      <w:r w:rsidRPr="00BB2C2E">
        <w:rPr>
          <w:rFonts w:cs="Simplified Arabic"/>
          <w:szCs w:val="24"/>
          <w:rtl/>
        </w:rPr>
        <w:t>قدم رئيس لجنة الامتثال</w:t>
      </w:r>
      <w:r w:rsidR="00B46BB8">
        <w:rPr>
          <w:rFonts w:cs="Simplified Arabic" w:hint="cs"/>
          <w:szCs w:val="24"/>
          <w:rtl/>
        </w:rPr>
        <w:t xml:space="preserve">، </w:t>
      </w:r>
      <w:r w:rsidR="005C07B1" w:rsidRPr="00BB2C2E">
        <w:rPr>
          <w:rFonts w:cs="Simplified Arabic"/>
          <w:szCs w:val="24"/>
          <w:rtl/>
        </w:rPr>
        <w:t xml:space="preserve">ريجوبيرت نتيب </w:t>
      </w:r>
      <w:r w:rsidR="00B46BB8">
        <w:rPr>
          <w:rFonts w:cs="Simplified Arabic" w:hint="cs"/>
          <w:szCs w:val="24"/>
          <w:rtl/>
        </w:rPr>
        <w:t>(الكاميرون)،</w:t>
      </w:r>
      <w:r w:rsidRPr="00BB2C2E">
        <w:rPr>
          <w:rFonts w:cs="Simplified Arabic"/>
          <w:szCs w:val="24"/>
          <w:rtl/>
        </w:rPr>
        <w:t xml:space="preserve"> تقرير اللجنة.</w:t>
      </w:r>
    </w:p>
    <w:p w14:paraId="6EF2E2C7" w14:textId="77777777" w:rsidR="00C8038D" w:rsidRPr="00BB2C2E" w:rsidRDefault="00C8038D"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B2C2E">
        <w:rPr>
          <w:rFonts w:cs="Simplified Arabic"/>
          <w:szCs w:val="24"/>
          <w:rtl/>
        </w:rPr>
        <w:t>وأدلى</w:t>
      </w:r>
      <w:r w:rsidRPr="00BB2C2E">
        <w:rPr>
          <w:rFonts w:cs="Simplified Arabic" w:hint="cs"/>
          <w:szCs w:val="24"/>
          <w:rtl/>
        </w:rPr>
        <w:t xml:space="preserve"> </w:t>
      </w:r>
      <w:r w:rsidRPr="00BB2C2E">
        <w:rPr>
          <w:rFonts w:cs="Simplified Arabic"/>
          <w:szCs w:val="24"/>
          <w:rtl/>
        </w:rPr>
        <w:t>ببيانات ممثلو الأطراف التالية: البرازيل، وكولومبيا، ومصر، والاتحاد الأوروبي ودوله الأعضاء، ونيوزيلندا، والنرويج.</w:t>
      </w:r>
    </w:p>
    <w:p w14:paraId="76F2ECA4" w14:textId="77777777" w:rsidR="00C8038D" w:rsidRPr="00BB2C2E" w:rsidRDefault="00C8038D"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B2C2E">
        <w:rPr>
          <w:rFonts w:cs="Simplified Arabic"/>
          <w:szCs w:val="24"/>
          <w:rtl/>
        </w:rPr>
        <w:t xml:space="preserve">ووفقا لتنظيم العمل، أحيلت المسائل الموضوعية الناشئة عن التقرير إلى </w:t>
      </w:r>
      <w:r w:rsidR="000B188C" w:rsidRPr="00BB2C2E">
        <w:rPr>
          <w:rFonts w:cs="Simplified Arabic" w:hint="cs"/>
          <w:szCs w:val="24"/>
          <w:rtl/>
        </w:rPr>
        <w:t>ال</w:t>
      </w:r>
      <w:r w:rsidRPr="00BB2C2E">
        <w:rPr>
          <w:rFonts w:cs="Simplified Arabic"/>
          <w:szCs w:val="24"/>
          <w:rtl/>
        </w:rPr>
        <w:t>فريق الع</w:t>
      </w:r>
      <w:r w:rsidR="000B188C" w:rsidRPr="00BB2C2E">
        <w:rPr>
          <w:rFonts w:cs="Simplified Arabic" w:hint="cs"/>
          <w:szCs w:val="24"/>
          <w:rtl/>
        </w:rPr>
        <w:t>ا</w:t>
      </w:r>
      <w:r w:rsidRPr="00BB2C2E">
        <w:rPr>
          <w:rFonts w:cs="Simplified Arabic"/>
          <w:szCs w:val="24"/>
          <w:rtl/>
        </w:rPr>
        <w:t>مل الثاني للنظر فيها.</w:t>
      </w:r>
    </w:p>
    <w:p w14:paraId="606D55A0" w14:textId="0C13E777" w:rsidR="00573908" w:rsidRPr="00BB2C2E" w:rsidRDefault="00781BDB"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781BDB">
        <w:rPr>
          <w:rtl/>
        </w:rPr>
        <w:t xml:space="preserve"> </w:t>
      </w:r>
      <w:r>
        <w:rPr>
          <w:rFonts w:hint="cs"/>
          <w:rtl/>
        </w:rPr>
        <w:t>و</w:t>
      </w:r>
      <w:r w:rsidRPr="00781BDB">
        <w:rPr>
          <w:rFonts w:cs="Simplified Arabic"/>
          <w:szCs w:val="24"/>
          <w:rtl/>
        </w:rPr>
        <w:t xml:space="preserve">قرر مؤتمر الأطراف العامل </w:t>
      </w:r>
      <w:r>
        <w:rPr>
          <w:rFonts w:cs="Simplified Arabic" w:hint="cs"/>
          <w:szCs w:val="24"/>
          <w:rtl/>
        </w:rPr>
        <w:t>كاجتماع للأطراف</w:t>
      </w:r>
      <w:r w:rsidRPr="00781BDB">
        <w:rPr>
          <w:rFonts w:cs="Simplified Arabic"/>
          <w:szCs w:val="24"/>
          <w:rtl/>
        </w:rPr>
        <w:t xml:space="preserve"> في البروتوكول تمديد فترة ولاية الأعضاء الخمسة في لجنة الامتثال</w:t>
      </w:r>
      <w:r w:rsidR="00DC25B0">
        <w:rPr>
          <w:rFonts w:cs="Simplified Arabic" w:hint="cs"/>
          <w:szCs w:val="24"/>
          <w:rtl/>
        </w:rPr>
        <w:t>،</w:t>
      </w:r>
      <w:r w:rsidRPr="00781BDB">
        <w:rPr>
          <w:rFonts w:cs="Simplified Arabic"/>
          <w:szCs w:val="24"/>
          <w:rtl/>
        </w:rPr>
        <w:t xml:space="preserve"> </w:t>
      </w:r>
      <w:r>
        <w:rPr>
          <w:rFonts w:cs="Simplified Arabic" w:hint="cs"/>
          <w:szCs w:val="24"/>
          <w:rtl/>
        </w:rPr>
        <w:t>المدرجين</w:t>
      </w:r>
      <w:r w:rsidRPr="00781BDB">
        <w:rPr>
          <w:rFonts w:cs="Simplified Arabic"/>
          <w:szCs w:val="24"/>
          <w:rtl/>
        </w:rPr>
        <w:t xml:space="preserve"> في الجدول</w:t>
      </w:r>
      <w:r>
        <w:rPr>
          <w:rFonts w:cs="Simplified Arabic" w:hint="cs"/>
          <w:szCs w:val="24"/>
          <w:rtl/>
        </w:rPr>
        <w:t xml:space="preserve"> الوراد في مرفق</w:t>
      </w:r>
      <w:r w:rsidRPr="00781BDB">
        <w:rPr>
          <w:rFonts w:cs="Simplified Arabic"/>
          <w:szCs w:val="24"/>
          <w:rtl/>
        </w:rPr>
        <w:t xml:space="preserve"> الإخطار </w:t>
      </w:r>
      <w:hyperlink r:id="rId14" w:history="1">
        <w:r w:rsidRPr="00BC392E">
          <w:rPr>
            <w:rStyle w:val="Hyperlink"/>
            <w:rFonts w:cs="Simplified Arabic"/>
            <w:szCs w:val="24"/>
            <w:rtl/>
          </w:rPr>
          <w:t>رقم 2024-092</w:t>
        </w:r>
      </w:hyperlink>
      <w:r w:rsidRPr="00781BDB">
        <w:rPr>
          <w:rFonts w:cs="Simplified Arabic"/>
          <w:szCs w:val="24"/>
          <w:rtl/>
        </w:rPr>
        <w:t xml:space="preserve"> الصادر عن الأمانة</w:t>
      </w:r>
      <w:r>
        <w:rPr>
          <w:rFonts w:cs="Simplified Arabic" w:hint="cs"/>
          <w:szCs w:val="24"/>
          <w:rtl/>
        </w:rPr>
        <w:t xml:space="preserve"> في </w:t>
      </w:r>
      <w:r w:rsidRPr="00781BDB">
        <w:rPr>
          <w:rFonts w:cs="Simplified Arabic"/>
          <w:szCs w:val="24"/>
          <w:rtl/>
        </w:rPr>
        <w:t>12</w:t>
      </w:r>
      <w:r>
        <w:rPr>
          <w:rFonts w:cs="Simplified Arabic" w:hint="cs"/>
          <w:szCs w:val="24"/>
          <w:rtl/>
        </w:rPr>
        <w:t> </w:t>
      </w:r>
      <w:r w:rsidRPr="00781BDB">
        <w:rPr>
          <w:rFonts w:cs="Simplified Arabic"/>
          <w:szCs w:val="24"/>
          <w:rtl/>
        </w:rPr>
        <w:t>سبتمبر/أيلول 2024 فيما يتصل بترشيح وانتخاب أعضاء اللجنة</w:t>
      </w:r>
      <w:r w:rsidR="00DC25B0">
        <w:rPr>
          <w:rFonts w:cs="Simplified Arabic" w:hint="cs"/>
          <w:szCs w:val="24"/>
          <w:rtl/>
        </w:rPr>
        <w:t>،</w:t>
      </w:r>
      <w:r w:rsidRPr="00781BDB">
        <w:rPr>
          <w:rFonts w:cs="Simplified Arabic"/>
          <w:szCs w:val="24"/>
          <w:rtl/>
        </w:rPr>
        <w:t xml:space="preserve"> لمدة عامين آخرين. </w:t>
      </w:r>
      <w:r>
        <w:rPr>
          <w:rFonts w:cs="Simplified Arabic" w:hint="cs"/>
          <w:szCs w:val="24"/>
          <w:rtl/>
        </w:rPr>
        <w:t>و</w:t>
      </w:r>
      <w:r w:rsidRPr="00781BDB">
        <w:rPr>
          <w:rFonts w:cs="Simplified Arabic"/>
          <w:szCs w:val="24"/>
          <w:rtl/>
        </w:rPr>
        <w:t>قرر</w:t>
      </w:r>
      <w:r>
        <w:rPr>
          <w:rFonts w:cs="Simplified Arabic" w:hint="cs"/>
          <w:szCs w:val="24"/>
          <w:rtl/>
        </w:rPr>
        <w:t xml:space="preserve"> أيضا</w:t>
      </w:r>
      <w:r w:rsidRPr="00781BDB">
        <w:rPr>
          <w:rFonts w:cs="Simplified Arabic"/>
          <w:szCs w:val="24"/>
          <w:rtl/>
        </w:rPr>
        <w:t xml:space="preserve"> إجراء انتخابات في دورة لاحقة فيما يتصل بالأعضاء العشرة الذين تنتهي </w:t>
      </w:r>
      <w:r>
        <w:rPr>
          <w:rFonts w:cs="Simplified Arabic" w:hint="cs"/>
          <w:szCs w:val="24"/>
          <w:rtl/>
        </w:rPr>
        <w:t>فترة</w:t>
      </w:r>
      <w:r w:rsidRPr="00781BDB">
        <w:rPr>
          <w:rFonts w:cs="Simplified Arabic"/>
          <w:szCs w:val="24"/>
          <w:rtl/>
        </w:rPr>
        <w:t xml:space="preserve"> ولايتهم في 31 ديسمبر/كانون الأول 2024، </w:t>
      </w:r>
      <w:r>
        <w:rPr>
          <w:rFonts w:cs="Simplified Arabic" w:hint="cs"/>
          <w:szCs w:val="24"/>
          <w:rtl/>
        </w:rPr>
        <w:t>على النحو الوارد</w:t>
      </w:r>
      <w:r w:rsidRPr="00781BDB">
        <w:rPr>
          <w:rFonts w:cs="Simplified Arabic"/>
          <w:szCs w:val="24"/>
          <w:rtl/>
        </w:rPr>
        <w:t xml:space="preserve"> في الجدول</w:t>
      </w:r>
      <w:r>
        <w:rPr>
          <w:rFonts w:cs="Simplified Arabic" w:hint="cs"/>
          <w:szCs w:val="24"/>
          <w:rtl/>
        </w:rPr>
        <w:t xml:space="preserve"> باء</w:t>
      </w:r>
      <w:r w:rsidRPr="00781BDB">
        <w:rPr>
          <w:rFonts w:cs="Simplified Arabic"/>
          <w:szCs w:val="24"/>
          <w:rtl/>
        </w:rPr>
        <w:t xml:space="preserve"> </w:t>
      </w:r>
      <w:r>
        <w:rPr>
          <w:rFonts w:cs="Simplified Arabic" w:hint="cs"/>
          <w:szCs w:val="24"/>
          <w:rtl/>
        </w:rPr>
        <w:t>الوارد في مرفق الإخطار</w:t>
      </w:r>
      <w:r w:rsidRPr="00781BDB">
        <w:rPr>
          <w:rFonts w:cs="Simplified Arabic"/>
          <w:szCs w:val="24"/>
          <w:rtl/>
        </w:rPr>
        <w:t>.</w:t>
      </w:r>
    </w:p>
    <w:p w14:paraId="47B4A61E" w14:textId="6E9BA777" w:rsidR="00B71167" w:rsidRPr="00BB2C2E" w:rsidRDefault="00B7116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B2C2E">
        <w:rPr>
          <w:rFonts w:cs="Simplified Arabic" w:hint="cs"/>
          <w:szCs w:val="24"/>
          <w:rtl/>
        </w:rPr>
        <w:t>و</w:t>
      </w:r>
      <w:r w:rsidRPr="00BB2C2E">
        <w:rPr>
          <w:rFonts w:cs="Simplified Arabic"/>
          <w:szCs w:val="24"/>
          <w:rtl/>
        </w:rPr>
        <w:t xml:space="preserve">في </w:t>
      </w:r>
      <w:r w:rsidR="00930309">
        <w:rPr>
          <w:rFonts w:cs="Simplified Arabic" w:hint="cs"/>
          <w:szCs w:val="24"/>
          <w:rtl/>
        </w:rPr>
        <w:t>جلسته</w:t>
      </w:r>
      <w:r w:rsidR="00930309" w:rsidRPr="00BB2C2E">
        <w:rPr>
          <w:rFonts w:cs="Simplified Arabic"/>
          <w:szCs w:val="24"/>
          <w:rtl/>
        </w:rPr>
        <w:t xml:space="preserve"> </w:t>
      </w:r>
      <w:r w:rsidRPr="00BB2C2E">
        <w:rPr>
          <w:rFonts w:cs="Simplified Arabic"/>
          <w:szCs w:val="24"/>
          <w:rtl/>
        </w:rPr>
        <w:t>العامة الرابعة، انتخب مؤتمر الأطراف العامل كاجتماع للأطراف في البروتوكول الأعضاء التالية أسماؤهم في لجنة الامتثال</w:t>
      </w:r>
      <w:r w:rsidR="005C07B1">
        <w:rPr>
          <w:rFonts w:cs="Simplified Arabic" w:hint="cs"/>
          <w:szCs w:val="24"/>
          <w:rtl/>
        </w:rPr>
        <w:t xml:space="preserve"> لفترة ولاية تمتد لأربعة سنوات بدءا من 1 يناير/كانون الثاني 2025</w:t>
      </w:r>
      <w:r w:rsidRPr="00BB2C2E">
        <w:rPr>
          <w:rFonts w:cs="Simplified Arabic" w:hint="cs"/>
          <w:szCs w:val="24"/>
          <w:rtl/>
        </w:rPr>
        <w:t>:</w:t>
      </w:r>
    </w:p>
    <w:p w14:paraId="7855B80B" w14:textId="77777777"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ريجوبيرت نتيب (الكاميرون)</w:t>
      </w:r>
    </w:p>
    <w:p w14:paraId="0B827476" w14:textId="77777777"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دورنغتون أو. أوغويي (كينيا)</w:t>
      </w:r>
    </w:p>
    <w:p w14:paraId="26BA8D17" w14:textId="77777777"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يوسف صالح الحافظ (المملكة العربية السعودية)</w:t>
      </w:r>
    </w:p>
    <w:p w14:paraId="5DC36400" w14:textId="77777777"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يان ليو (الصين)</w:t>
      </w:r>
    </w:p>
    <w:p w14:paraId="2BE03A21" w14:textId="1C40AEE6"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هانا جيراكوفا (تشيك</w:t>
      </w:r>
      <w:r w:rsidR="00F10A50" w:rsidRPr="00BB2C2E">
        <w:rPr>
          <w:rFonts w:cs="Simplified Arabic" w:hint="cs"/>
          <w:szCs w:val="24"/>
          <w:rtl/>
        </w:rPr>
        <w:t>يا</w:t>
      </w:r>
      <w:r w:rsidRPr="00BB2C2E">
        <w:rPr>
          <w:rFonts w:cs="Simplified Arabic"/>
          <w:szCs w:val="24"/>
          <w:rtl/>
        </w:rPr>
        <w:t>)</w:t>
      </w:r>
    </w:p>
    <w:p w14:paraId="5422CD91" w14:textId="77777777"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كلوديانا ماريكا (ألبانيا)</w:t>
      </w:r>
    </w:p>
    <w:p w14:paraId="56351BC0" w14:textId="77777777"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أليخاندرا فيرينزي (أوروغواي)</w:t>
      </w:r>
    </w:p>
    <w:p w14:paraId="4E767A0D" w14:textId="77777777"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دانييل لويس (غرينادا)</w:t>
      </w:r>
    </w:p>
    <w:p w14:paraId="323534BE" w14:textId="41AB1536" w:rsidR="00B71167"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أندرياس هايسنبر</w:t>
      </w:r>
      <w:r w:rsidR="00F10A50" w:rsidRPr="00BB2C2E">
        <w:rPr>
          <w:rFonts w:cs="Simplified Arabic" w:hint="cs"/>
          <w:szCs w:val="24"/>
          <w:rtl/>
        </w:rPr>
        <w:t>غ</w:t>
      </w:r>
      <w:r w:rsidRPr="00BB2C2E">
        <w:rPr>
          <w:rFonts w:cs="Simplified Arabic"/>
          <w:szCs w:val="24"/>
          <w:rtl/>
        </w:rPr>
        <w:t>ر (النمسا)</w:t>
      </w:r>
    </w:p>
    <w:p w14:paraId="5D7AB350" w14:textId="3E3525B4" w:rsidR="00600AF5" w:rsidRPr="00BB2C2E" w:rsidRDefault="00B71167" w:rsidP="00DC25B0">
      <w:pPr>
        <w:pStyle w:val="CBDNormalNumber"/>
        <w:numPr>
          <w:ilvl w:val="0"/>
          <w:numId w:val="0"/>
        </w:numPr>
        <w:tabs>
          <w:tab w:val="clear" w:pos="567"/>
          <w:tab w:val="clear" w:pos="1134"/>
          <w:tab w:val="clear" w:pos="1701"/>
          <w:tab w:val="clear" w:pos="2268"/>
          <w:tab w:val="clear" w:pos="2835"/>
          <w:tab w:val="clear" w:pos="3402"/>
          <w:tab w:val="clear" w:pos="3969"/>
          <w:tab w:val="left" w:pos="1260"/>
        </w:tabs>
        <w:bidi/>
        <w:spacing w:before="0" w:line="216" w:lineRule="auto"/>
        <w:ind w:left="1440"/>
        <w:rPr>
          <w:rFonts w:cs="Simplified Arabic"/>
          <w:szCs w:val="24"/>
        </w:rPr>
      </w:pPr>
      <w:r w:rsidRPr="00BB2C2E">
        <w:rPr>
          <w:rFonts w:cs="Simplified Arabic"/>
          <w:szCs w:val="24"/>
          <w:rtl/>
        </w:rPr>
        <w:t>كاسبر لينستاد (النرويج)</w:t>
      </w:r>
    </w:p>
    <w:p w14:paraId="674452EE" w14:textId="02CD598F" w:rsidR="00B46BB8" w:rsidRPr="00B46BB8" w:rsidRDefault="005C07B1"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lastRenderedPageBreak/>
        <w:t xml:space="preserve">وقد </w:t>
      </w:r>
      <w:r w:rsidR="00B46BB8" w:rsidRPr="00B46BB8">
        <w:rPr>
          <w:rFonts w:cs="Simplified Arabic"/>
          <w:szCs w:val="24"/>
          <w:rtl/>
        </w:rPr>
        <w:t xml:space="preserve">نظر </w:t>
      </w:r>
      <w:r w:rsidR="00B46BB8" w:rsidRPr="00B46BB8">
        <w:rPr>
          <w:rFonts w:cs="Simplified Arabic" w:hint="cs"/>
          <w:szCs w:val="24"/>
          <w:rtl/>
        </w:rPr>
        <w:t>الفريق العامل</w:t>
      </w:r>
      <w:r w:rsidR="00B46BB8" w:rsidRPr="00B46BB8">
        <w:rPr>
          <w:rFonts w:cs="Simplified Arabic"/>
          <w:szCs w:val="24"/>
          <w:rtl/>
        </w:rPr>
        <w:t xml:space="preserve"> الثاني في البند 5 من جدول الأعمال في جلسته الثانية المعقودة في 22 </w:t>
      </w:r>
      <w:r w:rsidR="00B46BB8" w:rsidRPr="00B46BB8">
        <w:rPr>
          <w:rFonts w:cs="Simplified Arabic" w:hint="cs"/>
          <w:szCs w:val="24"/>
          <w:rtl/>
        </w:rPr>
        <w:t>أكتوبر/</w:t>
      </w:r>
      <w:r w:rsidR="00B46BB8" w:rsidRPr="00B46BB8">
        <w:rPr>
          <w:rFonts w:cs="Simplified Arabic"/>
          <w:szCs w:val="24"/>
          <w:rtl/>
        </w:rPr>
        <w:t xml:space="preserve">تشرين الأول. </w:t>
      </w:r>
    </w:p>
    <w:p w14:paraId="432E5592" w14:textId="47AD092B" w:rsidR="00B46BB8" w:rsidRPr="00B46BB8" w:rsidRDefault="00B46BB8"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46BB8">
        <w:rPr>
          <w:rFonts w:cs="Simplified Arabic" w:hint="cs"/>
          <w:szCs w:val="24"/>
          <w:rtl/>
        </w:rPr>
        <w:t>و</w:t>
      </w:r>
      <w:r w:rsidRPr="00B46BB8">
        <w:rPr>
          <w:rFonts w:cs="Simplified Arabic"/>
          <w:szCs w:val="24"/>
          <w:rtl/>
        </w:rPr>
        <w:t>قدم رئيس لجنة الامتثال</w:t>
      </w:r>
      <w:r w:rsidR="005C07B1">
        <w:rPr>
          <w:rFonts w:cs="Simplified Arabic" w:hint="cs"/>
          <w:szCs w:val="24"/>
          <w:rtl/>
        </w:rPr>
        <w:t xml:space="preserve"> </w:t>
      </w:r>
      <w:r w:rsidRPr="00B46BB8">
        <w:rPr>
          <w:rFonts w:cs="Simplified Arabic"/>
          <w:szCs w:val="24"/>
          <w:rtl/>
        </w:rPr>
        <w:t>تقريرا عن أعمال لجنة الامتثال في اجتماعيها الثامن عشر والتاسع عشر.</w:t>
      </w:r>
    </w:p>
    <w:p w14:paraId="63959C1A" w14:textId="704ADDDC" w:rsidR="00B46BB8" w:rsidRPr="00B46BB8" w:rsidRDefault="00B46BB8"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46BB8">
        <w:rPr>
          <w:rFonts w:cs="Simplified Arabic"/>
          <w:szCs w:val="24"/>
          <w:rtl/>
        </w:rPr>
        <w:t xml:space="preserve">وأدلى </w:t>
      </w:r>
      <w:r w:rsidRPr="00B46BB8">
        <w:rPr>
          <w:rFonts w:cs="Simplified Arabic" w:hint="cs"/>
          <w:szCs w:val="24"/>
          <w:rtl/>
        </w:rPr>
        <w:t xml:space="preserve">ببيانات </w:t>
      </w:r>
      <w:r w:rsidRPr="00B46BB8">
        <w:rPr>
          <w:rFonts w:cs="Simplified Arabic"/>
          <w:szCs w:val="24"/>
          <w:rtl/>
        </w:rPr>
        <w:t>ممثلو الأطراف التالية: البرازيل، وإكوادور، ومصر، والاتحاد الأوروبي ودوله الأعضاء، و</w:t>
      </w:r>
      <w:r w:rsidRPr="00B46BB8">
        <w:rPr>
          <w:rFonts w:cs="Simplified Arabic" w:hint="cs"/>
          <w:szCs w:val="24"/>
          <w:rtl/>
        </w:rPr>
        <w:t>غ</w:t>
      </w:r>
      <w:r w:rsidRPr="00B46BB8">
        <w:rPr>
          <w:rFonts w:cs="Simplified Arabic"/>
          <w:szCs w:val="24"/>
          <w:rtl/>
        </w:rPr>
        <w:t>ابون، والهند، واليابان، والمغرب، ونيوزيلندا، والنرويج، وبنما، وباراغواي، وبيرو، وجمهورية مولدوفا، والمملكة المتحدة</w:t>
      </w:r>
      <w:r w:rsidR="005C07B1">
        <w:rPr>
          <w:rFonts w:cs="Simplified Arabic" w:hint="cs"/>
          <w:szCs w:val="24"/>
          <w:rtl/>
        </w:rPr>
        <w:t xml:space="preserve"> لبريطانيا العظمى وأيرلندا الشمالية</w:t>
      </w:r>
      <w:r w:rsidRPr="00B46BB8">
        <w:rPr>
          <w:rFonts w:cs="Simplified Arabic"/>
          <w:szCs w:val="24"/>
          <w:rtl/>
        </w:rPr>
        <w:t>، وأوروغواي.</w:t>
      </w:r>
    </w:p>
    <w:p w14:paraId="7D927805" w14:textId="2FA81D67" w:rsidR="00B46BB8" w:rsidRPr="00B46BB8" w:rsidRDefault="00B46BB8"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B46BB8">
        <w:rPr>
          <w:rFonts w:cs="Simplified Arabic" w:hint="cs"/>
          <w:szCs w:val="24"/>
          <w:rtl/>
        </w:rPr>
        <w:t>و</w:t>
      </w:r>
      <w:r w:rsidRPr="00B46BB8">
        <w:rPr>
          <w:rFonts w:cs="Simplified Arabic"/>
          <w:szCs w:val="24"/>
          <w:rtl/>
        </w:rPr>
        <w:t xml:space="preserve">أنشأ الرئيس مجموعة من أصدقاء الرئيس، </w:t>
      </w:r>
      <w:r w:rsidRPr="00B46BB8">
        <w:rPr>
          <w:rFonts w:cs="Simplified Arabic" w:hint="cs"/>
          <w:szCs w:val="24"/>
          <w:rtl/>
        </w:rPr>
        <w:t>يتولى تيسيرها</w:t>
      </w:r>
      <w:r w:rsidRPr="00B46BB8">
        <w:rPr>
          <w:rFonts w:cs="Simplified Arabic"/>
          <w:szCs w:val="24"/>
          <w:rtl/>
        </w:rPr>
        <w:t xml:space="preserve"> </w:t>
      </w:r>
      <w:r w:rsidR="006B172E">
        <w:rPr>
          <w:rFonts w:cs="Simplified Arabic" w:hint="cs"/>
          <w:szCs w:val="24"/>
          <w:rtl/>
        </w:rPr>
        <w:t>السيد</w:t>
      </w:r>
      <w:r w:rsidRPr="00B46BB8">
        <w:rPr>
          <w:rFonts w:cs="Simplified Arabic"/>
          <w:szCs w:val="24"/>
          <w:rtl/>
        </w:rPr>
        <w:t xml:space="preserve"> لينستاد، لحل </w:t>
      </w:r>
      <w:r w:rsidRPr="00B46BB8">
        <w:rPr>
          <w:rFonts w:cs="Simplified Arabic" w:hint="cs"/>
          <w:szCs w:val="24"/>
          <w:rtl/>
        </w:rPr>
        <w:t>المسائل</w:t>
      </w:r>
      <w:r w:rsidRPr="00B46BB8">
        <w:rPr>
          <w:rFonts w:cs="Simplified Arabic"/>
          <w:szCs w:val="24"/>
          <w:rtl/>
        </w:rPr>
        <w:t xml:space="preserve"> </w:t>
      </w:r>
      <w:r w:rsidRPr="00B46BB8">
        <w:rPr>
          <w:rFonts w:cs="Simplified Arabic" w:hint="cs"/>
          <w:szCs w:val="24"/>
          <w:rtl/>
        </w:rPr>
        <w:t>المعلقة</w:t>
      </w:r>
      <w:r w:rsidRPr="00B46BB8">
        <w:rPr>
          <w:rFonts w:cs="Simplified Arabic"/>
          <w:szCs w:val="24"/>
          <w:rtl/>
        </w:rPr>
        <w:t xml:space="preserve">. واتفق </w:t>
      </w:r>
      <w:r w:rsidRPr="00B46BB8">
        <w:rPr>
          <w:rFonts w:cs="Simplified Arabic" w:hint="cs"/>
          <w:szCs w:val="24"/>
          <w:rtl/>
        </w:rPr>
        <w:t>الفريق العامل</w:t>
      </w:r>
      <w:r w:rsidRPr="00B46BB8">
        <w:rPr>
          <w:rFonts w:cs="Simplified Arabic"/>
          <w:szCs w:val="24"/>
          <w:rtl/>
        </w:rPr>
        <w:t xml:space="preserve"> الثاني على أن </w:t>
      </w:r>
      <w:r w:rsidR="008B607A">
        <w:rPr>
          <w:rFonts w:cs="Simplified Arabic" w:hint="cs"/>
          <w:szCs w:val="24"/>
          <w:rtl/>
        </w:rPr>
        <w:t>يعد</w:t>
      </w:r>
      <w:r w:rsidRPr="00B46BB8">
        <w:rPr>
          <w:rFonts w:cs="Simplified Arabic"/>
          <w:szCs w:val="24"/>
          <w:rtl/>
        </w:rPr>
        <w:t xml:space="preserve"> الرئيس مشروع </w:t>
      </w:r>
      <w:r w:rsidRPr="00B46BB8">
        <w:rPr>
          <w:rFonts w:cs="Simplified Arabic" w:hint="cs"/>
          <w:szCs w:val="24"/>
          <w:rtl/>
        </w:rPr>
        <w:t>مقرر</w:t>
      </w:r>
      <w:r w:rsidRPr="00B46BB8">
        <w:rPr>
          <w:rFonts w:cs="Simplified Arabic"/>
          <w:szCs w:val="24"/>
          <w:rtl/>
        </w:rPr>
        <w:t xml:space="preserve"> منقح</w:t>
      </w:r>
      <w:r w:rsidR="008B607A">
        <w:rPr>
          <w:rFonts w:cs="Simplified Arabic" w:hint="cs"/>
          <w:szCs w:val="24"/>
          <w:rtl/>
        </w:rPr>
        <w:t>ا</w:t>
      </w:r>
      <w:r w:rsidRPr="00B46BB8">
        <w:rPr>
          <w:rFonts w:cs="Simplified Arabic"/>
          <w:szCs w:val="24"/>
          <w:rtl/>
        </w:rPr>
        <w:t xml:space="preserve"> للنظر فيه، مع مراعاة </w:t>
      </w:r>
      <w:r w:rsidRPr="00B46BB8">
        <w:rPr>
          <w:rFonts w:cs="Simplified Arabic" w:hint="cs"/>
          <w:szCs w:val="24"/>
          <w:rtl/>
        </w:rPr>
        <w:t>ال</w:t>
      </w:r>
      <w:r w:rsidRPr="00B46BB8">
        <w:rPr>
          <w:rFonts w:cs="Simplified Arabic"/>
          <w:szCs w:val="24"/>
          <w:rtl/>
        </w:rPr>
        <w:t xml:space="preserve">نتائج </w:t>
      </w:r>
      <w:r w:rsidRPr="00B46BB8">
        <w:rPr>
          <w:rFonts w:cs="Simplified Arabic" w:hint="cs"/>
          <w:szCs w:val="24"/>
          <w:rtl/>
        </w:rPr>
        <w:t>المنبثقة عن ال</w:t>
      </w:r>
      <w:r w:rsidRPr="00B46BB8">
        <w:rPr>
          <w:rFonts w:cs="Simplified Arabic"/>
          <w:szCs w:val="24"/>
          <w:rtl/>
        </w:rPr>
        <w:t xml:space="preserve">مناقشة </w:t>
      </w:r>
      <w:r w:rsidRPr="00B46BB8">
        <w:rPr>
          <w:rFonts w:cs="Simplified Arabic" w:hint="cs"/>
          <w:szCs w:val="24"/>
          <w:rtl/>
        </w:rPr>
        <w:t>التي أجرتها</w:t>
      </w:r>
      <w:r w:rsidRPr="00B46BB8">
        <w:rPr>
          <w:rFonts w:cs="Simplified Arabic"/>
          <w:szCs w:val="24"/>
          <w:rtl/>
        </w:rPr>
        <w:t xml:space="preserve"> مجموعة أصدقاء الرئيس.</w:t>
      </w:r>
    </w:p>
    <w:p w14:paraId="77134B34" w14:textId="3CB4BF14" w:rsidR="00B46BB8" w:rsidRPr="00E41CF4" w:rsidRDefault="00B46BB8"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B46BB8">
        <w:rPr>
          <w:rFonts w:cs="Simplified Arabic"/>
          <w:szCs w:val="24"/>
          <w:rtl/>
        </w:rPr>
        <w:t xml:space="preserve">وفي </w:t>
      </w:r>
      <w:r w:rsidRPr="00B46BB8">
        <w:rPr>
          <w:rFonts w:cs="Simplified Arabic" w:hint="cs"/>
          <w:szCs w:val="24"/>
          <w:rtl/>
        </w:rPr>
        <w:t>جلس</w:t>
      </w:r>
      <w:r w:rsidRPr="00B46BB8">
        <w:rPr>
          <w:rFonts w:cs="Simplified Arabic"/>
          <w:szCs w:val="24"/>
          <w:rtl/>
        </w:rPr>
        <w:t>ته السابعة</w:t>
      </w:r>
      <w:r w:rsidR="006B172E">
        <w:rPr>
          <w:rFonts w:cs="Simplified Arabic" w:hint="cs"/>
          <w:szCs w:val="24"/>
          <w:rtl/>
        </w:rPr>
        <w:t xml:space="preserve"> المعقودة في 28 أكتوبر/تشرين الأول</w:t>
      </w:r>
      <w:r w:rsidRPr="00B46BB8">
        <w:rPr>
          <w:rFonts w:cs="Simplified Arabic"/>
          <w:szCs w:val="24"/>
          <w:rtl/>
        </w:rPr>
        <w:t xml:space="preserve">، نظر الفريق العامل الثاني في مشروع </w:t>
      </w:r>
      <w:r w:rsidRPr="00E41CF4">
        <w:rPr>
          <w:rFonts w:cs="Simplified Arabic" w:hint="cs"/>
          <w:szCs w:val="24"/>
          <w:rtl/>
        </w:rPr>
        <w:t>مقرر</w:t>
      </w:r>
      <w:r w:rsidRPr="00E41CF4">
        <w:rPr>
          <w:rFonts w:cs="Simplified Arabic"/>
          <w:szCs w:val="24"/>
          <w:rtl/>
        </w:rPr>
        <w:t xml:space="preserve"> منقح قدمه الرئيس بعد المناقشة </w:t>
      </w:r>
      <w:r w:rsidRPr="00E41CF4">
        <w:rPr>
          <w:rFonts w:cs="Simplified Arabic" w:hint="cs"/>
          <w:szCs w:val="24"/>
          <w:rtl/>
        </w:rPr>
        <w:t>مع</w:t>
      </w:r>
      <w:r w:rsidRPr="00E41CF4">
        <w:rPr>
          <w:rFonts w:cs="Simplified Arabic"/>
          <w:szCs w:val="24"/>
          <w:rtl/>
        </w:rPr>
        <w:t xml:space="preserve"> مجموعة أصدقاء الرئيس ووافق على إحالته إلى الجلسة العامة </w:t>
      </w:r>
      <w:r w:rsidRPr="00E41CF4">
        <w:rPr>
          <w:rFonts w:cs="Simplified Arabic" w:hint="cs"/>
          <w:szCs w:val="24"/>
          <w:rtl/>
        </w:rPr>
        <w:t xml:space="preserve">بوصفه </w:t>
      </w:r>
      <w:r w:rsidRPr="00E41CF4">
        <w:rPr>
          <w:rFonts w:cs="Simplified Arabic"/>
          <w:szCs w:val="24"/>
          <w:rtl/>
        </w:rPr>
        <w:t xml:space="preserve">مشروع </w:t>
      </w:r>
      <w:r w:rsidRPr="00E41CF4">
        <w:rPr>
          <w:rFonts w:cs="Simplified Arabic" w:hint="cs"/>
          <w:szCs w:val="24"/>
          <w:rtl/>
        </w:rPr>
        <w:t>المقرر</w:t>
      </w:r>
      <w:r w:rsidRPr="00E41CF4">
        <w:rPr>
          <w:rFonts w:cs="Simplified Arabic"/>
          <w:szCs w:val="24"/>
          <w:rtl/>
        </w:rPr>
        <w:t xml:space="preserve"> </w:t>
      </w:r>
      <w:r w:rsidRPr="00E41CF4">
        <w:rPr>
          <w:rFonts w:eastAsia="Calibri" w:cs="Simplified Arabic"/>
          <w:szCs w:val="24"/>
          <w:u w:color="000000"/>
        </w:rPr>
        <w:t>CBD/</w:t>
      </w:r>
      <w:r w:rsidR="006B172E">
        <w:rPr>
          <w:rFonts w:eastAsia="Calibri" w:cs="Simplified Arabic"/>
          <w:szCs w:val="24"/>
          <w:u w:color="000000"/>
        </w:rPr>
        <w:t>C</w:t>
      </w:r>
      <w:r w:rsidRPr="00E41CF4">
        <w:rPr>
          <w:rFonts w:eastAsia="Calibri" w:cs="Simplified Arabic"/>
          <w:szCs w:val="24"/>
          <w:u w:color="000000"/>
        </w:rPr>
        <w:t>P/MOP/</w:t>
      </w:r>
      <w:r w:rsidR="006B172E">
        <w:rPr>
          <w:rFonts w:eastAsia="Calibri" w:cs="Simplified Arabic"/>
          <w:szCs w:val="24"/>
          <w:u w:color="000000"/>
        </w:rPr>
        <w:t>11</w:t>
      </w:r>
      <w:r w:rsidRPr="00E41CF4">
        <w:rPr>
          <w:rFonts w:eastAsia="Calibri" w:cs="Simplified Arabic"/>
          <w:szCs w:val="24"/>
          <w:u w:color="000000"/>
        </w:rPr>
        <w:t>/L.7</w:t>
      </w:r>
      <w:r w:rsidRPr="00E41CF4">
        <w:rPr>
          <w:rFonts w:cs="Simplified Arabic"/>
          <w:szCs w:val="24"/>
          <w:rtl/>
        </w:rPr>
        <w:t>.</w:t>
      </w:r>
    </w:p>
    <w:p w14:paraId="7DA079B4" w14:textId="4F560C7D" w:rsidR="00F10A50" w:rsidRDefault="006B172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6B172E">
        <w:rPr>
          <w:rFonts w:cs="Simplified Arabic"/>
          <w:szCs w:val="24"/>
          <w:rtl/>
        </w:rPr>
        <w:t xml:space="preserve">وفي جلسته العامة الثالثة، نظر مؤتمر الأطراف العامل </w:t>
      </w:r>
      <w:r>
        <w:rPr>
          <w:rFonts w:cs="Simplified Arabic" w:hint="cs"/>
          <w:szCs w:val="24"/>
          <w:rtl/>
        </w:rPr>
        <w:t>كاجتماع للأطراف</w:t>
      </w:r>
      <w:r w:rsidRPr="006B172E">
        <w:rPr>
          <w:rFonts w:cs="Simplified Arabic"/>
          <w:szCs w:val="24"/>
          <w:rtl/>
        </w:rPr>
        <w:t xml:space="preserve"> في البروتوكول في مشروع </w:t>
      </w:r>
      <w:r>
        <w:rPr>
          <w:rFonts w:cs="Simplified Arabic" w:hint="cs"/>
          <w:szCs w:val="24"/>
          <w:rtl/>
        </w:rPr>
        <w:t>المقرر</w:t>
      </w:r>
      <w:r w:rsidRPr="006B172E">
        <w:rPr>
          <w:rFonts w:cs="Simplified Arabic"/>
          <w:szCs w:val="24"/>
          <w:rtl/>
        </w:rPr>
        <w:t xml:space="preserve"> </w:t>
      </w:r>
      <w:r w:rsidRPr="006B172E">
        <w:rPr>
          <w:rFonts w:cs="Simplified Arabic"/>
          <w:szCs w:val="24"/>
        </w:rPr>
        <w:t>CBD/CP/MOP/11/L.7</w:t>
      </w:r>
      <w:r w:rsidRPr="006B172E">
        <w:rPr>
          <w:rFonts w:cs="Simplified Arabic"/>
          <w:szCs w:val="24"/>
          <w:rtl/>
        </w:rPr>
        <w:t>، الذي قدمه رئيس الفريق العامل الثاني.</w:t>
      </w:r>
    </w:p>
    <w:p w14:paraId="3329F1A0" w14:textId="7E841E1A" w:rsidR="006B172E" w:rsidRPr="00BB2C2E" w:rsidRDefault="006B172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6B172E">
        <w:rPr>
          <w:rFonts w:cs="Simplified Arabic"/>
          <w:szCs w:val="24"/>
          <w:rtl/>
        </w:rPr>
        <w:t xml:space="preserve">واعتمد مؤتمر الأطراف </w:t>
      </w:r>
      <w:r>
        <w:rPr>
          <w:rFonts w:cs="Simplified Arabic" w:hint="cs"/>
          <w:szCs w:val="24"/>
          <w:rtl/>
        </w:rPr>
        <w:t>كاجتماع للأطراف</w:t>
      </w:r>
      <w:r w:rsidRPr="006B172E">
        <w:rPr>
          <w:rFonts w:cs="Simplified Arabic"/>
          <w:szCs w:val="24"/>
          <w:rtl/>
        </w:rPr>
        <w:t xml:space="preserve"> في البروتوكول مشروع </w:t>
      </w:r>
      <w:r>
        <w:rPr>
          <w:rFonts w:cs="Simplified Arabic" w:hint="cs"/>
          <w:szCs w:val="24"/>
          <w:rtl/>
        </w:rPr>
        <w:t>المقرر</w:t>
      </w:r>
      <w:r w:rsidRPr="006B172E">
        <w:rPr>
          <w:rFonts w:cs="Simplified Arabic"/>
          <w:szCs w:val="24"/>
          <w:rtl/>
        </w:rPr>
        <w:t xml:space="preserve">، بصيغته المعدلة شفويا في النسخة الإسبانية، </w:t>
      </w:r>
      <w:r>
        <w:rPr>
          <w:rFonts w:cs="Simplified Arabic" w:hint="cs"/>
          <w:szCs w:val="24"/>
          <w:rtl/>
        </w:rPr>
        <w:t>بوصفه المقرر</w:t>
      </w:r>
      <w:r w:rsidRPr="006B172E">
        <w:rPr>
          <w:rFonts w:cs="Simplified Arabic"/>
          <w:szCs w:val="24"/>
          <w:rtl/>
        </w:rPr>
        <w:t xml:space="preserve"> </w:t>
      </w:r>
      <w:hyperlink r:id="rId15" w:history="1">
        <w:r w:rsidRPr="00BC392E">
          <w:rPr>
            <w:rStyle w:val="Hyperlink"/>
            <w:rFonts w:cs="Simplified Arabic"/>
            <w:szCs w:val="24"/>
          </w:rPr>
          <w:t>CP-11/1</w:t>
        </w:r>
      </w:hyperlink>
      <w:r w:rsidRPr="006B172E">
        <w:rPr>
          <w:rFonts w:cs="Simplified Arabic"/>
          <w:szCs w:val="24"/>
          <w:rtl/>
        </w:rPr>
        <w:t>.</w:t>
      </w:r>
    </w:p>
    <w:p w14:paraId="473DFC3F" w14:textId="77777777" w:rsidR="00600AF5" w:rsidRPr="00F10A50" w:rsidRDefault="00600AF5" w:rsidP="001A182D">
      <w:pPr>
        <w:pStyle w:val="CBDAgendaItem"/>
        <w:keepLines w:val="0"/>
        <w:bidi/>
        <w:spacing w:before="0" w:line="216" w:lineRule="auto"/>
        <w:rPr>
          <w:rFonts w:ascii="Times New Roman Bold" w:hAnsi="Times New Roman Bold" w:hint="eastAsia"/>
          <w:b w:val="0"/>
          <w:bCs/>
          <w:sz w:val="26"/>
          <w:szCs w:val="26"/>
          <w:rtl/>
        </w:rPr>
      </w:pPr>
      <w:r w:rsidRPr="00F10A50">
        <w:rPr>
          <w:rFonts w:ascii="Simplified Arabic" w:hAnsi="Simplified Arabic" w:cs="Simplified Arabic"/>
          <w:b w:val="0"/>
          <w:bCs/>
          <w:sz w:val="26"/>
          <w:szCs w:val="26"/>
          <w:rtl/>
        </w:rPr>
        <w:t xml:space="preserve">البند </w:t>
      </w:r>
      <w:r w:rsidRPr="00F10A50">
        <w:rPr>
          <w:rFonts w:ascii="Simplified Arabic" w:hAnsi="Simplified Arabic" w:cs="Simplified Arabic" w:hint="cs"/>
          <w:b w:val="0"/>
          <w:bCs/>
          <w:sz w:val="26"/>
          <w:szCs w:val="26"/>
          <w:rtl/>
        </w:rPr>
        <w:t>6</w:t>
      </w:r>
      <w:r w:rsidRPr="00F10A50">
        <w:rPr>
          <w:b w:val="0"/>
          <w:bCs/>
          <w:sz w:val="26"/>
          <w:szCs w:val="26"/>
        </w:rPr>
        <w:br/>
      </w:r>
      <w:r w:rsidRPr="00F10A50">
        <w:rPr>
          <w:rFonts w:ascii="Simplified Arabic" w:hAnsi="Simplified Arabic" w:cs="Simplified Arabic" w:hint="cs"/>
          <w:b w:val="0"/>
          <w:bCs/>
          <w:sz w:val="26"/>
          <w:szCs w:val="26"/>
          <w:rtl/>
          <w:lang w:val="en-US"/>
        </w:rPr>
        <w:t>إدارة شؤون البروتوكول وميزانية الصناديق الاستئمانية</w:t>
      </w:r>
    </w:p>
    <w:p w14:paraId="3002E437" w14:textId="77E59702" w:rsidR="001C3E0A" w:rsidRPr="00BB2C2E" w:rsidRDefault="001C3E0A"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B2C2E">
        <w:rPr>
          <w:rFonts w:cs="Simplified Arabic"/>
          <w:szCs w:val="24"/>
          <w:rtl/>
        </w:rPr>
        <w:t xml:space="preserve">نظر مؤتمر الأطراف العامل </w:t>
      </w:r>
      <w:r w:rsidRPr="00BB2C2E">
        <w:rPr>
          <w:rFonts w:cs="Simplified Arabic" w:hint="cs"/>
          <w:szCs w:val="24"/>
          <w:rtl/>
        </w:rPr>
        <w:t>ك</w:t>
      </w:r>
      <w:r w:rsidRPr="00BB2C2E">
        <w:rPr>
          <w:rFonts w:cs="Simplified Arabic"/>
          <w:szCs w:val="24"/>
          <w:rtl/>
        </w:rPr>
        <w:t xml:space="preserve">اجتماع </w:t>
      </w:r>
      <w:r w:rsidRPr="00BB2C2E">
        <w:rPr>
          <w:rFonts w:cs="Simplified Arabic" w:hint="cs"/>
          <w:szCs w:val="24"/>
          <w:rtl/>
        </w:rPr>
        <w:t>ل</w:t>
      </w:r>
      <w:r w:rsidRPr="00BB2C2E">
        <w:rPr>
          <w:rFonts w:cs="Simplified Arabic"/>
          <w:szCs w:val="24"/>
          <w:rtl/>
        </w:rPr>
        <w:t xml:space="preserve">لأطراف في البروتوكول في البند 6 من جدول الأعمال في جلسته العامة الأولى. وكان </w:t>
      </w:r>
      <w:r w:rsidRPr="00BB2C2E">
        <w:rPr>
          <w:rFonts w:cs="Simplified Arabic" w:hint="cs"/>
          <w:szCs w:val="24"/>
          <w:rtl/>
        </w:rPr>
        <w:t>معروضا عليه</w:t>
      </w:r>
      <w:r w:rsidRPr="00BB2C2E">
        <w:rPr>
          <w:rFonts w:cs="Simplified Arabic"/>
          <w:szCs w:val="24"/>
          <w:rtl/>
        </w:rPr>
        <w:t xml:space="preserve"> مشروع </w:t>
      </w:r>
      <w:r w:rsidRPr="00BB2C2E">
        <w:rPr>
          <w:rFonts w:cs="Simplified Arabic" w:hint="cs"/>
          <w:szCs w:val="24"/>
          <w:rtl/>
        </w:rPr>
        <w:t>م</w:t>
      </w:r>
      <w:r w:rsidRPr="00BB2C2E">
        <w:rPr>
          <w:rFonts w:cs="Simplified Arabic"/>
          <w:szCs w:val="24"/>
          <w:rtl/>
        </w:rPr>
        <w:t>قرر</w:t>
      </w:r>
      <w:r w:rsidR="00BD2812" w:rsidRPr="00BB2C2E">
        <w:rPr>
          <w:rFonts w:cs="Simplified Arabic"/>
          <w:szCs w:val="24"/>
          <w:vertAlign w:val="superscript"/>
          <w:rtl/>
        </w:rPr>
        <w:footnoteReference w:id="25"/>
      </w:r>
      <w:r w:rsidRPr="00BB2C2E">
        <w:rPr>
          <w:rFonts w:cs="Simplified Arabic"/>
          <w:szCs w:val="24"/>
          <w:rtl/>
        </w:rPr>
        <w:t xml:space="preserve"> ومذكرات من الأمانة بشأن إدارة الاتفاقية وبروتوكول</w:t>
      </w:r>
      <w:r w:rsidR="000A3199" w:rsidRPr="00BB2C2E">
        <w:rPr>
          <w:rFonts w:cs="Simplified Arabic" w:hint="cs"/>
          <w:szCs w:val="24"/>
          <w:rtl/>
        </w:rPr>
        <w:t>ي</w:t>
      </w:r>
      <w:r w:rsidRPr="00BB2C2E">
        <w:rPr>
          <w:rFonts w:cs="Simplified Arabic"/>
          <w:szCs w:val="24"/>
          <w:rtl/>
        </w:rPr>
        <w:t>ها لفترة</w:t>
      </w:r>
      <w:r w:rsidR="000A3199" w:rsidRPr="00BB2C2E">
        <w:rPr>
          <w:rFonts w:cs="Simplified Arabic" w:hint="cs"/>
          <w:szCs w:val="24"/>
          <w:rtl/>
        </w:rPr>
        <w:t xml:space="preserve"> السنتين</w:t>
      </w:r>
      <w:r w:rsidRPr="00BB2C2E">
        <w:rPr>
          <w:rFonts w:cs="Simplified Arabic"/>
          <w:szCs w:val="24"/>
          <w:rtl/>
        </w:rPr>
        <w:t xml:space="preserve"> 2023-2024،</w:t>
      </w:r>
      <w:r w:rsidR="000A3199" w:rsidRPr="00BB2C2E">
        <w:rPr>
          <w:rFonts w:cs="Simplified Arabic"/>
          <w:szCs w:val="24"/>
          <w:vertAlign w:val="superscript"/>
          <w:rtl/>
        </w:rPr>
        <w:footnoteReference w:id="26"/>
      </w:r>
      <w:r w:rsidRPr="00BB2C2E">
        <w:rPr>
          <w:rFonts w:cs="Simplified Arabic"/>
          <w:szCs w:val="24"/>
          <w:rtl/>
        </w:rPr>
        <w:t xml:space="preserve"> والميزانية المقترحة لبرامج عمل الاتفاقية </w:t>
      </w:r>
      <w:r w:rsidR="000A3199" w:rsidRPr="00BB2C2E">
        <w:rPr>
          <w:rFonts w:cs="Simplified Arabic"/>
          <w:szCs w:val="24"/>
          <w:rtl/>
        </w:rPr>
        <w:t>وبروتوكول</w:t>
      </w:r>
      <w:r w:rsidR="000A3199" w:rsidRPr="00BB2C2E">
        <w:rPr>
          <w:rFonts w:cs="Simplified Arabic" w:hint="cs"/>
          <w:szCs w:val="24"/>
          <w:rtl/>
        </w:rPr>
        <w:t>ي</w:t>
      </w:r>
      <w:r w:rsidR="000A3199" w:rsidRPr="00BB2C2E">
        <w:rPr>
          <w:rFonts w:cs="Simplified Arabic"/>
          <w:szCs w:val="24"/>
          <w:rtl/>
        </w:rPr>
        <w:t>ها لفترة</w:t>
      </w:r>
      <w:r w:rsidR="000A3199" w:rsidRPr="00BB2C2E">
        <w:rPr>
          <w:rFonts w:cs="Simplified Arabic" w:hint="cs"/>
          <w:szCs w:val="24"/>
          <w:rtl/>
        </w:rPr>
        <w:t xml:space="preserve"> السنتين</w:t>
      </w:r>
      <w:r w:rsidRPr="00BB2C2E">
        <w:rPr>
          <w:rFonts w:cs="Simplified Arabic"/>
          <w:szCs w:val="24"/>
          <w:rtl/>
        </w:rPr>
        <w:t xml:space="preserve"> 2025-2026،</w:t>
      </w:r>
      <w:r w:rsidR="000A3199" w:rsidRPr="00BB2C2E">
        <w:rPr>
          <w:rFonts w:cs="Simplified Arabic"/>
          <w:szCs w:val="24"/>
          <w:vertAlign w:val="superscript"/>
          <w:rtl/>
        </w:rPr>
        <w:footnoteReference w:id="27"/>
      </w:r>
      <w:r w:rsidRPr="00BB2C2E">
        <w:rPr>
          <w:rFonts w:cs="Simplified Arabic"/>
          <w:szCs w:val="24"/>
          <w:rtl/>
        </w:rPr>
        <w:t xml:space="preserve"> ومتطلبات </w:t>
      </w:r>
      <w:r w:rsidR="00542BE7" w:rsidRPr="00BB2C2E">
        <w:rPr>
          <w:rFonts w:cs="Simplified Arabic" w:hint="cs"/>
          <w:szCs w:val="24"/>
          <w:rtl/>
        </w:rPr>
        <w:t>ال</w:t>
      </w:r>
      <w:r w:rsidRPr="00BB2C2E">
        <w:rPr>
          <w:rFonts w:cs="Simplified Arabic"/>
          <w:szCs w:val="24"/>
          <w:rtl/>
        </w:rPr>
        <w:t>صندوق الاستئمان</w:t>
      </w:r>
      <w:r w:rsidR="00542BE7" w:rsidRPr="00BB2C2E">
        <w:rPr>
          <w:rFonts w:cs="Simplified Arabic" w:hint="cs"/>
          <w:szCs w:val="24"/>
          <w:rtl/>
        </w:rPr>
        <w:t>ي من</w:t>
      </w:r>
      <w:r w:rsidRPr="00BB2C2E">
        <w:rPr>
          <w:rFonts w:cs="Simplified Arabic"/>
          <w:szCs w:val="24"/>
          <w:rtl/>
        </w:rPr>
        <w:t xml:space="preserve"> </w:t>
      </w:r>
      <w:r w:rsidR="00542BE7" w:rsidRPr="00BB2C2E">
        <w:rPr>
          <w:rFonts w:cs="Simplified Arabic" w:hint="cs"/>
          <w:szCs w:val="24"/>
          <w:rtl/>
        </w:rPr>
        <w:t>ا</w:t>
      </w:r>
      <w:r w:rsidRPr="00BB2C2E">
        <w:rPr>
          <w:rFonts w:cs="Simplified Arabic"/>
          <w:szCs w:val="24"/>
          <w:rtl/>
        </w:rPr>
        <w:t>لمساهمات الطوعية الإضافية دعم</w:t>
      </w:r>
      <w:r w:rsidR="00542BE7" w:rsidRPr="00BB2C2E">
        <w:rPr>
          <w:rFonts w:cs="Simplified Arabic" w:hint="cs"/>
          <w:szCs w:val="24"/>
          <w:rtl/>
        </w:rPr>
        <w:t>ا</w:t>
      </w:r>
      <w:r w:rsidRPr="00BB2C2E">
        <w:rPr>
          <w:rFonts w:cs="Simplified Arabic"/>
          <w:szCs w:val="24"/>
          <w:rtl/>
        </w:rPr>
        <w:t xml:space="preserve"> </w:t>
      </w:r>
      <w:r w:rsidR="00542BE7" w:rsidRPr="00BB2C2E">
        <w:rPr>
          <w:rFonts w:cs="Simplified Arabic" w:hint="cs"/>
          <w:szCs w:val="24"/>
          <w:rtl/>
        </w:rPr>
        <w:t>ل</w:t>
      </w:r>
      <w:r w:rsidRPr="00BB2C2E">
        <w:rPr>
          <w:rFonts w:cs="Simplified Arabic"/>
          <w:szCs w:val="24"/>
          <w:rtl/>
        </w:rPr>
        <w:t>لأنشطة المعتمدة</w:t>
      </w:r>
      <w:r w:rsidR="00542BE7" w:rsidRPr="00BB2C2E">
        <w:rPr>
          <w:rFonts w:cs="Simplified Arabic"/>
          <w:szCs w:val="24"/>
          <w:vertAlign w:val="superscript"/>
          <w:rtl/>
        </w:rPr>
        <w:footnoteReference w:id="28"/>
      </w:r>
      <w:r w:rsidRPr="00BB2C2E">
        <w:rPr>
          <w:rFonts w:cs="Simplified Arabic"/>
          <w:szCs w:val="24"/>
          <w:rtl/>
        </w:rPr>
        <w:t xml:space="preserve"> وال</w:t>
      </w:r>
      <w:r w:rsidR="00542BE7" w:rsidRPr="00BB2C2E">
        <w:rPr>
          <w:rFonts w:cs="Simplified Arabic" w:hint="cs"/>
          <w:szCs w:val="24"/>
          <w:rtl/>
        </w:rPr>
        <w:t>استعراض</w:t>
      </w:r>
      <w:r w:rsidRPr="00BB2C2E">
        <w:rPr>
          <w:rFonts w:cs="Simplified Arabic"/>
          <w:szCs w:val="24"/>
          <w:rtl/>
        </w:rPr>
        <w:t xml:space="preserve"> الوظيفي للأمانة.</w:t>
      </w:r>
      <w:r w:rsidR="00542BE7" w:rsidRPr="00BB2C2E">
        <w:rPr>
          <w:rFonts w:cs="Simplified Arabic"/>
          <w:szCs w:val="24"/>
          <w:vertAlign w:val="superscript"/>
          <w:rtl/>
        </w:rPr>
        <w:footnoteReference w:id="29"/>
      </w:r>
    </w:p>
    <w:p w14:paraId="79F9D7F6" w14:textId="77777777" w:rsidR="00081298" w:rsidRPr="00BB2C2E" w:rsidRDefault="00081298"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B2C2E">
        <w:rPr>
          <w:rFonts w:cs="Simplified Arabic" w:hint="cs"/>
          <w:szCs w:val="24"/>
          <w:rtl/>
        </w:rPr>
        <w:t>و</w:t>
      </w:r>
      <w:r w:rsidRPr="00BB2C2E">
        <w:rPr>
          <w:rFonts w:cs="Simplified Arabic"/>
          <w:szCs w:val="24"/>
          <w:rtl/>
        </w:rPr>
        <w:t>قدم</w:t>
      </w:r>
      <w:r w:rsidRPr="00BB2C2E">
        <w:rPr>
          <w:rFonts w:cs="Simplified Arabic" w:hint="cs"/>
          <w:szCs w:val="24"/>
          <w:rtl/>
        </w:rPr>
        <w:t>ت</w:t>
      </w:r>
      <w:r w:rsidRPr="00BB2C2E">
        <w:rPr>
          <w:rFonts w:cs="Simplified Arabic"/>
          <w:szCs w:val="24"/>
          <w:rtl/>
        </w:rPr>
        <w:t xml:space="preserve"> الأمين</w:t>
      </w:r>
      <w:r w:rsidRPr="00BB2C2E">
        <w:rPr>
          <w:rFonts w:cs="Simplified Arabic" w:hint="cs"/>
          <w:szCs w:val="24"/>
          <w:rtl/>
        </w:rPr>
        <w:t>ة</w:t>
      </w:r>
      <w:r w:rsidRPr="00BB2C2E">
        <w:rPr>
          <w:rFonts w:cs="Simplified Arabic"/>
          <w:szCs w:val="24"/>
          <w:rtl/>
        </w:rPr>
        <w:t xml:space="preserve"> التنفيذي</w:t>
      </w:r>
      <w:r w:rsidRPr="00BB2C2E">
        <w:rPr>
          <w:rFonts w:cs="Simplified Arabic" w:hint="cs"/>
          <w:szCs w:val="24"/>
          <w:rtl/>
        </w:rPr>
        <w:t>ة</w:t>
      </w:r>
      <w:r w:rsidRPr="00BB2C2E">
        <w:rPr>
          <w:rFonts w:cs="Simplified Arabic"/>
          <w:szCs w:val="24"/>
          <w:rtl/>
        </w:rPr>
        <w:t xml:space="preserve"> تقريرا عن أنشطة الأمانة و</w:t>
      </w:r>
      <w:r w:rsidR="005E678C" w:rsidRPr="00BB2C2E">
        <w:rPr>
          <w:rFonts w:cs="Simplified Arabic" w:hint="cs"/>
          <w:szCs w:val="24"/>
          <w:rtl/>
        </w:rPr>
        <w:t>عرض</w:t>
      </w:r>
      <w:r w:rsidRPr="00BB2C2E">
        <w:rPr>
          <w:rFonts w:cs="Simplified Arabic" w:hint="cs"/>
          <w:szCs w:val="24"/>
          <w:rtl/>
        </w:rPr>
        <w:t>ت</w:t>
      </w:r>
      <w:r w:rsidRPr="00BB2C2E">
        <w:rPr>
          <w:rFonts w:cs="Simplified Arabic"/>
          <w:szCs w:val="24"/>
          <w:rtl/>
        </w:rPr>
        <w:t xml:space="preserve"> </w:t>
      </w:r>
      <w:r w:rsidR="005E678C" w:rsidRPr="00BB2C2E">
        <w:rPr>
          <w:rFonts w:cs="Simplified Arabic"/>
          <w:szCs w:val="24"/>
          <w:rtl/>
        </w:rPr>
        <w:t>الميزانية المقترحة لبرامج عمل الاتفاقية وبروتوكول</w:t>
      </w:r>
      <w:r w:rsidR="005E678C" w:rsidRPr="00BB2C2E">
        <w:rPr>
          <w:rFonts w:cs="Simplified Arabic" w:hint="cs"/>
          <w:szCs w:val="24"/>
          <w:rtl/>
        </w:rPr>
        <w:t>ي</w:t>
      </w:r>
      <w:r w:rsidR="005E678C" w:rsidRPr="00BB2C2E">
        <w:rPr>
          <w:rFonts w:cs="Simplified Arabic"/>
          <w:szCs w:val="24"/>
          <w:rtl/>
        </w:rPr>
        <w:t>ها لفترة</w:t>
      </w:r>
      <w:r w:rsidR="005E678C" w:rsidRPr="00BB2C2E">
        <w:rPr>
          <w:rFonts w:cs="Simplified Arabic" w:hint="cs"/>
          <w:szCs w:val="24"/>
          <w:rtl/>
        </w:rPr>
        <w:t xml:space="preserve"> السنتين</w:t>
      </w:r>
      <w:r w:rsidR="005E678C" w:rsidRPr="00BB2C2E">
        <w:rPr>
          <w:rFonts w:cs="Simplified Arabic"/>
          <w:szCs w:val="24"/>
          <w:rtl/>
        </w:rPr>
        <w:t xml:space="preserve"> 2025-2026</w:t>
      </w:r>
      <w:r w:rsidRPr="00BB2C2E">
        <w:rPr>
          <w:rFonts w:cs="Simplified Arabic"/>
          <w:szCs w:val="24"/>
          <w:rtl/>
        </w:rPr>
        <w:t>.</w:t>
      </w:r>
    </w:p>
    <w:p w14:paraId="00DEEB3D" w14:textId="4BFED750" w:rsidR="005E678C" w:rsidRPr="00BB2C2E" w:rsidRDefault="005E678C"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BB2C2E">
        <w:rPr>
          <w:rFonts w:cs="Simplified Arabic" w:hint="cs"/>
          <w:szCs w:val="24"/>
          <w:rtl/>
        </w:rPr>
        <w:t>و</w:t>
      </w:r>
      <w:r w:rsidRPr="00BB2C2E">
        <w:rPr>
          <w:rFonts w:cs="Simplified Arabic"/>
          <w:szCs w:val="24"/>
          <w:rtl/>
        </w:rPr>
        <w:t>أنشأ مؤتمر الأطراف في الاتفاقية، الع</w:t>
      </w:r>
      <w:r w:rsidRPr="00BB2C2E">
        <w:rPr>
          <w:rFonts w:cs="Simplified Arabic" w:hint="cs"/>
          <w:szCs w:val="24"/>
          <w:rtl/>
        </w:rPr>
        <w:t>ا</w:t>
      </w:r>
      <w:r w:rsidRPr="00BB2C2E">
        <w:rPr>
          <w:rFonts w:cs="Simplified Arabic"/>
          <w:szCs w:val="24"/>
          <w:rtl/>
        </w:rPr>
        <w:t xml:space="preserve">مل أيضا كاجتماع للأطراف في </w:t>
      </w:r>
      <w:r w:rsidR="00BD2812">
        <w:rPr>
          <w:rFonts w:cs="Simplified Arabic" w:hint="cs"/>
          <w:szCs w:val="24"/>
          <w:rtl/>
        </w:rPr>
        <w:t>البروتوكولين</w:t>
      </w:r>
      <w:r w:rsidRPr="00BB2C2E">
        <w:rPr>
          <w:rFonts w:cs="Simplified Arabic"/>
          <w:szCs w:val="24"/>
          <w:rtl/>
        </w:rPr>
        <w:t xml:space="preserve">، </w:t>
      </w:r>
      <w:r w:rsidRPr="00BB2C2E">
        <w:rPr>
          <w:rFonts w:cs="Simplified Arabic" w:hint="cs"/>
          <w:szCs w:val="24"/>
          <w:rtl/>
        </w:rPr>
        <w:t>فريق</w:t>
      </w:r>
      <w:r w:rsidRPr="00BB2C2E">
        <w:rPr>
          <w:rFonts w:cs="Simplified Arabic"/>
          <w:szCs w:val="24"/>
          <w:rtl/>
        </w:rPr>
        <w:t xml:space="preserve"> اتصال معني</w:t>
      </w:r>
      <w:r w:rsidRPr="00BB2C2E">
        <w:rPr>
          <w:rFonts w:cs="Simplified Arabic" w:hint="cs"/>
          <w:szCs w:val="24"/>
          <w:rtl/>
        </w:rPr>
        <w:t>ا</w:t>
      </w:r>
      <w:r w:rsidRPr="00BB2C2E">
        <w:rPr>
          <w:rFonts w:cs="Simplified Arabic"/>
          <w:szCs w:val="24"/>
          <w:rtl/>
        </w:rPr>
        <w:t xml:space="preserve"> </w:t>
      </w:r>
      <w:r w:rsidR="00A0779A">
        <w:rPr>
          <w:rFonts w:cs="Simplified Arabic" w:hint="cs"/>
          <w:szCs w:val="24"/>
          <w:rtl/>
        </w:rPr>
        <w:t xml:space="preserve">بالمسائل المتعلقة </w:t>
      </w:r>
      <w:r w:rsidRPr="00BB2C2E">
        <w:rPr>
          <w:rFonts w:cs="Simplified Arabic"/>
          <w:szCs w:val="24"/>
          <w:rtl/>
        </w:rPr>
        <w:t xml:space="preserve">بالميزانية، برئاسة تشارلز </w:t>
      </w:r>
      <w:r w:rsidRPr="00BB2C2E">
        <w:rPr>
          <w:rFonts w:cs="Simplified Arabic" w:hint="cs"/>
          <w:szCs w:val="24"/>
          <w:rtl/>
        </w:rPr>
        <w:t>غ</w:t>
      </w:r>
      <w:r w:rsidRPr="00BB2C2E">
        <w:rPr>
          <w:rFonts w:cs="Simplified Arabic"/>
          <w:szCs w:val="24"/>
          <w:rtl/>
        </w:rPr>
        <w:t xml:space="preserve">بيديما (غانا)، </w:t>
      </w:r>
      <w:r w:rsidRPr="00BB2C2E">
        <w:rPr>
          <w:rFonts w:cs="Simplified Arabic" w:hint="cs"/>
          <w:szCs w:val="24"/>
          <w:rtl/>
        </w:rPr>
        <w:t xml:space="preserve">تتمثل ولايته في </w:t>
      </w:r>
      <w:r w:rsidRPr="00BB2C2E">
        <w:rPr>
          <w:rFonts w:cs="Simplified Arabic"/>
          <w:szCs w:val="24"/>
          <w:rtl/>
        </w:rPr>
        <w:t>دراسة الميزانية المقترحة لفترة</w:t>
      </w:r>
      <w:r w:rsidRPr="00BB2C2E">
        <w:rPr>
          <w:rFonts w:cs="Simplified Arabic" w:hint="cs"/>
          <w:szCs w:val="24"/>
          <w:rtl/>
        </w:rPr>
        <w:t xml:space="preserve"> السنتين</w:t>
      </w:r>
      <w:r w:rsidRPr="00BB2C2E">
        <w:rPr>
          <w:rFonts w:cs="Simplified Arabic"/>
          <w:szCs w:val="24"/>
          <w:rtl/>
        </w:rPr>
        <w:t xml:space="preserve"> 2025-2026 بالتفصيل.</w:t>
      </w:r>
    </w:p>
    <w:p w14:paraId="4464C0D7" w14:textId="45E6EDD7" w:rsidR="00A87DB0" w:rsidRDefault="00A0779A"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Pr>
          <w:rFonts w:ascii="Simplified Arabic" w:hAnsi="Simplified Arabic" w:cs="Simplified Arabic" w:hint="cs"/>
          <w:sz w:val="24"/>
          <w:szCs w:val="24"/>
          <w:rtl/>
        </w:rPr>
        <w:lastRenderedPageBreak/>
        <w:t>وفي جلسته العامة الخامسة المعقودة في 1 نوفمبر/تشرين الثاني، استمع مؤتمر الأطراف في الاتفاقية، والعامل أيضا كاجتماعين للأطراف في البروتوكولين، إلى تقرير مقدم من رئيس فريق الاتصال بشأن المسائل المتعلقة بالميزانية، بصفته أيضا منسقا لمجموعة أصدقاء الرئيس.</w:t>
      </w:r>
    </w:p>
    <w:p w14:paraId="36557D99" w14:textId="441225C5" w:rsidR="00A0779A" w:rsidRDefault="00A0779A"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A0779A">
        <w:rPr>
          <w:rFonts w:ascii="Simplified Arabic" w:hAnsi="Simplified Arabic" w:cs="Simplified Arabic"/>
          <w:sz w:val="24"/>
          <w:szCs w:val="24"/>
          <w:rtl/>
        </w:rPr>
        <w:t xml:space="preserve">ولكن بسبب </w:t>
      </w:r>
      <w:r>
        <w:rPr>
          <w:rFonts w:ascii="Simplified Arabic" w:hAnsi="Simplified Arabic" w:cs="Simplified Arabic" w:hint="cs"/>
          <w:sz w:val="24"/>
          <w:szCs w:val="24"/>
          <w:rtl/>
        </w:rPr>
        <w:t xml:space="preserve">عدم </w:t>
      </w:r>
      <w:r w:rsidR="00484427">
        <w:rPr>
          <w:rFonts w:ascii="Simplified Arabic" w:hAnsi="Simplified Arabic" w:cs="Simplified Arabic" w:hint="cs"/>
          <w:sz w:val="24"/>
          <w:szCs w:val="24"/>
          <w:rtl/>
        </w:rPr>
        <w:t>اكتمال</w:t>
      </w:r>
      <w:r w:rsidRPr="00A0779A">
        <w:rPr>
          <w:rFonts w:ascii="Simplified Arabic" w:hAnsi="Simplified Arabic" w:cs="Simplified Arabic"/>
          <w:sz w:val="24"/>
          <w:szCs w:val="24"/>
          <w:rtl/>
        </w:rPr>
        <w:t xml:space="preserve"> النصاب القانوني، كان لا بد من تعليق المناقشات قبل استكمالها (انظر البند</w:t>
      </w:r>
      <w:r>
        <w:rPr>
          <w:rFonts w:ascii="Simplified Arabic" w:hAnsi="Simplified Arabic" w:cs="Simplified Arabic" w:hint="cs"/>
          <w:sz w:val="24"/>
          <w:szCs w:val="24"/>
          <w:rtl/>
        </w:rPr>
        <w:t> </w:t>
      </w:r>
      <w:r w:rsidRPr="00A0779A">
        <w:rPr>
          <w:rFonts w:ascii="Simplified Arabic" w:hAnsi="Simplified Arabic" w:cs="Simplified Arabic"/>
          <w:sz w:val="24"/>
          <w:szCs w:val="24"/>
          <w:rtl/>
        </w:rPr>
        <w:t>17 أدناه).</w:t>
      </w:r>
    </w:p>
    <w:p w14:paraId="3170AD3A" w14:textId="0E40582B" w:rsidR="00A0779A" w:rsidRDefault="00D2617A"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وف</w:t>
      </w:r>
      <w:r w:rsidR="00A0779A" w:rsidRPr="00A0779A">
        <w:rPr>
          <w:rFonts w:cs="Simplified Arabic"/>
          <w:szCs w:val="24"/>
          <w:rtl/>
        </w:rPr>
        <w:t xml:space="preserve">ي الفترة من 3 إلى 6 </w:t>
      </w:r>
      <w:r w:rsidR="00A0779A">
        <w:rPr>
          <w:rFonts w:cs="Simplified Arabic" w:hint="cs"/>
          <w:szCs w:val="24"/>
          <w:rtl/>
        </w:rPr>
        <w:t>ديسمبر/</w:t>
      </w:r>
      <w:r w:rsidR="00A0779A" w:rsidRPr="00A0779A">
        <w:rPr>
          <w:rFonts w:cs="Simplified Arabic"/>
          <w:szCs w:val="24"/>
          <w:rtl/>
        </w:rPr>
        <w:t xml:space="preserve">كانون الأول 2024، عقد مؤتمر الأطراف العامل </w:t>
      </w:r>
      <w:r w:rsidR="00A0779A">
        <w:rPr>
          <w:rFonts w:cs="Simplified Arabic" w:hint="cs"/>
          <w:szCs w:val="24"/>
          <w:rtl/>
        </w:rPr>
        <w:t>كاجتماع للأطراف</w:t>
      </w:r>
      <w:r w:rsidR="00A0779A" w:rsidRPr="00A0779A">
        <w:rPr>
          <w:rFonts w:cs="Simplified Arabic"/>
          <w:szCs w:val="24"/>
          <w:rtl/>
        </w:rPr>
        <w:t xml:space="preserve"> في البروتوكول </w:t>
      </w:r>
      <w:r w:rsidR="00A0779A">
        <w:rPr>
          <w:rFonts w:cs="Simplified Arabic" w:hint="cs"/>
          <w:szCs w:val="24"/>
          <w:rtl/>
        </w:rPr>
        <w:t>جلسته</w:t>
      </w:r>
      <w:r w:rsidR="00A0779A" w:rsidRPr="00A0779A">
        <w:rPr>
          <w:rFonts w:cs="Simplified Arabic"/>
          <w:szCs w:val="24"/>
          <w:rtl/>
        </w:rPr>
        <w:t xml:space="preserve"> العامة السادسة، عن طريق اجتماع مستأنف عبر الإنترنت، للنظر في اعتماد مشروعي </w:t>
      </w:r>
      <w:r w:rsidR="00A0779A">
        <w:rPr>
          <w:rFonts w:cs="Simplified Arabic" w:hint="cs"/>
          <w:szCs w:val="24"/>
          <w:rtl/>
        </w:rPr>
        <w:t>المقررين</w:t>
      </w:r>
      <w:r w:rsidR="00A0779A" w:rsidRPr="00A0779A">
        <w:rPr>
          <w:rFonts w:cs="Simplified Arabic"/>
          <w:szCs w:val="24"/>
          <w:rtl/>
        </w:rPr>
        <w:t xml:space="preserve"> </w:t>
      </w:r>
      <w:hyperlink r:id="rId16" w:history="1">
        <w:r w:rsidR="00A0779A" w:rsidRPr="00BC392E">
          <w:rPr>
            <w:rStyle w:val="Hyperlink"/>
            <w:rFonts w:cs="Simplified Arabic"/>
            <w:szCs w:val="24"/>
          </w:rPr>
          <w:t>CBD/CP/MOP/11/L.12/Rev.1</w:t>
        </w:r>
      </w:hyperlink>
      <w:r w:rsidR="00A0779A" w:rsidRPr="00A0779A">
        <w:rPr>
          <w:rFonts w:cs="Simplified Arabic"/>
          <w:szCs w:val="24"/>
          <w:rtl/>
        </w:rPr>
        <w:t xml:space="preserve"> و</w:t>
      </w:r>
      <w:hyperlink r:id="rId17" w:history="1">
        <w:r w:rsidR="00A0779A" w:rsidRPr="00BC392E">
          <w:rPr>
            <w:rStyle w:val="Hyperlink"/>
            <w:rFonts w:cs="Simplified Arabic"/>
            <w:szCs w:val="24"/>
          </w:rPr>
          <w:t>CBD/CP/MOP/11/L.13</w:t>
        </w:r>
      </w:hyperlink>
      <w:r w:rsidR="00A0779A" w:rsidRPr="00A0779A">
        <w:rPr>
          <w:rFonts w:cs="Simplified Arabic"/>
          <w:szCs w:val="24"/>
          <w:rtl/>
        </w:rPr>
        <w:t xml:space="preserve">، اللذين قدمهما الرئيس، بموجب إجراء </w:t>
      </w:r>
      <w:r w:rsidR="00A0779A">
        <w:rPr>
          <w:rFonts w:cs="Simplified Arabic" w:hint="cs"/>
          <w:szCs w:val="24"/>
          <w:rtl/>
        </w:rPr>
        <w:t>الموافقة الصامتة</w:t>
      </w:r>
      <w:r w:rsidR="00A0779A" w:rsidRPr="00A0779A">
        <w:rPr>
          <w:rFonts w:cs="Simplified Arabic"/>
          <w:szCs w:val="24"/>
          <w:rtl/>
        </w:rPr>
        <w:t>.</w:t>
      </w:r>
    </w:p>
    <w:p w14:paraId="00143D30" w14:textId="6FE5A58B" w:rsidR="00A0779A" w:rsidRPr="00E41CF4" w:rsidRDefault="003D0EB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3D0EBE">
        <w:rPr>
          <w:rFonts w:cs="Simplified Arabic"/>
          <w:szCs w:val="24"/>
          <w:rtl/>
        </w:rPr>
        <w:t xml:space="preserve">وبعد انتهاء </w:t>
      </w:r>
      <w:r>
        <w:rPr>
          <w:rFonts w:cs="Simplified Arabic" w:hint="cs"/>
          <w:szCs w:val="24"/>
          <w:rtl/>
        </w:rPr>
        <w:t>إجراء الموافقة الصامتة</w:t>
      </w:r>
      <w:r w:rsidRPr="003D0EBE">
        <w:rPr>
          <w:rFonts w:cs="Simplified Arabic"/>
          <w:szCs w:val="24"/>
          <w:rtl/>
        </w:rPr>
        <w:t xml:space="preserve"> في 6 </w:t>
      </w:r>
      <w:r>
        <w:rPr>
          <w:rFonts w:cs="Simplified Arabic" w:hint="cs"/>
          <w:szCs w:val="24"/>
          <w:rtl/>
        </w:rPr>
        <w:t>ديسمبر/</w:t>
      </w:r>
      <w:r w:rsidRPr="003D0EBE">
        <w:rPr>
          <w:rFonts w:cs="Simplified Arabic"/>
          <w:szCs w:val="24"/>
          <w:rtl/>
        </w:rPr>
        <w:t xml:space="preserve">كانون الأول دون أن تثير الأطراف أي اعتراضات خلال الفترة المحددة لكسر الصمت، أصدر الرئيس بيانا ختاميا أبلغ فيه الأطراف بأن مشروعي </w:t>
      </w:r>
      <w:r>
        <w:rPr>
          <w:rFonts w:cs="Simplified Arabic" w:hint="cs"/>
          <w:szCs w:val="24"/>
          <w:rtl/>
        </w:rPr>
        <w:t>المقررين</w:t>
      </w:r>
      <w:r w:rsidRPr="003D0EBE">
        <w:rPr>
          <w:rFonts w:cs="Simplified Arabic"/>
          <w:szCs w:val="24"/>
          <w:rtl/>
        </w:rPr>
        <w:t xml:space="preserve"> اعتُبرا معتمدين، </w:t>
      </w:r>
      <w:r>
        <w:rPr>
          <w:rFonts w:cs="Simplified Arabic" w:hint="cs"/>
          <w:szCs w:val="24"/>
          <w:rtl/>
        </w:rPr>
        <w:t>بوصفهما المقررين</w:t>
      </w:r>
      <w:r w:rsidRPr="003D0EBE">
        <w:rPr>
          <w:rFonts w:cs="Simplified Arabic"/>
          <w:szCs w:val="24"/>
          <w:rtl/>
        </w:rPr>
        <w:t xml:space="preserve"> </w:t>
      </w:r>
      <w:hyperlink r:id="rId18" w:history="1">
        <w:r w:rsidRPr="00BC392E">
          <w:rPr>
            <w:rStyle w:val="Hyperlink"/>
            <w:rFonts w:cs="Simplified Arabic"/>
            <w:szCs w:val="24"/>
            <w:rtl/>
          </w:rPr>
          <w:t>11/11</w:t>
        </w:r>
      </w:hyperlink>
      <w:r w:rsidRPr="003D0EBE">
        <w:rPr>
          <w:rFonts w:cs="Simplified Arabic"/>
          <w:szCs w:val="24"/>
          <w:rtl/>
        </w:rPr>
        <w:t xml:space="preserve"> و</w:t>
      </w:r>
      <w:hyperlink r:id="rId19" w:history="1">
        <w:r w:rsidRPr="00BC392E">
          <w:rPr>
            <w:rStyle w:val="Hyperlink"/>
            <w:rFonts w:cs="Simplified Arabic"/>
            <w:szCs w:val="24"/>
            <w:rtl/>
          </w:rPr>
          <w:t>11/12</w:t>
        </w:r>
      </w:hyperlink>
      <w:r w:rsidRPr="003D0EBE">
        <w:rPr>
          <w:rFonts w:cs="Simplified Arabic"/>
          <w:szCs w:val="24"/>
          <w:rtl/>
        </w:rPr>
        <w:t xml:space="preserve"> على التوالي.</w:t>
      </w:r>
    </w:p>
    <w:p w14:paraId="4C4D6654" w14:textId="650ED80B" w:rsidR="0070040F" w:rsidRPr="00002076" w:rsidRDefault="0070040F"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hint="cs"/>
          <w:b w:val="0"/>
          <w:bCs/>
          <w:sz w:val="26"/>
          <w:szCs w:val="26"/>
          <w:rtl/>
        </w:rPr>
        <w:t>البند 7</w:t>
      </w:r>
    </w:p>
    <w:p w14:paraId="505B92F6" w14:textId="2448429F" w:rsidR="0070040F" w:rsidRPr="00002076" w:rsidRDefault="0070040F"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hint="cs"/>
          <w:b w:val="0"/>
          <w:bCs/>
          <w:sz w:val="26"/>
          <w:szCs w:val="26"/>
          <w:rtl/>
        </w:rPr>
        <w:t>المسائل المتعلقة بالآلية المالية والموارد المالية</w:t>
      </w:r>
    </w:p>
    <w:p w14:paraId="7C7CB141" w14:textId="0B484575" w:rsidR="0070040F" w:rsidRPr="00E41CF4"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b/>
          <w:bCs/>
          <w:sz w:val="24"/>
          <w:szCs w:val="24"/>
        </w:rPr>
      </w:pPr>
      <w:r w:rsidRPr="00C20DDE">
        <w:rPr>
          <w:rFonts w:cs="Simplified Arabic"/>
          <w:szCs w:val="24"/>
          <w:rtl/>
        </w:rPr>
        <w:t>نظر الفريق العامل الأول في جلسته الثانية</w:t>
      </w:r>
      <w:r w:rsidR="00002076" w:rsidRPr="00002076">
        <w:rPr>
          <w:rFonts w:cs="Simplified Arabic"/>
          <w:szCs w:val="24"/>
          <w:rtl/>
        </w:rPr>
        <w:t xml:space="preserve"> </w:t>
      </w:r>
      <w:r w:rsidR="00002076" w:rsidRPr="00C20DDE">
        <w:rPr>
          <w:rFonts w:cs="Simplified Arabic"/>
          <w:szCs w:val="24"/>
          <w:rtl/>
        </w:rPr>
        <w:t>في البند 7 من جدول الأعمال</w:t>
      </w:r>
      <w:r w:rsidRPr="00C20DDE">
        <w:rPr>
          <w:rFonts w:cs="Simplified Arabic"/>
          <w:szCs w:val="24"/>
          <w:rtl/>
        </w:rPr>
        <w:t>. وكان معروضا على الفريق مشروع مقرر</w:t>
      </w:r>
      <w:r w:rsidR="0052700C" w:rsidRPr="00644476">
        <w:rPr>
          <w:rFonts w:ascii="Simplified Arabic" w:hAnsi="Simplified Arabic" w:cs="Simplified Arabic"/>
          <w:vertAlign w:val="superscript"/>
          <w:rtl/>
        </w:rPr>
        <w:footnoteReference w:id="30"/>
      </w:r>
      <w:r w:rsidRPr="00C20DDE">
        <w:rPr>
          <w:rFonts w:cs="Simplified Arabic"/>
          <w:szCs w:val="24"/>
          <w:rtl/>
        </w:rPr>
        <w:t xml:space="preserve"> ومذكرة من الأمانة بشأن الآلية المالية والموارد المالية.</w:t>
      </w:r>
      <w:r w:rsidRPr="00644476">
        <w:rPr>
          <w:rFonts w:ascii="Simplified Arabic" w:hAnsi="Simplified Arabic" w:cs="Simplified Arabic"/>
          <w:vertAlign w:val="superscript"/>
          <w:rtl/>
        </w:rPr>
        <w:footnoteReference w:id="31"/>
      </w:r>
    </w:p>
    <w:p w14:paraId="61A9824B" w14:textId="21F2BE21" w:rsidR="00C20DDE"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وأدلى ببيانات ممثلو الأطراف التالية: البرازيل، وبوركينا فاسو، وبوروندي، وكوت ديفوار، وجمهورية الكونغو الديمقراطية، والاتحاد الأوروبي ودوله الأعضاء، وغابون، وغواتيمالا، واليابان، وجمهورية لاو الديمقراطية الشعبية، وملاوي، والنرويج، وجنوب أفريقيا، وسويسرا، وزمبابوي (بالنيابة عن الدول الأفريقية)</w:t>
      </w:r>
      <w:r w:rsidRPr="00E41CF4">
        <w:rPr>
          <w:rFonts w:cs="Simplified Arabic" w:hint="cs"/>
          <w:szCs w:val="24"/>
          <w:rtl/>
        </w:rPr>
        <w:t>.</w:t>
      </w:r>
    </w:p>
    <w:p w14:paraId="16B744D8" w14:textId="07E09678" w:rsidR="00C20DDE"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C20DDE">
        <w:rPr>
          <w:rFonts w:cs="Simplified Arabic"/>
          <w:szCs w:val="24"/>
          <w:rtl/>
        </w:rPr>
        <w:t xml:space="preserve">واتفق الفريق العامل الأول على أن تعدّ الرئيسة مشروع مقرر </w:t>
      </w:r>
      <w:r w:rsidR="00002076">
        <w:rPr>
          <w:rFonts w:cs="Simplified Arabic" w:hint="cs"/>
          <w:szCs w:val="24"/>
          <w:rtl/>
        </w:rPr>
        <w:t>منقحا</w:t>
      </w:r>
      <w:r w:rsidRPr="00C20DDE">
        <w:rPr>
          <w:rFonts w:cs="Simplified Arabic"/>
          <w:szCs w:val="24"/>
          <w:rtl/>
        </w:rPr>
        <w:t xml:space="preserve"> لينظر فيه الفريق</w:t>
      </w:r>
      <w:r>
        <w:rPr>
          <w:rFonts w:cs="Simplified Arabic" w:hint="cs"/>
          <w:szCs w:val="24"/>
          <w:rtl/>
        </w:rPr>
        <w:t>.</w:t>
      </w:r>
    </w:p>
    <w:p w14:paraId="1E8DE13D" w14:textId="19E30C66" w:rsidR="00C20DDE"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C20DDE">
        <w:rPr>
          <w:rFonts w:cs="Simplified Arabic"/>
          <w:szCs w:val="24"/>
          <w:rtl/>
        </w:rPr>
        <w:t>وفي جلسته الثالثة</w:t>
      </w:r>
      <w:r w:rsidR="00263717">
        <w:rPr>
          <w:rFonts w:cs="Simplified Arabic" w:hint="cs"/>
          <w:szCs w:val="24"/>
          <w:rtl/>
        </w:rPr>
        <w:t xml:space="preserve"> المعقودة في 25 أكتوبر/تشرين الأول</w:t>
      </w:r>
      <w:r w:rsidRPr="00C20DDE">
        <w:rPr>
          <w:rFonts w:cs="Simplified Arabic"/>
          <w:szCs w:val="24"/>
          <w:rtl/>
        </w:rPr>
        <w:t>، نظر الفريق العامل الأول في مشروع مقرر منقح مقدم من الرئيسة</w:t>
      </w:r>
      <w:r>
        <w:rPr>
          <w:rFonts w:cs="Simplified Arabic" w:hint="cs"/>
          <w:szCs w:val="24"/>
          <w:rtl/>
        </w:rPr>
        <w:t>.</w:t>
      </w:r>
    </w:p>
    <w:p w14:paraId="6F61C987" w14:textId="43E4F972" w:rsidR="00C20DDE"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C20DDE">
        <w:rPr>
          <w:rFonts w:cs="Simplified Arabic"/>
          <w:szCs w:val="24"/>
          <w:rtl/>
        </w:rPr>
        <w:t>وأدلى ببيانات ممثلو الأطراف التالية: البرازيل، وبوركينا فاسو، والصين، والاتحاد الأوروبي ودوله الأعضاء، واليابان، وملاوي، والنرويج، وجنوب أفريقيا، وسورينام، وسويسرا، والمملكة المتحدة، وجمهورية تنزانيا المتحدة، وزيمبابوي</w:t>
      </w:r>
      <w:r>
        <w:rPr>
          <w:rFonts w:cs="Simplified Arabic" w:hint="cs"/>
          <w:szCs w:val="24"/>
          <w:rtl/>
        </w:rPr>
        <w:t>.</w:t>
      </w:r>
    </w:p>
    <w:p w14:paraId="31B317C2" w14:textId="651A9D80" w:rsidR="00C20DDE"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 xml:space="preserve">ووافق </w:t>
      </w:r>
      <w:r w:rsidRPr="00C20DDE">
        <w:rPr>
          <w:rFonts w:cs="Simplified Arabic"/>
          <w:szCs w:val="24"/>
          <w:rtl/>
        </w:rPr>
        <w:t xml:space="preserve">الفريق العامل الأول على مشروع المقرر المنقح، باستثناء الفقرة الفرعية 1 (د)، واتفق على أن يقوم فريق صغير، يتكون من ممثلي </w:t>
      </w:r>
      <w:r w:rsidR="00002076">
        <w:rPr>
          <w:rFonts w:cs="Simplified Arabic" w:hint="cs"/>
          <w:szCs w:val="24"/>
          <w:rtl/>
        </w:rPr>
        <w:t>الأطراف المهتمة</w:t>
      </w:r>
      <w:r w:rsidRPr="00C20DDE">
        <w:rPr>
          <w:rFonts w:cs="Simplified Arabic"/>
          <w:szCs w:val="24"/>
          <w:rtl/>
        </w:rPr>
        <w:t xml:space="preserve"> ويتولى تيسيره </w:t>
      </w:r>
      <w:r w:rsidR="00002076">
        <w:rPr>
          <w:rFonts w:cs="Simplified Arabic" w:hint="cs"/>
          <w:szCs w:val="24"/>
          <w:rtl/>
        </w:rPr>
        <w:t>نيكولاس فاغنر</w:t>
      </w:r>
      <w:r w:rsidRPr="00C20DDE">
        <w:rPr>
          <w:rFonts w:cs="Simplified Arabic"/>
          <w:szCs w:val="24"/>
          <w:rtl/>
        </w:rPr>
        <w:t xml:space="preserve"> (سويسرا)، بمحاولة لحل المسائل المعلقة في تلك الفقرة، ولا سيما فيما يتعلق بالتمويل المحدود</w:t>
      </w:r>
      <w:r>
        <w:rPr>
          <w:rFonts w:cs="Simplified Arabic" w:hint="cs"/>
          <w:szCs w:val="24"/>
          <w:rtl/>
        </w:rPr>
        <w:t>.</w:t>
      </w:r>
    </w:p>
    <w:p w14:paraId="73E70396" w14:textId="2E7B2BFF" w:rsidR="00C20DDE"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 xml:space="preserve">وفي </w:t>
      </w:r>
      <w:r w:rsidRPr="00C20DDE">
        <w:rPr>
          <w:rFonts w:cs="Simplified Arabic"/>
          <w:szCs w:val="24"/>
          <w:rtl/>
        </w:rPr>
        <w:t>جلسته الخامسة</w:t>
      </w:r>
      <w:r w:rsidR="00263717">
        <w:rPr>
          <w:rFonts w:cs="Simplified Arabic" w:hint="cs"/>
          <w:szCs w:val="24"/>
          <w:rtl/>
        </w:rPr>
        <w:t xml:space="preserve"> المعقودة في 31 أكتوبر/تشرين الأول</w:t>
      </w:r>
      <w:r w:rsidRPr="00C20DDE">
        <w:rPr>
          <w:rFonts w:cs="Simplified Arabic"/>
          <w:szCs w:val="24"/>
          <w:rtl/>
        </w:rPr>
        <w:t>، نظر الفريق العامل الأول في مشروع مقرر منقح</w:t>
      </w:r>
      <w:r w:rsidR="00263717">
        <w:rPr>
          <w:rFonts w:cs="Simplified Arabic" w:hint="cs"/>
          <w:szCs w:val="24"/>
          <w:rtl/>
        </w:rPr>
        <w:t xml:space="preserve"> آخر</w:t>
      </w:r>
      <w:r w:rsidRPr="00C20DDE">
        <w:rPr>
          <w:rFonts w:cs="Simplified Arabic"/>
          <w:szCs w:val="24"/>
          <w:rtl/>
        </w:rPr>
        <w:t xml:space="preserve"> بعد المناقشات التي جرت في الفريق الصغير</w:t>
      </w:r>
      <w:r>
        <w:rPr>
          <w:rFonts w:cs="Simplified Arabic" w:hint="cs"/>
          <w:szCs w:val="24"/>
          <w:rtl/>
        </w:rPr>
        <w:t>.</w:t>
      </w:r>
    </w:p>
    <w:p w14:paraId="19184C13" w14:textId="6F84D42A" w:rsidR="00C20DDE"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lastRenderedPageBreak/>
        <w:t>وأدلى</w:t>
      </w:r>
      <w:r w:rsidR="00263717" w:rsidRPr="00263717">
        <w:rPr>
          <w:rFonts w:cs="Simplified Arabic"/>
          <w:szCs w:val="24"/>
          <w:rtl/>
        </w:rPr>
        <w:t xml:space="preserve"> </w:t>
      </w:r>
      <w:r w:rsidR="00263717" w:rsidRPr="00C20DDE">
        <w:rPr>
          <w:rFonts w:cs="Simplified Arabic"/>
          <w:szCs w:val="24"/>
          <w:rtl/>
        </w:rPr>
        <w:t>ببيانات</w:t>
      </w:r>
      <w:r>
        <w:rPr>
          <w:rFonts w:cs="Simplified Arabic" w:hint="cs"/>
          <w:szCs w:val="24"/>
          <w:rtl/>
        </w:rPr>
        <w:t xml:space="preserve"> </w:t>
      </w:r>
      <w:r w:rsidRPr="00C20DDE">
        <w:rPr>
          <w:rFonts w:cs="Simplified Arabic"/>
          <w:szCs w:val="24"/>
          <w:rtl/>
        </w:rPr>
        <w:t>ممثلو الأطراف التالية: البرازيل، وبوركينا فاسو، وجمهورية الكونغو الديمقراطية، والنرويج، وجنوب أفريقيا، وسويسرا، والمملكة المتحدة، وزمبابوي (نيابة عن الدول الأفريقية)</w:t>
      </w:r>
      <w:r>
        <w:rPr>
          <w:rFonts w:cs="Simplified Arabic" w:hint="cs"/>
          <w:szCs w:val="24"/>
          <w:rtl/>
        </w:rPr>
        <w:t>.</w:t>
      </w:r>
    </w:p>
    <w:p w14:paraId="3D28D6B1" w14:textId="6779B976" w:rsidR="00C20DDE" w:rsidRDefault="00C20DDE"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 xml:space="preserve">ووافق </w:t>
      </w:r>
      <w:r w:rsidRPr="00C20DDE">
        <w:rPr>
          <w:rFonts w:cs="Simplified Arabic"/>
          <w:szCs w:val="24"/>
          <w:rtl/>
        </w:rPr>
        <w:t>الفريق العامل الأول على مشروع المقرر المنقح</w:t>
      </w:r>
      <w:r w:rsidR="00263717">
        <w:rPr>
          <w:rFonts w:cs="Simplified Arabic" w:hint="cs"/>
          <w:szCs w:val="24"/>
          <w:rtl/>
        </w:rPr>
        <w:t xml:space="preserve"> الآخر</w:t>
      </w:r>
      <w:r w:rsidRPr="00C20DDE">
        <w:rPr>
          <w:rFonts w:cs="Simplified Arabic"/>
          <w:szCs w:val="24"/>
          <w:rtl/>
        </w:rPr>
        <w:t xml:space="preserve">، بصيغته المعدلة شفويا، لإحالته إلى الجلسة العامة بوصفه مشروع المقرر </w:t>
      </w:r>
      <w:r w:rsidRPr="00C20DDE">
        <w:rPr>
          <w:rFonts w:cs="Simplified Arabic"/>
          <w:szCs w:val="24"/>
        </w:rPr>
        <w:t>CBD/CP/MOP/11/L.8</w:t>
      </w:r>
      <w:r w:rsidRPr="00C20DDE">
        <w:rPr>
          <w:rFonts w:cs="Simplified Arabic"/>
          <w:szCs w:val="24"/>
          <w:rtl/>
        </w:rPr>
        <w:t>.</w:t>
      </w:r>
    </w:p>
    <w:p w14:paraId="43CCC8CC" w14:textId="1F074CE6" w:rsidR="00263717" w:rsidRDefault="0026371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263717">
        <w:rPr>
          <w:rFonts w:cs="Simplified Arabic"/>
          <w:szCs w:val="24"/>
          <w:rtl/>
        </w:rPr>
        <w:t xml:space="preserve">وفي جلسته العامة الخامسة، نظر مؤتمر الأطراف العامل </w:t>
      </w:r>
      <w:r>
        <w:rPr>
          <w:rFonts w:cs="Simplified Arabic" w:hint="cs"/>
          <w:szCs w:val="24"/>
          <w:rtl/>
        </w:rPr>
        <w:t>كاجتماع للأطراف</w:t>
      </w:r>
      <w:r w:rsidRPr="00263717">
        <w:rPr>
          <w:rFonts w:cs="Simplified Arabic"/>
          <w:szCs w:val="24"/>
          <w:rtl/>
        </w:rPr>
        <w:t xml:space="preserve"> في البروتوكول في مشروع </w:t>
      </w:r>
      <w:r>
        <w:rPr>
          <w:rFonts w:cs="Simplified Arabic" w:hint="cs"/>
          <w:szCs w:val="24"/>
          <w:rtl/>
        </w:rPr>
        <w:t>المقرر</w:t>
      </w:r>
      <w:r w:rsidRPr="00263717">
        <w:rPr>
          <w:rFonts w:cs="Simplified Arabic"/>
          <w:szCs w:val="24"/>
          <w:rtl/>
        </w:rPr>
        <w:t xml:space="preserve"> </w:t>
      </w:r>
      <w:r w:rsidRPr="00263717">
        <w:rPr>
          <w:rFonts w:cs="Simplified Arabic"/>
          <w:szCs w:val="24"/>
        </w:rPr>
        <w:t>CBD/CP/MOP/11/L.8</w:t>
      </w:r>
      <w:r w:rsidRPr="00263717">
        <w:rPr>
          <w:rFonts w:cs="Simplified Arabic"/>
          <w:szCs w:val="24"/>
          <w:rtl/>
        </w:rPr>
        <w:t>، الذي قدم</w:t>
      </w:r>
      <w:r>
        <w:rPr>
          <w:rFonts w:cs="Simplified Arabic" w:hint="cs"/>
          <w:szCs w:val="24"/>
          <w:rtl/>
        </w:rPr>
        <w:t>ت</w:t>
      </w:r>
      <w:r w:rsidRPr="00263717">
        <w:rPr>
          <w:rFonts w:cs="Simplified Arabic"/>
          <w:szCs w:val="24"/>
          <w:rtl/>
        </w:rPr>
        <w:t>ه رئيس</w:t>
      </w:r>
      <w:r>
        <w:rPr>
          <w:rFonts w:cs="Simplified Arabic" w:hint="cs"/>
          <w:szCs w:val="24"/>
          <w:rtl/>
        </w:rPr>
        <w:t>ة</w:t>
      </w:r>
      <w:r w:rsidRPr="00263717">
        <w:rPr>
          <w:rFonts w:cs="Simplified Arabic"/>
          <w:szCs w:val="24"/>
          <w:rtl/>
        </w:rPr>
        <w:t xml:space="preserve"> الفريق العامل الأول.</w:t>
      </w:r>
    </w:p>
    <w:p w14:paraId="761DDE68" w14:textId="184E54D9" w:rsidR="00263717" w:rsidRDefault="0026371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263717">
        <w:rPr>
          <w:rFonts w:cs="Simplified Arabic"/>
          <w:szCs w:val="24"/>
          <w:rtl/>
        </w:rPr>
        <w:t xml:space="preserve">وقدّم ممثل الأمانة تعديلات شفوية على مشروع </w:t>
      </w:r>
      <w:r>
        <w:rPr>
          <w:rFonts w:cs="Simplified Arabic" w:hint="cs"/>
          <w:szCs w:val="24"/>
          <w:rtl/>
        </w:rPr>
        <w:t>المقرر</w:t>
      </w:r>
      <w:r w:rsidRPr="00263717">
        <w:rPr>
          <w:rFonts w:cs="Simplified Arabic"/>
          <w:szCs w:val="24"/>
          <w:rtl/>
        </w:rPr>
        <w:t>.</w:t>
      </w:r>
    </w:p>
    <w:p w14:paraId="1019BAF6" w14:textId="69D9DA77" w:rsidR="00263717" w:rsidRPr="00E41CF4" w:rsidRDefault="0026371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263717">
        <w:rPr>
          <w:rFonts w:cs="Simplified Arabic"/>
          <w:szCs w:val="24"/>
          <w:rtl/>
        </w:rPr>
        <w:t>و</w:t>
      </w:r>
      <w:r w:rsidR="00235034">
        <w:rPr>
          <w:rFonts w:cs="Simplified Arabic" w:hint="cs"/>
          <w:szCs w:val="24"/>
          <w:rtl/>
        </w:rPr>
        <w:t>ا</w:t>
      </w:r>
      <w:r w:rsidRPr="00263717">
        <w:rPr>
          <w:rFonts w:cs="Simplified Arabic"/>
          <w:szCs w:val="24"/>
          <w:rtl/>
        </w:rPr>
        <w:t xml:space="preserve">عتمد مؤتمر الأطراف العامل </w:t>
      </w:r>
      <w:r>
        <w:rPr>
          <w:rFonts w:cs="Simplified Arabic" w:hint="cs"/>
          <w:szCs w:val="24"/>
          <w:rtl/>
        </w:rPr>
        <w:t>كاجتماع للأطراف</w:t>
      </w:r>
      <w:r w:rsidRPr="00263717">
        <w:rPr>
          <w:rFonts w:cs="Simplified Arabic"/>
          <w:szCs w:val="24"/>
          <w:rtl/>
        </w:rPr>
        <w:t xml:space="preserve"> في البروتوكول مشروع </w:t>
      </w:r>
      <w:r>
        <w:rPr>
          <w:rFonts w:cs="Simplified Arabic" w:hint="cs"/>
          <w:szCs w:val="24"/>
          <w:rtl/>
        </w:rPr>
        <w:t>المقرر</w:t>
      </w:r>
      <w:r w:rsidRPr="00263717">
        <w:rPr>
          <w:rFonts w:cs="Simplified Arabic"/>
          <w:szCs w:val="24"/>
          <w:rtl/>
        </w:rPr>
        <w:t xml:space="preserve">، بصيغته المعدلة شفويا، بوصفه </w:t>
      </w:r>
      <w:r>
        <w:rPr>
          <w:rFonts w:cs="Simplified Arabic" w:hint="cs"/>
          <w:szCs w:val="24"/>
          <w:rtl/>
        </w:rPr>
        <w:t>المقرر</w:t>
      </w:r>
      <w:r w:rsidRPr="00263717">
        <w:rPr>
          <w:rFonts w:cs="Simplified Arabic"/>
          <w:szCs w:val="24"/>
          <w:rtl/>
        </w:rPr>
        <w:t xml:space="preserve"> </w:t>
      </w:r>
      <w:hyperlink r:id="rId20" w:history="1">
        <w:r w:rsidRPr="00BC392E">
          <w:rPr>
            <w:rStyle w:val="Hyperlink"/>
            <w:rFonts w:cs="Simplified Arabic"/>
            <w:szCs w:val="24"/>
          </w:rPr>
          <w:t>CP-11/2</w:t>
        </w:r>
      </w:hyperlink>
      <w:r w:rsidRPr="00263717">
        <w:rPr>
          <w:rFonts w:cs="Simplified Arabic"/>
          <w:szCs w:val="24"/>
          <w:rtl/>
        </w:rPr>
        <w:t>.</w:t>
      </w:r>
    </w:p>
    <w:p w14:paraId="6846D7BF" w14:textId="6421B72A" w:rsidR="00FA0E7A" w:rsidRPr="00002076" w:rsidRDefault="00FA0E7A"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hint="cs"/>
          <w:b w:val="0"/>
          <w:bCs/>
          <w:sz w:val="26"/>
          <w:szCs w:val="26"/>
          <w:rtl/>
        </w:rPr>
        <w:t>البند 8</w:t>
      </w:r>
    </w:p>
    <w:p w14:paraId="00CFB19A" w14:textId="77777777" w:rsidR="00FA0E7A" w:rsidRPr="00002076" w:rsidRDefault="00FA0E7A"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hint="cs"/>
          <w:b w:val="0"/>
          <w:bCs/>
          <w:sz w:val="26"/>
          <w:szCs w:val="26"/>
          <w:rtl/>
        </w:rPr>
        <w:t>تشغيل غرفة تبادل معلومات السلامة الأحيائية وأنشطتها</w:t>
      </w:r>
    </w:p>
    <w:p w14:paraId="7532E9B9" w14:textId="5E628146" w:rsidR="008F109F" w:rsidRPr="00E41CF4" w:rsidRDefault="008F109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 xml:space="preserve"> نظر الفريق العامل الثاني في جلسته الثانية</w:t>
      </w:r>
      <w:r w:rsidR="00002076" w:rsidRPr="00002076">
        <w:rPr>
          <w:rFonts w:cs="Simplified Arabic"/>
          <w:szCs w:val="24"/>
          <w:rtl/>
        </w:rPr>
        <w:t xml:space="preserve"> </w:t>
      </w:r>
      <w:r w:rsidR="00002076" w:rsidRPr="00E41CF4">
        <w:rPr>
          <w:rFonts w:cs="Simplified Arabic"/>
          <w:szCs w:val="24"/>
          <w:rtl/>
        </w:rPr>
        <w:t>في البند 8 من جدول الأعمال</w:t>
      </w:r>
      <w:r w:rsidRPr="00E41CF4">
        <w:rPr>
          <w:rFonts w:cs="Simplified Arabic"/>
          <w:szCs w:val="24"/>
          <w:rtl/>
        </w:rPr>
        <w:t xml:space="preserve">. وكان </w:t>
      </w:r>
      <w:r w:rsidRPr="00E41CF4">
        <w:rPr>
          <w:rFonts w:cs="Simplified Arabic" w:hint="cs"/>
          <w:szCs w:val="24"/>
          <w:rtl/>
        </w:rPr>
        <w:t>معروضا عليه</w:t>
      </w:r>
      <w:r w:rsidRPr="00E41CF4">
        <w:rPr>
          <w:rFonts w:cs="Simplified Arabic"/>
          <w:szCs w:val="24"/>
          <w:rtl/>
        </w:rPr>
        <w:t xml:space="preserve"> مشروع </w:t>
      </w:r>
      <w:r w:rsidRPr="00E41CF4">
        <w:rPr>
          <w:rFonts w:cs="Simplified Arabic" w:hint="cs"/>
          <w:szCs w:val="24"/>
          <w:rtl/>
        </w:rPr>
        <w:t>مقرر</w:t>
      </w:r>
      <w:r w:rsidRPr="00644476">
        <w:rPr>
          <w:rFonts w:ascii="Simplified Arabic" w:hAnsi="Simplified Arabic" w:cs="Simplified Arabic"/>
          <w:vertAlign w:val="superscript"/>
          <w:rtl/>
        </w:rPr>
        <w:footnoteReference w:id="32"/>
      </w:r>
      <w:r w:rsidRPr="00E41CF4">
        <w:rPr>
          <w:rFonts w:cs="Simplified Arabic"/>
          <w:szCs w:val="24"/>
          <w:rtl/>
        </w:rPr>
        <w:t xml:space="preserve"> ومذكرة من الأمانة </w:t>
      </w:r>
      <w:r w:rsidRPr="00E41CF4">
        <w:rPr>
          <w:rFonts w:cs="Simplified Arabic" w:hint="cs"/>
          <w:szCs w:val="24"/>
          <w:rtl/>
        </w:rPr>
        <w:t xml:space="preserve">عن </w:t>
      </w:r>
      <w:r w:rsidRPr="00E41CF4">
        <w:rPr>
          <w:rFonts w:cs="Simplified Arabic"/>
          <w:szCs w:val="24"/>
          <w:rtl/>
        </w:rPr>
        <w:t>تشغيل غرفة تبادل معلومات السلامة الأحيائية وأنشطتها.</w:t>
      </w:r>
      <w:r w:rsidRPr="00644476">
        <w:rPr>
          <w:rFonts w:ascii="Simplified Arabic" w:hAnsi="Simplified Arabic" w:cs="Simplified Arabic"/>
          <w:vertAlign w:val="superscript"/>
          <w:rtl/>
        </w:rPr>
        <w:footnoteReference w:id="33"/>
      </w:r>
    </w:p>
    <w:p w14:paraId="3D3D5857" w14:textId="67A7FACC" w:rsidR="008F109F" w:rsidRPr="00E41CF4" w:rsidRDefault="008F109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 xml:space="preserve">وأدلى ببيانات ممثلو الأطراف التالية: البرازيل، وبوركينا فاسو، وكوت ديفوار، </w:t>
      </w:r>
      <w:r w:rsidRPr="00E41CF4">
        <w:rPr>
          <w:rFonts w:cs="Simplified Arabic" w:hint="cs"/>
          <w:szCs w:val="24"/>
          <w:rtl/>
        </w:rPr>
        <w:t>و</w:t>
      </w:r>
      <w:r w:rsidRPr="00E41CF4">
        <w:rPr>
          <w:rFonts w:cs="Simplified Arabic"/>
          <w:szCs w:val="24"/>
          <w:rtl/>
        </w:rPr>
        <w:t>الجمهورية الدومينيكية، والاتحاد الأوروبي ودوله الأعضاء، و</w:t>
      </w:r>
      <w:r w:rsidRPr="00E41CF4">
        <w:rPr>
          <w:rFonts w:cs="Simplified Arabic" w:hint="cs"/>
          <w:szCs w:val="24"/>
          <w:rtl/>
        </w:rPr>
        <w:t>غ</w:t>
      </w:r>
      <w:r w:rsidRPr="00E41CF4">
        <w:rPr>
          <w:rFonts w:cs="Simplified Arabic"/>
          <w:szCs w:val="24"/>
          <w:rtl/>
        </w:rPr>
        <w:t>ابون، وغواتيمالا، والهند، وماليزيا، وجمهورية مولدوفا، وجنوب أفريقيا، وتونس، وأوروغواي.</w:t>
      </w:r>
    </w:p>
    <w:p w14:paraId="7572DE70" w14:textId="767A43BC" w:rsidR="008F109F" w:rsidRPr="00E41CF4" w:rsidRDefault="008F109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واتفق الفريق العامل الثاني على أن ي</w:t>
      </w:r>
      <w:r w:rsidR="00002076">
        <w:rPr>
          <w:rFonts w:cs="Simplified Arabic" w:hint="cs"/>
          <w:szCs w:val="24"/>
          <w:rtl/>
        </w:rPr>
        <w:t>عد</w:t>
      </w:r>
      <w:r w:rsidRPr="00E41CF4">
        <w:rPr>
          <w:rFonts w:cs="Simplified Arabic"/>
          <w:szCs w:val="24"/>
          <w:rtl/>
        </w:rPr>
        <w:t xml:space="preserve"> الرئيس مشروع مقرر </w:t>
      </w:r>
      <w:r w:rsidR="00002076">
        <w:rPr>
          <w:rFonts w:cs="Simplified Arabic" w:hint="cs"/>
          <w:szCs w:val="24"/>
          <w:rtl/>
        </w:rPr>
        <w:t>منقحا</w:t>
      </w:r>
      <w:r w:rsidR="00002076" w:rsidRPr="00C20DDE">
        <w:rPr>
          <w:rFonts w:cs="Simplified Arabic"/>
          <w:szCs w:val="24"/>
          <w:rtl/>
        </w:rPr>
        <w:t xml:space="preserve"> </w:t>
      </w:r>
      <w:r w:rsidRPr="00E41CF4">
        <w:rPr>
          <w:rFonts w:cs="Simplified Arabic"/>
          <w:szCs w:val="24"/>
          <w:rtl/>
        </w:rPr>
        <w:t xml:space="preserve">للنظر فيه، مع مراعاة </w:t>
      </w:r>
      <w:r>
        <w:rPr>
          <w:rFonts w:cs="Simplified Arabic" w:hint="cs"/>
          <w:szCs w:val="24"/>
          <w:rtl/>
        </w:rPr>
        <w:t>الآراء المُعرب عنها</w:t>
      </w:r>
      <w:r w:rsidRPr="00E41CF4">
        <w:rPr>
          <w:rFonts w:cs="Simplified Arabic"/>
          <w:szCs w:val="24"/>
          <w:rtl/>
        </w:rPr>
        <w:t>.</w:t>
      </w:r>
    </w:p>
    <w:p w14:paraId="52CC70E9" w14:textId="59639614" w:rsidR="008F109F" w:rsidRPr="00E41CF4" w:rsidRDefault="008F109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وفي </w:t>
      </w:r>
      <w:r w:rsidRPr="00E41CF4">
        <w:rPr>
          <w:rFonts w:cs="Simplified Arabic" w:hint="cs"/>
          <w:szCs w:val="24"/>
          <w:rtl/>
        </w:rPr>
        <w:t>جلس</w:t>
      </w:r>
      <w:r w:rsidRPr="00E41CF4">
        <w:rPr>
          <w:rFonts w:cs="Simplified Arabic"/>
          <w:szCs w:val="24"/>
          <w:rtl/>
        </w:rPr>
        <w:t>ته السادسة</w:t>
      </w:r>
      <w:r w:rsidR="000662F3">
        <w:rPr>
          <w:rFonts w:cs="Simplified Arabic" w:hint="cs"/>
          <w:szCs w:val="24"/>
          <w:rtl/>
        </w:rPr>
        <w:t xml:space="preserve"> المعقودة في 25 أكتوبر/تشرين الأول</w:t>
      </w:r>
      <w:r w:rsidRPr="00E41CF4">
        <w:rPr>
          <w:rFonts w:cs="Simplified Arabic"/>
          <w:szCs w:val="24"/>
          <w:rtl/>
        </w:rPr>
        <w:t xml:space="preserve">، نظر الفريق العامل الثاني في مشروع </w:t>
      </w:r>
      <w:r w:rsidRPr="00E41CF4">
        <w:rPr>
          <w:rFonts w:cs="Simplified Arabic" w:hint="cs"/>
          <w:szCs w:val="24"/>
          <w:rtl/>
        </w:rPr>
        <w:t>مقرر</w:t>
      </w:r>
      <w:r w:rsidRPr="00E41CF4">
        <w:rPr>
          <w:rFonts w:cs="Simplified Arabic"/>
          <w:szCs w:val="24"/>
          <w:rtl/>
        </w:rPr>
        <w:t xml:space="preserve"> منقح قدمه الرئيس.</w:t>
      </w:r>
    </w:p>
    <w:p w14:paraId="08148F29" w14:textId="3303D483" w:rsidR="008F109F" w:rsidRPr="00E41CF4" w:rsidRDefault="008F109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وأدلى ببيانات ممثلو الأطراف التالية: البرازيل والاتحاد الأوروبي ودوله الأعضاء.</w:t>
      </w:r>
    </w:p>
    <w:p w14:paraId="17C4DCAE" w14:textId="540C32FE" w:rsidR="008F109F" w:rsidRDefault="008F109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hint="cs"/>
          <w:szCs w:val="24"/>
          <w:rtl/>
        </w:rPr>
        <w:t>ووافق</w:t>
      </w:r>
      <w:r w:rsidRPr="00E41CF4">
        <w:rPr>
          <w:rFonts w:cs="Simplified Arabic"/>
          <w:szCs w:val="24"/>
          <w:rtl/>
        </w:rPr>
        <w:t xml:space="preserve"> الفريق العامل الثاني على مشروع </w:t>
      </w:r>
      <w:r w:rsidRPr="00E41CF4">
        <w:rPr>
          <w:rFonts w:cs="Simplified Arabic" w:hint="cs"/>
          <w:szCs w:val="24"/>
          <w:rtl/>
        </w:rPr>
        <w:t>المقرر</w:t>
      </w:r>
      <w:r w:rsidRPr="00E41CF4">
        <w:rPr>
          <w:rFonts w:cs="Simplified Arabic"/>
          <w:szCs w:val="24"/>
          <w:rtl/>
        </w:rPr>
        <w:t xml:space="preserve"> المنقح، بصيغته المعدلة شفويا، لإحالته إلى الجلسة العامة </w:t>
      </w:r>
      <w:r w:rsidRPr="00E41CF4">
        <w:rPr>
          <w:rFonts w:cs="Simplified Arabic" w:hint="cs"/>
          <w:szCs w:val="24"/>
          <w:rtl/>
        </w:rPr>
        <w:t xml:space="preserve">بوصفه </w:t>
      </w:r>
      <w:r w:rsidRPr="00E41CF4">
        <w:rPr>
          <w:rFonts w:cs="Simplified Arabic"/>
          <w:szCs w:val="24"/>
          <w:rtl/>
        </w:rPr>
        <w:t xml:space="preserve">مشروع </w:t>
      </w:r>
      <w:r w:rsidRPr="00E41CF4">
        <w:rPr>
          <w:rFonts w:cs="Simplified Arabic" w:hint="cs"/>
          <w:szCs w:val="24"/>
          <w:rtl/>
        </w:rPr>
        <w:t>المقرر</w:t>
      </w:r>
      <w:r w:rsidRPr="00E41CF4">
        <w:rPr>
          <w:rFonts w:cs="Simplified Arabic"/>
          <w:szCs w:val="24"/>
          <w:rtl/>
        </w:rPr>
        <w:t xml:space="preserve"> </w:t>
      </w:r>
      <w:r w:rsidRPr="00E41CF4">
        <w:rPr>
          <w:rFonts w:cs="Simplified Arabic"/>
          <w:szCs w:val="24"/>
        </w:rPr>
        <w:t>CBD/CP/MOP/11/L.2</w:t>
      </w:r>
      <w:r w:rsidRPr="00E41CF4">
        <w:rPr>
          <w:rFonts w:cs="Simplified Arabic"/>
          <w:szCs w:val="24"/>
          <w:rtl/>
        </w:rPr>
        <w:t>.</w:t>
      </w:r>
    </w:p>
    <w:p w14:paraId="4E56E58E" w14:textId="21DFFCED" w:rsidR="00FA0E7A" w:rsidRPr="001A182D" w:rsidRDefault="003B0C43"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ascii="Simplified Arabic" w:hAnsi="Simplified Arabic" w:cs="Simplified Arabic"/>
          <w:sz w:val="24"/>
          <w:szCs w:val="24"/>
        </w:rPr>
      </w:pPr>
      <w:r w:rsidRPr="001A182D">
        <w:rPr>
          <w:rFonts w:ascii="Simplified Arabic" w:hAnsi="Simplified Arabic" w:cs="Simplified Arabic" w:hint="cs"/>
          <w:sz w:val="24"/>
          <w:szCs w:val="24"/>
          <w:rtl/>
        </w:rPr>
        <w:t xml:space="preserve">وفي </w:t>
      </w:r>
      <w:r w:rsidR="00FA0E7A" w:rsidRPr="001A182D">
        <w:rPr>
          <w:rFonts w:ascii="Simplified Arabic" w:hAnsi="Simplified Arabic" w:cs="Simplified Arabic" w:hint="cs"/>
          <w:sz w:val="24"/>
          <w:szCs w:val="24"/>
          <w:rtl/>
        </w:rPr>
        <w:t>ج</w:t>
      </w:r>
      <w:r w:rsidR="00FA0E7A" w:rsidRPr="001A182D">
        <w:rPr>
          <w:rFonts w:cs="Simplified Arabic" w:hint="cs"/>
          <w:szCs w:val="24"/>
          <w:rtl/>
          <w:lang w:bidi="ar-EG"/>
        </w:rPr>
        <w:t>لس</w:t>
      </w:r>
      <w:r w:rsidRPr="001A182D">
        <w:rPr>
          <w:rFonts w:cs="Simplified Arabic" w:hint="cs"/>
          <w:szCs w:val="24"/>
          <w:rtl/>
          <w:lang w:bidi="ar-EG"/>
        </w:rPr>
        <w:t>ته</w:t>
      </w:r>
      <w:r w:rsidR="00FA0E7A" w:rsidRPr="001A182D">
        <w:rPr>
          <w:rFonts w:cs="Simplified Arabic" w:hint="cs"/>
          <w:szCs w:val="24"/>
          <w:rtl/>
          <w:lang w:bidi="ar-EG"/>
        </w:rPr>
        <w:t xml:space="preserve"> العامة الثانية، نظر مؤتمر الأطراف العامل كاجتماع للأطراف في البروتوكول في مشروع المقرر </w:t>
      </w:r>
      <w:r w:rsidR="00FA0E7A" w:rsidRPr="001A182D">
        <w:rPr>
          <w:rFonts w:cs="Simplified Arabic"/>
          <w:szCs w:val="24"/>
        </w:rPr>
        <w:t>CBD/</w:t>
      </w:r>
      <w:r w:rsidR="00A84F17" w:rsidRPr="001A182D">
        <w:rPr>
          <w:rFonts w:cs="Simplified Arabic"/>
          <w:szCs w:val="24"/>
        </w:rPr>
        <w:t>CP</w:t>
      </w:r>
      <w:r w:rsidR="00FA0E7A" w:rsidRPr="001A182D">
        <w:rPr>
          <w:rFonts w:cs="Simplified Arabic"/>
          <w:szCs w:val="24"/>
        </w:rPr>
        <w:t>/MOP/</w:t>
      </w:r>
      <w:r w:rsidR="00A84F17" w:rsidRPr="001A182D">
        <w:rPr>
          <w:rFonts w:cs="Simplified Arabic"/>
          <w:szCs w:val="24"/>
        </w:rPr>
        <w:t>11</w:t>
      </w:r>
      <w:r w:rsidR="00FA0E7A" w:rsidRPr="001A182D">
        <w:rPr>
          <w:rFonts w:cs="Simplified Arabic"/>
          <w:szCs w:val="24"/>
        </w:rPr>
        <w:t>/L.</w:t>
      </w:r>
      <w:r w:rsidR="00A84F17" w:rsidRPr="001A182D">
        <w:rPr>
          <w:rFonts w:cs="Simplified Arabic"/>
          <w:szCs w:val="24"/>
        </w:rPr>
        <w:t>2</w:t>
      </w:r>
      <w:r w:rsidR="00FA0E7A" w:rsidRPr="001A182D">
        <w:rPr>
          <w:rFonts w:cs="Simplified Arabic" w:hint="cs"/>
          <w:szCs w:val="24"/>
          <w:rtl/>
          <w:lang w:bidi="ar-EG"/>
        </w:rPr>
        <w:t xml:space="preserve">، المقدم من رئيس الفريق العامل الثاني، واعتمده بوصفه المقرر </w:t>
      </w:r>
      <w:hyperlink r:id="rId21" w:history="1">
        <w:r w:rsidR="00A84F17" w:rsidRPr="00BC392E">
          <w:rPr>
            <w:rStyle w:val="Hyperlink"/>
            <w:rFonts w:cs="Simplified Arabic"/>
            <w:szCs w:val="24"/>
            <w:lang w:val="en-US" w:bidi="ar-EG"/>
          </w:rPr>
          <w:t>CP</w:t>
        </w:r>
        <w:r w:rsidR="00FA0E7A" w:rsidRPr="00BC392E">
          <w:rPr>
            <w:rStyle w:val="Hyperlink"/>
            <w:rFonts w:cs="Simplified Arabic"/>
            <w:szCs w:val="24"/>
            <w:lang w:val="en-US" w:bidi="ar-EG"/>
          </w:rPr>
          <w:t>-</w:t>
        </w:r>
        <w:r w:rsidR="00A84F17" w:rsidRPr="00BC392E">
          <w:rPr>
            <w:rStyle w:val="Hyperlink"/>
            <w:rFonts w:cs="Simplified Arabic"/>
            <w:szCs w:val="24"/>
            <w:lang w:val="en-US" w:bidi="ar-EG"/>
          </w:rPr>
          <w:t>11</w:t>
        </w:r>
        <w:r w:rsidR="00FA0E7A" w:rsidRPr="00BC392E">
          <w:rPr>
            <w:rStyle w:val="Hyperlink"/>
            <w:rFonts w:cs="Simplified Arabic"/>
            <w:szCs w:val="24"/>
            <w:lang w:val="en-US" w:bidi="ar-EG"/>
          </w:rPr>
          <w:t>/</w:t>
        </w:r>
        <w:r w:rsidR="000662F3" w:rsidRPr="00BC392E">
          <w:rPr>
            <w:rStyle w:val="Hyperlink"/>
            <w:rFonts w:cs="Simplified Arabic"/>
            <w:szCs w:val="24"/>
            <w:lang w:val="en-US" w:bidi="ar-EG"/>
          </w:rPr>
          <w:t>3</w:t>
        </w:r>
      </w:hyperlink>
      <w:r w:rsidR="00FA0E7A" w:rsidRPr="001A182D">
        <w:rPr>
          <w:rFonts w:cs="Simplified Arabic" w:hint="cs"/>
          <w:szCs w:val="24"/>
          <w:rtl/>
          <w:lang w:bidi="ar-EG"/>
        </w:rPr>
        <w:t>.</w:t>
      </w:r>
    </w:p>
    <w:p w14:paraId="2E1812CC" w14:textId="1B8D13F2" w:rsidR="000662F3" w:rsidRPr="00002076" w:rsidRDefault="000662F3"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hint="cs"/>
          <w:b w:val="0"/>
          <w:bCs/>
          <w:sz w:val="26"/>
          <w:szCs w:val="26"/>
          <w:rtl/>
        </w:rPr>
        <w:lastRenderedPageBreak/>
        <w:t>البند 9</w:t>
      </w:r>
    </w:p>
    <w:p w14:paraId="6C95E310" w14:textId="1C0329FC" w:rsidR="000662F3" w:rsidRPr="00002076" w:rsidRDefault="000662F3"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b w:val="0"/>
          <w:bCs/>
          <w:sz w:val="26"/>
          <w:szCs w:val="26"/>
          <w:rtl/>
        </w:rPr>
        <w:t>التعاون مع المنظمات الدولية والهيئات المنشأة بموجب الاتفاقيات الأخرى، والمبادرات</w:t>
      </w:r>
    </w:p>
    <w:p w14:paraId="0023D360" w14:textId="6FD57AD4" w:rsidR="000662F3" w:rsidRDefault="000662F3"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0662F3">
        <w:rPr>
          <w:rFonts w:cs="Simplified Arabic"/>
          <w:szCs w:val="24"/>
          <w:rtl/>
        </w:rPr>
        <w:t>نظر الفريق العامل الثاني في جلسته الثانية</w:t>
      </w:r>
      <w:r w:rsidR="00002076" w:rsidRPr="00002076">
        <w:rPr>
          <w:rFonts w:cs="Simplified Arabic"/>
          <w:szCs w:val="24"/>
          <w:rtl/>
        </w:rPr>
        <w:t xml:space="preserve"> </w:t>
      </w:r>
      <w:r w:rsidR="00002076" w:rsidRPr="000662F3">
        <w:rPr>
          <w:rFonts w:cs="Simplified Arabic"/>
          <w:szCs w:val="24"/>
          <w:rtl/>
        </w:rPr>
        <w:t>في البند 9 من جدول الأعمال</w:t>
      </w:r>
      <w:r w:rsidRPr="000662F3">
        <w:rPr>
          <w:rFonts w:cs="Simplified Arabic"/>
          <w:szCs w:val="24"/>
          <w:rtl/>
        </w:rPr>
        <w:t>. وكان معروضا عليه مذكرة من الأمانة بشأن التعاون مع المنظمات الدولية والهيئات المنشأة بموجب الاتفاقيات الأخرى، والمبادرات</w:t>
      </w:r>
      <w:r>
        <w:rPr>
          <w:rFonts w:cs="Simplified Arabic" w:hint="cs"/>
          <w:szCs w:val="24"/>
          <w:rtl/>
        </w:rPr>
        <w:t>.</w:t>
      </w:r>
      <w:r w:rsidRPr="00644476">
        <w:rPr>
          <w:rFonts w:ascii="Simplified Arabic" w:hAnsi="Simplified Arabic" w:cs="Simplified Arabic"/>
          <w:vertAlign w:val="superscript"/>
          <w:rtl/>
        </w:rPr>
        <w:footnoteReference w:id="34"/>
      </w:r>
    </w:p>
    <w:p w14:paraId="66276A81" w14:textId="50A5E656" w:rsidR="000662F3" w:rsidRDefault="000662F3"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 xml:space="preserve">وأدلى </w:t>
      </w:r>
      <w:r w:rsidRPr="000662F3">
        <w:rPr>
          <w:rFonts w:cs="Simplified Arabic"/>
          <w:szCs w:val="24"/>
          <w:rtl/>
        </w:rPr>
        <w:t>ببيانين ممثلا الاتحاد الدولي لحفظ الطبيعة ومعهد البلدان الأمريكية للتعاون في ميدان الزراعة</w:t>
      </w:r>
      <w:r>
        <w:rPr>
          <w:rFonts w:cs="Simplified Arabic" w:hint="cs"/>
          <w:szCs w:val="24"/>
          <w:rtl/>
        </w:rPr>
        <w:t>.</w:t>
      </w:r>
    </w:p>
    <w:p w14:paraId="07824730" w14:textId="27B21046" w:rsidR="000662F3" w:rsidRDefault="000662F3"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 xml:space="preserve">وأحاط </w:t>
      </w:r>
      <w:r w:rsidRPr="000662F3">
        <w:rPr>
          <w:rFonts w:cs="Simplified Arabic"/>
          <w:szCs w:val="24"/>
          <w:rtl/>
        </w:rPr>
        <w:t>الفريق العامل الثاني علما بالمعلومات الواردة في الوثيقة</w:t>
      </w:r>
      <w:r>
        <w:rPr>
          <w:rFonts w:cs="Simplified Arabic" w:hint="cs"/>
          <w:szCs w:val="24"/>
          <w:rtl/>
        </w:rPr>
        <w:t xml:space="preserve"> </w:t>
      </w:r>
      <w:r w:rsidRPr="000662F3">
        <w:rPr>
          <w:rFonts w:cs="Simplified Arabic"/>
          <w:szCs w:val="24"/>
        </w:rPr>
        <w:t>CBD/CP/MOP/11/8/Rev.1</w:t>
      </w:r>
      <w:r>
        <w:rPr>
          <w:rFonts w:cs="Simplified Arabic" w:hint="cs"/>
          <w:szCs w:val="24"/>
          <w:rtl/>
        </w:rPr>
        <w:t>.</w:t>
      </w:r>
    </w:p>
    <w:p w14:paraId="149CA810" w14:textId="1C0426B1" w:rsidR="000662F3" w:rsidRPr="00002076" w:rsidRDefault="000662F3"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hint="cs"/>
          <w:b w:val="0"/>
          <w:bCs/>
          <w:sz w:val="26"/>
          <w:szCs w:val="26"/>
          <w:rtl/>
        </w:rPr>
        <w:t>البند 10</w:t>
      </w:r>
    </w:p>
    <w:p w14:paraId="58E81D17" w14:textId="5427B280" w:rsidR="000662F3" w:rsidRPr="00002076" w:rsidRDefault="000662F3"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b w:val="0"/>
          <w:bCs/>
          <w:sz w:val="26"/>
          <w:szCs w:val="26"/>
          <w:rtl/>
        </w:rPr>
        <w:t>استعراض فعالية العمليات بموجب الاتفاقية وبروتوكوليها</w:t>
      </w:r>
    </w:p>
    <w:p w14:paraId="1ACCD493" w14:textId="587663DC" w:rsidR="000662F3" w:rsidRPr="00E41CF4" w:rsidRDefault="000662F3" w:rsidP="000E6EB6">
      <w:pPr>
        <w:pStyle w:val="BodyText21"/>
        <w:numPr>
          <w:ilvl w:val="0"/>
          <w:numId w:val="19"/>
        </w:numPr>
        <w:tabs>
          <w:tab w:val="left" w:pos="720"/>
        </w:tabs>
        <w:bidi/>
        <w:spacing w:before="0" w:line="216" w:lineRule="auto"/>
        <w:ind w:left="720" w:firstLine="0"/>
        <w:rPr>
          <w:rFonts w:eastAsia="SimSun" w:cs="Simplified Arabic"/>
          <w:szCs w:val="24"/>
        </w:rPr>
      </w:pPr>
      <w:r w:rsidRPr="00E41CF4">
        <w:rPr>
          <w:rFonts w:eastAsia="SimSun" w:cs="Simplified Arabic"/>
          <w:szCs w:val="24"/>
          <w:rtl/>
        </w:rPr>
        <w:t xml:space="preserve">نظر الفريق العامل الأول في </w:t>
      </w:r>
      <w:r w:rsidR="00002076">
        <w:rPr>
          <w:rFonts w:eastAsia="SimSun" w:cs="Simplified Arabic" w:hint="cs"/>
          <w:szCs w:val="24"/>
          <w:rtl/>
        </w:rPr>
        <w:t>جلسته</w:t>
      </w:r>
      <w:r w:rsidRPr="00E41CF4">
        <w:rPr>
          <w:rFonts w:eastAsia="SimSun" w:cs="Simplified Arabic"/>
          <w:szCs w:val="24"/>
          <w:rtl/>
        </w:rPr>
        <w:t xml:space="preserve"> الثالثة</w:t>
      </w:r>
      <w:r w:rsidR="00002076" w:rsidRPr="00002076">
        <w:rPr>
          <w:rFonts w:eastAsia="SimSun" w:cs="Simplified Arabic"/>
          <w:szCs w:val="24"/>
          <w:rtl/>
        </w:rPr>
        <w:t xml:space="preserve"> </w:t>
      </w:r>
      <w:r w:rsidR="00002076" w:rsidRPr="00E41CF4">
        <w:rPr>
          <w:rFonts w:eastAsia="SimSun" w:cs="Simplified Arabic"/>
          <w:szCs w:val="24"/>
          <w:rtl/>
        </w:rPr>
        <w:t>في البند 10 من جدول الأعمال</w:t>
      </w:r>
      <w:r w:rsidRPr="00E41CF4">
        <w:rPr>
          <w:rFonts w:eastAsia="SimSun" w:cs="Simplified Arabic"/>
          <w:szCs w:val="24"/>
          <w:rtl/>
        </w:rPr>
        <w:t>، بالاقتران مع البند 27 من جدول أعمال الاجتماع السادس عشر لمؤتمر الأطراف</w:t>
      </w:r>
      <w:r>
        <w:rPr>
          <w:rFonts w:eastAsia="SimSun" w:cs="Simplified Arabic" w:hint="cs"/>
          <w:szCs w:val="24"/>
          <w:rtl/>
        </w:rPr>
        <w:t xml:space="preserve"> في الاتفاقية</w:t>
      </w:r>
      <w:r w:rsidRPr="00E41CF4">
        <w:rPr>
          <w:rFonts w:eastAsia="SimSun" w:cs="Simplified Arabic"/>
          <w:szCs w:val="24"/>
          <w:rtl/>
        </w:rPr>
        <w:t xml:space="preserve"> والبند 12 من جدول أعمال الاجتماع الخامس لمؤتمر الأطراف العامل كاجتماع للأطراف في بروتوكول ناغويا. وكان</w:t>
      </w:r>
      <w:r w:rsidRPr="00E41CF4">
        <w:rPr>
          <w:rFonts w:eastAsia="SimSun" w:cs="Simplified Arabic" w:hint="cs"/>
          <w:szCs w:val="24"/>
          <w:rtl/>
        </w:rPr>
        <w:t>ت معروضة عليه</w:t>
      </w:r>
      <w:r w:rsidRPr="00E41CF4">
        <w:rPr>
          <w:rFonts w:eastAsia="SimSun" w:cs="Simplified Arabic"/>
          <w:szCs w:val="24"/>
          <w:rtl/>
        </w:rPr>
        <w:t xml:space="preserve"> ثلاثة مشاريع </w:t>
      </w:r>
      <w:r w:rsidRPr="00E41CF4">
        <w:rPr>
          <w:rFonts w:eastAsia="SimSun" w:cs="Simplified Arabic" w:hint="cs"/>
          <w:szCs w:val="24"/>
          <w:rtl/>
        </w:rPr>
        <w:t>مقررات</w:t>
      </w:r>
      <w:r w:rsidRPr="00E41CF4">
        <w:rPr>
          <w:rFonts w:eastAsia="SimSun" w:cs="Simplified Arabic"/>
          <w:szCs w:val="24"/>
          <w:rtl/>
        </w:rPr>
        <w:t xml:space="preserve">: </w:t>
      </w:r>
      <w:r w:rsidR="00002076">
        <w:rPr>
          <w:rFonts w:eastAsia="SimSun" w:cs="Simplified Arabic" w:hint="cs"/>
          <w:szCs w:val="24"/>
          <w:rtl/>
        </w:rPr>
        <w:t>مقرر</w:t>
      </w:r>
      <w:r w:rsidRPr="00E41CF4">
        <w:rPr>
          <w:rFonts w:eastAsia="SimSun" w:cs="Simplified Arabic"/>
          <w:szCs w:val="24"/>
          <w:rtl/>
        </w:rPr>
        <w:t xml:space="preserve"> بشأن الخيارات المتاحة ل</w:t>
      </w:r>
      <w:r w:rsidRPr="00E41CF4">
        <w:rPr>
          <w:rFonts w:eastAsia="SimSun" w:cs="Simplified Arabic" w:hint="cs"/>
          <w:szCs w:val="24"/>
          <w:rtl/>
        </w:rPr>
        <w:t xml:space="preserve">زيادة </w:t>
      </w:r>
      <w:r w:rsidRPr="00E41CF4">
        <w:rPr>
          <w:rFonts w:eastAsia="SimSun" w:cs="Simplified Arabic"/>
          <w:szCs w:val="24"/>
          <w:rtl/>
        </w:rPr>
        <w:t>تحسين فعالية العمليات بموجب الاتفاقية وبروتوكول</w:t>
      </w:r>
      <w:r w:rsidRPr="00E41CF4">
        <w:rPr>
          <w:rFonts w:eastAsia="SimSun" w:cs="Simplified Arabic" w:hint="cs"/>
          <w:szCs w:val="24"/>
          <w:rtl/>
        </w:rPr>
        <w:t>ي</w:t>
      </w:r>
      <w:r w:rsidRPr="00E41CF4">
        <w:rPr>
          <w:rFonts w:eastAsia="SimSun" w:cs="Simplified Arabic"/>
          <w:szCs w:val="24"/>
          <w:rtl/>
        </w:rPr>
        <w:t xml:space="preserve">ها؛ </w:t>
      </w:r>
      <w:r w:rsidR="00002076">
        <w:rPr>
          <w:rFonts w:eastAsia="SimSun" w:cs="Simplified Arabic" w:hint="cs"/>
          <w:szCs w:val="24"/>
          <w:rtl/>
        </w:rPr>
        <w:t>وثانٍ</w:t>
      </w:r>
      <w:r w:rsidRPr="00E41CF4">
        <w:rPr>
          <w:rFonts w:eastAsia="SimSun" w:cs="Simplified Arabic"/>
          <w:szCs w:val="24"/>
          <w:rtl/>
        </w:rPr>
        <w:t xml:space="preserve"> بشأن إجراءات عقد اجتماعات افتراضية </w:t>
      </w:r>
      <w:r w:rsidRPr="00E41CF4">
        <w:rPr>
          <w:rFonts w:eastAsia="SimSun" w:cs="Simplified Arabic" w:hint="cs"/>
          <w:szCs w:val="24"/>
          <w:rtl/>
        </w:rPr>
        <w:t>ومختلطة</w:t>
      </w:r>
      <w:r w:rsidRPr="00E41CF4">
        <w:rPr>
          <w:rFonts w:eastAsia="SimSun" w:cs="Simplified Arabic"/>
          <w:szCs w:val="24"/>
          <w:rtl/>
        </w:rPr>
        <w:t xml:space="preserve">؛ وثالث بشأن إجراءات </w:t>
      </w:r>
      <w:r w:rsidRPr="00E41CF4">
        <w:rPr>
          <w:rFonts w:eastAsia="SimSun" w:cs="Simplified Arabic" w:hint="cs"/>
          <w:szCs w:val="24"/>
          <w:rtl/>
        </w:rPr>
        <w:t>ل</w:t>
      </w:r>
      <w:r w:rsidRPr="00E41CF4">
        <w:rPr>
          <w:rFonts w:eastAsia="SimSun" w:cs="Simplified Arabic"/>
          <w:szCs w:val="24"/>
          <w:rtl/>
        </w:rPr>
        <w:t>تجنب تضارب المصالح أو إدار</w:t>
      </w:r>
      <w:r w:rsidRPr="00E41CF4">
        <w:rPr>
          <w:rFonts w:eastAsia="SimSun" w:cs="Simplified Arabic" w:hint="cs"/>
          <w:szCs w:val="24"/>
          <w:rtl/>
        </w:rPr>
        <w:t>تها</w:t>
      </w:r>
      <w:r w:rsidRPr="00E41CF4">
        <w:rPr>
          <w:rFonts w:eastAsia="SimSun" w:cs="Simplified Arabic"/>
          <w:szCs w:val="24"/>
          <w:rtl/>
        </w:rPr>
        <w:t xml:space="preserve"> في </w:t>
      </w:r>
      <w:r w:rsidRPr="00E41CF4">
        <w:rPr>
          <w:rFonts w:eastAsia="SimSun" w:cs="Simplified Arabic" w:hint="cs"/>
          <w:szCs w:val="24"/>
          <w:rtl/>
        </w:rPr>
        <w:t>أفرقة</w:t>
      </w:r>
      <w:r w:rsidRPr="00E41CF4">
        <w:rPr>
          <w:rFonts w:eastAsia="SimSun" w:cs="Simplified Arabic"/>
          <w:szCs w:val="24"/>
          <w:rtl/>
        </w:rPr>
        <w:t xml:space="preserve"> الخبراء</w:t>
      </w:r>
      <w:r>
        <w:rPr>
          <w:rFonts w:eastAsia="SimSun" w:cs="Simplified Arabic" w:hint="cs"/>
          <w:szCs w:val="24"/>
          <w:rtl/>
        </w:rPr>
        <w:t>.</w:t>
      </w:r>
      <w:r w:rsidRPr="00644476">
        <w:rPr>
          <w:rFonts w:ascii="Simplified Arabic" w:hAnsi="Simplified Arabic" w:cs="Simplified Arabic"/>
          <w:vertAlign w:val="superscript"/>
          <w:rtl/>
        </w:rPr>
        <w:footnoteReference w:id="35"/>
      </w:r>
    </w:p>
    <w:p w14:paraId="2A8D9512" w14:textId="76AFFA62" w:rsidR="000662F3" w:rsidRDefault="000662F3"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وأنشأ</w:t>
      </w:r>
      <w:r w:rsidRPr="00E41CF4">
        <w:rPr>
          <w:rFonts w:cs="Simplified Arabic" w:hint="cs"/>
          <w:szCs w:val="24"/>
          <w:rtl/>
        </w:rPr>
        <w:t>ت</w:t>
      </w:r>
      <w:r w:rsidRPr="00E41CF4">
        <w:rPr>
          <w:rFonts w:cs="Simplified Arabic"/>
          <w:szCs w:val="24"/>
          <w:rtl/>
        </w:rPr>
        <w:t xml:space="preserve"> الرئيس</w:t>
      </w:r>
      <w:r w:rsidRPr="00E41CF4">
        <w:rPr>
          <w:rFonts w:cs="Simplified Arabic" w:hint="cs"/>
          <w:szCs w:val="24"/>
          <w:rtl/>
        </w:rPr>
        <w:t>ة</w:t>
      </w:r>
      <w:r w:rsidRPr="00E41CF4">
        <w:rPr>
          <w:rFonts w:cs="Simplified Arabic"/>
          <w:szCs w:val="24"/>
          <w:rtl/>
        </w:rPr>
        <w:t xml:space="preserve"> </w:t>
      </w:r>
      <w:r w:rsidRPr="00E41CF4">
        <w:rPr>
          <w:rFonts w:cs="Simplified Arabic" w:hint="cs"/>
          <w:szCs w:val="24"/>
          <w:rtl/>
        </w:rPr>
        <w:t>فريقا</w:t>
      </w:r>
      <w:r w:rsidRPr="00E41CF4">
        <w:rPr>
          <w:rFonts w:cs="Simplified Arabic"/>
          <w:szCs w:val="24"/>
          <w:rtl/>
        </w:rPr>
        <w:t xml:space="preserve"> من أصدقاء الرئيس، بتيسير من خواكين سالزبرغ (الأرجنتين)، </w:t>
      </w:r>
      <w:r w:rsidR="00BF3C7C">
        <w:rPr>
          <w:rFonts w:cs="Simplified Arabic" w:hint="cs"/>
          <w:szCs w:val="24"/>
          <w:rtl/>
        </w:rPr>
        <w:t>مُكلف</w:t>
      </w:r>
      <w:r w:rsidRPr="00E41CF4">
        <w:rPr>
          <w:rFonts w:cs="Simplified Arabic"/>
          <w:szCs w:val="24"/>
          <w:rtl/>
        </w:rPr>
        <w:t xml:space="preserve"> بمناقشة مشروعي المقررين الأولي</w:t>
      </w:r>
      <w:r w:rsidR="00BF3C7C">
        <w:rPr>
          <w:rFonts w:cs="Simplified Arabic" w:hint="cs"/>
          <w:szCs w:val="24"/>
          <w:rtl/>
        </w:rPr>
        <w:t>ي</w:t>
      </w:r>
      <w:r w:rsidRPr="00E41CF4">
        <w:rPr>
          <w:rFonts w:cs="Simplified Arabic"/>
          <w:szCs w:val="24"/>
          <w:rtl/>
        </w:rPr>
        <w:t>ن والتوصل إلى اتفاق بشأنهما</w:t>
      </w:r>
      <w:r w:rsidR="00BF3C7C">
        <w:rPr>
          <w:rFonts w:cs="Simplified Arabic" w:hint="cs"/>
          <w:szCs w:val="24"/>
          <w:rtl/>
        </w:rPr>
        <w:t>.</w:t>
      </w:r>
    </w:p>
    <w:p w14:paraId="631B30F8" w14:textId="20D63CDE" w:rsidR="006E18D6" w:rsidRPr="00E41CF4" w:rsidRDefault="006E18D6" w:rsidP="00E41CF4">
      <w:pPr>
        <w:pStyle w:val="CBDNormalNumber"/>
        <w:keepNext/>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i/>
          <w:iCs/>
          <w:szCs w:val="24"/>
        </w:rPr>
      </w:pPr>
      <w:r w:rsidRPr="00E41CF4">
        <w:rPr>
          <w:rFonts w:cs="Simplified Arabic"/>
          <w:i/>
          <w:iCs/>
          <w:szCs w:val="24"/>
          <w:rtl/>
        </w:rPr>
        <w:t xml:space="preserve">خيارات </w:t>
      </w:r>
      <w:r w:rsidRPr="00E41CF4">
        <w:rPr>
          <w:rFonts w:cs="Simplified Arabic" w:hint="cs"/>
          <w:i/>
          <w:iCs/>
          <w:szCs w:val="24"/>
          <w:rtl/>
        </w:rPr>
        <w:t>لزيادة تحسين</w:t>
      </w:r>
      <w:r w:rsidRPr="00E41CF4">
        <w:rPr>
          <w:rFonts w:cs="Simplified Arabic"/>
          <w:i/>
          <w:iCs/>
          <w:szCs w:val="24"/>
          <w:rtl/>
        </w:rPr>
        <w:t xml:space="preserve"> فعالية العمليات بموجب الاتفاقية وبروتوكول</w:t>
      </w:r>
      <w:r w:rsidRPr="00E41CF4">
        <w:rPr>
          <w:rFonts w:cs="Simplified Arabic" w:hint="cs"/>
          <w:i/>
          <w:iCs/>
          <w:szCs w:val="24"/>
          <w:rtl/>
        </w:rPr>
        <w:t>ي</w:t>
      </w:r>
      <w:r w:rsidRPr="00E41CF4">
        <w:rPr>
          <w:rFonts w:cs="Simplified Arabic"/>
          <w:i/>
          <w:iCs/>
          <w:szCs w:val="24"/>
          <w:rtl/>
        </w:rPr>
        <w:t>ها</w:t>
      </w:r>
    </w:p>
    <w:p w14:paraId="25327F8C" w14:textId="03583D47" w:rsidR="006E18D6" w:rsidRPr="00E41CF4"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في </w:t>
      </w:r>
      <w:r w:rsidRPr="00E41CF4">
        <w:rPr>
          <w:rFonts w:cs="Simplified Arabic" w:hint="cs"/>
          <w:szCs w:val="24"/>
          <w:rtl/>
        </w:rPr>
        <w:t>جلسته</w:t>
      </w:r>
      <w:r w:rsidRPr="00E41CF4">
        <w:rPr>
          <w:rFonts w:cs="Simplified Arabic"/>
          <w:szCs w:val="24"/>
          <w:rtl/>
        </w:rPr>
        <w:t xml:space="preserve"> الخامسة، نظر</w:t>
      </w:r>
      <w:r w:rsidRPr="00E41CF4">
        <w:rPr>
          <w:rFonts w:cs="Simplified Arabic" w:hint="cs"/>
          <w:szCs w:val="24"/>
          <w:rtl/>
        </w:rPr>
        <w:t xml:space="preserve"> </w:t>
      </w:r>
      <w:r w:rsidRPr="00E41CF4">
        <w:rPr>
          <w:rFonts w:cs="Simplified Arabic"/>
          <w:szCs w:val="24"/>
          <w:rtl/>
        </w:rPr>
        <w:t>الفريق العامل ال</w:t>
      </w:r>
      <w:r w:rsidRPr="00E41CF4">
        <w:rPr>
          <w:rFonts w:cs="Simplified Arabic" w:hint="cs"/>
          <w:szCs w:val="24"/>
          <w:rtl/>
        </w:rPr>
        <w:t>أول</w:t>
      </w:r>
      <w:r w:rsidRPr="00E41CF4">
        <w:rPr>
          <w:rFonts w:cs="Simplified Arabic"/>
          <w:szCs w:val="24"/>
          <w:rtl/>
        </w:rPr>
        <w:t xml:space="preserve"> في مشروع </w:t>
      </w:r>
      <w:r w:rsidRPr="00E41CF4">
        <w:rPr>
          <w:rFonts w:cs="Simplified Arabic" w:hint="cs"/>
          <w:szCs w:val="24"/>
          <w:rtl/>
        </w:rPr>
        <w:t>مقرر</w:t>
      </w:r>
      <w:r w:rsidRPr="00E41CF4">
        <w:rPr>
          <w:rFonts w:cs="Simplified Arabic"/>
          <w:szCs w:val="24"/>
          <w:rtl/>
        </w:rPr>
        <w:t xml:space="preserve"> قدم</w:t>
      </w:r>
      <w:r w:rsidR="00FD71AB">
        <w:rPr>
          <w:rFonts w:cs="Simplified Arabic" w:hint="cs"/>
          <w:szCs w:val="24"/>
          <w:rtl/>
        </w:rPr>
        <w:t>ت</w:t>
      </w:r>
      <w:r w:rsidRPr="00E41CF4">
        <w:rPr>
          <w:rFonts w:cs="Simplified Arabic"/>
          <w:szCs w:val="24"/>
          <w:rtl/>
        </w:rPr>
        <w:t>ه الرئيس</w:t>
      </w:r>
      <w:r w:rsidR="00FD71AB">
        <w:rPr>
          <w:rFonts w:cs="Simplified Arabic" w:hint="cs"/>
          <w:szCs w:val="24"/>
          <w:rtl/>
        </w:rPr>
        <w:t>ة</w:t>
      </w:r>
      <w:r w:rsidRPr="00E41CF4">
        <w:rPr>
          <w:rFonts w:cs="Simplified Arabic"/>
          <w:szCs w:val="24"/>
          <w:rtl/>
        </w:rPr>
        <w:t xml:space="preserve"> بعد المناقشات التي جرت في </w:t>
      </w:r>
      <w:r w:rsidRPr="00E41CF4">
        <w:rPr>
          <w:rFonts w:cs="Simplified Arabic" w:hint="cs"/>
          <w:szCs w:val="24"/>
          <w:rtl/>
        </w:rPr>
        <w:t>فريق</w:t>
      </w:r>
      <w:r w:rsidRPr="00E41CF4">
        <w:rPr>
          <w:rFonts w:cs="Simplified Arabic"/>
          <w:szCs w:val="24"/>
          <w:rtl/>
        </w:rPr>
        <w:t xml:space="preserve"> أصدقاء الرئيس</w:t>
      </w:r>
      <w:r w:rsidRPr="00E41CF4">
        <w:rPr>
          <w:rFonts w:cs="Simplified Arabic"/>
          <w:szCs w:val="24"/>
        </w:rPr>
        <w:t>.</w:t>
      </w:r>
    </w:p>
    <w:p w14:paraId="1D53F574" w14:textId="295F864F" w:rsidR="006E18D6"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 xml:space="preserve">وأدلى </w:t>
      </w:r>
      <w:r w:rsidR="00FD71AB" w:rsidRPr="00532764">
        <w:rPr>
          <w:rFonts w:cs="Simplified Arabic"/>
          <w:szCs w:val="24"/>
          <w:rtl/>
        </w:rPr>
        <w:t>ببيانات</w:t>
      </w:r>
      <w:r w:rsidR="00FD71AB" w:rsidRPr="00E41CF4">
        <w:rPr>
          <w:rFonts w:cs="Simplified Arabic"/>
          <w:szCs w:val="24"/>
          <w:rtl/>
        </w:rPr>
        <w:t xml:space="preserve"> </w:t>
      </w:r>
      <w:r w:rsidRPr="00E41CF4">
        <w:rPr>
          <w:rFonts w:cs="Simplified Arabic"/>
          <w:szCs w:val="24"/>
          <w:rtl/>
        </w:rPr>
        <w:t>ممثلو الأطراف التالية: البرازيل، والاتحاد الأوروبي ودوله الأعضاء، والمملكة المتحد</w:t>
      </w:r>
      <w:r w:rsidR="00FD71AB">
        <w:rPr>
          <w:rFonts w:cs="Simplified Arabic" w:hint="cs"/>
          <w:szCs w:val="24"/>
          <w:rtl/>
        </w:rPr>
        <w:t>ة.</w:t>
      </w:r>
    </w:p>
    <w:p w14:paraId="50B04570" w14:textId="1F24578F" w:rsidR="00FD71AB" w:rsidRPr="00E41CF4" w:rsidRDefault="00FD71AB"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Pr>
          <w:rFonts w:cs="Simplified Arabic" w:hint="cs"/>
          <w:szCs w:val="24"/>
          <w:rtl/>
        </w:rPr>
        <w:t>وأدلى ببيان أيضا ممثل البلد التالي من غير الأطراف: الاتحاد الروسي.</w:t>
      </w:r>
    </w:p>
    <w:p w14:paraId="38FC2394" w14:textId="503FD17B" w:rsidR="006E18D6"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hint="cs"/>
          <w:szCs w:val="24"/>
          <w:rtl/>
        </w:rPr>
        <w:t>و</w:t>
      </w:r>
      <w:r w:rsidRPr="00E41CF4">
        <w:rPr>
          <w:rFonts w:cs="Simplified Arabic"/>
          <w:szCs w:val="24"/>
          <w:rtl/>
        </w:rPr>
        <w:t>وافق</w:t>
      </w:r>
      <w:r w:rsidRPr="00E41CF4">
        <w:rPr>
          <w:rFonts w:cs="Simplified Arabic" w:hint="cs"/>
          <w:szCs w:val="24"/>
          <w:rtl/>
        </w:rPr>
        <w:t xml:space="preserve"> </w:t>
      </w:r>
      <w:r w:rsidRPr="00E41CF4">
        <w:rPr>
          <w:rFonts w:cs="Simplified Arabic"/>
          <w:szCs w:val="24"/>
          <w:rtl/>
        </w:rPr>
        <w:t>الفريق العامل ال</w:t>
      </w:r>
      <w:r w:rsidRPr="00E41CF4">
        <w:rPr>
          <w:rFonts w:cs="Simplified Arabic" w:hint="cs"/>
          <w:szCs w:val="24"/>
          <w:rtl/>
        </w:rPr>
        <w:t>أول</w:t>
      </w:r>
      <w:r w:rsidRPr="00E41CF4">
        <w:rPr>
          <w:rFonts w:cs="Simplified Arabic"/>
          <w:szCs w:val="24"/>
          <w:rtl/>
        </w:rPr>
        <w:t xml:space="preserve"> على مشروع </w:t>
      </w:r>
      <w:r w:rsidRPr="00E41CF4">
        <w:rPr>
          <w:rFonts w:cs="Simplified Arabic" w:hint="cs"/>
          <w:szCs w:val="24"/>
          <w:rtl/>
        </w:rPr>
        <w:t>المقرر</w:t>
      </w:r>
      <w:r w:rsidRPr="00E41CF4">
        <w:rPr>
          <w:rFonts w:cs="Simplified Arabic"/>
          <w:szCs w:val="24"/>
          <w:rtl/>
        </w:rPr>
        <w:t xml:space="preserve"> لإحالته إلى الجلسة العامة </w:t>
      </w:r>
      <w:r w:rsidRPr="00E41CF4">
        <w:rPr>
          <w:rFonts w:cs="Simplified Arabic" w:hint="cs"/>
          <w:szCs w:val="24"/>
          <w:rtl/>
        </w:rPr>
        <w:t>بوصفه</w:t>
      </w:r>
      <w:r w:rsidRPr="00E41CF4">
        <w:rPr>
          <w:rFonts w:cs="Simplified Arabic"/>
          <w:szCs w:val="24"/>
          <w:rtl/>
        </w:rPr>
        <w:t xml:space="preserve"> مشروع </w:t>
      </w:r>
      <w:r w:rsidRPr="00E41CF4">
        <w:rPr>
          <w:rFonts w:cs="Simplified Arabic" w:hint="cs"/>
          <w:szCs w:val="24"/>
          <w:rtl/>
        </w:rPr>
        <w:t>المقرر</w:t>
      </w:r>
      <w:r w:rsidRPr="00E41CF4">
        <w:rPr>
          <w:rFonts w:cs="Simplified Arabic"/>
          <w:szCs w:val="24"/>
          <w:rtl/>
        </w:rPr>
        <w:t xml:space="preserve"> </w:t>
      </w:r>
      <w:r w:rsidRPr="00E41CF4">
        <w:rPr>
          <w:rFonts w:cs="Simplified Arabic"/>
          <w:szCs w:val="24"/>
        </w:rPr>
        <w:t>CBD/CP/MOP/11/L.10</w:t>
      </w:r>
      <w:r w:rsidRPr="00E41CF4">
        <w:rPr>
          <w:rFonts w:cs="Simplified Arabic" w:hint="cs"/>
          <w:szCs w:val="24"/>
          <w:rtl/>
        </w:rPr>
        <w:t>.</w:t>
      </w:r>
    </w:p>
    <w:p w14:paraId="3B542EEE" w14:textId="24B013B3" w:rsidR="00FD71AB" w:rsidRPr="00E41CF4" w:rsidRDefault="00FD71AB"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و</w:t>
      </w:r>
      <w:r w:rsidRPr="00FD71AB">
        <w:rPr>
          <w:rFonts w:cs="Simplified Arabic"/>
          <w:szCs w:val="24"/>
          <w:rtl/>
        </w:rPr>
        <w:t xml:space="preserve">في جلسته العامة الخامسة، نظر مؤتمر الأطراف العامل </w:t>
      </w:r>
      <w:r>
        <w:rPr>
          <w:rFonts w:cs="Simplified Arabic" w:hint="cs"/>
          <w:szCs w:val="24"/>
          <w:rtl/>
        </w:rPr>
        <w:t>كاجتماع للأطراف</w:t>
      </w:r>
      <w:r w:rsidRPr="00FD71AB">
        <w:rPr>
          <w:rFonts w:cs="Simplified Arabic"/>
          <w:szCs w:val="24"/>
          <w:rtl/>
        </w:rPr>
        <w:t xml:space="preserve"> في البروتوكول في مشروع </w:t>
      </w:r>
      <w:r>
        <w:rPr>
          <w:rFonts w:cs="Simplified Arabic" w:hint="cs"/>
          <w:szCs w:val="24"/>
          <w:rtl/>
        </w:rPr>
        <w:t>المقرر</w:t>
      </w:r>
      <w:r w:rsidRPr="00FD71AB">
        <w:rPr>
          <w:rFonts w:cs="Simplified Arabic"/>
          <w:szCs w:val="24"/>
          <w:rtl/>
        </w:rPr>
        <w:t xml:space="preserve"> </w:t>
      </w:r>
      <w:r w:rsidRPr="00FD71AB">
        <w:rPr>
          <w:rFonts w:cs="Simplified Arabic"/>
          <w:szCs w:val="24"/>
        </w:rPr>
        <w:t>CBD/CP/MOP/11/L.10</w:t>
      </w:r>
      <w:r w:rsidRPr="00FD71AB">
        <w:rPr>
          <w:rFonts w:cs="Simplified Arabic"/>
          <w:szCs w:val="24"/>
          <w:rtl/>
        </w:rPr>
        <w:t>، الذي قدم</w:t>
      </w:r>
      <w:r>
        <w:rPr>
          <w:rFonts w:cs="Simplified Arabic" w:hint="cs"/>
          <w:szCs w:val="24"/>
          <w:rtl/>
        </w:rPr>
        <w:t>ت</w:t>
      </w:r>
      <w:r w:rsidRPr="00FD71AB">
        <w:rPr>
          <w:rFonts w:cs="Simplified Arabic"/>
          <w:szCs w:val="24"/>
          <w:rtl/>
        </w:rPr>
        <w:t>ه رئيس</w:t>
      </w:r>
      <w:r>
        <w:rPr>
          <w:rFonts w:cs="Simplified Arabic" w:hint="cs"/>
          <w:szCs w:val="24"/>
          <w:rtl/>
        </w:rPr>
        <w:t>ة</w:t>
      </w:r>
      <w:r w:rsidRPr="00FD71AB">
        <w:rPr>
          <w:rFonts w:cs="Simplified Arabic"/>
          <w:szCs w:val="24"/>
          <w:rtl/>
        </w:rPr>
        <w:t xml:space="preserve"> الفريق العامل الأول، واعتمده بوصفه </w:t>
      </w:r>
      <w:r w:rsidR="00FB7915">
        <w:rPr>
          <w:rFonts w:cs="Simplified Arabic" w:hint="cs"/>
          <w:szCs w:val="24"/>
          <w:rtl/>
        </w:rPr>
        <w:t>المقرر</w:t>
      </w:r>
      <w:r w:rsidRPr="00FD71AB">
        <w:rPr>
          <w:rFonts w:cs="Simplified Arabic"/>
          <w:szCs w:val="24"/>
          <w:rtl/>
        </w:rPr>
        <w:t xml:space="preserve"> </w:t>
      </w:r>
      <w:hyperlink r:id="rId22" w:history="1">
        <w:r w:rsidRPr="00BC392E">
          <w:rPr>
            <w:rStyle w:val="Hyperlink"/>
            <w:rFonts w:cs="Simplified Arabic"/>
            <w:szCs w:val="24"/>
          </w:rPr>
          <w:t>CP-11/5</w:t>
        </w:r>
      </w:hyperlink>
      <w:r w:rsidRPr="00FD71AB">
        <w:rPr>
          <w:rFonts w:cs="Simplified Arabic"/>
          <w:szCs w:val="24"/>
          <w:rtl/>
        </w:rPr>
        <w:t>.</w:t>
      </w:r>
    </w:p>
    <w:p w14:paraId="3BEDC6B3" w14:textId="43E667C0" w:rsidR="006E18D6" w:rsidRPr="00E41CF4" w:rsidRDefault="006E18D6" w:rsidP="00E41CF4">
      <w:pPr>
        <w:pStyle w:val="CBDNormalNumber"/>
        <w:keepNext/>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i/>
          <w:iCs/>
          <w:szCs w:val="24"/>
        </w:rPr>
      </w:pPr>
      <w:r w:rsidRPr="00E41CF4">
        <w:rPr>
          <w:rFonts w:cs="Simplified Arabic"/>
          <w:i/>
          <w:iCs/>
          <w:szCs w:val="24"/>
          <w:rtl/>
        </w:rPr>
        <w:t>إجراءات عقد الاجتماعات الافتراضية والمختلطة</w:t>
      </w:r>
    </w:p>
    <w:p w14:paraId="2BEC8404" w14:textId="4948FB74" w:rsidR="006E18D6" w:rsidRPr="00E41CF4"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في </w:t>
      </w:r>
      <w:r w:rsidR="00FD71AB">
        <w:rPr>
          <w:rFonts w:cs="Simplified Arabic" w:hint="cs"/>
          <w:szCs w:val="24"/>
          <w:rtl/>
        </w:rPr>
        <w:t>جلسته</w:t>
      </w:r>
      <w:r w:rsidRPr="00E41CF4">
        <w:rPr>
          <w:rFonts w:cs="Simplified Arabic"/>
          <w:szCs w:val="24"/>
          <w:rtl/>
        </w:rPr>
        <w:t xml:space="preserve"> الخامسة، نظر</w:t>
      </w:r>
      <w:r w:rsidRPr="00E41CF4">
        <w:rPr>
          <w:rFonts w:cs="Simplified Arabic" w:hint="cs"/>
          <w:szCs w:val="24"/>
          <w:rtl/>
        </w:rPr>
        <w:t xml:space="preserve"> </w:t>
      </w:r>
      <w:r w:rsidRPr="00E41CF4">
        <w:rPr>
          <w:rFonts w:cs="Simplified Arabic"/>
          <w:szCs w:val="24"/>
          <w:rtl/>
        </w:rPr>
        <w:t>الفريق العامل ال</w:t>
      </w:r>
      <w:r w:rsidRPr="00E41CF4">
        <w:rPr>
          <w:rFonts w:cs="Simplified Arabic" w:hint="cs"/>
          <w:szCs w:val="24"/>
          <w:rtl/>
        </w:rPr>
        <w:t>أول</w:t>
      </w:r>
      <w:r w:rsidRPr="00E41CF4">
        <w:rPr>
          <w:rFonts w:cs="Simplified Arabic"/>
          <w:szCs w:val="24"/>
          <w:rtl/>
        </w:rPr>
        <w:t xml:space="preserve"> في مشروع </w:t>
      </w:r>
      <w:r w:rsidRPr="00E41CF4">
        <w:rPr>
          <w:rFonts w:cs="Simplified Arabic" w:hint="cs"/>
          <w:szCs w:val="24"/>
          <w:rtl/>
        </w:rPr>
        <w:t>مقرر</w:t>
      </w:r>
      <w:r w:rsidRPr="00E41CF4">
        <w:rPr>
          <w:rFonts w:cs="Simplified Arabic"/>
          <w:szCs w:val="24"/>
          <w:rtl/>
        </w:rPr>
        <w:t xml:space="preserve"> قدم</w:t>
      </w:r>
      <w:r w:rsidR="00FD71AB">
        <w:rPr>
          <w:rFonts w:cs="Simplified Arabic" w:hint="cs"/>
          <w:szCs w:val="24"/>
          <w:rtl/>
        </w:rPr>
        <w:t>ت</w:t>
      </w:r>
      <w:r w:rsidRPr="00E41CF4">
        <w:rPr>
          <w:rFonts w:cs="Simplified Arabic"/>
          <w:szCs w:val="24"/>
          <w:rtl/>
        </w:rPr>
        <w:t>ه الرئيس</w:t>
      </w:r>
      <w:r w:rsidR="00FD71AB">
        <w:rPr>
          <w:rFonts w:cs="Simplified Arabic" w:hint="cs"/>
          <w:szCs w:val="24"/>
          <w:rtl/>
        </w:rPr>
        <w:t>ة</w:t>
      </w:r>
      <w:r w:rsidRPr="00E41CF4">
        <w:rPr>
          <w:rFonts w:cs="Simplified Arabic"/>
          <w:szCs w:val="24"/>
          <w:rtl/>
        </w:rPr>
        <w:t xml:space="preserve"> بعد المناقشات التي جرت في </w:t>
      </w:r>
      <w:r w:rsidRPr="00E41CF4">
        <w:rPr>
          <w:rFonts w:cs="Simplified Arabic" w:hint="cs"/>
          <w:szCs w:val="24"/>
          <w:rtl/>
        </w:rPr>
        <w:t>فريق</w:t>
      </w:r>
      <w:r w:rsidRPr="00E41CF4">
        <w:rPr>
          <w:rFonts w:cs="Simplified Arabic"/>
          <w:szCs w:val="24"/>
          <w:rtl/>
        </w:rPr>
        <w:t xml:space="preserve"> أصدقاء الرئيس</w:t>
      </w:r>
      <w:r w:rsidRPr="00E41CF4">
        <w:rPr>
          <w:rFonts w:cs="Simplified Arabic"/>
          <w:szCs w:val="24"/>
        </w:rPr>
        <w:t>.</w:t>
      </w:r>
    </w:p>
    <w:p w14:paraId="2B914FC4" w14:textId="55B080EE" w:rsidR="006E18D6" w:rsidRPr="00E41CF4"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وأدلى</w:t>
      </w:r>
      <w:r w:rsidR="00FD71AB">
        <w:rPr>
          <w:rFonts w:cs="Simplified Arabic" w:hint="cs"/>
          <w:szCs w:val="24"/>
          <w:rtl/>
        </w:rPr>
        <w:t xml:space="preserve"> ببيان</w:t>
      </w:r>
      <w:r w:rsidRPr="00E41CF4">
        <w:rPr>
          <w:rFonts w:cs="Simplified Arabic"/>
          <w:szCs w:val="24"/>
          <w:rtl/>
        </w:rPr>
        <w:t xml:space="preserve"> ممثل </w:t>
      </w:r>
      <w:r w:rsidR="00FD71AB">
        <w:rPr>
          <w:rFonts w:cs="Simplified Arabic" w:hint="cs"/>
          <w:szCs w:val="24"/>
          <w:rtl/>
        </w:rPr>
        <w:t>البلد التالي من غير الأطراف: الأرجنتين.</w:t>
      </w:r>
    </w:p>
    <w:p w14:paraId="00ADE288" w14:textId="6F4F014D" w:rsidR="006E18D6"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lastRenderedPageBreak/>
        <w:t>ووافق</w:t>
      </w:r>
      <w:r w:rsidRPr="00E41CF4">
        <w:rPr>
          <w:rFonts w:cs="Simplified Arabic" w:hint="cs"/>
          <w:szCs w:val="24"/>
          <w:rtl/>
        </w:rPr>
        <w:t xml:space="preserve"> </w:t>
      </w:r>
      <w:r w:rsidRPr="00E41CF4">
        <w:rPr>
          <w:rFonts w:cs="Simplified Arabic"/>
          <w:szCs w:val="24"/>
          <w:rtl/>
        </w:rPr>
        <w:t>الفريق العامل ال</w:t>
      </w:r>
      <w:r w:rsidRPr="00E41CF4">
        <w:rPr>
          <w:rFonts w:cs="Simplified Arabic" w:hint="cs"/>
          <w:szCs w:val="24"/>
          <w:rtl/>
        </w:rPr>
        <w:t>أول</w:t>
      </w:r>
      <w:r w:rsidRPr="00E41CF4">
        <w:rPr>
          <w:rFonts w:cs="Simplified Arabic"/>
          <w:szCs w:val="24"/>
          <w:rtl/>
        </w:rPr>
        <w:t xml:space="preserve"> على مشروع </w:t>
      </w:r>
      <w:r w:rsidRPr="00E41CF4">
        <w:rPr>
          <w:rFonts w:cs="Simplified Arabic" w:hint="cs"/>
          <w:szCs w:val="24"/>
          <w:rtl/>
        </w:rPr>
        <w:t>المقرر</w:t>
      </w:r>
      <w:r w:rsidRPr="00E41CF4">
        <w:rPr>
          <w:rFonts w:cs="Simplified Arabic"/>
          <w:szCs w:val="24"/>
          <w:rtl/>
        </w:rPr>
        <w:t xml:space="preserve"> لإحالته إلى الجلسة العامة بوصفه مشروع </w:t>
      </w:r>
      <w:r w:rsidRPr="00E41CF4">
        <w:rPr>
          <w:rFonts w:cs="Simplified Arabic" w:hint="cs"/>
          <w:szCs w:val="24"/>
          <w:rtl/>
        </w:rPr>
        <w:t>المقرر</w:t>
      </w:r>
      <w:r w:rsidRPr="00E41CF4">
        <w:rPr>
          <w:rFonts w:cs="Simplified Arabic"/>
          <w:szCs w:val="24"/>
          <w:rtl/>
        </w:rPr>
        <w:t xml:space="preserve"> </w:t>
      </w:r>
      <w:r w:rsidRPr="00E41CF4">
        <w:rPr>
          <w:rFonts w:cs="Simplified Arabic"/>
          <w:szCs w:val="24"/>
        </w:rPr>
        <w:t>CBD/CP/MOP/11/L.9</w:t>
      </w:r>
      <w:r w:rsidRPr="00E41CF4">
        <w:rPr>
          <w:rFonts w:cs="Simplified Arabic" w:hint="cs"/>
          <w:szCs w:val="24"/>
          <w:rtl/>
        </w:rPr>
        <w:t>.</w:t>
      </w:r>
    </w:p>
    <w:p w14:paraId="44F1D4D1" w14:textId="08AB65A9" w:rsidR="00FD71AB" w:rsidRPr="00E41CF4" w:rsidRDefault="00FD71AB"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Pr>
          <w:rFonts w:cs="Simplified Arabic" w:hint="cs"/>
          <w:szCs w:val="24"/>
          <w:rtl/>
        </w:rPr>
        <w:t>و</w:t>
      </w:r>
      <w:r w:rsidRPr="00FD71AB">
        <w:rPr>
          <w:rFonts w:cs="Simplified Arabic"/>
          <w:szCs w:val="24"/>
          <w:rtl/>
        </w:rPr>
        <w:t xml:space="preserve">في جلسته العامة الخامسة، نظر مؤتمر الأطراف العامل </w:t>
      </w:r>
      <w:r>
        <w:rPr>
          <w:rFonts w:cs="Simplified Arabic" w:hint="cs"/>
          <w:szCs w:val="24"/>
          <w:rtl/>
        </w:rPr>
        <w:t>كاجتماع للأطراف</w:t>
      </w:r>
      <w:r w:rsidRPr="00FD71AB">
        <w:rPr>
          <w:rFonts w:cs="Simplified Arabic"/>
          <w:szCs w:val="24"/>
          <w:rtl/>
        </w:rPr>
        <w:t xml:space="preserve"> في البروتوكول في مشروع </w:t>
      </w:r>
      <w:r>
        <w:rPr>
          <w:rFonts w:cs="Simplified Arabic" w:hint="cs"/>
          <w:szCs w:val="24"/>
          <w:rtl/>
        </w:rPr>
        <w:t>المقرر</w:t>
      </w:r>
      <w:r w:rsidRPr="00FD71AB">
        <w:rPr>
          <w:rFonts w:cs="Simplified Arabic"/>
          <w:szCs w:val="24"/>
          <w:rtl/>
        </w:rPr>
        <w:t xml:space="preserve"> </w:t>
      </w:r>
      <w:r w:rsidRPr="00FD71AB">
        <w:rPr>
          <w:rFonts w:cs="Simplified Arabic"/>
          <w:szCs w:val="24"/>
        </w:rPr>
        <w:t>CBD/CP/MOP/11/L.</w:t>
      </w:r>
      <w:r>
        <w:rPr>
          <w:rFonts w:cs="Simplified Arabic"/>
          <w:szCs w:val="24"/>
        </w:rPr>
        <w:t>9</w:t>
      </w:r>
      <w:r w:rsidRPr="00FD71AB">
        <w:rPr>
          <w:rFonts w:cs="Simplified Arabic"/>
          <w:szCs w:val="24"/>
          <w:rtl/>
        </w:rPr>
        <w:t>، الذي قدم</w:t>
      </w:r>
      <w:r>
        <w:rPr>
          <w:rFonts w:cs="Simplified Arabic" w:hint="cs"/>
          <w:szCs w:val="24"/>
          <w:rtl/>
        </w:rPr>
        <w:t>ت</w:t>
      </w:r>
      <w:r w:rsidRPr="00FD71AB">
        <w:rPr>
          <w:rFonts w:cs="Simplified Arabic"/>
          <w:szCs w:val="24"/>
          <w:rtl/>
        </w:rPr>
        <w:t>ه رئيس</w:t>
      </w:r>
      <w:r>
        <w:rPr>
          <w:rFonts w:cs="Simplified Arabic" w:hint="cs"/>
          <w:szCs w:val="24"/>
          <w:rtl/>
        </w:rPr>
        <w:t>ة</w:t>
      </w:r>
      <w:r w:rsidRPr="00FD71AB">
        <w:rPr>
          <w:rFonts w:cs="Simplified Arabic"/>
          <w:szCs w:val="24"/>
          <w:rtl/>
        </w:rPr>
        <w:t xml:space="preserve"> الفريق العامل الأول، واعتمده بوصفه </w:t>
      </w:r>
      <w:r w:rsidR="00FB7915">
        <w:rPr>
          <w:rFonts w:cs="Simplified Arabic" w:hint="cs"/>
          <w:szCs w:val="24"/>
          <w:rtl/>
        </w:rPr>
        <w:t>المقرر</w:t>
      </w:r>
      <w:r w:rsidR="00FB7915" w:rsidRPr="00FD71AB">
        <w:rPr>
          <w:rFonts w:cs="Simplified Arabic"/>
          <w:szCs w:val="24"/>
          <w:rtl/>
        </w:rPr>
        <w:t xml:space="preserve"> </w:t>
      </w:r>
      <w:hyperlink r:id="rId23" w:history="1">
        <w:r w:rsidRPr="00BC392E">
          <w:rPr>
            <w:rStyle w:val="Hyperlink"/>
            <w:rFonts w:cs="Simplified Arabic"/>
            <w:szCs w:val="24"/>
          </w:rPr>
          <w:t>CP-11/4</w:t>
        </w:r>
      </w:hyperlink>
      <w:r w:rsidRPr="00FD71AB">
        <w:rPr>
          <w:rFonts w:cs="Simplified Arabic"/>
          <w:szCs w:val="24"/>
          <w:rtl/>
        </w:rPr>
        <w:t>.</w:t>
      </w:r>
    </w:p>
    <w:p w14:paraId="29D82418" w14:textId="7D12F14F" w:rsidR="006E18D6" w:rsidRPr="00E41CF4" w:rsidRDefault="006E18D6" w:rsidP="00E41CF4">
      <w:pPr>
        <w:pStyle w:val="CBDNormalNumber"/>
        <w:keepNext/>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rPr>
          <w:rFonts w:cs="Simplified Arabic"/>
          <w:i/>
          <w:iCs/>
          <w:szCs w:val="24"/>
        </w:rPr>
      </w:pPr>
      <w:r w:rsidRPr="00E41CF4">
        <w:rPr>
          <w:rFonts w:cs="Simplified Arabic"/>
          <w:i/>
          <w:iCs/>
          <w:szCs w:val="24"/>
          <w:rtl/>
        </w:rPr>
        <w:t xml:space="preserve">إجراءات </w:t>
      </w:r>
      <w:r w:rsidRPr="00E41CF4">
        <w:rPr>
          <w:rFonts w:cs="Simplified Arabic" w:hint="cs"/>
          <w:i/>
          <w:iCs/>
          <w:szCs w:val="24"/>
          <w:rtl/>
        </w:rPr>
        <w:t>ل</w:t>
      </w:r>
      <w:r w:rsidRPr="00E41CF4">
        <w:rPr>
          <w:rFonts w:cs="Simplified Arabic"/>
          <w:i/>
          <w:iCs/>
          <w:szCs w:val="24"/>
          <w:rtl/>
        </w:rPr>
        <w:t xml:space="preserve">تجنب تضارب المصالح أو </w:t>
      </w:r>
      <w:r w:rsidRPr="00E41CF4">
        <w:rPr>
          <w:rFonts w:cs="Simplified Arabic" w:hint="cs"/>
          <w:i/>
          <w:iCs/>
          <w:szCs w:val="24"/>
          <w:rtl/>
        </w:rPr>
        <w:t>إدارتها</w:t>
      </w:r>
      <w:r w:rsidRPr="00E41CF4">
        <w:rPr>
          <w:rFonts w:cs="Simplified Arabic"/>
          <w:i/>
          <w:iCs/>
          <w:szCs w:val="24"/>
          <w:rtl/>
        </w:rPr>
        <w:t xml:space="preserve"> في فريق الخبراء</w:t>
      </w:r>
    </w:p>
    <w:p w14:paraId="63ED7865" w14:textId="6E142EC3" w:rsidR="006E18D6" w:rsidRPr="00E41CF4"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bookmarkStart w:id="6" w:name="_Hlk181190864"/>
      <w:r w:rsidRPr="00E41CF4">
        <w:rPr>
          <w:rFonts w:cs="Simplified Arabic"/>
          <w:szCs w:val="24"/>
          <w:rtl/>
        </w:rPr>
        <w:t xml:space="preserve">فيما يتعلق بمشروع </w:t>
      </w:r>
      <w:r w:rsidRPr="00E41CF4">
        <w:rPr>
          <w:rFonts w:cs="Simplified Arabic" w:hint="cs"/>
          <w:szCs w:val="24"/>
          <w:rtl/>
        </w:rPr>
        <w:t>المقرر</w:t>
      </w:r>
      <w:r w:rsidRPr="00E41CF4">
        <w:rPr>
          <w:rFonts w:cs="Simplified Arabic"/>
          <w:szCs w:val="24"/>
          <w:rtl/>
        </w:rPr>
        <w:t xml:space="preserve"> الثالث، اتفق </w:t>
      </w:r>
      <w:r w:rsidRPr="00E41CF4">
        <w:rPr>
          <w:rFonts w:cs="Simplified Arabic" w:hint="cs"/>
          <w:szCs w:val="24"/>
          <w:rtl/>
        </w:rPr>
        <w:t>الفريق العامل الأول</w:t>
      </w:r>
      <w:r w:rsidRPr="00E41CF4">
        <w:rPr>
          <w:rFonts w:cs="Simplified Arabic"/>
          <w:szCs w:val="24"/>
          <w:rtl/>
        </w:rPr>
        <w:t xml:space="preserve"> على أن </w:t>
      </w:r>
      <w:r w:rsidR="00BF3C7C">
        <w:rPr>
          <w:rFonts w:cs="Simplified Arabic" w:hint="cs"/>
          <w:szCs w:val="24"/>
          <w:rtl/>
        </w:rPr>
        <w:t>تعد</w:t>
      </w:r>
      <w:r w:rsidRPr="00E41CF4">
        <w:rPr>
          <w:rFonts w:cs="Simplified Arabic"/>
          <w:szCs w:val="24"/>
          <w:rtl/>
        </w:rPr>
        <w:t xml:space="preserve"> الرئيس</w:t>
      </w:r>
      <w:r w:rsidRPr="00E41CF4">
        <w:rPr>
          <w:rFonts w:cs="Simplified Arabic" w:hint="cs"/>
          <w:szCs w:val="24"/>
          <w:rtl/>
        </w:rPr>
        <w:t>ة</w:t>
      </w:r>
      <w:r w:rsidRPr="00E41CF4">
        <w:rPr>
          <w:rFonts w:cs="Simplified Arabic"/>
          <w:szCs w:val="24"/>
          <w:rtl/>
        </w:rPr>
        <w:t xml:space="preserve"> مشروع </w:t>
      </w:r>
      <w:r w:rsidRPr="00E41CF4">
        <w:rPr>
          <w:rFonts w:cs="Simplified Arabic" w:hint="cs"/>
          <w:szCs w:val="24"/>
          <w:rtl/>
        </w:rPr>
        <w:t>مقرر</w:t>
      </w:r>
      <w:r w:rsidRPr="00E41CF4">
        <w:rPr>
          <w:rFonts w:cs="Simplified Arabic"/>
          <w:szCs w:val="24"/>
          <w:rtl/>
        </w:rPr>
        <w:t xml:space="preserve"> منقح</w:t>
      </w:r>
      <w:r w:rsidR="00BF3C7C">
        <w:rPr>
          <w:rFonts w:cs="Simplified Arabic" w:hint="cs"/>
          <w:szCs w:val="24"/>
          <w:rtl/>
        </w:rPr>
        <w:t>ا</w:t>
      </w:r>
      <w:r w:rsidRPr="00E41CF4">
        <w:rPr>
          <w:rFonts w:cs="Simplified Arabic"/>
          <w:szCs w:val="24"/>
          <w:rtl/>
        </w:rPr>
        <w:t xml:space="preserve"> للنظر فيه.</w:t>
      </w:r>
    </w:p>
    <w:p w14:paraId="2830B191" w14:textId="77777777" w:rsidR="006E18D6" w:rsidRPr="00E41CF4"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وفي </w:t>
      </w:r>
      <w:r w:rsidRPr="00E41CF4">
        <w:rPr>
          <w:rFonts w:cs="Simplified Arabic" w:hint="cs"/>
          <w:szCs w:val="24"/>
          <w:rtl/>
        </w:rPr>
        <w:t>جلسته</w:t>
      </w:r>
      <w:r w:rsidRPr="00E41CF4">
        <w:rPr>
          <w:rFonts w:cs="Simplified Arabic"/>
          <w:szCs w:val="24"/>
          <w:rtl/>
        </w:rPr>
        <w:t xml:space="preserve"> الخامسة، نظر</w:t>
      </w:r>
      <w:r w:rsidRPr="00E41CF4">
        <w:rPr>
          <w:rFonts w:cs="Simplified Arabic" w:hint="cs"/>
          <w:szCs w:val="24"/>
          <w:rtl/>
        </w:rPr>
        <w:t xml:space="preserve"> </w:t>
      </w:r>
      <w:r w:rsidRPr="00E41CF4">
        <w:rPr>
          <w:rFonts w:cs="Simplified Arabic"/>
          <w:szCs w:val="24"/>
          <w:rtl/>
        </w:rPr>
        <w:t>الفريق العامل ال</w:t>
      </w:r>
      <w:r w:rsidRPr="00E41CF4">
        <w:rPr>
          <w:rFonts w:cs="Simplified Arabic" w:hint="cs"/>
          <w:szCs w:val="24"/>
          <w:rtl/>
        </w:rPr>
        <w:t>أول</w:t>
      </w:r>
      <w:r w:rsidRPr="00E41CF4">
        <w:rPr>
          <w:rFonts w:cs="Simplified Arabic"/>
          <w:szCs w:val="24"/>
          <w:rtl/>
        </w:rPr>
        <w:t xml:space="preserve"> في مشروع مقرر قدم</w:t>
      </w:r>
      <w:r w:rsidRPr="00E41CF4">
        <w:rPr>
          <w:rFonts w:cs="Simplified Arabic" w:hint="cs"/>
          <w:szCs w:val="24"/>
          <w:rtl/>
        </w:rPr>
        <w:t>ت</w:t>
      </w:r>
      <w:r w:rsidRPr="00E41CF4">
        <w:rPr>
          <w:rFonts w:cs="Simplified Arabic"/>
          <w:szCs w:val="24"/>
          <w:rtl/>
        </w:rPr>
        <w:t>ه الرئيس</w:t>
      </w:r>
      <w:r w:rsidRPr="00E41CF4">
        <w:rPr>
          <w:rFonts w:cs="Simplified Arabic" w:hint="cs"/>
          <w:szCs w:val="24"/>
          <w:rtl/>
        </w:rPr>
        <w:t>ة</w:t>
      </w:r>
      <w:r w:rsidRPr="00E41CF4">
        <w:rPr>
          <w:rFonts w:cs="Simplified Arabic"/>
          <w:szCs w:val="24"/>
        </w:rPr>
        <w:t>.</w:t>
      </w:r>
    </w:p>
    <w:p w14:paraId="6F18D500" w14:textId="1EB00203" w:rsidR="006E18D6"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 xml:space="preserve">وأدلى ببيانات ممثلو الأطراف التالية: بوليفيا (دولة </w:t>
      </w:r>
      <w:r w:rsidRPr="00E41CF4">
        <w:rPr>
          <w:rFonts w:cs="Simplified Arabic" w:hint="cs"/>
          <w:szCs w:val="24"/>
          <w:rtl/>
        </w:rPr>
        <w:t>- ال</w:t>
      </w:r>
      <w:r w:rsidRPr="00E41CF4">
        <w:rPr>
          <w:rFonts w:cs="Simplified Arabic"/>
          <w:szCs w:val="24"/>
          <w:rtl/>
        </w:rPr>
        <w:t>متعددة القوميات)، والبرازيل، وجمهورية الكونغو الديمقراطية، والاتحاد الأوروبي ودوله الأعضاء، وغواتيمالا، والنرويج، وجمهورية تنزانيا المتحدة</w:t>
      </w:r>
      <w:r w:rsidRPr="00E41CF4">
        <w:rPr>
          <w:rFonts w:cs="Simplified Arabic"/>
          <w:szCs w:val="24"/>
        </w:rPr>
        <w:t>.</w:t>
      </w:r>
    </w:p>
    <w:p w14:paraId="1A433099" w14:textId="6149FC4A" w:rsidR="00FD71AB" w:rsidRPr="00E41CF4" w:rsidRDefault="00FD71AB"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532764">
        <w:rPr>
          <w:rFonts w:cs="Simplified Arabic"/>
          <w:szCs w:val="24"/>
          <w:rtl/>
        </w:rPr>
        <w:t>وأدلى</w:t>
      </w:r>
      <w:r>
        <w:rPr>
          <w:rFonts w:cs="Simplified Arabic" w:hint="cs"/>
          <w:szCs w:val="24"/>
          <w:rtl/>
        </w:rPr>
        <w:t xml:space="preserve"> ببيانين أيضا</w:t>
      </w:r>
      <w:r w:rsidRPr="00532764">
        <w:rPr>
          <w:rFonts w:cs="Simplified Arabic"/>
          <w:szCs w:val="24"/>
          <w:rtl/>
        </w:rPr>
        <w:t xml:space="preserve"> ممثل</w:t>
      </w:r>
      <w:r w:rsidR="00BF3C7C">
        <w:rPr>
          <w:rFonts w:cs="Simplified Arabic" w:hint="cs"/>
          <w:szCs w:val="24"/>
          <w:rtl/>
        </w:rPr>
        <w:t>ا</w:t>
      </w:r>
      <w:r w:rsidRPr="00532764">
        <w:rPr>
          <w:rFonts w:cs="Simplified Arabic"/>
          <w:szCs w:val="24"/>
          <w:rtl/>
        </w:rPr>
        <w:t xml:space="preserve"> </w:t>
      </w:r>
      <w:r>
        <w:rPr>
          <w:rFonts w:cs="Simplified Arabic" w:hint="cs"/>
          <w:szCs w:val="24"/>
          <w:rtl/>
        </w:rPr>
        <w:t>البلدين التاليين من غير الأطراف: الأرجنتين وكندا.</w:t>
      </w:r>
    </w:p>
    <w:p w14:paraId="26B04C39" w14:textId="0D88B117" w:rsidR="006E18D6" w:rsidRDefault="006E18D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ووافق</w:t>
      </w:r>
      <w:r w:rsidRPr="00E41CF4">
        <w:rPr>
          <w:rFonts w:cs="Simplified Arabic" w:hint="cs"/>
          <w:szCs w:val="24"/>
          <w:rtl/>
        </w:rPr>
        <w:t xml:space="preserve"> </w:t>
      </w:r>
      <w:r w:rsidRPr="00E41CF4">
        <w:rPr>
          <w:rFonts w:cs="Simplified Arabic"/>
          <w:szCs w:val="24"/>
          <w:rtl/>
        </w:rPr>
        <w:t>الفريق العامل ال</w:t>
      </w:r>
      <w:r w:rsidRPr="00E41CF4">
        <w:rPr>
          <w:rFonts w:cs="Simplified Arabic" w:hint="cs"/>
          <w:szCs w:val="24"/>
          <w:rtl/>
        </w:rPr>
        <w:t>أول</w:t>
      </w:r>
      <w:r w:rsidRPr="00E41CF4">
        <w:rPr>
          <w:rFonts w:cs="Simplified Arabic"/>
          <w:szCs w:val="24"/>
          <w:rtl/>
        </w:rPr>
        <w:t xml:space="preserve"> على مشروع المقرر لإحالته إلى الجلسة العامة بوصفه مشروع المقرر </w:t>
      </w:r>
      <w:r w:rsidRPr="00E41CF4">
        <w:rPr>
          <w:rFonts w:cs="Simplified Arabic"/>
          <w:szCs w:val="24"/>
        </w:rPr>
        <w:t>CBD/CP/MOP/11/L.11</w:t>
      </w:r>
      <w:r w:rsidRPr="00E41CF4">
        <w:rPr>
          <w:rFonts w:cs="Simplified Arabic" w:hint="cs"/>
          <w:szCs w:val="24"/>
          <w:rtl/>
        </w:rPr>
        <w:t>.</w:t>
      </w:r>
    </w:p>
    <w:p w14:paraId="4FFE8497" w14:textId="125A23BC" w:rsidR="0035648C" w:rsidRPr="00E41CF4" w:rsidRDefault="0035648C"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و</w:t>
      </w:r>
      <w:r w:rsidRPr="00FD71AB">
        <w:rPr>
          <w:rFonts w:cs="Simplified Arabic"/>
          <w:szCs w:val="24"/>
          <w:rtl/>
        </w:rPr>
        <w:t xml:space="preserve">في جلسته العامة الخامسة، نظر مؤتمر الأطراف العامل </w:t>
      </w:r>
      <w:r>
        <w:rPr>
          <w:rFonts w:cs="Simplified Arabic" w:hint="cs"/>
          <w:szCs w:val="24"/>
          <w:rtl/>
        </w:rPr>
        <w:t>كاجتماع للأطراف</w:t>
      </w:r>
      <w:r w:rsidRPr="00FD71AB">
        <w:rPr>
          <w:rFonts w:cs="Simplified Arabic"/>
          <w:szCs w:val="24"/>
          <w:rtl/>
        </w:rPr>
        <w:t xml:space="preserve"> في البروتوكول في مشروع </w:t>
      </w:r>
      <w:r>
        <w:rPr>
          <w:rFonts w:cs="Simplified Arabic" w:hint="cs"/>
          <w:szCs w:val="24"/>
          <w:rtl/>
        </w:rPr>
        <w:t>المقرر</w:t>
      </w:r>
      <w:r w:rsidRPr="00FD71AB">
        <w:rPr>
          <w:rFonts w:cs="Simplified Arabic"/>
          <w:szCs w:val="24"/>
          <w:rtl/>
        </w:rPr>
        <w:t xml:space="preserve"> </w:t>
      </w:r>
      <w:r w:rsidRPr="00FD71AB">
        <w:rPr>
          <w:rFonts w:cs="Simplified Arabic"/>
          <w:szCs w:val="24"/>
        </w:rPr>
        <w:t>CBD/CP/MOP/11/L.</w:t>
      </w:r>
      <w:r>
        <w:rPr>
          <w:rFonts w:cs="Simplified Arabic"/>
          <w:szCs w:val="24"/>
        </w:rPr>
        <w:t>11</w:t>
      </w:r>
      <w:r w:rsidRPr="00FD71AB">
        <w:rPr>
          <w:rFonts w:cs="Simplified Arabic"/>
          <w:szCs w:val="24"/>
          <w:rtl/>
        </w:rPr>
        <w:t>، الذي قدم</w:t>
      </w:r>
      <w:r>
        <w:rPr>
          <w:rFonts w:cs="Simplified Arabic" w:hint="cs"/>
          <w:szCs w:val="24"/>
          <w:rtl/>
        </w:rPr>
        <w:t>ت</w:t>
      </w:r>
      <w:r w:rsidRPr="00FD71AB">
        <w:rPr>
          <w:rFonts w:cs="Simplified Arabic"/>
          <w:szCs w:val="24"/>
          <w:rtl/>
        </w:rPr>
        <w:t>ه رئيس</w:t>
      </w:r>
      <w:r>
        <w:rPr>
          <w:rFonts w:cs="Simplified Arabic" w:hint="cs"/>
          <w:szCs w:val="24"/>
          <w:rtl/>
        </w:rPr>
        <w:t>ة</w:t>
      </w:r>
      <w:r w:rsidRPr="00FD71AB">
        <w:rPr>
          <w:rFonts w:cs="Simplified Arabic"/>
          <w:szCs w:val="24"/>
          <w:rtl/>
        </w:rPr>
        <w:t xml:space="preserve"> الفريق العامل الأول، واعتمده بوصفه </w:t>
      </w:r>
      <w:r w:rsidR="00FB7915">
        <w:rPr>
          <w:rFonts w:cs="Simplified Arabic" w:hint="cs"/>
          <w:szCs w:val="24"/>
          <w:rtl/>
        </w:rPr>
        <w:t>المقرر</w:t>
      </w:r>
      <w:r w:rsidR="00FB7915" w:rsidRPr="00FD71AB">
        <w:rPr>
          <w:rFonts w:cs="Simplified Arabic"/>
          <w:szCs w:val="24"/>
          <w:rtl/>
        </w:rPr>
        <w:t xml:space="preserve"> </w:t>
      </w:r>
      <w:hyperlink r:id="rId24" w:history="1">
        <w:r w:rsidRPr="00BC392E">
          <w:rPr>
            <w:rStyle w:val="Hyperlink"/>
            <w:rFonts w:cs="Simplified Arabic"/>
            <w:szCs w:val="24"/>
          </w:rPr>
          <w:t>CP-11/6</w:t>
        </w:r>
      </w:hyperlink>
      <w:r w:rsidRPr="00FD71AB">
        <w:rPr>
          <w:rFonts w:cs="Simplified Arabic"/>
          <w:szCs w:val="24"/>
          <w:rtl/>
        </w:rPr>
        <w:t>.</w:t>
      </w:r>
    </w:p>
    <w:bookmarkEnd w:id="6"/>
    <w:p w14:paraId="7088FC1D" w14:textId="37E99876" w:rsidR="0035648C" w:rsidRPr="00002076" w:rsidRDefault="0035648C"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hint="cs"/>
          <w:b w:val="0"/>
          <w:bCs/>
          <w:sz w:val="26"/>
          <w:szCs w:val="26"/>
          <w:rtl/>
        </w:rPr>
        <w:t>البند 11</w:t>
      </w:r>
    </w:p>
    <w:p w14:paraId="523CC8F0" w14:textId="365461C6" w:rsidR="0035648C" w:rsidRPr="00002076" w:rsidRDefault="0035648C"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hint="cs"/>
          <w:b w:val="0"/>
          <w:bCs/>
          <w:sz w:val="26"/>
          <w:szCs w:val="26"/>
          <w:rtl/>
        </w:rPr>
        <w:t>تقييم المخاطر وإدارة المخاطر</w:t>
      </w:r>
    </w:p>
    <w:p w14:paraId="1664A9E0" w14:textId="354C7485" w:rsidR="00457EF5" w:rsidRPr="00E41CF4" w:rsidRDefault="00457EF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نظر الفريق العامل الثاني</w:t>
      </w:r>
      <w:r w:rsidR="00BF3C7C" w:rsidRPr="00BF3C7C">
        <w:rPr>
          <w:rFonts w:cs="Simplified Arabic"/>
          <w:szCs w:val="24"/>
          <w:rtl/>
        </w:rPr>
        <w:t xml:space="preserve"> </w:t>
      </w:r>
      <w:r w:rsidR="00BF3C7C" w:rsidRPr="00E41CF4">
        <w:rPr>
          <w:rFonts w:cs="Simplified Arabic"/>
          <w:szCs w:val="24"/>
          <w:rtl/>
        </w:rPr>
        <w:t>في جلسته الثانية</w:t>
      </w:r>
      <w:r w:rsidRPr="00E41CF4">
        <w:rPr>
          <w:rFonts w:cs="Simplified Arabic"/>
          <w:szCs w:val="24"/>
          <w:rtl/>
        </w:rPr>
        <w:t xml:space="preserve"> في البند 11 من جدول الأعمال. وكان </w:t>
      </w:r>
      <w:r w:rsidRPr="00E41CF4">
        <w:rPr>
          <w:rFonts w:cs="Simplified Arabic" w:hint="cs"/>
          <w:szCs w:val="24"/>
          <w:rtl/>
        </w:rPr>
        <w:t>معروضا عليه</w:t>
      </w:r>
      <w:r w:rsidRPr="00E41CF4">
        <w:rPr>
          <w:rFonts w:cs="Simplified Arabic"/>
          <w:szCs w:val="24"/>
          <w:rtl/>
        </w:rPr>
        <w:t xml:space="preserve"> مشروع </w:t>
      </w:r>
      <w:r w:rsidRPr="00E41CF4">
        <w:rPr>
          <w:rFonts w:cs="Simplified Arabic" w:hint="cs"/>
          <w:szCs w:val="24"/>
          <w:rtl/>
        </w:rPr>
        <w:t>مقرر</w:t>
      </w:r>
      <w:r w:rsidR="009A7FB2" w:rsidRPr="00532764">
        <w:rPr>
          <w:vertAlign w:val="superscript"/>
          <w:rtl/>
        </w:rPr>
        <w:footnoteReference w:id="36"/>
      </w:r>
      <w:r w:rsidRPr="00E41CF4">
        <w:rPr>
          <w:rFonts w:cs="Simplified Arabic"/>
          <w:szCs w:val="24"/>
          <w:rtl/>
        </w:rPr>
        <w:t xml:space="preserve"> ومذكرة من الأمانة بشأن المواد الإرشادية الطوعية الإضافية لدعم تقييم المخاطر المتعلقة بالكائنات الحية المحورة التي تحتوي على محركات الجينات المحورة هندسيا على أساس كل حالة على حدة.</w:t>
      </w:r>
      <w:r w:rsidRPr="00E41CF4">
        <w:rPr>
          <w:vertAlign w:val="superscript"/>
          <w:rtl/>
        </w:rPr>
        <w:footnoteReference w:id="37"/>
      </w:r>
    </w:p>
    <w:p w14:paraId="2ED5ADAC" w14:textId="26151D38" w:rsidR="00457EF5" w:rsidRPr="00E41CF4" w:rsidRDefault="00457EF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وأدلى ببيانات ممثلو الأطراف التالية: البرازيل، وبوركينا فاسو، وكولومبيا، وإكوادور، ومصر، والاتحاد الأوروبي ودوله الأعضاء، والهند، وكينيا، وملاوي (نيابة عن الدول الأفريقية)، ونيوزيلندا، والنرويج، وبنما، ورواندا، وسورينام، وأوغندا، وزامبيا.</w:t>
      </w:r>
    </w:p>
    <w:p w14:paraId="56747B45" w14:textId="10C81D9E" w:rsidR="00457EF5" w:rsidRPr="00E41CF4" w:rsidRDefault="00457EF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hint="cs"/>
          <w:szCs w:val="24"/>
          <w:rtl/>
        </w:rPr>
        <w:t>و</w:t>
      </w:r>
      <w:r w:rsidRPr="00E41CF4">
        <w:rPr>
          <w:rFonts w:cs="Simplified Arabic"/>
          <w:szCs w:val="24"/>
          <w:rtl/>
        </w:rPr>
        <w:t xml:space="preserve">اتفق الفريق العامل الثاني على إنشاء </w:t>
      </w:r>
      <w:r w:rsidR="00BF3C7C">
        <w:rPr>
          <w:rFonts w:cs="Simplified Arabic" w:hint="cs"/>
          <w:szCs w:val="24"/>
          <w:rtl/>
        </w:rPr>
        <w:t>فريق</w:t>
      </w:r>
      <w:r w:rsidRPr="00E41CF4">
        <w:rPr>
          <w:rFonts w:cs="Simplified Arabic"/>
          <w:szCs w:val="24"/>
          <w:rtl/>
        </w:rPr>
        <w:t xml:space="preserve"> اتصال برئاسة ماريا روهونين-ليهتو (فنلندا) ومارثا كاندوا-شولز (ناميبيا)، لحل </w:t>
      </w:r>
      <w:r w:rsidRPr="00E41CF4">
        <w:rPr>
          <w:rFonts w:cs="Simplified Arabic" w:hint="cs"/>
          <w:szCs w:val="24"/>
          <w:rtl/>
        </w:rPr>
        <w:t>تباين وجهات النظر</w:t>
      </w:r>
      <w:r w:rsidRPr="00E41CF4">
        <w:rPr>
          <w:rFonts w:cs="Simplified Arabic"/>
          <w:szCs w:val="24"/>
          <w:rtl/>
        </w:rPr>
        <w:t xml:space="preserve"> حول مسألة إعداد مواد إرشادية لدعم تقييم المخاطر المتعلقة بال</w:t>
      </w:r>
      <w:r w:rsidRPr="00E41CF4">
        <w:rPr>
          <w:rFonts w:cs="Simplified Arabic" w:hint="cs"/>
          <w:szCs w:val="24"/>
          <w:rtl/>
        </w:rPr>
        <w:t>أسماك</w:t>
      </w:r>
      <w:r w:rsidRPr="00E41CF4">
        <w:rPr>
          <w:rFonts w:cs="Simplified Arabic"/>
          <w:szCs w:val="24"/>
          <w:rtl/>
        </w:rPr>
        <w:t xml:space="preserve"> الحية المحورة على أساس كل حالة على </w:t>
      </w:r>
      <w:r w:rsidRPr="00E41CF4">
        <w:rPr>
          <w:rFonts w:cs="Simplified Arabic" w:hint="cs"/>
          <w:szCs w:val="24"/>
          <w:rtl/>
        </w:rPr>
        <w:t>حدة</w:t>
      </w:r>
      <w:r w:rsidRPr="00E41CF4">
        <w:rPr>
          <w:rFonts w:cs="Simplified Arabic"/>
          <w:szCs w:val="24"/>
          <w:rtl/>
        </w:rPr>
        <w:t xml:space="preserve">، مع التركيز على الفقرات من 7 إلى 10 ومن 15 (ج) إلى 15 (و) من </w:t>
      </w:r>
      <w:r w:rsidRPr="00E41CF4">
        <w:rPr>
          <w:rFonts w:cs="Simplified Arabic" w:hint="cs"/>
          <w:szCs w:val="24"/>
          <w:rtl/>
        </w:rPr>
        <w:t>مرفق مشروع</w:t>
      </w:r>
      <w:r w:rsidRPr="00E41CF4">
        <w:rPr>
          <w:rFonts w:cs="Simplified Arabic"/>
          <w:szCs w:val="24"/>
          <w:rtl/>
        </w:rPr>
        <w:t xml:space="preserve"> </w:t>
      </w:r>
      <w:r w:rsidRPr="00E41CF4">
        <w:rPr>
          <w:rFonts w:cs="Simplified Arabic" w:hint="cs"/>
          <w:szCs w:val="24"/>
          <w:rtl/>
        </w:rPr>
        <w:t>المقرر</w:t>
      </w:r>
      <w:r w:rsidRPr="00E41CF4">
        <w:rPr>
          <w:rFonts w:cs="Simplified Arabic"/>
          <w:szCs w:val="24"/>
          <w:rtl/>
        </w:rPr>
        <w:t xml:space="preserve">، </w:t>
      </w:r>
      <w:r w:rsidRPr="00E41CF4">
        <w:rPr>
          <w:rFonts w:cs="Simplified Arabic" w:hint="cs"/>
          <w:szCs w:val="24"/>
          <w:rtl/>
        </w:rPr>
        <w:t>وكذلك</w:t>
      </w:r>
      <w:r w:rsidRPr="00E41CF4">
        <w:rPr>
          <w:rFonts w:cs="Simplified Arabic"/>
          <w:szCs w:val="24"/>
          <w:rtl/>
        </w:rPr>
        <w:t xml:space="preserve"> معالجة الأقواس المتبقية في النص، إذا سمح الوقت بذلك.</w:t>
      </w:r>
    </w:p>
    <w:p w14:paraId="4DA9F376" w14:textId="53340A8A" w:rsidR="00457EF5" w:rsidRPr="00E41CF4" w:rsidRDefault="00457EF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وفي جلسته السابعة، نظر الفريق العامل الثاني في مشروع </w:t>
      </w:r>
      <w:r w:rsidRPr="00E41CF4">
        <w:rPr>
          <w:rFonts w:cs="Simplified Arabic" w:hint="cs"/>
          <w:szCs w:val="24"/>
          <w:rtl/>
        </w:rPr>
        <w:t>م</w:t>
      </w:r>
      <w:r w:rsidRPr="00E41CF4">
        <w:rPr>
          <w:rFonts w:cs="Simplified Arabic"/>
          <w:szCs w:val="24"/>
          <w:rtl/>
        </w:rPr>
        <w:t>قرر منق</w:t>
      </w:r>
      <w:r w:rsidRPr="00E41CF4">
        <w:rPr>
          <w:rFonts w:cs="Simplified Arabic" w:hint="cs"/>
          <w:szCs w:val="24"/>
          <w:rtl/>
        </w:rPr>
        <w:t>َّ</w:t>
      </w:r>
      <w:r w:rsidRPr="00E41CF4">
        <w:rPr>
          <w:rFonts w:cs="Simplified Arabic"/>
          <w:szCs w:val="24"/>
          <w:rtl/>
        </w:rPr>
        <w:t xml:space="preserve">ح قدمه الرئيس بعد المناقشة </w:t>
      </w:r>
      <w:r w:rsidRPr="00E41CF4">
        <w:rPr>
          <w:rFonts w:cs="Simplified Arabic" w:hint="cs"/>
          <w:szCs w:val="24"/>
          <w:rtl/>
        </w:rPr>
        <w:t>مع</w:t>
      </w:r>
      <w:r w:rsidRPr="00E41CF4">
        <w:rPr>
          <w:rFonts w:cs="Simplified Arabic"/>
          <w:szCs w:val="24"/>
          <w:rtl/>
        </w:rPr>
        <w:t xml:space="preserve"> فريق الاتصال.</w:t>
      </w:r>
    </w:p>
    <w:p w14:paraId="0BEDD734" w14:textId="1B44C3CD" w:rsidR="00457EF5" w:rsidRPr="00E41CF4" w:rsidRDefault="00457EF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hint="cs"/>
          <w:szCs w:val="24"/>
          <w:rtl/>
        </w:rPr>
        <w:lastRenderedPageBreak/>
        <w:t>ووافق</w:t>
      </w:r>
      <w:r w:rsidRPr="00E41CF4">
        <w:rPr>
          <w:rFonts w:cs="Simplified Arabic"/>
          <w:szCs w:val="24"/>
          <w:rtl/>
        </w:rPr>
        <w:t xml:space="preserve"> الفريق العامل الثاني على مشروع </w:t>
      </w:r>
      <w:r w:rsidRPr="00E41CF4">
        <w:rPr>
          <w:rFonts w:cs="Simplified Arabic" w:hint="cs"/>
          <w:szCs w:val="24"/>
          <w:rtl/>
        </w:rPr>
        <w:t>المقرر</w:t>
      </w:r>
      <w:r w:rsidRPr="00E41CF4">
        <w:rPr>
          <w:rFonts w:cs="Simplified Arabic"/>
          <w:szCs w:val="24"/>
          <w:rtl/>
        </w:rPr>
        <w:t xml:space="preserve"> المنقح لإحالته إلى الجلسة العامة </w:t>
      </w:r>
      <w:r w:rsidRPr="00E41CF4">
        <w:rPr>
          <w:rFonts w:cs="Simplified Arabic" w:hint="cs"/>
          <w:szCs w:val="24"/>
          <w:rtl/>
        </w:rPr>
        <w:t xml:space="preserve">بوصفه </w:t>
      </w:r>
      <w:r w:rsidRPr="00E41CF4">
        <w:rPr>
          <w:rFonts w:cs="Simplified Arabic"/>
          <w:szCs w:val="24"/>
          <w:rtl/>
        </w:rPr>
        <w:t xml:space="preserve">مشروع </w:t>
      </w:r>
      <w:r w:rsidRPr="00E41CF4">
        <w:rPr>
          <w:rFonts w:cs="Simplified Arabic" w:hint="cs"/>
          <w:szCs w:val="24"/>
          <w:rtl/>
        </w:rPr>
        <w:t xml:space="preserve">المقرر </w:t>
      </w:r>
      <w:r w:rsidRPr="00E41CF4">
        <w:rPr>
          <w:rFonts w:cs="Simplified Arabic"/>
          <w:szCs w:val="24"/>
        </w:rPr>
        <w:t>CBD/CP/MOP/</w:t>
      </w:r>
      <w:r w:rsidR="009A7FB2">
        <w:rPr>
          <w:rFonts w:cs="Simplified Arabic"/>
          <w:szCs w:val="24"/>
        </w:rPr>
        <w:t>11</w:t>
      </w:r>
      <w:r w:rsidRPr="00E41CF4">
        <w:rPr>
          <w:rFonts w:cs="Simplified Arabic"/>
          <w:szCs w:val="24"/>
        </w:rPr>
        <w:t>/L.6</w:t>
      </w:r>
      <w:r w:rsidRPr="00E41CF4">
        <w:rPr>
          <w:rFonts w:cs="Simplified Arabic" w:hint="cs"/>
          <w:szCs w:val="24"/>
          <w:rtl/>
        </w:rPr>
        <w:t>.</w:t>
      </w:r>
    </w:p>
    <w:p w14:paraId="21DE845F" w14:textId="585E526D" w:rsidR="0035648C" w:rsidRPr="00E41CF4" w:rsidRDefault="00FB7915"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Pr>
          <w:rFonts w:cs="Simplified Arabic" w:hint="cs"/>
          <w:szCs w:val="24"/>
          <w:rtl/>
        </w:rPr>
        <w:t>و</w:t>
      </w:r>
      <w:r w:rsidRPr="00FD71AB">
        <w:rPr>
          <w:rFonts w:cs="Simplified Arabic"/>
          <w:szCs w:val="24"/>
          <w:rtl/>
        </w:rPr>
        <w:t xml:space="preserve">في جلسته العامة </w:t>
      </w:r>
      <w:r>
        <w:rPr>
          <w:rFonts w:cs="Simplified Arabic" w:hint="cs"/>
          <w:szCs w:val="24"/>
          <w:rtl/>
        </w:rPr>
        <w:t>الثالثة</w:t>
      </w:r>
      <w:r w:rsidRPr="00FD71AB">
        <w:rPr>
          <w:rFonts w:cs="Simplified Arabic"/>
          <w:szCs w:val="24"/>
          <w:rtl/>
        </w:rPr>
        <w:t xml:space="preserve">، نظر مؤتمر الأطراف العامل </w:t>
      </w:r>
      <w:r>
        <w:rPr>
          <w:rFonts w:cs="Simplified Arabic" w:hint="cs"/>
          <w:szCs w:val="24"/>
          <w:rtl/>
        </w:rPr>
        <w:t>كاجتماع للأطراف</w:t>
      </w:r>
      <w:r w:rsidRPr="00FD71AB">
        <w:rPr>
          <w:rFonts w:cs="Simplified Arabic"/>
          <w:szCs w:val="24"/>
          <w:rtl/>
        </w:rPr>
        <w:t xml:space="preserve"> في البروتوكول في مشروع </w:t>
      </w:r>
      <w:r>
        <w:rPr>
          <w:rFonts w:cs="Simplified Arabic" w:hint="cs"/>
          <w:szCs w:val="24"/>
          <w:rtl/>
        </w:rPr>
        <w:t>المقرر</w:t>
      </w:r>
      <w:r w:rsidRPr="00FD71AB">
        <w:rPr>
          <w:rFonts w:cs="Simplified Arabic"/>
          <w:szCs w:val="24"/>
          <w:rtl/>
        </w:rPr>
        <w:t xml:space="preserve"> </w:t>
      </w:r>
      <w:r w:rsidRPr="00FD71AB">
        <w:rPr>
          <w:rFonts w:cs="Simplified Arabic"/>
          <w:szCs w:val="24"/>
        </w:rPr>
        <w:t>CBD/CP/MOP/11/L.</w:t>
      </w:r>
      <w:r>
        <w:rPr>
          <w:rFonts w:cs="Simplified Arabic"/>
          <w:szCs w:val="24"/>
        </w:rPr>
        <w:t>6</w:t>
      </w:r>
      <w:r w:rsidRPr="00FD71AB">
        <w:rPr>
          <w:rFonts w:cs="Simplified Arabic"/>
          <w:szCs w:val="24"/>
          <w:rtl/>
        </w:rPr>
        <w:t xml:space="preserve">، الذي قدمه رئيس الفريق العامل </w:t>
      </w:r>
      <w:r>
        <w:rPr>
          <w:rFonts w:cs="Simplified Arabic" w:hint="cs"/>
          <w:szCs w:val="24"/>
          <w:rtl/>
        </w:rPr>
        <w:t>الثاني</w:t>
      </w:r>
      <w:r w:rsidRPr="00FD71AB">
        <w:rPr>
          <w:rFonts w:cs="Simplified Arabic"/>
          <w:szCs w:val="24"/>
          <w:rtl/>
        </w:rPr>
        <w:t xml:space="preserve">، واعتمده بوصفه </w:t>
      </w:r>
      <w:r>
        <w:rPr>
          <w:rFonts w:cs="Simplified Arabic" w:hint="cs"/>
          <w:szCs w:val="24"/>
          <w:rtl/>
        </w:rPr>
        <w:t>المقرر</w:t>
      </w:r>
      <w:r w:rsidRPr="00FD71AB">
        <w:rPr>
          <w:rFonts w:cs="Simplified Arabic"/>
          <w:szCs w:val="24"/>
          <w:rtl/>
        </w:rPr>
        <w:t xml:space="preserve"> </w:t>
      </w:r>
      <w:hyperlink r:id="rId25" w:history="1">
        <w:r w:rsidRPr="00BC392E">
          <w:rPr>
            <w:rStyle w:val="Hyperlink"/>
            <w:rFonts w:cs="Simplified Arabic"/>
            <w:szCs w:val="24"/>
          </w:rPr>
          <w:t>CP-11/7</w:t>
        </w:r>
      </w:hyperlink>
      <w:r w:rsidRPr="00FD71AB">
        <w:rPr>
          <w:rFonts w:cs="Simplified Arabic"/>
          <w:szCs w:val="24"/>
          <w:rtl/>
        </w:rPr>
        <w:t>.</w:t>
      </w:r>
    </w:p>
    <w:p w14:paraId="03EA75CA" w14:textId="012D2DD7" w:rsidR="00FB7915" w:rsidRPr="00002076" w:rsidRDefault="00FB7915"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hint="cs"/>
          <w:b w:val="0"/>
          <w:bCs/>
          <w:sz w:val="26"/>
          <w:szCs w:val="26"/>
          <w:rtl/>
        </w:rPr>
        <w:t>البند 12</w:t>
      </w:r>
    </w:p>
    <w:p w14:paraId="54B57F1A" w14:textId="7B1F4B5B" w:rsidR="00FB7915" w:rsidRPr="00002076" w:rsidRDefault="00FB7915"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b w:val="0"/>
          <w:bCs/>
          <w:sz w:val="26"/>
          <w:szCs w:val="26"/>
          <w:rtl/>
        </w:rPr>
        <w:t>الكشف عن الكائنات الحية المحورة وتحديد</w:t>
      </w:r>
      <w:r w:rsidRPr="00002076">
        <w:rPr>
          <w:rFonts w:ascii="Simplified Arabic" w:hAnsi="Simplified Arabic" w:cs="Simplified Arabic" w:hint="cs"/>
          <w:b w:val="0"/>
          <w:bCs/>
          <w:sz w:val="26"/>
          <w:szCs w:val="26"/>
          <w:rtl/>
        </w:rPr>
        <w:t xml:space="preserve"> هويتها</w:t>
      </w:r>
    </w:p>
    <w:p w14:paraId="40F22A6A" w14:textId="3D8149E3" w:rsidR="00F92390" w:rsidRPr="00E41CF4" w:rsidRDefault="00F9239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نظر الفريق العامل الثاني</w:t>
      </w:r>
      <w:r w:rsidR="00BF3C7C" w:rsidRPr="00BF3C7C">
        <w:rPr>
          <w:rFonts w:cs="Simplified Arabic"/>
          <w:szCs w:val="24"/>
          <w:rtl/>
        </w:rPr>
        <w:t xml:space="preserve"> </w:t>
      </w:r>
      <w:r w:rsidR="00BF3C7C" w:rsidRPr="00E41CF4">
        <w:rPr>
          <w:rFonts w:cs="Simplified Arabic"/>
          <w:szCs w:val="24"/>
          <w:rtl/>
        </w:rPr>
        <w:t>في جلسته الثانية</w:t>
      </w:r>
      <w:r w:rsidRPr="00E41CF4">
        <w:rPr>
          <w:rFonts w:cs="Simplified Arabic"/>
          <w:szCs w:val="24"/>
          <w:rtl/>
        </w:rPr>
        <w:t xml:space="preserve"> في البند 12 من جدول الأعمال. وكان </w:t>
      </w:r>
      <w:r w:rsidRPr="00E41CF4">
        <w:rPr>
          <w:rFonts w:cs="Simplified Arabic" w:hint="cs"/>
          <w:szCs w:val="24"/>
          <w:rtl/>
        </w:rPr>
        <w:t>معروضا عليه</w:t>
      </w:r>
      <w:r w:rsidRPr="00E41CF4">
        <w:rPr>
          <w:rFonts w:cs="Simplified Arabic"/>
          <w:szCs w:val="24"/>
          <w:rtl/>
        </w:rPr>
        <w:t xml:space="preserve"> مشروع </w:t>
      </w:r>
      <w:r w:rsidRPr="00E41CF4">
        <w:rPr>
          <w:rFonts w:cs="Simplified Arabic" w:hint="cs"/>
          <w:szCs w:val="24"/>
          <w:rtl/>
        </w:rPr>
        <w:t>مقرر</w:t>
      </w:r>
      <w:r w:rsidR="002A44F6">
        <w:rPr>
          <w:rFonts w:cs="Simplified Arabic" w:hint="cs"/>
          <w:szCs w:val="24"/>
          <w:rtl/>
        </w:rPr>
        <w:t>.</w:t>
      </w:r>
      <w:r w:rsidR="002A44F6" w:rsidRPr="00532764">
        <w:rPr>
          <w:vertAlign w:val="superscript"/>
          <w:rtl/>
        </w:rPr>
        <w:footnoteReference w:id="38"/>
      </w:r>
    </w:p>
    <w:p w14:paraId="255207A4" w14:textId="1E8E617F" w:rsidR="00F92390" w:rsidRPr="00E41CF4" w:rsidRDefault="00F9239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 xml:space="preserve">واتفق الفريق العامل الثاني على أن </w:t>
      </w:r>
      <w:r w:rsidR="00BF3C7C">
        <w:rPr>
          <w:rFonts w:cs="Simplified Arabic" w:hint="cs"/>
          <w:szCs w:val="24"/>
          <w:rtl/>
        </w:rPr>
        <w:t>يعد</w:t>
      </w:r>
      <w:r w:rsidRPr="00E41CF4">
        <w:rPr>
          <w:rFonts w:cs="Simplified Arabic"/>
          <w:szCs w:val="24"/>
          <w:rtl/>
        </w:rPr>
        <w:t xml:space="preserve"> الرئيس مشروع </w:t>
      </w:r>
      <w:r w:rsidRPr="00E41CF4">
        <w:rPr>
          <w:rFonts w:cs="Simplified Arabic" w:hint="cs"/>
          <w:szCs w:val="24"/>
          <w:rtl/>
        </w:rPr>
        <w:t>مقرر</w:t>
      </w:r>
      <w:r w:rsidRPr="00E41CF4">
        <w:rPr>
          <w:rFonts w:cs="Simplified Arabic"/>
          <w:szCs w:val="24"/>
          <w:rtl/>
        </w:rPr>
        <w:t xml:space="preserve"> منقح</w:t>
      </w:r>
      <w:r w:rsidR="00BF3C7C">
        <w:rPr>
          <w:rFonts w:cs="Simplified Arabic" w:hint="cs"/>
          <w:szCs w:val="24"/>
          <w:rtl/>
        </w:rPr>
        <w:t>ا</w:t>
      </w:r>
      <w:r w:rsidRPr="00E41CF4">
        <w:rPr>
          <w:rFonts w:cs="Simplified Arabic"/>
          <w:szCs w:val="24"/>
          <w:rtl/>
        </w:rPr>
        <w:t xml:space="preserve"> </w:t>
      </w:r>
      <w:r w:rsidR="00BF3C7C">
        <w:rPr>
          <w:rFonts w:cs="Simplified Arabic" w:hint="cs"/>
          <w:szCs w:val="24"/>
          <w:rtl/>
        </w:rPr>
        <w:t>للنظر فيه</w:t>
      </w:r>
      <w:r w:rsidRPr="00E41CF4">
        <w:rPr>
          <w:rFonts w:cs="Simplified Arabic"/>
          <w:szCs w:val="24"/>
          <w:rtl/>
        </w:rPr>
        <w:t>، بدعم من الأمانة ومن خلال مشاورات غير رسمية مع الأطراف، حسب الضرورة.</w:t>
      </w:r>
    </w:p>
    <w:p w14:paraId="56FBDDF7" w14:textId="3AA94D17" w:rsidR="00F92390" w:rsidRPr="00E41CF4" w:rsidRDefault="00F9239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وفي جلسته السادسة، نظر الفريق العامل الثاني في مشروع </w:t>
      </w:r>
      <w:r w:rsidRPr="00E41CF4">
        <w:rPr>
          <w:rFonts w:cs="Simplified Arabic" w:hint="cs"/>
          <w:szCs w:val="24"/>
          <w:rtl/>
        </w:rPr>
        <w:t>م</w:t>
      </w:r>
      <w:r w:rsidRPr="00E41CF4">
        <w:rPr>
          <w:rFonts w:cs="Simplified Arabic"/>
          <w:szCs w:val="24"/>
          <w:rtl/>
        </w:rPr>
        <w:t>قرر منقح قدمه الرئيس</w:t>
      </w:r>
      <w:r w:rsidRPr="00E41CF4">
        <w:rPr>
          <w:rFonts w:cs="Simplified Arabic" w:hint="cs"/>
          <w:szCs w:val="24"/>
          <w:rtl/>
        </w:rPr>
        <w:t>.</w:t>
      </w:r>
    </w:p>
    <w:p w14:paraId="177F4033" w14:textId="6B7765EC" w:rsidR="00F92390" w:rsidRPr="00E41CF4" w:rsidRDefault="00F9239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وأدلى ببيانات ممثلو الأطراف التالية: البرازيل، </w:t>
      </w:r>
      <w:r w:rsidRPr="00E41CF4">
        <w:rPr>
          <w:rFonts w:cs="Simplified Arabic" w:hint="cs"/>
          <w:szCs w:val="24"/>
          <w:rtl/>
        </w:rPr>
        <w:t>و</w:t>
      </w:r>
      <w:r w:rsidRPr="00E41CF4">
        <w:rPr>
          <w:rFonts w:cs="Simplified Arabic"/>
          <w:szCs w:val="24"/>
          <w:rtl/>
        </w:rPr>
        <w:t xml:space="preserve">الكاميرون، </w:t>
      </w:r>
      <w:r w:rsidRPr="00E41CF4">
        <w:rPr>
          <w:rFonts w:cs="Simplified Arabic" w:hint="cs"/>
          <w:szCs w:val="24"/>
          <w:rtl/>
        </w:rPr>
        <w:t>و</w:t>
      </w:r>
      <w:r w:rsidRPr="00E41CF4">
        <w:rPr>
          <w:rFonts w:cs="Simplified Arabic"/>
          <w:szCs w:val="24"/>
          <w:rtl/>
        </w:rPr>
        <w:t xml:space="preserve">كولومبيا، </w:t>
      </w:r>
      <w:r w:rsidRPr="00E41CF4">
        <w:rPr>
          <w:rFonts w:cs="Simplified Arabic" w:hint="cs"/>
          <w:szCs w:val="24"/>
          <w:rtl/>
        </w:rPr>
        <w:t>و</w:t>
      </w:r>
      <w:r w:rsidRPr="00E41CF4">
        <w:rPr>
          <w:rFonts w:cs="Simplified Arabic"/>
          <w:szCs w:val="24"/>
          <w:rtl/>
        </w:rPr>
        <w:t xml:space="preserve">كوستاريكا، </w:t>
      </w:r>
      <w:r w:rsidRPr="00E41CF4">
        <w:rPr>
          <w:rFonts w:cs="Simplified Arabic" w:hint="cs"/>
          <w:szCs w:val="24"/>
          <w:rtl/>
        </w:rPr>
        <w:t>و</w:t>
      </w:r>
      <w:r w:rsidRPr="00E41CF4">
        <w:rPr>
          <w:rFonts w:cs="Simplified Arabic"/>
          <w:szCs w:val="24"/>
          <w:rtl/>
        </w:rPr>
        <w:t xml:space="preserve">الاتحاد الأوروبي ودوله الأعضاء، </w:t>
      </w:r>
      <w:r w:rsidRPr="00E41CF4">
        <w:rPr>
          <w:rFonts w:cs="Simplified Arabic" w:hint="cs"/>
          <w:szCs w:val="24"/>
          <w:rtl/>
        </w:rPr>
        <w:t>و</w:t>
      </w:r>
      <w:r w:rsidRPr="00E41CF4">
        <w:rPr>
          <w:rFonts w:cs="Simplified Arabic"/>
          <w:szCs w:val="24"/>
          <w:rtl/>
        </w:rPr>
        <w:t xml:space="preserve">غواتيمالا، </w:t>
      </w:r>
      <w:r w:rsidRPr="00E41CF4">
        <w:rPr>
          <w:rFonts w:cs="Simplified Arabic" w:hint="cs"/>
          <w:szCs w:val="24"/>
          <w:rtl/>
        </w:rPr>
        <w:t>و</w:t>
      </w:r>
      <w:r w:rsidRPr="00E41CF4">
        <w:rPr>
          <w:rFonts w:cs="Simplified Arabic"/>
          <w:szCs w:val="24"/>
          <w:rtl/>
        </w:rPr>
        <w:t xml:space="preserve">الهند، </w:t>
      </w:r>
      <w:r w:rsidRPr="00E41CF4">
        <w:rPr>
          <w:rFonts w:cs="Simplified Arabic" w:hint="cs"/>
          <w:szCs w:val="24"/>
          <w:rtl/>
        </w:rPr>
        <w:t>و</w:t>
      </w:r>
      <w:r w:rsidRPr="00E41CF4">
        <w:rPr>
          <w:rFonts w:cs="Simplified Arabic"/>
          <w:szCs w:val="24"/>
          <w:rtl/>
        </w:rPr>
        <w:t xml:space="preserve">كينيا، </w:t>
      </w:r>
      <w:r w:rsidRPr="00E41CF4">
        <w:rPr>
          <w:rFonts w:cs="Simplified Arabic" w:hint="cs"/>
          <w:szCs w:val="24"/>
          <w:rtl/>
        </w:rPr>
        <w:t>و</w:t>
      </w:r>
      <w:r w:rsidRPr="00E41CF4">
        <w:rPr>
          <w:rFonts w:cs="Simplified Arabic"/>
          <w:szCs w:val="24"/>
          <w:rtl/>
        </w:rPr>
        <w:t xml:space="preserve">ملاوي، </w:t>
      </w:r>
      <w:r w:rsidRPr="00E41CF4">
        <w:rPr>
          <w:rFonts w:cs="Simplified Arabic" w:hint="cs"/>
          <w:szCs w:val="24"/>
          <w:rtl/>
        </w:rPr>
        <w:t>و</w:t>
      </w:r>
      <w:r w:rsidRPr="00E41CF4">
        <w:rPr>
          <w:rFonts w:cs="Simplified Arabic"/>
          <w:szCs w:val="24"/>
          <w:rtl/>
        </w:rPr>
        <w:t xml:space="preserve">ماليزيا، </w:t>
      </w:r>
      <w:r w:rsidRPr="00E41CF4">
        <w:rPr>
          <w:rFonts w:cs="Simplified Arabic" w:hint="cs"/>
          <w:szCs w:val="24"/>
          <w:rtl/>
        </w:rPr>
        <w:t>و</w:t>
      </w:r>
      <w:r w:rsidRPr="00E41CF4">
        <w:rPr>
          <w:rFonts w:cs="Simplified Arabic"/>
          <w:szCs w:val="24"/>
          <w:rtl/>
        </w:rPr>
        <w:t xml:space="preserve">المكسيك، </w:t>
      </w:r>
      <w:r w:rsidRPr="00E41CF4">
        <w:rPr>
          <w:rFonts w:cs="Simplified Arabic" w:hint="cs"/>
          <w:szCs w:val="24"/>
          <w:rtl/>
        </w:rPr>
        <w:t>و</w:t>
      </w:r>
      <w:r w:rsidRPr="00E41CF4">
        <w:rPr>
          <w:rFonts w:cs="Simplified Arabic"/>
          <w:szCs w:val="24"/>
          <w:rtl/>
        </w:rPr>
        <w:t xml:space="preserve">نيوزيلندا، </w:t>
      </w:r>
      <w:r w:rsidRPr="00E41CF4">
        <w:rPr>
          <w:rFonts w:cs="Simplified Arabic" w:hint="cs"/>
          <w:szCs w:val="24"/>
          <w:rtl/>
        </w:rPr>
        <w:t>و</w:t>
      </w:r>
      <w:r w:rsidRPr="00E41CF4">
        <w:rPr>
          <w:rFonts w:cs="Simplified Arabic"/>
          <w:szCs w:val="24"/>
          <w:rtl/>
        </w:rPr>
        <w:t xml:space="preserve">النرويج، </w:t>
      </w:r>
      <w:r w:rsidRPr="00E41CF4">
        <w:rPr>
          <w:rFonts w:cs="Simplified Arabic" w:hint="cs"/>
          <w:szCs w:val="24"/>
          <w:rtl/>
        </w:rPr>
        <w:t>و</w:t>
      </w:r>
      <w:r w:rsidRPr="00E41CF4">
        <w:rPr>
          <w:rFonts w:cs="Simplified Arabic"/>
          <w:szCs w:val="24"/>
          <w:rtl/>
        </w:rPr>
        <w:t xml:space="preserve">بنما، </w:t>
      </w:r>
      <w:r w:rsidRPr="00E41CF4">
        <w:rPr>
          <w:rFonts w:cs="Simplified Arabic" w:hint="cs"/>
          <w:szCs w:val="24"/>
          <w:rtl/>
        </w:rPr>
        <w:t>و</w:t>
      </w:r>
      <w:r w:rsidRPr="00E41CF4">
        <w:rPr>
          <w:rFonts w:cs="Simplified Arabic"/>
          <w:szCs w:val="24"/>
          <w:rtl/>
        </w:rPr>
        <w:t xml:space="preserve">باراغواي، </w:t>
      </w:r>
      <w:r w:rsidRPr="00E41CF4">
        <w:rPr>
          <w:rFonts w:cs="Simplified Arabic" w:hint="cs"/>
          <w:szCs w:val="24"/>
          <w:rtl/>
        </w:rPr>
        <w:t>و</w:t>
      </w:r>
      <w:r w:rsidRPr="00E41CF4">
        <w:rPr>
          <w:rFonts w:cs="Simplified Arabic"/>
          <w:szCs w:val="24"/>
          <w:rtl/>
        </w:rPr>
        <w:t xml:space="preserve">بيرو، </w:t>
      </w:r>
      <w:r w:rsidRPr="00E41CF4">
        <w:rPr>
          <w:rFonts w:cs="Simplified Arabic" w:hint="cs"/>
          <w:szCs w:val="24"/>
          <w:rtl/>
        </w:rPr>
        <w:t>و</w:t>
      </w:r>
      <w:r w:rsidRPr="00E41CF4">
        <w:rPr>
          <w:rFonts w:cs="Simplified Arabic"/>
          <w:szCs w:val="24"/>
          <w:rtl/>
        </w:rPr>
        <w:t xml:space="preserve">جمهورية مولدوفا، </w:t>
      </w:r>
      <w:r w:rsidRPr="00E41CF4">
        <w:rPr>
          <w:rFonts w:cs="Simplified Arabic" w:hint="cs"/>
          <w:szCs w:val="24"/>
          <w:rtl/>
        </w:rPr>
        <w:t>و</w:t>
      </w:r>
      <w:r w:rsidRPr="00E41CF4">
        <w:rPr>
          <w:rFonts w:cs="Simplified Arabic"/>
          <w:szCs w:val="24"/>
          <w:rtl/>
        </w:rPr>
        <w:t xml:space="preserve">أوغندا، </w:t>
      </w:r>
      <w:r w:rsidRPr="00E41CF4">
        <w:rPr>
          <w:rFonts w:cs="Simplified Arabic" w:hint="cs"/>
          <w:szCs w:val="24"/>
          <w:rtl/>
        </w:rPr>
        <w:t>و</w:t>
      </w:r>
      <w:r w:rsidRPr="00E41CF4">
        <w:rPr>
          <w:rFonts w:cs="Simplified Arabic"/>
          <w:szCs w:val="24"/>
          <w:rtl/>
        </w:rPr>
        <w:t>المملكة المتحدة</w:t>
      </w:r>
      <w:r w:rsidRPr="00E41CF4">
        <w:rPr>
          <w:rFonts w:cs="Simplified Arabic" w:hint="cs"/>
          <w:szCs w:val="24"/>
          <w:rtl/>
        </w:rPr>
        <w:t>،</w:t>
      </w:r>
      <w:r w:rsidRPr="00E41CF4">
        <w:rPr>
          <w:rFonts w:cs="Simplified Arabic"/>
          <w:szCs w:val="24"/>
          <w:rtl/>
        </w:rPr>
        <w:t xml:space="preserve"> وأوروغواي.</w:t>
      </w:r>
    </w:p>
    <w:p w14:paraId="07CE947C" w14:textId="12C2081D" w:rsidR="00F92390" w:rsidRPr="00E41CF4" w:rsidRDefault="00F9239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وفي جلسته السابعة، استأنف الفريق العامل الثاني النظر في مشروع المقرر المنقح.</w:t>
      </w:r>
    </w:p>
    <w:p w14:paraId="1B23161E" w14:textId="5C8549E4" w:rsidR="00F92390" w:rsidRPr="00E41CF4" w:rsidRDefault="00F9239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وأدلى ببيانات ممثلو الأطراف التالية: البرازيل، </w:t>
      </w:r>
      <w:r w:rsidRPr="00E41CF4">
        <w:rPr>
          <w:rFonts w:cs="Simplified Arabic" w:hint="cs"/>
          <w:szCs w:val="24"/>
          <w:rtl/>
        </w:rPr>
        <w:t>و</w:t>
      </w:r>
      <w:r w:rsidRPr="00E41CF4">
        <w:rPr>
          <w:rFonts w:cs="Simplified Arabic"/>
          <w:szCs w:val="24"/>
          <w:rtl/>
        </w:rPr>
        <w:t xml:space="preserve">كولومبيا، </w:t>
      </w:r>
      <w:r w:rsidRPr="00E41CF4">
        <w:rPr>
          <w:rFonts w:cs="Simplified Arabic" w:hint="cs"/>
          <w:szCs w:val="24"/>
          <w:rtl/>
        </w:rPr>
        <w:t>و</w:t>
      </w:r>
      <w:r w:rsidRPr="00E41CF4">
        <w:rPr>
          <w:rFonts w:cs="Simplified Arabic"/>
          <w:szCs w:val="24"/>
          <w:rtl/>
        </w:rPr>
        <w:t xml:space="preserve">الاتحاد الأوروبي ودوله الأعضاء، </w:t>
      </w:r>
      <w:r w:rsidRPr="00E41CF4">
        <w:rPr>
          <w:rFonts w:cs="Simplified Arabic" w:hint="cs"/>
          <w:szCs w:val="24"/>
          <w:rtl/>
        </w:rPr>
        <w:t>و</w:t>
      </w:r>
      <w:r w:rsidRPr="00E41CF4">
        <w:rPr>
          <w:rFonts w:cs="Simplified Arabic"/>
          <w:szCs w:val="24"/>
          <w:rtl/>
        </w:rPr>
        <w:t xml:space="preserve">الهند، </w:t>
      </w:r>
      <w:r w:rsidRPr="00E41CF4">
        <w:rPr>
          <w:rFonts w:cs="Simplified Arabic" w:hint="cs"/>
          <w:szCs w:val="24"/>
          <w:rtl/>
        </w:rPr>
        <w:t>و</w:t>
      </w:r>
      <w:r w:rsidRPr="00E41CF4">
        <w:rPr>
          <w:rFonts w:cs="Simplified Arabic"/>
          <w:szCs w:val="24"/>
          <w:rtl/>
        </w:rPr>
        <w:t xml:space="preserve">رواندا، </w:t>
      </w:r>
      <w:r w:rsidRPr="00E41CF4">
        <w:rPr>
          <w:rFonts w:cs="Simplified Arabic" w:hint="cs"/>
          <w:szCs w:val="24"/>
          <w:rtl/>
        </w:rPr>
        <w:t>و</w:t>
      </w:r>
      <w:r w:rsidRPr="00E41CF4">
        <w:rPr>
          <w:rFonts w:cs="Simplified Arabic"/>
          <w:szCs w:val="24"/>
          <w:rtl/>
        </w:rPr>
        <w:t>توغو</w:t>
      </w:r>
      <w:r w:rsidRPr="00E41CF4">
        <w:rPr>
          <w:rFonts w:cs="Simplified Arabic" w:hint="cs"/>
          <w:szCs w:val="24"/>
          <w:rtl/>
        </w:rPr>
        <w:t>،</w:t>
      </w:r>
      <w:r w:rsidRPr="00E41CF4">
        <w:rPr>
          <w:rFonts w:cs="Simplified Arabic"/>
          <w:szCs w:val="24"/>
          <w:rtl/>
        </w:rPr>
        <w:t xml:space="preserve"> وأوروغواي.</w:t>
      </w:r>
    </w:p>
    <w:p w14:paraId="2C1431CD" w14:textId="3E2D6EB2" w:rsidR="00F92390" w:rsidRDefault="00F92390"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hint="cs"/>
          <w:szCs w:val="24"/>
          <w:rtl/>
        </w:rPr>
        <w:t>ووافق</w:t>
      </w:r>
      <w:r w:rsidRPr="00E41CF4">
        <w:rPr>
          <w:rFonts w:cs="Simplified Arabic"/>
          <w:szCs w:val="24"/>
          <w:rtl/>
        </w:rPr>
        <w:t xml:space="preserve"> الفريق العامل الثاني على مشروع </w:t>
      </w:r>
      <w:r w:rsidRPr="00E41CF4">
        <w:rPr>
          <w:rFonts w:cs="Simplified Arabic" w:hint="cs"/>
          <w:szCs w:val="24"/>
          <w:rtl/>
        </w:rPr>
        <w:t>المقرر</w:t>
      </w:r>
      <w:r w:rsidRPr="00E41CF4">
        <w:rPr>
          <w:rFonts w:cs="Simplified Arabic"/>
          <w:szCs w:val="24"/>
          <w:rtl/>
        </w:rPr>
        <w:t xml:space="preserve"> المنقح، بصيغته المعدلة شفويا، لإحالته إلى الجلسة العامة </w:t>
      </w:r>
      <w:r w:rsidRPr="00E41CF4">
        <w:rPr>
          <w:rFonts w:cs="Simplified Arabic" w:hint="cs"/>
          <w:szCs w:val="24"/>
          <w:rtl/>
        </w:rPr>
        <w:t xml:space="preserve">بوصفه </w:t>
      </w:r>
      <w:r w:rsidRPr="00E41CF4">
        <w:rPr>
          <w:rFonts w:cs="Simplified Arabic"/>
          <w:szCs w:val="24"/>
          <w:rtl/>
        </w:rPr>
        <w:t xml:space="preserve">مشروع </w:t>
      </w:r>
      <w:r w:rsidRPr="00E41CF4">
        <w:rPr>
          <w:rFonts w:cs="Simplified Arabic" w:hint="cs"/>
          <w:szCs w:val="24"/>
          <w:rtl/>
        </w:rPr>
        <w:t>المقرر</w:t>
      </w:r>
      <w:r w:rsidRPr="00E41CF4">
        <w:rPr>
          <w:rFonts w:cs="Simplified Arabic"/>
          <w:szCs w:val="24"/>
          <w:rtl/>
        </w:rPr>
        <w:t xml:space="preserve"> </w:t>
      </w:r>
      <w:r w:rsidRPr="00E41CF4">
        <w:rPr>
          <w:rFonts w:cs="Simplified Arabic"/>
          <w:szCs w:val="24"/>
        </w:rPr>
        <w:t>CBD/</w:t>
      </w:r>
      <w:r w:rsidR="002A44F6">
        <w:rPr>
          <w:rFonts w:cs="Simplified Arabic"/>
          <w:szCs w:val="24"/>
        </w:rPr>
        <w:t>CP</w:t>
      </w:r>
      <w:r w:rsidRPr="00E41CF4">
        <w:rPr>
          <w:rFonts w:cs="Simplified Arabic"/>
          <w:szCs w:val="24"/>
        </w:rPr>
        <w:t>/MOP/</w:t>
      </w:r>
      <w:r w:rsidR="002A44F6">
        <w:rPr>
          <w:rFonts w:cs="Simplified Arabic"/>
          <w:szCs w:val="24"/>
        </w:rPr>
        <w:t>11</w:t>
      </w:r>
      <w:r w:rsidRPr="00E41CF4">
        <w:rPr>
          <w:rFonts w:cs="Simplified Arabic"/>
          <w:szCs w:val="24"/>
        </w:rPr>
        <w:t>/L.5</w:t>
      </w:r>
      <w:r w:rsidRPr="00E41CF4">
        <w:rPr>
          <w:rFonts w:cs="Simplified Arabic"/>
          <w:szCs w:val="24"/>
          <w:rtl/>
        </w:rPr>
        <w:t>.</w:t>
      </w:r>
    </w:p>
    <w:p w14:paraId="662E70BD" w14:textId="5AF22DD2" w:rsidR="002A44F6" w:rsidRPr="00E41CF4" w:rsidRDefault="002A44F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Pr>
          <w:rFonts w:cs="Simplified Arabic" w:hint="cs"/>
          <w:szCs w:val="24"/>
          <w:rtl/>
        </w:rPr>
        <w:t>و</w:t>
      </w:r>
      <w:r w:rsidRPr="00FD71AB">
        <w:rPr>
          <w:rFonts w:cs="Simplified Arabic"/>
          <w:szCs w:val="24"/>
          <w:rtl/>
        </w:rPr>
        <w:t xml:space="preserve">في جلسته العامة </w:t>
      </w:r>
      <w:r>
        <w:rPr>
          <w:rFonts w:cs="Simplified Arabic" w:hint="cs"/>
          <w:szCs w:val="24"/>
          <w:rtl/>
        </w:rPr>
        <w:t>الثالثة</w:t>
      </w:r>
      <w:r w:rsidRPr="00FD71AB">
        <w:rPr>
          <w:rFonts w:cs="Simplified Arabic"/>
          <w:szCs w:val="24"/>
          <w:rtl/>
        </w:rPr>
        <w:t xml:space="preserve">، نظر مؤتمر الأطراف العامل </w:t>
      </w:r>
      <w:r>
        <w:rPr>
          <w:rFonts w:cs="Simplified Arabic" w:hint="cs"/>
          <w:szCs w:val="24"/>
          <w:rtl/>
        </w:rPr>
        <w:t>كاجتماع للأطراف</w:t>
      </w:r>
      <w:r w:rsidRPr="00FD71AB">
        <w:rPr>
          <w:rFonts w:cs="Simplified Arabic"/>
          <w:szCs w:val="24"/>
          <w:rtl/>
        </w:rPr>
        <w:t xml:space="preserve"> في البروتوكول في مشروع </w:t>
      </w:r>
      <w:r>
        <w:rPr>
          <w:rFonts w:cs="Simplified Arabic" w:hint="cs"/>
          <w:szCs w:val="24"/>
          <w:rtl/>
        </w:rPr>
        <w:t>المقرر</w:t>
      </w:r>
      <w:r w:rsidRPr="00FD71AB">
        <w:rPr>
          <w:rFonts w:cs="Simplified Arabic"/>
          <w:szCs w:val="24"/>
          <w:rtl/>
        </w:rPr>
        <w:t xml:space="preserve"> </w:t>
      </w:r>
      <w:r w:rsidRPr="00FD71AB">
        <w:rPr>
          <w:rFonts w:cs="Simplified Arabic"/>
          <w:szCs w:val="24"/>
        </w:rPr>
        <w:t>CBD/CP/MOP/11/L.</w:t>
      </w:r>
      <w:r>
        <w:rPr>
          <w:rFonts w:cs="Simplified Arabic"/>
          <w:szCs w:val="24"/>
        </w:rPr>
        <w:t>5</w:t>
      </w:r>
      <w:r w:rsidRPr="00FD71AB">
        <w:rPr>
          <w:rFonts w:cs="Simplified Arabic"/>
          <w:szCs w:val="24"/>
          <w:rtl/>
        </w:rPr>
        <w:t xml:space="preserve">، الذي قدمه رئيس الفريق العامل </w:t>
      </w:r>
      <w:r>
        <w:rPr>
          <w:rFonts w:cs="Simplified Arabic" w:hint="cs"/>
          <w:szCs w:val="24"/>
          <w:rtl/>
        </w:rPr>
        <w:t>الثاني</w:t>
      </w:r>
      <w:r w:rsidRPr="00FD71AB">
        <w:rPr>
          <w:rFonts w:cs="Simplified Arabic"/>
          <w:szCs w:val="24"/>
          <w:rtl/>
        </w:rPr>
        <w:t xml:space="preserve">، واعتمده بوصفه </w:t>
      </w:r>
      <w:r>
        <w:rPr>
          <w:rFonts w:cs="Simplified Arabic" w:hint="cs"/>
          <w:szCs w:val="24"/>
          <w:rtl/>
        </w:rPr>
        <w:t>المقرر</w:t>
      </w:r>
      <w:r w:rsidRPr="00FD71AB">
        <w:rPr>
          <w:rFonts w:cs="Simplified Arabic"/>
          <w:szCs w:val="24"/>
          <w:rtl/>
        </w:rPr>
        <w:t xml:space="preserve"> </w:t>
      </w:r>
      <w:hyperlink r:id="rId26" w:history="1">
        <w:r w:rsidRPr="00BC392E">
          <w:rPr>
            <w:rStyle w:val="Hyperlink"/>
            <w:rFonts w:cs="Simplified Arabic"/>
            <w:szCs w:val="24"/>
          </w:rPr>
          <w:t>CP-11/8</w:t>
        </w:r>
      </w:hyperlink>
      <w:r w:rsidRPr="00FD71AB">
        <w:rPr>
          <w:rFonts w:cs="Simplified Arabic"/>
          <w:szCs w:val="24"/>
          <w:rtl/>
        </w:rPr>
        <w:t>.</w:t>
      </w:r>
    </w:p>
    <w:p w14:paraId="76B14BAE" w14:textId="65FF3323" w:rsidR="00A84F17" w:rsidRPr="00002076" w:rsidRDefault="00A84F17"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hint="cs"/>
          <w:b w:val="0"/>
          <w:bCs/>
          <w:sz w:val="26"/>
          <w:szCs w:val="26"/>
          <w:rtl/>
        </w:rPr>
        <w:t>البند 13</w:t>
      </w:r>
    </w:p>
    <w:p w14:paraId="0AB13CEA" w14:textId="77777777" w:rsidR="00A84F17" w:rsidRPr="00002076" w:rsidRDefault="00A84F17" w:rsidP="00002076">
      <w:pPr>
        <w:pStyle w:val="CBDAgendaItem"/>
        <w:keepLines w:val="0"/>
        <w:bidi/>
        <w:spacing w:before="0" w:line="216" w:lineRule="auto"/>
        <w:rPr>
          <w:rFonts w:ascii="Simplified Arabic" w:hAnsi="Simplified Arabic" w:cs="Simplified Arabic"/>
          <w:b w:val="0"/>
          <w:bCs/>
          <w:sz w:val="26"/>
          <w:szCs w:val="26"/>
        </w:rPr>
      </w:pPr>
      <w:r w:rsidRPr="00002076">
        <w:rPr>
          <w:rFonts w:ascii="Simplified Arabic" w:hAnsi="Simplified Arabic" w:cs="Simplified Arabic" w:hint="cs"/>
          <w:b w:val="0"/>
          <w:bCs/>
          <w:sz w:val="26"/>
          <w:szCs w:val="26"/>
          <w:rtl/>
        </w:rPr>
        <w:t>الاعتبارات الاجتماعية الاقتصادية</w:t>
      </w:r>
    </w:p>
    <w:p w14:paraId="001CA444" w14:textId="77AB1CDE" w:rsidR="002A44F6" w:rsidRPr="00E41CF4" w:rsidRDefault="002A44F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ن</w:t>
      </w:r>
      <w:r w:rsidRPr="00E41CF4">
        <w:rPr>
          <w:rFonts w:cs="Simplified Arabic"/>
          <w:szCs w:val="24"/>
          <w:rtl/>
        </w:rPr>
        <w:t>ظر الفريق العامل الثاني في جلسته الثالثة</w:t>
      </w:r>
      <w:r w:rsidR="00BF3C7C" w:rsidRPr="00BF3C7C">
        <w:rPr>
          <w:rFonts w:cs="Simplified Arabic"/>
          <w:szCs w:val="24"/>
          <w:rtl/>
        </w:rPr>
        <w:t xml:space="preserve"> </w:t>
      </w:r>
      <w:r w:rsidR="00BF3C7C" w:rsidRPr="00E41CF4">
        <w:rPr>
          <w:rFonts w:cs="Simplified Arabic"/>
          <w:szCs w:val="24"/>
          <w:rtl/>
        </w:rPr>
        <w:t>في البند 13 من جدول الأعمال</w:t>
      </w:r>
      <w:r w:rsidRPr="00E41CF4">
        <w:rPr>
          <w:rFonts w:cs="Simplified Arabic"/>
          <w:szCs w:val="24"/>
          <w:rtl/>
        </w:rPr>
        <w:t xml:space="preserve">. وكان </w:t>
      </w:r>
      <w:r w:rsidRPr="00E41CF4">
        <w:rPr>
          <w:rFonts w:cs="Simplified Arabic" w:hint="cs"/>
          <w:szCs w:val="24"/>
          <w:rtl/>
        </w:rPr>
        <w:t>معروضا عليه</w:t>
      </w:r>
      <w:r w:rsidRPr="00E41CF4">
        <w:rPr>
          <w:rFonts w:cs="Simplified Arabic"/>
          <w:szCs w:val="24"/>
          <w:rtl/>
        </w:rPr>
        <w:t xml:space="preserve"> مشروع </w:t>
      </w:r>
      <w:r w:rsidRPr="00E41CF4">
        <w:rPr>
          <w:rFonts w:cs="Simplified Arabic" w:hint="cs"/>
          <w:szCs w:val="24"/>
          <w:rtl/>
        </w:rPr>
        <w:t>مقرر</w:t>
      </w:r>
      <w:r w:rsidRPr="00532764">
        <w:rPr>
          <w:vertAlign w:val="superscript"/>
          <w:rtl/>
        </w:rPr>
        <w:footnoteReference w:id="39"/>
      </w:r>
      <w:r w:rsidRPr="00E41CF4">
        <w:rPr>
          <w:rFonts w:cs="Simplified Arabic"/>
          <w:szCs w:val="24"/>
          <w:rtl/>
        </w:rPr>
        <w:t xml:space="preserve"> ومذكرة من الأمانة بشأن الاعتبارات الاجتماعية الاقتصادية.</w:t>
      </w:r>
      <w:r w:rsidRPr="00E41CF4">
        <w:rPr>
          <w:rFonts w:cs="Simplified Arabic"/>
          <w:szCs w:val="24"/>
          <w:vertAlign w:val="superscript"/>
          <w:rtl/>
        </w:rPr>
        <w:footnoteReference w:id="40"/>
      </w:r>
    </w:p>
    <w:p w14:paraId="65D666A5" w14:textId="0358ECB5" w:rsidR="002A44F6" w:rsidRPr="00E41CF4" w:rsidRDefault="002A44F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وأدلى ببيانات ممثلو الأطراف التالية: الاتحاد الأوروبي ودوله الأعضاء، والهند، وملاوي، وماليزيا، والنرويج، وجمهورية مولدوفا، وجنوب أفريقيا، وأوغندا، وزمبابوي (نيابة عن الدول الأفريقية).</w:t>
      </w:r>
    </w:p>
    <w:p w14:paraId="6D2CACA5" w14:textId="39D965CD" w:rsidR="002A44F6" w:rsidRPr="00E41CF4" w:rsidRDefault="002A44F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 xml:space="preserve">واتفق الفريق العامل الثاني على أن يعد </w:t>
      </w:r>
      <w:r w:rsidRPr="00E41CF4">
        <w:rPr>
          <w:rFonts w:cs="Simplified Arabic" w:hint="cs"/>
          <w:szCs w:val="24"/>
          <w:rtl/>
        </w:rPr>
        <w:t xml:space="preserve">الرئيس </w:t>
      </w:r>
      <w:r w:rsidRPr="00E41CF4">
        <w:rPr>
          <w:rFonts w:cs="Simplified Arabic"/>
          <w:szCs w:val="24"/>
          <w:rtl/>
        </w:rPr>
        <w:t xml:space="preserve">مشروع </w:t>
      </w:r>
      <w:r w:rsidRPr="00E41CF4">
        <w:rPr>
          <w:rFonts w:cs="Simplified Arabic" w:hint="cs"/>
          <w:szCs w:val="24"/>
          <w:rtl/>
        </w:rPr>
        <w:t>مقرر</w:t>
      </w:r>
      <w:r w:rsidRPr="00E41CF4">
        <w:rPr>
          <w:rFonts w:cs="Simplified Arabic"/>
          <w:szCs w:val="24"/>
          <w:rtl/>
        </w:rPr>
        <w:t xml:space="preserve"> منقح</w:t>
      </w:r>
      <w:r w:rsidRPr="00E41CF4">
        <w:rPr>
          <w:rFonts w:cs="Simplified Arabic" w:hint="cs"/>
          <w:szCs w:val="24"/>
          <w:rtl/>
        </w:rPr>
        <w:t>ا</w:t>
      </w:r>
      <w:r w:rsidR="00484427">
        <w:rPr>
          <w:rFonts w:cs="Simplified Arabic" w:hint="cs"/>
          <w:szCs w:val="24"/>
          <w:rtl/>
        </w:rPr>
        <w:t>،</w:t>
      </w:r>
      <w:r w:rsidR="00484427" w:rsidRPr="00484427">
        <w:rPr>
          <w:rFonts w:cs="Simplified Arabic" w:hint="cs"/>
          <w:szCs w:val="24"/>
          <w:rtl/>
        </w:rPr>
        <w:t xml:space="preserve"> </w:t>
      </w:r>
      <w:r w:rsidR="00484427" w:rsidRPr="00532764">
        <w:rPr>
          <w:rFonts w:cs="Simplified Arabic" w:hint="cs"/>
          <w:szCs w:val="24"/>
          <w:rtl/>
        </w:rPr>
        <w:t>بدعم من الأمانة</w:t>
      </w:r>
      <w:r w:rsidR="00484427">
        <w:rPr>
          <w:rFonts w:cs="Simplified Arabic" w:hint="cs"/>
          <w:szCs w:val="24"/>
          <w:rtl/>
        </w:rPr>
        <w:t>،</w:t>
      </w:r>
      <w:r w:rsidRPr="00E41CF4">
        <w:rPr>
          <w:rFonts w:cs="Simplified Arabic"/>
          <w:szCs w:val="24"/>
          <w:rtl/>
        </w:rPr>
        <w:t xml:space="preserve"> </w:t>
      </w:r>
      <w:r>
        <w:rPr>
          <w:rFonts w:cs="Simplified Arabic" w:hint="cs"/>
          <w:szCs w:val="24"/>
          <w:rtl/>
        </w:rPr>
        <w:t>للنظر</w:t>
      </w:r>
      <w:r w:rsidRPr="00E41CF4">
        <w:rPr>
          <w:rFonts w:cs="Simplified Arabic"/>
          <w:szCs w:val="24"/>
          <w:rtl/>
        </w:rPr>
        <w:t xml:space="preserve"> فيه.</w:t>
      </w:r>
    </w:p>
    <w:p w14:paraId="65E822F6" w14:textId="27726B77" w:rsidR="002A44F6" w:rsidRPr="00E41CF4" w:rsidRDefault="002A44F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lastRenderedPageBreak/>
        <w:t>وفي جلسته السادسة، نظر الفريق العامل الثاني في مشروع مقرر منقح قدمه الرئيس.</w:t>
      </w:r>
    </w:p>
    <w:p w14:paraId="15921C4C" w14:textId="349D5545" w:rsidR="002A44F6" w:rsidRPr="00E41CF4" w:rsidRDefault="002A44F6"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hint="cs"/>
          <w:szCs w:val="24"/>
          <w:rtl/>
        </w:rPr>
        <w:t>ووافق</w:t>
      </w:r>
      <w:r w:rsidRPr="00E41CF4">
        <w:rPr>
          <w:rFonts w:cs="Simplified Arabic"/>
          <w:szCs w:val="24"/>
          <w:rtl/>
        </w:rPr>
        <w:t xml:space="preserve"> الفريق العامل الثاني على مشروع </w:t>
      </w:r>
      <w:r w:rsidRPr="00E41CF4">
        <w:rPr>
          <w:rFonts w:cs="Simplified Arabic" w:hint="cs"/>
          <w:szCs w:val="24"/>
          <w:rtl/>
        </w:rPr>
        <w:t>المقرر</w:t>
      </w:r>
      <w:r w:rsidRPr="00E41CF4">
        <w:rPr>
          <w:rFonts w:cs="Simplified Arabic"/>
          <w:szCs w:val="24"/>
          <w:rtl/>
        </w:rPr>
        <w:t xml:space="preserve"> المنقح لإحالته إلى الجلسة العامة </w:t>
      </w:r>
      <w:r w:rsidRPr="00E41CF4">
        <w:rPr>
          <w:rFonts w:cs="Simplified Arabic" w:hint="cs"/>
          <w:szCs w:val="24"/>
          <w:rtl/>
        </w:rPr>
        <w:t xml:space="preserve">بوصفه </w:t>
      </w:r>
      <w:r w:rsidRPr="00E41CF4">
        <w:rPr>
          <w:rFonts w:cs="Simplified Arabic"/>
          <w:szCs w:val="24"/>
          <w:rtl/>
        </w:rPr>
        <w:t xml:space="preserve">مشروع </w:t>
      </w:r>
      <w:r w:rsidRPr="00E41CF4">
        <w:rPr>
          <w:rFonts w:cs="Simplified Arabic" w:hint="cs"/>
          <w:szCs w:val="24"/>
          <w:rtl/>
        </w:rPr>
        <w:t>المقرر</w:t>
      </w:r>
      <w:r w:rsidRPr="00E41CF4">
        <w:rPr>
          <w:rFonts w:cs="Simplified Arabic"/>
          <w:szCs w:val="24"/>
          <w:rtl/>
        </w:rPr>
        <w:t xml:space="preserve"> </w:t>
      </w:r>
      <w:r w:rsidRPr="00E41CF4">
        <w:rPr>
          <w:rFonts w:cs="Simplified Arabic"/>
          <w:szCs w:val="24"/>
        </w:rPr>
        <w:t>CBD/CP/MOP/11/L.3</w:t>
      </w:r>
      <w:r w:rsidRPr="00E41CF4">
        <w:rPr>
          <w:rFonts w:cs="Simplified Arabic"/>
          <w:szCs w:val="24"/>
          <w:rtl/>
        </w:rPr>
        <w:t>.</w:t>
      </w:r>
    </w:p>
    <w:p w14:paraId="130BCD7C" w14:textId="4C9141E0" w:rsidR="00A84F17" w:rsidRPr="002A44F6" w:rsidRDefault="00A84F1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2A44F6">
        <w:rPr>
          <w:rFonts w:cs="Simplified Arabic" w:hint="cs"/>
          <w:szCs w:val="24"/>
          <w:rtl/>
        </w:rPr>
        <w:t xml:space="preserve">وفي </w:t>
      </w:r>
      <w:r w:rsidR="003B0C43" w:rsidRPr="002A44F6">
        <w:rPr>
          <w:rFonts w:cs="Simplified Arabic" w:hint="cs"/>
          <w:szCs w:val="24"/>
          <w:rtl/>
        </w:rPr>
        <w:t>جلسته</w:t>
      </w:r>
      <w:r w:rsidRPr="002A44F6">
        <w:rPr>
          <w:rFonts w:cs="Simplified Arabic" w:hint="cs"/>
          <w:szCs w:val="24"/>
          <w:rtl/>
        </w:rPr>
        <w:t xml:space="preserve"> العامة الثانية، نظر مؤتمر الأطراف العامل كاجتماع للأطراف في البروتوكول في مشروع المقرر </w:t>
      </w:r>
      <w:r w:rsidRPr="002A44F6">
        <w:rPr>
          <w:rFonts w:cs="Simplified Arabic"/>
          <w:szCs w:val="24"/>
        </w:rPr>
        <w:t>CBD/CP/MOP/11/L.3</w:t>
      </w:r>
      <w:r w:rsidRPr="002A44F6">
        <w:rPr>
          <w:rFonts w:cs="Simplified Arabic" w:hint="cs"/>
          <w:szCs w:val="24"/>
          <w:rtl/>
          <w:lang w:bidi="ar-EG"/>
        </w:rPr>
        <w:t xml:space="preserve">، المقدم من رئيس الفريق العامل الثاني، واعتمده بوصفه المقرر </w:t>
      </w:r>
      <w:hyperlink r:id="rId27" w:history="1">
        <w:r w:rsidRPr="00BC392E">
          <w:rPr>
            <w:rStyle w:val="Hyperlink"/>
            <w:rFonts w:cs="Simplified Arabic"/>
            <w:szCs w:val="24"/>
            <w:lang w:val="en-US" w:bidi="ar-EG"/>
          </w:rPr>
          <w:t>CP-11/</w:t>
        </w:r>
        <w:r w:rsidR="004F75F1" w:rsidRPr="00BC392E">
          <w:rPr>
            <w:rStyle w:val="Hyperlink"/>
            <w:rFonts w:cs="Simplified Arabic"/>
            <w:szCs w:val="24"/>
            <w:lang w:val="en-US" w:bidi="ar-EG"/>
          </w:rPr>
          <w:t>9</w:t>
        </w:r>
      </w:hyperlink>
      <w:r w:rsidRPr="002A44F6">
        <w:rPr>
          <w:rFonts w:cs="Simplified Arabic" w:hint="cs"/>
          <w:szCs w:val="24"/>
          <w:rtl/>
          <w:lang w:bidi="ar-EG"/>
        </w:rPr>
        <w:t>.</w:t>
      </w:r>
    </w:p>
    <w:p w14:paraId="46D6BD7A" w14:textId="77777777" w:rsidR="00A84F17" w:rsidRPr="00002076" w:rsidRDefault="00A84F17" w:rsidP="00002076">
      <w:pPr>
        <w:pStyle w:val="CBDAgendaItem"/>
        <w:keepLines w:val="0"/>
        <w:bidi/>
        <w:spacing w:before="0" w:line="216" w:lineRule="auto"/>
        <w:rPr>
          <w:rFonts w:ascii="Simplified Arabic" w:hAnsi="Simplified Arabic" w:cs="Simplified Arabic"/>
          <w:b w:val="0"/>
          <w:bCs/>
          <w:sz w:val="26"/>
          <w:szCs w:val="26"/>
          <w:rtl/>
        </w:rPr>
      </w:pPr>
      <w:r w:rsidRPr="00002076">
        <w:rPr>
          <w:rFonts w:ascii="Simplified Arabic" w:hAnsi="Simplified Arabic" w:cs="Simplified Arabic" w:hint="cs"/>
          <w:b w:val="0"/>
          <w:bCs/>
          <w:sz w:val="26"/>
          <w:szCs w:val="26"/>
          <w:rtl/>
        </w:rPr>
        <w:t>البند 14</w:t>
      </w:r>
    </w:p>
    <w:p w14:paraId="372FCA56" w14:textId="057D82A5" w:rsidR="00A84F17" w:rsidRPr="00002076" w:rsidRDefault="00A84F17" w:rsidP="00002076">
      <w:pPr>
        <w:pStyle w:val="CBDAgendaItem"/>
        <w:keepLines w:val="0"/>
        <w:bidi/>
        <w:spacing w:before="0" w:line="216" w:lineRule="auto"/>
        <w:rPr>
          <w:rFonts w:ascii="Simplified Arabic" w:hAnsi="Simplified Arabic" w:cs="Simplified Arabic"/>
          <w:b w:val="0"/>
          <w:bCs/>
          <w:sz w:val="26"/>
          <w:szCs w:val="26"/>
          <w:rtl/>
        </w:rPr>
      </w:pPr>
      <w:r w:rsidRPr="00002076">
        <w:rPr>
          <w:rFonts w:ascii="Simplified Arabic" w:hAnsi="Simplified Arabic" w:cs="Simplified Arabic" w:hint="cs"/>
          <w:b w:val="0"/>
          <w:bCs/>
          <w:sz w:val="26"/>
          <w:szCs w:val="26"/>
          <w:rtl/>
        </w:rPr>
        <w:t>بروتوكول ناغويا-كوالالمبور التكميلي بشأن المسؤولية والجبر التعويضي</w:t>
      </w:r>
    </w:p>
    <w:p w14:paraId="00612C1A" w14:textId="1E128EFB" w:rsidR="00531C57" w:rsidRPr="00E41CF4" w:rsidRDefault="00531C5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نظر الفريق العامل الثاني في جلسته الثالثة</w:t>
      </w:r>
      <w:r w:rsidR="007E3EB1" w:rsidRPr="007E3EB1">
        <w:rPr>
          <w:rFonts w:cs="Simplified Arabic"/>
          <w:szCs w:val="24"/>
          <w:rtl/>
        </w:rPr>
        <w:t xml:space="preserve"> </w:t>
      </w:r>
      <w:r w:rsidR="007E3EB1" w:rsidRPr="00E41CF4">
        <w:rPr>
          <w:rFonts w:cs="Simplified Arabic"/>
          <w:szCs w:val="24"/>
          <w:rtl/>
        </w:rPr>
        <w:t>في البند 14 من جدول الأعمال</w:t>
      </w:r>
      <w:r w:rsidRPr="00E41CF4">
        <w:rPr>
          <w:rFonts w:cs="Simplified Arabic"/>
          <w:szCs w:val="24"/>
          <w:rtl/>
        </w:rPr>
        <w:t xml:space="preserve">. وكان </w:t>
      </w:r>
      <w:r w:rsidRPr="00E41CF4">
        <w:rPr>
          <w:rFonts w:cs="Simplified Arabic" w:hint="cs"/>
          <w:szCs w:val="24"/>
          <w:rtl/>
        </w:rPr>
        <w:t>معروضا عليه</w:t>
      </w:r>
      <w:r w:rsidRPr="00E41CF4">
        <w:rPr>
          <w:rFonts w:cs="Simplified Arabic"/>
          <w:szCs w:val="24"/>
          <w:rtl/>
        </w:rPr>
        <w:t xml:space="preserve"> مشروع </w:t>
      </w:r>
      <w:r w:rsidRPr="00E41CF4">
        <w:rPr>
          <w:rFonts w:cs="Simplified Arabic" w:hint="cs"/>
          <w:szCs w:val="24"/>
          <w:rtl/>
        </w:rPr>
        <w:t>مقرر</w:t>
      </w:r>
      <w:r w:rsidRPr="00532764">
        <w:rPr>
          <w:vertAlign w:val="superscript"/>
          <w:rtl/>
        </w:rPr>
        <w:footnoteReference w:id="41"/>
      </w:r>
      <w:r w:rsidRPr="00E41CF4">
        <w:rPr>
          <w:rFonts w:cs="Simplified Arabic"/>
          <w:szCs w:val="24"/>
          <w:rtl/>
        </w:rPr>
        <w:t xml:space="preserve"> ومذكرة من الأمانة بشأن بروتوكول ناغويا-كوالالمبور التكميلي بشأن المسؤولية و</w:t>
      </w:r>
      <w:r w:rsidRPr="00E41CF4">
        <w:rPr>
          <w:rFonts w:cs="Simplified Arabic" w:hint="cs"/>
          <w:szCs w:val="24"/>
          <w:rtl/>
        </w:rPr>
        <w:t xml:space="preserve">الجبر </w:t>
      </w:r>
      <w:r w:rsidRPr="00E41CF4">
        <w:rPr>
          <w:rFonts w:cs="Simplified Arabic"/>
          <w:szCs w:val="24"/>
          <w:rtl/>
        </w:rPr>
        <w:t>التعويض</w:t>
      </w:r>
      <w:r w:rsidRPr="00E41CF4">
        <w:rPr>
          <w:rFonts w:cs="Simplified Arabic" w:hint="cs"/>
          <w:szCs w:val="24"/>
          <w:rtl/>
        </w:rPr>
        <w:t>ي</w:t>
      </w:r>
      <w:r w:rsidRPr="00E41CF4">
        <w:rPr>
          <w:rFonts w:cs="Simplified Arabic"/>
          <w:szCs w:val="24"/>
          <w:rtl/>
        </w:rPr>
        <w:t>.</w:t>
      </w:r>
      <w:r w:rsidRPr="00E41CF4">
        <w:rPr>
          <w:vertAlign w:val="superscript"/>
          <w:rtl/>
        </w:rPr>
        <w:footnoteReference w:id="42"/>
      </w:r>
    </w:p>
    <w:p w14:paraId="2AE596B9" w14:textId="6393F77C" w:rsidR="00531C57" w:rsidRPr="00E41CF4" w:rsidRDefault="00531C5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وأدلت</w:t>
      </w:r>
      <w:r w:rsidRPr="00E41CF4">
        <w:rPr>
          <w:rFonts w:cs="Simplified Arabic" w:hint="cs"/>
          <w:szCs w:val="24"/>
          <w:rtl/>
        </w:rPr>
        <w:t xml:space="preserve"> ببيانات</w:t>
      </w:r>
      <w:r w:rsidRPr="00E41CF4">
        <w:rPr>
          <w:rFonts w:cs="Simplified Arabic"/>
          <w:szCs w:val="24"/>
          <w:rtl/>
        </w:rPr>
        <w:t xml:space="preserve"> الأطراف التالية: جمهورية أفريقيا الوسطى، والاتحاد الأوروبي ودوله الأعضاء، والهند، وملاوي (نيابة عن الدول الأفريقية)، وجمهورية مولدوفا، وأوغندا.</w:t>
      </w:r>
    </w:p>
    <w:p w14:paraId="44D3F04E" w14:textId="4EBCC6A6" w:rsidR="00531C57" w:rsidRPr="00E41CF4" w:rsidRDefault="00531C5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szCs w:val="24"/>
          <w:rtl/>
        </w:rPr>
        <w:t xml:space="preserve">واتفق الفريق العامل الثاني على أن </w:t>
      </w:r>
      <w:r w:rsidRPr="00E41CF4">
        <w:rPr>
          <w:rFonts w:cs="Simplified Arabic" w:hint="cs"/>
          <w:szCs w:val="24"/>
          <w:rtl/>
        </w:rPr>
        <w:t>يعد</w:t>
      </w:r>
      <w:r w:rsidRPr="00E41CF4">
        <w:rPr>
          <w:rFonts w:cs="Simplified Arabic"/>
          <w:szCs w:val="24"/>
          <w:rtl/>
        </w:rPr>
        <w:t xml:space="preserve"> الرئيس مشروع </w:t>
      </w:r>
      <w:r w:rsidRPr="00E41CF4">
        <w:rPr>
          <w:rFonts w:cs="Simplified Arabic" w:hint="cs"/>
          <w:szCs w:val="24"/>
          <w:rtl/>
        </w:rPr>
        <w:t>مقرر</w:t>
      </w:r>
      <w:r w:rsidRPr="00E41CF4">
        <w:rPr>
          <w:rFonts w:cs="Simplified Arabic"/>
          <w:szCs w:val="24"/>
          <w:rtl/>
        </w:rPr>
        <w:t xml:space="preserve"> منقح</w:t>
      </w:r>
      <w:r w:rsidRPr="00E41CF4">
        <w:rPr>
          <w:rFonts w:cs="Simplified Arabic" w:hint="cs"/>
          <w:szCs w:val="24"/>
          <w:rtl/>
        </w:rPr>
        <w:t>ا، بدعم من الأمان</w:t>
      </w:r>
      <w:r w:rsidR="007E3EB1">
        <w:rPr>
          <w:rFonts w:cs="Simplified Arabic" w:hint="cs"/>
          <w:szCs w:val="24"/>
          <w:rtl/>
        </w:rPr>
        <w:t xml:space="preserve">ة، </w:t>
      </w:r>
      <w:r w:rsidR="00245755">
        <w:rPr>
          <w:rFonts w:cs="Simplified Arabic" w:hint="cs"/>
          <w:szCs w:val="24"/>
          <w:rtl/>
        </w:rPr>
        <w:t>للنظر</w:t>
      </w:r>
      <w:r w:rsidR="00245755" w:rsidRPr="00532764">
        <w:rPr>
          <w:rFonts w:cs="Simplified Arabic" w:hint="cs"/>
          <w:szCs w:val="24"/>
          <w:rtl/>
        </w:rPr>
        <w:t xml:space="preserve"> فيه</w:t>
      </w:r>
      <w:r w:rsidR="00245755">
        <w:rPr>
          <w:rFonts w:cs="Simplified Arabic" w:hint="cs"/>
          <w:szCs w:val="24"/>
          <w:rtl/>
        </w:rPr>
        <w:t xml:space="preserve"> في جلسة لاحقة</w:t>
      </w:r>
      <w:r w:rsidRPr="00E41CF4">
        <w:rPr>
          <w:rFonts w:cs="Simplified Arabic"/>
          <w:szCs w:val="24"/>
          <w:rtl/>
        </w:rPr>
        <w:t>.</w:t>
      </w:r>
    </w:p>
    <w:p w14:paraId="11B6B1F0" w14:textId="7A4E2663" w:rsidR="00531C57" w:rsidRPr="00E41CF4" w:rsidRDefault="00531C5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 xml:space="preserve"> وفي جلسته السادسة، نظر الفريق العامل الثاني في مشروع مقرر منقح قدمه الرئيس.</w:t>
      </w:r>
    </w:p>
    <w:p w14:paraId="28D4F03F" w14:textId="49D42A79" w:rsidR="00531C57" w:rsidRPr="00E41CF4" w:rsidRDefault="00531C5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tl/>
        </w:rPr>
      </w:pPr>
      <w:r w:rsidRPr="00E41CF4">
        <w:rPr>
          <w:rFonts w:cs="Simplified Arabic"/>
          <w:szCs w:val="24"/>
          <w:rtl/>
        </w:rPr>
        <w:t>وأدلى</w:t>
      </w:r>
      <w:r w:rsidRPr="00E41CF4">
        <w:rPr>
          <w:rFonts w:cs="Simplified Arabic" w:hint="cs"/>
          <w:szCs w:val="24"/>
          <w:rtl/>
        </w:rPr>
        <w:t xml:space="preserve"> </w:t>
      </w:r>
      <w:r w:rsidRPr="00E41CF4">
        <w:rPr>
          <w:rFonts w:cs="Simplified Arabic"/>
          <w:szCs w:val="24"/>
          <w:rtl/>
        </w:rPr>
        <w:t>ببيانات ممثلو الأطراف التالية: الاتحاد الأوروبي ودوله الأعضاء، واليابان</w:t>
      </w:r>
      <w:r w:rsidRPr="00E41CF4">
        <w:rPr>
          <w:rFonts w:cs="Simplified Arabic" w:hint="cs"/>
          <w:szCs w:val="24"/>
          <w:rtl/>
        </w:rPr>
        <w:t>،</w:t>
      </w:r>
      <w:r w:rsidRPr="00E41CF4">
        <w:rPr>
          <w:rFonts w:cs="Simplified Arabic"/>
          <w:szCs w:val="24"/>
          <w:rtl/>
        </w:rPr>
        <w:t xml:space="preserve"> ونيوزيلندا.</w:t>
      </w:r>
    </w:p>
    <w:p w14:paraId="0C11733D" w14:textId="572C4E95" w:rsidR="00531C57" w:rsidRPr="00E41CF4" w:rsidRDefault="00531C5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E41CF4">
        <w:rPr>
          <w:rFonts w:cs="Simplified Arabic" w:hint="cs"/>
          <w:szCs w:val="24"/>
          <w:rtl/>
        </w:rPr>
        <w:t>ووافق</w:t>
      </w:r>
      <w:r w:rsidRPr="00E41CF4">
        <w:rPr>
          <w:rFonts w:cs="Simplified Arabic"/>
          <w:szCs w:val="24"/>
          <w:rtl/>
        </w:rPr>
        <w:t xml:space="preserve"> الفريق العامل الثاني على مشروع </w:t>
      </w:r>
      <w:r w:rsidRPr="00E41CF4">
        <w:rPr>
          <w:rFonts w:cs="Simplified Arabic" w:hint="cs"/>
          <w:szCs w:val="24"/>
          <w:rtl/>
        </w:rPr>
        <w:t>المقرر</w:t>
      </w:r>
      <w:r w:rsidRPr="00E41CF4">
        <w:rPr>
          <w:rFonts w:cs="Simplified Arabic"/>
          <w:szCs w:val="24"/>
          <w:rtl/>
        </w:rPr>
        <w:t xml:space="preserve"> المنقح، بصيغته المعدلة شفويا، لإحالته إلى الجلسة العامة </w:t>
      </w:r>
      <w:r w:rsidRPr="00E41CF4">
        <w:rPr>
          <w:rFonts w:cs="Simplified Arabic" w:hint="cs"/>
          <w:szCs w:val="24"/>
          <w:rtl/>
        </w:rPr>
        <w:t xml:space="preserve">بوصفه </w:t>
      </w:r>
      <w:r w:rsidRPr="00E41CF4">
        <w:rPr>
          <w:rFonts w:cs="Simplified Arabic"/>
          <w:szCs w:val="24"/>
          <w:rtl/>
        </w:rPr>
        <w:t xml:space="preserve">مشروع </w:t>
      </w:r>
      <w:r w:rsidRPr="00E41CF4">
        <w:rPr>
          <w:rFonts w:cs="Simplified Arabic" w:hint="cs"/>
          <w:szCs w:val="24"/>
          <w:rtl/>
        </w:rPr>
        <w:t xml:space="preserve">المقرر </w:t>
      </w:r>
      <w:r w:rsidRPr="00E41CF4">
        <w:rPr>
          <w:rFonts w:cs="Simplified Arabic"/>
          <w:szCs w:val="24"/>
        </w:rPr>
        <w:t>CBD/CP/MOP/11/L.4</w:t>
      </w:r>
      <w:r w:rsidRPr="00E41CF4">
        <w:rPr>
          <w:rFonts w:cs="Simplified Arabic" w:hint="cs"/>
          <w:szCs w:val="24"/>
          <w:rtl/>
        </w:rPr>
        <w:t>.</w:t>
      </w:r>
    </w:p>
    <w:p w14:paraId="16E8C845" w14:textId="55103ECA" w:rsidR="00A84F17" w:rsidRPr="001A182D" w:rsidRDefault="00A84F1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1A182D">
        <w:rPr>
          <w:rFonts w:cs="Simplified Arabic" w:hint="cs"/>
          <w:szCs w:val="24"/>
          <w:rtl/>
        </w:rPr>
        <w:t xml:space="preserve">وفي </w:t>
      </w:r>
      <w:r w:rsidR="003B0C43" w:rsidRPr="001A182D">
        <w:rPr>
          <w:rFonts w:cs="Simplified Arabic" w:hint="cs"/>
          <w:szCs w:val="24"/>
          <w:rtl/>
        </w:rPr>
        <w:t xml:space="preserve">جلسته </w:t>
      </w:r>
      <w:r w:rsidRPr="001A182D">
        <w:rPr>
          <w:rFonts w:cs="Simplified Arabic" w:hint="cs"/>
          <w:szCs w:val="24"/>
          <w:rtl/>
        </w:rPr>
        <w:t xml:space="preserve">العامة الثانية، نظر مؤتمر الأطراف العامل كاجتماع للأطراف في البروتوكول في مشروع المقرر </w:t>
      </w:r>
      <w:r w:rsidRPr="001A182D">
        <w:rPr>
          <w:rFonts w:cs="Simplified Arabic"/>
          <w:szCs w:val="24"/>
        </w:rPr>
        <w:t>CBD/CP/MOP/11/L.4</w:t>
      </w:r>
      <w:r w:rsidRPr="001A182D">
        <w:rPr>
          <w:rFonts w:cs="Simplified Arabic" w:hint="cs"/>
          <w:szCs w:val="24"/>
          <w:rtl/>
        </w:rPr>
        <w:t xml:space="preserve">، المقدم من رئيس الفريق العامل الثاني، واعتمده بوصفه المقرر </w:t>
      </w:r>
      <w:hyperlink r:id="rId28" w:history="1">
        <w:r w:rsidRPr="00BC392E">
          <w:rPr>
            <w:rStyle w:val="Hyperlink"/>
            <w:rFonts w:cs="Simplified Arabic"/>
            <w:szCs w:val="24"/>
          </w:rPr>
          <w:t>CP</w:t>
        </w:r>
        <w:r w:rsidR="00484427" w:rsidRPr="00BC392E">
          <w:rPr>
            <w:rStyle w:val="Hyperlink"/>
            <w:rFonts w:cs="Simplified Arabic"/>
            <w:szCs w:val="24"/>
          </w:rPr>
          <w:noBreakHyphen/>
        </w:r>
        <w:r w:rsidRPr="00BC392E">
          <w:rPr>
            <w:rStyle w:val="Hyperlink"/>
            <w:rFonts w:cs="Simplified Arabic"/>
            <w:szCs w:val="24"/>
          </w:rPr>
          <w:t>11/</w:t>
        </w:r>
        <w:r w:rsidR="00484427" w:rsidRPr="00BC392E">
          <w:rPr>
            <w:rStyle w:val="Hyperlink"/>
            <w:rFonts w:cs="Simplified Arabic"/>
            <w:szCs w:val="24"/>
          </w:rPr>
          <w:t>10</w:t>
        </w:r>
      </w:hyperlink>
      <w:r w:rsidRPr="001A182D">
        <w:rPr>
          <w:rFonts w:cs="Simplified Arabic" w:hint="cs"/>
          <w:szCs w:val="24"/>
          <w:rtl/>
        </w:rPr>
        <w:t>.</w:t>
      </w:r>
    </w:p>
    <w:p w14:paraId="7B57C92B" w14:textId="77777777" w:rsidR="00D30E1A" w:rsidRPr="00002076" w:rsidRDefault="00D30E1A" w:rsidP="00466CB6">
      <w:pPr>
        <w:pStyle w:val="CBDAgendaItem"/>
        <w:keepLines w:val="0"/>
        <w:bidi/>
        <w:spacing w:before="0" w:line="216" w:lineRule="auto"/>
        <w:rPr>
          <w:rFonts w:ascii="Simplified Arabic" w:hAnsi="Simplified Arabic" w:cs="Simplified Arabic"/>
          <w:b w:val="0"/>
          <w:bCs/>
          <w:sz w:val="26"/>
          <w:szCs w:val="26"/>
          <w:rtl/>
        </w:rPr>
      </w:pPr>
      <w:r w:rsidRPr="00F10A50">
        <w:rPr>
          <w:rFonts w:ascii="Simplified Arabic" w:hAnsi="Simplified Arabic" w:cs="Simplified Arabic"/>
          <w:b w:val="0"/>
          <w:bCs/>
          <w:sz w:val="26"/>
          <w:szCs w:val="26"/>
          <w:rtl/>
        </w:rPr>
        <w:t xml:space="preserve">البند </w:t>
      </w:r>
      <w:r w:rsidRPr="00F10A50">
        <w:rPr>
          <w:rFonts w:ascii="Simplified Arabic" w:hAnsi="Simplified Arabic" w:cs="Simplified Arabic" w:hint="cs"/>
          <w:b w:val="0"/>
          <w:bCs/>
          <w:sz w:val="26"/>
          <w:szCs w:val="26"/>
          <w:rtl/>
        </w:rPr>
        <w:t>15</w:t>
      </w:r>
      <w:r w:rsidRPr="00002076">
        <w:rPr>
          <w:rFonts w:ascii="Simplified Arabic" w:hAnsi="Simplified Arabic" w:cs="Simplified Arabic"/>
          <w:b w:val="0"/>
          <w:bCs/>
          <w:sz w:val="26"/>
          <w:szCs w:val="26"/>
        </w:rPr>
        <w:br/>
      </w:r>
      <w:r w:rsidRPr="00002076">
        <w:rPr>
          <w:rFonts w:ascii="Simplified Arabic" w:hAnsi="Simplified Arabic" w:cs="Simplified Arabic" w:hint="cs"/>
          <w:b w:val="0"/>
          <w:bCs/>
          <w:sz w:val="26"/>
          <w:szCs w:val="26"/>
          <w:rtl/>
        </w:rPr>
        <w:t>مسائل أخرى</w:t>
      </w:r>
    </w:p>
    <w:p w14:paraId="71CD691C" w14:textId="77777777" w:rsidR="00D30E1A" w:rsidRPr="001A182D" w:rsidRDefault="00D30E1A"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1A182D">
        <w:rPr>
          <w:rFonts w:cs="Simplified Arabic"/>
          <w:szCs w:val="24"/>
          <w:rtl/>
        </w:rPr>
        <w:t>[</w:t>
      </w:r>
      <w:r w:rsidRPr="001A182D">
        <w:rPr>
          <w:rFonts w:cs="Simplified Arabic" w:hint="cs"/>
          <w:szCs w:val="24"/>
          <w:rtl/>
        </w:rPr>
        <w:t>يُ</w:t>
      </w:r>
      <w:r w:rsidRPr="001A182D">
        <w:rPr>
          <w:rFonts w:cs="Simplified Arabic"/>
          <w:szCs w:val="24"/>
          <w:rtl/>
        </w:rPr>
        <w:t>ستكمل</w:t>
      </w:r>
      <w:r w:rsidRPr="001A182D">
        <w:rPr>
          <w:rFonts w:cs="Simplified Arabic" w:hint="cs"/>
          <w:szCs w:val="24"/>
          <w:rtl/>
        </w:rPr>
        <w:t xml:space="preserve"> فيما بعد</w:t>
      </w:r>
      <w:r w:rsidRPr="001A182D">
        <w:rPr>
          <w:rFonts w:cs="Simplified Arabic"/>
          <w:szCs w:val="24"/>
          <w:rtl/>
        </w:rPr>
        <w:t>]</w:t>
      </w:r>
    </w:p>
    <w:p w14:paraId="704645FD" w14:textId="77777777" w:rsidR="00D30E1A" w:rsidRPr="00F10A50" w:rsidRDefault="00D30E1A" w:rsidP="00466CB6">
      <w:pPr>
        <w:pStyle w:val="CBDAgendaItem"/>
        <w:keepLines w:val="0"/>
        <w:bidi/>
        <w:spacing w:before="0" w:line="216" w:lineRule="auto"/>
        <w:rPr>
          <w:b w:val="0"/>
          <w:bCs/>
          <w:sz w:val="26"/>
          <w:szCs w:val="26"/>
          <w:rtl/>
        </w:rPr>
      </w:pPr>
      <w:r w:rsidRPr="00F10A50">
        <w:rPr>
          <w:rFonts w:ascii="Simplified Arabic" w:hAnsi="Simplified Arabic" w:cs="Simplified Arabic"/>
          <w:b w:val="0"/>
          <w:bCs/>
          <w:sz w:val="26"/>
          <w:szCs w:val="26"/>
          <w:rtl/>
        </w:rPr>
        <w:t xml:space="preserve">البند </w:t>
      </w:r>
      <w:r w:rsidRPr="00F10A50">
        <w:rPr>
          <w:rFonts w:ascii="Simplified Arabic" w:hAnsi="Simplified Arabic" w:cs="Simplified Arabic" w:hint="cs"/>
          <w:b w:val="0"/>
          <w:bCs/>
          <w:sz w:val="26"/>
          <w:szCs w:val="26"/>
          <w:rtl/>
        </w:rPr>
        <w:t>16</w:t>
      </w:r>
      <w:r w:rsidRPr="00F10A50">
        <w:rPr>
          <w:b w:val="0"/>
          <w:bCs/>
          <w:sz w:val="26"/>
          <w:szCs w:val="26"/>
        </w:rPr>
        <w:br/>
      </w:r>
      <w:r w:rsidRPr="00F10A50">
        <w:rPr>
          <w:rFonts w:ascii="Simplified Arabic" w:hAnsi="Simplified Arabic" w:cs="Simplified Arabic" w:hint="cs"/>
          <w:b w:val="0"/>
          <w:bCs/>
          <w:sz w:val="26"/>
          <w:szCs w:val="26"/>
          <w:rtl/>
          <w:lang w:val="en-US"/>
        </w:rPr>
        <w:t>اعتماد التقرير</w:t>
      </w:r>
    </w:p>
    <w:p w14:paraId="52F7EDA0" w14:textId="05502E45" w:rsidR="00D30E1A" w:rsidRPr="001A182D" w:rsidRDefault="00D30E1A"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1A182D">
        <w:rPr>
          <w:rFonts w:cs="Simplified Arabic"/>
          <w:szCs w:val="24"/>
          <w:rtl/>
        </w:rPr>
        <w:t>[</w:t>
      </w:r>
      <w:r w:rsidRPr="001A182D">
        <w:rPr>
          <w:rFonts w:cs="Simplified Arabic" w:hint="cs"/>
          <w:szCs w:val="24"/>
          <w:rtl/>
        </w:rPr>
        <w:t>يُ</w:t>
      </w:r>
      <w:r w:rsidRPr="001A182D">
        <w:rPr>
          <w:rFonts w:cs="Simplified Arabic"/>
          <w:szCs w:val="24"/>
          <w:rtl/>
        </w:rPr>
        <w:t>ستكمل</w:t>
      </w:r>
      <w:r w:rsidRPr="001A182D">
        <w:rPr>
          <w:rFonts w:cs="Simplified Arabic" w:hint="cs"/>
          <w:szCs w:val="24"/>
          <w:rtl/>
        </w:rPr>
        <w:t xml:space="preserve"> فيما بعد</w:t>
      </w:r>
      <w:r w:rsidRPr="001A182D">
        <w:rPr>
          <w:rFonts w:cs="Simplified Arabic"/>
          <w:szCs w:val="24"/>
          <w:rtl/>
        </w:rPr>
        <w:t>]</w:t>
      </w:r>
    </w:p>
    <w:p w14:paraId="0C63F090" w14:textId="77777777" w:rsidR="00D30E1A" w:rsidRPr="00F10A50" w:rsidRDefault="00D30E1A" w:rsidP="00466CB6">
      <w:pPr>
        <w:pStyle w:val="CBDAgendaItem"/>
        <w:bidi/>
        <w:spacing w:before="0" w:line="216" w:lineRule="auto"/>
        <w:rPr>
          <w:b w:val="0"/>
          <w:bCs/>
          <w:sz w:val="26"/>
          <w:szCs w:val="26"/>
          <w:rtl/>
        </w:rPr>
      </w:pPr>
      <w:r w:rsidRPr="00F10A50">
        <w:rPr>
          <w:rFonts w:ascii="Simplified Arabic" w:hAnsi="Simplified Arabic" w:cs="Simplified Arabic"/>
          <w:b w:val="0"/>
          <w:bCs/>
          <w:sz w:val="26"/>
          <w:szCs w:val="26"/>
          <w:rtl/>
        </w:rPr>
        <w:lastRenderedPageBreak/>
        <w:t xml:space="preserve">البند </w:t>
      </w:r>
      <w:r w:rsidRPr="00F10A50">
        <w:rPr>
          <w:rFonts w:ascii="Simplified Arabic" w:hAnsi="Simplified Arabic" w:cs="Simplified Arabic" w:hint="cs"/>
          <w:b w:val="0"/>
          <w:bCs/>
          <w:sz w:val="26"/>
          <w:szCs w:val="26"/>
          <w:rtl/>
        </w:rPr>
        <w:t>17</w:t>
      </w:r>
      <w:r w:rsidRPr="00F10A50">
        <w:rPr>
          <w:b w:val="0"/>
          <w:bCs/>
          <w:sz w:val="26"/>
          <w:szCs w:val="26"/>
        </w:rPr>
        <w:br/>
      </w:r>
      <w:r w:rsidRPr="00F10A50">
        <w:rPr>
          <w:rFonts w:ascii="Simplified Arabic" w:hAnsi="Simplified Arabic" w:cs="Simplified Arabic" w:hint="cs"/>
          <w:b w:val="0"/>
          <w:bCs/>
          <w:sz w:val="26"/>
          <w:szCs w:val="26"/>
          <w:rtl/>
          <w:lang w:val="en-US"/>
        </w:rPr>
        <w:t>اختتام الاجتماع</w:t>
      </w:r>
    </w:p>
    <w:bookmarkEnd w:id="2"/>
    <w:p w14:paraId="22B8D090" w14:textId="73026A43" w:rsidR="00557370" w:rsidRDefault="0048442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484427">
        <w:rPr>
          <w:rFonts w:cs="Simplified Arabic"/>
          <w:szCs w:val="24"/>
          <w:rtl/>
        </w:rPr>
        <w:t xml:space="preserve">في الجلسة العامة الخامسة، </w:t>
      </w:r>
      <w:r>
        <w:rPr>
          <w:rFonts w:cs="Simplified Arabic" w:hint="cs"/>
          <w:szCs w:val="24"/>
          <w:rtl/>
        </w:rPr>
        <w:t>أُجري</w:t>
      </w:r>
      <w:r w:rsidRPr="00484427">
        <w:rPr>
          <w:rFonts w:cs="Simplified Arabic"/>
          <w:szCs w:val="24"/>
          <w:rtl/>
        </w:rPr>
        <w:t xml:space="preserve"> نداء بالأسماء بناءً على طلب من ممثل بنما للتحقق من عدد الأطراف الحاضرة وتحديد ما إذا كان </w:t>
      </w:r>
      <w:r>
        <w:rPr>
          <w:rFonts w:cs="Simplified Arabic" w:hint="cs"/>
          <w:szCs w:val="24"/>
          <w:rtl/>
        </w:rPr>
        <w:t xml:space="preserve">لا يزال </w:t>
      </w:r>
      <w:r w:rsidRPr="00484427">
        <w:rPr>
          <w:rFonts w:cs="Simplified Arabic"/>
          <w:szCs w:val="24"/>
          <w:rtl/>
        </w:rPr>
        <w:t xml:space="preserve">من الممكن اتخاذ </w:t>
      </w:r>
      <w:r w:rsidR="007E3EB1">
        <w:rPr>
          <w:rFonts w:cs="Simplified Arabic" w:hint="cs"/>
          <w:szCs w:val="24"/>
          <w:rtl/>
        </w:rPr>
        <w:t>قرارات</w:t>
      </w:r>
      <w:r w:rsidRPr="00484427">
        <w:rPr>
          <w:rFonts w:cs="Simplified Arabic"/>
          <w:szCs w:val="24"/>
          <w:rtl/>
        </w:rPr>
        <w:t xml:space="preserve"> وفقا للمادة 30 من النظام الداخلي. ونظرا لعدم اكتمال النصاب القانوني، اقترح الرئيس تعليق </w:t>
      </w:r>
      <w:r w:rsidR="007E3EB1">
        <w:rPr>
          <w:rFonts w:cs="Simplified Arabic" w:hint="cs"/>
          <w:szCs w:val="24"/>
          <w:rtl/>
        </w:rPr>
        <w:t>الاجتماع</w:t>
      </w:r>
      <w:r w:rsidRPr="00484427">
        <w:rPr>
          <w:rFonts w:cs="Simplified Arabic"/>
          <w:szCs w:val="24"/>
          <w:rtl/>
        </w:rPr>
        <w:t>.</w:t>
      </w:r>
    </w:p>
    <w:p w14:paraId="33A4348D" w14:textId="0F50E8C6" w:rsidR="00484427" w:rsidRDefault="00484427"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وبعد ذلك، علّق الرئيس الاجتماع في الساعة 8:30 يوم 2 نوفمبر/تشرين الثاني 2024.</w:t>
      </w:r>
    </w:p>
    <w:p w14:paraId="2DFEA0D0" w14:textId="696737B8" w:rsidR="00066B4F" w:rsidRPr="00466CB6" w:rsidRDefault="00066B4F" w:rsidP="000E6EB6">
      <w:pPr>
        <w:pStyle w:val="CBDNormalNumber"/>
        <w:numPr>
          <w:ilvl w:val="0"/>
          <w:numId w:val="19"/>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Pr>
          <w:rFonts w:cs="Simplified Arabic" w:hint="cs"/>
          <w:szCs w:val="24"/>
          <w:rtl/>
        </w:rPr>
        <w:t>[يُستكمل فيما بعد]</w:t>
      </w:r>
    </w:p>
    <w:p w14:paraId="2725DE3C" w14:textId="77777777" w:rsidR="002B559C" w:rsidRPr="0099552F" w:rsidRDefault="00557370" w:rsidP="00A84F17">
      <w:pPr>
        <w:spacing w:after="120" w:line="216" w:lineRule="auto"/>
        <w:jc w:val="center"/>
      </w:pPr>
      <w:r w:rsidRPr="00F10A50">
        <w:rPr>
          <w:kern w:val="22"/>
        </w:rPr>
        <w:t>__________</w:t>
      </w:r>
    </w:p>
    <w:sectPr w:rsidR="002B559C" w:rsidRPr="0099552F" w:rsidSect="004B552A">
      <w:headerReference w:type="even" r:id="rId29"/>
      <w:headerReference w:type="default" r:id="rId30"/>
      <w:footerReference w:type="even" r:id="rId31"/>
      <w:footerReference w:type="default" r:id="rId32"/>
      <w:headerReference w:type="first" r:id="rId3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E5F3B" w14:textId="77777777" w:rsidR="00F6657F" w:rsidRPr="002B38F5" w:rsidRDefault="00F6657F" w:rsidP="00A96B21">
      <w:r w:rsidRPr="002B38F5">
        <w:separator/>
      </w:r>
    </w:p>
  </w:endnote>
  <w:endnote w:type="continuationSeparator" w:id="0">
    <w:p w14:paraId="31A14EED" w14:textId="77777777" w:rsidR="00F6657F" w:rsidRPr="002B38F5" w:rsidRDefault="00F6657F" w:rsidP="00A96B21">
      <w:r w:rsidRPr="002B38F5">
        <w:continuationSeparator/>
      </w:r>
    </w:p>
  </w:endnote>
  <w:endnote w:type="continuationNotice" w:id="1">
    <w:p w14:paraId="65888100" w14:textId="77777777" w:rsidR="00F6657F" w:rsidRPr="002B38F5" w:rsidRDefault="00F665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ouYuan">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CAC7C37" w14:textId="16F68DF9" w:rsidR="002B559C" w:rsidRDefault="007D52C1" w:rsidP="00C73CCF">
            <w:pPr>
              <w:pStyle w:val="Footer"/>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241312">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241312">
              <w:rPr>
                <w:noProof/>
                <w:szCs w:val="20"/>
              </w:rPr>
              <w:t>7</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04A9734" w14:textId="0CC654EF" w:rsidR="002B559C" w:rsidRDefault="007D52C1" w:rsidP="00C73CCF">
            <w:pPr>
              <w:pStyle w:val="Footer"/>
              <w:jc w:val="left"/>
            </w:pPr>
            <w:r w:rsidRPr="002B559C">
              <w:rPr>
                <w:szCs w:val="20"/>
              </w:rPr>
              <w:fldChar w:fldCharType="begin"/>
            </w:r>
            <w:r w:rsidR="002B559C" w:rsidRPr="002B559C">
              <w:rPr>
                <w:szCs w:val="20"/>
              </w:rPr>
              <w:instrText xml:space="preserve"> PAGE </w:instrText>
            </w:r>
            <w:r w:rsidRPr="002B559C">
              <w:rPr>
                <w:szCs w:val="20"/>
              </w:rPr>
              <w:fldChar w:fldCharType="separate"/>
            </w:r>
            <w:r w:rsidR="00241312">
              <w:rPr>
                <w:noProof/>
                <w:szCs w:val="20"/>
              </w:rPr>
              <w:t>7</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241312">
              <w:rPr>
                <w:noProof/>
                <w:szCs w:val="20"/>
              </w:rPr>
              <w:t>7</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11954" w14:textId="77777777" w:rsidR="00F6657F" w:rsidRPr="002B38F5" w:rsidRDefault="00F6657F" w:rsidP="00EB2AF5">
      <w:pPr>
        <w:bidi/>
      </w:pPr>
      <w:r w:rsidRPr="002B38F5">
        <w:separator/>
      </w:r>
    </w:p>
  </w:footnote>
  <w:footnote w:type="continuationSeparator" w:id="0">
    <w:p w14:paraId="138F305B" w14:textId="77777777" w:rsidR="00F6657F" w:rsidRPr="002B38F5" w:rsidRDefault="00F6657F" w:rsidP="00A96B21">
      <w:r w:rsidRPr="002B38F5">
        <w:continuationSeparator/>
      </w:r>
    </w:p>
  </w:footnote>
  <w:footnote w:type="continuationNotice" w:id="1">
    <w:p w14:paraId="419AA1AE" w14:textId="77777777" w:rsidR="00F6657F" w:rsidRPr="002B38F5" w:rsidRDefault="00F6657F"/>
  </w:footnote>
  <w:footnote w:id="2">
    <w:p w14:paraId="0062C749" w14:textId="5C4D8713" w:rsidR="00D60D06" w:rsidRPr="00F72FD3" w:rsidRDefault="00D60D06" w:rsidP="00D60D06">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rtl/>
        </w:rPr>
        <w:t xml:space="preserve">انظر الفقرات </w:t>
      </w:r>
      <w:r w:rsidR="00BD2812" w:rsidRPr="00F72FD3">
        <w:rPr>
          <w:rFonts w:cs="Simplified Arabic"/>
        </w:rPr>
        <w:t>xx</w:t>
      </w:r>
      <w:r w:rsidRPr="00F72FD3">
        <w:rPr>
          <w:rFonts w:cs="Simplified Arabic"/>
          <w:rtl/>
        </w:rPr>
        <w:t xml:space="preserve"> من الوثيقة </w:t>
      </w:r>
      <w:r w:rsidRPr="00F72FD3">
        <w:rPr>
          <w:rFonts w:cs="Simplified Arabic"/>
        </w:rPr>
        <w:t>CBD/COP/16/</w:t>
      </w:r>
      <w:r w:rsidR="00BD2812" w:rsidRPr="00F72FD3">
        <w:rPr>
          <w:rFonts w:cs="Simplified Arabic"/>
        </w:rPr>
        <w:t>13</w:t>
      </w:r>
      <w:r w:rsidRPr="00F72FD3">
        <w:rPr>
          <w:rFonts w:cs="Simplified Arabic"/>
          <w:rtl/>
        </w:rPr>
        <w:t>، للاطلاع على م</w:t>
      </w:r>
      <w:r w:rsidRPr="00F72FD3">
        <w:rPr>
          <w:rFonts w:cs="Simplified Arabic" w:hint="cs"/>
          <w:rtl/>
        </w:rPr>
        <w:t>وجز</w:t>
      </w:r>
      <w:r w:rsidRPr="00F72FD3">
        <w:rPr>
          <w:rFonts w:cs="Simplified Arabic"/>
          <w:rtl/>
        </w:rPr>
        <w:t xml:space="preserve"> للكلمات</w:t>
      </w:r>
      <w:r w:rsidRPr="00F72FD3">
        <w:rPr>
          <w:rFonts w:cs="Simplified Arabic" w:hint="cs"/>
          <w:rtl/>
        </w:rPr>
        <w:t xml:space="preserve"> </w:t>
      </w:r>
      <w:r w:rsidRPr="00F72FD3">
        <w:rPr>
          <w:rFonts w:cs="Simplified Arabic"/>
          <w:rtl/>
        </w:rPr>
        <w:t>والبيانات الافتتاحية.</w:t>
      </w:r>
      <w:r w:rsidRPr="00F72FD3">
        <w:rPr>
          <w:rFonts w:cs="Simplified Arabic"/>
        </w:rPr>
        <w:t xml:space="preserve"> </w:t>
      </w:r>
    </w:p>
  </w:footnote>
  <w:footnote w:id="3">
    <w:p w14:paraId="53BA1EED" w14:textId="36B36E7E" w:rsidR="00E32753" w:rsidRPr="00F72FD3" w:rsidRDefault="00E32753" w:rsidP="00E32753">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rtl/>
        </w:rPr>
        <w:t xml:space="preserve">انظر </w:t>
      </w:r>
      <w:r>
        <w:rPr>
          <w:rFonts w:cs="Simplified Arabic" w:hint="cs"/>
          <w:rtl/>
        </w:rPr>
        <w:t>"انتخاب الرئيس" في إطار البند 2</w:t>
      </w:r>
      <w:r w:rsidRPr="00F72FD3">
        <w:rPr>
          <w:rFonts w:cs="Simplified Arabic"/>
          <w:rtl/>
        </w:rPr>
        <w:t>.</w:t>
      </w:r>
      <w:r w:rsidRPr="00F72FD3">
        <w:rPr>
          <w:rFonts w:cs="Simplified Arabic"/>
        </w:rPr>
        <w:t xml:space="preserve"> </w:t>
      </w:r>
    </w:p>
  </w:footnote>
  <w:footnote w:id="4">
    <w:p w14:paraId="34E2F14E" w14:textId="5BEBF8CD" w:rsidR="00E32753" w:rsidRPr="00F72FD3" w:rsidRDefault="00E32753" w:rsidP="00E32753">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Pr>
          <w:rFonts w:cs="Simplified Arabic" w:hint="cs"/>
          <w:rtl/>
        </w:rPr>
        <w:t>عُقد الاجتماع المستأنف الأول، الذي يمثل الدورة العامة السادسة، عبر الإنترنت بموجب إجراء الموافقة الصامتة في الفترة من 3 إلى 6 ديسمبر/كانون الأول 2024 (انظر البند 6)</w:t>
      </w:r>
      <w:r w:rsidRPr="00F72FD3">
        <w:rPr>
          <w:rFonts w:cs="Simplified Arabic"/>
          <w:rtl/>
        </w:rPr>
        <w:t>.</w:t>
      </w:r>
      <w:r w:rsidRPr="00F72FD3">
        <w:rPr>
          <w:rFonts w:cs="Simplified Arabic"/>
        </w:rPr>
        <w:t xml:space="preserve"> </w:t>
      </w:r>
    </w:p>
  </w:footnote>
  <w:footnote w:id="5">
    <w:p w14:paraId="229A3C20" w14:textId="185915F9" w:rsidR="00E32753" w:rsidRPr="00F72FD3" w:rsidRDefault="00E32753" w:rsidP="00E32753">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rtl/>
        </w:rPr>
        <w:t xml:space="preserve">انظر الفقرات </w:t>
      </w:r>
      <w:r>
        <w:rPr>
          <w:rFonts w:cs="Simplified Arabic"/>
        </w:rPr>
        <w:t>xx-xx</w:t>
      </w:r>
      <w:r w:rsidRPr="00F72FD3">
        <w:rPr>
          <w:rFonts w:cs="Simplified Arabic"/>
          <w:rtl/>
        </w:rPr>
        <w:t xml:space="preserve"> من الوثيقة </w:t>
      </w:r>
      <w:r w:rsidRPr="00F72FD3">
        <w:rPr>
          <w:rFonts w:cs="Simplified Arabic"/>
        </w:rPr>
        <w:t>CBD/COP/16/13</w:t>
      </w:r>
      <w:r w:rsidRPr="00F72FD3">
        <w:rPr>
          <w:rFonts w:cs="Simplified Arabic"/>
          <w:rtl/>
        </w:rPr>
        <w:t>، للاطلاع على م</w:t>
      </w:r>
      <w:r w:rsidRPr="00F72FD3">
        <w:rPr>
          <w:rFonts w:cs="Simplified Arabic" w:hint="cs"/>
          <w:rtl/>
        </w:rPr>
        <w:t>وجز</w:t>
      </w:r>
      <w:r w:rsidRPr="00F72FD3">
        <w:rPr>
          <w:rFonts w:cs="Simplified Arabic"/>
          <w:rtl/>
        </w:rPr>
        <w:t xml:space="preserve"> </w:t>
      </w:r>
      <w:r>
        <w:rPr>
          <w:rFonts w:cs="Simplified Arabic" w:hint="cs"/>
          <w:rtl/>
        </w:rPr>
        <w:t>ل</w:t>
      </w:r>
      <w:r w:rsidRPr="00F72FD3">
        <w:rPr>
          <w:rFonts w:cs="Simplified Arabic"/>
          <w:rtl/>
        </w:rPr>
        <w:t>لبيانات الافتتاحية</w:t>
      </w:r>
      <w:r>
        <w:rPr>
          <w:rFonts w:cs="Simplified Arabic" w:hint="cs"/>
          <w:rtl/>
        </w:rPr>
        <w:t xml:space="preserve"> للاجتماع المستأنف الثاني</w:t>
      </w:r>
      <w:r w:rsidRPr="00F72FD3">
        <w:rPr>
          <w:rFonts w:cs="Simplified Arabic"/>
          <w:rtl/>
        </w:rPr>
        <w:t>.</w:t>
      </w:r>
      <w:r w:rsidRPr="00F72FD3">
        <w:rPr>
          <w:rFonts w:cs="Simplified Arabic"/>
        </w:rPr>
        <w:t xml:space="preserve"> </w:t>
      </w:r>
    </w:p>
  </w:footnote>
  <w:footnote w:id="6">
    <w:p w14:paraId="6883E46E" w14:textId="77777777" w:rsidR="00EF585B" w:rsidRPr="00F72FD3" w:rsidRDefault="00EF585B" w:rsidP="00EF585B">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rPr>
        <w:t>CBD/CP/MOP/11/1</w:t>
      </w:r>
      <w:r w:rsidRPr="00F72FD3">
        <w:rPr>
          <w:rFonts w:cs="Simplified Arabic" w:hint="cs"/>
          <w:rtl/>
        </w:rPr>
        <w:t>.</w:t>
      </w:r>
      <w:r w:rsidRPr="00F72FD3">
        <w:rPr>
          <w:rFonts w:cs="Simplified Arabic"/>
        </w:rPr>
        <w:t xml:space="preserve"> </w:t>
      </w:r>
    </w:p>
  </w:footnote>
  <w:footnote w:id="7">
    <w:p w14:paraId="26DF308C" w14:textId="77777777" w:rsidR="00EF585B" w:rsidRPr="00F72FD3" w:rsidRDefault="00EF585B" w:rsidP="00EF585B">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rPr>
        <w:t>CBD/CP/MOP/11/1/Add.1</w:t>
      </w:r>
      <w:r w:rsidRPr="00F72FD3">
        <w:rPr>
          <w:rFonts w:cs="Simplified Arabic" w:hint="cs"/>
          <w:rtl/>
        </w:rPr>
        <w:t>.</w:t>
      </w:r>
      <w:r w:rsidRPr="00F72FD3">
        <w:rPr>
          <w:rFonts w:cs="Simplified Arabic"/>
        </w:rPr>
        <w:t xml:space="preserve"> </w:t>
      </w:r>
    </w:p>
  </w:footnote>
  <w:footnote w:id="8">
    <w:p w14:paraId="5B5631E4" w14:textId="77777777" w:rsidR="00EF585B" w:rsidRPr="00F72FD3" w:rsidRDefault="00EF585B" w:rsidP="00EF585B">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rPr>
        <w:t>CBD/CP/MOP/11/1/Add.2</w:t>
      </w:r>
      <w:r w:rsidRPr="00F72FD3">
        <w:rPr>
          <w:rFonts w:cs="Simplified Arabic" w:hint="cs"/>
          <w:rtl/>
        </w:rPr>
        <w:t>.</w:t>
      </w:r>
      <w:r w:rsidRPr="00F72FD3">
        <w:rPr>
          <w:rFonts w:cs="Simplified Arabic"/>
        </w:rPr>
        <w:t xml:space="preserve"> </w:t>
      </w:r>
    </w:p>
  </w:footnote>
  <w:footnote w:id="9">
    <w:p w14:paraId="14C4D92A" w14:textId="2543DE43" w:rsidR="00AD39D8" w:rsidRPr="00F72FD3" w:rsidRDefault="00AD39D8" w:rsidP="005D5B3D">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rPr>
        <w:t>CBD/</w:t>
      </w:r>
      <w:r w:rsidR="005D5B3D" w:rsidRPr="00F72FD3">
        <w:rPr>
          <w:rFonts w:cs="Simplified Arabic"/>
        </w:rPr>
        <w:t>C</w:t>
      </w:r>
      <w:r w:rsidRPr="00F72FD3">
        <w:rPr>
          <w:rFonts w:cs="Simplified Arabic"/>
        </w:rPr>
        <w:t>P/MOP/</w:t>
      </w:r>
      <w:r w:rsidR="00BD2812" w:rsidRPr="00F72FD3">
        <w:rPr>
          <w:rFonts w:cs="Simplified Arabic"/>
        </w:rPr>
        <w:t>11</w:t>
      </w:r>
      <w:r w:rsidRPr="00F72FD3">
        <w:rPr>
          <w:rFonts w:cs="Simplified Arabic"/>
        </w:rPr>
        <w:t>/INF/</w:t>
      </w:r>
      <w:r w:rsidR="005D5B3D" w:rsidRPr="00F72FD3">
        <w:rPr>
          <w:rFonts w:cs="Simplified Arabic"/>
        </w:rPr>
        <w:t>4</w:t>
      </w:r>
      <w:r w:rsidRPr="00F72FD3">
        <w:rPr>
          <w:rFonts w:cs="Simplified Arabic" w:hint="cs"/>
          <w:rtl/>
        </w:rPr>
        <w:t>.</w:t>
      </w:r>
      <w:r w:rsidRPr="00F72FD3">
        <w:rPr>
          <w:rFonts w:cs="Simplified Arabic"/>
        </w:rPr>
        <w:t xml:space="preserve"> </w:t>
      </w:r>
    </w:p>
  </w:footnote>
  <w:footnote w:id="10">
    <w:p w14:paraId="01C579E7" w14:textId="2B4560D5" w:rsidR="00041EB5" w:rsidRPr="00F72FD3" w:rsidRDefault="00041EB5" w:rsidP="00041EB5">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rPr>
        <w:t>CBD/CP/MOP/11/WGI/L.1</w:t>
      </w:r>
      <w:r w:rsidRPr="00F72FD3">
        <w:rPr>
          <w:rFonts w:cs="Simplified Arabic"/>
          <w:rtl/>
        </w:rPr>
        <w:t>.</w:t>
      </w:r>
      <w:r w:rsidRPr="00F72FD3">
        <w:rPr>
          <w:rFonts w:cs="Simplified Arabic"/>
        </w:rPr>
        <w:t xml:space="preserve"> </w:t>
      </w:r>
    </w:p>
  </w:footnote>
  <w:footnote w:id="11">
    <w:p w14:paraId="74633D01" w14:textId="340400B9" w:rsidR="00041EB5" w:rsidRPr="00F72FD3" w:rsidRDefault="00041EB5" w:rsidP="00041EB5">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rPr>
        <w:t>CBD/CP/MOP/11/WGII/L.1</w:t>
      </w:r>
      <w:r w:rsidRPr="00F72FD3">
        <w:rPr>
          <w:rFonts w:cs="Simplified Arabic"/>
          <w:rtl/>
        </w:rPr>
        <w:t>.</w:t>
      </w:r>
      <w:r w:rsidRPr="00F72FD3">
        <w:rPr>
          <w:rFonts w:cs="Simplified Arabic"/>
        </w:rPr>
        <w:t xml:space="preserve"> </w:t>
      </w:r>
    </w:p>
  </w:footnote>
  <w:footnote w:id="12">
    <w:p w14:paraId="7FE80C0F" w14:textId="1C713C6F" w:rsidR="00792E30" w:rsidRPr="00F72FD3" w:rsidRDefault="00792E30" w:rsidP="00792E30">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جزر كوك، وهايتي، </w:t>
      </w:r>
      <w:r w:rsidRPr="00F72FD3">
        <w:rPr>
          <w:rFonts w:cs="Simplified Arabic"/>
          <w:rtl/>
        </w:rPr>
        <w:t>وميكرونيزيا (ولايات - الموحدة)،</w:t>
      </w:r>
      <w:r w:rsidRPr="00F72FD3">
        <w:rPr>
          <w:rFonts w:cs="Simplified Arabic" w:hint="cs"/>
          <w:rtl/>
        </w:rPr>
        <w:t xml:space="preserve"> </w:t>
      </w:r>
      <w:r w:rsidRPr="00F72FD3">
        <w:rPr>
          <w:rFonts w:cs="Simplified Arabic"/>
          <w:rtl/>
        </w:rPr>
        <w:t>وفانواتو</w:t>
      </w:r>
      <w:r w:rsidRPr="00F72FD3">
        <w:rPr>
          <w:rFonts w:cs="Simplified Arabic" w:hint="cs"/>
          <w:rtl/>
        </w:rPr>
        <w:t>، وبعض الدول الأفريقية ليست أطرافا في بروتوكول قرطاجنة.</w:t>
      </w:r>
    </w:p>
  </w:footnote>
  <w:footnote w:id="13">
    <w:p w14:paraId="541E7291" w14:textId="6ED690DD" w:rsidR="000540B9" w:rsidRPr="00F72FD3" w:rsidRDefault="000540B9" w:rsidP="000540B9">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متاح على الرابط التالي </w:t>
      </w:r>
      <w:hyperlink r:id="rId1" w:history="1">
        <w:r w:rsidR="00BC392E" w:rsidRPr="00F72FD3">
          <w:rPr>
            <w:rStyle w:val="Hyperlink"/>
            <w:rFonts w:cs="Simplified Arabic"/>
          </w:rPr>
          <w:t>https://www.cbd.int/meetings/CP-MOP-11-R1</w:t>
        </w:r>
      </w:hyperlink>
      <w:r w:rsidRPr="00F72FD3">
        <w:rPr>
          <w:rFonts w:cs="Simplified Arabic" w:hint="cs"/>
          <w:rtl/>
        </w:rPr>
        <w:t>، إلى جانب جميع الوثائق المتعلقة بالاجتماع المستأنف المعقود عبر الإنترنت</w:t>
      </w:r>
      <w:r w:rsidRPr="00F72FD3">
        <w:rPr>
          <w:rFonts w:cs="Simplified Arabic"/>
          <w:rtl/>
        </w:rPr>
        <w:t>.</w:t>
      </w:r>
      <w:r w:rsidRPr="00F72FD3">
        <w:rPr>
          <w:rFonts w:cs="Simplified Arabic"/>
        </w:rPr>
        <w:t xml:space="preserve"> </w:t>
      </w:r>
    </w:p>
  </w:footnote>
  <w:footnote w:id="14">
    <w:p w14:paraId="2F016560" w14:textId="070943DD" w:rsidR="000540B9" w:rsidRPr="00F72FD3" w:rsidRDefault="000540B9" w:rsidP="000540B9">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hyperlink r:id="rId2" w:history="1">
        <w:r w:rsidRPr="00F72FD3">
          <w:rPr>
            <w:rStyle w:val="Hyperlink"/>
            <w:rFonts w:cs="Simplified Arabic"/>
          </w:rPr>
          <w:t>CBD/CP/MOP/11/1/Add.3</w:t>
        </w:r>
      </w:hyperlink>
      <w:r w:rsidRPr="00F72FD3">
        <w:rPr>
          <w:rFonts w:cs="Simplified Arabic"/>
          <w:rtl/>
        </w:rPr>
        <w:t>.</w:t>
      </w:r>
      <w:r w:rsidRPr="00F72FD3">
        <w:rPr>
          <w:rFonts w:cs="Simplified Arabic"/>
        </w:rPr>
        <w:t xml:space="preserve"> </w:t>
      </w:r>
    </w:p>
  </w:footnote>
  <w:footnote w:id="15">
    <w:p w14:paraId="44E9ED57" w14:textId="68898B20" w:rsidR="000540B9" w:rsidRPr="00F72FD3" w:rsidRDefault="000540B9" w:rsidP="000540B9">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hyperlink r:id="rId3" w:history="1">
        <w:r w:rsidRPr="00F72FD3">
          <w:rPr>
            <w:rStyle w:val="Hyperlink"/>
            <w:rFonts w:cs="Simplified Arabic"/>
          </w:rPr>
          <w:t>CBD/CP/MOP/11/L.12/Rev.1</w:t>
        </w:r>
      </w:hyperlink>
      <w:r w:rsidRPr="00F72FD3">
        <w:rPr>
          <w:rFonts w:cs="Simplified Arabic" w:hint="cs"/>
          <w:rtl/>
        </w:rPr>
        <w:t xml:space="preserve"> و</w:t>
      </w:r>
      <w:hyperlink r:id="rId4" w:history="1">
        <w:r w:rsidRPr="00F72FD3">
          <w:rPr>
            <w:rStyle w:val="Hyperlink"/>
            <w:rFonts w:cs="Simplified Arabic"/>
          </w:rPr>
          <w:t>CBD/CP/MOP/11/L.13</w:t>
        </w:r>
      </w:hyperlink>
      <w:r w:rsidRPr="00F72FD3">
        <w:rPr>
          <w:rFonts w:cs="Simplified Arabic"/>
          <w:rtl/>
        </w:rPr>
        <w:t>.</w:t>
      </w:r>
      <w:r w:rsidRPr="00F72FD3">
        <w:rPr>
          <w:rFonts w:cs="Simplified Arabic"/>
        </w:rPr>
        <w:t xml:space="preserve"> </w:t>
      </w:r>
    </w:p>
  </w:footnote>
  <w:footnote w:id="16">
    <w:p w14:paraId="6F35FAAC" w14:textId="7308F1B8" w:rsidR="000540B9" w:rsidRPr="00F72FD3" w:rsidRDefault="000540B9" w:rsidP="000540B9">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hyperlink r:id="rId5" w:history="1">
        <w:r w:rsidRPr="00F72FD3">
          <w:rPr>
            <w:rStyle w:val="Hyperlink"/>
            <w:rFonts w:cs="Simplified Arabic"/>
          </w:rPr>
          <w:t>CBD/CP/MOP/11/1/Add.4</w:t>
        </w:r>
      </w:hyperlink>
      <w:r w:rsidRPr="00F72FD3">
        <w:rPr>
          <w:rFonts w:cs="Simplified Arabic"/>
          <w:rtl/>
        </w:rPr>
        <w:t>.</w:t>
      </w:r>
      <w:r w:rsidRPr="00F72FD3">
        <w:rPr>
          <w:rFonts w:cs="Simplified Arabic"/>
        </w:rPr>
        <w:t xml:space="preserve"> </w:t>
      </w:r>
    </w:p>
  </w:footnote>
  <w:footnote w:id="17">
    <w:p w14:paraId="66AD8696" w14:textId="253B16FC" w:rsidR="000540B9" w:rsidRPr="00F72FD3" w:rsidRDefault="000540B9" w:rsidP="000540B9">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hyperlink r:id="rId6" w:history="1">
        <w:r w:rsidRPr="00F72FD3">
          <w:rPr>
            <w:rStyle w:val="Hyperlink"/>
            <w:rFonts w:cs="Simplified Arabic"/>
          </w:rPr>
          <w:t>CBD/CP/MOP/11/1/Add.5</w:t>
        </w:r>
      </w:hyperlink>
      <w:r w:rsidRPr="00F72FD3">
        <w:rPr>
          <w:rFonts w:cs="Simplified Arabic"/>
          <w:rtl/>
        </w:rPr>
        <w:t>.</w:t>
      </w:r>
      <w:r w:rsidRPr="00F72FD3">
        <w:rPr>
          <w:rFonts w:cs="Simplified Arabic"/>
        </w:rPr>
        <w:t xml:space="preserve"> </w:t>
      </w:r>
    </w:p>
  </w:footnote>
  <w:footnote w:id="18">
    <w:p w14:paraId="4C3EC834" w14:textId="1D1A3118" w:rsidR="0073273F" w:rsidRPr="00F72FD3" w:rsidRDefault="0073273F" w:rsidP="0073273F">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hyperlink r:id="rId7" w:history="1">
        <w:r w:rsidRPr="00F72FD3">
          <w:rPr>
            <w:rStyle w:val="Hyperlink"/>
            <w:rFonts w:cs="Simplified Arabic"/>
          </w:rPr>
          <w:t>CBD/CP/MOP/11/INF/5</w:t>
        </w:r>
      </w:hyperlink>
      <w:r w:rsidR="001E6DAF" w:rsidRPr="00F72FD3">
        <w:rPr>
          <w:rFonts w:cs="Simplified Arabic" w:hint="cs"/>
          <w:rtl/>
        </w:rPr>
        <w:t>، المرفق</w:t>
      </w:r>
      <w:r w:rsidRPr="00F72FD3">
        <w:rPr>
          <w:rFonts w:cs="Simplified Arabic" w:hint="cs"/>
          <w:rtl/>
        </w:rPr>
        <w:t>.</w:t>
      </w:r>
    </w:p>
  </w:footnote>
  <w:footnote w:id="19">
    <w:p w14:paraId="15FD396E" w14:textId="633FDD5C" w:rsidR="00A33E4F" w:rsidRPr="00F72FD3" w:rsidRDefault="00A33E4F" w:rsidP="00A33E4F">
      <w:pPr>
        <w:pStyle w:val="FootnoteText"/>
        <w:bidi/>
        <w:jc w:val="both"/>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rtl/>
        </w:rPr>
        <w:t xml:space="preserve">قدمت جمهورية فنزويلا البوليفارية </w:t>
      </w:r>
      <w:r w:rsidRPr="00F72FD3">
        <w:rPr>
          <w:rFonts w:cs="Simplified Arabic" w:hint="cs"/>
          <w:rtl/>
        </w:rPr>
        <w:t>وثائق تفويضها</w:t>
      </w:r>
      <w:r w:rsidRPr="00F72FD3">
        <w:rPr>
          <w:rFonts w:cs="Simplified Arabic"/>
          <w:rtl/>
        </w:rPr>
        <w:t xml:space="preserve"> بعد صدور </w:t>
      </w:r>
      <w:r w:rsidRPr="00F72FD3">
        <w:rPr>
          <w:rFonts w:cs="Simplified Arabic" w:hint="cs"/>
          <w:rtl/>
        </w:rPr>
        <w:t>ال</w:t>
      </w:r>
      <w:r w:rsidRPr="00F72FD3">
        <w:rPr>
          <w:rFonts w:cs="Simplified Arabic"/>
          <w:rtl/>
        </w:rPr>
        <w:t xml:space="preserve">تقرير </w:t>
      </w:r>
      <w:r w:rsidRPr="00F72FD3">
        <w:rPr>
          <w:rFonts w:cs="Simplified Arabic" w:hint="cs"/>
          <w:rtl/>
        </w:rPr>
        <w:t>الخاص بوثائق التفويض</w:t>
      </w:r>
      <w:r w:rsidRPr="00F72FD3">
        <w:rPr>
          <w:rFonts w:cs="Simplified Arabic"/>
          <w:rtl/>
        </w:rPr>
        <w:t xml:space="preserve">، </w:t>
      </w:r>
      <w:r w:rsidRPr="00F72FD3">
        <w:rPr>
          <w:rFonts w:cs="Simplified Arabic" w:hint="cs"/>
          <w:rtl/>
        </w:rPr>
        <w:t>وأُصدر</w:t>
      </w:r>
      <w:r w:rsidRPr="00F72FD3">
        <w:rPr>
          <w:rFonts w:cs="Simplified Arabic"/>
          <w:rtl/>
        </w:rPr>
        <w:t xml:space="preserve"> تقرير منقح </w:t>
      </w:r>
      <w:r w:rsidRPr="00F72FD3">
        <w:rPr>
          <w:rFonts w:cs="Simplified Arabic"/>
          <w:lang w:val="en-US"/>
        </w:rPr>
        <w:t>(</w:t>
      </w:r>
      <w:hyperlink r:id="rId8" w:history="1">
        <w:r w:rsidRPr="00F72FD3">
          <w:rPr>
            <w:rStyle w:val="Hyperlink"/>
            <w:rFonts w:cs="Simplified Arabic"/>
          </w:rPr>
          <w:t>CBD/CP/MOP/11/INF/6/Rev.1</w:t>
        </w:r>
      </w:hyperlink>
      <w:r w:rsidRPr="00F72FD3">
        <w:rPr>
          <w:rFonts w:cs="Simplified Arabic"/>
        </w:rPr>
        <w:t>)</w:t>
      </w:r>
      <w:r w:rsidRPr="00F72FD3">
        <w:rPr>
          <w:rFonts w:cs="Simplified Arabic"/>
          <w:rtl/>
        </w:rPr>
        <w:t xml:space="preserve"> في 26 نوفمبر/تشرين الثاني </w:t>
      </w:r>
      <w:r w:rsidRPr="00F72FD3">
        <w:rPr>
          <w:rFonts w:cs="Simplified Arabic" w:hint="cs"/>
          <w:rtl/>
        </w:rPr>
        <w:t>يتضمن</w:t>
      </w:r>
      <w:r w:rsidRPr="00F72FD3">
        <w:rPr>
          <w:rFonts w:cs="Simplified Arabic"/>
          <w:rtl/>
        </w:rPr>
        <w:t xml:space="preserve"> بيانات محدثة.</w:t>
      </w:r>
    </w:p>
  </w:footnote>
  <w:footnote w:id="20">
    <w:p w14:paraId="1F934038" w14:textId="77777777" w:rsidR="00CF3A1C" w:rsidRPr="00F72FD3" w:rsidRDefault="00CF3A1C" w:rsidP="00CF3A1C">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rPr>
        <w:t>CBD/SBSTTA/26/9</w:t>
      </w:r>
      <w:r w:rsidRPr="00F72FD3">
        <w:rPr>
          <w:rFonts w:cs="Simplified Arabic" w:hint="cs"/>
          <w:rtl/>
        </w:rPr>
        <w:t>.</w:t>
      </w:r>
      <w:r w:rsidRPr="00F72FD3">
        <w:rPr>
          <w:rFonts w:cs="Simplified Arabic"/>
        </w:rPr>
        <w:t xml:space="preserve"> </w:t>
      </w:r>
    </w:p>
  </w:footnote>
  <w:footnote w:id="21">
    <w:p w14:paraId="6F136933" w14:textId="77777777" w:rsidR="00CF3A1C" w:rsidRPr="00F72FD3" w:rsidRDefault="00CF3A1C" w:rsidP="00CF3A1C">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snapToGrid w:val="0"/>
          <w:kern w:val="22"/>
        </w:rPr>
        <w:t>CBD/SBI/4/17</w:t>
      </w:r>
      <w:r w:rsidRPr="00F72FD3">
        <w:rPr>
          <w:rFonts w:cs="Simplified Arabic"/>
          <w:rtl/>
        </w:rPr>
        <w:t xml:space="preserve"> و</w:t>
      </w:r>
      <w:r w:rsidRPr="00F72FD3">
        <w:rPr>
          <w:rFonts w:cs="Simplified Arabic"/>
        </w:rPr>
        <w:t xml:space="preserve"> CBD/SBI/5/4</w:t>
      </w:r>
      <w:r w:rsidRPr="00F72FD3">
        <w:rPr>
          <w:rFonts w:cs="Simplified Arabic"/>
          <w:rtl/>
        </w:rPr>
        <w:t xml:space="preserve"> على التوالي.</w:t>
      </w:r>
      <w:r w:rsidRPr="00F72FD3">
        <w:rPr>
          <w:rFonts w:cs="Simplified Arabic"/>
        </w:rPr>
        <w:t xml:space="preserve"> </w:t>
      </w:r>
    </w:p>
  </w:footnote>
  <w:footnote w:id="22">
    <w:p w14:paraId="3FCE1091" w14:textId="0184E5B4" w:rsidR="00B46BB8" w:rsidRPr="00F72FD3" w:rsidRDefault="00B46BB8" w:rsidP="00B46BB8">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snapToGrid w:val="0"/>
          <w:kern w:val="22"/>
        </w:rPr>
        <w:t>CBD/CP/MOP/</w:t>
      </w:r>
      <w:r w:rsidR="00F72FD3" w:rsidRPr="00F72FD3">
        <w:rPr>
          <w:rFonts w:cs="Simplified Arabic"/>
          <w:snapToGrid w:val="0"/>
          <w:kern w:val="22"/>
          <w:lang w:val="en-US"/>
        </w:rPr>
        <w:t>11/</w:t>
      </w:r>
      <w:r w:rsidRPr="00F72FD3">
        <w:rPr>
          <w:rFonts w:cs="Simplified Arabic"/>
          <w:snapToGrid w:val="0"/>
          <w:kern w:val="22"/>
        </w:rPr>
        <w:t>2</w:t>
      </w:r>
      <w:r w:rsidRPr="00F72FD3">
        <w:rPr>
          <w:rFonts w:cs="Simplified Arabic"/>
          <w:snapToGrid w:val="0"/>
          <w:kern w:val="22"/>
          <w:rtl/>
        </w:rPr>
        <w:t>، البند 5</w:t>
      </w:r>
      <w:r w:rsidRPr="00F72FD3">
        <w:rPr>
          <w:rFonts w:cs="Simplified Arabic"/>
          <w:rtl/>
        </w:rPr>
        <w:t>.</w:t>
      </w:r>
      <w:r w:rsidRPr="00F72FD3">
        <w:rPr>
          <w:rFonts w:cs="Simplified Arabic"/>
        </w:rPr>
        <w:t xml:space="preserve"> </w:t>
      </w:r>
    </w:p>
  </w:footnote>
  <w:footnote w:id="23">
    <w:p w14:paraId="56B7C6F5" w14:textId="77777777" w:rsidR="006B3DC7" w:rsidRPr="00F72FD3" w:rsidRDefault="006B3DC7" w:rsidP="006B3DC7">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eastAsia="MS Mincho" w:cs="Simplified Arabic"/>
          <w:color w:val="000000" w:themeColor="text1"/>
        </w:rPr>
        <w:t>CBD/CP/MOP/11/3</w:t>
      </w:r>
      <w:r w:rsidRPr="00F72FD3">
        <w:rPr>
          <w:rFonts w:cs="Simplified Arabic" w:hint="cs"/>
          <w:rtl/>
        </w:rPr>
        <w:t>.</w:t>
      </w:r>
      <w:r w:rsidRPr="00F72FD3">
        <w:rPr>
          <w:rFonts w:cs="Simplified Arabic"/>
        </w:rPr>
        <w:t xml:space="preserve"> </w:t>
      </w:r>
    </w:p>
  </w:footnote>
  <w:footnote w:id="24">
    <w:p w14:paraId="7A883903" w14:textId="7B703111" w:rsidR="00B46BB8" w:rsidRPr="00F72FD3" w:rsidRDefault="00B46BB8" w:rsidP="00B46BB8">
      <w:pPr>
        <w:pStyle w:val="FootnoteText"/>
        <w:bidi/>
        <w:rPr>
          <w:rFonts w:cs="Simplified Arabic"/>
          <w:rtl/>
          <w:lang w:bidi="ar-EG"/>
        </w:rPr>
      </w:pPr>
      <w:r w:rsidRPr="00F72FD3">
        <w:rPr>
          <w:rStyle w:val="FootnoteReference"/>
          <w:rFonts w:cs="Simplified Arabic"/>
        </w:rPr>
        <w:footnoteRef/>
      </w:r>
      <w:r w:rsidRPr="00F72FD3">
        <w:rPr>
          <w:rFonts w:cs="Simplified Arabic"/>
        </w:rPr>
        <w:t xml:space="preserve"> </w:t>
      </w:r>
      <w:r w:rsidRPr="00F72FD3">
        <w:rPr>
          <w:rFonts w:cs="Simplified Arabic" w:hint="cs"/>
          <w:rtl/>
        </w:rPr>
        <w:t xml:space="preserve"> </w:t>
      </w:r>
      <w:hyperlink r:id="rId9" w:history="1">
        <w:r w:rsidRPr="00F72FD3">
          <w:rPr>
            <w:rStyle w:val="Hyperlink"/>
            <w:rFonts w:cs="Simplified Arabic"/>
          </w:rPr>
          <w:t>CBD/CP/MOP/11/INF/2</w:t>
        </w:r>
      </w:hyperlink>
      <w:r w:rsidRPr="00F72FD3">
        <w:rPr>
          <w:rFonts w:cs="Simplified Arabic" w:hint="cs"/>
          <w:rtl/>
        </w:rPr>
        <w:t>.</w:t>
      </w:r>
    </w:p>
  </w:footnote>
  <w:footnote w:id="25">
    <w:p w14:paraId="6BE9FDAE" w14:textId="20E44215" w:rsidR="00BD2812" w:rsidRPr="00F72FD3" w:rsidRDefault="00BD2812" w:rsidP="00BD2812">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snapToGrid w:val="0"/>
        </w:rPr>
        <w:t>CBD/COP/16/4/Add.1</w:t>
      </w:r>
      <w:r w:rsidRPr="00F72FD3">
        <w:rPr>
          <w:rFonts w:cs="Simplified Arabic"/>
          <w:snapToGrid w:val="0"/>
          <w:rtl/>
        </w:rPr>
        <w:t>، البند 7</w:t>
      </w:r>
      <w:r w:rsidRPr="00F72FD3">
        <w:rPr>
          <w:rFonts w:cs="Simplified Arabic" w:hint="cs"/>
          <w:rtl/>
        </w:rPr>
        <w:t>.</w:t>
      </w:r>
      <w:r w:rsidRPr="00F72FD3">
        <w:rPr>
          <w:rFonts w:cs="Simplified Arabic"/>
        </w:rPr>
        <w:t xml:space="preserve"> </w:t>
      </w:r>
    </w:p>
  </w:footnote>
  <w:footnote w:id="26">
    <w:p w14:paraId="6358818A" w14:textId="77777777" w:rsidR="000A3199" w:rsidRPr="00F72FD3" w:rsidRDefault="000A3199" w:rsidP="000A3199">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snapToGrid w:val="0"/>
        </w:rPr>
        <w:t>CBD/CP/MOP/11/4</w:t>
      </w:r>
      <w:r w:rsidRPr="00F72FD3">
        <w:rPr>
          <w:rFonts w:cs="Simplified Arabic" w:hint="cs"/>
          <w:rtl/>
        </w:rPr>
        <w:t>.</w:t>
      </w:r>
      <w:r w:rsidRPr="00F72FD3">
        <w:rPr>
          <w:rFonts w:cs="Simplified Arabic"/>
        </w:rPr>
        <w:t xml:space="preserve"> </w:t>
      </w:r>
    </w:p>
  </w:footnote>
  <w:footnote w:id="27">
    <w:p w14:paraId="556E717C" w14:textId="77777777" w:rsidR="000A3199" w:rsidRPr="00F72FD3" w:rsidRDefault="000A3199" w:rsidP="000A3199">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snapToGrid w:val="0"/>
        </w:rPr>
        <w:t>CBD/CP/MOP/11/5</w:t>
      </w:r>
      <w:r w:rsidRPr="00F72FD3">
        <w:rPr>
          <w:rFonts w:cs="Simplified Arabic" w:hint="cs"/>
          <w:rtl/>
        </w:rPr>
        <w:t>.</w:t>
      </w:r>
      <w:r w:rsidRPr="00F72FD3">
        <w:rPr>
          <w:rFonts w:cs="Simplified Arabic"/>
        </w:rPr>
        <w:t xml:space="preserve"> </w:t>
      </w:r>
    </w:p>
  </w:footnote>
  <w:footnote w:id="28">
    <w:p w14:paraId="09048089" w14:textId="77777777" w:rsidR="00542BE7" w:rsidRPr="00F72FD3" w:rsidRDefault="00542BE7" w:rsidP="00542BE7">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cs="Simplified Arabic"/>
        </w:rPr>
        <w:t>CBD/CP/MOP/11/5/Add.1</w:t>
      </w:r>
      <w:r w:rsidRPr="00F72FD3">
        <w:rPr>
          <w:rFonts w:cs="Simplified Arabic" w:hint="cs"/>
          <w:rtl/>
        </w:rPr>
        <w:t>.</w:t>
      </w:r>
      <w:r w:rsidRPr="00F72FD3">
        <w:rPr>
          <w:rFonts w:cs="Simplified Arabic"/>
        </w:rPr>
        <w:t xml:space="preserve"> </w:t>
      </w:r>
    </w:p>
  </w:footnote>
  <w:footnote w:id="29">
    <w:p w14:paraId="0CC3BD1F" w14:textId="77777777" w:rsidR="00542BE7" w:rsidRPr="00F72FD3" w:rsidRDefault="00542BE7" w:rsidP="00542BE7">
      <w:pPr>
        <w:pStyle w:val="FootnoteText"/>
        <w:bidi/>
        <w:rPr>
          <w:rFonts w:cs="Simplified Arabic"/>
          <w:rtl/>
        </w:rPr>
      </w:pPr>
      <w:r w:rsidRPr="00F72FD3">
        <w:rPr>
          <w:rStyle w:val="FootnoteReference"/>
          <w:rFonts w:cs="Simplified Arabic"/>
        </w:rPr>
        <w:footnoteRef/>
      </w:r>
      <w:r w:rsidRPr="00F72FD3">
        <w:rPr>
          <w:rFonts w:cs="Simplified Arabic" w:hint="cs"/>
          <w:rtl/>
        </w:rPr>
        <w:t xml:space="preserve"> </w:t>
      </w:r>
      <w:r w:rsidRPr="00F72FD3">
        <w:rPr>
          <w:rFonts w:eastAsia="MS Mincho" w:cs="Simplified Arabic"/>
          <w:color w:val="000000"/>
          <w:kern w:val="22"/>
        </w:rPr>
        <w:t>CBD/CP/MOP/11/5/Add.2</w:t>
      </w:r>
      <w:r w:rsidRPr="00F72FD3">
        <w:rPr>
          <w:rFonts w:cs="Simplified Arabic" w:hint="cs"/>
          <w:rtl/>
        </w:rPr>
        <w:t>.</w:t>
      </w:r>
      <w:r w:rsidRPr="00F72FD3">
        <w:rPr>
          <w:rFonts w:cs="Simplified Arabic"/>
        </w:rPr>
        <w:t xml:space="preserve"> </w:t>
      </w:r>
    </w:p>
  </w:footnote>
  <w:footnote w:id="30">
    <w:p w14:paraId="4D85AAC4" w14:textId="491DAA0C" w:rsidR="0052700C" w:rsidRPr="00F72FD3" w:rsidRDefault="0052700C" w:rsidP="0052700C">
      <w:pPr>
        <w:pStyle w:val="FootnoteText"/>
        <w:bidi/>
        <w:rPr>
          <w:rFonts w:eastAsia="MS Mincho" w:cs="Simplified Arabic"/>
          <w:color w:val="000000"/>
          <w:kern w:val="22"/>
          <w:rtl/>
        </w:rPr>
      </w:pPr>
      <w:r w:rsidRPr="00F72FD3">
        <w:rPr>
          <w:rFonts w:eastAsia="MS Mincho" w:cs="Simplified Arabic"/>
          <w:color w:val="000000"/>
          <w:kern w:val="22"/>
          <w:vertAlign w:val="superscript"/>
        </w:rPr>
        <w:footnoteRef/>
      </w:r>
      <w:r w:rsidRPr="00F72FD3">
        <w:rPr>
          <w:rFonts w:eastAsia="MS Mincho" w:cs="Simplified Arabic" w:hint="cs"/>
          <w:color w:val="000000"/>
          <w:kern w:val="22"/>
          <w:rtl/>
        </w:rPr>
        <w:t xml:space="preserve"> </w:t>
      </w:r>
      <w:r w:rsidRPr="00F72FD3">
        <w:rPr>
          <w:rFonts w:eastAsia="MS Mincho" w:cs="Simplified Arabic"/>
          <w:color w:val="000000"/>
          <w:kern w:val="22"/>
        </w:rPr>
        <w:t>CBD/CP/MOP/11/2</w:t>
      </w:r>
      <w:r w:rsidRPr="00F72FD3">
        <w:rPr>
          <w:rFonts w:eastAsia="MS Mincho" w:cs="Simplified Arabic" w:hint="cs"/>
          <w:color w:val="000000"/>
          <w:kern w:val="22"/>
          <w:rtl/>
        </w:rPr>
        <w:t>، البند 7.</w:t>
      </w:r>
      <w:r w:rsidRPr="00F72FD3">
        <w:rPr>
          <w:rFonts w:eastAsia="MS Mincho" w:cs="Simplified Arabic"/>
          <w:color w:val="000000"/>
          <w:kern w:val="22"/>
        </w:rPr>
        <w:t xml:space="preserve"> </w:t>
      </w:r>
    </w:p>
  </w:footnote>
  <w:footnote w:id="31">
    <w:p w14:paraId="5E1C3C8B" w14:textId="77777777" w:rsidR="00C20DDE" w:rsidRPr="00F72FD3" w:rsidRDefault="00C20DDE" w:rsidP="00E41CF4">
      <w:pPr>
        <w:pStyle w:val="FootnoteText"/>
        <w:bidi/>
        <w:rPr>
          <w:rFonts w:eastAsia="MS Mincho" w:cs="Simplified Arabic"/>
          <w:color w:val="000000"/>
          <w:kern w:val="22"/>
          <w:rtl/>
        </w:rPr>
      </w:pPr>
      <w:r w:rsidRPr="00F72FD3">
        <w:rPr>
          <w:rFonts w:eastAsia="MS Mincho" w:cs="Simplified Arabic"/>
          <w:color w:val="000000"/>
          <w:kern w:val="22"/>
          <w:vertAlign w:val="superscript"/>
        </w:rPr>
        <w:footnoteRef/>
      </w:r>
      <w:r w:rsidRPr="00F72FD3">
        <w:rPr>
          <w:rFonts w:eastAsia="MS Mincho" w:cs="Simplified Arabic" w:hint="cs"/>
          <w:color w:val="000000"/>
          <w:kern w:val="22"/>
          <w:rtl/>
        </w:rPr>
        <w:t xml:space="preserve"> </w:t>
      </w:r>
      <w:r w:rsidRPr="00F72FD3">
        <w:rPr>
          <w:rFonts w:eastAsia="MS Mincho" w:cs="Simplified Arabic"/>
          <w:color w:val="000000"/>
          <w:kern w:val="22"/>
        </w:rPr>
        <w:t>CBD/CP/MOP/11/6</w:t>
      </w:r>
      <w:r w:rsidRPr="00F72FD3">
        <w:rPr>
          <w:rFonts w:eastAsia="MS Mincho" w:cs="Simplified Arabic" w:hint="cs"/>
          <w:color w:val="000000"/>
          <w:kern w:val="22"/>
          <w:rtl/>
        </w:rPr>
        <w:t>.</w:t>
      </w:r>
      <w:r w:rsidRPr="00F72FD3">
        <w:rPr>
          <w:rFonts w:eastAsia="MS Mincho" w:cs="Simplified Arabic"/>
          <w:color w:val="000000"/>
          <w:kern w:val="22"/>
        </w:rPr>
        <w:t xml:space="preserve"> </w:t>
      </w:r>
    </w:p>
  </w:footnote>
  <w:footnote w:id="32">
    <w:p w14:paraId="24E82DC3" w14:textId="2E2FA8EE" w:rsidR="008F109F" w:rsidRPr="00F72FD3" w:rsidRDefault="008F109F" w:rsidP="008F109F">
      <w:pPr>
        <w:pStyle w:val="FootnoteText"/>
        <w:bidi/>
        <w:rPr>
          <w:rFonts w:eastAsia="MS Mincho" w:cs="Simplified Arabic"/>
          <w:color w:val="000000"/>
          <w:kern w:val="22"/>
          <w:rtl/>
        </w:rPr>
      </w:pPr>
      <w:r w:rsidRPr="00F72FD3">
        <w:rPr>
          <w:rFonts w:eastAsia="MS Mincho" w:cs="Simplified Arabic"/>
          <w:color w:val="000000"/>
          <w:kern w:val="22"/>
          <w:vertAlign w:val="superscript"/>
        </w:rPr>
        <w:footnoteRef/>
      </w:r>
      <w:r w:rsidRPr="00F72FD3">
        <w:rPr>
          <w:rFonts w:eastAsia="MS Mincho" w:cs="Simplified Arabic" w:hint="cs"/>
          <w:color w:val="000000"/>
          <w:kern w:val="22"/>
          <w:rtl/>
        </w:rPr>
        <w:t xml:space="preserve"> </w:t>
      </w:r>
      <w:r w:rsidRPr="00F72FD3">
        <w:rPr>
          <w:rFonts w:eastAsia="MS Mincho" w:cs="Simplified Arabic"/>
          <w:color w:val="000000"/>
          <w:kern w:val="22"/>
        </w:rPr>
        <w:t>CBD/CP/MOP/11/2</w:t>
      </w:r>
      <w:r w:rsidRPr="00F72FD3">
        <w:rPr>
          <w:rFonts w:eastAsia="MS Mincho" w:cs="Simplified Arabic" w:hint="cs"/>
          <w:color w:val="000000"/>
          <w:kern w:val="22"/>
          <w:rtl/>
        </w:rPr>
        <w:t>، البند 8.</w:t>
      </w:r>
      <w:r w:rsidRPr="00F72FD3">
        <w:rPr>
          <w:rFonts w:eastAsia="MS Mincho" w:cs="Simplified Arabic"/>
          <w:color w:val="000000"/>
          <w:kern w:val="22"/>
        </w:rPr>
        <w:t xml:space="preserve"> </w:t>
      </w:r>
    </w:p>
  </w:footnote>
  <w:footnote w:id="33">
    <w:p w14:paraId="5F54CAC0" w14:textId="337FE346" w:rsidR="008F109F" w:rsidRPr="00F72FD3" w:rsidRDefault="008F109F" w:rsidP="008F109F">
      <w:pPr>
        <w:pStyle w:val="FootnoteText"/>
        <w:bidi/>
        <w:rPr>
          <w:rFonts w:eastAsia="MS Mincho" w:cs="Simplified Arabic"/>
          <w:color w:val="000000"/>
          <w:kern w:val="22"/>
          <w:rtl/>
        </w:rPr>
      </w:pPr>
      <w:r w:rsidRPr="00F72FD3">
        <w:rPr>
          <w:rFonts w:eastAsia="MS Mincho" w:cs="Simplified Arabic"/>
          <w:color w:val="000000"/>
          <w:kern w:val="22"/>
          <w:vertAlign w:val="superscript"/>
        </w:rPr>
        <w:footnoteRef/>
      </w:r>
      <w:r w:rsidRPr="00F72FD3">
        <w:rPr>
          <w:rFonts w:eastAsia="MS Mincho" w:cs="Simplified Arabic" w:hint="cs"/>
          <w:color w:val="000000"/>
          <w:kern w:val="22"/>
          <w:rtl/>
        </w:rPr>
        <w:t xml:space="preserve"> </w:t>
      </w:r>
      <w:r w:rsidRPr="00F72FD3">
        <w:rPr>
          <w:rFonts w:eastAsia="MS Mincho" w:cs="Simplified Arabic"/>
          <w:color w:val="000000"/>
          <w:kern w:val="22"/>
        </w:rPr>
        <w:t>CBD/CP/MOP/11/7</w:t>
      </w:r>
      <w:r w:rsidRPr="00F72FD3">
        <w:rPr>
          <w:rFonts w:eastAsia="MS Mincho" w:cs="Simplified Arabic" w:hint="cs"/>
          <w:color w:val="000000"/>
          <w:kern w:val="22"/>
          <w:rtl/>
        </w:rPr>
        <w:t>.</w:t>
      </w:r>
      <w:r w:rsidRPr="00F72FD3">
        <w:rPr>
          <w:rFonts w:eastAsia="MS Mincho" w:cs="Simplified Arabic"/>
          <w:color w:val="000000"/>
          <w:kern w:val="22"/>
        </w:rPr>
        <w:t xml:space="preserve"> </w:t>
      </w:r>
    </w:p>
  </w:footnote>
  <w:footnote w:id="34">
    <w:p w14:paraId="26475CDC" w14:textId="4A7A35D1" w:rsidR="000662F3" w:rsidRPr="00F72FD3" w:rsidRDefault="000662F3" w:rsidP="000662F3">
      <w:pPr>
        <w:pStyle w:val="FootnoteText"/>
        <w:bidi/>
        <w:rPr>
          <w:rFonts w:eastAsia="MS Mincho" w:cs="Simplified Arabic"/>
          <w:color w:val="000000"/>
          <w:kern w:val="22"/>
          <w:rtl/>
        </w:rPr>
      </w:pPr>
      <w:r w:rsidRPr="00F72FD3">
        <w:rPr>
          <w:rFonts w:eastAsia="MS Mincho" w:cs="Simplified Arabic"/>
          <w:color w:val="000000"/>
          <w:kern w:val="22"/>
          <w:vertAlign w:val="superscript"/>
        </w:rPr>
        <w:footnoteRef/>
      </w:r>
      <w:r w:rsidRPr="00F72FD3">
        <w:rPr>
          <w:rFonts w:eastAsia="MS Mincho" w:cs="Simplified Arabic" w:hint="cs"/>
          <w:color w:val="000000"/>
          <w:kern w:val="22"/>
          <w:rtl/>
        </w:rPr>
        <w:t xml:space="preserve"> </w:t>
      </w:r>
      <w:r w:rsidRPr="00F72FD3">
        <w:rPr>
          <w:rFonts w:eastAsia="MS Mincho" w:cs="Simplified Arabic"/>
          <w:color w:val="000000"/>
          <w:kern w:val="22"/>
        </w:rPr>
        <w:t>CBD/CP/MOP/11/8/Rev.1</w:t>
      </w:r>
      <w:r w:rsidRPr="00F72FD3">
        <w:rPr>
          <w:rFonts w:eastAsia="MS Mincho" w:cs="Simplified Arabic" w:hint="cs"/>
          <w:color w:val="000000"/>
          <w:kern w:val="22"/>
          <w:rtl/>
        </w:rPr>
        <w:t>.</w:t>
      </w:r>
      <w:r w:rsidRPr="00F72FD3">
        <w:rPr>
          <w:rFonts w:eastAsia="MS Mincho" w:cs="Simplified Arabic"/>
          <w:color w:val="000000"/>
          <w:kern w:val="22"/>
        </w:rPr>
        <w:t xml:space="preserve"> </w:t>
      </w:r>
    </w:p>
  </w:footnote>
  <w:footnote w:id="35">
    <w:p w14:paraId="7F96BDBF" w14:textId="2AD86CD5" w:rsidR="000662F3" w:rsidRPr="00F72FD3" w:rsidRDefault="000662F3" w:rsidP="000662F3">
      <w:pPr>
        <w:pStyle w:val="FootnoteText"/>
        <w:bidi/>
        <w:rPr>
          <w:rFonts w:eastAsia="MS Mincho" w:cs="Simplified Arabic"/>
          <w:color w:val="000000"/>
          <w:kern w:val="22"/>
          <w:rtl/>
        </w:rPr>
      </w:pPr>
      <w:r w:rsidRPr="00F72FD3">
        <w:rPr>
          <w:rFonts w:eastAsia="MS Mincho" w:cs="Simplified Arabic"/>
          <w:color w:val="000000"/>
          <w:kern w:val="22"/>
          <w:vertAlign w:val="superscript"/>
        </w:rPr>
        <w:footnoteRef/>
      </w:r>
      <w:r w:rsidRPr="00F72FD3">
        <w:rPr>
          <w:rFonts w:eastAsia="MS Mincho" w:cs="Simplified Arabic" w:hint="cs"/>
          <w:color w:val="000000"/>
          <w:kern w:val="22"/>
          <w:rtl/>
        </w:rPr>
        <w:t xml:space="preserve"> </w:t>
      </w:r>
      <w:r w:rsidRPr="00F72FD3">
        <w:rPr>
          <w:rFonts w:eastAsia="MS Mincho" w:cs="Simplified Arabic"/>
          <w:color w:val="000000"/>
          <w:kern w:val="22"/>
        </w:rPr>
        <w:t>CBD/CP/MOP/11/2</w:t>
      </w:r>
      <w:r w:rsidRPr="00F72FD3">
        <w:rPr>
          <w:rFonts w:eastAsia="MS Mincho" w:cs="Simplified Arabic"/>
          <w:color w:val="000000"/>
          <w:kern w:val="22"/>
          <w:rtl/>
        </w:rPr>
        <w:t>، البند 10</w:t>
      </w:r>
      <w:r w:rsidRPr="00F72FD3">
        <w:rPr>
          <w:rFonts w:eastAsia="MS Mincho" w:cs="Simplified Arabic" w:hint="cs"/>
          <w:color w:val="000000"/>
          <w:kern w:val="22"/>
          <w:rtl/>
        </w:rPr>
        <w:t>.</w:t>
      </w:r>
      <w:r w:rsidRPr="00F72FD3">
        <w:rPr>
          <w:rFonts w:eastAsia="MS Mincho" w:cs="Simplified Arabic"/>
          <w:color w:val="000000"/>
          <w:kern w:val="22"/>
        </w:rPr>
        <w:t xml:space="preserve"> </w:t>
      </w:r>
    </w:p>
  </w:footnote>
  <w:footnote w:id="36">
    <w:p w14:paraId="0400FCF8" w14:textId="402D0877" w:rsidR="009A7FB2" w:rsidRPr="00F72FD3" w:rsidRDefault="009A7FB2" w:rsidP="009A7FB2">
      <w:pPr>
        <w:pStyle w:val="FootnoteText"/>
        <w:bidi/>
        <w:rPr>
          <w:rFonts w:cs="Simplified Arabic"/>
          <w:rtl/>
          <w:lang w:bidi="ar-EG"/>
        </w:rPr>
      </w:pPr>
      <w:r w:rsidRPr="00F72FD3">
        <w:rPr>
          <w:rStyle w:val="FootnoteReference"/>
          <w:rFonts w:cs="Simplified Arabic"/>
        </w:rPr>
        <w:footnoteRef/>
      </w:r>
      <w:r w:rsidRPr="00F72FD3">
        <w:rPr>
          <w:rFonts w:cs="Simplified Arabic"/>
        </w:rPr>
        <w:t xml:space="preserve"> </w:t>
      </w:r>
      <w:r w:rsidRPr="00F72FD3">
        <w:rPr>
          <w:rFonts w:cs="Simplified Arabic" w:hint="cs"/>
          <w:rtl/>
        </w:rPr>
        <w:t xml:space="preserve"> </w:t>
      </w:r>
      <w:r w:rsidRPr="00F72FD3">
        <w:rPr>
          <w:rFonts w:cs="Simplified Arabic"/>
        </w:rPr>
        <w:t>CBD/CP/MOP/11/2</w:t>
      </w:r>
      <w:r w:rsidRPr="00F72FD3">
        <w:rPr>
          <w:rFonts w:cs="Simplified Arabic" w:hint="cs"/>
          <w:rtl/>
        </w:rPr>
        <w:t>، البند 11.</w:t>
      </w:r>
    </w:p>
  </w:footnote>
  <w:footnote w:id="37">
    <w:p w14:paraId="3E65977E" w14:textId="77777777" w:rsidR="00457EF5" w:rsidRPr="00F72FD3" w:rsidRDefault="00457EF5" w:rsidP="00457EF5">
      <w:pPr>
        <w:pStyle w:val="FootnoteText"/>
        <w:bidi/>
        <w:rPr>
          <w:rFonts w:cs="Simplified Arabic"/>
          <w:rtl/>
          <w:lang w:bidi="ar-EG"/>
        </w:rPr>
      </w:pPr>
      <w:r w:rsidRPr="00F72FD3">
        <w:rPr>
          <w:rStyle w:val="FootnoteReference"/>
          <w:rFonts w:cs="Simplified Arabic"/>
        </w:rPr>
        <w:footnoteRef/>
      </w:r>
      <w:r w:rsidRPr="00F72FD3">
        <w:rPr>
          <w:rFonts w:cs="Simplified Arabic"/>
        </w:rPr>
        <w:t xml:space="preserve"> </w:t>
      </w:r>
      <w:r w:rsidRPr="00F72FD3">
        <w:rPr>
          <w:rFonts w:cs="Simplified Arabic" w:hint="cs"/>
          <w:rtl/>
        </w:rPr>
        <w:t xml:space="preserve"> </w:t>
      </w:r>
      <w:r w:rsidRPr="00F72FD3">
        <w:rPr>
          <w:rFonts w:cs="Simplified Arabic"/>
        </w:rPr>
        <w:t>CBD/CP/MOP/11/9</w:t>
      </w:r>
      <w:r w:rsidRPr="00F72FD3">
        <w:rPr>
          <w:rFonts w:cs="Simplified Arabic" w:hint="cs"/>
          <w:rtl/>
        </w:rPr>
        <w:t>.</w:t>
      </w:r>
    </w:p>
  </w:footnote>
  <w:footnote w:id="38">
    <w:p w14:paraId="4556F61F" w14:textId="0611A314" w:rsidR="002A44F6" w:rsidRPr="00F72FD3" w:rsidRDefault="002A44F6" w:rsidP="002A44F6">
      <w:pPr>
        <w:pStyle w:val="FootnoteText"/>
        <w:bidi/>
        <w:rPr>
          <w:rFonts w:cs="Simplified Arabic"/>
          <w:rtl/>
          <w:lang w:bidi="ar-EG"/>
        </w:rPr>
      </w:pPr>
      <w:r w:rsidRPr="00F72FD3">
        <w:rPr>
          <w:rStyle w:val="FootnoteReference"/>
          <w:rFonts w:cs="Simplified Arabic"/>
        </w:rPr>
        <w:footnoteRef/>
      </w:r>
      <w:r w:rsidRPr="00F72FD3">
        <w:rPr>
          <w:rFonts w:cs="Simplified Arabic"/>
        </w:rPr>
        <w:t xml:space="preserve"> </w:t>
      </w:r>
      <w:r w:rsidRPr="00F72FD3">
        <w:rPr>
          <w:rFonts w:cs="Simplified Arabic" w:hint="cs"/>
          <w:rtl/>
        </w:rPr>
        <w:t xml:space="preserve"> </w:t>
      </w:r>
      <w:r w:rsidRPr="00F72FD3">
        <w:rPr>
          <w:rFonts w:cs="Simplified Arabic"/>
        </w:rPr>
        <w:t>CBD/CP/MOP/11/2</w:t>
      </w:r>
      <w:r w:rsidRPr="00F72FD3">
        <w:rPr>
          <w:rFonts w:cs="Simplified Arabic" w:hint="cs"/>
          <w:rtl/>
        </w:rPr>
        <w:t>، البند 12.</w:t>
      </w:r>
    </w:p>
  </w:footnote>
  <w:footnote w:id="39">
    <w:p w14:paraId="017F25AA" w14:textId="40AF3098" w:rsidR="002A44F6" w:rsidRPr="00F72FD3" w:rsidRDefault="002A44F6" w:rsidP="002A44F6">
      <w:pPr>
        <w:pStyle w:val="FootnoteText"/>
        <w:bidi/>
        <w:rPr>
          <w:rFonts w:cs="Simplified Arabic"/>
          <w:rtl/>
          <w:lang w:bidi="ar-EG"/>
        </w:rPr>
      </w:pPr>
      <w:r w:rsidRPr="00F72FD3">
        <w:rPr>
          <w:rStyle w:val="FootnoteReference"/>
          <w:rFonts w:cs="Simplified Arabic"/>
        </w:rPr>
        <w:footnoteRef/>
      </w:r>
      <w:r w:rsidRPr="00F72FD3">
        <w:rPr>
          <w:rFonts w:cs="Simplified Arabic"/>
        </w:rPr>
        <w:t xml:space="preserve"> </w:t>
      </w:r>
      <w:r w:rsidRPr="00F72FD3">
        <w:rPr>
          <w:rFonts w:cs="Simplified Arabic" w:hint="cs"/>
          <w:rtl/>
        </w:rPr>
        <w:t xml:space="preserve"> </w:t>
      </w:r>
      <w:r w:rsidRPr="00F72FD3">
        <w:rPr>
          <w:rFonts w:cs="Simplified Arabic"/>
        </w:rPr>
        <w:t>CBD/CP/MOP/11/2</w:t>
      </w:r>
      <w:r w:rsidRPr="00F72FD3">
        <w:rPr>
          <w:rFonts w:cs="Simplified Arabic" w:hint="cs"/>
          <w:rtl/>
        </w:rPr>
        <w:t>، البند 13.</w:t>
      </w:r>
    </w:p>
  </w:footnote>
  <w:footnote w:id="40">
    <w:p w14:paraId="3C78684E" w14:textId="77777777" w:rsidR="002A44F6" w:rsidRPr="00F72FD3" w:rsidRDefault="002A44F6" w:rsidP="002A44F6">
      <w:pPr>
        <w:pStyle w:val="FootnoteText"/>
        <w:bidi/>
        <w:rPr>
          <w:rFonts w:cs="Simplified Arabic"/>
          <w:rtl/>
          <w:lang w:bidi="ar-EG"/>
        </w:rPr>
      </w:pPr>
      <w:r w:rsidRPr="00F72FD3">
        <w:rPr>
          <w:rStyle w:val="FootnoteReference"/>
          <w:rFonts w:cs="Simplified Arabic"/>
        </w:rPr>
        <w:footnoteRef/>
      </w:r>
      <w:r w:rsidRPr="00F72FD3">
        <w:rPr>
          <w:rFonts w:cs="Simplified Arabic" w:hint="cs"/>
          <w:rtl/>
        </w:rPr>
        <w:t xml:space="preserve"> </w:t>
      </w:r>
      <w:r w:rsidRPr="00F72FD3">
        <w:rPr>
          <w:rFonts w:cs="Simplified Arabic"/>
        </w:rPr>
        <w:t>CBD/CP/MOP/11/10</w:t>
      </w:r>
      <w:r w:rsidRPr="00F72FD3">
        <w:rPr>
          <w:rFonts w:cs="Simplified Arabic" w:hint="cs"/>
          <w:rtl/>
        </w:rPr>
        <w:t>.</w:t>
      </w:r>
    </w:p>
  </w:footnote>
  <w:footnote w:id="41">
    <w:p w14:paraId="70D9B0F4" w14:textId="185EAE4C" w:rsidR="00531C57" w:rsidRPr="00F72FD3" w:rsidRDefault="00531C57" w:rsidP="00531C57">
      <w:pPr>
        <w:pStyle w:val="FootnoteText"/>
        <w:bidi/>
        <w:rPr>
          <w:rFonts w:cs="Simplified Arabic"/>
          <w:rtl/>
          <w:lang w:bidi="ar-EG"/>
        </w:rPr>
      </w:pPr>
      <w:r w:rsidRPr="00F72FD3">
        <w:rPr>
          <w:rStyle w:val="FootnoteReference"/>
          <w:rFonts w:cs="Simplified Arabic"/>
        </w:rPr>
        <w:footnoteRef/>
      </w:r>
      <w:r w:rsidRPr="00F72FD3">
        <w:rPr>
          <w:rFonts w:cs="Simplified Arabic"/>
        </w:rPr>
        <w:t xml:space="preserve"> </w:t>
      </w:r>
      <w:r w:rsidRPr="00F72FD3">
        <w:rPr>
          <w:rFonts w:cs="Simplified Arabic" w:hint="cs"/>
          <w:rtl/>
        </w:rPr>
        <w:t xml:space="preserve"> </w:t>
      </w:r>
      <w:r w:rsidRPr="00F72FD3">
        <w:rPr>
          <w:rFonts w:cs="Simplified Arabic"/>
        </w:rPr>
        <w:t>CBD/CP/MOP/11/2</w:t>
      </w:r>
      <w:r w:rsidRPr="00F72FD3">
        <w:rPr>
          <w:rFonts w:cs="Simplified Arabic" w:hint="cs"/>
          <w:rtl/>
        </w:rPr>
        <w:t>، البند 14.</w:t>
      </w:r>
    </w:p>
  </w:footnote>
  <w:footnote w:id="42">
    <w:p w14:paraId="566DDDD8" w14:textId="77777777" w:rsidR="00531C57" w:rsidRPr="00F72FD3" w:rsidRDefault="00531C57" w:rsidP="00531C57">
      <w:pPr>
        <w:pStyle w:val="FootnoteText"/>
        <w:bidi/>
        <w:rPr>
          <w:rFonts w:cs="Simplified Arabic"/>
          <w:rtl/>
          <w:lang w:bidi="ar-EG"/>
        </w:rPr>
      </w:pPr>
      <w:r w:rsidRPr="00F72FD3">
        <w:rPr>
          <w:rStyle w:val="FootnoteReference"/>
          <w:rFonts w:cs="Simplified Arabic"/>
        </w:rPr>
        <w:footnoteRef/>
      </w:r>
      <w:r w:rsidRPr="00F72FD3">
        <w:rPr>
          <w:rFonts w:cs="Simplified Arabic"/>
        </w:rPr>
        <w:t xml:space="preserve"> </w:t>
      </w:r>
      <w:r w:rsidRPr="00F72FD3">
        <w:rPr>
          <w:rFonts w:cs="Simplified Arabic" w:hint="cs"/>
          <w:rtl/>
        </w:rPr>
        <w:t xml:space="preserve"> </w:t>
      </w:r>
      <w:r w:rsidRPr="00F72FD3">
        <w:rPr>
          <w:rFonts w:cs="Simplified Arabic"/>
        </w:rPr>
        <w:t>CBD/CP/MOP/11/11</w:t>
      </w:r>
      <w:r w:rsidRPr="00F72FD3">
        <w:rPr>
          <w:rFonts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 w:name="_Hlk137802784"/>
  <w:bookmarkStart w:id="8" w:name="_Hlk137802785"/>
  <w:p w14:paraId="7EAA93C6" w14:textId="1B8CFC0A" w:rsidR="002B559C" w:rsidRPr="002B559C" w:rsidRDefault="00000000" w:rsidP="00C73CCF">
    <w:pPr>
      <w:pBdr>
        <w:bottom w:val="single" w:sz="4" w:space="1" w:color="auto"/>
      </w:pBdr>
      <w:bidi/>
      <w:spacing w:after="240"/>
      <w:rPr>
        <w:sz w:val="20"/>
        <w:szCs w:val="20"/>
        <w:lang w:val="fr-FR"/>
      </w:rPr>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943D34">
          <w:rPr>
            <w:sz w:val="20"/>
            <w:szCs w:val="20"/>
            <w:lang w:val="fr-FR"/>
          </w:rPr>
          <w:t>CBD/CP/MOP/11/L.1/Rev.1</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tl/>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DEDEF44" w14:textId="2F39321A" w:rsidR="002B559C" w:rsidRPr="002B559C" w:rsidRDefault="00943D34" w:rsidP="00C73CCF">
        <w:pPr>
          <w:pBdr>
            <w:bottom w:val="single" w:sz="4" w:space="1" w:color="auto"/>
          </w:pBdr>
          <w:bidi/>
          <w:spacing w:after="240"/>
          <w:jc w:val="right"/>
          <w:rPr>
            <w:sz w:val="20"/>
            <w:szCs w:val="20"/>
            <w:lang w:val="fr-FR"/>
          </w:rPr>
        </w:pPr>
        <w:r>
          <w:rPr>
            <w:sz w:val="20"/>
            <w:szCs w:val="20"/>
            <w:lang w:val="fr-FR"/>
          </w:rPr>
          <w:t>CBD/CP/MOP/11/L.1/Rev.1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81BE6" w14:textId="77777777" w:rsidR="004B552A" w:rsidRDefault="004B552A" w:rsidP="004B552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61B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05202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990C0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D12EB9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97E47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9C71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FE8A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E0B5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522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70C3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5B7136"/>
    <w:multiLevelType w:val="hybridMultilevel"/>
    <w:tmpl w:val="80DCE8A6"/>
    <w:lvl w:ilvl="0" w:tplc="EEEC6CA0">
      <w:start w:val="1"/>
      <w:numFmt w:val="decimal"/>
      <w:lvlText w:val="%1-"/>
      <w:lvlJc w:val="left"/>
      <w:pPr>
        <w:ind w:left="1137" w:hanging="570"/>
      </w:pPr>
      <w:rPr>
        <w:rFonts w:ascii="Simplified Arabic" w:hAnsi="Simplified Arabic" w:cs="Simplified Arabic" w:hint="default"/>
        <w:b w:val="0"/>
        <w:bCs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D943BEE"/>
    <w:multiLevelType w:val="multilevel"/>
    <w:tmpl w:val="222A08B4"/>
    <w:numStyleLink w:val="ListCBD"/>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47156693">
    <w:abstractNumId w:val="19"/>
  </w:num>
  <w:num w:numId="2" w16cid:durableId="1130631774">
    <w:abstractNumId w:val="11"/>
  </w:num>
  <w:num w:numId="3" w16cid:durableId="1832136917">
    <w:abstractNumId w:val="15"/>
  </w:num>
  <w:num w:numId="4" w16cid:durableId="659506119">
    <w:abstractNumId w:val="18"/>
  </w:num>
  <w:num w:numId="5" w16cid:durableId="1511330625">
    <w:abstractNumId w:val="9"/>
  </w:num>
  <w:num w:numId="6" w16cid:durableId="971399396">
    <w:abstractNumId w:val="7"/>
  </w:num>
  <w:num w:numId="7" w16cid:durableId="156389198">
    <w:abstractNumId w:val="6"/>
  </w:num>
  <w:num w:numId="8" w16cid:durableId="491216475">
    <w:abstractNumId w:val="5"/>
  </w:num>
  <w:num w:numId="9" w16cid:durableId="257301492">
    <w:abstractNumId w:val="4"/>
  </w:num>
  <w:num w:numId="10" w16cid:durableId="1398746599">
    <w:abstractNumId w:val="14"/>
  </w:num>
  <w:num w:numId="11" w16cid:durableId="1705712331">
    <w:abstractNumId w:val="17"/>
  </w:num>
  <w:num w:numId="12" w16cid:durableId="1733500360">
    <w:abstractNumId w:val="8"/>
  </w:num>
  <w:num w:numId="13" w16cid:durableId="1031688496">
    <w:abstractNumId w:val="3"/>
  </w:num>
  <w:num w:numId="14" w16cid:durableId="330108432">
    <w:abstractNumId w:val="2"/>
  </w:num>
  <w:num w:numId="15" w16cid:durableId="1742751491">
    <w:abstractNumId w:val="1"/>
  </w:num>
  <w:num w:numId="16" w16cid:durableId="1343358652">
    <w:abstractNumId w:val="0"/>
  </w:num>
  <w:num w:numId="17" w16cid:durableId="430931727">
    <w:abstractNumId w:val="16"/>
  </w:num>
  <w:num w:numId="18" w16cid:durableId="854920319">
    <w:abstractNumId w:val="12"/>
  </w:num>
  <w:num w:numId="19" w16cid:durableId="2096440507">
    <w:abstractNumId w:val="10"/>
  </w:num>
  <w:num w:numId="20" w16cid:durableId="1596548592">
    <w:abstractNumId w:val="13"/>
  </w:num>
  <w:num w:numId="21" w16cid:durableId="1557859815">
    <w:abstractNumId w:val="16"/>
  </w:num>
  <w:num w:numId="22" w16cid:durableId="473374493">
    <w:abstractNumId w:val="16"/>
  </w:num>
  <w:num w:numId="23" w16cid:durableId="483200114">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076"/>
    <w:rsid w:val="00002B05"/>
    <w:rsid w:val="00004DAA"/>
    <w:rsid w:val="00005AFF"/>
    <w:rsid w:val="00005BCE"/>
    <w:rsid w:val="000103F2"/>
    <w:rsid w:val="00010881"/>
    <w:rsid w:val="00012DE3"/>
    <w:rsid w:val="00016AA5"/>
    <w:rsid w:val="000174F9"/>
    <w:rsid w:val="00017B5D"/>
    <w:rsid w:val="00020E2E"/>
    <w:rsid w:val="0002373F"/>
    <w:rsid w:val="000243FD"/>
    <w:rsid w:val="0002491C"/>
    <w:rsid w:val="00024982"/>
    <w:rsid w:val="00025E82"/>
    <w:rsid w:val="000301D9"/>
    <w:rsid w:val="00030AC4"/>
    <w:rsid w:val="00033DB3"/>
    <w:rsid w:val="00034A4C"/>
    <w:rsid w:val="00040598"/>
    <w:rsid w:val="0004115E"/>
    <w:rsid w:val="00041EB5"/>
    <w:rsid w:val="00042345"/>
    <w:rsid w:val="0004334E"/>
    <w:rsid w:val="00043CF0"/>
    <w:rsid w:val="00043E83"/>
    <w:rsid w:val="000456E7"/>
    <w:rsid w:val="00045A72"/>
    <w:rsid w:val="00047D4D"/>
    <w:rsid w:val="00051B37"/>
    <w:rsid w:val="00051B8E"/>
    <w:rsid w:val="000540B9"/>
    <w:rsid w:val="0005487B"/>
    <w:rsid w:val="000579E1"/>
    <w:rsid w:val="00057A92"/>
    <w:rsid w:val="00060111"/>
    <w:rsid w:val="00060BCD"/>
    <w:rsid w:val="00064EBA"/>
    <w:rsid w:val="00064F64"/>
    <w:rsid w:val="00065326"/>
    <w:rsid w:val="0006532F"/>
    <w:rsid w:val="000662F3"/>
    <w:rsid w:val="00066B4F"/>
    <w:rsid w:val="00070EAC"/>
    <w:rsid w:val="0007149A"/>
    <w:rsid w:val="00074C6C"/>
    <w:rsid w:val="00075B94"/>
    <w:rsid w:val="00081298"/>
    <w:rsid w:val="000830F6"/>
    <w:rsid w:val="00083650"/>
    <w:rsid w:val="00083FD2"/>
    <w:rsid w:val="00084964"/>
    <w:rsid w:val="00086066"/>
    <w:rsid w:val="0008720D"/>
    <w:rsid w:val="00090089"/>
    <w:rsid w:val="000903A7"/>
    <w:rsid w:val="00092A78"/>
    <w:rsid w:val="00093ADA"/>
    <w:rsid w:val="0009432D"/>
    <w:rsid w:val="000953AE"/>
    <w:rsid w:val="00096D69"/>
    <w:rsid w:val="00096E44"/>
    <w:rsid w:val="000976E3"/>
    <w:rsid w:val="000A0B73"/>
    <w:rsid w:val="000A1BC6"/>
    <w:rsid w:val="000A1ECB"/>
    <w:rsid w:val="000A2701"/>
    <w:rsid w:val="000A2D7F"/>
    <w:rsid w:val="000A3199"/>
    <w:rsid w:val="000A3C84"/>
    <w:rsid w:val="000A3FCC"/>
    <w:rsid w:val="000A422E"/>
    <w:rsid w:val="000A4D75"/>
    <w:rsid w:val="000A5A1E"/>
    <w:rsid w:val="000A5DC5"/>
    <w:rsid w:val="000A62CB"/>
    <w:rsid w:val="000A66C2"/>
    <w:rsid w:val="000A7708"/>
    <w:rsid w:val="000B188C"/>
    <w:rsid w:val="000B433B"/>
    <w:rsid w:val="000B4DFE"/>
    <w:rsid w:val="000B4E83"/>
    <w:rsid w:val="000B69D1"/>
    <w:rsid w:val="000B734B"/>
    <w:rsid w:val="000C180C"/>
    <w:rsid w:val="000C25A0"/>
    <w:rsid w:val="000C25A5"/>
    <w:rsid w:val="000C25DE"/>
    <w:rsid w:val="000C34E1"/>
    <w:rsid w:val="000C4370"/>
    <w:rsid w:val="000C54F7"/>
    <w:rsid w:val="000D16A5"/>
    <w:rsid w:val="000D4F1B"/>
    <w:rsid w:val="000D6B03"/>
    <w:rsid w:val="000E1404"/>
    <w:rsid w:val="000E4CCD"/>
    <w:rsid w:val="000E6EB6"/>
    <w:rsid w:val="000E76C7"/>
    <w:rsid w:val="000F054D"/>
    <w:rsid w:val="000F0E94"/>
    <w:rsid w:val="000F5346"/>
    <w:rsid w:val="000F6361"/>
    <w:rsid w:val="000F6FBB"/>
    <w:rsid w:val="000F73B8"/>
    <w:rsid w:val="00102F79"/>
    <w:rsid w:val="001038CE"/>
    <w:rsid w:val="00112162"/>
    <w:rsid w:val="00113BD7"/>
    <w:rsid w:val="0011497F"/>
    <w:rsid w:val="00114EA8"/>
    <w:rsid w:val="00116307"/>
    <w:rsid w:val="0011702E"/>
    <w:rsid w:val="001173F7"/>
    <w:rsid w:val="001179B7"/>
    <w:rsid w:val="00120522"/>
    <w:rsid w:val="0012068A"/>
    <w:rsid w:val="00122024"/>
    <w:rsid w:val="00123376"/>
    <w:rsid w:val="001233FE"/>
    <w:rsid w:val="00123463"/>
    <w:rsid w:val="00123FEF"/>
    <w:rsid w:val="001244A2"/>
    <w:rsid w:val="00125160"/>
    <w:rsid w:val="001264D5"/>
    <w:rsid w:val="00126B99"/>
    <w:rsid w:val="001274B6"/>
    <w:rsid w:val="00127EE6"/>
    <w:rsid w:val="00127F29"/>
    <w:rsid w:val="00132581"/>
    <w:rsid w:val="00133B36"/>
    <w:rsid w:val="00136F8A"/>
    <w:rsid w:val="00137121"/>
    <w:rsid w:val="00140021"/>
    <w:rsid w:val="0014075A"/>
    <w:rsid w:val="0014602A"/>
    <w:rsid w:val="0014784B"/>
    <w:rsid w:val="001478D9"/>
    <w:rsid w:val="00147CE6"/>
    <w:rsid w:val="00147DF8"/>
    <w:rsid w:val="00151C26"/>
    <w:rsid w:val="00152821"/>
    <w:rsid w:val="00153EAE"/>
    <w:rsid w:val="0015441A"/>
    <w:rsid w:val="00154D76"/>
    <w:rsid w:val="001558EC"/>
    <w:rsid w:val="00155DD1"/>
    <w:rsid w:val="0015660B"/>
    <w:rsid w:val="00156EBD"/>
    <w:rsid w:val="001632C7"/>
    <w:rsid w:val="001633F8"/>
    <w:rsid w:val="00163536"/>
    <w:rsid w:val="001637E5"/>
    <w:rsid w:val="00163993"/>
    <w:rsid w:val="00163D1D"/>
    <w:rsid w:val="00167F60"/>
    <w:rsid w:val="00171C6C"/>
    <w:rsid w:val="001723F2"/>
    <w:rsid w:val="001736CA"/>
    <w:rsid w:val="00174920"/>
    <w:rsid w:val="00174C69"/>
    <w:rsid w:val="00174DAB"/>
    <w:rsid w:val="00174DC4"/>
    <w:rsid w:val="00175744"/>
    <w:rsid w:val="0017633A"/>
    <w:rsid w:val="00176EF3"/>
    <w:rsid w:val="0017742C"/>
    <w:rsid w:val="001839FA"/>
    <w:rsid w:val="001842F0"/>
    <w:rsid w:val="00184909"/>
    <w:rsid w:val="00185D1B"/>
    <w:rsid w:val="00191171"/>
    <w:rsid w:val="001919AF"/>
    <w:rsid w:val="00191B8B"/>
    <w:rsid w:val="00191C16"/>
    <w:rsid w:val="00193052"/>
    <w:rsid w:val="00193CB8"/>
    <w:rsid w:val="00193D71"/>
    <w:rsid w:val="0019772A"/>
    <w:rsid w:val="00197820"/>
    <w:rsid w:val="001A0034"/>
    <w:rsid w:val="001A04BF"/>
    <w:rsid w:val="001A11CB"/>
    <w:rsid w:val="001A1719"/>
    <w:rsid w:val="001A182D"/>
    <w:rsid w:val="001A1A04"/>
    <w:rsid w:val="001A2449"/>
    <w:rsid w:val="001A6DD6"/>
    <w:rsid w:val="001A7813"/>
    <w:rsid w:val="001B0424"/>
    <w:rsid w:val="001B0530"/>
    <w:rsid w:val="001B153E"/>
    <w:rsid w:val="001B19A3"/>
    <w:rsid w:val="001B272B"/>
    <w:rsid w:val="001B27F1"/>
    <w:rsid w:val="001B619A"/>
    <w:rsid w:val="001B78BD"/>
    <w:rsid w:val="001C1D8A"/>
    <w:rsid w:val="001C1EF4"/>
    <w:rsid w:val="001C320F"/>
    <w:rsid w:val="001C3225"/>
    <w:rsid w:val="001C3E0A"/>
    <w:rsid w:val="001C40F9"/>
    <w:rsid w:val="001C5E3D"/>
    <w:rsid w:val="001C60C8"/>
    <w:rsid w:val="001C6824"/>
    <w:rsid w:val="001C6B05"/>
    <w:rsid w:val="001D2459"/>
    <w:rsid w:val="001D2D16"/>
    <w:rsid w:val="001D7BB9"/>
    <w:rsid w:val="001E1D93"/>
    <w:rsid w:val="001E2F4B"/>
    <w:rsid w:val="001E389B"/>
    <w:rsid w:val="001E4566"/>
    <w:rsid w:val="001E5954"/>
    <w:rsid w:val="001E6DAF"/>
    <w:rsid w:val="001F1A75"/>
    <w:rsid w:val="001F209D"/>
    <w:rsid w:val="001F3F0A"/>
    <w:rsid w:val="001F3F92"/>
    <w:rsid w:val="001F762D"/>
    <w:rsid w:val="00202BFD"/>
    <w:rsid w:val="0020331A"/>
    <w:rsid w:val="002039C1"/>
    <w:rsid w:val="00204857"/>
    <w:rsid w:val="00204E8B"/>
    <w:rsid w:val="002064F6"/>
    <w:rsid w:val="0020754F"/>
    <w:rsid w:val="002102C5"/>
    <w:rsid w:val="00211F68"/>
    <w:rsid w:val="0021219F"/>
    <w:rsid w:val="0021241E"/>
    <w:rsid w:val="0021344F"/>
    <w:rsid w:val="00213780"/>
    <w:rsid w:val="0021408A"/>
    <w:rsid w:val="0021488E"/>
    <w:rsid w:val="00214B5F"/>
    <w:rsid w:val="00214C3A"/>
    <w:rsid w:val="00214D12"/>
    <w:rsid w:val="00215B99"/>
    <w:rsid w:val="00215FC5"/>
    <w:rsid w:val="002170D6"/>
    <w:rsid w:val="00221DFE"/>
    <w:rsid w:val="0023094B"/>
    <w:rsid w:val="00234D17"/>
    <w:rsid w:val="00235034"/>
    <w:rsid w:val="0023543A"/>
    <w:rsid w:val="002355ED"/>
    <w:rsid w:val="00235A6A"/>
    <w:rsid w:val="00236944"/>
    <w:rsid w:val="00241312"/>
    <w:rsid w:val="002446C9"/>
    <w:rsid w:val="00244F30"/>
    <w:rsid w:val="00245755"/>
    <w:rsid w:val="00247131"/>
    <w:rsid w:val="002472F9"/>
    <w:rsid w:val="00247DC6"/>
    <w:rsid w:val="0025062E"/>
    <w:rsid w:val="002530CE"/>
    <w:rsid w:val="00253A54"/>
    <w:rsid w:val="002559A4"/>
    <w:rsid w:val="00256861"/>
    <w:rsid w:val="002572A4"/>
    <w:rsid w:val="00257B18"/>
    <w:rsid w:val="00260381"/>
    <w:rsid w:val="00260E0B"/>
    <w:rsid w:val="002619C7"/>
    <w:rsid w:val="00262BA1"/>
    <w:rsid w:val="00263717"/>
    <w:rsid w:val="002639D4"/>
    <w:rsid w:val="00264248"/>
    <w:rsid w:val="002656B1"/>
    <w:rsid w:val="002659D5"/>
    <w:rsid w:val="002659EE"/>
    <w:rsid w:val="00265D46"/>
    <w:rsid w:val="002667D4"/>
    <w:rsid w:val="00267369"/>
    <w:rsid w:val="00272C63"/>
    <w:rsid w:val="00277657"/>
    <w:rsid w:val="0028086E"/>
    <w:rsid w:val="00281878"/>
    <w:rsid w:val="00282024"/>
    <w:rsid w:val="00283009"/>
    <w:rsid w:val="00285780"/>
    <w:rsid w:val="0028646E"/>
    <w:rsid w:val="0029008A"/>
    <w:rsid w:val="00290BAF"/>
    <w:rsid w:val="00291781"/>
    <w:rsid w:val="00291D23"/>
    <w:rsid w:val="00293CC8"/>
    <w:rsid w:val="002958CC"/>
    <w:rsid w:val="0029718A"/>
    <w:rsid w:val="00297255"/>
    <w:rsid w:val="002A0866"/>
    <w:rsid w:val="002A2A23"/>
    <w:rsid w:val="002A445A"/>
    <w:rsid w:val="002A44F6"/>
    <w:rsid w:val="002A458C"/>
    <w:rsid w:val="002A54F4"/>
    <w:rsid w:val="002A5A2B"/>
    <w:rsid w:val="002A5F62"/>
    <w:rsid w:val="002A7E1F"/>
    <w:rsid w:val="002B00CA"/>
    <w:rsid w:val="002B015D"/>
    <w:rsid w:val="002B0E50"/>
    <w:rsid w:val="002B15CF"/>
    <w:rsid w:val="002B161A"/>
    <w:rsid w:val="002B1D2E"/>
    <w:rsid w:val="002B2047"/>
    <w:rsid w:val="002B2996"/>
    <w:rsid w:val="002B2DDE"/>
    <w:rsid w:val="002B382D"/>
    <w:rsid w:val="002B38F5"/>
    <w:rsid w:val="002B4709"/>
    <w:rsid w:val="002B559C"/>
    <w:rsid w:val="002B5CD4"/>
    <w:rsid w:val="002B5D6C"/>
    <w:rsid w:val="002B6ED1"/>
    <w:rsid w:val="002B7BE1"/>
    <w:rsid w:val="002C019E"/>
    <w:rsid w:val="002C1B10"/>
    <w:rsid w:val="002C273F"/>
    <w:rsid w:val="002C2FE5"/>
    <w:rsid w:val="002C4809"/>
    <w:rsid w:val="002C4EF1"/>
    <w:rsid w:val="002C589A"/>
    <w:rsid w:val="002C5984"/>
    <w:rsid w:val="002C65CC"/>
    <w:rsid w:val="002D1876"/>
    <w:rsid w:val="002D1A51"/>
    <w:rsid w:val="002D2790"/>
    <w:rsid w:val="002D3F60"/>
    <w:rsid w:val="002D42D0"/>
    <w:rsid w:val="002D5579"/>
    <w:rsid w:val="002D561A"/>
    <w:rsid w:val="002D6803"/>
    <w:rsid w:val="002D6AAF"/>
    <w:rsid w:val="002E0B5E"/>
    <w:rsid w:val="002F3486"/>
    <w:rsid w:val="002F3E86"/>
    <w:rsid w:val="002F50DF"/>
    <w:rsid w:val="002F6C61"/>
    <w:rsid w:val="0030044E"/>
    <w:rsid w:val="0030050E"/>
    <w:rsid w:val="00300817"/>
    <w:rsid w:val="00300CC1"/>
    <w:rsid w:val="00302775"/>
    <w:rsid w:val="003031E2"/>
    <w:rsid w:val="00304FF9"/>
    <w:rsid w:val="003057C1"/>
    <w:rsid w:val="0030684B"/>
    <w:rsid w:val="00310608"/>
    <w:rsid w:val="003106D1"/>
    <w:rsid w:val="003152EB"/>
    <w:rsid w:val="00316C1D"/>
    <w:rsid w:val="003171D4"/>
    <w:rsid w:val="003200AB"/>
    <w:rsid w:val="00320549"/>
    <w:rsid w:val="00320A08"/>
    <w:rsid w:val="00323F22"/>
    <w:rsid w:val="003242BD"/>
    <w:rsid w:val="00325671"/>
    <w:rsid w:val="00325723"/>
    <w:rsid w:val="003263D5"/>
    <w:rsid w:val="0032775F"/>
    <w:rsid w:val="00331B4F"/>
    <w:rsid w:val="00334413"/>
    <w:rsid w:val="0033445F"/>
    <w:rsid w:val="003349E4"/>
    <w:rsid w:val="00336C3F"/>
    <w:rsid w:val="00336E6E"/>
    <w:rsid w:val="0034007E"/>
    <w:rsid w:val="00342119"/>
    <w:rsid w:val="00342651"/>
    <w:rsid w:val="003427D0"/>
    <w:rsid w:val="0034322D"/>
    <w:rsid w:val="00344A6A"/>
    <w:rsid w:val="00344C6A"/>
    <w:rsid w:val="0034625E"/>
    <w:rsid w:val="003476A9"/>
    <w:rsid w:val="00350E21"/>
    <w:rsid w:val="00351372"/>
    <w:rsid w:val="00352E75"/>
    <w:rsid w:val="0035318C"/>
    <w:rsid w:val="003532C4"/>
    <w:rsid w:val="00353589"/>
    <w:rsid w:val="0035381A"/>
    <w:rsid w:val="00353D52"/>
    <w:rsid w:val="00353FDA"/>
    <w:rsid w:val="00354F8F"/>
    <w:rsid w:val="00354FA1"/>
    <w:rsid w:val="00355F9F"/>
    <w:rsid w:val="0035648C"/>
    <w:rsid w:val="00356924"/>
    <w:rsid w:val="00356A53"/>
    <w:rsid w:val="00357198"/>
    <w:rsid w:val="00360382"/>
    <w:rsid w:val="00361661"/>
    <w:rsid w:val="00362FB6"/>
    <w:rsid w:val="00364AA7"/>
    <w:rsid w:val="00366A66"/>
    <w:rsid w:val="00367AB2"/>
    <w:rsid w:val="00367D4D"/>
    <w:rsid w:val="00367E67"/>
    <w:rsid w:val="00367F3C"/>
    <w:rsid w:val="00370E99"/>
    <w:rsid w:val="00371C42"/>
    <w:rsid w:val="00372EE7"/>
    <w:rsid w:val="00373FA5"/>
    <w:rsid w:val="0037543C"/>
    <w:rsid w:val="00382596"/>
    <w:rsid w:val="003836D8"/>
    <w:rsid w:val="00386EC0"/>
    <w:rsid w:val="00386EC3"/>
    <w:rsid w:val="00387C4E"/>
    <w:rsid w:val="003907C7"/>
    <w:rsid w:val="00390F6D"/>
    <w:rsid w:val="0039118D"/>
    <w:rsid w:val="0039181E"/>
    <w:rsid w:val="00392785"/>
    <w:rsid w:val="00392FF8"/>
    <w:rsid w:val="003932C1"/>
    <w:rsid w:val="00395884"/>
    <w:rsid w:val="00395D70"/>
    <w:rsid w:val="00396327"/>
    <w:rsid w:val="003A0696"/>
    <w:rsid w:val="003A0B9E"/>
    <w:rsid w:val="003A1D18"/>
    <w:rsid w:val="003A3DDD"/>
    <w:rsid w:val="003A53C3"/>
    <w:rsid w:val="003A668C"/>
    <w:rsid w:val="003A6925"/>
    <w:rsid w:val="003B0C43"/>
    <w:rsid w:val="003B10AB"/>
    <w:rsid w:val="003B26FD"/>
    <w:rsid w:val="003B2723"/>
    <w:rsid w:val="003B3573"/>
    <w:rsid w:val="003B6212"/>
    <w:rsid w:val="003B6BF3"/>
    <w:rsid w:val="003C002D"/>
    <w:rsid w:val="003C079A"/>
    <w:rsid w:val="003C0A75"/>
    <w:rsid w:val="003C0F0A"/>
    <w:rsid w:val="003C4451"/>
    <w:rsid w:val="003C4D97"/>
    <w:rsid w:val="003C4FA7"/>
    <w:rsid w:val="003C51D3"/>
    <w:rsid w:val="003C6E20"/>
    <w:rsid w:val="003C6F10"/>
    <w:rsid w:val="003D03B9"/>
    <w:rsid w:val="003D069E"/>
    <w:rsid w:val="003D0EBE"/>
    <w:rsid w:val="003D12F4"/>
    <w:rsid w:val="003D1870"/>
    <w:rsid w:val="003D22D7"/>
    <w:rsid w:val="003D359A"/>
    <w:rsid w:val="003D6731"/>
    <w:rsid w:val="003D6FE8"/>
    <w:rsid w:val="003D748F"/>
    <w:rsid w:val="003D7DB4"/>
    <w:rsid w:val="003E3210"/>
    <w:rsid w:val="003E44D0"/>
    <w:rsid w:val="003E44D7"/>
    <w:rsid w:val="003E5517"/>
    <w:rsid w:val="003E5C01"/>
    <w:rsid w:val="003E717B"/>
    <w:rsid w:val="003F0B34"/>
    <w:rsid w:val="003F428E"/>
    <w:rsid w:val="003F4885"/>
    <w:rsid w:val="003F4A35"/>
    <w:rsid w:val="003F6F72"/>
    <w:rsid w:val="003F77F3"/>
    <w:rsid w:val="00402040"/>
    <w:rsid w:val="00402798"/>
    <w:rsid w:val="00404B5C"/>
    <w:rsid w:val="004063FA"/>
    <w:rsid w:val="00414F8C"/>
    <w:rsid w:val="00415323"/>
    <w:rsid w:val="00416906"/>
    <w:rsid w:val="00421456"/>
    <w:rsid w:val="00423B16"/>
    <w:rsid w:val="00424B2A"/>
    <w:rsid w:val="00425F19"/>
    <w:rsid w:val="004268A5"/>
    <w:rsid w:val="0042712B"/>
    <w:rsid w:val="00430A2B"/>
    <w:rsid w:val="00430A75"/>
    <w:rsid w:val="00431A9C"/>
    <w:rsid w:val="00432050"/>
    <w:rsid w:val="00433197"/>
    <w:rsid w:val="004335E2"/>
    <w:rsid w:val="00435A96"/>
    <w:rsid w:val="00435E81"/>
    <w:rsid w:val="0043718E"/>
    <w:rsid w:val="004372B3"/>
    <w:rsid w:val="00441E5C"/>
    <w:rsid w:val="00442C4B"/>
    <w:rsid w:val="00445062"/>
    <w:rsid w:val="00445AE3"/>
    <w:rsid w:val="004462F2"/>
    <w:rsid w:val="004470B8"/>
    <w:rsid w:val="004476FB"/>
    <w:rsid w:val="00451DFE"/>
    <w:rsid w:val="004521A0"/>
    <w:rsid w:val="00452600"/>
    <w:rsid w:val="00456AE4"/>
    <w:rsid w:val="004570B9"/>
    <w:rsid w:val="00457EF5"/>
    <w:rsid w:val="00463779"/>
    <w:rsid w:val="00463BFB"/>
    <w:rsid w:val="00466CB6"/>
    <w:rsid w:val="00466E54"/>
    <w:rsid w:val="004701EE"/>
    <w:rsid w:val="00470496"/>
    <w:rsid w:val="00470634"/>
    <w:rsid w:val="00473709"/>
    <w:rsid w:val="00473A27"/>
    <w:rsid w:val="00475EC2"/>
    <w:rsid w:val="00480D97"/>
    <w:rsid w:val="00481567"/>
    <w:rsid w:val="0048219F"/>
    <w:rsid w:val="00484381"/>
    <w:rsid w:val="00484427"/>
    <w:rsid w:val="0048497B"/>
    <w:rsid w:val="00484CBD"/>
    <w:rsid w:val="00485887"/>
    <w:rsid w:val="004875E9"/>
    <w:rsid w:val="00494F66"/>
    <w:rsid w:val="0049593E"/>
    <w:rsid w:val="004962F7"/>
    <w:rsid w:val="00496C71"/>
    <w:rsid w:val="00497538"/>
    <w:rsid w:val="0049771C"/>
    <w:rsid w:val="004A066A"/>
    <w:rsid w:val="004A118C"/>
    <w:rsid w:val="004A279C"/>
    <w:rsid w:val="004A2A2D"/>
    <w:rsid w:val="004A4653"/>
    <w:rsid w:val="004A5E02"/>
    <w:rsid w:val="004A6F38"/>
    <w:rsid w:val="004B20E9"/>
    <w:rsid w:val="004B23A6"/>
    <w:rsid w:val="004B2B90"/>
    <w:rsid w:val="004B3E10"/>
    <w:rsid w:val="004B4247"/>
    <w:rsid w:val="004B4EE2"/>
    <w:rsid w:val="004B552A"/>
    <w:rsid w:val="004B59E1"/>
    <w:rsid w:val="004B5D31"/>
    <w:rsid w:val="004B7AAB"/>
    <w:rsid w:val="004C204E"/>
    <w:rsid w:val="004C28CE"/>
    <w:rsid w:val="004C2B98"/>
    <w:rsid w:val="004C460B"/>
    <w:rsid w:val="004C6E0C"/>
    <w:rsid w:val="004C7B8A"/>
    <w:rsid w:val="004D3DA1"/>
    <w:rsid w:val="004D3E0D"/>
    <w:rsid w:val="004D488B"/>
    <w:rsid w:val="004D4AA4"/>
    <w:rsid w:val="004D5EEA"/>
    <w:rsid w:val="004D7069"/>
    <w:rsid w:val="004D77BE"/>
    <w:rsid w:val="004E0973"/>
    <w:rsid w:val="004E1939"/>
    <w:rsid w:val="004E1BBC"/>
    <w:rsid w:val="004E1F47"/>
    <w:rsid w:val="004E26AC"/>
    <w:rsid w:val="004E2F25"/>
    <w:rsid w:val="004E4C24"/>
    <w:rsid w:val="004E65D4"/>
    <w:rsid w:val="004E7055"/>
    <w:rsid w:val="004F01C4"/>
    <w:rsid w:val="004F044F"/>
    <w:rsid w:val="004F1455"/>
    <w:rsid w:val="004F15BE"/>
    <w:rsid w:val="004F37F0"/>
    <w:rsid w:val="004F422E"/>
    <w:rsid w:val="004F5285"/>
    <w:rsid w:val="004F67D2"/>
    <w:rsid w:val="004F7087"/>
    <w:rsid w:val="004F71F6"/>
    <w:rsid w:val="004F75F1"/>
    <w:rsid w:val="00503C95"/>
    <w:rsid w:val="00503F74"/>
    <w:rsid w:val="0050474C"/>
    <w:rsid w:val="00504A35"/>
    <w:rsid w:val="005050E7"/>
    <w:rsid w:val="00505E79"/>
    <w:rsid w:val="00505EC7"/>
    <w:rsid w:val="005068CC"/>
    <w:rsid w:val="00506914"/>
    <w:rsid w:val="00507DDD"/>
    <w:rsid w:val="00510BE9"/>
    <w:rsid w:val="00511150"/>
    <w:rsid w:val="00512136"/>
    <w:rsid w:val="00512CE8"/>
    <w:rsid w:val="00512EE5"/>
    <w:rsid w:val="005156B1"/>
    <w:rsid w:val="00515745"/>
    <w:rsid w:val="00516ED7"/>
    <w:rsid w:val="005177C0"/>
    <w:rsid w:val="00520000"/>
    <w:rsid w:val="00520598"/>
    <w:rsid w:val="0052089A"/>
    <w:rsid w:val="0052139A"/>
    <w:rsid w:val="00522669"/>
    <w:rsid w:val="005230A0"/>
    <w:rsid w:val="00523669"/>
    <w:rsid w:val="0052700C"/>
    <w:rsid w:val="005304C9"/>
    <w:rsid w:val="00531721"/>
    <w:rsid w:val="00531C57"/>
    <w:rsid w:val="00532A76"/>
    <w:rsid w:val="00532C83"/>
    <w:rsid w:val="00533165"/>
    <w:rsid w:val="0053377F"/>
    <w:rsid w:val="005357D7"/>
    <w:rsid w:val="00535E0F"/>
    <w:rsid w:val="00535E8A"/>
    <w:rsid w:val="00537248"/>
    <w:rsid w:val="00537419"/>
    <w:rsid w:val="00542BE7"/>
    <w:rsid w:val="00545117"/>
    <w:rsid w:val="00546A24"/>
    <w:rsid w:val="00547C8B"/>
    <w:rsid w:val="00550394"/>
    <w:rsid w:val="00551650"/>
    <w:rsid w:val="00552E57"/>
    <w:rsid w:val="00553515"/>
    <w:rsid w:val="00553DC5"/>
    <w:rsid w:val="00553EDC"/>
    <w:rsid w:val="00557370"/>
    <w:rsid w:val="00557A5E"/>
    <w:rsid w:val="00561F0C"/>
    <w:rsid w:val="00562F74"/>
    <w:rsid w:val="00563AC9"/>
    <w:rsid w:val="00564BF7"/>
    <w:rsid w:val="00564DB2"/>
    <w:rsid w:val="00564FEE"/>
    <w:rsid w:val="005655B4"/>
    <w:rsid w:val="0056750E"/>
    <w:rsid w:val="00567941"/>
    <w:rsid w:val="00570913"/>
    <w:rsid w:val="0057103F"/>
    <w:rsid w:val="00572E1A"/>
    <w:rsid w:val="00573908"/>
    <w:rsid w:val="005769CE"/>
    <w:rsid w:val="00580F2D"/>
    <w:rsid w:val="00581804"/>
    <w:rsid w:val="00584E4F"/>
    <w:rsid w:val="00586722"/>
    <w:rsid w:val="00586D77"/>
    <w:rsid w:val="00587309"/>
    <w:rsid w:val="00590B00"/>
    <w:rsid w:val="0059159D"/>
    <w:rsid w:val="00593470"/>
    <w:rsid w:val="00594B4E"/>
    <w:rsid w:val="0059523D"/>
    <w:rsid w:val="00596EE4"/>
    <w:rsid w:val="005A0118"/>
    <w:rsid w:val="005A05C8"/>
    <w:rsid w:val="005A0B25"/>
    <w:rsid w:val="005A116F"/>
    <w:rsid w:val="005A1F8C"/>
    <w:rsid w:val="005A206E"/>
    <w:rsid w:val="005A209C"/>
    <w:rsid w:val="005A3209"/>
    <w:rsid w:val="005A4CF5"/>
    <w:rsid w:val="005A56EB"/>
    <w:rsid w:val="005A5D4D"/>
    <w:rsid w:val="005B22F5"/>
    <w:rsid w:val="005B3385"/>
    <w:rsid w:val="005B4E4B"/>
    <w:rsid w:val="005B54E4"/>
    <w:rsid w:val="005C07B1"/>
    <w:rsid w:val="005C20DB"/>
    <w:rsid w:val="005C291A"/>
    <w:rsid w:val="005C337C"/>
    <w:rsid w:val="005C4A83"/>
    <w:rsid w:val="005C4D7E"/>
    <w:rsid w:val="005C694D"/>
    <w:rsid w:val="005C6F0C"/>
    <w:rsid w:val="005D01EB"/>
    <w:rsid w:val="005D01FD"/>
    <w:rsid w:val="005D0398"/>
    <w:rsid w:val="005D3FA1"/>
    <w:rsid w:val="005D5039"/>
    <w:rsid w:val="005D551F"/>
    <w:rsid w:val="005D5B3D"/>
    <w:rsid w:val="005E0329"/>
    <w:rsid w:val="005E05A9"/>
    <w:rsid w:val="005E2605"/>
    <w:rsid w:val="005E3308"/>
    <w:rsid w:val="005E4A59"/>
    <w:rsid w:val="005E6703"/>
    <w:rsid w:val="005E678C"/>
    <w:rsid w:val="005F004F"/>
    <w:rsid w:val="005F01A2"/>
    <w:rsid w:val="005F1066"/>
    <w:rsid w:val="005F26EF"/>
    <w:rsid w:val="005F3251"/>
    <w:rsid w:val="005F4E87"/>
    <w:rsid w:val="005F5F00"/>
    <w:rsid w:val="005F6331"/>
    <w:rsid w:val="005F6573"/>
    <w:rsid w:val="005F73BA"/>
    <w:rsid w:val="00600AF5"/>
    <w:rsid w:val="006024A7"/>
    <w:rsid w:val="006031EF"/>
    <w:rsid w:val="00603DFD"/>
    <w:rsid w:val="006123EF"/>
    <w:rsid w:val="0061367A"/>
    <w:rsid w:val="00615138"/>
    <w:rsid w:val="006155AF"/>
    <w:rsid w:val="00616159"/>
    <w:rsid w:val="00620CD7"/>
    <w:rsid w:val="00621920"/>
    <w:rsid w:val="00622057"/>
    <w:rsid w:val="00622D03"/>
    <w:rsid w:val="006236F9"/>
    <w:rsid w:val="006240F3"/>
    <w:rsid w:val="006256A6"/>
    <w:rsid w:val="00625C9B"/>
    <w:rsid w:val="00627404"/>
    <w:rsid w:val="006305AE"/>
    <w:rsid w:val="006306BA"/>
    <w:rsid w:val="006314DB"/>
    <w:rsid w:val="00631EE7"/>
    <w:rsid w:val="0063251F"/>
    <w:rsid w:val="0063335D"/>
    <w:rsid w:val="00637608"/>
    <w:rsid w:val="0064019A"/>
    <w:rsid w:val="006418D5"/>
    <w:rsid w:val="006419E5"/>
    <w:rsid w:val="00642413"/>
    <w:rsid w:val="00643E3D"/>
    <w:rsid w:val="0064552E"/>
    <w:rsid w:val="00650039"/>
    <w:rsid w:val="00651EB2"/>
    <w:rsid w:val="006523B3"/>
    <w:rsid w:val="0065526C"/>
    <w:rsid w:val="00655D19"/>
    <w:rsid w:val="00657ED6"/>
    <w:rsid w:val="006615A3"/>
    <w:rsid w:val="0066179A"/>
    <w:rsid w:val="00661C36"/>
    <w:rsid w:val="00663D2C"/>
    <w:rsid w:val="0066402B"/>
    <w:rsid w:val="00666286"/>
    <w:rsid w:val="00666782"/>
    <w:rsid w:val="00666E24"/>
    <w:rsid w:val="006709B5"/>
    <w:rsid w:val="00670C74"/>
    <w:rsid w:val="006720BE"/>
    <w:rsid w:val="0067368A"/>
    <w:rsid w:val="00675373"/>
    <w:rsid w:val="006759C1"/>
    <w:rsid w:val="00680FB6"/>
    <w:rsid w:val="0068175F"/>
    <w:rsid w:val="00682E81"/>
    <w:rsid w:val="0068334D"/>
    <w:rsid w:val="00684117"/>
    <w:rsid w:val="00684AAF"/>
    <w:rsid w:val="00684E3A"/>
    <w:rsid w:val="00685DFD"/>
    <w:rsid w:val="0068687A"/>
    <w:rsid w:val="0069082E"/>
    <w:rsid w:val="00690F39"/>
    <w:rsid w:val="00691CFA"/>
    <w:rsid w:val="00692395"/>
    <w:rsid w:val="00693A03"/>
    <w:rsid w:val="00694C51"/>
    <w:rsid w:val="00695EC4"/>
    <w:rsid w:val="00696A42"/>
    <w:rsid w:val="006A1264"/>
    <w:rsid w:val="006A1C71"/>
    <w:rsid w:val="006A25D9"/>
    <w:rsid w:val="006A2EB7"/>
    <w:rsid w:val="006A4402"/>
    <w:rsid w:val="006A6489"/>
    <w:rsid w:val="006A6821"/>
    <w:rsid w:val="006A6C73"/>
    <w:rsid w:val="006A75CD"/>
    <w:rsid w:val="006A76DE"/>
    <w:rsid w:val="006B040D"/>
    <w:rsid w:val="006B058A"/>
    <w:rsid w:val="006B0911"/>
    <w:rsid w:val="006B0F6D"/>
    <w:rsid w:val="006B12B2"/>
    <w:rsid w:val="006B172E"/>
    <w:rsid w:val="006B17C1"/>
    <w:rsid w:val="006B293D"/>
    <w:rsid w:val="006B30B9"/>
    <w:rsid w:val="006B3324"/>
    <w:rsid w:val="006B3DC7"/>
    <w:rsid w:val="006B5209"/>
    <w:rsid w:val="006B5368"/>
    <w:rsid w:val="006B604A"/>
    <w:rsid w:val="006B723A"/>
    <w:rsid w:val="006C0D76"/>
    <w:rsid w:val="006C13BA"/>
    <w:rsid w:val="006C41E6"/>
    <w:rsid w:val="006C476B"/>
    <w:rsid w:val="006D05A6"/>
    <w:rsid w:val="006D06EC"/>
    <w:rsid w:val="006D1FC0"/>
    <w:rsid w:val="006D2225"/>
    <w:rsid w:val="006D253B"/>
    <w:rsid w:val="006D29BB"/>
    <w:rsid w:val="006D3402"/>
    <w:rsid w:val="006D45E0"/>
    <w:rsid w:val="006D4817"/>
    <w:rsid w:val="006D4E67"/>
    <w:rsid w:val="006D57A3"/>
    <w:rsid w:val="006D752D"/>
    <w:rsid w:val="006E02DD"/>
    <w:rsid w:val="006E0832"/>
    <w:rsid w:val="006E0C34"/>
    <w:rsid w:val="006E18D6"/>
    <w:rsid w:val="006E22A6"/>
    <w:rsid w:val="006E32DA"/>
    <w:rsid w:val="006E4489"/>
    <w:rsid w:val="006E5EBE"/>
    <w:rsid w:val="006E71FA"/>
    <w:rsid w:val="006E7820"/>
    <w:rsid w:val="006F0978"/>
    <w:rsid w:val="006F11C3"/>
    <w:rsid w:val="006F40D4"/>
    <w:rsid w:val="006F5712"/>
    <w:rsid w:val="006F5DDC"/>
    <w:rsid w:val="006F791E"/>
    <w:rsid w:val="006F7F9D"/>
    <w:rsid w:val="0070040F"/>
    <w:rsid w:val="00700727"/>
    <w:rsid w:val="007008FC"/>
    <w:rsid w:val="00700A64"/>
    <w:rsid w:val="00703450"/>
    <w:rsid w:val="007040FA"/>
    <w:rsid w:val="0070457B"/>
    <w:rsid w:val="00705BE1"/>
    <w:rsid w:val="00706B7F"/>
    <w:rsid w:val="00707FE7"/>
    <w:rsid w:val="00710C3A"/>
    <w:rsid w:val="007119DC"/>
    <w:rsid w:val="0071333C"/>
    <w:rsid w:val="007140A9"/>
    <w:rsid w:val="00715BD2"/>
    <w:rsid w:val="007168F4"/>
    <w:rsid w:val="00716EED"/>
    <w:rsid w:val="00717823"/>
    <w:rsid w:val="00720B14"/>
    <w:rsid w:val="00721649"/>
    <w:rsid w:val="007227C5"/>
    <w:rsid w:val="00722CB6"/>
    <w:rsid w:val="00722E81"/>
    <w:rsid w:val="00723C08"/>
    <w:rsid w:val="007244A4"/>
    <w:rsid w:val="00726736"/>
    <w:rsid w:val="00727C51"/>
    <w:rsid w:val="007300CB"/>
    <w:rsid w:val="00730751"/>
    <w:rsid w:val="0073107A"/>
    <w:rsid w:val="00731B58"/>
    <w:rsid w:val="0073273F"/>
    <w:rsid w:val="007330E0"/>
    <w:rsid w:val="00733940"/>
    <w:rsid w:val="00735005"/>
    <w:rsid w:val="00736694"/>
    <w:rsid w:val="00736DCA"/>
    <w:rsid w:val="00740534"/>
    <w:rsid w:val="00740E50"/>
    <w:rsid w:val="0074200E"/>
    <w:rsid w:val="0074412F"/>
    <w:rsid w:val="00745147"/>
    <w:rsid w:val="00746721"/>
    <w:rsid w:val="00746C94"/>
    <w:rsid w:val="0074754C"/>
    <w:rsid w:val="00753156"/>
    <w:rsid w:val="00753BAC"/>
    <w:rsid w:val="007544E8"/>
    <w:rsid w:val="0075458F"/>
    <w:rsid w:val="007553C1"/>
    <w:rsid w:val="00755C10"/>
    <w:rsid w:val="00755D74"/>
    <w:rsid w:val="00761BBE"/>
    <w:rsid w:val="00764EAD"/>
    <w:rsid w:val="007659D7"/>
    <w:rsid w:val="00765A58"/>
    <w:rsid w:val="00766756"/>
    <w:rsid w:val="007668D6"/>
    <w:rsid w:val="007671BA"/>
    <w:rsid w:val="0076734A"/>
    <w:rsid w:val="00774673"/>
    <w:rsid w:val="00774FBC"/>
    <w:rsid w:val="007751E8"/>
    <w:rsid w:val="00776848"/>
    <w:rsid w:val="0078196D"/>
    <w:rsid w:val="00781BDB"/>
    <w:rsid w:val="00783751"/>
    <w:rsid w:val="0078500E"/>
    <w:rsid w:val="007853F5"/>
    <w:rsid w:val="00786C61"/>
    <w:rsid w:val="00791F0E"/>
    <w:rsid w:val="00792E30"/>
    <w:rsid w:val="00793F47"/>
    <w:rsid w:val="00796045"/>
    <w:rsid w:val="007A04DA"/>
    <w:rsid w:val="007A0F38"/>
    <w:rsid w:val="007A0FC7"/>
    <w:rsid w:val="007A2787"/>
    <w:rsid w:val="007A51BA"/>
    <w:rsid w:val="007A57A0"/>
    <w:rsid w:val="007A62D0"/>
    <w:rsid w:val="007A7247"/>
    <w:rsid w:val="007A7EBD"/>
    <w:rsid w:val="007A7ED7"/>
    <w:rsid w:val="007B0359"/>
    <w:rsid w:val="007B1B95"/>
    <w:rsid w:val="007B4341"/>
    <w:rsid w:val="007B5061"/>
    <w:rsid w:val="007B55D5"/>
    <w:rsid w:val="007B58CE"/>
    <w:rsid w:val="007B60F1"/>
    <w:rsid w:val="007B6395"/>
    <w:rsid w:val="007C4292"/>
    <w:rsid w:val="007C4A5D"/>
    <w:rsid w:val="007C65DA"/>
    <w:rsid w:val="007C77BC"/>
    <w:rsid w:val="007D2021"/>
    <w:rsid w:val="007D22B3"/>
    <w:rsid w:val="007D23A7"/>
    <w:rsid w:val="007D2B41"/>
    <w:rsid w:val="007D4E7F"/>
    <w:rsid w:val="007D52C1"/>
    <w:rsid w:val="007D5AC9"/>
    <w:rsid w:val="007E0901"/>
    <w:rsid w:val="007E1020"/>
    <w:rsid w:val="007E12C0"/>
    <w:rsid w:val="007E1698"/>
    <w:rsid w:val="007E1DB9"/>
    <w:rsid w:val="007E2135"/>
    <w:rsid w:val="007E29D9"/>
    <w:rsid w:val="007E32C8"/>
    <w:rsid w:val="007E3EB1"/>
    <w:rsid w:val="007E518E"/>
    <w:rsid w:val="007E7EC4"/>
    <w:rsid w:val="007F2922"/>
    <w:rsid w:val="007F4656"/>
    <w:rsid w:val="007F5725"/>
    <w:rsid w:val="007F6276"/>
    <w:rsid w:val="007F6452"/>
    <w:rsid w:val="007F6BFD"/>
    <w:rsid w:val="007F7E8B"/>
    <w:rsid w:val="0080009F"/>
    <w:rsid w:val="0080049C"/>
    <w:rsid w:val="00800A4D"/>
    <w:rsid w:val="00803510"/>
    <w:rsid w:val="008047B0"/>
    <w:rsid w:val="00804BA8"/>
    <w:rsid w:val="00805689"/>
    <w:rsid w:val="008060B6"/>
    <w:rsid w:val="00806BDD"/>
    <w:rsid w:val="008079B4"/>
    <w:rsid w:val="00810EE4"/>
    <w:rsid w:val="00812EE8"/>
    <w:rsid w:val="0081493B"/>
    <w:rsid w:val="00814D5C"/>
    <w:rsid w:val="0081553B"/>
    <w:rsid w:val="00816F6C"/>
    <w:rsid w:val="00816FD4"/>
    <w:rsid w:val="00817B7B"/>
    <w:rsid w:val="0082056B"/>
    <w:rsid w:val="00821B9B"/>
    <w:rsid w:val="00822DF9"/>
    <w:rsid w:val="00823B7B"/>
    <w:rsid w:val="0082433B"/>
    <w:rsid w:val="00824D08"/>
    <w:rsid w:val="00827AC0"/>
    <w:rsid w:val="00830B8C"/>
    <w:rsid w:val="00836ECA"/>
    <w:rsid w:val="00844946"/>
    <w:rsid w:val="0084573E"/>
    <w:rsid w:val="00846FDA"/>
    <w:rsid w:val="008478BD"/>
    <w:rsid w:val="008479B9"/>
    <w:rsid w:val="00850BB6"/>
    <w:rsid w:val="00852C29"/>
    <w:rsid w:val="008554BE"/>
    <w:rsid w:val="00856078"/>
    <w:rsid w:val="0085638E"/>
    <w:rsid w:val="00856C81"/>
    <w:rsid w:val="0086247D"/>
    <w:rsid w:val="00862B5F"/>
    <w:rsid w:val="0086338D"/>
    <w:rsid w:val="00863B45"/>
    <w:rsid w:val="0086560A"/>
    <w:rsid w:val="008674DE"/>
    <w:rsid w:val="00870135"/>
    <w:rsid w:val="00873936"/>
    <w:rsid w:val="00874541"/>
    <w:rsid w:val="00874738"/>
    <w:rsid w:val="008766BE"/>
    <w:rsid w:val="00877C2F"/>
    <w:rsid w:val="00880330"/>
    <w:rsid w:val="00881F97"/>
    <w:rsid w:val="00882967"/>
    <w:rsid w:val="00882C67"/>
    <w:rsid w:val="0088500C"/>
    <w:rsid w:val="00886772"/>
    <w:rsid w:val="008873DB"/>
    <w:rsid w:val="00887524"/>
    <w:rsid w:val="008875DE"/>
    <w:rsid w:val="00887E79"/>
    <w:rsid w:val="00891FD0"/>
    <w:rsid w:val="00892CEB"/>
    <w:rsid w:val="00892F93"/>
    <w:rsid w:val="008953EE"/>
    <w:rsid w:val="008964A7"/>
    <w:rsid w:val="008A1B72"/>
    <w:rsid w:val="008A3FF1"/>
    <w:rsid w:val="008A5EED"/>
    <w:rsid w:val="008A6251"/>
    <w:rsid w:val="008A6614"/>
    <w:rsid w:val="008A6FA5"/>
    <w:rsid w:val="008A7AD3"/>
    <w:rsid w:val="008B0CA5"/>
    <w:rsid w:val="008B0CD3"/>
    <w:rsid w:val="008B6068"/>
    <w:rsid w:val="008B607A"/>
    <w:rsid w:val="008C0F7B"/>
    <w:rsid w:val="008C2603"/>
    <w:rsid w:val="008C2CDA"/>
    <w:rsid w:val="008C39FA"/>
    <w:rsid w:val="008C4AA8"/>
    <w:rsid w:val="008C5693"/>
    <w:rsid w:val="008C7EAE"/>
    <w:rsid w:val="008D0427"/>
    <w:rsid w:val="008D2345"/>
    <w:rsid w:val="008D2EBD"/>
    <w:rsid w:val="008D3488"/>
    <w:rsid w:val="008D4B8E"/>
    <w:rsid w:val="008D651F"/>
    <w:rsid w:val="008D701B"/>
    <w:rsid w:val="008D7F3C"/>
    <w:rsid w:val="008E0581"/>
    <w:rsid w:val="008E18D3"/>
    <w:rsid w:val="008E1F4C"/>
    <w:rsid w:val="008E3361"/>
    <w:rsid w:val="008E3EDB"/>
    <w:rsid w:val="008E42D8"/>
    <w:rsid w:val="008E530C"/>
    <w:rsid w:val="008E616A"/>
    <w:rsid w:val="008E662F"/>
    <w:rsid w:val="008F109F"/>
    <w:rsid w:val="008F2FCE"/>
    <w:rsid w:val="008F42EB"/>
    <w:rsid w:val="008F4E3F"/>
    <w:rsid w:val="008F70F7"/>
    <w:rsid w:val="008F7427"/>
    <w:rsid w:val="009006FC"/>
    <w:rsid w:val="009021F3"/>
    <w:rsid w:val="00903066"/>
    <w:rsid w:val="009037F9"/>
    <w:rsid w:val="0090555D"/>
    <w:rsid w:val="00905BEB"/>
    <w:rsid w:val="00907398"/>
    <w:rsid w:val="00907C1A"/>
    <w:rsid w:val="009107B3"/>
    <w:rsid w:val="009148CF"/>
    <w:rsid w:val="00914F4A"/>
    <w:rsid w:val="00914FFF"/>
    <w:rsid w:val="00921320"/>
    <w:rsid w:val="00922554"/>
    <w:rsid w:val="00923238"/>
    <w:rsid w:val="00924B82"/>
    <w:rsid w:val="00924D62"/>
    <w:rsid w:val="00925B1C"/>
    <w:rsid w:val="00930309"/>
    <w:rsid w:val="00934C61"/>
    <w:rsid w:val="00934D3B"/>
    <w:rsid w:val="0093532A"/>
    <w:rsid w:val="00935461"/>
    <w:rsid w:val="009371E1"/>
    <w:rsid w:val="00940B92"/>
    <w:rsid w:val="00943622"/>
    <w:rsid w:val="00943D34"/>
    <w:rsid w:val="00946D00"/>
    <w:rsid w:val="00946EE1"/>
    <w:rsid w:val="009475F0"/>
    <w:rsid w:val="009477EA"/>
    <w:rsid w:val="0095089E"/>
    <w:rsid w:val="0095137B"/>
    <w:rsid w:val="009515B8"/>
    <w:rsid w:val="00951657"/>
    <w:rsid w:val="00953E4C"/>
    <w:rsid w:val="0095460B"/>
    <w:rsid w:val="00956177"/>
    <w:rsid w:val="00957A5C"/>
    <w:rsid w:val="00960CC3"/>
    <w:rsid w:val="00961919"/>
    <w:rsid w:val="0096246A"/>
    <w:rsid w:val="00962667"/>
    <w:rsid w:val="00964CBC"/>
    <w:rsid w:val="00970731"/>
    <w:rsid w:val="0097184F"/>
    <w:rsid w:val="00972E1F"/>
    <w:rsid w:val="00973D94"/>
    <w:rsid w:val="00975103"/>
    <w:rsid w:val="00976893"/>
    <w:rsid w:val="00981307"/>
    <w:rsid w:val="009813DA"/>
    <w:rsid w:val="00981686"/>
    <w:rsid w:val="00981C20"/>
    <w:rsid w:val="00983C93"/>
    <w:rsid w:val="009858AF"/>
    <w:rsid w:val="009863D2"/>
    <w:rsid w:val="00986A4D"/>
    <w:rsid w:val="00991D9E"/>
    <w:rsid w:val="00992C49"/>
    <w:rsid w:val="00992F32"/>
    <w:rsid w:val="009940F0"/>
    <w:rsid w:val="0099552F"/>
    <w:rsid w:val="00995DDC"/>
    <w:rsid w:val="00996709"/>
    <w:rsid w:val="00996865"/>
    <w:rsid w:val="00996A46"/>
    <w:rsid w:val="00997C02"/>
    <w:rsid w:val="00997CD4"/>
    <w:rsid w:val="009A2EDC"/>
    <w:rsid w:val="009A4A6E"/>
    <w:rsid w:val="009A5033"/>
    <w:rsid w:val="009A6B1B"/>
    <w:rsid w:val="009A73DC"/>
    <w:rsid w:val="009A745E"/>
    <w:rsid w:val="009A7FB2"/>
    <w:rsid w:val="009B2D88"/>
    <w:rsid w:val="009B3353"/>
    <w:rsid w:val="009B3FFD"/>
    <w:rsid w:val="009B77FE"/>
    <w:rsid w:val="009C0E85"/>
    <w:rsid w:val="009C10B9"/>
    <w:rsid w:val="009C1114"/>
    <w:rsid w:val="009C1D0C"/>
    <w:rsid w:val="009C1EFA"/>
    <w:rsid w:val="009C1F59"/>
    <w:rsid w:val="009C3137"/>
    <w:rsid w:val="009C3C25"/>
    <w:rsid w:val="009C52F1"/>
    <w:rsid w:val="009C574E"/>
    <w:rsid w:val="009D0329"/>
    <w:rsid w:val="009D1593"/>
    <w:rsid w:val="009D2B6D"/>
    <w:rsid w:val="009D6407"/>
    <w:rsid w:val="009D719A"/>
    <w:rsid w:val="009D7597"/>
    <w:rsid w:val="009E0252"/>
    <w:rsid w:val="009E1D8E"/>
    <w:rsid w:val="009E22AB"/>
    <w:rsid w:val="009E2BF2"/>
    <w:rsid w:val="009E3565"/>
    <w:rsid w:val="009E3B01"/>
    <w:rsid w:val="009E4185"/>
    <w:rsid w:val="009E5626"/>
    <w:rsid w:val="009E6006"/>
    <w:rsid w:val="009E649F"/>
    <w:rsid w:val="009E77C6"/>
    <w:rsid w:val="009E7EFF"/>
    <w:rsid w:val="009F08DB"/>
    <w:rsid w:val="009F288C"/>
    <w:rsid w:val="009F2C9B"/>
    <w:rsid w:val="009F34FA"/>
    <w:rsid w:val="009F40F5"/>
    <w:rsid w:val="009F6EB3"/>
    <w:rsid w:val="00A01C93"/>
    <w:rsid w:val="00A026BF"/>
    <w:rsid w:val="00A02EDB"/>
    <w:rsid w:val="00A030B1"/>
    <w:rsid w:val="00A03CBE"/>
    <w:rsid w:val="00A041B1"/>
    <w:rsid w:val="00A05E10"/>
    <w:rsid w:val="00A05F16"/>
    <w:rsid w:val="00A06BE5"/>
    <w:rsid w:val="00A0779A"/>
    <w:rsid w:val="00A07D19"/>
    <w:rsid w:val="00A07F9D"/>
    <w:rsid w:val="00A10099"/>
    <w:rsid w:val="00A10913"/>
    <w:rsid w:val="00A1781B"/>
    <w:rsid w:val="00A207D2"/>
    <w:rsid w:val="00A20BEF"/>
    <w:rsid w:val="00A24D38"/>
    <w:rsid w:val="00A26550"/>
    <w:rsid w:val="00A26CD4"/>
    <w:rsid w:val="00A2733F"/>
    <w:rsid w:val="00A279DB"/>
    <w:rsid w:val="00A321E7"/>
    <w:rsid w:val="00A33BB0"/>
    <w:rsid w:val="00A33E4F"/>
    <w:rsid w:val="00A342DB"/>
    <w:rsid w:val="00A35248"/>
    <w:rsid w:val="00A358D2"/>
    <w:rsid w:val="00A36493"/>
    <w:rsid w:val="00A36DEC"/>
    <w:rsid w:val="00A37031"/>
    <w:rsid w:val="00A37228"/>
    <w:rsid w:val="00A40DE2"/>
    <w:rsid w:val="00A422A1"/>
    <w:rsid w:val="00A424C2"/>
    <w:rsid w:val="00A4393B"/>
    <w:rsid w:val="00A44801"/>
    <w:rsid w:val="00A4589F"/>
    <w:rsid w:val="00A46726"/>
    <w:rsid w:val="00A477F6"/>
    <w:rsid w:val="00A5239D"/>
    <w:rsid w:val="00A528C1"/>
    <w:rsid w:val="00A53739"/>
    <w:rsid w:val="00A53A16"/>
    <w:rsid w:val="00A54FA0"/>
    <w:rsid w:val="00A557F8"/>
    <w:rsid w:val="00A568B6"/>
    <w:rsid w:val="00A57087"/>
    <w:rsid w:val="00A625AC"/>
    <w:rsid w:val="00A629DB"/>
    <w:rsid w:val="00A67AC8"/>
    <w:rsid w:val="00A71471"/>
    <w:rsid w:val="00A7162F"/>
    <w:rsid w:val="00A71F8E"/>
    <w:rsid w:val="00A72A3E"/>
    <w:rsid w:val="00A73860"/>
    <w:rsid w:val="00A74CD7"/>
    <w:rsid w:val="00A764BB"/>
    <w:rsid w:val="00A80623"/>
    <w:rsid w:val="00A8203F"/>
    <w:rsid w:val="00A82E84"/>
    <w:rsid w:val="00A83C37"/>
    <w:rsid w:val="00A84F17"/>
    <w:rsid w:val="00A86F28"/>
    <w:rsid w:val="00A873DE"/>
    <w:rsid w:val="00A87DB0"/>
    <w:rsid w:val="00A91499"/>
    <w:rsid w:val="00A939E4"/>
    <w:rsid w:val="00A94315"/>
    <w:rsid w:val="00A96B21"/>
    <w:rsid w:val="00AA1D92"/>
    <w:rsid w:val="00AA2CD5"/>
    <w:rsid w:val="00AA3525"/>
    <w:rsid w:val="00AA4288"/>
    <w:rsid w:val="00AA4395"/>
    <w:rsid w:val="00AA5F2B"/>
    <w:rsid w:val="00AA7361"/>
    <w:rsid w:val="00AB01AD"/>
    <w:rsid w:val="00AB0490"/>
    <w:rsid w:val="00AB1332"/>
    <w:rsid w:val="00AB24E2"/>
    <w:rsid w:val="00AB3D6C"/>
    <w:rsid w:val="00AB5602"/>
    <w:rsid w:val="00AB5B5E"/>
    <w:rsid w:val="00AB7967"/>
    <w:rsid w:val="00AB7AE4"/>
    <w:rsid w:val="00AC03CF"/>
    <w:rsid w:val="00AC3431"/>
    <w:rsid w:val="00AC3651"/>
    <w:rsid w:val="00AC419F"/>
    <w:rsid w:val="00AC43EA"/>
    <w:rsid w:val="00AC6E09"/>
    <w:rsid w:val="00AC7192"/>
    <w:rsid w:val="00AD39D8"/>
    <w:rsid w:val="00AD4023"/>
    <w:rsid w:val="00AD4C0F"/>
    <w:rsid w:val="00AD4CA5"/>
    <w:rsid w:val="00AD5455"/>
    <w:rsid w:val="00AD78B4"/>
    <w:rsid w:val="00AD7C0F"/>
    <w:rsid w:val="00AE196C"/>
    <w:rsid w:val="00AE1A95"/>
    <w:rsid w:val="00AE2E80"/>
    <w:rsid w:val="00AE3082"/>
    <w:rsid w:val="00AE380A"/>
    <w:rsid w:val="00AE3870"/>
    <w:rsid w:val="00AE5682"/>
    <w:rsid w:val="00AE6ED5"/>
    <w:rsid w:val="00AE6FAD"/>
    <w:rsid w:val="00AE76B5"/>
    <w:rsid w:val="00AF0F14"/>
    <w:rsid w:val="00AF1638"/>
    <w:rsid w:val="00AF1C96"/>
    <w:rsid w:val="00AF28AC"/>
    <w:rsid w:val="00AF39A8"/>
    <w:rsid w:val="00AF3B7A"/>
    <w:rsid w:val="00AF6C68"/>
    <w:rsid w:val="00AF6E06"/>
    <w:rsid w:val="00B01052"/>
    <w:rsid w:val="00B010F8"/>
    <w:rsid w:val="00B01AA0"/>
    <w:rsid w:val="00B0220B"/>
    <w:rsid w:val="00B026B0"/>
    <w:rsid w:val="00B04350"/>
    <w:rsid w:val="00B056FB"/>
    <w:rsid w:val="00B10462"/>
    <w:rsid w:val="00B105E8"/>
    <w:rsid w:val="00B10F5E"/>
    <w:rsid w:val="00B10FEE"/>
    <w:rsid w:val="00B116AF"/>
    <w:rsid w:val="00B12B28"/>
    <w:rsid w:val="00B130B5"/>
    <w:rsid w:val="00B134E6"/>
    <w:rsid w:val="00B15572"/>
    <w:rsid w:val="00B15757"/>
    <w:rsid w:val="00B175CD"/>
    <w:rsid w:val="00B20A9F"/>
    <w:rsid w:val="00B22258"/>
    <w:rsid w:val="00B25654"/>
    <w:rsid w:val="00B27E1C"/>
    <w:rsid w:val="00B31F68"/>
    <w:rsid w:val="00B33C17"/>
    <w:rsid w:val="00B3566E"/>
    <w:rsid w:val="00B36214"/>
    <w:rsid w:val="00B36EA9"/>
    <w:rsid w:val="00B37EBF"/>
    <w:rsid w:val="00B43040"/>
    <w:rsid w:val="00B46256"/>
    <w:rsid w:val="00B46B93"/>
    <w:rsid w:val="00B46BB8"/>
    <w:rsid w:val="00B47289"/>
    <w:rsid w:val="00B47764"/>
    <w:rsid w:val="00B47A84"/>
    <w:rsid w:val="00B47AAD"/>
    <w:rsid w:val="00B511B7"/>
    <w:rsid w:val="00B54646"/>
    <w:rsid w:val="00B57BFB"/>
    <w:rsid w:val="00B60676"/>
    <w:rsid w:val="00B60858"/>
    <w:rsid w:val="00B60F60"/>
    <w:rsid w:val="00B62CC6"/>
    <w:rsid w:val="00B62D69"/>
    <w:rsid w:val="00B6555D"/>
    <w:rsid w:val="00B67AF0"/>
    <w:rsid w:val="00B67FE3"/>
    <w:rsid w:val="00B7061B"/>
    <w:rsid w:val="00B70B11"/>
    <w:rsid w:val="00B71167"/>
    <w:rsid w:val="00B71215"/>
    <w:rsid w:val="00B728A8"/>
    <w:rsid w:val="00B7298E"/>
    <w:rsid w:val="00B72DAE"/>
    <w:rsid w:val="00B72F16"/>
    <w:rsid w:val="00B775E9"/>
    <w:rsid w:val="00B8190D"/>
    <w:rsid w:val="00B81A38"/>
    <w:rsid w:val="00B86EEC"/>
    <w:rsid w:val="00B871CB"/>
    <w:rsid w:val="00B93350"/>
    <w:rsid w:val="00B9405D"/>
    <w:rsid w:val="00B95A7F"/>
    <w:rsid w:val="00BA4BF5"/>
    <w:rsid w:val="00BB0AFD"/>
    <w:rsid w:val="00BB10F5"/>
    <w:rsid w:val="00BB2C2E"/>
    <w:rsid w:val="00BB2C5C"/>
    <w:rsid w:val="00BC264E"/>
    <w:rsid w:val="00BC344A"/>
    <w:rsid w:val="00BC392E"/>
    <w:rsid w:val="00BC533D"/>
    <w:rsid w:val="00BC5AD7"/>
    <w:rsid w:val="00BC5DCA"/>
    <w:rsid w:val="00BC5F52"/>
    <w:rsid w:val="00BD232E"/>
    <w:rsid w:val="00BD26BF"/>
    <w:rsid w:val="00BD2736"/>
    <w:rsid w:val="00BD2812"/>
    <w:rsid w:val="00BD2B33"/>
    <w:rsid w:val="00BD4199"/>
    <w:rsid w:val="00BD41A3"/>
    <w:rsid w:val="00BD59C7"/>
    <w:rsid w:val="00BD696A"/>
    <w:rsid w:val="00BD6AF0"/>
    <w:rsid w:val="00BD7B97"/>
    <w:rsid w:val="00BE0554"/>
    <w:rsid w:val="00BE069C"/>
    <w:rsid w:val="00BE3ACE"/>
    <w:rsid w:val="00BE3E9D"/>
    <w:rsid w:val="00BE4891"/>
    <w:rsid w:val="00BE5195"/>
    <w:rsid w:val="00BE6DA5"/>
    <w:rsid w:val="00BE7663"/>
    <w:rsid w:val="00BF172F"/>
    <w:rsid w:val="00BF19E6"/>
    <w:rsid w:val="00BF1E0E"/>
    <w:rsid w:val="00BF3C7C"/>
    <w:rsid w:val="00BF4440"/>
    <w:rsid w:val="00BF5251"/>
    <w:rsid w:val="00BF60B0"/>
    <w:rsid w:val="00BF678C"/>
    <w:rsid w:val="00BF6C5C"/>
    <w:rsid w:val="00BF6D4C"/>
    <w:rsid w:val="00BF6F3C"/>
    <w:rsid w:val="00C000B7"/>
    <w:rsid w:val="00C0180E"/>
    <w:rsid w:val="00C0257E"/>
    <w:rsid w:val="00C0297F"/>
    <w:rsid w:val="00C0437C"/>
    <w:rsid w:val="00C04501"/>
    <w:rsid w:val="00C04559"/>
    <w:rsid w:val="00C05B19"/>
    <w:rsid w:val="00C063B4"/>
    <w:rsid w:val="00C104BD"/>
    <w:rsid w:val="00C105B0"/>
    <w:rsid w:val="00C10904"/>
    <w:rsid w:val="00C112DF"/>
    <w:rsid w:val="00C1297F"/>
    <w:rsid w:val="00C12BAE"/>
    <w:rsid w:val="00C13845"/>
    <w:rsid w:val="00C1788F"/>
    <w:rsid w:val="00C20855"/>
    <w:rsid w:val="00C20DDE"/>
    <w:rsid w:val="00C22E29"/>
    <w:rsid w:val="00C2354A"/>
    <w:rsid w:val="00C239BE"/>
    <w:rsid w:val="00C239DB"/>
    <w:rsid w:val="00C23B05"/>
    <w:rsid w:val="00C23D7E"/>
    <w:rsid w:val="00C25BAC"/>
    <w:rsid w:val="00C25CD5"/>
    <w:rsid w:val="00C262DF"/>
    <w:rsid w:val="00C32940"/>
    <w:rsid w:val="00C32A37"/>
    <w:rsid w:val="00C338C3"/>
    <w:rsid w:val="00C379EE"/>
    <w:rsid w:val="00C40B76"/>
    <w:rsid w:val="00C40B94"/>
    <w:rsid w:val="00C4242C"/>
    <w:rsid w:val="00C426BE"/>
    <w:rsid w:val="00C42CC8"/>
    <w:rsid w:val="00C43204"/>
    <w:rsid w:val="00C45D2D"/>
    <w:rsid w:val="00C466D3"/>
    <w:rsid w:val="00C4707A"/>
    <w:rsid w:val="00C47791"/>
    <w:rsid w:val="00C517B1"/>
    <w:rsid w:val="00C51BE6"/>
    <w:rsid w:val="00C51DAC"/>
    <w:rsid w:val="00C524D6"/>
    <w:rsid w:val="00C53B22"/>
    <w:rsid w:val="00C53F3F"/>
    <w:rsid w:val="00C54134"/>
    <w:rsid w:val="00C5491B"/>
    <w:rsid w:val="00C55C4A"/>
    <w:rsid w:val="00C56B18"/>
    <w:rsid w:val="00C5753F"/>
    <w:rsid w:val="00C57A4C"/>
    <w:rsid w:val="00C605D9"/>
    <w:rsid w:val="00C61ABC"/>
    <w:rsid w:val="00C6277D"/>
    <w:rsid w:val="00C65944"/>
    <w:rsid w:val="00C664D3"/>
    <w:rsid w:val="00C66ACF"/>
    <w:rsid w:val="00C70DA3"/>
    <w:rsid w:val="00C710BC"/>
    <w:rsid w:val="00C72834"/>
    <w:rsid w:val="00C72E07"/>
    <w:rsid w:val="00C73CCF"/>
    <w:rsid w:val="00C747A5"/>
    <w:rsid w:val="00C77FF8"/>
    <w:rsid w:val="00C8021B"/>
    <w:rsid w:val="00C8038D"/>
    <w:rsid w:val="00C80D80"/>
    <w:rsid w:val="00C8255F"/>
    <w:rsid w:val="00C842AE"/>
    <w:rsid w:val="00C84634"/>
    <w:rsid w:val="00C859D1"/>
    <w:rsid w:val="00C85ABF"/>
    <w:rsid w:val="00C86C76"/>
    <w:rsid w:val="00C87308"/>
    <w:rsid w:val="00C90669"/>
    <w:rsid w:val="00C9367D"/>
    <w:rsid w:val="00C93828"/>
    <w:rsid w:val="00C955A1"/>
    <w:rsid w:val="00C966AD"/>
    <w:rsid w:val="00C97B30"/>
    <w:rsid w:val="00CA0A1F"/>
    <w:rsid w:val="00CA1483"/>
    <w:rsid w:val="00CA1A6E"/>
    <w:rsid w:val="00CA2524"/>
    <w:rsid w:val="00CA2DED"/>
    <w:rsid w:val="00CA2ED6"/>
    <w:rsid w:val="00CA6929"/>
    <w:rsid w:val="00CB0AD8"/>
    <w:rsid w:val="00CB13BF"/>
    <w:rsid w:val="00CB1C46"/>
    <w:rsid w:val="00CB1F48"/>
    <w:rsid w:val="00CB446F"/>
    <w:rsid w:val="00CB4A0D"/>
    <w:rsid w:val="00CB4FEB"/>
    <w:rsid w:val="00CB51FD"/>
    <w:rsid w:val="00CB615A"/>
    <w:rsid w:val="00CB66C2"/>
    <w:rsid w:val="00CB7717"/>
    <w:rsid w:val="00CB7CBF"/>
    <w:rsid w:val="00CC060D"/>
    <w:rsid w:val="00CC086F"/>
    <w:rsid w:val="00CC0BB1"/>
    <w:rsid w:val="00CC0D6D"/>
    <w:rsid w:val="00CC0E72"/>
    <w:rsid w:val="00CC1798"/>
    <w:rsid w:val="00CC275A"/>
    <w:rsid w:val="00CC5C11"/>
    <w:rsid w:val="00CC5ED9"/>
    <w:rsid w:val="00CC7B72"/>
    <w:rsid w:val="00CD00D8"/>
    <w:rsid w:val="00CD3E49"/>
    <w:rsid w:val="00CD4BD5"/>
    <w:rsid w:val="00CD5806"/>
    <w:rsid w:val="00CD68C7"/>
    <w:rsid w:val="00CE041A"/>
    <w:rsid w:val="00CE13D9"/>
    <w:rsid w:val="00CE1E90"/>
    <w:rsid w:val="00CE228B"/>
    <w:rsid w:val="00CE266A"/>
    <w:rsid w:val="00CE3DCE"/>
    <w:rsid w:val="00CE4E30"/>
    <w:rsid w:val="00CE54EA"/>
    <w:rsid w:val="00CE69F0"/>
    <w:rsid w:val="00CE7460"/>
    <w:rsid w:val="00CF1AD7"/>
    <w:rsid w:val="00CF3A1C"/>
    <w:rsid w:val="00CF55E9"/>
    <w:rsid w:val="00CF5EE7"/>
    <w:rsid w:val="00CF6A56"/>
    <w:rsid w:val="00CF70AB"/>
    <w:rsid w:val="00D0022B"/>
    <w:rsid w:val="00D03E7D"/>
    <w:rsid w:val="00D0520A"/>
    <w:rsid w:val="00D061A0"/>
    <w:rsid w:val="00D06BA5"/>
    <w:rsid w:val="00D10B51"/>
    <w:rsid w:val="00D134DF"/>
    <w:rsid w:val="00D154E8"/>
    <w:rsid w:val="00D15693"/>
    <w:rsid w:val="00D163F5"/>
    <w:rsid w:val="00D168C4"/>
    <w:rsid w:val="00D168CD"/>
    <w:rsid w:val="00D16B95"/>
    <w:rsid w:val="00D17ABE"/>
    <w:rsid w:val="00D2010E"/>
    <w:rsid w:val="00D20289"/>
    <w:rsid w:val="00D20719"/>
    <w:rsid w:val="00D21F5C"/>
    <w:rsid w:val="00D2253D"/>
    <w:rsid w:val="00D245F9"/>
    <w:rsid w:val="00D2617A"/>
    <w:rsid w:val="00D27D29"/>
    <w:rsid w:val="00D27EFB"/>
    <w:rsid w:val="00D3059B"/>
    <w:rsid w:val="00D30E1A"/>
    <w:rsid w:val="00D31087"/>
    <w:rsid w:val="00D31A20"/>
    <w:rsid w:val="00D328D3"/>
    <w:rsid w:val="00D328F2"/>
    <w:rsid w:val="00D332D5"/>
    <w:rsid w:val="00D3405F"/>
    <w:rsid w:val="00D34738"/>
    <w:rsid w:val="00D37EAA"/>
    <w:rsid w:val="00D40086"/>
    <w:rsid w:val="00D42311"/>
    <w:rsid w:val="00D442BA"/>
    <w:rsid w:val="00D47013"/>
    <w:rsid w:val="00D509EC"/>
    <w:rsid w:val="00D5120D"/>
    <w:rsid w:val="00D53403"/>
    <w:rsid w:val="00D53AD6"/>
    <w:rsid w:val="00D53C08"/>
    <w:rsid w:val="00D540A8"/>
    <w:rsid w:val="00D5530E"/>
    <w:rsid w:val="00D60046"/>
    <w:rsid w:val="00D60A0F"/>
    <w:rsid w:val="00D60D06"/>
    <w:rsid w:val="00D60E14"/>
    <w:rsid w:val="00D61FF8"/>
    <w:rsid w:val="00D623A0"/>
    <w:rsid w:val="00D6276C"/>
    <w:rsid w:val="00D6374C"/>
    <w:rsid w:val="00D64106"/>
    <w:rsid w:val="00D64F35"/>
    <w:rsid w:val="00D65551"/>
    <w:rsid w:val="00D66CA9"/>
    <w:rsid w:val="00D71FD3"/>
    <w:rsid w:val="00D71FFB"/>
    <w:rsid w:val="00D7350A"/>
    <w:rsid w:val="00D7633E"/>
    <w:rsid w:val="00D7694D"/>
    <w:rsid w:val="00D773A9"/>
    <w:rsid w:val="00D82DFB"/>
    <w:rsid w:val="00D86B08"/>
    <w:rsid w:val="00D9044B"/>
    <w:rsid w:val="00D92206"/>
    <w:rsid w:val="00D938BB"/>
    <w:rsid w:val="00D96375"/>
    <w:rsid w:val="00D970D6"/>
    <w:rsid w:val="00D97F39"/>
    <w:rsid w:val="00DA0487"/>
    <w:rsid w:val="00DA077E"/>
    <w:rsid w:val="00DA1CB7"/>
    <w:rsid w:val="00DA2858"/>
    <w:rsid w:val="00DB03F5"/>
    <w:rsid w:val="00DB1075"/>
    <w:rsid w:val="00DB16A2"/>
    <w:rsid w:val="00DB38BF"/>
    <w:rsid w:val="00DB5463"/>
    <w:rsid w:val="00DC092E"/>
    <w:rsid w:val="00DC1A17"/>
    <w:rsid w:val="00DC25B0"/>
    <w:rsid w:val="00DC42F3"/>
    <w:rsid w:val="00DC44CE"/>
    <w:rsid w:val="00DC4E81"/>
    <w:rsid w:val="00DC5470"/>
    <w:rsid w:val="00DC7153"/>
    <w:rsid w:val="00DD2333"/>
    <w:rsid w:val="00DD3751"/>
    <w:rsid w:val="00DD6C07"/>
    <w:rsid w:val="00DE0FD1"/>
    <w:rsid w:val="00DE1558"/>
    <w:rsid w:val="00DE161B"/>
    <w:rsid w:val="00DE2DA6"/>
    <w:rsid w:val="00DE41B6"/>
    <w:rsid w:val="00DE75A6"/>
    <w:rsid w:val="00DE76A8"/>
    <w:rsid w:val="00DF21EE"/>
    <w:rsid w:val="00DF3BD1"/>
    <w:rsid w:val="00DF56F0"/>
    <w:rsid w:val="00DF5D07"/>
    <w:rsid w:val="00DF61CC"/>
    <w:rsid w:val="00DF63FE"/>
    <w:rsid w:val="00DF6EFB"/>
    <w:rsid w:val="00DF7AA4"/>
    <w:rsid w:val="00E03400"/>
    <w:rsid w:val="00E04AE1"/>
    <w:rsid w:val="00E050CC"/>
    <w:rsid w:val="00E060BD"/>
    <w:rsid w:val="00E100A2"/>
    <w:rsid w:val="00E114C9"/>
    <w:rsid w:val="00E12AFF"/>
    <w:rsid w:val="00E13F00"/>
    <w:rsid w:val="00E1597C"/>
    <w:rsid w:val="00E15DB0"/>
    <w:rsid w:val="00E1724A"/>
    <w:rsid w:val="00E17791"/>
    <w:rsid w:val="00E17AA8"/>
    <w:rsid w:val="00E20922"/>
    <w:rsid w:val="00E20CD2"/>
    <w:rsid w:val="00E22EFB"/>
    <w:rsid w:val="00E22F2B"/>
    <w:rsid w:val="00E242F3"/>
    <w:rsid w:val="00E248CE"/>
    <w:rsid w:val="00E25425"/>
    <w:rsid w:val="00E3243A"/>
    <w:rsid w:val="00E32753"/>
    <w:rsid w:val="00E34CD6"/>
    <w:rsid w:val="00E36F16"/>
    <w:rsid w:val="00E40694"/>
    <w:rsid w:val="00E409B1"/>
    <w:rsid w:val="00E41CF4"/>
    <w:rsid w:val="00E42465"/>
    <w:rsid w:val="00E42861"/>
    <w:rsid w:val="00E47039"/>
    <w:rsid w:val="00E50A27"/>
    <w:rsid w:val="00E5364D"/>
    <w:rsid w:val="00E5645C"/>
    <w:rsid w:val="00E564C2"/>
    <w:rsid w:val="00E6036F"/>
    <w:rsid w:val="00E60902"/>
    <w:rsid w:val="00E61C34"/>
    <w:rsid w:val="00E6453B"/>
    <w:rsid w:val="00E67E90"/>
    <w:rsid w:val="00E7090B"/>
    <w:rsid w:val="00E72690"/>
    <w:rsid w:val="00E75FBE"/>
    <w:rsid w:val="00E765A9"/>
    <w:rsid w:val="00E815FC"/>
    <w:rsid w:val="00E84BAD"/>
    <w:rsid w:val="00E90C7C"/>
    <w:rsid w:val="00E9372B"/>
    <w:rsid w:val="00E94A15"/>
    <w:rsid w:val="00E97E7A"/>
    <w:rsid w:val="00EA0E91"/>
    <w:rsid w:val="00EA3DE8"/>
    <w:rsid w:val="00EA4F98"/>
    <w:rsid w:val="00EA5CCD"/>
    <w:rsid w:val="00EA5DEC"/>
    <w:rsid w:val="00EA60FE"/>
    <w:rsid w:val="00EA7642"/>
    <w:rsid w:val="00EB1A67"/>
    <w:rsid w:val="00EB1EB2"/>
    <w:rsid w:val="00EB2AF5"/>
    <w:rsid w:val="00EB2C52"/>
    <w:rsid w:val="00EB3E6F"/>
    <w:rsid w:val="00EB4343"/>
    <w:rsid w:val="00EB4AC8"/>
    <w:rsid w:val="00EB7620"/>
    <w:rsid w:val="00EC05CA"/>
    <w:rsid w:val="00EC2124"/>
    <w:rsid w:val="00EC27CD"/>
    <w:rsid w:val="00EC2DEF"/>
    <w:rsid w:val="00EC3289"/>
    <w:rsid w:val="00EC6FDB"/>
    <w:rsid w:val="00EC7601"/>
    <w:rsid w:val="00ED1028"/>
    <w:rsid w:val="00ED14F3"/>
    <w:rsid w:val="00ED1A19"/>
    <w:rsid w:val="00ED2610"/>
    <w:rsid w:val="00ED337B"/>
    <w:rsid w:val="00ED3849"/>
    <w:rsid w:val="00ED4A0D"/>
    <w:rsid w:val="00ED564A"/>
    <w:rsid w:val="00EE1BD0"/>
    <w:rsid w:val="00EE2FF8"/>
    <w:rsid w:val="00EE53C2"/>
    <w:rsid w:val="00EE6354"/>
    <w:rsid w:val="00EE7338"/>
    <w:rsid w:val="00EF090C"/>
    <w:rsid w:val="00EF0CF3"/>
    <w:rsid w:val="00EF0FD9"/>
    <w:rsid w:val="00EF1C36"/>
    <w:rsid w:val="00EF499A"/>
    <w:rsid w:val="00EF585B"/>
    <w:rsid w:val="00EF5F69"/>
    <w:rsid w:val="00EF6ABD"/>
    <w:rsid w:val="00EF6CBE"/>
    <w:rsid w:val="00F00343"/>
    <w:rsid w:val="00F00C4B"/>
    <w:rsid w:val="00F00D80"/>
    <w:rsid w:val="00F01432"/>
    <w:rsid w:val="00F038D6"/>
    <w:rsid w:val="00F03C79"/>
    <w:rsid w:val="00F06860"/>
    <w:rsid w:val="00F07E9E"/>
    <w:rsid w:val="00F108E7"/>
    <w:rsid w:val="00F10A50"/>
    <w:rsid w:val="00F10CBD"/>
    <w:rsid w:val="00F12115"/>
    <w:rsid w:val="00F13DE2"/>
    <w:rsid w:val="00F14826"/>
    <w:rsid w:val="00F14F28"/>
    <w:rsid w:val="00F17D17"/>
    <w:rsid w:val="00F2052B"/>
    <w:rsid w:val="00F22823"/>
    <w:rsid w:val="00F2406B"/>
    <w:rsid w:val="00F24143"/>
    <w:rsid w:val="00F242CE"/>
    <w:rsid w:val="00F24B8A"/>
    <w:rsid w:val="00F258FB"/>
    <w:rsid w:val="00F302E7"/>
    <w:rsid w:val="00F32445"/>
    <w:rsid w:val="00F33247"/>
    <w:rsid w:val="00F35366"/>
    <w:rsid w:val="00F364B6"/>
    <w:rsid w:val="00F371DF"/>
    <w:rsid w:val="00F3789D"/>
    <w:rsid w:val="00F42664"/>
    <w:rsid w:val="00F42BE7"/>
    <w:rsid w:val="00F430E4"/>
    <w:rsid w:val="00F442FC"/>
    <w:rsid w:val="00F467CC"/>
    <w:rsid w:val="00F511EB"/>
    <w:rsid w:val="00F5421F"/>
    <w:rsid w:val="00F55BC9"/>
    <w:rsid w:val="00F57AC7"/>
    <w:rsid w:val="00F61A2E"/>
    <w:rsid w:val="00F62CB6"/>
    <w:rsid w:val="00F63366"/>
    <w:rsid w:val="00F6557E"/>
    <w:rsid w:val="00F65CDB"/>
    <w:rsid w:val="00F6657F"/>
    <w:rsid w:val="00F67A45"/>
    <w:rsid w:val="00F70309"/>
    <w:rsid w:val="00F70C83"/>
    <w:rsid w:val="00F7126F"/>
    <w:rsid w:val="00F726AF"/>
    <w:rsid w:val="00F72A69"/>
    <w:rsid w:val="00F72FD3"/>
    <w:rsid w:val="00F72FE5"/>
    <w:rsid w:val="00F732DB"/>
    <w:rsid w:val="00F73AED"/>
    <w:rsid w:val="00F73EDE"/>
    <w:rsid w:val="00F74D8D"/>
    <w:rsid w:val="00F75DD1"/>
    <w:rsid w:val="00F770F3"/>
    <w:rsid w:val="00F81253"/>
    <w:rsid w:val="00F81709"/>
    <w:rsid w:val="00F81ACB"/>
    <w:rsid w:val="00F82ED5"/>
    <w:rsid w:val="00F835CC"/>
    <w:rsid w:val="00F845B2"/>
    <w:rsid w:val="00F84E6F"/>
    <w:rsid w:val="00F853AF"/>
    <w:rsid w:val="00F863E3"/>
    <w:rsid w:val="00F91415"/>
    <w:rsid w:val="00F91A57"/>
    <w:rsid w:val="00F92390"/>
    <w:rsid w:val="00F932BA"/>
    <w:rsid w:val="00F96ACA"/>
    <w:rsid w:val="00F96FE3"/>
    <w:rsid w:val="00F9771B"/>
    <w:rsid w:val="00F97751"/>
    <w:rsid w:val="00FA062B"/>
    <w:rsid w:val="00FA0E7A"/>
    <w:rsid w:val="00FA11B2"/>
    <w:rsid w:val="00FA18C9"/>
    <w:rsid w:val="00FA4806"/>
    <w:rsid w:val="00FA571B"/>
    <w:rsid w:val="00FA59B4"/>
    <w:rsid w:val="00FA62B7"/>
    <w:rsid w:val="00FB35E3"/>
    <w:rsid w:val="00FB4C9F"/>
    <w:rsid w:val="00FB5B12"/>
    <w:rsid w:val="00FB5CC9"/>
    <w:rsid w:val="00FB645E"/>
    <w:rsid w:val="00FB70C0"/>
    <w:rsid w:val="00FB7915"/>
    <w:rsid w:val="00FC3455"/>
    <w:rsid w:val="00FC468E"/>
    <w:rsid w:val="00FC6220"/>
    <w:rsid w:val="00FC705C"/>
    <w:rsid w:val="00FC73ED"/>
    <w:rsid w:val="00FD08EB"/>
    <w:rsid w:val="00FD0B1C"/>
    <w:rsid w:val="00FD5073"/>
    <w:rsid w:val="00FD51A1"/>
    <w:rsid w:val="00FD71AB"/>
    <w:rsid w:val="00FD74CC"/>
    <w:rsid w:val="00FE1011"/>
    <w:rsid w:val="00FE165D"/>
    <w:rsid w:val="00FE3749"/>
    <w:rsid w:val="00FE45D0"/>
    <w:rsid w:val="00FE488D"/>
    <w:rsid w:val="00FE60D2"/>
    <w:rsid w:val="00FE6B1B"/>
    <w:rsid w:val="00FE7175"/>
    <w:rsid w:val="00FE7255"/>
    <w:rsid w:val="00FE75F3"/>
    <w:rsid w:val="00FF09CD"/>
    <w:rsid w:val="00FF0D76"/>
    <w:rsid w:val="00FF0E7B"/>
    <w:rsid w:val="00FF217A"/>
    <w:rsid w:val="00FF23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9F0E7"/>
  <w15:docId w15:val="{86326663-8653-4123-AB95-1E2C27E1A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2B38F5"/>
    <w:pPr>
      <w:keepNext/>
      <w:keepLines/>
      <w:numPr>
        <w:numId w:val="11"/>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2B38F5"/>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B38F5"/>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B38F5"/>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B38F5"/>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2B38F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B38F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B38F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B38F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B38F5"/>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B38F5"/>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2B38F5"/>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B38F5"/>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2B38F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2B38F5"/>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2B38F5"/>
    <w:rPr>
      <w:vertAlign w:val="superscript"/>
      <w:lang w:val="en-GB"/>
    </w:rPr>
  </w:style>
  <w:style w:type="paragraph" w:customStyle="1" w:styleId="Footnote">
    <w:name w:val="Footnote"/>
    <w:basedOn w:val="FootnoteText"/>
    <w:qFormat/>
    <w:rsid w:val="002B38F5"/>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A7247"/>
    <w:pPr>
      <w:tabs>
        <w:tab w:val="num" w:pos="624"/>
      </w:tabs>
      <w:spacing w:before="120" w:after="120"/>
      <w:ind w:left="1248"/>
    </w:pPr>
  </w:style>
  <w:style w:type="character" w:customStyle="1" w:styleId="Heading2Char">
    <w:name w:val="Heading 2 Char"/>
    <w:basedOn w:val="DefaultParagraphFont"/>
    <w:link w:val="Heading2"/>
    <w:uiPriority w:val="9"/>
    <w:rsid w:val="002B38F5"/>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2B38F5"/>
    <w:pPr>
      <w:tabs>
        <w:tab w:val="center" w:pos="4680"/>
        <w:tab w:val="right" w:pos="9360"/>
      </w:tabs>
    </w:pPr>
    <w:rPr>
      <w:sz w:val="20"/>
    </w:rPr>
  </w:style>
  <w:style w:type="character" w:customStyle="1" w:styleId="FooterChar">
    <w:name w:val="Footer Char"/>
    <w:basedOn w:val="DefaultParagraphFont"/>
    <w:link w:val="Footer"/>
    <w:uiPriority w:val="99"/>
    <w:rsid w:val="002B38F5"/>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2B38F5"/>
    <w:rPr>
      <w:rFonts w:ascii="Times New Roman" w:eastAsiaTheme="majorEastAsia" w:hAnsi="Times New Roman" w:cs="Times New Roman"/>
      <w:b/>
      <w:bCs/>
      <w:kern w:val="0"/>
      <w:lang w:val="en-GB"/>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2B38F5"/>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2B38F5"/>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2B38F5"/>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2B38F5"/>
    <w:rPr>
      <w:sz w:val="16"/>
      <w:szCs w:val="16"/>
      <w:lang w:val="en-GB"/>
    </w:rPr>
  </w:style>
  <w:style w:type="paragraph" w:styleId="CommentText">
    <w:name w:val="annotation text"/>
    <w:basedOn w:val="Normal"/>
    <w:link w:val="CommentTextChar"/>
    <w:uiPriority w:val="99"/>
    <w:rsid w:val="002B38F5"/>
    <w:rPr>
      <w:sz w:val="20"/>
      <w:szCs w:val="20"/>
    </w:rPr>
  </w:style>
  <w:style w:type="character" w:customStyle="1" w:styleId="CommentTextChar">
    <w:name w:val="Comment Text Char"/>
    <w:basedOn w:val="DefaultParagraphFont"/>
    <w:link w:val="CommentText"/>
    <w:uiPriority w:val="99"/>
    <w:rsid w:val="002B38F5"/>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2B38F5"/>
    <w:rPr>
      <w:b/>
      <w:bCs/>
    </w:rPr>
  </w:style>
  <w:style w:type="character" w:customStyle="1" w:styleId="CommentSubjectChar">
    <w:name w:val="Comment Subject Char"/>
    <w:basedOn w:val="CommentTextChar"/>
    <w:link w:val="CommentSubject"/>
    <w:uiPriority w:val="99"/>
    <w:semiHidden/>
    <w:rsid w:val="002B38F5"/>
    <w:rPr>
      <w:rFonts w:ascii="Times New Roman" w:eastAsia="SimSun" w:hAnsi="Times New Roman" w:cs="Times New Roman"/>
      <w:b/>
      <w:bCs/>
      <w:kern w:val="0"/>
      <w:sz w:val="20"/>
      <w:szCs w:val="20"/>
      <w:lang w:val="en-GB"/>
    </w:rPr>
  </w:style>
  <w:style w:type="paragraph" w:styleId="Revision">
    <w:name w:val="Revision"/>
    <w:hidden/>
    <w:uiPriority w:val="99"/>
    <w:semiHidden/>
    <w:rsid w:val="002B38F5"/>
    <w:pPr>
      <w:spacing w:after="0" w:line="240" w:lineRule="auto"/>
    </w:pPr>
    <w:rPr>
      <w:rFonts w:ascii="Simplified Arabic" w:eastAsia="Times New Roman" w:hAnsi="Simplified Arabic" w:cs="Simplified Arabic"/>
      <w:noProof/>
      <w:kern w:val="0"/>
      <w:sz w:val="24"/>
      <w:szCs w:val="24"/>
      <w:lang w:val="en-US"/>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B38F5"/>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B38F5"/>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rPr>
  </w:style>
  <w:style w:type="paragraph" w:styleId="Header">
    <w:name w:val="header"/>
    <w:basedOn w:val="Normal"/>
    <w:link w:val="HeaderChar"/>
    <w:rsid w:val="002B38F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B38F5"/>
    <w:rPr>
      <w:rFonts w:ascii="Times New Roman" w:eastAsia="SimSun" w:hAnsi="Times New Roman" w:cs="Times New Roman"/>
      <w:kern w:val="0"/>
      <w:sz w:val="20"/>
      <w:lang w:val="en-GB"/>
    </w:rPr>
  </w:style>
  <w:style w:type="character" w:customStyle="1" w:styleId="Heading6Char">
    <w:name w:val="Heading 6 Char"/>
    <w:basedOn w:val="DefaultParagraphFont"/>
    <w:link w:val="Heading6"/>
    <w:semiHidden/>
    <w:rsid w:val="002B38F5"/>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2B38F5"/>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2B38F5"/>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2B38F5"/>
    <w:rPr>
      <w:rFonts w:ascii="Times New Roman" w:eastAsia="SimSun" w:hAnsi="Times New Roman" w:cs="Times New Roman"/>
      <w:snapToGrid w:val="0"/>
      <w:kern w:val="0"/>
      <w:u w:val="single"/>
      <w:lang w:val="en-GB"/>
    </w:rPr>
  </w:style>
  <w:style w:type="paragraph" w:customStyle="1" w:styleId="DarkList-Accent31">
    <w:name w:val="Dark List - Accent 31"/>
    <w:hidden/>
    <w:uiPriority w:val="99"/>
    <w:semiHidden/>
    <w:rsid w:val="002B38F5"/>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2B38F5"/>
    <w:pPr>
      <w:spacing w:after="120"/>
      <w:ind w:left="567"/>
    </w:pPr>
  </w:style>
  <w:style w:type="paragraph" w:customStyle="1" w:styleId="ABSymbol">
    <w:name w:val="AB_Symbol"/>
    <w:basedOn w:val="Normal"/>
    <w:qFormat/>
    <w:rsid w:val="002B38F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26CD4"/>
    <w:pPr>
      <w:numPr>
        <w:numId w:val="17"/>
      </w:numPr>
      <w:tabs>
        <w:tab w:val="left" w:pos="3969"/>
      </w:tabs>
      <w:spacing w:before="120" w:after="120"/>
    </w:pPr>
  </w:style>
  <w:style w:type="paragraph" w:customStyle="1" w:styleId="AFCorNotNormal">
    <w:name w:val="AF_CorNotNormal"/>
    <w:basedOn w:val="Normal"/>
    <w:unhideWhenUsed/>
    <w:rsid w:val="002B38F5"/>
  </w:style>
  <w:style w:type="paragraph" w:customStyle="1" w:styleId="AEDistrNormal">
    <w:name w:val="AE_DistrNormal"/>
    <w:basedOn w:val="Normal"/>
    <w:unhideWhenUsed/>
    <w:rsid w:val="002B38F5"/>
    <w:pPr>
      <w:jc w:val="left"/>
    </w:pPr>
  </w:style>
  <w:style w:type="paragraph" w:customStyle="1" w:styleId="AASmallLogo">
    <w:name w:val="AA_SmallLogo"/>
    <w:basedOn w:val="AEDistrNormal"/>
    <w:unhideWhenUsed/>
    <w:rsid w:val="002B38F5"/>
    <w:pPr>
      <w:spacing w:before="40"/>
    </w:pPr>
    <w:rPr>
      <w:sz w:val="4"/>
    </w:rPr>
  </w:style>
  <w:style w:type="paragraph" w:customStyle="1" w:styleId="ACLargeLogo">
    <w:name w:val="AC_LargeLogo"/>
    <w:basedOn w:val="AFCorNotNormal"/>
    <w:next w:val="AISpacer"/>
    <w:unhideWhenUsed/>
    <w:rsid w:val="002B38F5"/>
    <w:pPr>
      <w:spacing w:before="120"/>
      <w:contextualSpacing/>
      <w:jc w:val="left"/>
    </w:pPr>
    <w:rPr>
      <w:sz w:val="8"/>
    </w:rPr>
  </w:style>
  <w:style w:type="paragraph" w:customStyle="1" w:styleId="CBDNormal">
    <w:name w:val="CBD_Normal"/>
    <w:unhideWhenUsed/>
    <w:qFormat/>
    <w:rsid w:val="002B38F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2B38F5"/>
    <w:pPr>
      <w:contextualSpacing/>
    </w:pPr>
  </w:style>
  <w:style w:type="numbering" w:customStyle="1" w:styleId="ListCBD">
    <w:name w:val="ListCBD"/>
    <w:basedOn w:val="NoList"/>
    <w:uiPriority w:val="99"/>
    <w:rsid w:val="00A26CD4"/>
    <w:pPr>
      <w:numPr>
        <w:numId w:val="10"/>
      </w:numPr>
    </w:pPr>
  </w:style>
  <w:style w:type="numbering" w:customStyle="1" w:styleId="CBDHeadings">
    <w:name w:val="CBD_Headings"/>
    <w:basedOn w:val="ListCBD"/>
    <w:uiPriority w:val="99"/>
    <w:rsid w:val="002B38F5"/>
    <w:pPr>
      <w:numPr>
        <w:numId w:val="11"/>
      </w:numPr>
    </w:pPr>
  </w:style>
  <w:style w:type="paragraph" w:customStyle="1" w:styleId="AISpacer">
    <w:name w:val="AI_Spacer"/>
    <w:next w:val="Normal"/>
    <w:unhideWhenUsed/>
    <w:qFormat/>
    <w:rsid w:val="002B38F5"/>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otNormal"/>
    <w:unhideWhenUsed/>
    <w:qFormat/>
    <w:rsid w:val="002B38F5"/>
    <w:pPr>
      <w:spacing w:before="120"/>
    </w:pPr>
  </w:style>
  <w:style w:type="paragraph" w:customStyle="1" w:styleId="AFCorNotBold">
    <w:name w:val="AF_CorNotBold"/>
    <w:basedOn w:val="AFCorNotNormal"/>
    <w:next w:val="AFCorNotNormal"/>
    <w:unhideWhenUsed/>
    <w:qFormat/>
    <w:rsid w:val="002B38F5"/>
    <w:rPr>
      <w:b/>
    </w:rPr>
  </w:style>
  <w:style w:type="paragraph" w:customStyle="1" w:styleId="AFCorNot12Bold">
    <w:name w:val="AF_CorNot12Bold"/>
    <w:basedOn w:val="AFCorNotNormal"/>
    <w:next w:val="AFCorNotNormal"/>
    <w:unhideWhenUsed/>
    <w:qFormat/>
    <w:rsid w:val="002B38F5"/>
    <w:pPr>
      <w:jc w:val="left"/>
    </w:pPr>
    <w:rPr>
      <w:b/>
      <w:sz w:val="24"/>
    </w:rPr>
  </w:style>
  <w:style w:type="paragraph" w:customStyle="1" w:styleId="CBDAgendaItem">
    <w:name w:val="CBD_AgendaItem"/>
    <w:basedOn w:val="Normal"/>
    <w:qFormat/>
    <w:rsid w:val="002B38F5"/>
    <w:pPr>
      <w:keepNext/>
      <w:keepLines/>
      <w:spacing w:before="240" w:after="120"/>
      <w:jc w:val="left"/>
    </w:pPr>
    <w:rPr>
      <w:b/>
      <w:sz w:val="24"/>
    </w:rPr>
  </w:style>
  <w:style w:type="paragraph" w:customStyle="1" w:styleId="CBDDesicionText">
    <w:name w:val="CBD_DesicionText"/>
    <w:basedOn w:val="CBDNormal"/>
    <w:qFormat/>
    <w:rsid w:val="002B38F5"/>
    <w:pPr>
      <w:spacing w:after="120"/>
      <w:ind w:left="567"/>
    </w:pPr>
  </w:style>
  <w:style w:type="paragraph" w:customStyle="1" w:styleId="CBDDesicionAnnex">
    <w:name w:val="CBD_DesicionAnnex"/>
    <w:basedOn w:val="CBDNormal"/>
    <w:next w:val="CBDDesicionText"/>
    <w:qFormat/>
    <w:rsid w:val="002B38F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2B38F5"/>
    <w:pPr>
      <w:keepNext/>
      <w:keepLines/>
      <w:spacing w:after="240"/>
      <w:jc w:val="left"/>
    </w:pPr>
    <w:rPr>
      <w:b/>
      <w:sz w:val="28"/>
      <w:lang w:bidi="ar-SY"/>
    </w:rPr>
  </w:style>
  <w:style w:type="paragraph" w:customStyle="1" w:styleId="CBDSubTitle">
    <w:name w:val="CBD_SubTitle"/>
    <w:basedOn w:val="CBDNormal"/>
    <w:qFormat/>
    <w:rsid w:val="002B38F5"/>
    <w:pPr>
      <w:keepNext/>
      <w:keepLines/>
      <w:spacing w:before="240" w:after="240"/>
      <w:ind w:left="567"/>
      <w:jc w:val="left"/>
    </w:pPr>
    <w:rPr>
      <w:b/>
    </w:rPr>
  </w:style>
  <w:style w:type="paragraph" w:customStyle="1" w:styleId="CBDTitle">
    <w:name w:val="CBD_Title"/>
    <w:basedOn w:val="CBDNormal"/>
    <w:next w:val="CBDSubTitle"/>
    <w:qFormat/>
    <w:rsid w:val="002B38F5"/>
    <w:pPr>
      <w:keepNext/>
      <w:keepLines/>
      <w:spacing w:before="240" w:after="240"/>
      <w:ind w:left="567"/>
      <w:jc w:val="left"/>
    </w:pPr>
    <w:rPr>
      <w:b/>
      <w:sz w:val="28"/>
    </w:rPr>
  </w:style>
  <w:style w:type="paragraph" w:customStyle="1" w:styleId="AENormal">
    <w:name w:val="AE_Normal"/>
    <w:basedOn w:val="Normal"/>
    <w:rsid w:val="002B38F5"/>
  </w:style>
  <w:style w:type="paragraph" w:customStyle="1" w:styleId="CBDH1">
    <w:name w:val="CBD_H1"/>
    <w:basedOn w:val="CBDNormal"/>
    <w:qFormat/>
    <w:rsid w:val="002B38F5"/>
    <w:pPr>
      <w:keepNext/>
      <w:keepLines/>
      <w:spacing w:before="240" w:after="120"/>
      <w:ind w:left="567" w:hanging="567"/>
      <w:jc w:val="left"/>
      <w:outlineLvl w:val="0"/>
    </w:pPr>
    <w:rPr>
      <w:b/>
      <w:sz w:val="28"/>
    </w:rPr>
  </w:style>
  <w:style w:type="paragraph" w:customStyle="1" w:styleId="CBDH2">
    <w:name w:val="CBD_H2"/>
    <w:basedOn w:val="CBDNormalNumber"/>
    <w:qFormat/>
    <w:rsid w:val="00A26CD4"/>
    <w:pPr>
      <w:keepNext/>
      <w:keepLines/>
      <w:numPr>
        <w:numId w:val="0"/>
      </w:numPr>
      <w:ind w:left="567" w:hanging="567"/>
    </w:pPr>
    <w:rPr>
      <w:b/>
      <w:sz w:val="24"/>
    </w:rPr>
  </w:style>
  <w:style w:type="paragraph" w:customStyle="1" w:styleId="CBDFootnoteText">
    <w:name w:val="CBD_Footnote_Text"/>
    <w:basedOn w:val="CBDNormal"/>
    <w:qFormat/>
    <w:rsid w:val="002B38F5"/>
    <w:pPr>
      <w:jc w:val="left"/>
    </w:pPr>
    <w:rPr>
      <w:sz w:val="18"/>
    </w:rPr>
  </w:style>
  <w:style w:type="paragraph" w:customStyle="1" w:styleId="CBDFooter">
    <w:name w:val="CBD_Footer"/>
    <w:basedOn w:val="CBDNormal"/>
    <w:qFormat/>
    <w:rsid w:val="002B38F5"/>
    <w:rPr>
      <w:sz w:val="20"/>
    </w:rPr>
  </w:style>
  <w:style w:type="paragraph" w:customStyle="1" w:styleId="CBDHeader">
    <w:name w:val="CBD_Header"/>
    <w:basedOn w:val="CBDNormal"/>
    <w:next w:val="CBDFooter"/>
    <w:qFormat/>
    <w:rsid w:val="002B38F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B38F5"/>
    <w:pPr>
      <w:keepNext/>
      <w:keepLines/>
      <w:spacing w:before="120" w:after="120"/>
      <w:ind w:left="567" w:hanging="567"/>
      <w:jc w:val="left"/>
    </w:pPr>
    <w:rPr>
      <w:b/>
    </w:rPr>
  </w:style>
  <w:style w:type="paragraph" w:customStyle="1" w:styleId="CBDH4">
    <w:name w:val="CBD_H4"/>
    <w:basedOn w:val="CBDNormal"/>
    <w:rsid w:val="002B38F5"/>
    <w:pPr>
      <w:keepNext/>
      <w:keepLines/>
      <w:spacing w:before="120" w:after="120"/>
      <w:ind w:left="567" w:hanging="567"/>
      <w:jc w:val="left"/>
    </w:pPr>
    <w:rPr>
      <w:b/>
    </w:rPr>
  </w:style>
  <w:style w:type="paragraph" w:customStyle="1" w:styleId="CBDH5">
    <w:name w:val="CBD_H5"/>
    <w:basedOn w:val="CBDNormal"/>
    <w:qFormat/>
    <w:rsid w:val="002B38F5"/>
    <w:pPr>
      <w:keepNext/>
      <w:keepLines/>
      <w:spacing w:before="120" w:after="120"/>
      <w:ind w:left="567" w:hanging="567"/>
      <w:jc w:val="left"/>
    </w:pPr>
    <w:rPr>
      <w:i/>
    </w:rPr>
  </w:style>
  <w:style w:type="paragraph" w:customStyle="1" w:styleId="CBDTableNormal">
    <w:name w:val="CBD_TableNormal"/>
    <w:basedOn w:val="CBDNormal"/>
    <w:qFormat/>
    <w:rsid w:val="002B38F5"/>
    <w:pPr>
      <w:spacing w:before="40" w:after="80"/>
      <w:jc w:val="left"/>
    </w:pPr>
    <w:rPr>
      <w:sz w:val="20"/>
    </w:rPr>
  </w:style>
  <w:style w:type="paragraph" w:customStyle="1" w:styleId="CBDTableTitle">
    <w:name w:val="CBD_TableTitle"/>
    <w:basedOn w:val="CBDNormal"/>
    <w:qFormat/>
    <w:rsid w:val="002B38F5"/>
    <w:pPr>
      <w:keepNext/>
      <w:keepLines/>
      <w:spacing w:before="120" w:after="60"/>
      <w:ind w:left="567"/>
      <w:jc w:val="left"/>
    </w:pPr>
    <w:rPr>
      <w:b/>
    </w:rPr>
  </w:style>
  <w:style w:type="paragraph" w:customStyle="1" w:styleId="CBDFigureTitle">
    <w:name w:val="CBD_FigureTitle"/>
    <w:basedOn w:val="CBDNormal"/>
    <w:next w:val="CBDNormalNoNumber"/>
    <w:qFormat/>
    <w:rsid w:val="002B38F5"/>
    <w:pPr>
      <w:keepNext/>
      <w:keepLines/>
      <w:spacing w:before="120" w:after="60"/>
      <w:ind w:left="567"/>
      <w:jc w:val="left"/>
    </w:pPr>
    <w:rPr>
      <w:b/>
    </w:rPr>
  </w:style>
  <w:style w:type="paragraph" w:styleId="BalloonText">
    <w:name w:val="Balloon Text"/>
    <w:basedOn w:val="Normal"/>
    <w:link w:val="BalloonTextChar"/>
    <w:uiPriority w:val="99"/>
    <w:semiHidden/>
    <w:unhideWhenUsed/>
    <w:rsid w:val="002B38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8F5"/>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2B38F5"/>
  </w:style>
  <w:style w:type="paragraph" w:styleId="BlockText">
    <w:name w:val="Block Text"/>
    <w:basedOn w:val="Normal"/>
    <w:uiPriority w:val="99"/>
    <w:semiHidden/>
    <w:unhideWhenUsed/>
    <w:rsid w:val="002B38F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B38F5"/>
    <w:pPr>
      <w:spacing w:after="120" w:line="480" w:lineRule="auto"/>
    </w:pPr>
  </w:style>
  <w:style w:type="character" w:customStyle="1" w:styleId="BodyText2Char">
    <w:name w:val="Body Text 2 Char"/>
    <w:basedOn w:val="DefaultParagraphFont"/>
    <w:link w:val="BodyText2"/>
    <w:uiPriority w:val="99"/>
    <w:semiHidden/>
    <w:rsid w:val="002B38F5"/>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2B38F5"/>
    <w:pPr>
      <w:spacing w:after="120"/>
    </w:pPr>
    <w:rPr>
      <w:sz w:val="16"/>
      <w:szCs w:val="16"/>
    </w:rPr>
  </w:style>
  <w:style w:type="character" w:customStyle="1" w:styleId="BodyText3Char">
    <w:name w:val="Body Text 3 Char"/>
    <w:basedOn w:val="DefaultParagraphFont"/>
    <w:link w:val="BodyText3"/>
    <w:uiPriority w:val="99"/>
    <w:semiHidden/>
    <w:rsid w:val="002B38F5"/>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2B38F5"/>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2B38F5"/>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2B38F5"/>
    <w:pPr>
      <w:spacing w:after="0"/>
      <w:ind w:firstLine="360"/>
    </w:pPr>
  </w:style>
  <w:style w:type="character" w:customStyle="1" w:styleId="BodyTextFirstIndent2Char">
    <w:name w:val="Body Text First Indent 2 Char"/>
    <w:basedOn w:val="BodyTextIndentChar"/>
    <w:link w:val="BodyTextFirstIndent2"/>
    <w:uiPriority w:val="99"/>
    <w:semiHidden/>
    <w:rsid w:val="002B38F5"/>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2B38F5"/>
    <w:pPr>
      <w:spacing w:after="120" w:line="480" w:lineRule="auto"/>
      <w:ind w:left="360"/>
    </w:pPr>
  </w:style>
  <w:style w:type="character" w:customStyle="1" w:styleId="BodyTextIndent2Char">
    <w:name w:val="Body Text Indent 2 Char"/>
    <w:basedOn w:val="DefaultParagraphFont"/>
    <w:link w:val="BodyTextIndent2"/>
    <w:uiPriority w:val="99"/>
    <w:semiHidden/>
    <w:rsid w:val="002B38F5"/>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2B38F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B38F5"/>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2B38F5"/>
    <w:rPr>
      <w:b/>
      <w:bCs/>
      <w:i/>
      <w:iCs/>
      <w:spacing w:val="5"/>
      <w:lang w:val="en-GB"/>
    </w:rPr>
  </w:style>
  <w:style w:type="paragraph" w:styleId="Caption">
    <w:name w:val="caption"/>
    <w:basedOn w:val="Normal"/>
    <w:next w:val="Normal"/>
    <w:uiPriority w:val="35"/>
    <w:semiHidden/>
    <w:unhideWhenUsed/>
    <w:qFormat/>
    <w:rsid w:val="002B38F5"/>
    <w:pPr>
      <w:spacing w:after="200"/>
    </w:pPr>
    <w:rPr>
      <w:i/>
      <w:iCs/>
      <w:color w:val="44546A" w:themeColor="text2"/>
      <w:sz w:val="18"/>
      <w:szCs w:val="18"/>
    </w:rPr>
  </w:style>
  <w:style w:type="paragraph" w:styleId="Closing">
    <w:name w:val="Closing"/>
    <w:basedOn w:val="Normal"/>
    <w:link w:val="ClosingChar"/>
    <w:uiPriority w:val="99"/>
    <w:semiHidden/>
    <w:unhideWhenUsed/>
    <w:rsid w:val="002B38F5"/>
    <w:pPr>
      <w:ind w:left="4320"/>
    </w:pPr>
  </w:style>
  <w:style w:type="character" w:customStyle="1" w:styleId="ClosingChar">
    <w:name w:val="Closing Char"/>
    <w:basedOn w:val="DefaultParagraphFont"/>
    <w:link w:val="Closing"/>
    <w:uiPriority w:val="99"/>
    <w:semiHidden/>
    <w:rsid w:val="002B38F5"/>
    <w:rPr>
      <w:rFonts w:ascii="Times New Roman" w:eastAsia="SimSun" w:hAnsi="Times New Roman" w:cs="Times New Roman"/>
      <w:kern w:val="0"/>
      <w:lang w:val="en-GB"/>
    </w:rPr>
  </w:style>
  <w:style w:type="table" w:styleId="ColorfulGrid">
    <w:name w:val="Colorful Grid"/>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B38F5"/>
  </w:style>
  <w:style w:type="character" w:customStyle="1" w:styleId="DateChar">
    <w:name w:val="Date Char"/>
    <w:basedOn w:val="DefaultParagraphFont"/>
    <w:link w:val="Date"/>
    <w:uiPriority w:val="99"/>
    <w:semiHidden/>
    <w:rsid w:val="002B38F5"/>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2B38F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38F5"/>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2B38F5"/>
  </w:style>
  <w:style w:type="character" w:customStyle="1" w:styleId="E-mailSignatureChar">
    <w:name w:val="E-mail Signature Char"/>
    <w:basedOn w:val="DefaultParagraphFont"/>
    <w:link w:val="E-mailSignature"/>
    <w:uiPriority w:val="99"/>
    <w:semiHidden/>
    <w:rsid w:val="002B38F5"/>
    <w:rPr>
      <w:rFonts w:ascii="Times New Roman" w:eastAsia="SimSun" w:hAnsi="Times New Roman" w:cs="Times New Roman"/>
      <w:kern w:val="0"/>
      <w:lang w:val="en-GB"/>
    </w:rPr>
  </w:style>
  <w:style w:type="character" w:styleId="Emphasis">
    <w:name w:val="Emphasis"/>
    <w:basedOn w:val="DefaultParagraphFont"/>
    <w:uiPriority w:val="20"/>
    <w:qFormat/>
    <w:rsid w:val="002B38F5"/>
    <w:rPr>
      <w:i/>
      <w:iCs/>
      <w:lang w:val="en-GB"/>
    </w:rPr>
  </w:style>
  <w:style w:type="character" w:styleId="EndnoteReference">
    <w:name w:val="endnote reference"/>
    <w:basedOn w:val="DefaultParagraphFont"/>
    <w:uiPriority w:val="99"/>
    <w:semiHidden/>
    <w:unhideWhenUsed/>
    <w:rsid w:val="002B38F5"/>
    <w:rPr>
      <w:vertAlign w:val="superscript"/>
      <w:lang w:val="en-GB"/>
    </w:rPr>
  </w:style>
  <w:style w:type="paragraph" w:styleId="EndnoteText">
    <w:name w:val="endnote text"/>
    <w:basedOn w:val="Normal"/>
    <w:link w:val="EndnoteTextChar"/>
    <w:uiPriority w:val="99"/>
    <w:semiHidden/>
    <w:unhideWhenUsed/>
    <w:rsid w:val="002B38F5"/>
    <w:rPr>
      <w:sz w:val="20"/>
      <w:szCs w:val="20"/>
    </w:rPr>
  </w:style>
  <w:style w:type="character" w:customStyle="1" w:styleId="EndnoteTextChar">
    <w:name w:val="Endnote Text Char"/>
    <w:basedOn w:val="DefaultParagraphFont"/>
    <w:link w:val="EndnoteText"/>
    <w:uiPriority w:val="99"/>
    <w:semiHidden/>
    <w:rsid w:val="002B38F5"/>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2B38F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B38F5"/>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2B38F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2B38F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2B38F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2B38F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2B38F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2B38F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2B38F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2B38F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2B38F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2B38F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2B38F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2B38F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2B38F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2B38F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2B38F5"/>
    <w:rPr>
      <w:color w:val="2B579A"/>
      <w:shd w:val="clear" w:color="auto" w:fill="E1DFDD"/>
      <w:lang w:val="en-GB"/>
    </w:rPr>
  </w:style>
  <w:style w:type="character" w:styleId="HTMLAcronym">
    <w:name w:val="HTML Acronym"/>
    <w:basedOn w:val="DefaultParagraphFont"/>
    <w:uiPriority w:val="99"/>
    <w:semiHidden/>
    <w:unhideWhenUsed/>
    <w:rsid w:val="002B38F5"/>
    <w:rPr>
      <w:lang w:val="en-GB"/>
    </w:rPr>
  </w:style>
  <w:style w:type="paragraph" w:styleId="HTMLAddress">
    <w:name w:val="HTML Address"/>
    <w:basedOn w:val="Normal"/>
    <w:link w:val="HTMLAddressChar"/>
    <w:uiPriority w:val="99"/>
    <w:semiHidden/>
    <w:unhideWhenUsed/>
    <w:rsid w:val="002B38F5"/>
    <w:rPr>
      <w:i/>
      <w:iCs/>
    </w:rPr>
  </w:style>
  <w:style w:type="character" w:customStyle="1" w:styleId="HTMLAddressChar">
    <w:name w:val="HTML Address Char"/>
    <w:basedOn w:val="DefaultParagraphFont"/>
    <w:link w:val="HTMLAddress"/>
    <w:uiPriority w:val="99"/>
    <w:semiHidden/>
    <w:rsid w:val="002B38F5"/>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2B38F5"/>
    <w:rPr>
      <w:i/>
      <w:iCs/>
      <w:lang w:val="en-GB"/>
    </w:rPr>
  </w:style>
  <w:style w:type="character" w:styleId="HTMLCode">
    <w:name w:val="HTML Code"/>
    <w:basedOn w:val="DefaultParagraphFont"/>
    <w:uiPriority w:val="99"/>
    <w:semiHidden/>
    <w:unhideWhenUsed/>
    <w:rsid w:val="002B38F5"/>
    <w:rPr>
      <w:rFonts w:ascii="Consolas" w:hAnsi="Consolas"/>
      <w:sz w:val="20"/>
      <w:szCs w:val="20"/>
      <w:lang w:val="en-GB"/>
    </w:rPr>
  </w:style>
  <w:style w:type="character" w:styleId="HTMLDefinition">
    <w:name w:val="HTML Definition"/>
    <w:basedOn w:val="DefaultParagraphFont"/>
    <w:uiPriority w:val="99"/>
    <w:semiHidden/>
    <w:unhideWhenUsed/>
    <w:rsid w:val="002B38F5"/>
    <w:rPr>
      <w:i/>
      <w:iCs/>
      <w:lang w:val="en-GB"/>
    </w:rPr>
  </w:style>
  <w:style w:type="character" w:styleId="HTMLKeyboard">
    <w:name w:val="HTML Keyboard"/>
    <w:basedOn w:val="DefaultParagraphFont"/>
    <w:uiPriority w:val="99"/>
    <w:semiHidden/>
    <w:unhideWhenUsed/>
    <w:rsid w:val="002B38F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B38F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8F5"/>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2B38F5"/>
    <w:rPr>
      <w:rFonts w:ascii="Consolas" w:hAnsi="Consolas"/>
      <w:sz w:val="24"/>
      <w:szCs w:val="24"/>
      <w:lang w:val="en-GB"/>
    </w:rPr>
  </w:style>
  <w:style w:type="character" w:styleId="HTMLTypewriter">
    <w:name w:val="HTML Typewriter"/>
    <w:basedOn w:val="DefaultParagraphFont"/>
    <w:uiPriority w:val="99"/>
    <w:semiHidden/>
    <w:unhideWhenUsed/>
    <w:rsid w:val="002B38F5"/>
    <w:rPr>
      <w:rFonts w:ascii="Consolas" w:hAnsi="Consolas"/>
      <w:sz w:val="20"/>
      <w:szCs w:val="20"/>
      <w:lang w:val="en-GB"/>
    </w:rPr>
  </w:style>
  <w:style w:type="character" w:styleId="HTMLVariable">
    <w:name w:val="HTML Variable"/>
    <w:basedOn w:val="DefaultParagraphFont"/>
    <w:uiPriority w:val="99"/>
    <w:semiHidden/>
    <w:unhideWhenUsed/>
    <w:rsid w:val="002B38F5"/>
    <w:rPr>
      <w:i/>
      <w:iCs/>
      <w:lang w:val="en-GB"/>
    </w:rPr>
  </w:style>
  <w:style w:type="paragraph" w:styleId="Index1">
    <w:name w:val="index 1"/>
    <w:basedOn w:val="Normal"/>
    <w:next w:val="Normal"/>
    <w:autoRedefine/>
    <w:uiPriority w:val="99"/>
    <w:semiHidden/>
    <w:unhideWhenUsed/>
    <w:rsid w:val="002B38F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38F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38F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38F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38F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38F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38F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38F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38F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B38F5"/>
    <w:rPr>
      <w:rFonts w:asciiTheme="majorHAnsi" w:eastAsiaTheme="majorEastAsia" w:hAnsiTheme="majorHAnsi" w:cstheme="majorBidi"/>
      <w:b/>
      <w:bCs/>
    </w:rPr>
  </w:style>
  <w:style w:type="character" w:styleId="IntenseEmphasis">
    <w:name w:val="Intense Emphasis"/>
    <w:basedOn w:val="DefaultParagraphFont"/>
    <w:uiPriority w:val="21"/>
    <w:qFormat/>
    <w:rsid w:val="002B38F5"/>
    <w:rPr>
      <w:i/>
      <w:iCs/>
      <w:color w:val="4472C4" w:themeColor="accent1"/>
      <w:lang w:val="en-GB"/>
    </w:rPr>
  </w:style>
  <w:style w:type="paragraph" w:styleId="IntenseQuote">
    <w:name w:val="Intense Quote"/>
    <w:basedOn w:val="Normal"/>
    <w:next w:val="Normal"/>
    <w:link w:val="IntenseQuoteChar"/>
    <w:uiPriority w:val="30"/>
    <w:qFormat/>
    <w:rsid w:val="002B38F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38F5"/>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2B38F5"/>
    <w:rPr>
      <w:b/>
      <w:bCs/>
      <w:smallCaps/>
      <w:color w:val="4472C4" w:themeColor="accent1"/>
      <w:spacing w:val="5"/>
      <w:lang w:val="en-GB"/>
    </w:rPr>
  </w:style>
  <w:style w:type="table" w:styleId="LightGrid">
    <w:name w:val="Light Grid"/>
    <w:basedOn w:val="TableNormal"/>
    <w:uiPriority w:val="62"/>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B38F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B38F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B38F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B38F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B38F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B38F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B38F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B38F5"/>
    <w:rPr>
      <w:lang w:val="en-GB"/>
    </w:rPr>
  </w:style>
  <w:style w:type="paragraph" w:styleId="List2">
    <w:name w:val="List 2"/>
    <w:basedOn w:val="Normal"/>
    <w:uiPriority w:val="99"/>
    <w:semiHidden/>
    <w:unhideWhenUsed/>
    <w:rsid w:val="002B38F5"/>
    <w:pPr>
      <w:ind w:left="720" w:hanging="360"/>
      <w:contextualSpacing/>
    </w:pPr>
  </w:style>
  <w:style w:type="paragraph" w:styleId="List3">
    <w:name w:val="List 3"/>
    <w:basedOn w:val="Normal"/>
    <w:uiPriority w:val="99"/>
    <w:semiHidden/>
    <w:unhideWhenUsed/>
    <w:rsid w:val="002B38F5"/>
    <w:pPr>
      <w:ind w:left="1080" w:hanging="360"/>
      <w:contextualSpacing/>
    </w:pPr>
  </w:style>
  <w:style w:type="paragraph" w:styleId="List4">
    <w:name w:val="List 4"/>
    <w:basedOn w:val="Normal"/>
    <w:uiPriority w:val="99"/>
    <w:semiHidden/>
    <w:unhideWhenUsed/>
    <w:rsid w:val="002B38F5"/>
    <w:pPr>
      <w:ind w:left="1440" w:hanging="360"/>
      <w:contextualSpacing/>
    </w:pPr>
  </w:style>
  <w:style w:type="paragraph" w:styleId="List5">
    <w:name w:val="List 5"/>
    <w:basedOn w:val="Normal"/>
    <w:uiPriority w:val="99"/>
    <w:semiHidden/>
    <w:unhideWhenUsed/>
    <w:rsid w:val="002B38F5"/>
    <w:pPr>
      <w:ind w:left="1800" w:hanging="360"/>
      <w:contextualSpacing/>
    </w:pPr>
  </w:style>
  <w:style w:type="paragraph" w:styleId="ListBullet">
    <w:name w:val="List Bullet"/>
    <w:basedOn w:val="Normal"/>
    <w:uiPriority w:val="99"/>
    <w:semiHidden/>
    <w:unhideWhenUsed/>
    <w:rsid w:val="002B38F5"/>
    <w:pPr>
      <w:numPr>
        <w:numId w:val="5"/>
      </w:numPr>
      <w:contextualSpacing/>
    </w:pPr>
  </w:style>
  <w:style w:type="paragraph" w:styleId="ListBullet2">
    <w:name w:val="List Bullet 2"/>
    <w:basedOn w:val="Normal"/>
    <w:uiPriority w:val="99"/>
    <w:semiHidden/>
    <w:unhideWhenUsed/>
    <w:rsid w:val="002B38F5"/>
    <w:pPr>
      <w:numPr>
        <w:numId w:val="6"/>
      </w:numPr>
      <w:contextualSpacing/>
    </w:pPr>
  </w:style>
  <w:style w:type="paragraph" w:styleId="ListBullet3">
    <w:name w:val="List Bullet 3"/>
    <w:basedOn w:val="Normal"/>
    <w:uiPriority w:val="99"/>
    <w:semiHidden/>
    <w:unhideWhenUsed/>
    <w:rsid w:val="002B38F5"/>
    <w:pPr>
      <w:numPr>
        <w:numId w:val="7"/>
      </w:numPr>
      <w:contextualSpacing/>
    </w:pPr>
  </w:style>
  <w:style w:type="paragraph" w:styleId="ListBullet4">
    <w:name w:val="List Bullet 4"/>
    <w:basedOn w:val="Normal"/>
    <w:uiPriority w:val="99"/>
    <w:semiHidden/>
    <w:unhideWhenUsed/>
    <w:rsid w:val="002B38F5"/>
    <w:pPr>
      <w:numPr>
        <w:numId w:val="8"/>
      </w:numPr>
      <w:contextualSpacing/>
    </w:pPr>
  </w:style>
  <w:style w:type="paragraph" w:styleId="ListBullet5">
    <w:name w:val="List Bullet 5"/>
    <w:basedOn w:val="Normal"/>
    <w:uiPriority w:val="99"/>
    <w:semiHidden/>
    <w:unhideWhenUsed/>
    <w:rsid w:val="002B38F5"/>
    <w:pPr>
      <w:numPr>
        <w:numId w:val="9"/>
      </w:numPr>
      <w:contextualSpacing/>
    </w:pPr>
  </w:style>
  <w:style w:type="paragraph" w:styleId="ListContinue">
    <w:name w:val="List Continue"/>
    <w:basedOn w:val="Normal"/>
    <w:uiPriority w:val="99"/>
    <w:semiHidden/>
    <w:unhideWhenUsed/>
    <w:rsid w:val="002B38F5"/>
    <w:pPr>
      <w:spacing w:after="120"/>
      <w:ind w:left="360"/>
      <w:contextualSpacing/>
    </w:pPr>
  </w:style>
  <w:style w:type="paragraph" w:styleId="ListContinue2">
    <w:name w:val="List Continue 2"/>
    <w:basedOn w:val="Normal"/>
    <w:uiPriority w:val="99"/>
    <w:semiHidden/>
    <w:unhideWhenUsed/>
    <w:rsid w:val="002B38F5"/>
    <w:pPr>
      <w:spacing w:after="120"/>
      <w:ind w:left="720"/>
      <w:contextualSpacing/>
    </w:pPr>
  </w:style>
  <w:style w:type="paragraph" w:styleId="ListContinue3">
    <w:name w:val="List Continue 3"/>
    <w:basedOn w:val="Normal"/>
    <w:uiPriority w:val="99"/>
    <w:semiHidden/>
    <w:unhideWhenUsed/>
    <w:rsid w:val="002B38F5"/>
    <w:pPr>
      <w:spacing w:after="120"/>
      <w:ind w:left="1080"/>
      <w:contextualSpacing/>
    </w:pPr>
  </w:style>
  <w:style w:type="paragraph" w:styleId="ListContinue4">
    <w:name w:val="List Continue 4"/>
    <w:basedOn w:val="Normal"/>
    <w:uiPriority w:val="99"/>
    <w:semiHidden/>
    <w:unhideWhenUsed/>
    <w:rsid w:val="002B38F5"/>
    <w:pPr>
      <w:spacing w:after="120"/>
      <w:ind w:left="1440"/>
      <w:contextualSpacing/>
    </w:pPr>
  </w:style>
  <w:style w:type="paragraph" w:styleId="ListContinue5">
    <w:name w:val="List Continue 5"/>
    <w:basedOn w:val="Normal"/>
    <w:uiPriority w:val="99"/>
    <w:semiHidden/>
    <w:unhideWhenUsed/>
    <w:rsid w:val="002B38F5"/>
    <w:pPr>
      <w:spacing w:after="120"/>
      <w:ind w:left="1800"/>
      <w:contextualSpacing/>
    </w:pPr>
  </w:style>
  <w:style w:type="paragraph" w:styleId="ListNumber">
    <w:name w:val="List Number"/>
    <w:basedOn w:val="Normal"/>
    <w:uiPriority w:val="99"/>
    <w:semiHidden/>
    <w:unhideWhenUsed/>
    <w:rsid w:val="002B38F5"/>
    <w:pPr>
      <w:numPr>
        <w:numId w:val="12"/>
      </w:numPr>
      <w:contextualSpacing/>
    </w:pPr>
  </w:style>
  <w:style w:type="paragraph" w:styleId="ListNumber2">
    <w:name w:val="List Number 2"/>
    <w:basedOn w:val="Normal"/>
    <w:uiPriority w:val="99"/>
    <w:semiHidden/>
    <w:unhideWhenUsed/>
    <w:rsid w:val="002B38F5"/>
    <w:pPr>
      <w:numPr>
        <w:numId w:val="13"/>
      </w:numPr>
      <w:contextualSpacing/>
    </w:pPr>
  </w:style>
  <w:style w:type="paragraph" w:styleId="ListNumber3">
    <w:name w:val="List Number 3"/>
    <w:basedOn w:val="Normal"/>
    <w:uiPriority w:val="99"/>
    <w:semiHidden/>
    <w:unhideWhenUsed/>
    <w:rsid w:val="002B38F5"/>
    <w:pPr>
      <w:numPr>
        <w:numId w:val="14"/>
      </w:numPr>
      <w:contextualSpacing/>
    </w:pPr>
  </w:style>
  <w:style w:type="paragraph" w:styleId="ListNumber4">
    <w:name w:val="List Number 4"/>
    <w:basedOn w:val="Normal"/>
    <w:uiPriority w:val="99"/>
    <w:semiHidden/>
    <w:unhideWhenUsed/>
    <w:rsid w:val="002B38F5"/>
    <w:pPr>
      <w:numPr>
        <w:numId w:val="15"/>
      </w:numPr>
      <w:contextualSpacing/>
    </w:pPr>
  </w:style>
  <w:style w:type="paragraph" w:styleId="ListNumber5">
    <w:name w:val="List Number 5"/>
    <w:basedOn w:val="Normal"/>
    <w:uiPriority w:val="99"/>
    <w:semiHidden/>
    <w:unhideWhenUsed/>
    <w:rsid w:val="002B38F5"/>
    <w:pPr>
      <w:numPr>
        <w:numId w:val="16"/>
      </w:numPr>
      <w:contextualSpacing/>
    </w:pPr>
  </w:style>
  <w:style w:type="table" w:customStyle="1" w:styleId="ListTable1Light1">
    <w:name w:val="List Table 1 Light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2B38F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2B38F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2B38F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2B38F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2B38F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2B38F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2B38F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2B38F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2B38F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2B38F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2B38F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2B38F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2B38F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2B38F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2B38F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2B38F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2B38F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2B38F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2B38F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2B38F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2B38F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2B38F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2B38F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2B38F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2B38F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2B38F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2B38F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2B38F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2B38F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B38F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2B38F5"/>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2B38F5"/>
    <w:rPr>
      <w:color w:val="2B579A"/>
      <w:shd w:val="clear" w:color="auto" w:fill="E1DFDD"/>
      <w:lang w:val="en-GB"/>
    </w:rPr>
  </w:style>
  <w:style w:type="paragraph" w:styleId="MessageHeader">
    <w:name w:val="Message Header"/>
    <w:basedOn w:val="Normal"/>
    <w:link w:val="MessageHeaderChar"/>
    <w:uiPriority w:val="99"/>
    <w:semiHidden/>
    <w:unhideWhenUsed/>
    <w:rsid w:val="002B38F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38F5"/>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semiHidden/>
    <w:unhideWhenUsed/>
    <w:rsid w:val="002B38F5"/>
    <w:rPr>
      <w:sz w:val="24"/>
      <w:szCs w:val="24"/>
    </w:rPr>
  </w:style>
  <w:style w:type="paragraph" w:styleId="NormalIndent">
    <w:name w:val="Normal Indent"/>
    <w:basedOn w:val="Normal"/>
    <w:uiPriority w:val="99"/>
    <w:semiHidden/>
    <w:unhideWhenUsed/>
    <w:rsid w:val="002B38F5"/>
    <w:pPr>
      <w:ind w:left="720"/>
    </w:pPr>
  </w:style>
  <w:style w:type="paragraph" w:styleId="NoteHeading">
    <w:name w:val="Note Heading"/>
    <w:basedOn w:val="Normal"/>
    <w:next w:val="Normal"/>
    <w:link w:val="NoteHeadingChar"/>
    <w:uiPriority w:val="99"/>
    <w:semiHidden/>
    <w:unhideWhenUsed/>
    <w:rsid w:val="002B38F5"/>
  </w:style>
  <w:style w:type="character" w:customStyle="1" w:styleId="NoteHeadingChar">
    <w:name w:val="Note Heading Char"/>
    <w:basedOn w:val="DefaultParagraphFont"/>
    <w:link w:val="NoteHeading"/>
    <w:uiPriority w:val="99"/>
    <w:semiHidden/>
    <w:rsid w:val="002B38F5"/>
    <w:rPr>
      <w:rFonts w:ascii="Times New Roman" w:eastAsia="SimSun" w:hAnsi="Times New Roman" w:cs="Times New Roman"/>
      <w:kern w:val="0"/>
      <w:lang w:val="en-GB"/>
    </w:rPr>
  </w:style>
  <w:style w:type="table" w:customStyle="1" w:styleId="PlainTable11">
    <w:name w:val="Plain Table 11"/>
    <w:basedOn w:val="TableNormal"/>
    <w:uiPriority w:val="41"/>
    <w:rsid w:val="002B38F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2B38F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B38F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2B38F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2B38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B38F5"/>
    <w:rPr>
      <w:rFonts w:ascii="Consolas" w:hAnsi="Consolas"/>
      <w:sz w:val="21"/>
      <w:szCs w:val="21"/>
    </w:rPr>
  </w:style>
  <w:style w:type="character" w:customStyle="1" w:styleId="PlainTextChar">
    <w:name w:val="Plain Text Char"/>
    <w:basedOn w:val="DefaultParagraphFont"/>
    <w:link w:val="PlainText"/>
    <w:uiPriority w:val="99"/>
    <w:semiHidden/>
    <w:rsid w:val="002B38F5"/>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2B38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38F5"/>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2B38F5"/>
  </w:style>
  <w:style w:type="character" w:customStyle="1" w:styleId="SalutationChar">
    <w:name w:val="Salutation Char"/>
    <w:basedOn w:val="DefaultParagraphFont"/>
    <w:link w:val="Salutation"/>
    <w:uiPriority w:val="99"/>
    <w:semiHidden/>
    <w:rsid w:val="002B38F5"/>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2B38F5"/>
    <w:pPr>
      <w:ind w:left="4320"/>
    </w:pPr>
  </w:style>
  <w:style w:type="character" w:customStyle="1" w:styleId="SignatureChar">
    <w:name w:val="Signature Char"/>
    <w:basedOn w:val="DefaultParagraphFont"/>
    <w:link w:val="Signature"/>
    <w:uiPriority w:val="99"/>
    <w:semiHidden/>
    <w:rsid w:val="002B38F5"/>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2B38F5"/>
    <w:rPr>
      <w:u w:val="dotted"/>
      <w:lang w:val="en-GB"/>
    </w:rPr>
  </w:style>
  <w:style w:type="character" w:customStyle="1" w:styleId="SmartLink1">
    <w:name w:val="SmartLink1"/>
    <w:basedOn w:val="DefaultParagraphFont"/>
    <w:uiPriority w:val="99"/>
    <w:semiHidden/>
    <w:unhideWhenUsed/>
    <w:rsid w:val="002B38F5"/>
    <w:rPr>
      <w:color w:val="0000FF"/>
      <w:u w:val="single"/>
      <w:shd w:val="clear" w:color="auto" w:fill="F3F2F1"/>
      <w:lang w:val="en-GB"/>
    </w:rPr>
  </w:style>
  <w:style w:type="character" w:styleId="Strong">
    <w:name w:val="Strong"/>
    <w:basedOn w:val="DefaultParagraphFont"/>
    <w:uiPriority w:val="22"/>
    <w:qFormat/>
    <w:rsid w:val="002B38F5"/>
    <w:rPr>
      <w:b/>
      <w:bCs/>
      <w:lang w:val="en-GB"/>
    </w:rPr>
  </w:style>
  <w:style w:type="character" w:styleId="SubtleEmphasis">
    <w:name w:val="Subtle Emphasis"/>
    <w:basedOn w:val="DefaultParagraphFont"/>
    <w:uiPriority w:val="19"/>
    <w:qFormat/>
    <w:rsid w:val="002B38F5"/>
    <w:rPr>
      <w:i/>
      <w:iCs/>
      <w:color w:val="404040" w:themeColor="text1" w:themeTint="BF"/>
      <w:lang w:val="en-GB"/>
    </w:rPr>
  </w:style>
  <w:style w:type="character" w:styleId="SubtleReference">
    <w:name w:val="Subtle Reference"/>
    <w:basedOn w:val="DefaultParagraphFont"/>
    <w:uiPriority w:val="31"/>
    <w:qFormat/>
    <w:rsid w:val="002B38F5"/>
    <w:rPr>
      <w:smallCaps/>
      <w:color w:val="5A5A5A" w:themeColor="text1" w:themeTint="A5"/>
      <w:lang w:val="en-GB"/>
    </w:rPr>
  </w:style>
  <w:style w:type="table" w:styleId="Table3Deffects1">
    <w:name w:val="Table 3D effects 1"/>
    <w:basedOn w:val="TableNormal"/>
    <w:uiPriority w:val="99"/>
    <w:semiHidden/>
    <w:unhideWhenUsed/>
    <w:rsid w:val="002B38F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38F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38F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2B38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B38F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B38F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38F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B38F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B38F5"/>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2B38F5"/>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2B38F5"/>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2B38F5"/>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2B38F5"/>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2B38F5"/>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2B38F5"/>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2B38F5"/>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2B38F5"/>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2B38F5"/>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A182D"/>
    <w:rPr>
      <w:rFonts w:ascii="Times New Roman" w:eastAsia="SimSun" w:hAnsi="Times New Roman" w:cs="Times New Roman"/>
      <w:kern w:val="0"/>
      <w:lang w:val="en-GB"/>
    </w:rPr>
  </w:style>
  <w:style w:type="character" w:styleId="UnresolvedMention">
    <w:name w:val="Unresolved Mention"/>
    <w:basedOn w:val="DefaultParagraphFont"/>
    <w:uiPriority w:val="99"/>
    <w:semiHidden/>
    <w:unhideWhenUsed/>
    <w:rsid w:val="000540B9"/>
    <w:rPr>
      <w:color w:val="605E5C"/>
      <w:shd w:val="clear" w:color="auto" w:fill="E1DFDD"/>
    </w:rPr>
  </w:style>
  <w:style w:type="paragraph" w:customStyle="1" w:styleId="BodyText21">
    <w:name w:val="Body Text 21"/>
    <w:basedOn w:val="Normal"/>
    <w:rsid w:val="000662F3"/>
    <w:pPr>
      <w:numPr>
        <w:numId w:val="20"/>
      </w:numPr>
      <w:tabs>
        <w:tab w:val="clear" w:pos="567"/>
        <w:tab w:val="clear" w:pos="1080"/>
        <w:tab w:val="clear" w:pos="1134"/>
        <w:tab w:val="clear" w:pos="1701"/>
        <w:tab w:val="clear" w:pos="2268"/>
      </w:tabs>
      <w:spacing w:before="120" w:after="120"/>
      <w:ind w:left="0" w:firstLine="0"/>
    </w:pPr>
    <w:rPr>
      <w:rFonts w:eastAsia="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259416">
      <w:bodyDiv w:val="1"/>
      <w:marLeft w:val="0"/>
      <w:marRight w:val="0"/>
      <w:marTop w:val="0"/>
      <w:marBottom w:val="0"/>
      <w:divBdr>
        <w:top w:val="none" w:sz="0" w:space="0" w:color="auto"/>
        <w:left w:val="none" w:sz="0" w:space="0" w:color="auto"/>
        <w:bottom w:val="none" w:sz="0" w:space="0" w:color="auto"/>
        <w:right w:val="none" w:sz="0" w:space="0" w:color="auto"/>
      </w:divBdr>
    </w:div>
    <w:div w:id="15865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mop?m=cp-mop-11" TargetMode="External"/><Relationship Id="rId26" Type="http://schemas.openxmlformats.org/officeDocument/2006/relationships/hyperlink" Target="https://www.cbd.int/decisions/mop?m=cp-mop-11" TargetMode="External"/><Relationship Id="rId3" Type="http://schemas.openxmlformats.org/officeDocument/2006/relationships/customXml" Target="../customXml/item3.xml"/><Relationship Id="rId21" Type="http://schemas.openxmlformats.org/officeDocument/2006/relationships/hyperlink" Target="https://www.cbd.int/decisions/mop?m=cp-mop-11"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uments/CBD/CP/MOP/11/L13" TargetMode="External"/><Relationship Id="rId25" Type="http://schemas.openxmlformats.org/officeDocument/2006/relationships/hyperlink" Target="https://www.cbd.int/decisions/mop?m=cp-mop-11"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meetings/CP-MOP-11" TargetMode="External"/><Relationship Id="rId20" Type="http://schemas.openxmlformats.org/officeDocument/2006/relationships/hyperlink" Target="https://www.cbd.int/decisions/mop?m=cp-mop-1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ecisions/mop?m=cp-mop-11"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mop?m=cp-mop-11" TargetMode="External"/><Relationship Id="rId23" Type="http://schemas.openxmlformats.org/officeDocument/2006/relationships/hyperlink" Target="https://www.cbd.int/decisions/mop?m=cp-mop-11" TargetMode="External"/><Relationship Id="rId28" Type="http://schemas.openxmlformats.org/officeDocument/2006/relationships/hyperlink" Target="https://www.cbd.int/decisions/mop?m=cp-mop-11"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mop?m=cp-mop-11"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notifications/2024/ntf-2024-092-abs-bs-en.pdf" TargetMode="External"/><Relationship Id="rId22" Type="http://schemas.openxmlformats.org/officeDocument/2006/relationships/hyperlink" Target="https://www.cbd.int/decisions/mop?m=cp-mop-11" TargetMode="External"/><Relationship Id="rId27" Type="http://schemas.openxmlformats.org/officeDocument/2006/relationships/hyperlink" Target="https://www.cbd.int/decisions/mop?m=cp-mop-11" TargetMode="External"/><Relationship Id="rId30" Type="http://schemas.openxmlformats.org/officeDocument/2006/relationships/header" Target="header2.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P/MOP/11/INF/6/REV1" TargetMode="External"/><Relationship Id="rId3" Type="http://schemas.openxmlformats.org/officeDocument/2006/relationships/hyperlink" Target="https://www.cbd.int/meetings/CP-MOP-11?doc=6748de5df4cc6fe53b5ca207" TargetMode="External"/><Relationship Id="rId7" Type="http://schemas.openxmlformats.org/officeDocument/2006/relationships/hyperlink" Target="https://www.cbd.int/documents/CBD/CP/MOP/11/INF/5" TargetMode="External"/><Relationship Id="rId2" Type="http://schemas.openxmlformats.org/officeDocument/2006/relationships/hyperlink" Target="https://www.cbd.int/meetings/CP-MOP-11?doc=674a36171cbd9b9b1ed65f41" TargetMode="External"/><Relationship Id="rId1" Type="http://schemas.openxmlformats.org/officeDocument/2006/relationships/hyperlink" Target="https://www.cbd.int/meetings/CP-MOP-11-R1" TargetMode="External"/><Relationship Id="rId6" Type="http://schemas.openxmlformats.org/officeDocument/2006/relationships/hyperlink" Target="https://www.cbd.int/meetings/COP-16-R2?doc=6780352399a8ac2d52d45158" TargetMode="External"/><Relationship Id="rId5" Type="http://schemas.openxmlformats.org/officeDocument/2006/relationships/hyperlink" Target="https://www.cbd.int/meetings/COP-16-R2?doc=678032007a50a6e8cdad2e76" TargetMode="External"/><Relationship Id="rId4" Type="http://schemas.openxmlformats.org/officeDocument/2006/relationships/hyperlink" Target="https://www.cbd.int/meetings/CP-MOP-11?doc=67478651f4f80266cf7975cc" TargetMode="External"/><Relationship Id="rId9" Type="http://schemas.openxmlformats.org/officeDocument/2006/relationships/hyperlink" Target="https://www.cbd.int/documents/CBD/CP/MOP/11/INF/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ouYuan">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2619BD"/>
    <w:rsid w:val="00020E2E"/>
    <w:rsid w:val="0002343F"/>
    <w:rsid w:val="0006104B"/>
    <w:rsid w:val="00084331"/>
    <w:rsid w:val="00090089"/>
    <w:rsid w:val="000B2F24"/>
    <w:rsid w:val="000B434F"/>
    <w:rsid w:val="000E6CE1"/>
    <w:rsid w:val="001305D0"/>
    <w:rsid w:val="00133B36"/>
    <w:rsid w:val="001A5340"/>
    <w:rsid w:val="001B0D3A"/>
    <w:rsid w:val="001B5E85"/>
    <w:rsid w:val="001D5F7F"/>
    <w:rsid w:val="001D79EB"/>
    <w:rsid w:val="002039C1"/>
    <w:rsid w:val="00221DFE"/>
    <w:rsid w:val="00232D7A"/>
    <w:rsid w:val="002619BD"/>
    <w:rsid w:val="0028646E"/>
    <w:rsid w:val="002F1C76"/>
    <w:rsid w:val="003242BD"/>
    <w:rsid w:val="00334413"/>
    <w:rsid w:val="00353D52"/>
    <w:rsid w:val="0037652D"/>
    <w:rsid w:val="003D5E70"/>
    <w:rsid w:val="003D6731"/>
    <w:rsid w:val="00445AE3"/>
    <w:rsid w:val="004800DB"/>
    <w:rsid w:val="004E4E80"/>
    <w:rsid w:val="004F7021"/>
    <w:rsid w:val="004F7087"/>
    <w:rsid w:val="00503FAB"/>
    <w:rsid w:val="005357D7"/>
    <w:rsid w:val="00565C0B"/>
    <w:rsid w:val="005F1066"/>
    <w:rsid w:val="005F38C4"/>
    <w:rsid w:val="00604043"/>
    <w:rsid w:val="00607067"/>
    <w:rsid w:val="0064019A"/>
    <w:rsid w:val="006B5209"/>
    <w:rsid w:val="007068E8"/>
    <w:rsid w:val="00774FBC"/>
    <w:rsid w:val="00780BDB"/>
    <w:rsid w:val="007936B9"/>
    <w:rsid w:val="007960BB"/>
    <w:rsid w:val="007E4C1B"/>
    <w:rsid w:val="00820765"/>
    <w:rsid w:val="00840164"/>
    <w:rsid w:val="00852C29"/>
    <w:rsid w:val="00854B9B"/>
    <w:rsid w:val="00880330"/>
    <w:rsid w:val="008D2345"/>
    <w:rsid w:val="008E20A6"/>
    <w:rsid w:val="009406B9"/>
    <w:rsid w:val="00960CC3"/>
    <w:rsid w:val="00986547"/>
    <w:rsid w:val="009B302D"/>
    <w:rsid w:val="00A105AD"/>
    <w:rsid w:val="00A25885"/>
    <w:rsid w:val="00A41C57"/>
    <w:rsid w:val="00A548A1"/>
    <w:rsid w:val="00A93DEB"/>
    <w:rsid w:val="00B01052"/>
    <w:rsid w:val="00B54646"/>
    <w:rsid w:val="00B84D7A"/>
    <w:rsid w:val="00B937AD"/>
    <w:rsid w:val="00BB10F5"/>
    <w:rsid w:val="00BC28E5"/>
    <w:rsid w:val="00BF2A1F"/>
    <w:rsid w:val="00C86C76"/>
    <w:rsid w:val="00D01E81"/>
    <w:rsid w:val="00D134DF"/>
    <w:rsid w:val="00D154E8"/>
    <w:rsid w:val="00D201AD"/>
    <w:rsid w:val="00D376A8"/>
    <w:rsid w:val="00D91C65"/>
    <w:rsid w:val="00DB16A2"/>
    <w:rsid w:val="00DC1683"/>
    <w:rsid w:val="00DF0E72"/>
    <w:rsid w:val="00DF21EE"/>
    <w:rsid w:val="00E13044"/>
    <w:rsid w:val="00E13158"/>
    <w:rsid w:val="00EA1CF5"/>
    <w:rsid w:val="00F01432"/>
    <w:rsid w:val="00F05EFA"/>
    <w:rsid w:val="00F72A69"/>
    <w:rsid w:val="00FA571B"/>
    <w:rsid w:val="00FC46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C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1C57"/>
    <w:rPr>
      <w:color w:val="808080"/>
    </w:rPr>
  </w:style>
  <w:style w:type="paragraph" w:customStyle="1" w:styleId="AD39C39C7681420C907D52FDE3C9DD40">
    <w:name w:val="AD39C39C7681420C907D52FDE3C9DD40"/>
    <w:rsid w:val="00A41C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55B331-6376-4FEB-8D54-E2FD9A75D508}">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sbstta-template.dotm</Template>
  <TotalTime>1</TotalTime>
  <Pages>16</Pages>
  <Words>4270</Words>
  <Characters>24339</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مشروع تقرير الاجتماع</vt:lpstr>
    </vt:vector>
  </TitlesOfParts>
  <Company/>
  <LinksUpToDate>false</LinksUpToDate>
  <CharactersWithSpaces>28552</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تقرير الاجتماع</dc:title>
  <dc:subject>CBD/CP/MOP/11/L.1/Rev.1</dc:subject>
  <dc:creator>SCBD</dc:creator>
  <cp:keywords/>
  <cp:lastModifiedBy>Tatiana Zavarzina</cp:lastModifiedBy>
  <cp:revision>80</cp:revision>
  <cp:lastPrinted>2025-02-20T06:59:00Z</cp:lastPrinted>
  <dcterms:created xsi:type="dcterms:W3CDTF">2024-11-09T10:53:00Z</dcterms:created>
  <dcterms:modified xsi:type="dcterms:W3CDTF">2025-10-15T18:50:00Z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