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FF1AFD" w14:paraId="07F6750D" w14:textId="77777777" w:rsidTr="00DE24F6">
        <w:trPr>
          <w:trHeight w:val="844"/>
        </w:trPr>
        <w:tc>
          <w:tcPr>
            <w:tcW w:w="976" w:type="dxa"/>
            <w:tcBorders>
              <w:bottom w:val="single" w:sz="12" w:space="0" w:color="auto"/>
            </w:tcBorders>
          </w:tcPr>
          <w:p w14:paraId="1DEFF495" w14:textId="77777777" w:rsidR="00C9161D" w:rsidRPr="00092D21" w:rsidRDefault="00C9161D" w:rsidP="003B5508">
            <w:pPr>
              <w:suppressLineNumbers/>
              <w:suppressAutoHyphens/>
              <w:rPr>
                <w:snapToGrid w:val="0"/>
                <w:kern w:val="22"/>
              </w:rPr>
            </w:pPr>
            <w:r w:rsidRPr="00092D21">
              <w:rPr>
                <w:noProof/>
                <w:snapToGrid w:val="0"/>
                <w:kern w:val="22"/>
                <w:lang w:val="fr-CA" w:eastAsia="fr-CA"/>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73224E6C" w:rsidR="00FA663B" w:rsidRPr="00092D21" w:rsidRDefault="00413F02" w:rsidP="003B5508">
            <w:pPr>
              <w:suppressLineNumbers/>
              <w:suppressAutoHyphens/>
              <w:rPr>
                <w:snapToGrid w:val="0"/>
                <w:kern w:val="22"/>
              </w:rPr>
            </w:pPr>
            <w:r w:rsidRPr="00413F02">
              <w:rPr>
                <w:noProof/>
                <w:lang w:val="fr-CA" w:eastAsia="fr-CA"/>
              </w:rPr>
              <w:drawing>
                <wp:inline distT="0" distB="0" distL="0" distR="0" wp14:anchorId="06277987" wp14:editId="336DDFEC">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092D21" w:rsidRDefault="00C9161D" w:rsidP="003B5508">
            <w:pPr>
              <w:suppressLineNumbers/>
              <w:suppressAutoHyphens/>
              <w:jc w:val="right"/>
              <w:rPr>
                <w:rFonts w:ascii="Arial" w:hAnsi="Arial" w:cs="Arial"/>
                <w:b/>
                <w:snapToGrid w:val="0"/>
                <w:kern w:val="22"/>
                <w:sz w:val="32"/>
                <w:szCs w:val="32"/>
              </w:rPr>
            </w:pPr>
            <w:r w:rsidRPr="00092D21">
              <w:rPr>
                <w:rFonts w:ascii="Arial" w:hAnsi="Arial" w:cs="Arial"/>
                <w:b/>
                <w:snapToGrid w:val="0"/>
                <w:kern w:val="22"/>
                <w:sz w:val="32"/>
                <w:szCs w:val="32"/>
              </w:rPr>
              <w:t>CBD</w:t>
            </w:r>
          </w:p>
        </w:tc>
      </w:tr>
      <w:tr w:rsidR="00C9161D" w:rsidRPr="007610B4" w14:paraId="6F751905" w14:textId="77777777" w:rsidTr="00CF1848">
        <w:tc>
          <w:tcPr>
            <w:tcW w:w="6117" w:type="dxa"/>
            <w:gridSpan w:val="2"/>
            <w:tcBorders>
              <w:top w:val="single" w:sz="12" w:space="0" w:color="auto"/>
              <w:bottom w:val="single" w:sz="36" w:space="0" w:color="auto"/>
            </w:tcBorders>
            <w:vAlign w:val="center"/>
          </w:tcPr>
          <w:p w14:paraId="14F52A6C" w14:textId="169F48D3" w:rsidR="00C9161D" w:rsidRPr="007610B4" w:rsidRDefault="00413F02" w:rsidP="003B5508">
            <w:pPr>
              <w:suppressLineNumbers/>
              <w:suppressAutoHyphens/>
              <w:rPr>
                <w:snapToGrid w:val="0"/>
                <w:kern w:val="22"/>
                <w:lang w:val="fr-CA"/>
              </w:rPr>
            </w:pPr>
            <w:r w:rsidRPr="007610B4">
              <w:rPr>
                <w:noProof/>
                <w:lang w:val="fr-CA" w:eastAsia="fr-CA"/>
              </w:rPr>
              <w:drawing>
                <wp:inline distT="0" distB="0" distL="0" distR="0" wp14:anchorId="77B97601" wp14:editId="20F0FCC6">
                  <wp:extent cx="2860675" cy="1073785"/>
                  <wp:effectExtent l="0" t="0" r="0" b="0"/>
                  <wp:docPr id="2"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7610B4" w:rsidRDefault="00C9161D" w:rsidP="003B5508">
            <w:pPr>
              <w:suppressLineNumbers/>
              <w:suppressAutoHyphens/>
              <w:ind w:left="1215"/>
              <w:rPr>
                <w:snapToGrid w:val="0"/>
                <w:kern w:val="22"/>
                <w:szCs w:val="22"/>
                <w:lang w:val="fr-CA"/>
              </w:rPr>
            </w:pPr>
            <w:r w:rsidRPr="007610B4">
              <w:rPr>
                <w:snapToGrid w:val="0"/>
                <w:kern w:val="22"/>
                <w:szCs w:val="22"/>
                <w:lang w:val="fr-CA"/>
              </w:rPr>
              <w:t>Distr.</w:t>
            </w:r>
          </w:p>
          <w:p w14:paraId="35000EB4" w14:textId="705EF5AF" w:rsidR="005B5F5F" w:rsidRPr="007610B4" w:rsidRDefault="00276004" w:rsidP="003B5508">
            <w:pPr>
              <w:suppressLineNumbers/>
              <w:suppressAutoHyphens/>
              <w:ind w:left="1215"/>
              <w:jc w:val="left"/>
              <w:rPr>
                <w:snapToGrid w:val="0"/>
                <w:kern w:val="22"/>
                <w:szCs w:val="22"/>
                <w:lang w:val="fr-CA"/>
              </w:rPr>
            </w:pPr>
            <w:sdt>
              <w:sdtPr>
                <w:rPr>
                  <w:snapToGrid w:val="0"/>
                  <w:kern w:val="22"/>
                  <w:szCs w:val="22"/>
                  <w:lang w:val="fr-CA"/>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413F02" w:rsidRPr="007610B4">
                  <w:rPr>
                    <w:snapToGrid w:val="0"/>
                    <w:kern w:val="22"/>
                    <w:szCs w:val="22"/>
                    <w:lang w:val="fr-CA"/>
                  </w:rPr>
                  <w:t>GÉNÉRALE</w:t>
                </w:r>
              </w:sdtContent>
            </w:sdt>
          </w:p>
          <w:p w14:paraId="06715052" w14:textId="77777777" w:rsidR="00C9161D" w:rsidRPr="007610B4" w:rsidRDefault="00C9161D" w:rsidP="003B5508">
            <w:pPr>
              <w:suppressLineNumbers/>
              <w:suppressAutoHyphens/>
              <w:ind w:left="1215"/>
              <w:rPr>
                <w:snapToGrid w:val="0"/>
                <w:kern w:val="22"/>
                <w:szCs w:val="22"/>
                <w:lang w:val="fr-CA"/>
              </w:rPr>
            </w:pPr>
          </w:p>
          <w:p w14:paraId="44230134" w14:textId="455D8022" w:rsidR="00C9161D" w:rsidRPr="007610B4" w:rsidRDefault="00276004" w:rsidP="003B5508">
            <w:pPr>
              <w:suppressLineNumbers/>
              <w:suppressAutoHyphens/>
              <w:ind w:left="1215"/>
              <w:rPr>
                <w:snapToGrid w:val="0"/>
                <w:kern w:val="22"/>
                <w:szCs w:val="22"/>
                <w:lang w:val="fr-CA"/>
              </w:rPr>
            </w:pPr>
            <w:sdt>
              <w:sdtPr>
                <w:rPr>
                  <w:snapToGrid w:val="0"/>
                  <w:kern w:val="22"/>
                  <w:szCs w:val="22"/>
                  <w:lang w:val="fr-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C2C3C" w:rsidRPr="007610B4">
                  <w:rPr>
                    <w:snapToGrid w:val="0"/>
                    <w:kern w:val="22"/>
                    <w:szCs w:val="22"/>
                    <w:lang w:val="fr-CA"/>
                  </w:rPr>
                  <w:t>CBD/WG2020/4/1</w:t>
                </w:r>
              </w:sdtContent>
            </w:sdt>
          </w:p>
          <w:p w14:paraId="55B9DF90" w14:textId="6EC54DEE" w:rsidR="00BB517D" w:rsidRPr="007610B4" w:rsidRDefault="00276004" w:rsidP="003B5508">
            <w:pPr>
              <w:suppressLineNumbers/>
              <w:suppressAutoHyphens/>
              <w:ind w:left="1215"/>
              <w:jc w:val="left"/>
              <w:rPr>
                <w:snapToGrid w:val="0"/>
                <w:kern w:val="22"/>
                <w:szCs w:val="22"/>
                <w:lang w:val="fr-CA"/>
              </w:rPr>
            </w:pPr>
            <w:sdt>
              <w:sdtPr>
                <w:rPr>
                  <w:snapToGrid w:val="0"/>
                  <w:kern w:val="22"/>
                  <w:szCs w:val="22"/>
                  <w:lang w:val="fr-CA"/>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2-04-02T00:00:00Z">
                  <w:dateFormat w:val="d MMMM yyyy"/>
                  <w:lid w:val="en-US"/>
                  <w:storeMappedDataAs w:val="dateTime"/>
                  <w:calendar w:val="gregorian"/>
                </w:date>
              </w:sdtPr>
              <w:sdtEndPr/>
              <w:sdtContent>
                <w:r w:rsidR="00726834" w:rsidRPr="007610B4">
                  <w:rPr>
                    <w:snapToGrid w:val="0"/>
                    <w:kern w:val="22"/>
                    <w:szCs w:val="22"/>
                    <w:lang w:val="fr-CA"/>
                  </w:rPr>
                  <w:t>2</w:t>
                </w:r>
                <w:r w:rsidR="003C2C3C" w:rsidRPr="007610B4">
                  <w:rPr>
                    <w:snapToGrid w:val="0"/>
                    <w:kern w:val="22"/>
                    <w:szCs w:val="22"/>
                    <w:lang w:val="fr-CA"/>
                  </w:rPr>
                  <w:t xml:space="preserve"> </w:t>
                </w:r>
                <w:r w:rsidR="00413F02" w:rsidRPr="007610B4">
                  <w:rPr>
                    <w:snapToGrid w:val="0"/>
                    <w:kern w:val="22"/>
                    <w:szCs w:val="22"/>
                    <w:lang w:val="fr-CA"/>
                  </w:rPr>
                  <w:t>avril</w:t>
                </w:r>
                <w:r w:rsidR="003C2C3C" w:rsidRPr="007610B4">
                  <w:rPr>
                    <w:snapToGrid w:val="0"/>
                    <w:kern w:val="22"/>
                    <w:szCs w:val="22"/>
                    <w:lang w:val="fr-CA"/>
                  </w:rPr>
                  <w:t xml:space="preserve"> 2022</w:t>
                </w:r>
              </w:sdtContent>
            </w:sdt>
          </w:p>
          <w:p w14:paraId="159892DF" w14:textId="77777777" w:rsidR="00C9161D" w:rsidRPr="007610B4" w:rsidRDefault="00C9161D" w:rsidP="003B5508">
            <w:pPr>
              <w:suppressLineNumbers/>
              <w:suppressAutoHyphens/>
              <w:ind w:left="1215"/>
              <w:rPr>
                <w:snapToGrid w:val="0"/>
                <w:kern w:val="22"/>
                <w:szCs w:val="22"/>
                <w:lang w:val="fr-CA"/>
              </w:rPr>
            </w:pPr>
          </w:p>
          <w:p w14:paraId="488DDCA1" w14:textId="77777777" w:rsidR="00413F02" w:rsidRPr="007610B4" w:rsidRDefault="00413F02" w:rsidP="003B5508">
            <w:pPr>
              <w:suppressLineNumbers/>
              <w:suppressAutoHyphens/>
              <w:ind w:left="1215"/>
              <w:rPr>
                <w:snapToGrid w:val="0"/>
                <w:kern w:val="22"/>
                <w:szCs w:val="22"/>
                <w:lang w:val="fr-CA"/>
              </w:rPr>
            </w:pPr>
            <w:r w:rsidRPr="007610B4">
              <w:rPr>
                <w:snapToGrid w:val="0"/>
                <w:kern w:val="22"/>
                <w:szCs w:val="22"/>
                <w:lang w:val="fr-CA"/>
              </w:rPr>
              <w:t>FRANÇAIS</w:t>
            </w:r>
          </w:p>
          <w:p w14:paraId="19472D49" w14:textId="3FE727D7" w:rsidR="00C9161D" w:rsidRPr="007610B4" w:rsidRDefault="006B2290" w:rsidP="003B5508">
            <w:pPr>
              <w:suppressLineNumbers/>
              <w:suppressAutoHyphens/>
              <w:ind w:left="1215"/>
              <w:rPr>
                <w:snapToGrid w:val="0"/>
                <w:kern w:val="22"/>
                <w:szCs w:val="22"/>
                <w:lang w:val="fr-CA"/>
              </w:rPr>
            </w:pPr>
            <w:r w:rsidRPr="007610B4">
              <w:rPr>
                <w:snapToGrid w:val="0"/>
                <w:kern w:val="22"/>
                <w:szCs w:val="22"/>
                <w:lang w:val="fr-CA"/>
              </w:rPr>
              <w:t>ORIGINAL</w:t>
            </w:r>
            <w:r w:rsidR="00413F02" w:rsidRPr="007610B4">
              <w:rPr>
                <w:snapToGrid w:val="0"/>
                <w:kern w:val="22"/>
                <w:szCs w:val="22"/>
                <w:lang w:val="fr-CA"/>
              </w:rPr>
              <w:t xml:space="preserve"> </w:t>
            </w:r>
            <w:r w:rsidRPr="007610B4">
              <w:rPr>
                <w:snapToGrid w:val="0"/>
                <w:kern w:val="22"/>
                <w:szCs w:val="22"/>
                <w:lang w:val="fr-CA"/>
              </w:rPr>
              <w:t xml:space="preserve">: </w:t>
            </w:r>
            <w:r w:rsidR="00413F02" w:rsidRPr="007610B4">
              <w:rPr>
                <w:snapToGrid w:val="0"/>
                <w:kern w:val="22"/>
                <w:szCs w:val="22"/>
                <w:lang w:val="fr-CA"/>
              </w:rPr>
              <w:t>ANGLAIS</w:t>
            </w:r>
          </w:p>
          <w:p w14:paraId="5AA10CCE" w14:textId="77777777" w:rsidR="00C9161D" w:rsidRPr="007610B4" w:rsidRDefault="00C9161D" w:rsidP="003B5508">
            <w:pPr>
              <w:suppressLineNumbers/>
              <w:suppressAutoHyphens/>
              <w:rPr>
                <w:snapToGrid w:val="0"/>
                <w:kern w:val="22"/>
                <w:szCs w:val="22"/>
                <w:lang w:val="fr-CA"/>
              </w:rPr>
            </w:pPr>
          </w:p>
        </w:tc>
      </w:tr>
    </w:tbl>
    <w:p w14:paraId="3AEB7126" w14:textId="0555E150" w:rsidR="00413F02" w:rsidRPr="007610B4" w:rsidRDefault="00413F02" w:rsidP="00413F02">
      <w:pPr>
        <w:pStyle w:val="meetingname"/>
        <w:suppressLineNumbers/>
        <w:suppressAutoHyphens/>
        <w:ind w:right="5391"/>
        <w:jc w:val="left"/>
        <w:rPr>
          <w:kern w:val="22"/>
          <w:lang w:val="fr-CA"/>
        </w:rPr>
      </w:pPr>
      <w:r w:rsidRPr="007610B4">
        <w:rPr>
          <w:caps w:val="0"/>
          <w:kern w:val="22"/>
          <w:lang w:val="fr-CA"/>
        </w:rPr>
        <w:t>GROUPE DE TRAVAIL À COMPOSITION NON LIMITÉE SUR LE CADRE MONDIAL DE LA BIODIVERSITÉ POUR L’APRÈS-2020</w:t>
      </w:r>
    </w:p>
    <w:p w14:paraId="75607F51" w14:textId="77777777" w:rsidR="00413F02" w:rsidRPr="007610B4" w:rsidRDefault="00413F02" w:rsidP="00413F02">
      <w:pPr>
        <w:ind w:left="284" w:hanging="284"/>
        <w:jc w:val="left"/>
        <w:rPr>
          <w:snapToGrid w:val="0"/>
          <w:kern w:val="22"/>
          <w:szCs w:val="22"/>
          <w:lang w:val="fr-CA" w:eastAsia="nb-NO"/>
        </w:rPr>
      </w:pPr>
      <w:r w:rsidRPr="007610B4">
        <w:rPr>
          <w:snapToGrid w:val="0"/>
          <w:kern w:val="22"/>
          <w:szCs w:val="22"/>
          <w:lang w:val="fr-CA" w:eastAsia="nb-NO"/>
        </w:rPr>
        <w:t xml:space="preserve">Quatrième réunion </w:t>
      </w:r>
    </w:p>
    <w:p w14:paraId="12012F54" w14:textId="77777777" w:rsidR="00413F02" w:rsidRPr="007610B4" w:rsidRDefault="00413F02" w:rsidP="00413F02">
      <w:pPr>
        <w:suppressLineNumbers/>
        <w:suppressAutoHyphens/>
        <w:ind w:left="142" w:right="4824" w:hanging="142"/>
        <w:jc w:val="left"/>
        <w:rPr>
          <w:snapToGrid w:val="0"/>
          <w:kern w:val="22"/>
          <w:szCs w:val="22"/>
          <w:lang w:val="fr-CA" w:eastAsia="nb-NO"/>
        </w:rPr>
      </w:pPr>
      <w:r w:rsidRPr="007610B4">
        <w:rPr>
          <w:snapToGrid w:val="0"/>
          <w:kern w:val="22"/>
          <w:szCs w:val="22"/>
          <w:lang w:val="fr-CA" w:eastAsia="nb-NO"/>
        </w:rPr>
        <w:t>Nairobi, 21-26 juin 2022</w:t>
      </w:r>
    </w:p>
    <w:p w14:paraId="617EF6D0" w14:textId="4D907BD5" w:rsidR="00134846" w:rsidRPr="007610B4" w:rsidRDefault="00134846" w:rsidP="003B5508">
      <w:pPr>
        <w:suppressLineNumbers/>
        <w:suppressAutoHyphens/>
        <w:ind w:left="142" w:right="4824" w:hanging="142"/>
        <w:jc w:val="left"/>
        <w:rPr>
          <w:snapToGrid w:val="0"/>
          <w:kern w:val="22"/>
          <w:szCs w:val="22"/>
          <w:lang w:val="fr-CA" w:eastAsia="nb-NO"/>
        </w:rPr>
      </w:pPr>
    </w:p>
    <w:p w14:paraId="19929EC5" w14:textId="6BB9041C" w:rsidR="000A72BA" w:rsidRPr="007610B4" w:rsidRDefault="00276004" w:rsidP="00092D21">
      <w:pPr>
        <w:pStyle w:val="Titre1"/>
        <w:tabs>
          <w:tab w:val="clear" w:pos="720"/>
        </w:tabs>
        <w:rPr>
          <w:rFonts w:ascii="Times New Roman Bold" w:hAnsi="Times New Roman Bold" w:cs="Times New Roman Bold"/>
          <w:snapToGrid w:val="0"/>
          <w:kern w:val="22"/>
          <w:szCs w:val="22"/>
          <w:lang w:val="fr-CA"/>
        </w:rPr>
      </w:pPr>
      <w:sdt>
        <w:sdtPr>
          <w:rPr>
            <w:rFonts w:ascii="Times New Roman Bold" w:hAnsi="Times New Roman Bold" w:cs="Times New Roman Bold"/>
            <w:snapToGrid w:val="0"/>
            <w:kern w:val="22"/>
            <w:szCs w:val="22"/>
            <w:lang w:val="fr-CA"/>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sdtContent>
          <w:r w:rsidR="00413F02" w:rsidRPr="007610B4">
            <w:rPr>
              <w:rFonts w:ascii="Times New Roman Bold" w:hAnsi="Times New Roman Bold" w:cs="Times New Roman Bold"/>
              <w:snapToGrid w:val="0"/>
              <w:kern w:val="22"/>
              <w:szCs w:val="22"/>
              <w:lang w:val="fr-CA"/>
            </w:rPr>
            <w:t>ORDRE DU JOUR PROVISOIRE</w:t>
          </w:r>
        </w:sdtContent>
      </w:sdt>
    </w:p>
    <w:p w14:paraId="28E1AA0F" w14:textId="5BAF593C" w:rsidR="000A72BA" w:rsidRPr="007610B4" w:rsidRDefault="00413F02" w:rsidP="000A72BA">
      <w:pPr>
        <w:pStyle w:val="Para1"/>
        <w:numPr>
          <w:ilvl w:val="0"/>
          <w:numId w:val="34"/>
        </w:numPr>
        <w:tabs>
          <w:tab w:val="clear" w:pos="360"/>
          <w:tab w:val="num" w:pos="709"/>
        </w:tabs>
        <w:snapToGrid w:val="0"/>
        <w:ind w:left="709" w:hanging="709"/>
        <w:rPr>
          <w:kern w:val="22"/>
          <w:lang w:val="fr-CA"/>
        </w:rPr>
      </w:pPr>
      <w:r w:rsidRPr="007610B4">
        <w:rPr>
          <w:kern w:val="22"/>
          <w:lang w:val="fr-CA"/>
        </w:rPr>
        <w:t>Ouverture de la réunion</w:t>
      </w:r>
      <w:r w:rsidR="000A72BA" w:rsidRPr="007610B4">
        <w:rPr>
          <w:kern w:val="22"/>
          <w:lang w:val="fr-CA"/>
        </w:rPr>
        <w:t>.</w:t>
      </w:r>
    </w:p>
    <w:p w14:paraId="7445C7A7" w14:textId="7A678273" w:rsidR="000A72BA" w:rsidRPr="007610B4" w:rsidRDefault="00413F02" w:rsidP="000A72BA">
      <w:pPr>
        <w:pStyle w:val="Para1"/>
        <w:numPr>
          <w:ilvl w:val="0"/>
          <w:numId w:val="34"/>
        </w:numPr>
        <w:tabs>
          <w:tab w:val="clear" w:pos="360"/>
          <w:tab w:val="num" w:pos="709"/>
        </w:tabs>
        <w:snapToGrid w:val="0"/>
        <w:ind w:left="709" w:hanging="709"/>
        <w:rPr>
          <w:kern w:val="22"/>
          <w:lang w:val="fr-CA"/>
        </w:rPr>
      </w:pPr>
      <w:r w:rsidRPr="007610B4">
        <w:rPr>
          <w:kern w:val="22"/>
          <w:lang w:val="fr-CA"/>
        </w:rPr>
        <w:t>Organisation des travaux</w:t>
      </w:r>
      <w:r w:rsidR="000A72BA" w:rsidRPr="007610B4">
        <w:rPr>
          <w:kern w:val="22"/>
          <w:lang w:val="fr-CA"/>
        </w:rPr>
        <w:t>.</w:t>
      </w:r>
    </w:p>
    <w:p w14:paraId="34095970" w14:textId="3F103470" w:rsidR="000A72BA" w:rsidRPr="00413F02" w:rsidRDefault="00413F02" w:rsidP="000A72BA">
      <w:pPr>
        <w:pStyle w:val="Para1"/>
        <w:numPr>
          <w:ilvl w:val="0"/>
          <w:numId w:val="34"/>
        </w:numPr>
        <w:tabs>
          <w:tab w:val="clear" w:pos="360"/>
          <w:tab w:val="num" w:pos="709"/>
        </w:tabs>
        <w:snapToGrid w:val="0"/>
        <w:ind w:left="709" w:hanging="709"/>
        <w:rPr>
          <w:kern w:val="22"/>
          <w:lang w:val="fr-CA"/>
        </w:rPr>
      </w:pPr>
      <w:r w:rsidRPr="00413F02">
        <w:rPr>
          <w:kern w:val="22"/>
          <w:lang w:val="fr-CA"/>
        </w:rPr>
        <w:t>Rap</w:t>
      </w:r>
      <w:r>
        <w:rPr>
          <w:kern w:val="22"/>
          <w:lang w:val="fr-CA"/>
        </w:rPr>
        <w:t>p</w:t>
      </w:r>
      <w:r w:rsidRPr="00413F02">
        <w:rPr>
          <w:kern w:val="22"/>
          <w:lang w:val="fr-CA"/>
        </w:rPr>
        <w:t>orts des organ</w:t>
      </w:r>
      <w:r>
        <w:rPr>
          <w:kern w:val="22"/>
          <w:lang w:val="fr-CA"/>
        </w:rPr>
        <w:t>e</w:t>
      </w:r>
      <w:r w:rsidRPr="00413F02">
        <w:rPr>
          <w:kern w:val="22"/>
          <w:lang w:val="fr-CA"/>
        </w:rPr>
        <w:t>s subsidiaires de la Convention</w:t>
      </w:r>
      <w:r w:rsidR="000A72BA" w:rsidRPr="00413F02">
        <w:rPr>
          <w:kern w:val="22"/>
          <w:lang w:val="fr-CA"/>
        </w:rPr>
        <w:t>.</w:t>
      </w:r>
    </w:p>
    <w:p w14:paraId="3D3E7703" w14:textId="62DD8F7B" w:rsidR="00DB1EA7" w:rsidRPr="00413F02" w:rsidRDefault="00413F02" w:rsidP="002C34FE">
      <w:pPr>
        <w:pStyle w:val="Para1"/>
        <w:numPr>
          <w:ilvl w:val="0"/>
          <w:numId w:val="34"/>
        </w:numPr>
        <w:tabs>
          <w:tab w:val="clear" w:pos="360"/>
          <w:tab w:val="num" w:pos="709"/>
        </w:tabs>
        <w:snapToGrid w:val="0"/>
        <w:ind w:left="709" w:hanging="709"/>
        <w:rPr>
          <w:kern w:val="22"/>
          <w:lang w:val="fr-CA"/>
        </w:rPr>
      </w:pPr>
      <w:r>
        <w:rPr>
          <w:kern w:val="22"/>
          <w:lang w:val="fr-CA"/>
        </w:rPr>
        <w:t>Cadre mondial de la biodiversité pour l'après-2020</w:t>
      </w:r>
      <w:r w:rsidR="00DB1EA7" w:rsidRPr="00413F02">
        <w:rPr>
          <w:kern w:val="22"/>
          <w:lang w:val="fr-CA"/>
        </w:rPr>
        <w:t>.</w:t>
      </w:r>
    </w:p>
    <w:p w14:paraId="15B1FB0E" w14:textId="5A1A209C" w:rsidR="002C34FE" w:rsidRPr="00413F02" w:rsidRDefault="00413F02" w:rsidP="002C34FE">
      <w:pPr>
        <w:pStyle w:val="Para1"/>
        <w:numPr>
          <w:ilvl w:val="0"/>
          <w:numId w:val="34"/>
        </w:numPr>
        <w:tabs>
          <w:tab w:val="clear" w:pos="360"/>
          <w:tab w:val="num" w:pos="709"/>
        </w:tabs>
        <w:snapToGrid w:val="0"/>
        <w:ind w:left="709" w:hanging="709"/>
        <w:rPr>
          <w:kern w:val="22"/>
          <w:lang w:val="fr-CA"/>
        </w:rPr>
      </w:pPr>
      <w:r>
        <w:rPr>
          <w:kern w:val="22"/>
          <w:szCs w:val="22"/>
          <w:lang w:val="fr-CA"/>
        </w:rPr>
        <w:t>Information de séquençage numérique sur les ressources génétiques</w:t>
      </w:r>
      <w:r w:rsidR="00DB1EA7" w:rsidRPr="00413F02">
        <w:rPr>
          <w:kern w:val="22"/>
          <w:szCs w:val="22"/>
          <w:lang w:val="fr-CA"/>
        </w:rPr>
        <w:t>.</w:t>
      </w:r>
    </w:p>
    <w:p w14:paraId="04C03EED" w14:textId="3135D27C" w:rsidR="000A72BA" w:rsidRPr="00413F02" w:rsidRDefault="00413F02" w:rsidP="000A72BA">
      <w:pPr>
        <w:pStyle w:val="Para1"/>
        <w:numPr>
          <w:ilvl w:val="0"/>
          <w:numId w:val="34"/>
        </w:numPr>
        <w:tabs>
          <w:tab w:val="clear" w:pos="360"/>
          <w:tab w:val="num" w:pos="709"/>
        </w:tabs>
        <w:snapToGrid w:val="0"/>
        <w:ind w:left="709" w:hanging="709"/>
        <w:rPr>
          <w:kern w:val="22"/>
          <w:lang w:val="fr-CA"/>
        </w:rPr>
      </w:pPr>
      <w:r>
        <w:rPr>
          <w:kern w:val="22"/>
          <w:lang w:val="fr-CA"/>
        </w:rPr>
        <w:t>Questions diverses</w:t>
      </w:r>
      <w:r w:rsidR="000A72BA" w:rsidRPr="00413F02">
        <w:rPr>
          <w:kern w:val="22"/>
          <w:lang w:val="fr-CA"/>
        </w:rPr>
        <w:t>.</w:t>
      </w:r>
    </w:p>
    <w:p w14:paraId="5E3AB16F" w14:textId="3715428F" w:rsidR="000A72BA" w:rsidRPr="00413F02" w:rsidRDefault="000A72BA" w:rsidP="000A72BA">
      <w:pPr>
        <w:pStyle w:val="Para1"/>
        <w:numPr>
          <w:ilvl w:val="0"/>
          <w:numId w:val="34"/>
        </w:numPr>
        <w:tabs>
          <w:tab w:val="clear" w:pos="360"/>
          <w:tab w:val="num" w:pos="709"/>
        </w:tabs>
        <w:snapToGrid w:val="0"/>
        <w:ind w:left="709" w:hanging="709"/>
        <w:rPr>
          <w:kern w:val="22"/>
          <w:lang w:val="fr-CA"/>
        </w:rPr>
      </w:pPr>
      <w:r w:rsidRPr="00413F02">
        <w:rPr>
          <w:kern w:val="22"/>
          <w:lang w:val="fr-CA"/>
        </w:rPr>
        <w:t xml:space="preserve">Adoption </w:t>
      </w:r>
      <w:r w:rsidR="00413F02">
        <w:rPr>
          <w:kern w:val="22"/>
          <w:lang w:val="fr-CA"/>
        </w:rPr>
        <w:t>du rapport</w:t>
      </w:r>
      <w:r w:rsidRPr="00413F02">
        <w:rPr>
          <w:kern w:val="22"/>
          <w:lang w:val="fr-CA"/>
        </w:rPr>
        <w:t>.</w:t>
      </w:r>
    </w:p>
    <w:p w14:paraId="0CB5D707" w14:textId="67EE7B02" w:rsidR="000A72BA" w:rsidRPr="00413F02" w:rsidRDefault="00F24B81" w:rsidP="000A72BA">
      <w:pPr>
        <w:pStyle w:val="Para1"/>
        <w:numPr>
          <w:ilvl w:val="0"/>
          <w:numId w:val="34"/>
        </w:numPr>
        <w:tabs>
          <w:tab w:val="clear" w:pos="360"/>
          <w:tab w:val="num" w:pos="709"/>
        </w:tabs>
        <w:snapToGrid w:val="0"/>
        <w:ind w:left="709" w:hanging="709"/>
        <w:rPr>
          <w:kern w:val="22"/>
          <w:lang w:val="fr-CA"/>
        </w:rPr>
      </w:pPr>
      <w:r>
        <w:rPr>
          <w:kern w:val="22"/>
          <w:lang w:val="fr-CA"/>
        </w:rPr>
        <w:t>Déclaration</w:t>
      </w:r>
      <w:bookmarkStart w:id="0" w:name="_GoBack"/>
      <w:bookmarkEnd w:id="0"/>
      <w:r>
        <w:rPr>
          <w:kern w:val="22"/>
          <w:lang w:val="fr-CA"/>
        </w:rPr>
        <w:t xml:space="preserve"> de clôture</w:t>
      </w:r>
      <w:r w:rsidR="000A72BA" w:rsidRPr="00413F02">
        <w:rPr>
          <w:kern w:val="22"/>
          <w:lang w:val="fr-CA"/>
        </w:rPr>
        <w:t>.</w:t>
      </w:r>
    </w:p>
    <w:p w14:paraId="1C63CBE1" w14:textId="77777777" w:rsidR="00A40419" w:rsidRPr="00413F02" w:rsidRDefault="00A40419" w:rsidP="003B5508">
      <w:pPr>
        <w:pStyle w:val="Para1"/>
        <w:numPr>
          <w:ilvl w:val="0"/>
          <w:numId w:val="0"/>
        </w:numPr>
        <w:suppressLineNumbers/>
        <w:suppressAutoHyphens/>
        <w:spacing w:before="0" w:after="0"/>
        <w:rPr>
          <w:kern w:val="22"/>
          <w:sz w:val="20"/>
          <w:lang w:val="fr-CA"/>
        </w:rPr>
      </w:pPr>
    </w:p>
    <w:p w14:paraId="3093D971" w14:textId="13065DC0" w:rsidR="00B3369F" w:rsidRPr="00413F02" w:rsidRDefault="00C9161D" w:rsidP="003B5508">
      <w:pPr>
        <w:suppressLineNumbers/>
        <w:suppressAutoHyphens/>
        <w:jc w:val="center"/>
        <w:rPr>
          <w:snapToGrid w:val="0"/>
          <w:kern w:val="22"/>
          <w:lang w:val="fr-CA"/>
        </w:rPr>
      </w:pPr>
      <w:r w:rsidRPr="00413F02">
        <w:rPr>
          <w:snapToGrid w:val="0"/>
          <w:kern w:val="22"/>
          <w:lang w:val="fr-CA"/>
        </w:rPr>
        <w:t>______</w:t>
      </w:r>
      <w:r w:rsidR="00824506" w:rsidRPr="00413F02">
        <w:rPr>
          <w:snapToGrid w:val="0"/>
          <w:kern w:val="22"/>
          <w:lang w:val="fr-CA"/>
        </w:rPr>
        <w:t>___</w:t>
      </w:r>
      <w:r w:rsidR="00861A6C" w:rsidRPr="00413F02">
        <w:rPr>
          <w:snapToGrid w:val="0"/>
          <w:kern w:val="22"/>
          <w:lang w:val="fr-CA"/>
        </w:rPr>
        <w:t>_</w:t>
      </w:r>
    </w:p>
    <w:sectPr w:rsidR="00B3369F" w:rsidRPr="00413F02" w:rsidSect="00FA5583">
      <w:headerReference w:type="even" r:id="rId15"/>
      <w:headerReference w:type="default" r:id="rId16"/>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D277D" w14:textId="77777777" w:rsidR="00276004" w:rsidRDefault="00276004" w:rsidP="00CF1848">
      <w:r>
        <w:separator/>
      </w:r>
    </w:p>
  </w:endnote>
  <w:endnote w:type="continuationSeparator" w:id="0">
    <w:p w14:paraId="0C5EABA0" w14:textId="77777777" w:rsidR="00276004" w:rsidRDefault="0027600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3020202030204"/>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52DAA" w14:textId="77777777" w:rsidR="00276004" w:rsidRDefault="00276004" w:rsidP="00CF1848">
      <w:r>
        <w:separator/>
      </w:r>
    </w:p>
  </w:footnote>
  <w:footnote w:type="continuationSeparator" w:id="0">
    <w:p w14:paraId="231663B8" w14:textId="77777777" w:rsidR="00276004" w:rsidRDefault="00276004"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433F111" w:rsidR="00534681" w:rsidRPr="003B5508" w:rsidRDefault="003C2C3C" w:rsidP="003B5508">
        <w:pPr>
          <w:pStyle w:val="En-tte"/>
          <w:suppressLineNumbers/>
          <w:tabs>
            <w:tab w:val="clear" w:pos="4320"/>
            <w:tab w:val="clear" w:pos="8640"/>
          </w:tabs>
          <w:suppressAutoHyphens/>
          <w:jc w:val="left"/>
          <w:rPr>
            <w:noProof/>
            <w:kern w:val="22"/>
          </w:rPr>
        </w:pPr>
        <w:r>
          <w:rPr>
            <w:noProof/>
            <w:kern w:val="22"/>
          </w:rPr>
          <w:t>CBD/WG2020/4/1</w:t>
        </w:r>
      </w:p>
    </w:sdtContent>
  </w:sdt>
  <w:p w14:paraId="1E0FDE0B" w14:textId="77777777" w:rsidR="00534681" w:rsidRPr="003B5508" w:rsidRDefault="00534681" w:rsidP="003B5508">
    <w:pPr>
      <w:pStyle w:val="En-tte"/>
      <w:suppressLineNumbers/>
      <w:tabs>
        <w:tab w:val="clear" w:pos="4320"/>
        <w:tab w:val="clear" w:pos="8640"/>
      </w:tabs>
      <w:suppressAutoHyphens/>
      <w:jc w:val="lef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C6457E" w:rsidRPr="003B5508">
      <w:rPr>
        <w:noProof/>
        <w:kern w:val="22"/>
      </w:rPr>
      <w:t>2</w:t>
    </w:r>
    <w:r w:rsidRPr="003B5508">
      <w:rPr>
        <w:noProof/>
        <w:kern w:val="22"/>
      </w:rPr>
      <w:fldChar w:fldCharType="end"/>
    </w:r>
  </w:p>
  <w:p w14:paraId="61C60697" w14:textId="77777777" w:rsidR="00534681" w:rsidRPr="003B5508" w:rsidRDefault="00534681" w:rsidP="003B5508">
    <w:pPr>
      <w:pStyle w:val="En-tte"/>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C4EC37E" w14:textId="17B3E9BA" w:rsidR="009505C9" w:rsidRPr="003B5508" w:rsidRDefault="003C2C3C" w:rsidP="003B5508">
        <w:pPr>
          <w:pStyle w:val="En-tte"/>
          <w:suppressLineNumbers/>
          <w:tabs>
            <w:tab w:val="clear" w:pos="4320"/>
            <w:tab w:val="clear" w:pos="8640"/>
          </w:tabs>
          <w:suppressAutoHyphens/>
          <w:jc w:val="right"/>
          <w:rPr>
            <w:noProof/>
            <w:kern w:val="22"/>
          </w:rPr>
        </w:pPr>
        <w:r>
          <w:rPr>
            <w:noProof/>
            <w:kern w:val="22"/>
          </w:rPr>
          <w:t>CBD/WG2020/4/1</w:t>
        </w:r>
      </w:p>
    </w:sdtContent>
  </w:sdt>
  <w:p w14:paraId="64AE8439" w14:textId="77777777" w:rsidR="009505C9" w:rsidRPr="003B5508" w:rsidRDefault="009505C9" w:rsidP="003B5508">
    <w:pPr>
      <w:pStyle w:val="En-tte"/>
      <w:suppressLineNumbers/>
      <w:tabs>
        <w:tab w:val="clear" w:pos="4320"/>
        <w:tab w:val="clear" w:pos="8640"/>
      </w:tabs>
      <w:suppressAutoHyphens/>
      <w:jc w:val="righ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C6457E" w:rsidRPr="003B5508">
      <w:rPr>
        <w:noProof/>
        <w:kern w:val="22"/>
      </w:rPr>
      <w:t>3</w:t>
    </w:r>
    <w:r w:rsidRPr="003B5508">
      <w:rPr>
        <w:noProof/>
        <w:kern w:val="22"/>
      </w:rPr>
      <w:fldChar w:fldCharType="end"/>
    </w:r>
  </w:p>
  <w:p w14:paraId="16137B8A" w14:textId="77777777" w:rsidR="009505C9" w:rsidRPr="003B5508" w:rsidRDefault="009505C9" w:rsidP="003B5508">
    <w:pPr>
      <w:pStyle w:val="En-tte"/>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1"/>
  </w:num>
  <w:num w:numId="5">
    <w:abstractNumId w:val="10"/>
  </w:num>
  <w:num w:numId="6">
    <w:abstractNumId w:val="1"/>
  </w:num>
  <w:num w:numId="7">
    <w:abstractNumId w:val="3"/>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3"/>
  </w:num>
  <w:num w:numId="16">
    <w:abstractNumId w:val="2"/>
  </w:num>
  <w:num w:numId="17">
    <w:abstractNumId w:val="18"/>
  </w:num>
  <w:num w:numId="18">
    <w:abstractNumId w:val="19"/>
  </w:num>
  <w:num w:numId="19">
    <w:abstractNumId w:val="16"/>
  </w:num>
  <w:num w:numId="20">
    <w:abstractNumId w:val="9"/>
  </w:num>
  <w:num w:numId="21">
    <w:abstractNumId w:val="7"/>
  </w:num>
  <w:num w:numId="22">
    <w:abstractNumId w:val="12"/>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4"/>
  </w:num>
  <w:num w:numId="27">
    <w:abstractNumId w:val="11"/>
  </w:num>
  <w:num w:numId="28">
    <w:abstractNumId w:val="5"/>
  </w:num>
  <w:num w:numId="29">
    <w:abstractNumId w:val="11"/>
  </w:num>
  <w:num w:numId="30">
    <w:abstractNumId w:val="11"/>
  </w:num>
  <w:num w:numId="31">
    <w:abstractNumId w:val="11"/>
  </w:num>
  <w:num w:numId="32">
    <w:abstractNumId w:val="11"/>
  </w:num>
  <w:num w:numId="33">
    <w:abstractNumId w:val="0"/>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ABKm5ubmhkbGFko6SsGpxcWZ+XkgBca1AMp5WkosAAAA"/>
  </w:docVars>
  <w:rsids>
    <w:rsidRoot w:val="00C9161D"/>
    <w:rsid w:val="000065F7"/>
    <w:rsid w:val="00032200"/>
    <w:rsid w:val="00052FDA"/>
    <w:rsid w:val="0005410E"/>
    <w:rsid w:val="00054A50"/>
    <w:rsid w:val="00070DA8"/>
    <w:rsid w:val="000715B3"/>
    <w:rsid w:val="0007171B"/>
    <w:rsid w:val="0007395D"/>
    <w:rsid w:val="00092D21"/>
    <w:rsid w:val="00092E93"/>
    <w:rsid w:val="000A72BA"/>
    <w:rsid w:val="000B61C9"/>
    <w:rsid w:val="000B6E78"/>
    <w:rsid w:val="000C2701"/>
    <w:rsid w:val="000C6D7F"/>
    <w:rsid w:val="000E673A"/>
    <w:rsid w:val="000E7787"/>
    <w:rsid w:val="000F3198"/>
    <w:rsid w:val="000F74F5"/>
    <w:rsid w:val="00105372"/>
    <w:rsid w:val="001135FB"/>
    <w:rsid w:val="00115DC3"/>
    <w:rsid w:val="001312AD"/>
    <w:rsid w:val="00131E7A"/>
    <w:rsid w:val="00134846"/>
    <w:rsid w:val="001462D9"/>
    <w:rsid w:val="00162CCB"/>
    <w:rsid w:val="00165834"/>
    <w:rsid w:val="00166D79"/>
    <w:rsid w:val="00167A47"/>
    <w:rsid w:val="00172AF6"/>
    <w:rsid w:val="00176CEE"/>
    <w:rsid w:val="001811A4"/>
    <w:rsid w:val="00181AF3"/>
    <w:rsid w:val="00186969"/>
    <w:rsid w:val="00186DD8"/>
    <w:rsid w:val="00194668"/>
    <w:rsid w:val="001A0BE9"/>
    <w:rsid w:val="001B13FE"/>
    <w:rsid w:val="001D0BDC"/>
    <w:rsid w:val="001D3A4D"/>
    <w:rsid w:val="001D582F"/>
    <w:rsid w:val="001E1882"/>
    <w:rsid w:val="001E7C97"/>
    <w:rsid w:val="0020075F"/>
    <w:rsid w:val="00220BA9"/>
    <w:rsid w:val="002229C7"/>
    <w:rsid w:val="0022410B"/>
    <w:rsid w:val="00225E82"/>
    <w:rsid w:val="00231DA2"/>
    <w:rsid w:val="00237D15"/>
    <w:rsid w:val="00261F4B"/>
    <w:rsid w:val="00263498"/>
    <w:rsid w:val="00276004"/>
    <w:rsid w:val="00287080"/>
    <w:rsid w:val="00292E0E"/>
    <w:rsid w:val="002A1060"/>
    <w:rsid w:val="002A7AF0"/>
    <w:rsid w:val="002C1FA1"/>
    <w:rsid w:val="002C34FE"/>
    <w:rsid w:val="002D469D"/>
    <w:rsid w:val="002E3E82"/>
    <w:rsid w:val="0030169D"/>
    <w:rsid w:val="00304E69"/>
    <w:rsid w:val="003060EB"/>
    <w:rsid w:val="0030667E"/>
    <w:rsid w:val="00311F35"/>
    <w:rsid w:val="003153EB"/>
    <w:rsid w:val="00321985"/>
    <w:rsid w:val="00325AEE"/>
    <w:rsid w:val="00330714"/>
    <w:rsid w:val="0034158A"/>
    <w:rsid w:val="00351205"/>
    <w:rsid w:val="0035602F"/>
    <w:rsid w:val="00362AE0"/>
    <w:rsid w:val="00363016"/>
    <w:rsid w:val="0036742C"/>
    <w:rsid w:val="00372F74"/>
    <w:rsid w:val="003A1D0A"/>
    <w:rsid w:val="003A4837"/>
    <w:rsid w:val="003B5508"/>
    <w:rsid w:val="003C034F"/>
    <w:rsid w:val="003C0E5B"/>
    <w:rsid w:val="003C2C3C"/>
    <w:rsid w:val="003E4113"/>
    <w:rsid w:val="003F7224"/>
    <w:rsid w:val="00404C94"/>
    <w:rsid w:val="00413F02"/>
    <w:rsid w:val="00426EC4"/>
    <w:rsid w:val="00427D21"/>
    <w:rsid w:val="00430AEE"/>
    <w:rsid w:val="00441045"/>
    <w:rsid w:val="004415E8"/>
    <w:rsid w:val="00454F39"/>
    <w:rsid w:val="004644C2"/>
    <w:rsid w:val="00467F9C"/>
    <w:rsid w:val="004740B0"/>
    <w:rsid w:val="00474D5D"/>
    <w:rsid w:val="004A2EA2"/>
    <w:rsid w:val="004B590C"/>
    <w:rsid w:val="004C6BF9"/>
    <w:rsid w:val="004E2CC3"/>
    <w:rsid w:val="00503F01"/>
    <w:rsid w:val="00514852"/>
    <w:rsid w:val="00516F9D"/>
    <w:rsid w:val="00521AA5"/>
    <w:rsid w:val="00525099"/>
    <w:rsid w:val="00530337"/>
    <w:rsid w:val="00533276"/>
    <w:rsid w:val="00534681"/>
    <w:rsid w:val="00536820"/>
    <w:rsid w:val="00546814"/>
    <w:rsid w:val="00551872"/>
    <w:rsid w:val="00563442"/>
    <w:rsid w:val="00565B42"/>
    <w:rsid w:val="00566264"/>
    <w:rsid w:val="005826CE"/>
    <w:rsid w:val="005A4CFA"/>
    <w:rsid w:val="005B5F5F"/>
    <w:rsid w:val="005C35E1"/>
    <w:rsid w:val="005C4CE6"/>
    <w:rsid w:val="005D0750"/>
    <w:rsid w:val="005D3FD3"/>
    <w:rsid w:val="005D5AE6"/>
    <w:rsid w:val="005F174A"/>
    <w:rsid w:val="0061102D"/>
    <w:rsid w:val="006122BA"/>
    <w:rsid w:val="00622D64"/>
    <w:rsid w:val="006264AB"/>
    <w:rsid w:val="00644B89"/>
    <w:rsid w:val="00645CE2"/>
    <w:rsid w:val="00646980"/>
    <w:rsid w:val="0065227E"/>
    <w:rsid w:val="00656344"/>
    <w:rsid w:val="00662A05"/>
    <w:rsid w:val="00687BBF"/>
    <w:rsid w:val="006929F4"/>
    <w:rsid w:val="00696272"/>
    <w:rsid w:val="00697237"/>
    <w:rsid w:val="006A3878"/>
    <w:rsid w:val="006B2290"/>
    <w:rsid w:val="006B30A9"/>
    <w:rsid w:val="006E0D3B"/>
    <w:rsid w:val="006E15A3"/>
    <w:rsid w:val="006E6DFB"/>
    <w:rsid w:val="006F3ABF"/>
    <w:rsid w:val="006F527B"/>
    <w:rsid w:val="006F5ABE"/>
    <w:rsid w:val="00705387"/>
    <w:rsid w:val="00705967"/>
    <w:rsid w:val="007119BE"/>
    <w:rsid w:val="007128F1"/>
    <w:rsid w:val="00714E1E"/>
    <w:rsid w:val="00717D88"/>
    <w:rsid w:val="00725CCB"/>
    <w:rsid w:val="00726834"/>
    <w:rsid w:val="00727096"/>
    <w:rsid w:val="00727739"/>
    <w:rsid w:val="0074356D"/>
    <w:rsid w:val="007610B4"/>
    <w:rsid w:val="00786056"/>
    <w:rsid w:val="007942D3"/>
    <w:rsid w:val="007B2099"/>
    <w:rsid w:val="007B6C09"/>
    <w:rsid w:val="007B7741"/>
    <w:rsid w:val="007E05B3"/>
    <w:rsid w:val="007E09DA"/>
    <w:rsid w:val="007E2E2E"/>
    <w:rsid w:val="007E628C"/>
    <w:rsid w:val="007F6342"/>
    <w:rsid w:val="00806C8E"/>
    <w:rsid w:val="0081093C"/>
    <w:rsid w:val="008178B6"/>
    <w:rsid w:val="00824506"/>
    <w:rsid w:val="00824F27"/>
    <w:rsid w:val="00833C73"/>
    <w:rsid w:val="00847D76"/>
    <w:rsid w:val="00854C9D"/>
    <w:rsid w:val="00861472"/>
    <w:rsid w:val="00861A6C"/>
    <w:rsid w:val="00865B74"/>
    <w:rsid w:val="00871432"/>
    <w:rsid w:val="008813DC"/>
    <w:rsid w:val="008974F0"/>
    <w:rsid w:val="008B012A"/>
    <w:rsid w:val="008C03EB"/>
    <w:rsid w:val="008E410D"/>
    <w:rsid w:val="00906E17"/>
    <w:rsid w:val="0091280F"/>
    <w:rsid w:val="009222D2"/>
    <w:rsid w:val="00923C09"/>
    <w:rsid w:val="00930BA1"/>
    <w:rsid w:val="0093169E"/>
    <w:rsid w:val="0093461D"/>
    <w:rsid w:val="009505C9"/>
    <w:rsid w:val="00950752"/>
    <w:rsid w:val="00957954"/>
    <w:rsid w:val="009614C8"/>
    <w:rsid w:val="00966424"/>
    <w:rsid w:val="00980886"/>
    <w:rsid w:val="009813C1"/>
    <w:rsid w:val="0098166E"/>
    <w:rsid w:val="009A3F46"/>
    <w:rsid w:val="009A7D0B"/>
    <w:rsid w:val="009B6B01"/>
    <w:rsid w:val="009C2DE6"/>
    <w:rsid w:val="009C72A8"/>
    <w:rsid w:val="00A11525"/>
    <w:rsid w:val="00A13E91"/>
    <w:rsid w:val="00A2016B"/>
    <w:rsid w:val="00A225D4"/>
    <w:rsid w:val="00A40419"/>
    <w:rsid w:val="00A53024"/>
    <w:rsid w:val="00A70ABE"/>
    <w:rsid w:val="00A80646"/>
    <w:rsid w:val="00A81175"/>
    <w:rsid w:val="00A900A7"/>
    <w:rsid w:val="00AA57BF"/>
    <w:rsid w:val="00AA6F92"/>
    <w:rsid w:val="00AB6934"/>
    <w:rsid w:val="00AC4C55"/>
    <w:rsid w:val="00AD04F5"/>
    <w:rsid w:val="00AD530A"/>
    <w:rsid w:val="00AF42DE"/>
    <w:rsid w:val="00B07380"/>
    <w:rsid w:val="00B2193A"/>
    <w:rsid w:val="00B25084"/>
    <w:rsid w:val="00B25155"/>
    <w:rsid w:val="00B3369F"/>
    <w:rsid w:val="00B3525D"/>
    <w:rsid w:val="00B435FA"/>
    <w:rsid w:val="00B94E6C"/>
    <w:rsid w:val="00B95ED6"/>
    <w:rsid w:val="00BA125C"/>
    <w:rsid w:val="00BA4E49"/>
    <w:rsid w:val="00BB365A"/>
    <w:rsid w:val="00BB4606"/>
    <w:rsid w:val="00BB517D"/>
    <w:rsid w:val="00BC0C45"/>
    <w:rsid w:val="00BD7BE7"/>
    <w:rsid w:val="00BE1C83"/>
    <w:rsid w:val="00BE6050"/>
    <w:rsid w:val="00BF024E"/>
    <w:rsid w:val="00BF61BE"/>
    <w:rsid w:val="00C03C82"/>
    <w:rsid w:val="00C22F4F"/>
    <w:rsid w:val="00C23D2F"/>
    <w:rsid w:val="00C2769D"/>
    <w:rsid w:val="00C37C9C"/>
    <w:rsid w:val="00C443BD"/>
    <w:rsid w:val="00C451C5"/>
    <w:rsid w:val="00C50F52"/>
    <w:rsid w:val="00C624B9"/>
    <w:rsid w:val="00C630C8"/>
    <w:rsid w:val="00C6457E"/>
    <w:rsid w:val="00C71B3E"/>
    <w:rsid w:val="00C737BD"/>
    <w:rsid w:val="00C8786E"/>
    <w:rsid w:val="00C90134"/>
    <w:rsid w:val="00C90D7F"/>
    <w:rsid w:val="00C9161D"/>
    <w:rsid w:val="00C918F6"/>
    <w:rsid w:val="00CA0C1D"/>
    <w:rsid w:val="00CB0040"/>
    <w:rsid w:val="00CB0A89"/>
    <w:rsid w:val="00CB27B3"/>
    <w:rsid w:val="00CC23CC"/>
    <w:rsid w:val="00CF1848"/>
    <w:rsid w:val="00D023F2"/>
    <w:rsid w:val="00D12044"/>
    <w:rsid w:val="00D14524"/>
    <w:rsid w:val="00D211A0"/>
    <w:rsid w:val="00D33EFC"/>
    <w:rsid w:val="00D37AE7"/>
    <w:rsid w:val="00D40DBC"/>
    <w:rsid w:val="00D40F72"/>
    <w:rsid w:val="00D47521"/>
    <w:rsid w:val="00D72067"/>
    <w:rsid w:val="00D7493C"/>
    <w:rsid w:val="00D76A18"/>
    <w:rsid w:val="00D80849"/>
    <w:rsid w:val="00D81B4C"/>
    <w:rsid w:val="00D82E8F"/>
    <w:rsid w:val="00D84136"/>
    <w:rsid w:val="00DA5AE6"/>
    <w:rsid w:val="00DB1EA7"/>
    <w:rsid w:val="00DD118C"/>
    <w:rsid w:val="00DD6529"/>
    <w:rsid w:val="00DE24F6"/>
    <w:rsid w:val="00DF3B6B"/>
    <w:rsid w:val="00E16550"/>
    <w:rsid w:val="00E21739"/>
    <w:rsid w:val="00E52E90"/>
    <w:rsid w:val="00E66235"/>
    <w:rsid w:val="00E83C24"/>
    <w:rsid w:val="00E9318D"/>
    <w:rsid w:val="00EC4B8B"/>
    <w:rsid w:val="00EC6B28"/>
    <w:rsid w:val="00ED06B2"/>
    <w:rsid w:val="00F24B81"/>
    <w:rsid w:val="00F262E7"/>
    <w:rsid w:val="00F34805"/>
    <w:rsid w:val="00F53193"/>
    <w:rsid w:val="00F570A8"/>
    <w:rsid w:val="00F6586C"/>
    <w:rsid w:val="00F66369"/>
    <w:rsid w:val="00F675B6"/>
    <w:rsid w:val="00F75667"/>
    <w:rsid w:val="00F83AC7"/>
    <w:rsid w:val="00F9089E"/>
    <w:rsid w:val="00F94774"/>
    <w:rsid w:val="00FA5583"/>
    <w:rsid w:val="00FA663B"/>
    <w:rsid w:val="00FB72BF"/>
    <w:rsid w:val="00FC53DB"/>
    <w:rsid w:val="00FC70A3"/>
    <w:rsid w:val="00FD70B8"/>
    <w:rsid w:val="00FD7A62"/>
    <w:rsid w:val="00FF1AFD"/>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
    <w:name w:val="Unresolved Mention"/>
    <w:basedOn w:val="Policepardfaut"/>
    <w:uiPriority w:val="99"/>
    <w:semiHidden/>
    <w:unhideWhenUsed/>
    <w:rsid w:val="004E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Textedelespacerserv"/>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Textedelespacerserv"/>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Textedelespacerserv"/>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3020202030204"/>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37FBC"/>
    <w:rsid w:val="0011769A"/>
    <w:rsid w:val="002332FF"/>
    <w:rsid w:val="00245ECD"/>
    <w:rsid w:val="00275BED"/>
    <w:rsid w:val="002A754D"/>
    <w:rsid w:val="00463B80"/>
    <w:rsid w:val="0046422C"/>
    <w:rsid w:val="004760CF"/>
    <w:rsid w:val="004E092F"/>
    <w:rsid w:val="004E0A62"/>
    <w:rsid w:val="00500A2B"/>
    <w:rsid w:val="0057387D"/>
    <w:rsid w:val="0058288D"/>
    <w:rsid w:val="00633D02"/>
    <w:rsid w:val="00665C6B"/>
    <w:rsid w:val="006801B3"/>
    <w:rsid w:val="0075279B"/>
    <w:rsid w:val="0075646B"/>
    <w:rsid w:val="0079200D"/>
    <w:rsid w:val="007947F1"/>
    <w:rsid w:val="00807BF5"/>
    <w:rsid w:val="00810A55"/>
    <w:rsid w:val="008C6619"/>
    <w:rsid w:val="008D420E"/>
    <w:rsid w:val="009477B9"/>
    <w:rsid w:val="0098642F"/>
    <w:rsid w:val="009B2CEE"/>
    <w:rsid w:val="00B07844"/>
    <w:rsid w:val="00BA5F19"/>
    <w:rsid w:val="00C8104B"/>
    <w:rsid w:val="00CA30B0"/>
    <w:rsid w:val="00CB1475"/>
    <w:rsid w:val="00CD4005"/>
    <w:rsid w:val="00D31D12"/>
    <w:rsid w:val="00D60B41"/>
    <w:rsid w:val="00E04627"/>
    <w:rsid w:val="00EA191F"/>
    <w:rsid w:val="00EF0C8D"/>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60B41"/>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2022-04-02T00:00:00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D03AC1-EE1A-4782-A6AC-1FB250AB4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75B179A-7BF4-49E5-8EC0-84F23187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479</Characters>
  <Application>Microsoft Office Word</Application>
  <DocSecurity>0</DocSecurity>
  <Lines>3</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Provisional agenda</vt:lpstr>
      <vt:lpstr>Provisional agenda</vt:lpstr>
    </vt:vector>
  </TitlesOfParts>
  <Company>SCBD</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PROVISOIRE</dc:title>
  <dc:subject>CBD/WG2020/4/1</dc:subject>
  <dc:creator>SCBD</dc:creator>
  <cp:keywords>Open-ended Working Group on the Post-2020 Global Biodiversity Framework, third meeting, Convention on Biological Diversity</cp:keywords>
  <cp:lastModifiedBy>Louise</cp:lastModifiedBy>
  <cp:revision>4</cp:revision>
  <cp:lastPrinted>2022-04-27T19:29:00Z</cp:lastPrinted>
  <dcterms:created xsi:type="dcterms:W3CDTF">2022-04-27T16:12:00Z</dcterms:created>
  <dcterms:modified xsi:type="dcterms:W3CDTF">2022-04-27T19:29:00Z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