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50" w:type="dxa"/>
        <w:tblInd w:w="-222" w:type="dxa"/>
        <w:tblBorders>
          <w:bottom w:val="single" w:sz="30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7"/>
        <w:gridCol w:w="1221"/>
        <w:gridCol w:w="1389"/>
        <w:gridCol w:w="1993"/>
        <w:gridCol w:w="880"/>
        <w:gridCol w:w="4150"/>
        <w:gridCol w:w="580"/>
      </w:tblGrid>
      <w:tr w:rsidR="00A7471A" w:rsidRPr="006D294C" w:rsidTr="00A7471A">
        <w:trPr>
          <w:gridBefore w:val="1"/>
          <w:gridAfter w:val="1"/>
          <w:wBefore w:w="237" w:type="dxa"/>
          <w:wAfter w:w="580" w:type="dxa"/>
          <w:trHeight w:val="1134"/>
        </w:trPr>
        <w:tc>
          <w:tcPr>
            <w:tcW w:w="1221" w:type="dxa"/>
            <w:tcBorders>
              <w:bottom w:val="single" w:sz="12" w:space="0" w:color="000000"/>
            </w:tcBorders>
          </w:tcPr>
          <w:p w:rsidR="00A7471A" w:rsidRPr="006D294C" w:rsidRDefault="00A7471A" w:rsidP="00ED6224">
            <w:pPr>
              <w:pStyle w:val="20"/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EA5CCC9" wp14:editId="59ADF024">
                  <wp:extent cx="632460" cy="693420"/>
                  <wp:effectExtent l="0" t="0" r="0" b="0"/>
                  <wp:docPr id="6" name="Рисунок 6" descr="nr UNEP bw (R)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r UNEP bw (R)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693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89" w:type="dxa"/>
            <w:tcBorders>
              <w:bottom w:val="single" w:sz="12" w:space="0" w:color="000000"/>
            </w:tcBorders>
          </w:tcPr>
          <w:p w:rsidR="00A7471A" w:rsidRPr="006D294C" w:rsidRDefault="00A7471A" w:rsidP="00ED6224">
            <w:r>
              <w:rPr>
                <w:b/>
                <w:noProof/>
                <w:lang w:val="ru-RU" w:eastAsia="ru-RU"/>
              </w:rPr>
              <w:drawing>
                <wp:inline distT="0" distB="0" distL="0" distR="0" wp14:anchorId="00E28CF8" wp14:editId="0E46AB30">
                  <wp:extent cx="685800" cy="563880"/>
                  <wp:effectExtent l="0" t="0" r="0" b="7620"/>
                  <wp:docPr id="5" name="Рисунок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95" r="439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023" w:type="dxa"/>
            <w:gridSpan w:val="3"/>
            <w:tcBorders>
              <w:bottom w:val="single" w:sz="12" w:space="0" w:color="000000"/>
            </w:tcBorders>
          </w:tcPr>
          <w:p w:rsidR="00A7471A" w:rsidRPr="006D294C" w:rsidRDefault="00A7471A" w:rsidP="00ED6224">
            <w:pPr>
              <w:spacing w:after="120"/>
              <w:jc w:val="right"/>
              <w:rPr>
                <w:rFonts w:ascii="Univers" w:hAnsi="Univers"/>
                <w:b/>
                <w:sz w:val="32"/>
              </w:rPr>
            </w:pPr>
            <w:r w:rsidRPr="006D294C">
              <w:rPr>
                <w:rFonts w:ascii="Univers" w:hAnsi="Univers"/>
                <w:b/>
                <w:sz w:val="32"/>
              </w:rPr>
              <w:t>CBD</w:t>
            </w:r>
          </w:p>
          <w:p w:rsidR="00A7471A" w:rsidRPr="006D294C" w:rsidRDefault="00A7471A" w:rsidP="00ED6224">
            <w:pPr>
              <w:spacing w:after="120"/>
              <w:ind w:firstLine="720"/>
              <w:rPr>
                <w:rFonts w:ascii="Univers" w:hAnsi="Univers"/>
                <w:b/>
                <w:color w:val="FF0000"/>
                <w:sz w:val="32"/>
              </w:rPr>
            </w:pPr>
          </w:p>
        </w:tc>
      </w:tr>
      <w:tr w:rsidR="00A7471A" w:rsidRPr="00F25B07" w:rsidTr="00A7471A">
        <w:tblPrEx>
          <w:tblBorders>
            <w:bottom w:val="single" w:sz="36" w:space="0" w:color="000000"/>
          </w:tblBorders>
        </w:tblPrEx>
        <w:trPr>
          <w:trHeight w:val="1693"/>
        </w:trPr>
        <w:tc>
          <w:tcPr>
            <w:tcW w:w="4840" w:type="dxa"/>
            <w:gridSpan w:val="4"/>
            <w:tcBorders>
              <w:top w:val="nil"/>
              <w:bottom w:val="single" w:sz="36" w:space="0" w:color="000000"/>
            </w:tcBorders>
          </w:tcPr>
          <w:p w:rsidR="00A7471A" w:rsidRPr="006D294C" w:rsidRDefault="00A7471A" w:rsidP="00ED6224"/>
          <w:p w:rsidR="00A7471A" w:rsidRPr="006D294C" w:rsidRDefault="00A7471A" w:rsidP="00ED6224">
            <w:r>
              <w:rPr>
                <w:rFonts w:ascii="Univers" w:hAnsi="Univers"/>
                <w:noProof/>
                <w:sz w:val="32"/>
                <w:lang w:val="ru-RU" w:eastAsia="ru-RU"/>
              </w:rPr>
              <w:drawing>
                <wp:inline distT="0" distB="0" distL="0" distR="0" wp14:anchorId="2F916C8B" wp14:editId="78FDEFF4">
                  <wp:extent cx="2621280" cy="1074420"/>
                  <wp:effectExtent l="0" t="0" r="762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1074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471A" w:rsidRPr="006D294C" w:rsidRDefault="00A7471A" w:rsidP="00ED6224"/>
        </w:tc>
        <w:tc>
          <w:tcPr>
            <w:tcW w:w="880" w:type="dxa"/>
            <w:tcBorders>
              <w:top w:val="nil"/>
              <w:bottom w:val="single" w:sz="36" w:space="0" w:color="000000"/>
            </w:tcBorders>
          </w:tcPr>
          <w:p w:rsidR="00A7471A" w:rsidRPr="006D294C" w:rsidRDefault="00A7471A" w:rsidP="00ED6224">
            <w:pPr>
              <w:pStyle w:val="a7"/>
              <w:tabs>
                <w:tab w:val="clear" w:pos="4320"/>
                <w:tab w:val="clear" w:pos="8640"/>
              </w:tabs>
              <w:rPr>
                <w:b/>
                <w:szCs w:val="32"/>
              </w:rPr>
            </w:pPr>
          </w:p>
        </w:tc>
        <w:tc>
          <w:tcPr>
            <w:tcW w:w="4730" w:type="dxa"/>
            <w:gridSpan w:val="2"/>
            <w:tcBorders>
              <w:top w:val="nil"/>
              <w:bottom w:val="single" w:sz="36" w:space="0" w:color="000000"/>
            </w:tcBorders>
          </w:tcPr>
          <w:p w:rsidR="00A7471A" w:rsidRPr="00036FDF" w:rsidRDefault="00A7471A" w:rsidP="00036FDF">
            <w:pPr>
              <w:ind w:left="1590"/>
              <w:rPr>
                <w:sz w:val="22"/>
              </w:rPr>
            </w:pPr>
            <w:r w:rsidRPr="00036FDF">
              <w:rPr>
                <w:sz w:val="22"/>
              </w:rPr>
              <w:t>Distr.</w:t>
            </w:r>
          </w:p>
          <w:p w:rsidR="00A7471A" w:rsidRPr="00036FDF" w:rsidRDefault="00A7471A" w:rsidP="00036FDF">
            <w:pPr>
              <w:ind w:left="1590"/>
              <w:rPr>
                <w:sz w:val="22"/>
              </w:rPr>
            </w:pPr>
            <w:r w:rsidRPr="00036FDF">
              <w:rPr>
                <w:sz w:val="22"/>
              </w:rPr>
              <w:t xml:space="preserve">GENERAL </w:t>
            </w:r>
          </w:p>
          <w:p w:rsidR="00A7471A" w:rsidRPr="00036FDF" w:rsidRDefault="00A7471A" w:rsidP="00036FDF">
            <w:pPr>
              <w:ind w:left="1590"/>
              <w:rPr>
                <w:sz w:val="22"/>
              </w:rPr>
            </w:pPr>
          </w:p>
          <w:p w:rsidR="00A7471A" w:rsidRPr="00036FDF" w:rsidRDefault="00036FDF" w:rsidP="00036FDF">
            <w:pPr>
              <w:ind w:left="1590"/>
              <w:rPr>
                <w:kern w:val="22"/>
                <w:sz w:val="22"/>
                <w:szCs w:val="22"/>
                <w:lang w:val="en-GB"/>
              </w:rPr>
            </w:pPr>
            <w:sdt>
              <w:sdtPr>
                <w:rPr>
                  <w:kern w:val="22"/>
                  <w:sz w:val="22"/>
                  <w:szCs w:val="22"/>
                  <w:lang w:val="en-GB"/>
                </w:rPr>
                <w:alias w:val="Subject"/>
                <w:tag w:val=""/>
                <w:id w:val="1292402679"/>
                <w:placeholder>
                  <w:docPart w:val="584C99FD1AAF4D0380C8C49909B4A132"/>
                </w:placeholder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Content>
                <w:r w:rsidRPr="00036FDF">
                  <w:rPr>
                    <w:kern w:val="22"/>
                    <w:sz w:val="22"/>
                    <w:szCs w:val="22"/>
                    <w:lang w:val="en-GB"/>
                  </w:rPr>
                  <w:t>CBD/</w:t>
                </w:r>
                <w:proofErr w:type="spellStart"/>
                <w:r w:rsidRPr="00036FDF">
                  <w:rPr>
                    <w:kern w:val="22"/>
                    <w:sz w:val="22"/>
                    <w:szCs w:val="22"/>
                    <w:lang w:val="en-GB"/>
                  </w:rPr>
                  <w:t>SBI</w:t>
                </w:r>
                <w:proofErr w:type="spellEnd"/>
                <w:r w:rsidRPr="00036FDF">
                  <w:rPr>
                    <w:kern w:val="22"/>
                    <w:sz w:val="22"/>
                    <w:szCs w:val="22"/>
                    <w:lang w:val="en-GB"/>
                  </w:rPr>
                  <w:t>/2/12</w:t>
                </w:r>
              </w:sdtContent>
            </w:sdt>
          </w:p>
          <w:p w:rsidR="00A7471A" w:rsidRPr="00036FDF" w:rsidRDefault="00036FDF" w:rsidP="00036FDF">
            <w:pPr>
              <w:ind w:left="1590"/>
              <w:rPr>
                <w:sz w:val="22"/>
                <w:lang w:val="en-US"/>
              </w:rPr>
            </w:pPr>
            <w:r w:rsidRPr="00036FDF">
              <w:rPr>
                <w:kern w:val="22"/>
                <w:sz w:val="22"/>
                <w:szCs w:val="22"/>
                <w:lang w:val="en-GB"/>
              </w:rPr>
              <w:t>4 April 2018</w:t>
            </w:r>
          </w:p>
          <w:p w:rsidR="00A7471A" w:rsidRPr="00036FDF" w:rsidRDefault="00A7471A" w:rsidP="00036FDF">
            <w:pPr>
              <w:ind w:left="1590"/>
              <w:rPr>
                <w:sz w:val="22"/>
                <w:lang w:val="en-US"/>
              </w:rPr>
            </w:pPr>
          </w:p>
          <w:p w:rsidR="00A7471A" w:rsidRPr="00F25B07" w:rsidRDefault="00A7471A" w:rsidP="00036FDF">
            <w:pPr>
              <w:ind w:left="1590"/>
              <w:rPr>
                <w:b/>
                <w:bCs/>
                <w:color w:val="FF0000"/>
                <w:u w:val="single"/>
                <w:lang w:val="en-US"/>
              </w:rPr>
            </w:pPr>
            <w:r w:rsidRPr="00036FDF">
              <w:rPr>
                <w:sz w:val="22"/>
                <w:lang w:val="en-US"/>
              </w:rPr>
              <w:t>RUSSIAN</w:t>
            </w:r>
            <w:r w:rsidRPr="00036FDF">
              <w:rPr>
                <w:sz w:val="22"/>
                <w:lang w:val="en-US"/>
              </w:rPr>
              <w:br/>
              <w:t>ORIGINAL: ENGLISH</w:t>
            </w:r>
          </w:p>
        </w:tc>
      </w:tr>
    </w:tbl>
    <w:p w:rsidR="000C7F51" w:rsidRPr="00036FDF" w:rsidRDefault="00036FDF" w:rsidP="00036FDF">
      <w:pPr>
        <w:pStyle w:val="meetingname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right="4398" w:firstLine="0"/>
        <w:rPr>
          <w:kern w:val="22"/>
          <w:sz w:val="22"/>
          <w:szCs w:val="22"/>
          <w:lang w:val="ru-RU"/>
        </w:rPr>
      </w:pPr>
      <w:r w:rsidRPr="00036FDF">
        <w:rPr>
          <w:kern w:val="22"/>
          <w:sz w:val="22"/>
          <w:szCs w:val="22"/>
          <w:lang w:val="ru-RU"/>
        </w:rPr>
        <w:t>ВСПОМОГАТЕЛЬНЫЙ ОРГАН ПО осуществлению</w:t>
      </w:r>
    </w:p>
    <w:p w:rsidR="000C7F51" w:rsidRPr="00036FDF" w:rsidRDefault="00036FDF" w:rsidP="008024E8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 w:val="22"/>
          <w:szCs w:val="22"/>
          <w:lang w:val="ru-RU" w:eastAsia="nb-NO"/>
        </w:rPr>
      </w:pPr>
      <w:r w:rsidRPr="00036FDF">
        <w:rPr>
          <w:snapToGrid w:val="0"/>
          <w:kern w:val="22"/>
          <w:sz w:val="22"/>
          <w:szCs w:val="22"/>
          <w:lang w:val="ru-RU" w:eastAsia="nb-NO"/>
        </w:rPr>
        <w:t>Второе совещание</w:t>
      </w:r>
    </w:p>
    <w:p w:rsidR="000C7F51" w:rsidRPr="00036FDF" w:rsidRDefault="00036FDF" w:rsidP="005C6B31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 w:val="22"/>
          <w:szCs w:val="22"/>
          <w:lang w:val="ru-RU" w:eastAsia="nb-NO"/>
        </w:rPr>
      </w:pPr>
      <w:r w:rsidRPr="00036FDF">
        <w:rPr>
          <w:snapToGrid w:val="0"/>
          <w:kern w:val="22"/>
          <w:sz w:val="22"/>
          <w:szCs w:val="22"/>
          <w:lang w:val="ru-RU" w:eastAsia="nb-NO"/>
        </w:rPr>
        <w:t>Монреаль, Канада, 9-13</w:t>
      </w:r>
      <w:r w:rsidRPr="00036FDF">
        <w:rPr>
          <w:snapToGrid w:val="0"/>
          <w:kern w:val="22"/>
          <w:sz w:val="22"/>
          <w:szCs w:val="22"/>
          <w:lang w:val="en-US" w:eastAsia="nb-NO"/>
        </w:rPr>
        <w:t> </w:t>
      </w:r>
      <w:r w:rsidRPr="00036FDF">
        <w:rPr>
          <w:snapToGrid w:val="0"/>
          <w:kern w:val="22"/>
          <w:sz w:val="22"/>
          <w:szCs w:val="22"/>
          <w:lang w:val="ru-RU" w:eastAsia="nb-NO"/>
        </w:rPr>
        <w:t>июля 2018</w:t>
      </w:r>
      <w:r w:rsidRPr="00036FDF">
        <w:rPr>
          <w:snapToGrid w:val="0"/>
          <w:kern w:val="22"/>
          <w:sz w:val="22"/>
          <w:szCs w:val="22"/>
          <w:lang w:val="en-US" w:eastAsia="nb-NO"/>
        </w:rPr>
        <w:t> </w:t>
      </w:r>
      <w:r w:rsidRPr="00036FDF">
        <w:rPr>
          <w:snapToGrid w:val="0"/>
          <w:kern w:val="22"/>
          <w:sz w:val="22"/>
          <w:szCs w:val="22"/>
          <w:lang w:val="ru-RU" w:eastAsia="nb-NO"/>
        </w:rPr>
        <w:t>года</w:t>
      </w:r>
    </w:p>
    <w:p w:rsidR="000C7F51" w:rsidRPr="00A00C13" w:rsidRDefault="00036FDF" w:rsidP="005C6B31">
      <w:pPr>
        <w:pStyle w:val="a7"/>
        <w:suppressLineNumbers/>
        <w:tabs>
          <w:tab w:val="clear" w:pos="4320"/>
          <w:tab w:val="clear" w:pos="8640"/>
        </w:tabs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 w:val="22"/>
          <w:szCs w:val="22"/>
          <w:lang w:val="ru-RU"/>
        </w:rPr>
      </w:pPr>
      <w:r>
        <w:rPr>
          <w:snapToGrid w:val="0"/>
          <w:kern w:val="22"/>
          <w:sz w:val="22"/>
          <w:szCs w:val="22"/>
          <w:lang w:val="ru-RU"/>
        </w:rPr>
        <w:t>Пункт</w:t>
      </w:r>
      <w:r w:rsidR="000C7F51" w:rsidRPr="00A00C13">
        <w:rPr>
          <w:snapToGrid w:val="0"/>
          <w:kern w:val="22"/>
          <w:sz w:val="22"/>
          <w:szCs w:val="22"/>
          <w:lang w:val="ru-RU"/>
        </w:rPr>
        <w:t xml:space="preserve"> 13 </w:t>
      </w:r>
      <w:r w:rsidRPr="00036FDF">
        <w:rPr>
          <w:snapToGrid w:val="0"/>
          <w:kern w:val="22"/>
          <w:sz w:val="22"/>
          <w:szCs w:val="22"/>
          <w:lang w:val="ru-RU"/>
        </w:rPr>
        <w:t>предварительной повестки дня</w:t>
      </w:r>
      <w:r w:rsidR="000C7F51" w:rsidRPr="00A00C13">
        <w:rPr>
          <w:rStyle w:val="a3"/>
          <w:snapToGrid w:val="0"/>
          <w:kern w:val="22"/>
          <w:sz w:val="22"/>
          <w:szCs w:val="22"/>
          <w:lang w:val="ru-RU"/>
        </w:rPr>
        <w:footnoteReference w:customMarkFollows="1" w:id="1"/>
        <w:t>*</w:t>
      </w:r>
    </w:p>
    <w:p w:rsidR="004F7E0D" w:rsidRPr="00A00C13" w:rsidRDefault="004F7E0D" w:rsidP="005C6B31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snapToGrid w:val="0"/>
          <w:kern w:val="22"/>
          <w:sz w:val="22"/>
          <w:szCs w:val="22"/>
          <w:lang w:val="ru-RU"/>
        </w:rPr>
      </w:pPr>
    </w:p>
    <w:p w:rsidR="005049F9" w:rsidRPr="00A00C13" w:rsidRDefault="00ED6224" w:rsidP="005C6B31">
      <w:pPr>
        <w:pStyle w:val="HEADINGNOTFORTOC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rPr>
          <w:bCs/>
          <w:snapToGrid w:val="0"/>
          <w:kern w:val="22"/>
          <w:szCs w:val="22"/>
          <w:lang w:val="ru-RU"/>
        </w:rPr>
      </w:pPr>
      <w:sdt>
        <w:sdtPr>
          <w:rPr>
            <w:bCs/>
            <w:snapToGrid w:val="0"/>
            <w:kern w:val="22"/>
            <w:szCs w:val="22"/>
            <w:lang w:val="en-GB"/>
          </w:rPr>
          <w:alias w:val="Title"/>
          <w:tag w:val=""/>
          <w:id w:val="883984550"/>
          <w:placeholder>
            <w:docPart w:val="A78B1D0D7C7E46EDA035700A530A384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0C13">
            <w:rPr>
              <w:bCs/>
              <w:snapToGrid w:val="0"/>
              <w:kern w:val="22"/>
              <w:szCs w:val="22"/>
              <w:lang w:val="ru-RU"/>
            </w:rPr>
            <w:t>НАЦИОНАЛЬНАЯ ОТЧЕТНОСТЬ В РАМКАХ КОНВЕНЦИИ И ПРОТОКОЛОВ К НЕЙ</w:t>
          </w:r>
        </w:sdtContent>
      </w:sdt>
    </w:p>
    <w:p w:rsidR="005049F9" w:rsidRPr="00AC635C" w:rsidRDefault="00A00C13" w:rsidP="005C6B31">
      <w:pPr>
        <w:pStyle w:val="2"/>
        <w:keepNext w:val="0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rPr>
          <w:b w:val="0"/>
          <w:snapToGrid w:val="0"/>
          <w:kern w:val="22"/>
          <w:sz w:val="22"/>
          <w:szCs w:val="22"/>
          <w:lang w:val="en-GB"/>
        </w:rPr>
      </w:pPr>
      <w:r w:rsidRPr="00A00C13">
        <w:rPr>
          <w:b w:val="0"/>
          <w:snapToGrid w:val="0"/>
          <w:kern w:val="22"/>
          <w:sz w:val="22"/>
          <w:szCs w:val="22"/>
          <w:lang w:val="ru-RU"/>
        </w:rPr>
        <w:t>Записка Исполнительного секретаря</w:t>
      </w:r>
    </w:p>
    <w:p w:rsidR="004F7E0D" w:rsidRPr="00A00C13" w:rsidRDefault="00A00C13" w:rsidP="005C6B31">
      <w:pPr>
        <w:pStyle w:val="HEADINGNOTFORTOC"/>
        <w:keepNext w:val="0"/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rPr>
          <w:caps w:val="0"/>
          <w:snapToGrid w:val="0"/>
          <w:kern w:val="22"/>
          <w:szCs w:val="22"/>
          <w:lang w:val="ru-RU"/>
        </w:rPr>
      </w:pPr>
      <w:r>
        <w:rPr>
          <w:caps w:val="0"/>
          <w:snapToGrid w:val="0"/>
          <w:kern w:val="22"/>
          <w:szCs w:val="22"/>
          <w:lang w:val="ru-RU"/>
        </w:rPr>
        <w:t>ВВЕДЕНИЕ</w:t>
      </w:r>
    </w:p>
    <w:p w:rsidR="004F7E0D" w:rsidRPr="006819B4" w:rsidRDefault="00F30D49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пункте</w:t>
      </w:r>
      <w:r w:rsidR="004F7E0D" w:rsidRPr="00F30D49">
        <w:rPr>
          <w:rFonts w:eastAsia="Malgun Gothic"/>
          <w:kern w:val="22"/>
          <w:sz w:val="22"/>
          <w:szCs w:val="22"/>
          <w:lang w:val="ru-RU"/>
        </w:rPr>
        <w:t xml:space="preserve"> 8 </w:t>
      </w:r>
      <w:r>
        <w:rPr>
          <w:rFonts w:eastAsia="Malgun Gothic"/>
          <w:kern w:val="22"/>
          <w:sz w:val="22"/>
          <w:szCs w:val="22"/>
          <w:lang w:val="ru-RU"/>
        </w:rPr>
        <w:t>решения</w:t>
      </w:r>
      <w:r w:rsidR="004F7E0D"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hyperlink r:id="rId12" w:history="1">
        <w:r w:rsidR="004F7E0D" w:rsidRPr="00AC635C">
          <w:rPr>
            <w:rStyle w:val="af1"/>
            <w:kern w:val="22"/>
            <w:sz w:val="22"/>
            <w:szCs w:val="22"/>
            <w:lang w:val="en-GB"/>
          </w:rPr>
          <w:t>XIII</w:t>
        </w:r>
        <w:r w:rsidR="004F7E0D" w:rsidRPr="00F30D49">
          <w:rPr>
            <w:rStyle w:val="af1"/>
            <w:kern w:val="22"/>
            <w:sz w:val="22"/>
            <w:szCs w:val="22"/>
            <w:lang w:val="ru-RU"/>
          </w:rPr>
          <w:t>/27</w:t>
        </w:r>
      </w:hyperlink>
      <w:r w:rsidR="004F7E0D" w:rsidRPr="00F30D49">
        <w:rPr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Конвенции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биологическом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разнообразии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поручила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Исполнительному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секретарю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консультации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бюро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Конференции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разработать</w:t>
      </w:r>
      <w:r w:rsidRPr="00F30D4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предложения</w:t>
      </w:r>
      <w:r w:rsidRPr="00F30D49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подлежащие</w:t>
      </w:r>
      <w:r w:rsidRPr="00F30D4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последующему одобрению Конференцией</w:t>
      </w:r>
      <w:r w:rsidRPr="006819B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Сторон</w:t>
      </w:r>
      <w:r w:rsidRPr="006819B4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выступающей</w:t>
      </w:r>
      <w:r w:rsidRPr="006819B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6819B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качестве</w:t>
      </w:r>
      <w:r w:rsidRPr="006819B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совещаний</w:t>
      </w:r>
      <w:r w:rsidRPr="006819B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Сторон</w:t>
      </w:r>
      <w:r w:rsidRPr="006819B4">
        <w:rPr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kern w:val="22"/>
          <w:sz w:val="22"/>
          <w:szCs w:val="22"/>
          <w:lang w:val="ru-RU"/>
        </w:rPr>
        <w:t>Картахенского</w:t>
      </w:r>
      <w:proofErr w:type="spellEnd"/>
      <w:r w:rsidRPr="006819B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протокола</w:t>
      </w:r>
      <w:r w:rsidRPr="006819B4">
        <w:rPr>
          <w:kern w:val="22"/>
          <w:sz w:val="22"/>
          <w:szCs w:val="22"/>
          <w:lang w:val="ru-RU"/>
        </w:rPr>
        <w:t xml:space="preserve"> </w:t>
      </w:r>
      <w:r w:rsidR="006819B4">
        <w:rPr>
          <w:kern w:val="22"/>
          <w:sz w:val="22"/>
          <w:szCs w:val="22"/>
          <w:lang w:val="ru-RU"/>
        </w:rPr>
        <w:t>по</w:t>
      </w:r>
      <w:r w:rsidR="006819B4" w:rsidRPr="006819B4">
        <w:rPr>
          <w:kern w:val="22"/>
          <w:sz w:val="22"/>
          <w:szCs w:val="22"/>
          <w:lang w:val="ru-RU"/>
        </w:rPr>
        <w:t xml:space="preserve"> </w:t>
      </w:r>
      <w:r w:rsidR="006819B4">
        <w:rPr>
          <w:kern w:val="22"/>
          <w:sz w:val="22"/>
          <w:szCs w:val="22"/>
          <w:lang w:val="ru-RU"/>
        </w:rPr>
        <w:t>биобезопасности</w:t>
      </w:r>
      <w:r w:rsidR="006819B4" w:rsidRPr="006819B4">
        <w:rPr>
          <w:kern w:val="22"/>
          <w:sz w:val="22"/>
          <w:szCs w:val="22"/>
          <w:lang w:val="ru-RU"/>
        </w:rPr>
        <w:t xml:space="preserve"> </w:t>
      </w:r>
      <w:r w:rsidR="006819B4">
        <w:rPr>
          <w:kern w:val="22"/>
          <w:sz w:val="22"/>
          <w:szCs w:val="22"/>
          <w:lang w:val="ru-RU"/>
        </w:rPr>
        <w:t>и</w:t>
      </w:r>
      <w:r w:rsidR="006819B4" w:rsidRPr="006819B4">
        <w:rPr>
          <w:kern w:val="22"/>
          <w:sz w:val="22"/>
          <w:szCs w:val="22"/>
          <w:lang w:val="ru-RU"/>
        </w:rPr>
        <w:t xml:space="preserve"> </w:t>
      </w:r>
      <w:proofErr w:type="spellStart"/>
      <w:r w:rsidR="006819B4">
        <w:rPr>
          <w:kern w:val="22"/>
          <w:sz w:val="22"/>
          <w:szCs w:val="22"/>
          <w:lang w:val="ru-RU"/>
        </w:rPr>
        <w:t>Нагойского</w:t>
      </w:r>
      <w:proofErr w:type="spellEnd"/>
      <w:r w:rsidR="006819B4" w:rsidRPr="006819B4">
        <w:rPr>
          <w:kern w:val="22"/>
          <w:sz w:val="22"/>
          <w:szCs w:val="22"/>
          <w:lang w:val="ru-RU"/>
        </w:rPr>
        <w:t xml:space="preserve"> </w:t>
      </w:r>
      <w:r w:rsidR="006819B4">
        <w:rPr>
          <w:kern w:val="22"/>
          <w:sz w:val="22"/>
          <w:szCs w:val="22"/>
          <w:lang w:val="ru-RU"/>
        </w:rPr>
        <w:t>протокола</w:t>
      </w:r>
      <w:r w:rsidR="006819B4" w:rsidRPr="006819B4">
        <w:rPr>
          <w:kern w:val="22"/>
          <w:sz w:val="22"/>
          <w:szCs w:val="22"/>
          <w:lang w:val="ru-RU"/>
        </w:rPr>
        <w:t xml:space="preserve"> </w:t>
      </w:r>
      <w:r w:rsidR="006819B4" w:rsidRPr="006819B4">
        <w:rPr>
          <w:bCs/>
          <w:kern w:val="22"/>
          <w:sz w:val="22"/>
          <w:szCs w:val="22"/>
          <w:lang w:val="ru-RU"/>
        </w:rPr>
        <w:t xml:space="preserve">регулирования доступа к генетическим ресурсам и совместного использования выгод, </w:t>
      </w:r>
      <w:r w:rsidR="006819B4">
        <w:rPr>
          <w:bCs/>
          <w:kern w:val="22"/>
          <w:sz w:val="22"/>
          <w:szCs w:val="22"/>
          <w:lang w:val="ru-RU"/>
        </w:rPr>
        <w:t>по</w:t>
      </w:r>
      <w:r w:rsidR="006819B4" w:rsidRPr="006819B4">
        <w:rPr>
          <w:bCs/>
          <w:kern w:val="22"/>
          <w:sz w:val="22"/>
          <w:szCs w:val="22"/>
          <w:lang w:val="ru-RU"/>
        </w:rPr>
        <w:t xml:space="preserve"> </w:t>
      </w:r>
      <w:r w:rsidR="006819B4">
        <w:rPr>
          <w:bCs/>
          <w:kern w:val="22"/>
          <w:sz w:val="22"/>
          <w:szCs w:val="22"/>
          <w:lang w:val="ru-RU"/>
        </w:rPr>
        <w:t>согласованию</w:t>
      </w:r>
      <w:r w:rsidR="006819B4" w:rsidRPr="006819B4">
        <w:rPr>
          <w:bCs/>
          <w:kern w:val="22"/>
          <w:sz w:val="22"/>
          <w:szCs w:val="22"/>
          <w:lang w:val="ru-RU"/>
        </w:rPr>
        <w:t xml:space="preserve"> </w:t>
      </w:r>
      <w:r w:rsidR="006819B4">
        <w:rPr>
          <w:bCs/>
          <w:kern w:val="22"/>
          <w:sz w:val="22"/>
          <w:szCs w:val="22"/>
          <w:lang w:val="ru-RU"/>
        </w:rPr>
        <w:t>национальной</w:t>
      </w:r>
      <w:r w:rsidR="006819B4" w:rsidRPr="006819B4">
        <w:rPr>
          <w:bCs/>
          <w:kern w:val="22"/>
          <w:sz w:val="22"/>
          <w:szCs w:val="22"/>
          <w:lang w:val="ru-RU"/>
        </w:rPr>
        <w:t xml:space="preserve"> </w:t>
      </w:r>
      <w:r w:rsidR="006819B4">
        <w:rPr>
          <w:bCs/>
          <w:kern w:val="22"/>
          <w:sz w:val="22"/>
          <w:szCs w:val="22"/>
          <w:lang w:val="ru-RU"/>
        </w:rPr>
        <w:t>отчетности</w:t>
      </w:r>
      <w:r w:rsidR="006819B4" w:rsidRPr="006819B4">
        <w:rPr>
          <w:bCs/>
          <w:kern w:val="22"/>
          <w:sz w:val="22"/>
          <w:szCs w:val="22"/>
          <w:lang w:val="ru-RU"/>
        </w:rPr>
        <w:t xml:space="preserve"> </w:t>
      </w:r>
      <w:r w:rsidR="006819B4">
        <w:rPr>
          <w:bCs/>
          <w:kern w:val="22"/>
          <w:sz w:val="22"/>
          <w:szCs w:val="22"/>
          <w:lang w:val="ru-RU"/>
        </w:rPr>
        <w:t>в рамках Конвенции и протоколов к ней и представить результаты Вспомогательному органу по осуществлению на его втором совещании</w:t>
      </w:r>
      <w:r w:rsidR="004F7E0D" w:rsidRPr="006819B4">
        <w:rPr>
          <w:kern w:val="22"/>
          <w:sz w:val="22"/>
          <w:szCs w:val="22"/>
          <w:lang w:val="ru-RU"/>
        </w:rPr>
        <w:t>.</w:t>
      </w:r>
    </w:p>
    <w:p w:rsidR="004F7E0D" w:rsidRPr="006A7B8A" w:rsidRDefault="006A7B8A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proofErr w:type="gramStart"/>
      <w:r>
        <w:rPr>
          <w:kern w:val="22"/>
          <w:sz w:val="22"/>
          <w:szCs w:val="22"/>
          <w:lang w:val="ru-RU"/>
        </w:rPr>
        <w:t>В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пункте</w:t>
      </w:r>
      <w:r w:rsidR="004F7E0D" w:rsidRPr="006A7B8A">
        <w:rPr>
          <w:kern w:val="22"/>
          <w:sz w:val="22"/>
          <w:szCs w:val="22"/>
          <w:lang w:val="ru-RU"/>
        </w:rPr>
        <w:t xml:space="preserve"> 9 </w:t>
      </w:r>
      <w:r>
        <w:rPr>
          <w:kern w:val="22"/>
          <w:sz w:val="22"/>
          <w:szCs w:val="22"/>
          <w:lang w:val="ru-RU"/>
        </w:rPr>
        <w:t>того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же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решения</w:t>
      </w:r>
      <w:r w:rsidRPr="006A7B8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Pr="006A7B8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Pr="006A7B8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также</w:t>
      </w:r>
      <w:r w:rsidRPr="006A7B8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поручила</w:t>
      </w:r>
      <w:r w:rsidRPr="006A7B8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Исполнительному</w:t>
      </w:r>
      <w:r w:rsidRPr="006A7B8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секретарю</w:t>
      </w:r>
      <w:r w:rsidRPr="006A7B8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сотрудничестве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секретариатами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конвенций</w:t>
      </w:r>
      <w:r w:rsidRPr="006A7B8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связанных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биоразнообразием</w:t>
      </w:r>
      <w:r w:rsidRPr="006A7B8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Рио</w:t>
      </w:r>
      <w:r w:rsidRPr="006A7B8A">
        <w:rPr>
          <w:kern w:val="22"/>
          <w:sz w:val="22"/>
          <w:szCs w:val="22"/>
          <w:lang w:val="ru-RU"/>
        </w:rPr>
        <w:t>-</w:t>
      </w:r>
      <w:r>
        <w:rPr>
          <w:kern w:val="22"/>
          <w:sz w:val="22"/>
          <w:szCs w:val="22"/>
          <w:lang w:val="ru-RU"/>
        </w:rPr>
        <w:t>де</w:t>
      </w:r>
      <w:r w:rsidRPr="006A7B8A">
        <w:rPr>
          <w:kern w:val="22"/>
          <w:sz w:val="22"/>
          <w:szCs w:val="22"/>
          <w:lang w:val="ru-RU"/>
        </w:rPr>
        <w:t>-</w:t>
      </w:r>
      <w:proofErr w:type="spellStart"/>
      <w:r>
        <w:rPr>
          <w:kern w:val="22"/>
          <w:sz w:val="22"/>
          <w:szCs w:val="22"/>
          <w:lang w:val="ru-RU"/>
        </w:rPr>
        <w:t>Жанейрских</w:t>
      </w:r>
      <w:proofErr w:type="spellEnd"/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конвенций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и Всемирным центром мониторинга охраны окружающей среды Программы Организации Объединенных Наций по окружающей среде </w:t>
      </w:r>
      <w:r w:rsidR="003360D1" w:rsidRPr="006A7B8A">
        <w:rPr>
          <w:kern w:val="22"/>
          <w:sz w:val="22"/>
          <w:szCs w:val="22"/>
          <w:lang w:val="ru-RU"/>
        </w:rPr>
        <w:t>(</w:t>
      </w:r>
      <w:proofErr w:type="spellStart"/>
      <w:r w:rsidR="003B1099">
        <w:rPr>
          <w:kern w:val="22"/>
          <w:sz w:val="22"/>
          <w:szCs w:val="22"/>
          <w:lang w:val="ru-RU"/>
        </w:rPr>
        <w:t>ЮНЕП-ВЦМООС</w:t>
      </w:r>
      <w:proofErr w:type="spellEnd"/>
      <w:r w:rsidR="003360D1" w:rsidRPr="006A7B8A">
        <w:rPr>
          <w:kern w:val="22"/>
          <w:sz w:val="22"/>
          <w:szCs w:val="22"/>
          <w:lang w:val="ru-RU"/>
        </w:rPr>
        <w:t>)</w:t>
      </w:r>
      <w:r>
        <w:rPr>
          <w:kern w:val="22"/>
          <w:sz w:val="22"/>
          <w:szCs w:val="22"/>
          <w:lang w:val="ru-RU"/>
        </w:rPr>
        <w:t xml:space="preserve"> изучить варианты усиления взаимодействия в представлении национальной отчетности среди этих конвенций </w:t>
      </w:r>
      <w:r w:rsidR="0058759F" w:rsidRPr="0058759F">
        <w:rPr>
          <w:bCs/>
          <w:kern w:val="22"/>
          <w:sz w:val="22"/>
          <w:szCs w:val="22"/>
          <w:lang w:val="ru-RU"/>
        </w:rPr>
        <w:t>и представить результаты Вспомогательному органу по осуществлению на его втором совещании</w:t>
      </w:r>
      <w:r w:rsidR="004F7E0D" w:rsidRPr="006A7B8A">
        <w:rPr>
          <w:kern w:val="22"/>
          <w:sz w:val="22"/>
          <w:szCs w:val="22"/>
          <w:lang w:val="ru-RU"/>
        </w:rPr>
        <w:t>.</w:t>
      </w:r>
      <w:proofErr w:type="gramEnd"/>
    </w:p>
    <w:p w:rsidR="004337BE" w:rsidRPr="00763FBD" w:rsidRDefault="0058759F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Настоящий</w:t>
      </w:r>
      <w:r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документ</w:t>
      </w:r>
      <w:r w:rsidR="00ED11C9" w:rsidRPr="00AC635C">
        <w:rPr>
          <w:rStyle w:val="a3"/>
          <w:rFonts w:eastAsia="Malgun Gothic"/>
          <w:kern w:val="22"/>
          <w:sz w:val="22"/>
          <w:szCs w:val="22"/>
          <w:lang w:val="en-GB"/>
        </w:rPr>
        <w:footnoteReference w:id="2"/>
      </w:r>
      <w:r w:rsidR="00CF7BC7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был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подготовлен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в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консультации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с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бюро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Конференции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Сторон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и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в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сотрудничестве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с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rFonts w:eastAsia="Malgun Gothic"/>
          <w:kern w:val="22"/>
          <w:sz w:val="22"/>
          <w:szCs w:val="22"/>
          <w:lang w:val="ru-RU"/>
        </w:rPr>
        <w:t>секретариатами</w:t>
      </w:r>
      <w:r w:rsidR="00E91BF1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1BF1">
        <w:rPr>
          <w:kern w:val="22"/>
          <w:sz w:val="22"/>
          <w:szCs w:val="22"/>
          <w:lang w:val="ru-RU"/>
        </w:rPr>
        <w:t>конвенций</w:t>
      </w:r>
      <w:r w:rsidR="00E91BF1" w:rsidRPr="006A7B8A">
        <w:rPr>
          <w:kern w:val="22"/>
          <w:sz w:val="22"/>
          <w:szCs w:val="22"/>
          <w:lang w:val="ru-RU"/>
        </w:rPr>
        <w:t xml:space="preserve">, </w:t>
      </w:r>
      <w:r w:rsidR="00E91BF1">
        <w:rPr>
          <w:kern w:val="22"/>
          <w:sz w:val="22"/>
          <w:szCs w:val="22"/>
          <w:lang w:val="ru-RU"/>
        </w:rPr>
        <w:t>связанных</w:t>
      </w:r>
      <w:r w:rsidR="00E91BF1" w:rsidRPr="006A7B8A">
        <w:rPr>
          <w:kern w:val="22"/>
          <w:sz w:val="22"/>
          <w:szCs w:val="22"/>
          <w:lang w:val="ru-RU"/>
        </w:rPr>
        <w:t xml:space="preserve"> </w:t>
      </w:r>
      <w:r w:rsidR="00E91BF1">
        <w:rPr>
          <w:kern w:val="22"/>
          <w:sz w:val="22"/>
          <w:szCs w:val="22"/>
          <w:lang w:val="ru-RU"/>
        </w:rPr>
        <w:t>с</w:t>
      </w:r>
      <w:r w:rsidR="00E91BF1" w:rsidRPr="006A7B8A">
        <w:rPr>
          <w:kern w:val="22"/>
          <w:sz w:val="22"/>
          <w:szCs w:val="22"/>
          <w:lang w:val="ru-RU"/>
        </w:rPr>
        <w:t xml:space="preserve"> </w:t>
      </w:r>
      <w:r w:rsidR="00E91BF1">
        <w:rPr>
          <w:kern w:val="22"/>
          <w:sz w:val="22"/>
          <w:szCs w:val="22"/>
          <w:lang w:val="ru-RU"/>
        </w:rPr>
        <w:t>биоразнообразием</w:t>
      </w:r>
      <w:r w:rsidR="00E91BF1" w:rsidRPr="006A7B8A">
        <w:rPr>
          <w:kern w:val="22"/>
          <w:sz w:val="22"/>
          <w:szCs w:val="22"/>
          <w:lang w:val="ru-RU"/>
        </w:rPr>
        <w:t xml:space="preserve">, </w:t>
      </w:r>
      <w:r w:rsidR="00E91BF1">
        <w:rPr>
          <w:kern w:val="22"/>
          <w:sz w:val="22"/>
          <w:szCs w:val="22"/>
          <w:lang w:val="ru-RU"/>
        </w:rPr>
        <w:t>и</w:t>
      </w:r>
      <w:r w:rsidR="00E91BF1" w:rsidRPr="006A7B8A">
        <w:rPr>
          <w:kern w:val="22"/>
          <w:sz w:val="22"/>
          <w:szCs w:val="22"/>
          <w:lang w:val="ru-RU"/>
        </w:rPr>
        <w:t xml:space="preserve"> </w:t>
      </w:r>
      <w:r w:rsidR="00E91BF1">
        <w:rPr>
          <w:kern w:val="22"/>
          <w:sz w:val="22"/>
          <w:szCs w:val="22"/>
          <w:lang w:val="ru-RU"/>
        </w:rPr>
        <w:t>Рио</w:t>
      </w:r>
      <w:r w:rsidR="00E91BF1" w:rsidRPr="006A7B8A">
        <w:rPr>
          <w:kern w:val="22"/>
          <w:sz w:val="22"/>
          <w:szCs w:val="22"/>
          <w:lang w:val="ru-RU"/>
        </w:rPr>
        <w:t>-</w:t>
      </w:r>
      <w:r w:rsidR="00E91BF1">
        <w:rPr>
          <w:kern w:val="22"/>
          <w:sz w:val="22"/>
          <w:szCs w:val="22"/>
          <w:lang w:val="ru-RU"/>
        </w:rPr>
        <w:t>де</w:t>
      </w:r>
      <w:r w:rsidR="00E91BF1" w:rsidRPr="006A7B8A">
        <w:rPr>
          <w:kern w:val="22"/>
          <w:sz w:val="22"/>
          <w:szCs w:val="22"/>
          <w:lang w:val="ru-RU"/>
        </w:rPr>
        <w:t>-</w:t>
      </w:r>
      <w:proofErr w:type="spellStart"/>
      <w:r w:rsidR="00E91BF1">
        <w:rPr>
          <w:kern w:val="22"/>
          <w:sz w:val="22"/>
          <w:szCs w:val="22"/>
          <w:lang w:val="ru-RU"/>
        </w:rPr>
        <w:t>Жанейрских</w:t>
      </w:r>
      <w:proofErr w:type="spellEnd"/>
      <w:r w:rsidR="00E91BF1" w:rsidRPr="006A7B8A">
        <w:rPr>
          <w:kern w:val="22"/>
          <w:sz w:val="22"/>
          <w:szCs w:val="22"/>
          <w:lang w:val="ru-RU"/>
        </w:rPr>
        <w:t xml:space="preserve"> </w:t>
      </w:r>
      <w:r w:rsidR="00E91BF1">
        <w:rPr>
          <w:kern w:val="22"/>
          <w:sz w:val="22"/>
          <w:szCs w:val="22"/>
          <w:lang w:val="ru-RU"/>
        </w:rPr>
        <w:t xml:space="preserve">конвенций и </w:t>
      </w:r>
      <w:proofErr w:type="spellStart"/>
      <w:r w:rsidR="003B1099">
        <w:rPr>
          <w:kern w:val="22"/>
          <w:sz w:val="22"/>
          <w:szCs w:val="22"/>
          <w:lang w:val="ru-RU"/>
        </w:rPr>
        <w:t>ЮНЕП-ВЦМООС</w:t>
      </w:r>
      <w:proofErr w:type="spellEnd"/>
      <w:r w:rsidR="00CF7BC7" w:rsidRPr="00E91BF1">
        <w:rPr>
          <w:kern w:val="22"/>
          <w:sz w:val="22"/>
          <w:szCs w:val="22"/>
          <w:lang w:val="ru-RU"/>
        </w:rPr>
        <w:t>.</w:t>
      </w:r>
      <w:r w:rsidR="00CF7BC7" w:rsidRPr="00E91B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Краткий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обзор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текущих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процессов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по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дальнейшей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интеграции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и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к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 xml:space="preserve">ней представлен для справки в разделе </w:t>
      </w:r>
      <w:r w:rsidR="004F7E0D" w:rsidRPr="00AC635C">
        <w:rPr>
          <w:rFonts w:eastAsia="Malgun Gothic"/>
          <w:kern w:val="22"/>
          <w:sz w:val="22"/>
          <w:szCs w:val="22"/>
          <w:lang w:val="en-GB"/>
        </w:rPr>
        <w:t>I</w:t>
      </w:r>
      <w:r w:rsidR="00CF7BC7" w:rsidRPr="00FC0AC8">
        <w:rPr>
          <w:rFonts w:eastAsia="Malgun Gothic"/>
          <w:kern w:val="22"/>
          <w:sz w:val="22"/>
          <w:szCs w:val="22"/>
          <w:lang w:val="ru-RU"/>
        </w:rPr>
        <w:t>.</w:t>
      </w:r>
      <w:r w:rsidR="0064653E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В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разделе</w:t>
      </w:r>
      <w:r w:rsidR="00CF7BC7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F7BC7" w:rsidRPr="00AC635C">
        <w:rPr>
          <w:rFonts w:eastAsia="Malgun Gothic"/>
          <w:kern w:val="22"/>
          <w:sz w:val="22"/>
          <w:szCs w:val="22"/>
          <w:lang w:val="en-GB"/>
        </w:rPr>
        <w:t>II</w:t>
      </w:r>
      <w:r w:rsidR="00CF7BC7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рассматривается</w:t>
      </w:r>
      <w:r w:rsidR="00FC0AC8" w:rsidRPr="00FC0AC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согласование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национальной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отчетности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в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рамках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Конвенции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и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протоколов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к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ней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, </w:t>
      </w:r>
      <w:r w:rsidR="00FC0AC8">
        <w:rPr>
          <w:bCs/>
          <w:kern w:val="22"/>
          <w:sz w:val="22"/>
          <w:szCs w:val="22"/>
          <w:lang w:val="ru-RU"/>
        </w:rPr>
        <w:t>а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bCs/>
          <w:kern w:val="22"/>
          <w:sz w:val="22"/>
          <w:szCs w:val="22"/>
          <w:lang w:val="ru-RU"/>
        </w:rPr>
        <w:t>в</w:t>
      </w:r>
      <w:r w:rsidR="00FC0AC8" w:rsidRPr="00FC0AC8">
        <w:rPr>
          <w:bCs/>
          <w:kern w:val="22"/>
          <w:sz w:val="22"/>
          <w:szCs w:val="22"/>
          <w:lang w:val="ru-RU"/>
        </w:rPr>
        <w:t xml:space="preserve"> </w:t>
      </w:r>
      <w:r w:rsidR="00FC0AC8">
        <w:rPr>
          <w:rFonts w:eastAsia="Malgun Gothic"/>
          <w:kern w:val="22"/>
          <w:sz w:val="22"/>
          <w:szCs w:val="22"/>
          <w:lang w:val="ru-RU"/>
        </w:rPr>
        <w:t>разделе</w:t>
      </w:r>
      <w:r w:rsidR="00CF7BC7" w:rsidRPr="00FC0AC8">
        <w:rPr>
          <w:kern w:val="22"/>
          <w:sz w:val="22"/>
          <w:szCs w:val="22"/>
          <w:lang w:val="ru-RU"/>
        </w:rPr>
        <w:t xml:space="preserve"> </w:t>
      </w:r>
      <w:r w:rsidR="00CF7BC7" w:rsidRPr="00AC635C">
        <w:rPr>
          <w:kern w:val="22"/>
          <w:sz w:val="22"/>
          <w:szCs w:val="22"/>
          <w:lang w:val="en-GB"/>
        </w:rPr>
        <w:t>I</w:t>
      </w:r>
      <w:r w:rsidR="00456ED4">
        <w:rPr>
          <w:kern w:val="22"/>
          <w:sz w:val="22"/>
          <w:szCs w:val="22"/>
          <w:lang w:val="en-GB"/>
        </w:rPr>
        <w:t>II</w:t>
      </w:r>
      <w:r w:rsidR="00CF7BC7" w:rsidRPr="00FC0AC8">
        <w:rPr>
          <w:kern w:val="22"/>
          <w:sz w:val="22"/>
          <w:szCs w:val="22"/>
          <w:lang w:val="ru-RU"/>
        </w:rPr>
        <w:t xml:space="preserve"> </w:t>
      </w:r>
      <w:r w:rsidR="00FC0AC8">
        <w:rPr>
          <w:kern w:val="22"/>
          <w:sz w:val="22"/>
          <w:szCs w:val="22"/>
          <w:lang w:val="ru-RU"/>
        </w:rPr>
        <w:t>рассматриваются варианты</w:t>
      </w:r>
      <w:r w:rsidR="00FC0AC8" w:rsidRPr="00FC0AC8">
        <w:rPr>
          <w:kern w:val="22"/>
          <w:sz w:val="22"/>
          <w:szCs w:val="22"/>
          <w:lang w:val="ru-RU"/>
        </w:rPr>
        <w:t xml:space="preserve"> </w:t>
      </w:r>
      <w:r w:rsidR="00FC0AC8">
        <w:rPr>
          <w:kern w:val="22"/>
          <w:sz w:val="22"/>
          <w:szCs w:val="22"/>
          <w:lang w:val="ru-RU"/>
        </w:rPr>
        <w:t>усиления взаимодействия в представлении национальной отчетности среди конвенций</w:t>
      </w:r>
      <w:r w:rsidR="00FC0AC8" w:rsidRPr="006A7B8A">
        <w:rPr>
          <w:kern w:val="22"/>
          <w:sz w:val="22"/>
          <w:szCs w:val="22"/>
          <w:lang w:val="ru-RU"/>
        </w:rPr>
        <w:t xml:space="preserve">, </w:t>
      </w:r>
      <w:r w:rsidR="00FC0AC8">
        <w:rPr>
          <w:kern w:val="22"/>
          <w:sz w:val="22"/>
          <w:szCs w:val="22"/>
          <w:lang w:val="ru-RU"/>
        </w:rPr>
        <w:t>связанных</w:t>
      </w:r>
      <w:r w:rsidR="00FC0AC8" w:rsidRPr="006A7B8A">
        <w:rPr>
          <w:kern w:val="22"/>
          <w:sz w:val="22"/>
          <w:szCs w:val="22"/>
          <w:lang w:val="ru-RU"/>
        </w:rPr>
        <w:t xml:space="preserve"> </w:t>
      </w:r>
      <w:r w:rsidR="00FC0AC8">
        <w:rPr>
          <w:kern w:val="22"/>
          <w:sz w:val="22"/>
          <w:szCs w:val="22"/>
          <w:lang w:val="ru-RU"/>
        </w:rPr>
        <w:t>с</w:t>
      </w:r>
      <w:r w:rsidR="00FC0AC8" w:rsidRPr="006A7B8A">
        <w:rPr>
          <w:kern w:val="22"/>
          <w:sz w:val="22"/>
          <w:szCs w:val="22"/>
          <w:lang w:val="ru-RU"/>
        </w:rPr>
        <w:t xml:space="preserve"> </w:t>
      </w:r>
      <w:r w:rsidR="00FC0AC8">
        <w:rPr>
          <w:kern w:val="22"/>
          <w:sz w:val="22"/>
          <w:szCs w:val="22"/>
          <w:lang w:val="ru-RU"/>
        </w:rPr>
        <w:t>биоразнообразием</w:t>
      </w:r>
      <w:r w:rsidR="00FC0AC8" w:rsidRPr="006A7B8A">
        <w:rPr>
          <w:kern w:val="22"/>
          <w:sz w:val="22"/>
          <w:szCs w:val="22"/>
          <w:lang w:val="ru-RU"/>
        </w:rPr>
        <w:t xml:space="preserve">, </w:t>
      </w:r>
      <w:r w:rsidR="00FC0AC8">
        <w:rPr>
          <w:kern w:val="22"/>
          <w:sz w:val="22"/>
          <w:szCs w:val="22"/>
          <w:lang w:val="ru-RU"/>
        </w:rPr>
        <w:t>и</w:t>
      </w:r>
      <w:r w:rsidR="00FC0AC8" w:rsidRPr="006A7B8A">
        <w:rPr>
          <w:kern w:val="22"/>
          <w:sz w:val="22"/>
          <w:szCs w:val="22"/>
          <w:lang w:val="ru-RU"/>
        </w:rPr>
        <w:t xml:space="preserve"> </w:t>
      </w:r>
      <w:r w:rsidR="00FC0AC8">
        <w:rPr>
          <w:kern w:val="22"/>
          <w:sz w:val="22"/>
          <w:szCs w:val="22"/>
          <w:lang w:val="ru-RU"/>
        </w:rPr>
        <w:t>Рио</w:t>
      </w:r>
      <w:r w:rsidR="00FC0AC8" w:rsidRPr="006A7B8A">
        <w:rPr>
          <w:kern w:val="22"/>
          <w:sz w:val="22"/>
          <w:szCs w:val="22"/>
          <w:lang w:val="ru-RU"/>
        </w:rPr>
        <w:t>-</w:t>
      </w:r>
      <w:r w:rsidR="00FC0AC8">
        <w:rPr>
          <w:kern w:val="22"/>
          <w:sz w:val="22"/>
          <w:szCs w:val="22"/>
          <w:lang w:val="ru-RU"/>
        </w:rPr>
        <w:t>де</w:t>
      </w:r>
      <w:r w:rsidR="00FC0AC8" w:rsidRPr="006A7B8A">
        <w:rPr>
          <w:kern w:val="22"/>
          <w:sz w:val="22"/>
          <w:szCs w:val="22"/>
          <w:lang w:val="ru-RU"/>
        </w:rPr>
        <w:t>-</w:t>
      </w:r>
      <w:proofErr w:type="spellStart"/>
      <w:r w:rsidR="00FC0AC8">
        <w:rPr>
          <w:kern w:val="22"/>
          <w:sz w:val="22"/>
          <w:szCs w:val="22"/>
          <w:lang w:val="ru-RU"/>
        </w:rPr>
        <w:t>Жанейрских</w:t>
      </w:r>
      <w:proofErr w:type="spellEnd"/>
      <w:r w:rsidR="00FC0AC8" w:rsidRPr="006A7B8A">
        <w:rPr>
          <w:kern w:val="22"/>
          <w:sz w:val="22"/>
          <w:szCs w:val="22"/>
          <w:lang w:val="ru-RU"/>
        </w:rPr>
        <w:t xml:space="preserve"> </w:t>
      </w:r>
      <w:r w:rsidR="00FC0AC8">
        <w:rPr>
          <w:kern w:val="22"/>
          <w:sz w:val="22"/>
          <w:szCs w:val="22"/>
          <w:lang w:val="ru-RU"/>
        </w:rPr>
        <w:t>конвенций</w:t>
      </w:r>
      <w:r w:rsidR="00CF7BC7" w:rsidRPr="00FC0AC8">
        <w:rPr>
          <w:kern w:val="22"/>
          <w:sz w:val="22"/>
          <w:szCs w:val="22"/>
          <w:lang w:val="ru-RU"/>
        </w:rPr>
        <w:t xml:space="preserve">. </w:t>
      </w:r>
      <w:r w:rsidR="00FC0AC8">
        <w:rPr>
          <w:kern w:val="22"/>
          <w:sz w:val="22"/>
          <w:szCs w:val="22"/>
          <w:lang w:val="ru-RU"/>
        </w:rPr>
        <w:t>В</w:t>
      </w:r>
      <w:r w:rsidR="00FC0AC8" w:rsidRPr="00763FBD">
        <w:rPr>
          <w:kern w:val="22"/>
          <w:sz w:val="22"/>
          <w:szCs w:val="22"/>
          <w:lang w:val="ru-RU"/>
        </w:rPr>
        <w:t xml:space="preserve"> </w:t>
      </w:r>
      <w:r w:rsidR="00FC0AC8">
        <w:rPr>
          <w:kern w:val="22"/>
          <w:sz w:val="22"/>
          <w:szCs w:val="22"/>
          <w:lang w:val="ru-RU"/>
        </w:rPr>
        <w:t>разделе</w:t>
      </w:r>
      <w:r w:rsidR="00D41DF3" w:rsidRPr="00763FBD">
        <w:rPr>
          <w:kern w:val="22"/>
          <w:sz w:val="22"/>
          <w:szCs w:val="22"/>
          <w:lang w:val="ru-RU"/>
        </w:rPr>
        <w:t xml:space="preserve"> </w:t>
      </w:r>
      <w:r w:rsidR="00456ED4">
        <w:rPr>
          <w:kern w:val="22"/>
          <w:sz w:val="22"/>
          <w:szCs w:val="22"/>
          <w:lang w:val="en-US"/>
        </w:rPr>
        <w:t>I</w:t>
      </w:r>
      <w:r w:rsidR="00D41DF3" w:rsidRPr="00AC635C">
        <w:rPr>
          <w:kern w:val="22"/>
          <w:sz w:val="22"/>
          <w:szCs w:val="22"/>
          <w:lang w:val="en-GB"/>
        </w:rPr>
        <w:t>V</w:t>
      </w:r>
      <w:r w:rsidR="00D41DF3" w:rsidRPr="00763FBD">
        <w:rPr>
          <w:kern w:val="22"/>
          <w:sz w:val="22"/>
          <w:szCs w:val="22"/>
          <w:lang w:val="ru-RU"/>
        </w:rPr>
        <w:t xml:space="preserve"> </w:t>
      </w:r>
      <w:r w:rsidR="00763FBD">
        <w:rPr>
          <w:kern w:val="22"/>
          <w:sz w:val="22"/>
          <w:szCs w:val="22"/>
          <w:lang w:val="ru-RU"/>
        </w:rPr>
        <w:t>кратко</w:t>
      </w:r>
      <w:r w:rsidR="00763FBD" w:rsidRPr="00763FBD">
        <w:rPr>
          <w:kern w:val="22"/>
          <w:sz w:val="22"/>
          <w:szCs w:val="22"/>
          <w:lang w:val="ru-RU"/>
        </w:rPr>
        <w:t xml:space="preserve"> </w:t>
      </w:r>
      <w:r w:rsidR="00763FBD">
        <w:rPr>
          <w:kern w:val="22"/>
          <w:sz w:val="22"/>
          <w:szCs w:val="22"/>
          <w:lang w:val="ru-RU"/>
        </w:rPr>
        <w:t>рассматриваются</w:t>
      </w:r>
      <w:r w:rsidR="00763FBD" w:rsidRPr="00763FBD">
        <w:rPr>
          <w:kern w:val="22"/>
          <w:sz w:val="22"/>
          <w:szCs w:val="22"/>
          <w:lang w:val="ru-RU"/>
        </w:rPr>
        <w:t xml:space="preserve"> </w:t>
      </w:r>
      <w:r w:rsidR="00763FBD">
        <w:rPr>
          <w:kern w:val="22"/>
          <w:sz w:val="22"/>
          <w:szCs w:val="22"/>
          <w:lang w:val="ru-RU"/>
        </w:rPr>
        <w:t>финансовые</w:t>
      </w:r>
      <w:r w:rsidR="00763FBD" w:rsidRPr="00763FBD">
        <w:rPr>
          <w:kern w:val="22"/>
          <w:sz w:val="22"/>
          <w:szCs w:val="22"/>
          <w:lang w:val="ru-RU"/>
        </w:rPr>
        <w:t xml:space="preserve"> </w:t>
      </w:r>
      <w:r w:rsidR="00763FBD">
        <w:rPr>
          <w:kern w:val="22"/>
          <w:sz w:val="22"/>
          <w:szCs w:val="22"/>
          <w:lang w:val="ru-RU"/>
        </w:rPr>
        <w:t>последствия</w:t>
      </w:r>
      <w:r w:rsidR="00763FBD" w:rsidRPr="00763FBD">
        <w:rPr>
          <w:kern w:val="22"/>
          <w:sz w:val="22"/>
          <w:szCs w:val="22"/>
          <w:lang w:val="ru-RU"/>
        </w:rPr>
        <w:t xml:space="preserve"> </w:t>
      </w:r>
      <w:r w:rsidR="00763FBD">
        <w:rPr>
          <w:kern w:val="22"/>
          <w:sz w:val="22"/>
          <w:szCs w:val="22"/>
          <w:lang w:val="ru-RU"/>
        </w:rPr>
        <w:t>согласования и взаимодействия</w:t>
      </w:r>
      <w:r w:rsidR="00763FBD" w:rsidRPr="00763FBD">
        <w:rPr>
          <w:kern w:val="22"/>
          <w:sz w:val="22"/>
          <w:szCs w:val="22"/>
          <w:lang w:val="ru-RU"/>
        </w:rPr>
        <w:t xml:space="preserve"> </w:t>
      </w:r>
      <w:r w:rsidR="00763FBD">
        <w:rPr>
          <w:kern w:val="22"/>
          <w:sz w:val="22"/>
          <w:szCs w:val="22"/>
          <w:lang w:val="ru-RU"/>
        </w:rPr>
        <w:t>в представлении отчетности</w:t>
      </w:r>
      <w:r w:rsidR="00D41DF3" w:rsidRPr="00763FBD">
        <w:rPr>
          <w:kern w:val="22"/>
          <w:sz w:val="22"/>
          <w:szCs w:val="22"/>
          <w:lang w:val="ru-RU"/>
        </w:rPr>
        <w:t xml:space="preserve">. </w:t>
      </w:r>
      <w:r w:rsidR="00763FBD">
        <w:rPr>
          <w:kern w:val="22"/>
          <w:sz w:val="22"/>
          <w:szCs w:val="22"/>
          <w:lang w:val="ru-RU"/>
        </w:rPr>
        <w:t>В</w:t>
      </w:r>
      <w:r w:rsidR="00763FBD" w:rsidRPr="00763FBD">
        <w:rPr>
          <w:kern w:val="22"/>
          <w:sz w:val="22"/>
          <w:szCs w:val="22"/>
          <w:lang w:val="en-US"/>
        </w:rPr>
        <w:t xml:space="preserve"> </w:t>
      </w:r>
      <w:r w:rsidR="00763FBD">
        <w:rPr>
          <w:kern w:val="22"/>
          <w:sz w:val="22"/>
          <w:szCs w:val="22"/>
          <w:lang w:val="ru-RU"/>
        </w:rPr>
        <w:t>разделе</w:t>
      </w:r>
      <w:r w:rsidR="00763FBD" w:rsidRPr="00763FBD">
        <w:rPr>
          <w:kern w:val="22"/>
          <w:sz w:val="22"/>
          <w:szCs w:val="22"/>
          <w:lang w:val="en-US"/>
        </w:rPr>
        <w:t xml:space="preserve"> </w:t>
      </w:r>
      <w:r w:rsidR="004F7E0D" w:rsidRPr="00AC635C">
        <w:rPr>
          <w:kern w:val="22"/>
          <w:sz w:val="22"/>
          <w:szCs w:val="22"/>
          <w:lang w:val="en-GB"/>
        </w:rPr>
        <w:t>V</w:t>
      </w:r>
      <w:r w:rsidR="00763FBD" w:rsidRPr="00763FBD">
        <w:rPr>
          <w:kern w:val="22"/>
          <w:sz w:val="22"/>
          <w:szCs w:val="22"/>
          <w:lang w:val="en-US"/>
        </w:rPr>
        <w:t xml:space="preserve"> </w:t>
      </w:r>
      <w:r w:rsidR="00763FBD">
        <w:rPr>
          <w:kern w:val="22"/>
          <w:sz w:val="22"/>
          <w:szCs w:val="22"/>
          <w:lang w:val="ru-RU"/>
        </w:rPr>
        <w:t>представлены</w:t>
      </w:r>
      <w:r w:rsidR="00763FBD" w:rsidRPr="00763FBD">
        <w:rPr>
          <w:kern w:val="22"/>
          <w:sz w:val="22"/>
          <w:szCs w:val="22"/>
          <w:lang w:val="en-US"/>
        </w:rPr>
        <w:t xml:space="preserve"> </w:t>
      </w:r>
      <w:r w:rsidR="00763FBD">
        <w:rPr>
          <w:kern w:val="22"/>
          <w:sz w:val="22"/>
          <w:szCs w:val="22"/>
          <w:lang w:val="ru-RU"/>
        </w:rPr>
        <w:t>предлагаемые</w:t>
      </w:r>
      <w:r w:rsidR="00763FBD" w:rsidRPr="00763FBD">
        <w:rPr>
          <w:kern w:val="22"/>
          <w:sz w:val="22"/>
          <w:szCs w:val="22"/>
          <w:lang w:val="en-US"/>
        </w:rPr>
        <w:t xml:space="preserve"> </w:t>
      </w:r>
      <w:r w:rsidR="00763FBD">
        <w:rPr>
          <w:kern w:val="22"/>
          <w:sz w:val="22"/>
          <w:szCs w:val="22"/>
          <w:lang w:val="ru-RU"/>
        </w:rPr>
        <w:t>рекомендации</w:t>
      </w:r>
      <w:r w:rsidR="004F7E0D" w:rsidRPr="00AC635C">
        <w:rPr>
          <w:kern w:val="22"/>
          <w:sz w:val="22"/>
          <w:szCs w:val="22"/>
          <w:lang w:val="en-GB"/>
        </w:rPr>
        <w:t>.</w:t>
      </w:r>
      <w:r w:rsidR="004337BE" w:rsidRPr="00AC635C">
        <w:rPr>
          <w:kern w:val="22"/>
          <w:sz w:val="22"/>
          <w:szCs w:val="22"/>
          <w:lang w:val="en-GB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В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целях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содействия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согласованному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принятию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решений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тремя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руководящими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органами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в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рамках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4337BE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проекты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соответствующих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рекомендаций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адресованы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всем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трем</w:t>
      </w:r>
      <w:r w:rsidR="00763FBD" w:rsidRPr="00763FB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63FBD">
        <w:rPr>
          <w:rFonts w:eastAsia="Malgun Gothic"/>
          <w:kern w:val="22"/>
          <w:sz w:val="22"/>
          <w:szCs w:val="22"/>
          <w:lang w:val="ru-RU"/>
        </w:rPr>
        <w:t>органам</w:t>
      </w:r>
      <w:r w:rsidR="004337BE" w:rsidRPr="00763FBD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763FBD" w:rsidRDefault="00763FBD" w:rsidP="005C6B31">
      <w:pPr>
        <w:pStyle w:val="1"/>
        <w:numPr>
          <w:ilvl w:val="0"/>
          <w:numId w:val="32"/>
        </w:numPr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ind w:left="0" w:firstLine="0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lastRenderedPageBreak/>
        <w:t>интеграция</w:t>
      </w:r>
      <w:r w:rsidRPr="00763FB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конвенции</w:t>
      </w:r>
      <w:r w:rsidR="004F7E0D" w:rsidRPr="00763FB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и протоколов к ней</w:t>
      </w:r>
    </w:p>
    <w:p w:rsidR="001873E4" w:rsidRPr="00395620" w:rsidRDefault="00ED6224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настоящее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время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осуществляется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постепенный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проце</w:t>
      </w:r>
      <w:proofErr w:type="gramStart"/>
      <w:r>
        <w:rPr>
          <w:rFonts w:eastAsia="Malgun Gothic"/>
          <w:kern w:val="22"/>
          <w:sz w:val="22"/>
          <w:szCs w:val="22"/>
          <w:lang w:val="ru-RU"/>
        </w:rPr>
        <w:t>сс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сбл</w:t>
      </w:r>
      <w:proofErr w:type="gramEnd"/>
      <w:r>
        <w:rPr>
          <w:rFonts w:eastAsia="Malgun Gothic"/>
          <w:kern w:val="22"/>
          <w:sz w:val="22"/>
          <w:szCs w:val="22"/>
          <w:lang w:val="ru-RU"/>
        </w:rPr>
        <w:t>ижения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Конвенции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двух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ней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целях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содействия</w:t>
      </w:r>
      <w:r w:rsidRPr="00ED622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их комплексному </w:t>
      </w:r>
      <w:r w:rsidR="00690ECE">
        <w:rPr>
          <w:rFonts w:eastAsia="Malgun Gothic"/>
          <w:kern w:val="22"/>
          <w:sz w:val="22"/>
          <w:szCs w:val="22"/>
          <w:lang w:val="ru-RU"/>
        </w:rPr>
        <w:t>выполнению</w:t>
      </w:r>
      <w:r>
        <w:rPr>
          <w:rFonts w:eastAsia="Malgun Gothic"/>
          <w:kern w:val="22"/>
          <w:sz w:val="22"/>
          <w:szCs w:val="22"/>
          <w:lang w:val="ru-RU"/>
        </w:rPr>
        <w:t xml:space="preserve"> Сторонами</w:t>
      </w:r>
      <w:r w:rsidR="004F7E0D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максимальному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усилению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взаимодействия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между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этими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тремя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инструментами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при</w:t>
      </w:r>
      <w:r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74C53">
        <w:rPr>
          <w:rFonts w:eastAsia="Malgun Gothic"/>
          <w:kern w:val="22"/>
          <w:sz w:val="22"/>
          <w:szCs w:val="22"/>
          <w:lang w:val="ru-RU"/>
        </w:rPr>
        <w:t>сохранении</w:t>
      </w:r>
      <w:r w:rsidR="00A74C53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74C53">
        <w:rPr>
          <w:rFonts w:eastAsia="Malgun Gothic"/>
          <w:kern w:val="22"/>
          <w:sz w:val="22"/>
          <w:szCs w:val="22"/>
          <w:lang w:val="ru-RU"/>
        </w:rPr>
        <w:t>их</w:t>
      </w:r>
      <w:r w:rsidR="00A74C53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74C53">
        <w:rPr>
          <w:rFonts w:eastAsia="Malgun Gothic"/>
          <w:kern w:val="22"/>
          <w:sz w:val="22"/>
          <w:szCs w:val="22"/>
          <w:lang w:val="ru-RU"/>
        </w:rPr>
        <w:t>о</w:t>
      </w:r>
      <w:r w:rsidR="00395620">
        <w:rPr>
          <w:rFonts w:eastAsia="Malgun Gothic"/>
          <w:kern w:val="22"/>
          <w:sz w:val="22"/>
          <w:szCs w:val="22"/>
          <w:lang w:val="ru-RU"/>
        </w:rPr>
        <w:t>бособленных</w:t>
      </w:r>
      <w:r w:rsidR="00A74C53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74C53">
        <w:rPr>
          <w:rFonts w:eastAsia="Malgun Gothic"/>
          <w:kern w:val="22"/>
          <w:sz w:val="22"/>
          <w:szCs w:val="22"/>
          <w:lang w:val="ru-RU"/>
        </w:rPr>
        <w:t>статусов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395620">
        <w:rPr>
          <w:rFonts w:eastAsia="Malgun Gothic"/>
          <w:kern w:val="22"/>
          <w:sz w:val="22"/>
          <w:szCs w:val="22"/>
          <w:lang w:val="ru-RU"/>
        </w:rPr>
        <w:t>предполагающих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особые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обязательства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их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соответствующих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договаривающихся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Сторон</w:t>
      </w:r>
      <w:r w:rsidR="004F7E0D" w:rsidRPr="00395620">
        <w:rPr>
          <w:rFonts w:eastAsia="Malgun Gothic"/>
          <w:kern w:val="22"/>
          <w:sz w:val="22"/>
          <w:szCs w:val="22"/>
          <w:lang w:val="ru-RU"/>
        </w:rPr>
        <w:t>.</w:t>
      </w:r>
      <w:r w:rsidR="001873E4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Для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дальнейшего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усиления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этой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интеграции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Сторон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в</w:t>
      </w:r>
      <w:r w:rsidR="00395620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rFonts w:eastAsia="Malgun Gothic"/>
          <w:kern w:val="22"/>
          <w:sz w:val="22"/>
          <w:szCs w:val="22"/>
          <w:lang w:val="ru-RU"/>
        </w:rPr>
        <w:t>пункте</w:t>
      </w:r>
      <w:r w:rsidR="001873E4" w:rsidRPr="00395620">
        <w:rPr>
          <w:rFonts w:eastAsia="Malgun Gothic"/>
          <w:kern w:val="22"/>
          <w:sz w:val="22"/>
          <w:szCs w:val="22"/>
          <w:lang w:val="ru-RU"/>
        </w:rPr>
        <w:t xml:space="preserve"> 2 </w:t>
      </w:r>
      <w:r w:rsidR="00395620">
        <w:rPr>
          <w:rFonts w:eastAsia="Malgun Gothic"/>
          <w:kern w:val="22"/>
          <w:sz w:val="22"/>
          <w:szCs w:val="22"/>
          <w:lang w:val="ru-RU"/>
        </w:rPr>
        <w:t>решения</w:t>
      </w:r>
      <w:r w:rsidR="001873E4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hyperlink r:id="rId13" w:history="1">
        <w:r w:rsidR="001873E4" w:rsidRPr="00AC635C">
          <w:rPr>
            <w:rStyle w:val="af1"/>
            <w:rFonts w:eastAsia="Malgun Gothic"/>
            <w:kern w:val="22"/>
            <w:sz w:val="22"/>
            <w:szCs w:val="22"/>
            <w:lang w:val="en-GB"/>
          </w:rPr>
          <w:t>XIII</w:t>
        </w:r>
        <w:r w:rsidR="001873E4" w:rsidRPr="00395620">
          <w:rPr>
            <w:rStyle w:val="af1"/>
            <w:rFonts w:eastAsia="Malgun Gothic"/>
            <w:kern w:val="22"/>
            <w:sz w:val="22"/>
            <w:szCs w:val="22"/>
            <w:lang w:val="ru-RU"/>
          </w:rPr>
          <w:t>/26</w:t>
        </w:r>
      </w:hyperlink>
      <w:r w:rsidR="001873E4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95620">
        <w:rPr>
          <w:iCs/>
          <w:kern w:val="22"/>
          <w:sz w:val="22"/>
          <w:szCs w:val="22"/>
          <w:lang w:val="ru-RU"/>
        </w:rPr>
        <w:t>поручила</w:t>
      </w:r>
      <w:r w:rsidR="00395620" w:rsidRPr="00395620">
        <w:rPr>
          <w:iCs/>
          <w:kern w:val="22"/>
          <w:sz w:val="22"/>
          <w:szCs w:val="22"/>
          <w:lang w:val="ru-RU"/>
        </w:rPr>
        <w:t xml:space="preserve"> Исполнительному секретарю продолжать использование сообразно обстоятельствам комплексных подходов к предложению пунктов повестки дня и организации работы межсессионных мероприятий, подготовке документации к ним и к их планированию и реализации, и особенно к рассмотрению общих сквозных областей, таких как создание потенциала, представление национальной отчетности, администрирование механизмов посредничества, коммуникации, просвещение и общественная осведомленность, мобилизация ресурсов и механизмы финансирования, в целях достижения взаимодействия в рассмотрении вопросов и эффективности в процессах, связанных с данными областями в рамках Конвенции и протоколов</w:t>
      </w:r>
      <w:r w:rsidR="001873E4" w:rsidRPr="00395620">
        <w:rPr>
          <w:iCs/>
          <w:kern w:val="22"/>
          <w:sz w:val="22"/>
          <w:szCs w:val="22"/>
          <w:lang w:val="ru-RU"/>
        </w:rPr>
        <w:t>.</w:t>
      </w:r>
    </w:p>
    <w:p w:rsidR="004F7E0D" w:rsidRPr="002C29C4" w:rsidRDefault="005C0232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Помимо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рассматриваемой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настоящем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документе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интеграции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процессов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прогресс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ходе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интеграции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Конвенции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ней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также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рассматривается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рамках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следующих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пунктов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повестки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дня</w:t>
      </w:r>
      <w:r w:rsidRPr="002C29C4">
        <w:rPr>
          <w:rFonts w:eastAsia="Malgun Gothic"/>
          <w:kern w:val="22"/>
          <w:sz w:val="22"/>
          <w:szCs w:val="22"/>
          <w:lang w:val="ru-RU"/>
        </w:rPr>
        <w:t>:</w:t>
      </w:r>
      <w:r w:rsidR="002A1AB8" w:rsidRPr="002C29C4">
        <w:rPr>
          <w:rFonts w:eastAsia="Malgun Gothic"/>
          <w:kern w:val="22"/>
          <w:sz w:val="22"/>
          <w:szCs w:val="22"/>
          <w:lang w:val="ru-RU"/>
        </w:rPr>
        <w:t xml:space="preserve"> 8 (</w:t>
      </w:r>
      <w:r w:rsidR="002C29C4">
        <w:rPr>
          <w:rFonts w:eastAsia="Malgun Gothic"/>
          <w:kern w:val="22"/>
          <w:sz w:val="22"/>
          <w:szCs w:val="22"/>
          <w:lang w:val="ru-RU"/>
        </w:rPr>
        <w:t>М</w:t>
      </w:r>
      <w:r>
        <w:rPr>
          <w:rFonts w:eastAsia="Malgun Gothic"/>
          <w:kern w:val="22"/>
          <w:sz w:val="22"/>
          <w:szCs w:val="22"/>
          <w:lang w:val="ru-RU"/>
        </w:rPr>
        <w:t>обилизация</w:t>
      </w:r>
      <w:r w:rsidRPr="002C29C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ресурсов</w:t>
      </w:r>
      <w:r w:rsidR="002A1AB8" w:rsidRPr="002C29C4">
        <w:rPr>
          <w:rFonts w:eastAsia="Malgun Gothic"/>
          <w:kern w:val="22"/>
          <w:sz w:val="22"/>
          <w:szCs w:val="22"/>
          <w:lang w:val="ru-RU"/>
        </w:rPr>
        <w:t>), 10 (</w:t>
      </w:r>
      <w:r w:rsidR="002C29C4">
        <w:rPr>
          <w:kern w:val="22"/>
          <w:sz w:val="22"/>
          <w:szCs w:val="22"/>
          <w:lang w:val="ru-RU"/>
        </w:rPr>
        <w:t>С</w:t>
      </w:r>
      <w:r>
        <w:rPr>
          <w:kern w:val="22"/>
          <w:sz w:val="22"/>
          <w:szCs w:val="22"/>
          <w:lang w:val="ru-RU"/>
        </w:rPr>
        <w:t>оздание</w:t>
      </w:r>
      <w:r w:rsidRPr="002C29C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потенциала</w:t>
      </w:r>
      <w:r w:rsidR="002A1AB8" w:rsidRPr="002C29C4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техническое и научное сотрудничество и передача технологии</w:t>
      </w:r>
      <w:r w:rsidR="002A1AB8" w:rsidRPr="002C29C4">
        <w:rPr>
          <w:rFonts w:eastAsia="Malgun Gothic"/>
          <w:kern w:val="22"/>
          <w:sz w:val="22"/>
          <w:szCs w:val="22"/>
          <w:lang w:val="ru-RU"/>
        </w:rPr>
        <w:t>),</w:t>
      </w:r>
      <w:r w:rsidR="001873E4" w:rsidRPr="002C29C4">
        <w:rPr>
          <w:rFonts w:eastAsia="Malgun Gothic"/>
          <w:kern w:val="22"/>
          <w:sz w:val="22"/>
          <w:szCs w:val="22"/>
          <w:lang w:val="ru-RU"/>
        </w:rPr>
        <w:t xml:space="preserve"> 14 (</w:t>
      </w:r>
      <w:r w:rsidR="002C29C4" w:rsidRPr="002C29C4">
        <w:rPr>
          <w:kern w:val="22"/>
          <w:sz w:val="22"/>
          <w:szCs w:val="22"/>
          <w:lang w:val="ru-RU"/>
        </w:rPr>
        <w:t xml:space="preserve">Усиление интеграции в рамках Конвенции и протоколов к ней </w:t>
      </w:r>
      <w:r w:rsidR="002C29C4">
        <w:rPr>
          <w:kern w:val="22"/>
          <w:sz w:val="22"/>
          <w:szCs w:val="22"/>
          <w:lang w:val="ru-RU"/>
        </w:rPr>
        <w:t>в отношении</w:t>
      </w:r>
      <w:r w:rsidR="002C29C4" w:rsidRPr="002C29C4">
        <w:rPr>
          <w:kern w:val="22"/>
          <w:sz w:val="22"/>
          <w:szCs w:val="22"/>
          <w:lang w:val="ru-RU"/>
        </w:rPr>
        <w:t xml:space="preserve"> положений</w:t>
      </w:r>
      <w:r w:rsidR="002C29C4">
        <w:rPr>
          <w:kern w:val="22"/>
          <w:sz w:val="22"/>
          <w:szCs w:val="22"/>
          <w:lang w:val="ru-RU"/>
        </w:rPr>
        <w:t>, касающихся</w:t>
      </w:r>
      <w:r w:rsidR="002C29C4" w:rsidRPr="002C29C4">
        <w:rPr>
          <w:kern w:val="22"/>
          <w:sz w:val="22"/>
          <w:szCs w:val="22"/>
          <w:lang w:val="ru-RU"/>
        </w:rPr>
        <w:t xml:space="preserve"> доступа к генетическим ресурсам и совместного использования выгод, положений</w:t>
      </w:r>
      <w:r w:rsidR="002C29C4">
        <w:rPr>
          <w:kern w:val="22"/>
          <w:sz w:val="22"/>
          <w:szCs w:val="22"/>
          <w:lang w:val="ru-RU"/>
        </w:rPr>
        <w:t>, касающихся</w:t>
      </w:r>
      <w:r w:rsidR="002C29C4" w:rsidRPr="002C29C4">
        <w:rPr>
          <w:kern w:val="22"/>
          <w:sz w:val="22"/>
          <w:szCs w:val="22"/>
          <w:lang w:val="ru-RU"/>
        </w:rPr>
        <w:t xml:space="preserve"> биобезопасности</w:t>
      </w:r>
      <w:r w:rsidR="002C29C4">
        <w:rPr>
          <w:kern w:val="22"/>
          <w:sz w:val="22"/>
          <w:szCs w:val="22"/>
          <w:lang w:val="ru-RU"/>
        </w:rPr>
        <w:t>, а также</w:t>
      </w:r>
      <w:r w:rsidR="002C29C4" w:rsidRPr="002C29C4">
        <w:rPr>
          <w:kern w:val="22"/>
          <w:sz w:val="22"/>
          <w:szCs w:val="22"/>
          <w:lang w:val="ru-RU"/>
        </w:rPr>
        <w:t xml:space="preserve"> статьи</w:t>
      </w:r>
      <w:r w:rsidR="006E37C6" w:rsidRPr="00AC635C">
        <w:rPr>
          <w:kern w:val="22"/>
          <w:sz w:val="22"/>
          <w:szCs w:val="22"/>
          <w:lang w:val="en-GB"/>
        </w:rPr>
        <w:t> </w:t>
      </w:r>
      <w:r w:rsidR="001873E4" w:rsidRPr="002C29C4">
        <w:rPr>
          <w:kern w:val="22"/>
          <w:sz w:val="22"/>
          <w:szCs w:val="22"/>
          <w:lang w:val="ru-RU"/>
        </w:rPr>
        <w:t>8</w:t>
      </w:r>
      <w:r w:rsidR="002C29C4">
        <w:rPr>
          <w:kern w:val="22"/>
          <w:sz w:val="22"/>
          <w:szCs w:val="22"/>
          <w:lang w:val="ru-RU"/>
        </w:rPr>
        <w:t> </w:t>
      </w:r>
      <w:r w:rsidR="001873E4" w:rsidRPr="00AC635C">
        <w:rPr>
          <w:kern w:val="22"/>
          <w:sz w:val="22"/>
          <w:szCs w:val="22"/>
          <w:lang w:val="en-GB"/>
        </w:rPr>
        <w:t>j</w:t>
      </w:r>
      <w:r w:rsidR="001873E4" w:rsidRPr="002C29C4">
        <w:rPr>
          <w:kern w:val="22"/>
          <w:sz w:val="22"/>
          <w:szCs w:val="22"/>
          <w:lang w:val="ru-RU"/>
        </w:rPr>
        <w:t xml:space="preserve">) </w:t>
      </w:r>
      <w:r w:rsidR="002C29C4">
        <w:rPr>
          <w:kern w:val="22"/>
          <w:sz w:val="22"/>
          <w:szCs w:val="22"/>
          <w:lang w:val="ru-RU"/>
        </w:rPr>
        <w:t>и соответствующих положений</w:t>
      </w:r>
      <w:r w:rsidR="001873E4" w:rsidRPr="002C29C4">
        <w:rPr>
          <w:kern w:val="22"/>
          <w:sz w:val="22"/>
          <w:szCs w:val="22"/>
          <w:lang w:val="ru-RU"/>
        </w:rPr>
        <w:t xml:space="preserve">) </w:t>
      </w:r>
      <w:r w:rsidR="002C29C4">
        <w:rPr>
          <w:kern w:val="22"/>
          <w:sz w:val="22"/>
          <w:szCs w:val="22"/>
          <w:lang w:val="ru-RU"/>
        </w:rPr>
        <w:t>и</w:t>
      </w:r>
      <w:r w:rsidR="002A1AB8" w:rsidRPr="002C29C4">
        <w:rPr>
          <w:kern w:val="22"/>
          <w:sz w:val="22"/>
          <w:szCs w:val="22"/>
          <w:lang w:val="ru-RU"/>
        </w:rPr>
        <w:t xml:space="preserve"> 15 (</w:t>
      </w:r>
      <w:r w:rsidR="002C29C4" w:rsidRPr="002C29C4">
        <w:rPr>
          <w:kern w:val="22"/>
          <w:sz w:val="22"/>
          <w:szCs w:val="22"/>
          <w:lang w:val="ru-RU"/>
        </w:rPr>
        <w:t>Обзор эффективности процессов в рамках Конвенции и протоколов к ней</w:t>
      </w:r>
      <w:r w:rsidR="002A1AB8" w:rsidRPr="002C29C4">
        <w:rPr>
          <w:kern w:val="22"/>
          <w:sz w:val="22"/>
          <w:szCs w:val="22"/>
          <w:lang w:val="ru-RU"/>
        </w:rPr>
        <w:t>).</w:t>
      </w:r>
    </w:p>
    <w:p w:rsidR="004F7E0D" w:rsidRPr="001C5E0F" w:rsidRDefault="002C29C4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Кроме</w:t>
      </w:r>
      <w:r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того</w:t>
      </w:r>
      <w:r w:rsidR="004F7E0D" w:rsidRPr="008E4150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решении</w:t>
      </w:r>
      <w:r w:rsidR="006249C1"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hyperlink r:id="rId14" w:history="1">
        <w:r w:rsidR="006249C1" w:rsidRPr="00AC635C">
          <w:rPr>
            <w:rStyle w:val="af1"/>
            <w:rFonts w:eastAsia="Malgun Gothic"/>
            <w:kern w:val="22"/>
            <w:sz w:val="22"/>
            <w:szCs w:val="22"/>
            <w:lang w:val="en-GB"/>
          </w:rPr>
          <w:t>XIII</w:t>
        </w:r>
        <w:r w:rsidR="006249C1" w:rsidRPr="008E4150">
          <w:rPr>
            <w:rStyle w:val="af1"/>
            <w:rFonts w:eastAsia="Malgun Gothic"/>
            <w:kern w:val="22"/>
            <w:sz w:val="22"/>
            <w:szCs w:val="22"/>
            <w:lang w:val="ru-RU"/>
          </w:rPr>
          <w:t>/1</w:t>
        </w:r>
      </w:hyperlink>
      <w:r w:rsidR="006249C1"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4150" w:rsidRPr="008E4150">
        <w:rPr>
          <w:rFonts w:eastAsia="Malgun Gothic"/>
          <w:kern w:val="22"/>
          <w:sz w:val="22"/>
          <w:szCs w:val="22"/>
          <w:lang w:val="ru-RU"/>
        </w:rPr>
        <w:t xml:space="preserve">Конференция Сторон поручила Исполнительному секретарю </w:t>
      </w:r>
      <w:r w:rsidR="008E4150">
        <w:rPr>
          <w:rFonts w:eastAsia="Malgun Gothic"/>
          <w:kern w:val="22"/>
          <w:sz w:val="22"/>
          <w:szCs w:val="22"/>
          <w:lang w:val="ru-RU"/>
        </w:rPr>
        <w:t>подготовить</w:t>
      </w:r>
      <w:r w:rsidR="008E4150"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4150">
        <w:rPr>
          <w:rFonts w:eastAsia="Malgun Gothic"/>
          <w:kern w:val="22"/>
          <w:sz w:val="22"/>
          <w:szCs w:val="22"/>
          <w:lang w:val="ru-RU"/>
        </w:rPr>
        <w:t>в</w:t>
      </w:r>
      <w:r w:rsidR="008E4150"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4150">
        <w:rPr>
          <w:rFonts w:eastAsia="Malgun Gothic"/>
          <w:kern w:val="22"/>
          <w:sz w:val="22"/>
          <w:szCs w:val="22"/>
          <w:lang w:val="ru-RU"/>
        </w:rPr>
        <w:t>консультации</w:t>
      </w:r>
      <w:r w:rsidR="008E4150"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4150">
        <w:rPr>
          <w:rFonts w:eastAsia="Malgun Gothic"/>
          <w:kern w:val="22"/>
          <w:sz w:val="22"/>
          <w:szCs w:val="22"/>
          <w:lang w:val="ru-RU"/>
        </w:rPr>
        <w:t>с</w:t>
      </w:r>
      <w:r w:rsidR="008E4150"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4150">
        <w:rPr>
          <w:rFonts w:eastAsia="Malgun Gothic"/>
          <w:kern w:val="22"/>
          <w:sz w:val="22"/>
          <w:szCs w:val="22"/>
          <w:lang w:val="ru-RU"/>
        </w:rPr>
        <w:t>бюро</w:t>
      </w:r>
      <w:r w:rsidR="008E4150" w:rsidRPr="008E415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предложение</w:t>
      </w:r>
      <w:r w:rsidR="008E4150" w:rsidRPr="008E4150">
        <w:rPr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по</w:t>
      </w:r>
      <w:r w:rsidR="008E4150" w:rsidRPr="008E4150">
        <w:rPr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комплексному</w:t>
      </w:r>
      <w:r w:rsidR="008E4150" w:rsidRPr="008E4150">
        <w:rPr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и</w:t>
      </w:r>
      <w:r w:rsidR="008E4150" w:rsidRPr="008E4150">
        <w:rPr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коллективному</w:t>
      </w:r>
      <w:r w:rsidR="008E4150" w:rsidRPr="008E4150">
        <w:rPr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подготовительному</w:t>
      </w:r>
      <w:r w:rsidR="008E4150" w:rsidRPr="008E4150">
        <w:rPr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процессу</w:t>
      </w:r>
      <w:r w:rsidR="008E4150" w:rsidRPr="008E4150">
        <w:rPr>
          <w:kern w:val="22"/>
          <w:sz w:val="22"/>
          <w:szCs w:val="22"/>
          <w:lang w:val="ru-RU"/>
        </w:rPr>
        <w:t xml:space="preserve"> </w:t>
      </w:r>
      <w:r w:rsidR="008E4150">
        <w:rPr>
          <w:kern w:val="22"/>
          <w:sz w:val="22"/>
          <w:szCs w:val="22"/>
          <w:lang w:val="ru-RU"/>
        </w:rPr>
        <w:t>и график работы для последующей деятельности по итогам</w:t>
      </w:r>
      <w:r w:rsidR="006249C1" w:rsidRPr="008E4150">
        <w:rPr>
          <w:kern w:val="22"/>
          <w:sz w:val="22"/>
          <w:szCs w:val="22"/>
          <w:lang w:val="ru-RU"/>
        </w:rPr>
        <w:t xml:space="preserve"> </w:t>
      </w:r>
      <w:hyperlink r:id="rId15" w:history="1">
        <w:r w:rsidR="008E4150">
          <w:rPr>
            <w:rStyle w:val="af1"/>
            <w:sz w:val="22"/>
            <w:szCs w:val="22"/>
            <w:lang w:val="ru-RU"/>
          </w:rPr>
          <w:t>Стратегического плана в области сохранения и устойчивого использования биоразнообразия на</w:t>
        </w:r>
        <w:r w:rsidR="006249C1" w:rsidRPr="008E4150">
          <w:rPr>
            <w:rStyle w:val="af1"/>
            <w:sz w:val="22"/>
            <w:szCs w:val="22"/>
            <w:lang w:val="ru-RU"/>
          </w:rPr>
          <w:t xml:space="preserve"> 2011-2020</w:t>
        </w:r>
      </w:hyperlink>
      <w:r w:rsidR="008E4150">
        <w:rPr>
          <w:rStyle w:val="af1"/>
          <w:sz w:val="22"/>
          <w:szCs w:val="22"/>
          <w:lang w:val="ru-RU"/>
        </w:rPr>
        <w:t xml:space="preserve"> годы</w:t>
      </w:r>
      <w:r w:rsidR="008E4150">
        <w:rPr>
          <w:kern w:val="22"/>
          <w:sz w:val="22"/>
          <w:szCs w:val="22"/>
          <w:lang w:val="ru-RU"/>
        </w:rPr>
        <w:t>, учитывая, что эта работ</w:t>
      </w:r>
      <w:r w:rsidR="001C5E0F">
        <w:rPr>
          <w:kern w:val="22"/>
          <w:sz w:val="22"/>
          <w:szCs w:val="22"/>
          <w:lang w:val="ru-RU"/>
        </w:rPr>
        <w:t>а</w:t>
      </w:r>
      <w:r w:rsidR="008E4150">
        <w:rPr>
          <w:kern w:val="22"/>
          <w:sz w:val="22"/>
          <w:szCs w:val="22"/>
          <w:lang w:val="ru-RU"/>
        </w:rPr>
        <w:t xml:space="preserve"> должна охватывать Конвенцию и</w:t>
      </w:r>
      <w:r w:rsidR="001C5E0F">
        <w:rPr>
          <w:kern w:val="22"/>
          <w:sz w:val="22"/>
          <w:szCs w:val="22"/>
          <w:lang w:val="ru-RU"/>
        </w:rPr>
        <w:t xml:space="preserve"> также в соответствующих случаях учитывать</w:t>
      </w:r>
      <w:r w:rsidR="008E4150">
        <w:rPr>
          <w:kern w:val="22"/>
          <w:sz w:val="22"/>
          <w:szCs w:val="22"/>
          <w:lang w:val="ru-RU"/>
        </w:rPr>
        <w:t xml:space="preserve"> протоколы к ней</w:t>
      </w:r>
      <w:r w:rsidR="006249C1" w:rsidRPr="008E4150">
        <w:rPr>
          <w:kern w:val="22"/>
          <w:sz w:val="22"/>
          <w:szCs w:val="22"/>
          <w:lang w:val="ru-RU"/>
        </w:rPr>
        <w:t xml:space="preserve">. </w:t>
      </w:r>
      <w:r w:rsidR="001C5E0F">
        <w:rPr>
          <w:kern w:val="22"/>
          <w:sz w:val="22"/>
          <w:szCs w:val="22"/>
          <w:lang w:val="ru-RU"/>
        </w:rPr>
        <w:t>Этот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1C5E0F">
        <w:rPr>
          <w:kern w:val="22"/>
          <w:sz w:val="22"/>
          <w:szCs w:val="22"/>
          <w:lang w:val="ru-RU"/>
        </w:rPr>
        <w:t>вопрос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1C5E0F">
        <w:rPr>
          <w:kern w:val="22"/>
          <w:sz w:val="22"/>
          <w:szCs w:val="22"/>
          <w:lang w:val="ru-RU"/>
        </w:rPr>
        <w:t>будет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1C5E0F">
        <w:rPr>
          <w:kern w:val="22"/>
          <w:sz w:val="22"/>
          <w:szCs w:val="22"/>
          <w:lang w:val="ru-RU"/>
        </w:rPr>
        <w:t>рассмотрен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1C5E0F">
        <w:rPr>
          <w:kern w:val="22"/>
          <w:sz w:val="22"/>
          <w:szCs w:val="22"/>
          <w:lang w:val="ru-RU"/>
        </w:rPr>
        <w:t>в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1C5E0F">
        <w:rPr>
          <w:kern w:val="22"/>
          <w:sz w:val="22"/>
          <w:szCs w:val="22"/>
          <w:lang w:val="ru-RU"/>
        </w:rPr>
        <w:t>рамках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1C5E0F">
        <w:rPr>
          <w:kern w:val="22"/>
          <w:sz w:val="22"/>
          <w:szCs w:val="22"/>
          <w:lang w:val="ru-RU"/>
        </w:rPr>
        <w:t>пункта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6249C1" w:rsidRPr="001C5E0F">
        <w:rPr>
          <w:kern w:val="22"/>
          <w:sz w:val="22"/>
          <w:szCs w:val="22"/>
          <w:lang w:val="ru-RU"/>
        </w:rPr>
        <w:t xml:space="preserve">16 </w:t>
      </w:r>
      <w:r w:rsidR="001C5E0F">
        <w:rPr>
          <w:kern w:val="22"/>
          <w:sz w:val="22"/>
          <w:szCs w:val="22"/>
          <w:lang w:val="ru-RU"/>
        </w:rPr>
        <w:t>повестки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1C5E0F">
        <w:rPr>
          <w:kern w:val="22"/>
          <w:sz w:val="22"/>
          <w:szCs w:val="22"/>
          <w:lang w:val="ru-RU"/>
        </w:rPr>
        <w:t>дня</w:t>
      </w:r>
      <w:r w:rsidR="001C5E0F" w:rsidRPr="001C5E0F">
        <w:rPr>
          <w:kern w:val="22"/>
          <w:sz w:val="22"/>
          <w:szCs w:val="22"/>
          <w:lang w:val="ru-RU"/>
        </w:rPr>
        <w:t xml:space="preserve"> </w:t>
      </w:r>
      <w:r w:rsidR="006249C1" w:rsidRPr="001C5E0F">
        <w:rPr>
          <w:kern w:val="22"/>
          <w:sz w:val="22"/>
          <w:szCs w:val="22"/>
          <w:lang w:val="ru-RU"/>
        </w:rPr>
        <w:t>(</w:t>
      </w:r>
      <w:r w:rsidR="001C5E0F">
        <w:rPr>
          <w:kern w:val="22"/>
          <w:sz w:val="22"/>
          <w:szCs w:val="22"/>
          <w:lang w:val="ru-RU"/>
        </w:rPr>
        <w:t>Подготовка к последующей деятельности по итогам Стратегического плана в области сохранения и устойчивого использования биоразнообразия на</w:t>
      </w:r>
      <w:r w:rsidR="006249C1" w:rsidRPr="001C5E0F">
        <w:rPr>
          <w:kern w:val="22"/>
          <w:sz w:val="22"/>
          <w:szCs w:val="22"/>
          <w:lang w:val="ru-RU"/>
        </w:rPr>
        <w:t xml:space="preserve"> 2011-2020</w:t>
      </w:r>
      <w:r w:rsidR="001C5E0F">
        <w:rPr>
          <w:kern w:val="22"/>
          <w:sz w:val="22"/>
          <w:szCs w:val="22"/>
          <w:lang w:val="ru-RU"/>
        </w:rPr>
        <w:t xml:space="preserve"> го</w:t>
      </w:r>
      <w:r w:rsidR="0057348D">
        <w:rPr>
          <w:kern w:val="22"/>
          <w:sz w:val="22"/>
          <w:szCs w:val="22"/>
          <w:lang w:val="ru-RU"/>
        </w:rPr>
        <w:t>д</w:t>
      </w:r>
      <w:r w:rsidR="001C5E0F">
        <w:rPr>
          <w:kern w:val="22"/>
          <w:sz w:val="22"/>
          <w:szCs w:val="22"/>
          <w:lang w:val="ru-RU"/>
        </w:rPr>
        <w:t>ы</w:t>
      </w:r>
      <w:r w:rsidR="006249C1" w:rsidRPr="001C5E0F">
        <w:rPr>
          <w:kern w:val="22"/>
          <w:sz w:val="22"/>
          <w:szCs w:val="22"/>
          <w:lang w:val="ru-RU"/>
        </w:rPr>
        <w:t>).</w:t>
      </w:r>
    </w:p>
    <w:p w:rsidR="004F7E0D" w:rsidRPr="0057348D" w:rsidRDefault="0057348D" w:rsidP="005C6B31">
      <w:pPr>
        <w:pStyle w:val="Heading1longmultiline"/>
        <w:numPr>
          <w:ilvl w:val="0"/>
          <w:numId w:val="3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ind w:left="1267" w:hanging="547"/>
        <w:rPr>
          <w:snapToGrid w:val="0"/>
          <w:kern w:val="22"/>
          <w:szCs w:val="22"/>
          <w:lang w:val="ru-RU"/>
        </w:rPr>
      </w:pPr>
      <w:r>
        <w:rPr>
          <w:snapToGrid w:val="0"/>
          <w:kern w:val="22"/>
          <w:szCs w:val="22"/>
          <w:lang w:val="ru-RU"/>
        </w:rPr>
        <w:t>согласование</w:t>
      </w:r>
      <w:r w:rsidRPr="0057348D">
        <w:rPr>
          <w:snapToGrid w:val="0"/>
          <w:kern w:val="22"/>
          <w:szCs w:val="22"/>
          <w:lang w:val="ru-RU"/>
        </w:rPr>
        <w:t xml:space="preserve"> </w:t>
      </w:r>
      <w:r>
        <w:rPr>
          <w:snapToGrid w:val="0"/>
          <w:kern w:val="22"/>
          <w:szCs w:val="22"/>
          <w:lang w:val="ru-RU"/>
        </w:rPr>
        <w:t>национальной отчетности в рамках конвенции и протоколов к ней</w:t>
      </w:r>
    </w:p>
    <w:p w:rsidR="004F7E0D" w:rsidRPr="0057348D" w:rsidRDefault="0057348D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пункте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8 </w:t>
      </w:r>
      <w:r>
        <w:rPr>
          <w:rFonts w:eastAsia="Malgun Gothic"/>
          <w:kern w:val="22"/>
          <w:sz w:val="22"/>
          <w:szCs w:val="22"/>
          <w:lang w:val="ru-RU"/>
        </w:rPr>
        <w:t>решения</w:t>
      </w:r>
      <w:r w:rsidR="004F7E0D"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6249C1" w:rsidRPr="00AC635C">
        <w:rPr>
          <w:kern w:val="22"/>
          <w:sz w:val="22"/>
          <w:szCs w:val="22"/>
          <w:lang w:val="en-GB"/>
        </w:rPr>
        <w:t>XIII</w:t>
      </w:r>
      <w:r w:rsidR="006249C1" w:rsidRPr="0057348D">
        <w:rPr>
          <w:kern w:val="22"/>
          <w:sz w:val="22"/>
          <w:szCs w:val="22"/>
          <w:lang w:val="ru-RU"/>
        </w:rPr>
        <w:t>/27</w:t>
      </w:r>
      <w:r w:rsidRPr="0057348D">
        <w:rPr>
          <w:kern w:val="22"/>
          <w:sz w:val="22"/>
          <w:szCs w:val="22"/>
          <w:lang w:val="ru-RU"/>
        </w:rPr>
        <w:t xml:space="preserve"> </w:t>
      </w:r>
      <w:r w:rsidRPr="008E4150"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E4150">
        <w:rPr>
          <w:rFonts w:eastAsia="Malgun Gothic"/>
          <w:kern w:val="22"/>
          <w:sz w:val="22"/>
          <w:szCs w:val="22"/>
          <w:lang w:val="ru-RU"/>
        </w:rPr>
        <w:t>Сторон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E4150">
        <w:rPr>
          <w:rFonts w:eastAsia="Malgun Gothic"/>
          <w:kern w:val="22"/>
          <w:sz w:val="22"/>
          <w:szCs w:val="22"/>
          <w:lang w:val="ru-RU"/>
        </w:rPr>
        <w:t>поручила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E4150">
        <w:rPr>
          <w:rFonts w:eastAsia="Malgun Gothic"/>
          <w:kern w:val="22"/>
          <w:sz w:val="22"/>
          <w:szCs w:val="22"/>
          <w:lang w:val="ru-RU"/>
        </w:rPr>
        <w:t>Исполнительному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E4150">
        <w:rPr>
          <w:rFonts w:eastAsia="Malgun Gothic"/>
          <w:kern w:val="22"/>
          <w:sz w:val="22"/>
          <w:szCs w:val="22"/>
          <w:lang w:val="ru-RU"/>
        </w:rPr>
        <w:t>секретарю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принять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во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внимание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следующие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элементы</w:t>
      </w:r>
      <w:r w:rsidRPr="005734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при подготовке предложений </w:t>
      </w:r>
      <w:r>
        <w:rPr>
          <w:kern w:val="22"/>
          <w:sz w:val="22"/>
          <w:szCs w:val="22"/>
          <w:lang w:val="ru-RU"/>
        </w:rPr>
        <w:t xml:space="preserve">по согласованию национальной отчетности </w:t>
      </w:r>
      <w:r>
        <w:rPr>
          <w:rFonts w:eastAsia="Malgun Gothic"/>
          <w:kern w:val="22"/>
          <w:sz w:val="22"/>
          <w:szCs w:val="22"/>
          <w:lang w:val="ru-RU"/>
        </w:rPr>
        <w:t>в рамках Конвенции и протоколов к ней</w:t>
      </w:r>
      <w:r w:rsidR="004F7E0D" w:rsidRPr="0057348D">
        <w:rPr>
          <w:rFonts w:eastAsia="Malgun Gothic"/>
          <w:kern w:val="22"/>
          <w:sz w:val="22"/>
          <w:szCs w:val="22"/>
          <w:lang w:val="ru-RU"/>
        </w:rPr>
        <w:t>:</w:t>
      </w:r>
    </w:p>
    <w:p w:rsidR="004F7E0D" w:rsidRPr="0057348D" w:rsidRDefault="0057348D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i/>
          <w:kern w:val="22"/>
          <w:sz w:val="22"/>
          <w:szCs w:val="22"/>
          <w:lang w:val="ru-RU"/>
        </w:rPr>
      </w:pPr>
      <w:r w:rsidRPr="0057348D">
        <w:rPr>
          <w:kern w:val="22"/>
          <w:sz w:val="22"/>
          <w:szCs w:val="22"/>
          <w:lang w:val="ru-RU"/>
        </w:rPr>
        <w:t xml:space="preserve">синхронизацию циклов представления отчетности в рамках Конвенции, </w:t>
      </w:r>
      <w:proofErr w:type="spellStart"/>
      <w:r w:rsidRPr="0057348D">
        <w:rPr>
          <w:kern w:val="22"/>
          <w:sz w:val="22"/>
          <w:szCs w:val="22"/>
          <w:lang w:val="ru-RU"/>
        </w:rPr>
        <w:t>Картахенского</w:t>
      </w:r>
      <w:proofErr w:type="spellEnd"/>
      <w:r w:rsidRPr="0057348D">
        <w:rPr>
          <w:kern w:val="22"/>
          <w:sz w:val="22"/>
          <w:szCs w:val="22"/>
          <w:lang w:val="ru-RU"/>
        </w:rPr>
        <w:t xml:space="preserve"> протокола и </w:t>
      </w:r>
      <w:proofErr w:type="spellStart"/>
      <w:r w:rsidRPr="0057348D">
        <w:rPr>
          <w:kern w:val="22"/>
          <w:sz w:val="22"/>
          <w:szCs w:val="22"/>
          <w:lang w:val="ru-RU"/>
        </w:rPr>
        <w:t>Нагойского</w:t>
      </w:r>
      <w:proofErr w:type="spellEnd"/>
      <w:r w:rsidRPr="0057348D">
        <w:rPr>
          <w:kern w:val="22"/>
          <w:sz w:val="22"/>
          <w:szCs w:val="22"/>
          <w:lang w:val="ru-RU"/>
        </w:rPr>
        <w:t xml:space="preserve"> протокола с общими крайними сроками представления докладов в период после </w:t>
      </w:r>
      <w:r w:rsidR="004F7E0D" w:rsidRPr="0057348D">
        <w:rPr>
          <w:kern w:val="22"/>
          <w:sz w:val="22"/>
          <w:szCs w:val="22"/>
          <w:lang w:val="ru-RU"/>
        </w:rPr>
        <w:t>2020</w:t>
      </w:r>
      <w:r>
        <w:rPr>
          <w:kern w:val="22"/>
          <w:sz w:val="22"/>
          <w:szCs w:val="22"/>
          <w:lang w:val="ru-RU"/>
        </w:rPr>
        <w:t xml:space="preserve"> года</w:t>
      </w:r>
      <w:r w:rsidR="004F7E0D" w:rsidRPr="0057348D">
        <w:rPr>
          <w:kern w:val="22"/>
          <w:sz w:val="22"/>
          <w:szCs w:val="22"/>
          <w:lang w:val="ru-RU"/>
        </w:rPr>
        <w:t>;</w:t>
      </w:r>
    </w:p>
    <w:p w:rsidR="004F7E0D" w:rsidRPr="0057348D" w:rsidRDefault="0057348D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i/>
          <w:kern w:val="22"/>
          <w:sz w:val="22"/>
          <w:szCs w:val="22"/>
          <w:lang w:val="ru-RU"/>
        </w:rPr>
      </w:pPr>
      <w:r w:rsidRPr="0057348D">
        <w:rPr>
          <w:kern w:val="22"/>
          <w:sz w:val="22"/>
          <w:szCs w:val="22"/>
          <w:lang w:val="ru-RU"/>
        </w:rPr>
        <w:t>применение общего подхода к формату национальных докладов в рамках Конвенции и протоколов к ней</w:t>
      </w:r>
      <w:r w:rsidR="004F7E0D" w:rsidRPr="0057348D">
        <w:rPr>
          <w:kern w:val="22"/>
          <w:sz w:val="22"/>
          <w:szCs w:val="22"/>
          <w:lang w:val="ru-RU"/>
        </w:rPr>
        <w:t>;</w:t>
      </w:r>
    </w:p>
    <w:p w:rsidR="004F7E0D" w:rsidRPr="0057348D" w:rsidRDefault="0057348D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постепенную</w:t>
      </w:r>
      <w:r w:rsidRPr="0057348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интеграцию</w:t>
      </w:r>
      <w:r w:rsidRPr="0057348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модулей</w:t>
      </w:r>
      <w:r w:rsidRPr="0057348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подготовки</w:t>
      </w:r>
      <w:r w:rsidRPr="0057348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</w:t>
      </w:r>
      <w:r w:rsidRPr="0057348D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имеющихся</w:t>
      </w:r>
      <w:r w:rsidR="004F7E0D" w:rsidRPr="0057348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="004F7E0D" w:rsidRPr="0057348D">
        <w:rPr>
          <w:kern w:val="22"/>
          <w:sz w:val="22"/>
          <w:szCs w:val="22"/>
          <w:lang w:val="ru-RU"/>
        </w:rPr>
        <w:t xml:space="preserve"> </w:t>
      </w:r>
      <w:hyperlink r:id="rId16" w:history="1">
        <w:r>
          <w:rPr>
            <w:rStyle w:val="af1"/>
            <w:sz w:val="22"/>
            <w:szCs w:val="22"/>
            <w:lang w:val="ru-RU"/>
          </w:rPr>
          <w:t>механизме посредничества</w:t>
        </w:r>
      </w:hyperlink>
      <w:r w:rsidR="004F7E0D" w:rsidRPr="0057348D">
        <w:rPr>
          <w:kern w:val="22"/>
          <w:sz w:val="22"/>
          <w:szCs w:val="22"/>
          <w:lang w:val="ru-RU"/>
        </w:rPr>
        <w:t xml:space="preserve">, </w:t>
      </w:r>
      <w:hyperlink r:id="rId17" w:history="1">
        <w:r>
          <w:rPr>
            <w:rStyle w:val="af1"/>
            <w:sz w:val="22"/>
            <w:szCs w:val="22"/>
            <w:lang w:val="ru-RU"/>
          </w:rPr>
          <w:t>Механизме посредничества по биобезопасности</w:t>
        </w:r>
      </w:hyperlink>
      <w:r w:rsidR="004F7E0D" w:rsidRPr="0057348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="004F7E0D" w:rsidRPr="0057348D">
        <w:rPr>
          <w:kern w:val="22"/>
          <w:sz w:val="22"/>
          <w:szCs w:val="22"/>
          <w:lang w:val="ru-RU"/>
        </w:rPr>
        <w:t xml:space="preserve"> </w:t>
      </w:r>
      <w:hyperlink r:id="rId18" w:history="1">
        <w:r>
          <w:rPr>
            <w:rStyle w:val="af1"/>
            <w:sz w:val="22"/>
            <w:szCs w:val="22"/>
            <w:lang w:val="ru-RU"/>
          </w:rPr>
          <w:t>Механизме посредничества для регулирован</w:t>
        </w:r>
        <w:r>
          <w:rPr>
            <w:rStyle w:val="af1"/>
            <w:sz w:val="22"/>
            <w:szCs w:val="22"/>
            <w:lang w:val="ru-RU"/>
          </w:rPr>
          <w:t>и</w:t>
        </w:r>
        <w:r>
          <w:rPr>
            <w:rStyle w:val="af1"/>
            <w:sz w:val="22"/>
            <w:szCs w:val="22"/>
            <w:lang w:val="ru-RU"/>
          </w:rPr>
          <w:t>я доступа к генетическим ресурсам и совместного использования выгод</w:t>
        </w:r>
      </w:hyperlink>
      <w:r w:rsidR="004F7E0D" w:rsidRPr="0057348D">
        <w:rPr>
          <w:kern w:val="22"/>
          <w:sz w:val="22"/>
          <w:szCs w:val="22"/>
          <w:lang w:val="ru-RU"/>
        </w:rPr>
        <w:t>;</w:t>
      </w:r>
    </w:p>
    <w:p w:rsidR="004F7E0D" w:rsidRPr="00CF5EC5" w:rsidRDefault="00CF5EC5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 w:rsidRPr="00CF5EC5">
        <w:rPr>
          <w:kern w:val="22"/>
          <w:sz w:val="22"/>
          <w:szCs w:val="22"/>
          <w:lang w:val="ru-RU"/>
        </w:rPr>
        <w:t>налаживание надлежащих взаимосвязей между будущими стратегическими планами Конвенции и протоколов к ней в помощь согласованию отчетности, представляемой в рамках Конвенции и протоколов к ней</w:t>
      </w:r>
      <w:r>
        <w:rPr>
          <w:kern w:val="22"/>
          <w:sz w:val="22"/>
          <w:szCs w:val="22"/>
          <w:lang w:val="ru-RU"/>
        </w:rPr>
        <w:t>.</w:t>
      </w:r>
    </w:p>
    <w:p w:rsidR="004F7E0D" w:rsidRPr="0012282C" w:rsidRDefault="0012282C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lastRenderedPageBreak/>
        <w:t>Все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эти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элементы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рассматриваются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данном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разделе</w:t>
      </w:r>
      <w:r w:rsidR="00E620C2" w:rsidRPr="0012282C">
        <w:rPr>
          <w:rFonts w:eastAsia="Malgun Gothic"/>
          <w:kern w:val="22"/>
          <w:sz w:val="22"/>
          <w:szCs w:val="22"/>
          <w:lang w:val="ru-RU"/>
        </w:rPr>
        <w:t>,</w:t>
      </w:r>
      <w:r w:rsidR="004F7E0D"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 котором описываются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возможности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отношении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постепенного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согласования</w:t>
      </w:r>
      <w:r w:rsidRPr="0012282C">
        <w:rPr>
          <w:rFonts w:eastAsia="Malgun Gothic"/>
          <w:snapToGrid/>
          <w:kern w:val="22"/>
          <w:sz w:val="22"/>
          <w:szCs w:val="22"/>
          <w:lang w:val="ru-RU"/>
        </w:rPr>
        <w:t xml:space="preserve"> 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процессов представления </w:t>
      </w:r>
      <w:r>
        <w:rPr>
          <w:rFonts w:eastAsia="Malgun Gothic"/>
          <w:kern w:val="22"/>
          <w:sz w:val="22"/>
          <w:szCs w:val="22"/>
          <w:lang w:val="ru-RU"/>
        </w:rPr>
        <w:t>национальной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отчетности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изучаются варианты,</w:t>
      </w:r>
      <w:r w:rsidRPr="0012282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проистекающие из перечисленных в решении элементов, с учетом следующих соображений</w:t>
      </w:r>
      <w:r w:rsidR="004F7E0D" w:rsidRPr="0012282C">
        <w:rPr>
          <w:rFonts w:eastAsia="Malgun Gothic"/>
          <w:kern w:val="22"/>
          <w:sz w:val="22"/>
          <w:szCs w:val="22"/>
          <w:lang w:val="ru-RU"/>
        </w:rPr>
        <w:t>:</w:t>
      </w:r>
    </w:p>
    <w:p w:rsidR="004F7E0D" w:rsidRPr="000D00D9" w:rsidRDefault="0012282C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Конвенция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протоколы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ней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являются</w:t>
      </w:r>
      <w:r w:rsidRPr="000D00D9">
        <w:rPr>
          <w:kern w:val="22"/>
          <w:sz w:val="22"/>
          <w:szCs w:val="22"/>
          <w:lang w:val="ru-RU"/>
        </w:rPr>
        <w:t xml:space="preserve"> </w:t>
      </w:r>
      <w:r w:rsidR="000D00D9">
        <w:rPr>
          <w:kern w:val="22"/>
          <w:sz w:val="22"/>
          <w:szCs w:val="22"/>
          <w:lang w:val="ru-RU"/>
        </w:rPr>
        <w:t>самостоятельными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юридическими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документами</w:t>
      </w:r>
      <w:r w:rsidRPr="000D00D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0D00D9">
        <w:rPr>
          <w:kern w:val="22"/>
          <w:sz w:val="22"/>
          <w:szCs w:val="22"/>
          <w:lang w:val="ru-RU"/>
        </w:rPr>
        <w:t xml:space="preserve"> </w:t>
      </w:r>
      <w:r w:rsidR="000D00D9">
        <w:rPr>
          <w:rFonts w:eastAsia="Malgun Gothic"/>
          <w:kern w:val="22"/>
          <w:sz w:val="22"/>
          <w:szCs w:val="22"/>
          <w:lang w:val="ru-RU"/>
        </w:rPr>
        <w:t>особыми</w:t>
      </w:r>
      <w:r w:rsidR="000D00D9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D00D9">
        <w:rPr>
          <w:rFonts w:eastAsia="Malgun Gothic"/>
          <w:kern w:val="22"/>
          <w:sz w:val="22"/>
          <w:szCs w:val="22"/>
          <w:lang w:val="ru-RU"/>
        </w:rPr>
        <w:t>обязательствами</w:t>
      </w:r>
      <w:r w:rsidR="000D00D9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D00D9">
        <w:rPr>
          <w:rFonts w:eastAsia="Malgun Gothic"/>
          <w:kern w:val="22"/>
          <w:sz w:val="22"/>
          <w:szCs w:val="22"/>
          <w:lang w:val="ru-RU"/>
        </w:rPr>
        <w:t>их</w:t>
      </w:r>
      <w:r w:rsidR="000D00D9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D00D9">
        <w:rPr>
          <w:rFonts w:eastAsia="Malgun Gothic"/>
          <w:kern w:val="22"/>
          <w:sz w:val="22"/>
          <w:szCs w:val="22"/>
          <w:lang w:val="ru-RU"/>
        </w:rPr>
        <w:t>соответствующих</w:t>
      </w:r>
      <w:r w:rsidR="000D00D9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D00D9">
        <w:rPr>
          <w:rFonts w:eastAsia="Malgun Gothic"/>
          <w:kern w:val="22"/>
          <w:sz w:val="22"/>
          <w:szCs w:val="22"/>
          <w:lang w:val="ru-RU"/>
        </w:rPr>
        <w:t>договаривающихся</w:t>
      </w:r>
      <w:r w:rsidR="000D00D9" w:rsidRPr="0039562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D00D9">
        <w:rPr>
          <w:rFonts w:eastAsia="Malgun Gothic"/>
          <w:kern w:val="22"/>
          <w:sz w:val="22"/>
          <w:szCs w:val="22"/>
          <w:lang w:val="ru-RU"/>
        </w:rPr>
        <w:t>Сторон</w:t>
      </w:r>
      <w:r w:rsidR="004F7E0D" w:rsidRPr="000D00D9">
        <w:rPr>
          <w:kern w:val="22"/>
          <w:sz w:val="22"/>
          <w:szCs w:val="22"/>
          <w:lang w:val="ru-RU"/>
        </w:rPr>
        <w:t>;</w:t>
      </w:r>
    </w:p>
    <w:p w:rsidR="00403843" w:rsidRPr="00690ECE" w:rsidRDefault="00AC1968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н</w:t>
      </w:r>
      <w:r w:rsidR="000D00D9">
        <w:rPr>
          <w:kern w:val="22"/>
          <w:sz w:val="22"/>
          <w:szCs w:val="22"/>
          <w:lang w:val="ru-RU"/>
        </w:rPr>
        <w:t>ациональные</w:t>
      </w:r>
      <w:r w:rsidR="000D00D9" w:rsidRPr="00690ECE">
        <w:rPr>
          <w:kern w:val="22"/>
          <w:sz w:val="22"/>
          <w:szCs w:val="22"/>
          <w:lang w:val="ru-RU"/>
        </w:rPr>
        <w:t xml:space="preserve"> </w:t>
      </w:r>
      <w:r w:rsidR="000D00D9">
        <w:rPr>
          <w:kern w:val="22"/>
          <w:sz w:val="22"/>
          <w:szCs w:val="22"/>
          <w:lang w:val="ru-RU"/>
        </w:rPr>
        <w:t>доклады</w:t>
      </w:r>
      <w:r w:rsidR="000D00D9" w:rsidRPr="00690ECE">
        <w:rPr>
          <w:kern w:val="22"/>
          <w:sz w:val="22"/>
          <w:szCs w:val="22"/>
          <w:lang w:val="ru-RU"/>
        </w:rPr>
        <w:t xml:space="preserve"> </w:t>
      </w:r>
      <w:r w:rsidR="000D00D9">
        <w:rPr>
          <w:kern w:val="22"/>
          <w:sz w:val="22"/>
          <w:szCs w:val="22"/>
          <w:lang w:val="ru-RU"/>
        </w:rPr>
        <w:t>обеспечивают</w:t>
      </w:r>
      <w:r w:rsidR="000D00D9" w:rsidRPr="00690ECE">
        <w:rPr>
          <w:kern w:val="22"/>
          <w:sz w:val="22"/>
          <w:szCs w:val="22"/>
          <w:lang w:val="ru-RU"/>
        </w:rPr>
        <w:t xml:space="preserve"> </w:t>
      </w:r>
      <w:r w:rsidR="000D00D9">
        <w:rPr>
          <w:kern w:val="22"/>
          <w:sz w:val="22"/>
          <w:szCs w:val="22"/>
          <w:lang w:val="ru-RU"/>
        </w:rPr>
        <w:t>существенную</w:t>
      </w:r>
      <w:r w:rsidR="000D00D9" w:rsidRPr="00690ECE">
        <w:rPr>
          <w:kern w:val="22"/>
          <w:sz w:val="22"/>
          <w:szCs w:val="22"/>
          <w:lang w:val="ru-RU"/>
        </w:rPr>
        <w:t xml:space="preserve"> </w:t>
      </w:r>
      <w:r w:rsidR="000D00D9">
        <w:rPr>
          <w:kern w:val="22"/>
          <w:sz w:val="22"/>
          <w:szCs w:val="22"/>
          <w:lang w:val="ru-RU"/>
        </w:rPr>
        <w:t>информацию</w:t>
      </w:r>
      <w:r w:rsidR="000D00D9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на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определенный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момент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времени</w:t>
      </w:r>
      <w:r w:rsidR="00690ECE" w:rsidRPr="00690ECE">
        <w:rPr>
          <w:kern w:val="22"/>
          <w:sz w:val="22"/>
          <w:szCs w:val="22"/>
          <w:lang w:val="ru-RU"/>
        </w:rPr>
        <w:t xml:space="preserve">, </w:t>
      </w:r>
      <w:r w:rsidR="00690ECE">
        <w:rPr>
          <w:kern w:val="22"/>
          <w:sz w:val="22"/>
          <w:szCs w:val="22"/>
          <w:lang w:val="ru-RU"/>
        </w:rPr>
        <w:t>позволя</w:t>
      </w:r>
      <w:r w:rsidR="00657EF2">
        <w:rPr>
          <w:kern w:val="22"/>
          <w:sz w:val="22"/>
          <w:szCs w:val="22"/>
          <w:lang w:val="ru-RU"/>
        </w:rPr>
        <w:t>я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соответствующим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руководящим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органам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следить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за</w:t>
      </w:r>
      <w:r w:rsidR="00690ECE" w:rsidRPr="00690ECE">
        <w:rPr>
          <w:kern w:val="22"/>
          <w:sz w:val="22"/>
          <w:szCs w:val="22"/>
          <w:lang w:val="ru-RU"/>
        </w:rPr>
        <w:t xml:space="preserve"> </w:t>
      </w:r>
      <w:r w:rsidR="00690ECE">
        <w:rPr>
          <w:kern w:val="22"/>
          <w:sz w:val="22"/>
          <w:szCs w:val="22"/>
          <w:lang w:val="ru-RU"/>
        </w:rPr>
        <w:t>выполнением документа и принимать решения о направлениях будущей работы</w:t>
      </w:r>
      <w:r w:rsidR="00403843" w:rsidRPr="00690ECE">
        <w:rPr>
          <w:kern w:val="22"/>
          <w:sz w:val="22"/>
          <w:szCs w:val="22"/>
          <w:lang w:val="ru-RU"/>
        </w:rPr>
        <w:t>;</w:t>
      </w:r>
    </w:p>
    <w:p w:rsidR="004F7E0D" w:rsidRPr="00657EF2" w:rsidRDefault="00AC1968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т</w:t>
      </w:r>
      <w:r w:rsidR="00657EF2">
        <w:rPr>
          <w:kern w:val="22"/>
          <w:sz w:val="22"/>
          <w:szCs w:val="22"/>
          <w:lang w:val="ru-RU"/>
        </w:rPr>
        <w:t>ребования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к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информации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в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форме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отчетности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зависят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от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направления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и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целей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657EF2">
        <w:rPr>
          <w:kern w:val="22"/>
          <w:sz w:val="22"/>
          <w:szCs w:val="22"/>
          <w:lang w:val="ru-RU"/>
        </w:rPr>
        <w:t>стратегий</w:t>
      </w:r>
      <w:r w:rsidR="00657EF2" w:rsidRPr="00657EF2">
        <w:rPr>
          <w:kern w:val="22"/>
          <w:sz w:val="22"/>
          <w:szCs w:val="22"/>
          <w:lang w:val="ru-RU"/>
        </w:rPr>
        <w:t xml:space="preserve"> </w:t>
      </w:r>
      <w:r w:rsidR="0096174F">
        <w:rPr>
          <w:kern w:val="22"/>
          <w:sz w:val="22"/>
          <w:szCs w:val="22"/>
          <w:lang w:val="ru-RU"/>
        </w:rPr>
        <w:t>осуществления</w:t>
      </w:r>
      <w:r w:rsidR="00657EF2">
        <w:rPr>
          <w:kern w:val="22"/>
          <w:sz w:val="22"/>
          <w:szCs w:val="22"/>
          <w:lang w:val="ru-RU"/>
        </w:rPr>
        <w:t>, принятых в рамках каждого документа в определенное время</w:t>
      </w:r>
      <w:r w:rsidR="004F7E0D" w:rsidRPr="00657EF2">
        <w:rPr>
          <w:kern w:val="22"/>
          <w:sz w:val="22"/>
          <w:szCs w:val="22"/>
          <w:lang w:val="ru-RU"/>
        </w:rPr>
        <w:t>;</w:t>
      </w:r>
    </w:p>
    <w:p w:rsidR="002D5ED8" w:rsidRPr="007D450B" w:rsidRDefault="00AC1968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т</w:t>
      </w:r>
      <w:r w:rsidR="007D450B">
        <w:rPr>
          <w:kern w:val="22"/>
          <w:sz w:val="22"/>
          <w:szCs w:val="22"/>
          <w:lang w:val="ru-RU"/>
        </w:rPr>
        <w:t>аким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образом</w:t>
      </w:r>
      <w:r w:rsidR="002D5ED8" w:rsidRPr="007D450B">
        <w:rPr>
          <w:kern w:val="22"/>
          <w:sz w:val="22"/>
          <w:szCs w:val="22"/>
          <w:lang w:val="ru-RU"/>
        </w:rPr>
        <w:t xml:space="preserve">, </w:t>
      </w:r>
      <w:r w:rsidR="007D450B">
        <w:rPr>
          <w:kern w:val="22"/>
          <w:sz w:val="22"/>
          <w:szCs w:val="22"/>
          <w:lang w:val="ru-RU"/>
        </w:rPr>
        <w:t>в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рамках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каждого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документа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были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разработаны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различные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формы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отчетности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для</w:t>
      </w:r>
      <w:r w:rsidR="007D450B" w:rsidRPr="007D450B">
        <w:rPr>
          <w:kern w:val="22"/>
          <w:sz w:val="22"/>
          <w:szCs w:val="22"/>
          <w:lang w:val="ru-RU"/>
        </w:rPr>
        <w:t xml:space="preserve"> </w:t>
      </w:r>
      <w:r w:rsidR="007D450B">
        <w:rPr>
          <w:kern w:val="22"/>
          <w:sz w:val="22"/>
          <w:szCs w:val="22"/>
          <w:lang w:val="ru-RU"/>
        </w:rPr>
        <w:t>удовлетворения</w:t>
      </w:r>
      <w:r w:rsidR="00FD5D0B">
        <w:rPr>
          <w:kern w:val="22"/>
          <w:sz w:val="22"/>
          <w:szCs w:val="22"/>
          <w:lang w:val="ru-RU"/>
        </w:rPr>
        <w:t xml:space="preserve"> особых требовани</w:t>
      </w:r>
      <w:r>
        <w:rPr>
          <w:kern w:val="22"/>
          <w:sz w:val="22"/>
          <w:szCs w:val="22"/>
          <w:lang w:val="ru-RU"/>
        </w:rPr>
        <w:t>й</w:t>
      </w:r>
      <w:r w:rsidR="00FD5D0B">
        <w:rPr>
          <w:kern w:val="22"/>
          <w:sz w:val="22"/>
          <w:szCs w:val="22"/>
          <w:lang w:val="ru-RU"/>
        </w:rPr>
        <w:t xml:space="preserve"> к </w:t>
      </w:r>
      <w:r>
        <w:rPr>
          <w:kern w:val="22"/>
          <w:sz w:val="22"/>
          <w:szCs w:val="22"/>
          <w:lang w:val="ru-RU"/>
        </w:rPr>
        <w:t xml:space="preserve">представлению </w:t>
      </w:r>
      <w:r w:rsidR="00FD5D0B">
        <w:rPr>
          <w:kern w:val="22"/>
          <w:sz w:val="22"/>
          <w:szCs w:val="22"/>
          <w:lang w:val="ru-RU"/>
        </w:rPr>
        <w:t>информации</w:t>
      </w:r>
      <w:r w:rsidR="002D5ED8" w:rsidRPr="007D450B">
        <w:rPr>
          <w:kern w:val="22"/>
          <w:sz w:val="22"/>
          <w:szCs w:val="22"/>
          <w:lang w:val="ru-RU"/>
        </w:rPr>
        <w:t>;</w:t>
      </w:r>
    </w:p>
    <w:p w:rsidR="002D5ED8" w:rsidRPr="00FD5D0B" w:rsidRDefault="00FD5D0B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Кроме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того</w:t>
      </w:r>
      <w:r w:rsidR="002D5ED8" w:rsidRPr="00FD5D0B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были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приняты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во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внимание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следующие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соображения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отношении</w:t>
      </w:r>
      <w:r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онлайновых инструментов представления отчетности</w:t>
      </w:r>
      <w:r w:rsidR="002D5ED8" w:rsidRPr="00FD5D0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 механизмов посредничества</w:t>
      </w:r>
      <w:r w:rsidR="002D5ED8" w:rsidRPr="00FD5D0B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Онлайновые инструменты представления отчетности</w:t>
      </w:r>
      <w:r w:rsidR="002D5ED8" w:rsidRPr="00FD5D0B">
        <w:rPr>
          <w:kern w:val="22"/>
          <w:sz w:val="22"/>
          <w:szCs w:val="22"/>
          <w:lang w:val="ru-RU"/>
        </w:rPr>
        <w:t>:</w:t>
      </w:r>
    </w:p>
    <w:p w:rsidR="002D5ED8" w:rsidRPr="003F32AC" w:rsidRDefault="003F32AC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имеют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потенциал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упрощению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процесса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представления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информации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секретариату</w:t>
      </w:r>
      <w:r w:rsidRPr="003F32AC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обеспечивая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то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же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время</w:t>
      </w:r>
      <w:r w:rsidRPr="003F32A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владение Сторонами информацией и представленными докладами</w:t>
      </w:r>
      <w:r w:rsidR="002D5ED8" w:rsidRPr="003F32AC">
        <w:rPr>
          <w:kern w:val="22"/>
          <w:sz w:val="22"/>
          <w:szCs w:val="22"/>
          <w:lang w:val="ru-RU"/>
        </w:rPr>
        <w:t>;</w:t>
      </w:r>
    </w:p>
    <w:p w:rsidR="002D5ED8" w:rsidRPr="00F80D9D" w:rsidRDefault="003F32AC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облегчают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обмен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информацией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посредством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механизмов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посредничества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Конвенции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протоколов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ней</w:t>
      </w:r>
      <w:r w:rsidR="002D5ED8" w:rsidRPr="00F80D9D">
        <w:rPr>
          <w:kern w:val="22"/>
          <w:sz w:val="22"/>
          <w:szCs w:val="22"/>
          <w:lang w:val="ru-RU"/>
        </w:rPr>
        <w:t xml:space="preserve"> </w:t>
      </w:r>
      <w:r w:rsidR="00F80D9D">
        <w:rPr>
          <w:kern w:val="22"/>
          <w:sz w:val="22"/>
          <w:szCs w:val="22"/>
          <w:lang w:val="ru-RU"/>
        </w:rPr>
        <w:t>и</w:t>
      </w:r>
      <w:r w:rsidR="00F80D9D" w:rsidRPr="00F80D9D">
        <w:rPr>
          <w:kern w:val="22"/>
          <w:sz w:val="22"/>
          <w:szCs w:val="22"/>
          <w:lang w:val="ru-RU"/>
        </w:rPr>
        <w:t xml:space="preserve"> </w:t>
      </w:r>
      <w:r w:rsidR="00F80D9D">
        <w:rPr>
          <w:kern w:val="22"/>
          <w:sz w:val="22"/>
          <w:szCs w:val="22"/>
          <w:lang w:val="ru-RU"/>
        </w:rPr>
        <w:t>обновление информации</w:t>
      </w:r>
      <w:r w:rsidR="002D5ED8" w:rsidRPr="00F80D9D">
        <w:rPr>
          <w:kern w:val="22"/>
          <w:sz w:val="22"/>
          <w:szCs w:val="22"/>
          <w:lang w:val="ru-RU"/>
        </w:rPr>
        <w:t>;</w:t>
      </w:r>
    </w:p>
    <w:p w:rsidR="002D5ED8" w:rsidRPr="00F80D9D" w:rsidRDefault="00F80D9D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обеспечивают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автоматическое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заполнение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частей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доклада</w:t>
      </w:r>
      <w:r w:rsidRPr="00F80D9D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информация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для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которых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уже</w:t>
      </w:r>
      <w:r w:rsidRPr="00F80D9D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существует</w:t>
      </w:r>
      <w:r w:rsidRPr="00F80D9D">
        <w:rPr>
          <w:kern w:val="22"/>
          <w:sz w:val="22"/>
          <w:szCs w:val="22"/>
          <w:lang w:val="ru-RU"/>
        </w:rPr>
        <w:t xml:space="preserve"> </w:t>
      </w:r>
      <w:r w:rsidR="00E8287A">
        <w:rPr>
          <w:kern w:val="22"/>
          <w:sz w:val="22"/>
          <w:szCs w:val="22"/>
          <w:lang w:val="ru-RU"/>
        </w:rPr>
        <w:t>в каких-либо источниках</w:t>
      </w:r>
      <w:r w:rsidR="002D5ED8" w:rsidRPr="00F80D9D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 частности в предшествующих докладах в рамках Конвенции и протоколов к ней</w:t>
      </w:r>
      <w:r w:rsidR="002D5ED8" w:rsidRPr="00F80D9D">
        <w:rPr>
          <w:kern w:val="22"/>
          <w:sz w:val="22"/>
          <w:szCs w:val="22"/>
          <w:lang w:val="ru-RU"/>
        </w:rPr>
        <w:t>;</w:t>
      </w:r>
    </w:p>
    <w:p w:rsidR="002D5ED8" w:rsidRPr="002515B1" w:rsidRDefault="00F80D9D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обеспечивают</w:t>
      </w:r>
      <w:r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сбор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информации</w:t>
      </w:r>
      <w:r w:rsidR="002515B1" w:rsidRPr="002515B1">
        <w:rPr>
          <w:kern w:val="22"/>
          <w:sz w:val="22"/>
          <w:szCs w:val="22"/>
          <w:lang w:val="ru-RU"/>
        </w:rPr>
        <w:t xml:space="preserve">, </w:t>
      </w:r>
      <w:r w:rsidR="002515B1">
        <w:rPr>
          <w:kern w:val="22"/>
          <w:sz w:val="22"/>
          <w:szCs w:val="22"/>
          <w:lang w:val="ru-RU"/>
        </w:rPr>
        <w:t>представленной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странами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в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их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докладах</w:t>
      </w:r>
      <w:r w:rsidR="002515B1" w:rsidRPr="002515B1">
        <w:rPr>
          <w:kern w:val="22"/>
          <w:sz w:val="22"/>
          <w:szCs w:val="22"/>
          <w:lang w:val="ru-RU"/>
        </w:rPr>
        <w:t xml:space="preserve">, </w:t>
      </w:r>
      <w:r w:rsidR="002515B1">
        <w:rPr>
          <w:kern w:val="22"/>
          <w:sz w:val="22"/>
          <w:szCs w:val="22"/>
          <w:lang w:val="ru-RU"/>
        </w:rPr>
        <w:t>для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наполнения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других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соответствующих разделов</w:t>
      </w:r>
      <w:r w:rsidR="002D5ED8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механизмов</w:t>
      </w:r>
      <w:r w:rsidR="002515B1" w:rsidRPr="00F80D9D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посредничества</w:t>
      </w:r>
      <w:r w:rsidR="002D5ED8" w:rsidRPr="002515B1">
        <w:rPr>
          <w:kern w:val="22"/>
          <w:sz w:val="22"/>
          <w:szCs w:val="22"/>
          <w:lang w:val="ru-RU"/>
        </w:rPr>
        <w:t>;</w:t>
      </w:r>
    </w:p>
    <w:p w:rsidR="002D5ED8" w:rsidRPr="002515B1" w:rsidRDefault="003D5CFF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способствуют более широкому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обмен</w:t>
      </w:r>
      <w:r>
        <w:rPr>
          <w:kern w:val="22"/>
          <w:sz w:val="22"/>
          <w:szCs w:val="22"/>
          <w:lang w:val="ru-RU"/>
        </w:rPr>
        <w:t>у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представленной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информацией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с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другими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конвенциями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и</w:t>
      </w:r>
      <w:r w:rsidR="002515B1" w:rsidRPr="002515B1">
        <w:rPr>
          <w:kern w:val="22"/>
          <w:sz w:val="22"/>
          <w:szCs w:val="22"/>
          <w:lang w:val="ru-RU"/>
        </w:rPr>
        <w:t xml:space="preserve"> </w:t>
      </w:r>
      <w:r w:rsidR="002515B1">
        <w:rPr>
          <w:kern w:val="22"/>
          <w:sz w:val="22"/>
          <w:szCs w:val="22"/>
          <w:lang w:val="ru-RU"/>
        </w:rPr>
        <w:t>процессами</w:t>
      </w:r>
      <w:r w:rsidR="002D5ED8" w:rsidRPr="002515B1">
        <w:rPr>
          <w:kern w:val="22"/>
          <w:sz w:val="22"/>
          <w:szCs w:val="22"/>
          <w:lang w:val="ru-RU"/>
        </w:rPr>
        <w:t xml:space="preserve">, </w:t>
      </w:r>
      <w:r w:rsidR="002515B1">
        <w:rPr>
          <w:kern w:val="22"/>
          <w:sz w:val="22"/>
          <w:szCs w:val="22"/>
          <w:lang w:val="ru-RU"/>
        </w:rPr>
        <w:t xml:space="preserve">когда </w:t>
      </w:r>
      <w:r>
        <w:rPr>
          <w:kern w:val="22"/>
          <w:sz w:val="22"/>
          <w:szCs w:val="22"/>
          <w:lang w:val="ru-RU"/>
        </w:rPr>
        <w:t>это</w:t>
      </w:r>
      <w:r w:rsidR="002515B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умест</w:t>
      </w:r>
      <w:r w:rsidR="002515B1">
        <w:rPr>
          <w:kern w:val="22"/>
          <w:sz w:val="22"/>
          <w:szCs w:val="22"/>
          <w:lang w:val="ru-RU"/>
        </w:rPr>
        <w:t>н</w:t>
      </w:r>
      <w:r>
        <w:rPr>
          <w:kern w:val="22"/>
          <w:sz w:val="22"/>
          <w:szCs w:val="22"/>
          <w:lang w:val="ru-RU"/>
        </w:rPr>
        <w:t>о</w:t>
      </w:r>
      <w:r w:rsidR="002515B1">
        <w:rPr>
          <w:kern w:val="22"/>
          <w:sz w:val="22"/>
          <w:szCs w:val="22"/>
          <w:lang w:val="ru-RU"/>
        </w:rPr>
        <w:t xml:space="preserve"> и целесообразн</w:t>
      </w:r>
      <w:r>
        <w:rPr>
          <w:kern w:val="22"/>
          <w:sz w:val="22"/>
          <w:szCs w:val="22"/>
          <w:lang w:val="ru-RU"/>
        </w:rPr>
        <w:t>о</w:t>
      </w:r>
      <w:r w:rsidR="002D5ED8" w:rsidRPr="002515B1">
        <w:rPr>
          <w:kern w:val="22"/>
          <w:sz w:val="22"/>
          <w:szCs w:val="22"/>
          <w:lang w:val="ru-RU"/>
        </w:rPr>
        <w:t>.</w:t>
      </w:r>
    </w:p>
    <w:p w:rsidR="004F7E0D" w:rsidRPr="003D5CFF" w:rsidRDefault="007F00AD" w:rsidP="005C6B31">
      <w:pPr>
        <w:pStyle w:val="Para1"/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A</w:t>
      </w:r>
      <w:r w:rsidRPr="003D5CFF">
        <w:rPr>
          <w:b/>
          <w:bCs/>
          <w:iCs/>
          <w:kern w:val="22"/>
          <w:sz w:val="22"/>
          <w:szCs w:val="22"/>
          <w:lang w:val="ru-RU"/>
        </w:rPr>
        <w:t>.</w:t>
      </w:r>
      <w:r w:rsidRPr="003D5CFF">
        <w:rPr>
          <w:b/>
          <w:bCs/>
          <w:iCs/>
          <w:kern w:val="22"/>
          <w:sz w:val="22"/>
          <w:szCs w:val="22"/>
          <w:lang w:val="ru-RU"/>
        </w:rPr>
        <w:tab/>
      </w:r>
      <w:r w:rsidR="003D5CFF">
        <w:rPr>
          <w:b/>
          <w:bCs/>
          <w:iCs/>
          <w:kern w:val="22"/>
          <w:sz w:val="22"/>
          <w:szCs w:val="22"/>
          <w:lang w:val="ru-RU"/>
        </w:rPr>
        <w:t>Синхронизация</w:t>
      </w:r>
      <w:r w:rsidR="003D5CFF" w:rsidRPr="003D5CFF">
        <w:rPr>
          <w:b/>
          <w:bCs/>
          <w:iCs/>
          <w:kern w:val="22"/>
          <w:sz w:val="22"/>
          <w:szCs w:val="22"/>
          <w:lang w:val="ru-RU"/>
        </w:rPr>
        <w:t xml:space="preserve"> </w:t>
      </w:r>
      <w:r w:rsidR="003D5CFF">
        <w:rPr>
          <w:b/>
          <w:bCs/>
          <w:iCs/>
          <w:kern w:val="22"/>
          <w:sz w:val="22"/>
          <w:szCs w:val="22"/>
          <w:lang w:val="ru-RU"/>
        </w:rPr>
        <w:t>циклов</w:t>
      </w:r>
      <w:r w:rsidR="003D5CFF" w:rsidRPr="003D5CFF">
        <w:rPr>
          <w:b/>
          <w:bCs/>
          <w:iCs/>
          <w:kern w:val="22"/>
          <w:sz w:val="22"/>
          <w:szCs w:val="22"/>
          <w:lang w:val="ru-RU"/>
        </w:rPr>
        <w:t xml:space="preserve"> </w:t>
      </w:r>
      <w:r w:rsidR="003D5CFF">
        <w:rPr>
          <w:b/>
          <w:bCs/>
          <w:iCs/>
          <w:kern w:val="22"/>
          <w:sz w:val="22"/>
          <w:szCs w:val="22"/>
          <w:lang w:val="ru-RU"/>
        </w:rPr>
        <w:t>представления</w:t>
      </w:r>
      <w:r w:rsidR="003D5CFF" w:rsidRPr="003D5CFF">
        <w:rPr>
          <w:b/>
          <w:bCs/>
          <w:iCs/>
          <w:kern w:val="22"/>
          <w:sz w:val="22"/>
          <w:szCs w:val="22"/>
          <w:lang w:val="ru-RU"/>
        </w:rPr>
        <w:t xml:space="preserve"> </w:t>
      </w:r>
      <w:r w:rsidR="003D5CFF">
        <w:rPr>
          <w:b/>
          <w:bCs/>
          <w:iCs/>
          <w:kern w:val="22"/>
          <w:sz w:val="22"/>
          <w:szCs w:val="22"/>
          <w:lang w:val="ru-RU"/>
        </w:rPr>
        <w:t>отчетности</w:t>
      </w:r>
      <w:r w:rsidR="003D5CFF" w:rsidRPr="003D5CFF">
        <w:rPr>
          <w:b/>
          <w:bCs/>
          <w:iCs/>
          <w:kern w:val="22"/>
          <w:sz w:val="22"/>
          <w:szCs w:val="22"/>
          <w:lang w:val="ru-RU"/>
        </w:rPr>
        <w:t xml:space="preserve"> </w:t>
      </w:r>
      <w:r w:rsidR="003D5CFF">
        <w:rPr>
          <w:b/>
          <w:bCs/>
          <w:iCs/>
          <w:kern w:val="22"/>
          <w:sz w:val="22"/>
          <w:szCs w:val="22"/>
          <w:lang w:val="ru-RU"/>
        </w:rPr>
        <w:t>с общими крайними сроками</w:t>
      </w:r>
      <w:r w:rsidR="003D5CFF">
        <w:rPr>
          <w:b/>
          <w:bCs/>
          <w:iCs/>
          <w:kern w:val="22"/>
          <w:sz w:val="22"/>
          <w:szCs w:val="22"/>
          <w:lang w:val="ru-RU"/>
        </w:rPr>
        <w:br/>
        <w:t xml:space="preserve">в период после </w:t>
      </w:r>
      <w:r w:rsidR="004F7E0D" w:rsidRPr="003D5CFF">
        <w:rPr>
          <w:b/>
          <w:bCs/>
          <w:iCs/>
          <w:kern w:val="22"/>
          <w:sz w:val="22"/>
          <w:szCs w:val="22"/>
          <w:lang w:val="ru-RU"/>
        </w:rPr>
        <w:t>2020</w:t>
      </w:r>
      <w:r w:rsidR="003D5CFF">
        <w:rPr>
          <w:b/>
          <w:bCs/>
          <w:iCs/>
          <w:kern w:val="22"/>
          <w:sz w:val="22"/>
          <w:szCs w:val="22"/>
          <w:lang w:val="ru-RU"/>
        </w:rPr>
        <w:t xml:space="preserve"> года</w:t>
      </w:r>
    </w:p>
    <w:p w:rsidR="004F7E0D" w:rsidRPr="0096174F" w:rsidRDefault="00653A7F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В настоящее время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D5CFF">
        <w:rPr>
          <w:rFonts w:eastAsia="Malgun Gothic"/>
          <w:kern w:val="22"/>
          <w:sz w:val="22"/>
          <w:szCs w:val="22"/>
          <w:lang w:val="ru-RU"/>
        </w:rPr>
        <w:t>национальные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D5CFF">
        <w:rPr>
          <w:rFonts w:eastAsia="Malgun Gothic"/>
          <w:kern w:val="22"/>
          <w:sz w:val="22"/>
          <w:szCs w:val="22"/>
          <w:lang w:val="ru-RU"/>
        </w:rPr>
        <w:t>доклады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D5CFF">
        <w:rPr>
          <w:rFonts w:eastAsia="Malgun Gothic"/>
          <w:kern w:val="22"/>
          <w:sz w:val="22"/>
          <w:szCs w:val="22"/>
          <w:lang w:val="ru-RU"/>
        </w:rPr>
        <w:t>в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D5CFF">
        <w:rPr>
          <w:rFonts w:eastAsia="Malgun Gothic"/>
          <w:kern w:val="22"/>
          <w:sz w:val="22"/>
          <w:szCs w:val="22"/>
          <w:lang w:val="ru-RU"/>
        </w:rPr>
        <w:t>рамках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D5CFF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D5CFF">
        <w:rPr>
          <w:rFonts w:eastAsia="Malgun Gothic"/>
          <w:kern w:val="22"/>
          <w:sz w:val="22"/>
          <w:szCs w:val="22"/>
          <w:lang w:val="ru-RU"/>
        </w:rPr>
        <w:t>и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3D5CFF">
        <w:rPr>
          <w:rFonts w:eastAsia="Malgun Gothic"/>
          <w:kern w:val="22"/>
          <w:sz w:val="22"/>
          <w:szCs w:val="22"/>
          <w:lang w:val="ru-RU"/>
        </w:rPr>
        <w:t>Картахенского</w:t>
      </w:r>
      <w:proofErr w:type="spellEnd"/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3D5CFF">
        <w:rPr>
          <w:rFonts w:eastAsia="Malgun Gothic"/>
          <w:kern w:val="22"/>
          <w:sz w:val="22"/>
          <w:szCs w:val="22"/>
          <w:lang w:val="ru-RU"/>
        </w:rPr>
        <w:t>протокола</w:t>
      </w:r>
      <w:r w:rsidR="003D5CFF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представляются</w:t>
      </w:r>
      <w:r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85437">
        <w:rPr>
          <w:rFonts w:eastAsia="Malgun Gothic"/>
          <w:kern w:val="22"/>
          <w:sz w:val="22"/>
          <w:szCs w:val="22"/>
          <w:lang w:val="ru-RU"/>
        </w:rPr>
        <w:t xml:space="preserve">с интервалом </w:t>
      </w:r>
      <w:r>
        <w:rPr>
          <w:rFonts w:eastAsia="Malgun Gothic"/>
          <w:kern w:val="22"/>
          <w:sz w:val="22"/>
          <w:szCs w:val="22"/>
          <w:lang w:val="ru-RU"/>
        </w:rPr>
        <w:t>приблизительно</w:t>
      </w:r>
      <w:r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85437">
        <w:rPr>
          <w:rFonts w:eastAsia="Malgun Gothic"/>
          <w:kern w:val="22"/>
          <w:sz w:val="22"/>
          <w:szCs w:val="22"/>
          <w:lang w:val="ru-RU"/>
        </w:rPr>
        <w:t>в</w:t>
      </w:r>
      <w:r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четыре</w:t>
      </w:r>
      <w:r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года</w:t>
      </w:r>
      <w:r w:rsidR="004F7E0D" w:rsidRPr="00653A7F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что позволяет соответствующим руководящим органам рассматривать на каждом втором совещании достигнутый прогресс в выполнении документ</w:t>
      </w:r>
      <w:r w:rsidR="002733F5">
        <w:rPr>
          <w:rFonts w:eastAsia="Malgun Gothic"/>
          <w:kern w:val="22"/>
          <w:sz w:val="22"/>
          <w:szCs w:val="22"/>
          <w:lang w:val="ru-RU"/>
        </w:rPr>
        <w:t>ов</w:t>
      </w:r>
      <w:r>
        <w:rPr>
          <w:rFonts w:eastAsia="Malgun Gothic"/>
          <w:kern w:val="22"/>
          <w:sz w:val="22"/>
          <w:szCs w:val="22"/>
          <w:lang w:val="ru-RU"/>
        </w:rPr>
        <w:t xml:space="preserve"> на основе информации, представленной Сторонами</w:t>
      </w:r>
      <w:r w:rsidR="004F7E0D" w:rsidRPr="00653A7F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A179F9">
        <w:rPr>
          <w:rFonts w:eastAsia="Malgun Gothic"/>
          <w:kern w:val="22"/>
          <w:sz w:val="22"/>
          <w:szCs w:val="22"/>
          <w:lang w:val="ru-RU"/>
        </w:rPr>
        <w:t>Национальные</w:t>
      </w:r>
      <w:r w:rsidR="00A179F9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доклады</w:t>
      </w:r>
      <w:r w:rsidR="00A179F9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в</w:t>
      </w:r>
      <w:r w:rsidR="00A179F9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рамках</w:t>
      </w:r>
      <w:r w:rsidR="00A179F9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A179F9" w:rsidRPr="00653A7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имели сроки представления в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 1997, 2001, 2005, 2009, 2014 </w:t>
      </w:r>
      <w:r w:rsidR="00A179F9">
        <w:rPr>
          <w:rFonts w:eastAsia="Malgun Gothic"/>
          <w:kern w:val="22"/>
          <w:sz w:val="22"/>
          <w:szCs w:val="22"/>
          <w:lang w:val="ru-RU"/>
        </w:rPr>
        <w:t>и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 2018</w:t>
      </w:r>
      <w:r w:rsidR="00A179F9">
        <w:rPr>
          <w:rFonts w:eastAsia="Malgun Gothic"/>
          <w:kern w:val="22"/>
          <w:sz w:val="22"/>
          <w:szCs w:val="22"/>
          <w:lang w:val="ru-RU"/>
        </w:rPr>
        <w:t xml:space="preserve"> годах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A179F9">
        <w:rPr>
          <w:rFonts w:eastAsia="Malgun Gothic"/>
          <w:kern w:val="22"/>
          <w:sz w:val="22"/>
          <w:szCs w:val="22"/>
          <w:lang w:val="ru-RU"/>
        </w:rPr>
        <w:t>Национальные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доклады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в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рамках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A179F9">
        <w:rPr>
          <w:rFonts w:eastAsia="Malgun Gothic"/>
          <w:kern w:val="22"/>
          <w:sz w:val="22"/>
          <w:szCs w:val="22"/>
          <w:lang w:val="ru-RU"/>
        </w:rPr>
        <w:t>Картахенского</w:t>
      </w:r>
      <w:proofErr w:type="spellEnd"/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протокола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 xml:space="preserve">имели сроки представления в 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2007, 2011 </w:t>
      </w:r>
      <w:r w:rsidR="00A179F9">
        <w:rPr>
          <w:rFonts w:eastAsia="Malgun Gothic"/>
          <w:kern w:val="22"/>
          <w:sz w:val="22"/>
          <w:szCs w:val="22"/>
          <w:lang w:val="ru-RU"/>
        </w:rPr>
        <w:t>и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 2015</w:t>
      </w:r>
      <w:r w:rsidR="00A179F9">
        <w:rPr>
          <w:rFonts w:eastAsia="Malgun Gothic"/>
          <w:kern w:val="22"/>
          <w:sz w:val="22"/>
          <w:szCs w:val="22"/>
          <w:lang w:val="ru-RU"/>
        </w:rPr>
        <w:t xml:space="preserve"> годах</w:t>
      </w:r>
      <w:r w:rsidR="002D5ED8" w:rsidRPr="00A179F9">
        <w:rPr>
          <w:rFonts w:eastAsia="Malgun Gothic"/>
          <w:kern w:val="22"/>
          <w:sz w:val="22"/>
          <w:szCs w:val="22"/>
          <w:lang w:val="ru-RU"/>
        </w:rPr>
        <w:t xml:space="preserve"> (</w:t>
      </w:r>
      <w:r w:rsidR="00A179F9">
        <w:rPr>
          <w:rFonts w:eastAsia="Malgun Gothic"/>
          <w:kern w:val="22"/>
          <w:sz w:val="22"/>
          <w:szCs w:val="22"/>
          <w:lang w:val="ru-RU"/>
        </w:rPr>
        <w:t>а также промежуточный доклад в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 2005</w:t>
      </w:r>
      <w:r w:rsidR="00A179F9">
        <w:rPr>
          <w:rFonts w:eastAsia="Malgun Gothic"/>
          <w:kern w:val="22"/>
          <w:sz w:val="22"/>
          <w:szCs w:val="22"/>
          <w:lang w:val="ru-RU"/>
        </w:rPr>
        <w:t xml:space="preserve"> году перед первым национальным докладом</w:t>
      </w:r>
      <w:r w:rsidR="002D5ED8" w:rsidRPr="00A179F9">
        <w:rPr>
          <w:rFonts w:eastAsia="Malgun Gothic"/>
          <w:kern w:val="22"/>
          <w:sz w:val="22"/>
          <w:szCs w:val="22"/>
          <w:lang w:val="ru-RU"/>
        </w:rPr>
        <w:t>)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A179F9">
        <w:rPr>
          <w:rFonts w:eastAsia="Malgun Gothic"/>
          <w:kern w:val="22"/>
          <w:sz w:val="22"/>
          <w:szCs w:val="22"/>
          <w:lang w:val="ru-RU"/>
        </w:rPr>
        <w:t>В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соответствии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с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решением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hyperlink r:id="rId19" w:history="1">
        <w:r w:rsidR="004F7E0D" w:rsidRPr="00AC635C">
          <w:rPr>
            <w:rStyle w:val="af1"/>
            <w:rFonts w:eastAsia="Malgun Gothic"/>
            <w:kern w:val="22"/>
            <w:sz w:val="22"/>
            <w:szCs w:val="22"/>
            <w:lang w:val="en-GB"/>
          </w:rPr>
          <w:t>CP</w:t>
        </w:r>
        <w:r w:rsidR="004F7E0D" w:rsidRPr="00A179F9">
          <w:rPr>
            <w:rStyle w:val="af1"/>
            <w:rFonts w:eastAsia="Malgun Gothic"/>
            <w:kern w:val="22"/>
            <w:sz w:val="22"/>
            <w:szCs w:val="22"/>
            <w:lang w:val="ru-RU"/>
          </w:rPr>
          <w:t xml:space="preserve"> </w:t>
        </w:r>
        <w:r w:rsidR="004F7E0D" w:rsidRPr="00AC635C">
          <w:rPr>
            <w:rStyle w:val="af1"/>
            <w:rFonts w:eastAsia="Malgun Gothic"/>
            <w:kern w:val="22"/>
            <w:sz w:val="22"/>
            <w:szCs w:val="22"/>
            <w:lang w:val="en-GB"/>
          </w:rPr>
          <w:t>VII</w:t>
        </w:r>
        <w:r w:rsidR="004F7E0D" w:rsidRPr="00AC635C">
          <w:rPr>
            <w:rStyle w:val="af1"/>
            <w:rFonts w:eastAsia="Malgun Gothic"/>
            <w:kern w:val="22"/>
            <w:sz w:val="22"/>
            <w:szCs w:val="22"/>
            <w:lang w:val="en-GB"/>
          </w:rPr>
          <w:t>I</w:t>
        </w:r>
        <w:r w:rsidR="004F7E0D" w:rsidRPr="00A179F9">
          <w:rPr>
            <w:rStyle w:val="af1"/>
            <w:rFonts w:eastAsia="Malgun Gothic"/>
            <w:kern w:val="22"/>
            <w:sz w:val="22"/>
            <w:szCs w:val="22"/>
            <w:lang w:val="ru-RU"/>
          </w:rPr>
          <w:t>/</w:t>
        </w:r>
        <w:r w:rsidR="006A53FD" w:rsidRPr="00A179F9">
          <w:rPr>
            <w:rStyle w:val="af1"/>
            <w:rFonts w:eastAsia="Malgun Gothic"/>
            <w:kern w:val="22"/>
            <w:sz w:val="22"/>
            <w:szCs w:val="22"/>
            <w:lang w:val="ru-RU"/>
          </w:rPr>
          <w:t>10</w:t>
        </w:r>
      </w:hyperlink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Сторон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A179F9">
        <w:rPr>
          <w:rFonts w:eastAsia="Malgun Gothic"/>
          <w:kern w:val="22"/>
          <w:sz w:val="22"/>
          <w:szCs w:val="22"/>
          <w:lang w:val="ru-RU"/>
        </w:rPr>
        <w:t>выступающая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в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качестве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Совещания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Сторон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A179F9">
        <w:rPr>
          <w:rFonts w:eastAsia="Malgun Gothic"/>
          <w:kern w:val="22"/>
          <w:sz w:val="22"/>
          <w:szCs w:val="22"/>
          <w:lang w:val="ru-RU"/>
        </w:rPr>
        <w:t>Картахенского</w:t>
      </w:r>
      <w:proofErr w:type="spellEnd"/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протокола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A179F9">
        <w:rPr>
          <w:rFonts w:eastAsia="Malgun Gothic"/>
          <w:kern w:val="22"/>
          <w:sz w:val="22"/>
          <w:szCs w:val="22"/>
          <w:lang w:val="ru-RU"/>
        </w:rPr>
        <w:t>на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85437">
        <w:rPr>
          <w:rFonts w:eastAsia="Malgun Gothic"/>
          <w:kern w:val="22"/>
          <w:sz w:val="22"/>
          <w:szCs w:val="22"/>
          <w:lang w:val="ru-RU"/>
        </w:rPr>
        <w:t>их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девятом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совещании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планирует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рассмотреть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форму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85437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четвертого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национального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доклада</w:t>
      </w:r>
      <w:r w:rsidR="00A179F9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179F9">
        <w:rPr>
          <w:rFonts w:eastAsia="Malgun Gothic"/>
          <w:kern w:val="22"/>
          <w:sz w:val="22"/>
          <w:szCs w:val="22"/>
          <w:lang w:val="ru-RU"/>
        </w:rPr>
        <w:t>на основе документации, подготовленной для второго совещания Вспомогательного органа по осуществлению</w:t>
      </w:r>
      <w:r w:rsidR="004F7E0D" w:rsidRPr="00AC635C">
        <w:rPr>
          <w:rStyle w:val="a3"/>
          <w:rFonts w:eastAsia="Malgun Gothic"/>
          <w:kern w:val="22"/>
          <w:sz w:val="22"/>
          <w:szCs w:val="22"/>
          <w:lang w:val="en-GB"/>
        </w:rPr>
        <w:footnoteReference w:id="3"/>
      </w:r>
      <w:r w:rsidR="00A179F9">
        <w:rPr>
          <w:rFonts w:eastAsia="Malgun Gothic"/>
          <w:kern w:val="22"/>
          <w:sz w:val="22"/>
          <w:szCs w:val="22"/>
          <w:lang w:val="ru-RU"/>
        </w:rPr>
        <w:t>.</w:t>
      </w:r>
      <w:r w:rsidR="004F7E0D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Промежуточный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национальный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доклад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в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рамках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96174F">
        <w:rPr>
          <w:rFonts w:eastAsia="Malgun Gothic"/>
          <w:kern w:val="22"/>
          <w:sz w:val="22"/>
          <w:szCs w:val="22"/>
          <w:lang w:val="ru-RU"/>
        </w:rPr>
        <w:t>Нагойского</w:t>
      </w:r>
      <w:proofErr w:type="spellEnd"/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протокола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имел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срок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в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ноябре</w:t>
      </w:r>
      <w:r w:rsidR="004F7E0D" w:rsidRPr="0096174F">
        <w:rPr>
          <w:rFonts w:eastAsia="Malgun Gothic"/>
          <w:kern w:val="22"/>
          <w:sz w:val="22"/>
          <w:szCs w:val="22"/>
          <w:lang w:val="ru-RU"/>
        </w:rPr>
        <w:t xml:space="preserve"> 2017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года</w:t>
      </w:r>
      <w:r w:rsidR="0031455F" w:rsidRPr="0096174F">
        <w:rPr>
          <w:rFonts w:eastAsia="Malgun Gothic"/>
          <w:kern w:val="22"/>
          <w:sz w:val="22"/>
          <w:szCs w:val="22"/>
          <w:lang w:val="ru-RU"/>
        </w:rPr>
        <w:t>,</w:t>
      </w:r>
      <w:r w:rsidR="002B41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и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="0096174F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Сторон</w:t>
      </w:r>
      <w:r w:rsidR="0096174F" w:rsidRPr="00A179F9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96174F">
        <w:rPr>
          <w:rFonts w:eastAsia="Malgun Gothic"/>
          <w:kern w:val="22"/>
          <w:sz w:val="22"/>
          <w:szCs w:val="22"/>
          <w:lang w:val="ru-RU"/>
        </w:rPr>
        <w:t>выступающая</w:t>
      </w:r>
      <w:r w:rsidR="0096174F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в</w:t>
      </w:r>
      <w:r w:rsidR="0096174F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качестве</w:t>
      </w:r>
      <w:r w:rsidR="0096174F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Совещания</w:t>
      </w:r>
      <w:r w:rsidR="0096174F" w:rsidRPr="00A179F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>Сторон</w:t>
      </w:r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96174F">
        <w:rPr>
          <w:rFonts w:eastAsia="Malgun Gothic"/>
          <w:kern w:val="22"/>
          <w:sz w:val="22"/>
          <w:szCs w:val="22"/>
          <w:lang w:val="ru-RU"/>
        </w:rPr>
        <w:t>Нагойского</w:t>
      </w:r>
      <w:proofErr w:type="spellEnd"/>
      <w:r w:rsidR="0096174F" w:rsidRPr="009617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6174F">
        <w:rPr>
          <w:rFonts w:eastAsia="Malgun Gothic"/>
          <w:kern w:val="22"/>
          <w:sz w:val="22"/>
          <w:szCs w:val="22"/>
          <w:lang w:val="ru-RU"/>
        </w:rPr>
        <w:t xml:space="preserve">протокола, также планирует рассмотреть периодичность представления </w:t>
      </w:r>
      <w:r w:rsidR="00885437">
        <w:rPr>
          <w:rFonts w:eastAsia="Malgun Gothic"/>
          <w:kern w:val="22"/>
          <w:sz w:val="22"/>
          <w:szCs w:val="22"/>
          <w:lang w:val="ru-RU"/>
        </w:rPr>
        <w:t>докладов</w:t>
      </w:r>
      <w:r w:rsidR="0096174F">
        <w:rPr>
          <w:rFonts w:eastAsia="Malgun Gothic"/>
          <w:kern w:val="22"/>
          <w:sz w:val="22"/>
          <w:szCs w:val="22"/>
          <w:lang w:val="ru-RU"/>
        </w:rPr>
        <w:t xml:space="preserve"> на </w:t>
      </w:r>
      <w:r w:rsidR="00885437">
        <w:rPr>
          <w:rFonts w:eastAsia="Malgun Gothic"/>
          <w:kern w:val="22"/>
          <w:sz w:val="22"/>
          <w:szCs w:val="22"/>
          <w:lang w:val="ru-RU"/>
        </w:rPr>
        <w:t>их</w:t>
      </w:r>
      <w:r w:rsidR="0096174F">
        <w:rPr>
          <w:rFonts w:eastAsia="Malgun Gothic"/>
          <w:kern w:val="22"/>
          <w:sz w:val="22"/>
          <w:szCs w:val="22"/>
          <w:lang w:val="ru-RU"/>
        </w:rPr>
        <w:t xml:space="preserve"> третьем совещании в ноябре</w:t>
      </w:r>
      <w:r w:rsidR="00DF6971" w:rsidRPr="0096174F">
        <w:rPr>
          <w:rFonts w:eastAsia="Malgun Gothic"/>
          <w:kern w:val="22"/>
          <w:sz w:val="22"/>
          <w:szCs w:val="22"/>
          <w:lang w:val="ru-RU"/>
        </w:rPr>
        <w:t xml:space="preserve"> 2018</w:t>
      </w:r>
      <w:r w:rsidR="00885437">
        <w:rPr>
          <w:rFonts w:eastAsia="Malgun Gothic"/>
          <w:kern w:val="22"/>
          <w:sz w:val="22"/>
          <w:szCs w:val="22"/>
          <w:lang w:val="ru-RU"/>
        </w:rPr>
        <w:t xml:space="preserve"> года</w:t>
      </w:r>
      <w:r w:rsidR="004F7E0D" w:rsidRPr="0096174F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7D3828" w:rsidRDefault="004740E3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lastRenderedPageBreak/>
        <w:t>Синхронизация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циклов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57348D">
        <w:rPr>
          <w:kern w:val="22"/>
          <w:sz w:val="22"/>
          <w:szCs w:val="22"/>
          <w:lang w:val="ru-RU"/>
        </w:rPr>
        <w:t>в</w:t>
      </w:r>
      <w:r w:rsidRPr="004740E3">
        <w:rPr>
          <w:kern w:val="22"/>
          <w:sz w:val="22"/>
          <w:szCs w:val="22"/>
          <w:lang w:val="ru-RU"/>
        </w:rPr>
        <w:t xml:space="preserve"> </w:t>
      </w:r>
      <w:r w:rsidRPr="0057348D">
        <w:rPr>
          <w:kern w:val="22"/>
          <w:sz w:val="22"/>
          <w:szCs w:val="22"/>
          <w:lang w:val="ru-RU"/>
        </w:rPr>
        <w:t>рамках</w:t>
      </w:r>
      <w:r w:rsidRPr="004740E3">
        <w:rPr>
          <w:kern w:val="22"/>
          <w:sz w:val="22"/>
          <w:szCs w:val="22"/>
          <w:lang w:val="ru-RU"/>
        </w:rPr>
        <w:t xml:space="preserve"> </w:t>
      </w:r>
      <w:r w:rsidRPr="0057348D">
        <w:rPr>
          <w:kern w:val="22"/>
          <w:sz w:val="22"/>
          <w:szCs w:val="22"/>
          <w:lang w:val="ru-RU"/>
        </w:rPr>
        <w:t>Конвенции</w:t>
      </w:r>
      <w:r w:rsidRPr="004740E3">
        <w:rPr>
          <w:kern w:val="22"/>
          <w:sz w:val="22"/>
          <w:szCs w:val="22"/>
          <w:lang w:val="ru-RU"/>
        </w:rPr>
        <w:t xml:space="preserve">, </w:t>
      </w:r>
      <w:proofErr w:type="spellStart"/>
      <w:r w:rsidRPr="0057348D">
        <w:rPr>
          <w:kern w:val="22"/>
          <w:sz w:val="22"/>
          <w:szCs w:val="22"/>
          <w:lang w:val="ru-RU"/>
        </w:rPr>
        <w:t>Картахенского</w:t>
      </w:r>
      <w:proofErr w:type="spellEnd"/>
      <w:r w:rsidRPr="004740E3">
        <w:rPr>
          <w:kern w:val="22"/>
          <w:sz w:val="22"/>
          <w:szCs w:val="22"/>
          <w:lang w:val="ru-RU"/>
        </w:rPr>
        <w:t xml:space="preserve"> </w:t>
      </w:r>
      <w:r w:rsidRPr="0057348D">
        <w:rPr>
          <w:kern w:val="22"/>
          <w:sz w:val="22"/>
          <w:szCs w:val="22"/>
          <w:lang w:val="ru-RU"/>
        </w:rPr>
        <w:t>протокола</w:t>
      </w:r>
      <w:r w:rsidRPr="004740E3">
        <w:rPr>
          <w:kern w:val="22"/>
          <w:sz w:val="22"/>
          <w:szCs w:val="22"/>
          <w:lang w:val="ru-RU"/>
        </w:rPr>
        <w:t xml:space="preserve"> </w:t>
      </w:r>
      <w:r w:rsidRPr="0057348D">
        <w:rPr>
          <w:kern w:val="22"/>
          <w:sz w:val="22"/>
          <w:szCs w:val="22"/>
          <w:lang w:val="ru-RU"/>
        </w:rPr>
        <w:t>и</w:t>
      </w:r>
      <w:r w:rsidRPr="004740E3">
        <w:rPr>
          <w:kern w:val="22"/>
          <w:sz w:val="22"/>
          <w:szCs w:val="22"/>
          <w:lang w:val="ru-RU"/>
        </w:rPr>
        <w:t xml:space="preserve"> </w:t>
      </w:r>
      <w:proofErr w:type="spellStart"/>
      <w:r w:rsidRPr="0057348D">
        <w:rPr>
          <w:kern w:val="22"/>
          <w:sz w:val="22"/>
          <w:szCs w:val="22"/>
          <w:lang w:val="ru-RU"/>
        </w:rPr>
        <w:t>Нагойского</w:t>
      </w:r>
      <w:proofErr w:type="spellEnd"/>
      <w:r w:rsidRPr="004740E3">
        <w:rPr>
          <w:kern w:val="22"/>
          <w:sz w:val="22"/>
          <w:szCs w:val="22"/>
          <w:lang w:val="ru-RU"/>
        </w:rPr>
        <w:t xml:space="preserve"> </w:t>
      </w:r>
      <w:r w:rsidRPr="0057348D">
        <w:rPr>
          <w:kern w:val="22"/>
          <w:sz w:val="22"/>
          <w:szCs w:val="22"/>
          <w:lang w:val="ru-RU"/>
        </w:rPr>
        <w:t>протокола</w:t>
      </w:r>
      <w:r w:rsidRPr="004740E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будет</w:t>
      </w:r>
      <w:r w:rsidRPr="004740E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предполагать</w:t>
      </w:r>
      <w:r w:rsidRPr="004740E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параллельную</w:t>
      </w:r>
      <w:r w:rsidRPr="004740E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подготовку</w:t>
      </w:r>
      <w:r w:rsidR="004F7E0D"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странами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этих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докладов</w:t>
      </w:r>
      <w:r w:rsidR="004F7E0D" w:rsidRPr="004740E3">
        <w:rPr>
          <w:rFonts w:eastAsia="Malgun Gothic"/>
          <w:kern w:val="22"/>
          <w:sz w:val="22"/>
          <w:szCs w:val="22"/>
          <w:lang w:val="ru-RU"/>
        </w:rPr>
        <w:t xml:space="preserve">, </w:t>
      </w:r>
      <w:proofErr w:type="gramStart"/>
      <w:r>
        <w:rPr>
          <w:rFonts w:eastAsia="Malgun Gothic"/>
          <w:kern w:val="22"/>
          <w:sz w:val="22"/>
          <w:szCs w:val="22"/>
          <w:lang w:val="ru-RU"/>
        </w:rPr>
        <w:t>способствуя</w:t>
      </w:r>
      <w:proofErr w:type="gramEnd"/>
      <w:r>
        <w:rPr>
          <w:rFonts w:eastAsia="Malgun Gothic"/>
          <w:kern w:val="22"/>
          <w:sz w:val="22"/>
          <w:szCs w:val="22"/>
          <w:lang w:val="ru-RU"/>
        </w:rPr>
        <w:t xml:space="preserve"> таким образом координации процесса подготовки и, возможно, объединяя различные вспомогательные виды деятельности, такие как создание потенциала и мобилизация финансовых ресурсов</w:t>
      </w:r>
      <w:r w:rsidR="004F7E0D" w:rsidRPr="004740E3">
        <w:rPr>
          <w:rFonts w:eastAsia="Malgun Gothic"/>
          <w:kern w:val="22"/>
          <w:sz w:val="22"/>
          <w:szCs w:val="22"/>
          <w:lang w:val="ru-RU"/>
        </w:rPr>
        <w:t xml:space="preserve">. </w:t>
      </w:r>
      <w:r>
        <w:rPr>
          <w:rFonts w:eastAsia="Malgun Gothic"/>
          <w:kern w:val="22"/>
          <w:sz w:val="22"/>
          <w:szCs w:val="22"/>
          <w:lang w:val="ru-RU"/>
        </w:rPr>
        <w:t>На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национальном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уровне</w:t>
      </w:r>
      <w:r w:rsidR="002B414F"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синхронизация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может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способствовать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gramStart"/>
      <w:r>
        <w:rPr>
          <w:rFonts w:eastAsia="Malgun Gothic"/>
          <w:kern w:val="22"/>
          <w:sz w:val="22"/>
          <w:szCs w:val="22"/>
          <w:lang w:val="ru-RU"/>
        </w:rPr>
        <w:t>более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комплексному</w:t>
      </w:r>
      <w:proofErr w:type="gramEnd"/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выполнению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этих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трех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документов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например</w:t>
      </w:r>
      <w:r w:rsidR="002733F5">
        <w:rPr>
          <w:rFonts w:eastAsia="Malgun Gothic"/>
          <w:kern w:val="22"/>
          <w:sz w:val="22"/>
          <w:szCs w:val="22"/>
          <w:lang w:val="ru-RU"/>
        </w:rPr>
        <w:t>,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за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счет</w:t>
      </w:r>
      <w:r w:rsidRPr="004740E3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совместных процессов планирования и </w:t>
      </w:r>
      <w:r w:rsidR="001E740F">
        <w:rPr>
          <w:rFonts w:eastAsia="Malgun Gothic"/>
          <w:kern w:val="22"/>
          <w:sz w:val="22"/>
          <w:szCs w:val="22"/>
          <w:lang w:val="ru-RU"/>
        </w:rPr>
        <w:t>обзора</w:t>
      </w:r>
      <w:r>
        <w:rPr>
          <w:rFonts w:eastAsia="Malgun Gothic"/>
          <w:kern w:val="22"/>
          <w:sz w:val="22"/>
          <w:szCs w:val="22"/>
          <w:lang w:val="ru-RU"/>
        </w:rPr>
        <w:t xml:space="preserve"> и более </w:t>
      </w:r>
      <w:r w:rsidR="001E740F">
        <w:rPr>
          <w:rFonts w:eastAsia="Malgun Gothic"/>
          <w:kern w:val="22"/>
          <w:sz w:val="22"/>
          <w:szCs w:val="22"/>
          <w:lang w:val="ru-RU"/>
        </w:rPr>
        <w:t>сквозного рассмотрения связанных вопросов</w:t>
      </w:r>
      <w:r w:rsidR="00D413DE" w:rsidRPr="004740E3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1E740F">
        <w:rPr>
          <w:rFonts w:eastAsia="Malgun Gothic"/>
          <w:kern w:val="22"/>
          <w:sz w:val="22"/>
          <w:szCs w:val="22"/>
          <w:lang w:val="ru-RU"/>
        </w:rPr>
        <w:t>Она</w:t>
      </w:r>
      <w:r w:rsidR="001E740F" w:rsidRPr="001E74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может</w:t>
      </w:r>
      <w:r w:rsidR="001E740F" w:rsidRPr="001E74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также</w:t>
      </w:r>
      <w:r w:rsidR="001E740F" w:rsidRPr="001E74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способствовать</w:t>
      </w:r>
      <w:r w:rsidR="001E740F" w:rsidRPr="001E74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повышению</w:t>
      </w:r>
      <w:r w:rsidR="001E740F" w:rsidRPr="001E74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эффективности</w:t>
      </w:r>
      <w:r w:rsidR="001E740F" w:rsidRPr="001E74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использования</w:t>
      </w:r>
      <w:r w:rsidR="001E740F" w:rsidRPr="001E74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ресурсов при подготовке этих докладов, например</w:t>
      </w:r>
      <w:r w:rsidR="002733F5">
        <w:rPr>
          <w:rFonts w:eastAsia="Malgun Gothic"/>
          <w:kern w:val="22"/>
          <w:sz w:val="22"/>
          <w:szCs w:val="22"/>
          <w:lang w:val="ru-RU"/>
        </w:rPr>
        <w:t>,</w:t>
      </w:r>
      <w:r w:rsidR="001E740F">
        <w:rPr>
          <w:rFonts w:eastAsia="Malgun Gothic"/>
          <w:kern w:val="22"/>
          <w:sz w:val="22"/>
          <w:szCs w:val="22"/>
          <w:lang w:val="ru-RU"/>
        </w:rPr>
        <w:t xml:space="preserve"> за счет совместных консультаций субъектов деятельности</w:t>
      </w:r>
      <w:r w:rsidR="00D413DE" w:rsidRPr="001E740F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1E740F">
        <w:rPr>
          <w:rFonts w:eastAsia="Malgun Gothic"/>
          <w:kern w:val="22"/>
          <w:sz w:val="22"/>
          <w:szCs w:val="22"/>
          <w:lang w:val="ru-RU"/>
        </w:rPr>
        <w:t>На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уровне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руководящих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органов</w:t>
      </w:r>
      <w:r w:rsidR="00F05154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общие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сроки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докладов</w:t>
      </w:r>
      <w:r w:rsidR="004F7E0D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обеспечат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возможность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проведения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gramStart"/>
      <w:r w:rsidR="007D3828">
        <w:rPr>
          <w:rFonts w:eastAsia="Malgun Gothic"/>
          <w:kern w:val="22"/>
          <w:sz w:val="22"/>
          <w:szCs w:val="22"/>
          <w:lang w:val="ru-RU"/>
        </w:rPr>
        <w:t>более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всеобъемлющего</w:t>
      </w:r>
      <w:proofErr w:type="gramEnd"/>
      <w:r w:rsid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обзора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выполнения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трех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E740F">
        <w:rPr>
          <w:rFonts w:eastAsia="Malgun Gothic"/>
          <w:kern w:val="22"/>
          <w:sz w:val="22"/>
          <w:szCs w:val="22"/>
          <w:lang w:val="ru-RU"/>
        </w:rPr>
        <w:t>документов</w:t>
      </w:r>
      <w:r w:rsidR="001E740F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в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ходе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одновременных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совещаний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руководящих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органов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и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к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ней</w:t>
      </w:r>
      <w:r w:rsidR="007D3828" w:rsidRPr="007D382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D3828">
        <w:rPr>
          <w:rFonts w:eastAsia="Malgun Gothic"/>
          <w:kern w:val="22"/>
          <w:sz w:val="22"/>
          <w:szCs w:val="22"/>
          <w:lang w:val="ru-RU"/>
        </w:rPr>
        <w:t>и, при необходимости, Вспомогательным органом по осуществлению при подготовке к этим совещаниям</w:t>
      </w:r>
      <w:r w:rsidR="004F7E0D" w:rsidRPr="007D3828">
        <w:rPr>
          <w:rFonts w:eastAsia="Malgun Gothic"/>
          <w:kern w:val="22"/>
          <w:sz w:val="22"/>
          <w:szCs w:val="22"/>
          <w:lang w:val="ru-RU"/>
        </w:rPr>
        <w:t>.</w:t>
      </w:r>
    </w:p>
    <w:p w:rsidR="00F33CFC" w:rsidRPr="00E61C30" w:rsidRDefault="0082407A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Срок</w:t>
      </w:r>
      <w:r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трех</w:t>
      </w:r>
      <w:r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докладов</w:t>
      </w:r>
      <w:r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должен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быть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установлен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таким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образом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745A40">
        <w:rPr>
          <w:rFonts w:eastAsia="Malgun Gothic"/>
          <w:kern w:val="22"/>
          <w:sz w:val="22"/>
          <w:szCs w:val="22"/>
          <w:lang w:val="ru-RU"/>
        </w:rPr>
        <w:t>чтобы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обеспечить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получение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информации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для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своевременного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745A40">
        <w:rPr>
          <w:rFonts w:eastAsia="Malgun Gothic"/>
          <w:kern w:val="22"/>
          <w:sz w:val="22"/>
          <w:szCs w:val="22"/>
          <w:lang w:val="ru-RU"/>
        </w:rPr>
        <w:t>обзора</w:t>
      </w:r>
      <w:r w:rsidR="00E61C30">
        <w:rPr>
          <w:rFonts w:eastAsia="Malgun Gothic"/>
          <w:kern w:val="22"/>
          <w:sz w:val="22"/>
          <w:szCs w:val="22"/>
          <w:lang w:val="ru-RU"/>
        </w:rPr>
        <w:t xml:space="preserve"> (по возможности,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 xml:space="preserve">в среднесрочной перспективе) </w:t>
      </w:r>
      <w:r w:rsidR="00745A40">
        <w:rPr>
          <w:rFonts w:eastAsia="Malgun Gothic"/>
          <w:kern w:val="22"/>
          <w:sz w:val="22"/>
          <w:szCs w:val="22"/>
          <w:lang w:val="ru-RU"/>
        </w:rPr>
        <w:t>реализации</w:t>
      </w:r>
      <w:r w:rsidR="00745A40" w:rsidRPr="00745A40">
        <w:rPr>
          <w:rFonts w:eastAsia="Malgun Gothic"/>
          <w:kern w:val="22"/>
          <w:sz w:val="22"/>
          <w:szCs w:val="22"/>
          <w:lang w:val="ru-RU"/>
        </w:rPr>
        <w:t xml:space="preserve"> глобальной рамочной программы в области биоразнообразия на период после 2020 года</w:t>
      </w:r>
      <w:r w:rsidR="00745A40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C72511">
        <w:rPr>
          <w:rFonts w:eastAsia="Malgun Gothic"/>
          <w:kern w:val="22"/>
          <w:sz w:val="22"/>
          <w:szCs w:val="22"/>
          <w:lang w:val="ru-RU"/>
        </w:rPr>
        <w:t>предусматривая</w:t>
      </w:r>
      <w:r w:rsidR="00745A40">
        <w:rPr>
          <w:rFonts w:eastAsia="Malgun Gothic"/>
          <w:kern w:val="22"/>
          <w:sz w:val="22"/>
          <w:szCs w:val="22"/>
          <w:lang w:val="ru-RU"/>
        </w:rPr>
        <w:t xml:space="preserve"> при этом достаточное время для полного анализа содержащейся в докладах информации</w:t>
      </w:r>
      <w:r w:rsidR="004F7E0D" w:rsidRPr="00745A40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BD3D3C">
        <w:rPr>
          <w:rFonts w:eastAsia="Malgun Gothic"/>
          <w:kern w:val="22"/>
          <w:sz w:val="22"/>
          <w:szCs w:val="22"/>
          <w:lang w:val="ru-RU"/>
        </w:rPr>
        <w:t>Возможным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направлением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действий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является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синхронизация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циклов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в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рамках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и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к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ней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в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период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D3D3C">
        <w:rPr>
          <w:rFonts w:eastAsia="Malgun Gothic"/>
          <w:kern w:val="22"/>
          <w:sz w:val="22"/>
          <w:szCs w:val="22"/>
          <w:lang w:val="ru-RU"/>
        </w:rPr>
        <w:t>после</w:t>
      </w:r>
      <w:r w:rsidR="00BD3D3C" w:rsidRPr="00BD3D3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F7E0D" w:rsidRPr="00BD3D3C">
        <w:rPr>
          <w:rFonts w:eastAsia="Malgun Gothic"/>
          <w:kern w:val="22"/>
          <w:sz w:val="22"/>
          <w:szCs w:val="22"/>
          <w:lang w:val="ru-RU"/>
        </w:rPr>
        <w:t>2020</w:t>
      </w:r>
      <w:r w:rsidR="00BD3D3C">
        <w:rPr>
          <w:rFonts w:eastAsia="Malgun Gothic"/>
          <w:kern w:val="22"/>
          <w:sz w:val="22"/>
          <w:szCs w:val="22"/>
          <w:lang w:val="ru-RU"/>
        </w:rPr>
        <w:t xml:space="preserve"> года</w:t>
      </w:r>
      <w:r w:rsidR="00E61C30">
        <w:rPr>
          <w:rFonts w:eastAsia="Malgun Gothic"/>
          <w:kern w:val="22"/>
          <w:sz w:val="22"/>
          <w:szCs w:val="22"/>
          <w:lang w:val="ru-RU"/>
        </w:rPr>
        <w:t xml:space="preserve"> путем установления общего крайнего срока представления национальных докладов, например</w:t>
      </w:r>
      <w:r w:rsidR="00C72511">
        <w:rPr>
          <w:rFonts w:eastAsia="Malgun Gothic"/>
          <w:kern w:val="22"/>
          <w:sz w:val="22"/>
          <w:szCs w:val="22"/>
          <w:lang w:val="ru-RU"/>
        </w:rPr>
        <w:t>, на</w:t>
      </w:r>
      <w:r w:rsid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F7E0D" w:rsidRPr="00BD3D3C">
        <w:rPr>
          <w:rFonts w:eastAsia="Malgun Gothic"/>
          <w:kern w:val="22"/>
          <w:sz w:val="22"/>
          <w:szCs w:val="22"/>
          <w:lang w:val="ru-RU"/>
        </w:rPr>
        <w:t>2023</w:t>
      </w:r>
      <w:r w:rsidR="00E61C30">
        <w:rPr>
          <w:rFonts w:eastAsia="Malgun Gothic"/>
          <w:kern w:val="22"/>
          <w:sz w:val="22"/>
          <w:szCs w:val="22"/>
          <w:lang w:val="ru-RU"/>
        </w:rPr>
        <w:t xml:space="preserve"> год с приблизительно четырехлетними интервалами представления отчетности в дальнейшем</w:t>
      </w:r>
      <w:r w:rsidR="004F7E0D" w:rsidRPr="00BD3D3C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E61C30">
        <w:rPr>
          <w:rFonts w:eastAsia="Malgun Gothic"/>
          <w:kern w:val="22"/>
          <w:sz w:val="22"/>
          <w:szCs w:val="22"/>
          <w:lang w:val="ru-RU"/>
        </w:rPr>
        <w:t>Такой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срок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позволит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Конференции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Сторон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на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ее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17-</w:t>
      </w:r>
      <w:r w:rsidR="00E61C30">
        <w:rPr>
          <w:rFonts w:eastAsia="Malgun Gothic"/>
          <w:kern w:val="22"/>
          <w:sz w:val="22"/>
          <w:szCs w:val="22"/>
          <w:lang w:val="ru-RU"/>
        </w:rPr>
        <w:t>м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совещании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>,</w:t>
      </w:r>
      <w:r w:rsidR="00E61C30" w:rsidRPr="00E61C30">
        <w:rPr>
          <w:kern w:val="22"/>
          <w:sz w:val="22"/>
          <w:szCs w:val="22"/>
          <w:lang w:val="ru-RU"/>
        </w:rPr>
        <w:t xml:space="preserve"> </w:t>
      </w:r>
      <w:r w:rsidR="00E61C30">
        <w:rPr>
          <w:kern w:val="22"/>
          <w:sz w:val="22"/>
          <w:szCs w:val="22"/>
          <w:lang w:val="ru-RU"/>
        </w:rPr>
        <w:t>Сторонам</w:t>
      </w:r>
      <w:r w:rsidR="00E61C30" w:rsidRPr="00E61C30">
        <w:rPr>
          <w:kern w:val="22"/>
          <w:sz w:val="22"/>
          <w:szCs w:val="22"/>
          <w:lang w:val="ru-RU"/>
        </w:rPr>
        <w:t xml:space="preserve"> </w:t>
      </w:r>
      <w:proofErr w:type="spellStart"/>
      <w:r w:rsidR="00E61C30">
        <w:rPr>
          <w:kern w:val="22"/>
          <w:sz w:val="22"/>
          <w:szCs w:val="22"/>
          <w:lang w:val="ru-RU"/>
        </w:rPr>
        <w:t>Картахенского</w:t>
      </w:r>
      <w:proofErr w:type="spellEnd"/>
      <w:r w:rsidR="00E61C30" w:rsidRPr="00E61C30">
        <w:rPr>
          <w:kern w:val="22"/>
          <w:sz w:val="22"/>
          <w:szCs w:val="22"/>
          <w:lang w:val="ru-RU"/>
        </w:rPr>
        <w:t xml:space="preserve"> </w:t>
      </w:r>
      <w:r w:rsidR="00E61C30">
        <w:rPr>
          <w:kern w:val="22"/>
          <w:sz w:val="22"/>
          <w:szCs w:val="22"/>
          <w:lang w:val="ru-RU"/>
        </w:rPr>
        <w:t>протокола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на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их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12-</w:t>
      </w:r>
      <w:r w:rsidR="00E61C30">
        <w:rPr>
          <w:rFonts w:eastAsia="Malgun Gothic"/>
          <w:kern w:val="22"/>
          <w:sz w:val="22"/>
          <w:szCs w:val="22"/>
          <w:lang w:val="ru-RU"/>
        </w:rPr>
        <w:t>м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совещании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и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Сторонам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E61C30">
        <w:rPr>
          <w:rFonts w:eastAsia="Malgun Gothic"/>
          <w:kern w:val="22"/>
          <w:sz w:val="22"/>
          <w:szCs w:val="22"/>
          <w:lang w:val="ru-RU"/>
        </w:rPr>
        <w:t>Нагойского</w:t>
      </w:r>
      <w:proofErr w:type="spellEnd"/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протокола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на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их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шестом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совещании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использовать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национальные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доклады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в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целях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4AA2">
        <w:rPr>
          <w:rFonts w:eastAsia="Malgun Gothic"/>
          <w:kern w:val="22"/>
          <w:sz w:val="22"/>
          <w:szCs w:val="22"/>
          <w:lang w:val="ru-RU"/>
        </w:rPr>
        <w:t>разработки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руководящих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указаний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по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дальнейшему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выполнению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трех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документов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в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>
        <w:rPr>
          <w:rFonts w:eastAsia="Malgun Gothic"/>
          <w:kern w:val="22"/>
          <w:sz w:val="22"/>
          <w:szCs w:val="22"/>
          <w:lang w:val="ru-RU"/>
        </w:rPr>
        <w:t>контексте</w:t>
      </w:r>
      <w:r w:rsidR="00E61C30" w:rsidRPr="00E61C3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61C30" w:rsidRPr="00745A40">
        <w:rPr>
          <w:rFonts w:eastAsia="Malgun Gothic"/>
          <w:kern w:val="22"/>
          <w:sz w:val="22"/>
          <w:szCs w:val="22"/>
          <w:lang w:val="ru-RU"/>
        </w:rPr>
        <w:t>глобальной рамочной программы в области биоразнообразия на период после 2020 года</w:t>
      </w:r>
      <w:r w:rsidR="004F7E0D" w:rsidRPr="00E61C30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154AA2" w:rsidRDefault="00154AA2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Кроме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того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 xml:space="preserve">срок представления в </w:t>
      </w:r>
      <w:r w:rsidR="00F33CFC" w:rsidRPr="00154AA2">
        <w:rPr>
          <w:rFonts w:eastAsia="Malgun Gothic"/>
          <w:kern w:val="22"/>
          <w:sz w:val="22"/>
          <w:szCs w:val="22"/>
          <w:lang w:val="ru-RU"/>
        </w:rPr>
        <w:t>2023</w:t>
      </w:r>
      <w:r>
        <w:rPr>
          <w:rFonts w:eastAsia="Malgun Gothic"/>
          <w:kern w:val="22"/>
          <w:sz w:val="22"/>
          <w:szCs w:val="22"/>
          <w:lang w:val="ru-RU"/>
        </w:rPr>
        <w:t xml:space="preserve"> году хорошо согласуется с циклом представления отчетности в рамках Конвенции и </w:t>
      </w:r>
      <w:proofErr w:type="spellStart"/>
      <w:r>
        <w:rPr>
          <w:rFonts w:eastAsia="Malgun Gothic"/>
          <w:kern w:val="22"/>
          <w:sz w:val="22"/>
          <w:szCs w:val="22"/>
          <w:lang w:val="ru-RU"/>
        </w:rPr>
        <w:t>Картахенского</w:t>
      </w:r>
      <w:proofErr w:type="spellEnd"/>
      <w:r>
        <w:rPr>
          <w:rFonts w:eastAsia="Malgun Gothic"/>
          <w:kern w:val="22"/>
          <w:sz w:val="22"/>
          <w:szCs w:val="22"/>
          <w:lang w:val="ru-RU"/>
        </w:rPr>
        <w:t xml:space="preserve"> протокола</w:t>
      </w:r>
      <w:r w:rsidR="00F33CFC" w:rsidRPr="00154AA2">
        <w:rPr>
          <w:rFonts w:eastAsia="Malgun Gothic"/>
          <w:kern w:val="22"/>
          <w:sz w:val="22"/>
          <w:szCs w:val="22"/>
          <w:lang w:val="ru-RU"/>
        </w:rPr>
        <w:t>.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то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же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время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он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создаст длительный промежуток после промежуточного национального доклада 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>2017</w:t>
      </w:r>
      <w:r>
        <w:rPr>
          <w:rFonts w:eastAsia="Malgun Gothic"/>
          <w:kern w:val="22"/>
          <w:sz w:val="22"/>
          <w:szCs w:val="22"/>
          <w:lang w:val="ru-RU"/>
        </w:rPr>
        <w:t xml:space="preserve"> года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по </w:t>
      </w:r>
      <w:proofErr w:type="spellStart"/>
      <w:r>
        <w:rPr>
          <w:rFonts w:eastAsia="Malgun Gothic"/>
          <w:kern w:val="22"/>
          <w:sz w:val="22"/>
          <w:szCs w:val="22"/>
          <w:lang w:val="ru-RU"/>
        </w:rPr>
        <w:t>Нагойскому</w:t>
      </w:r>
      <w:proofErr w:type="spellEnd"/>
      <w:r>
        <w:rPr>
          <w:rFonts w:eastAsia="Malgun Gothic"/>
          <w:kern w:val="22"/>
          <w:sz w:val="22"/>
          <w:szCs w:val="22"/>
          <w:lang w:val="ru-RU"/>
        </w:rPr>
        <w:t xml:space="preserve"> протоколу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 xml:space="preserve">. </w:t>
      </w:r>
      <w:r>
        <w:rPr>
          <w:rFonts w:eastAsia="Malgun Gothic"/>
          <w:kern w:val="22"/>
          <w:sz w:val="22"/>
          <w:szCs w:val="22"/>
          <w:lang w:val="ru-RU"/>
        </w:rPr>
        <w:t>Если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срок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синхронизированного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доклада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>2023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году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будет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согласован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всеми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тремя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руководящими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органами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выступающая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качестве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Совещания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rFonts w:eastAsia="Malgun Gothic"/>
          <w:kern w:val="22"/>
          <w:sz w:val="22"/>
          <w:szCs w:val="22"/>
          <w:lang w:val="ru-RU"/>
        </w:rPr>
        <w:t>Нагойского</w:t>
      </w:r>
      <w:proofErr w:type="spellEnd"/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протокола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на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их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третьем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совещании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возможно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также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пожелает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рассмотреть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6102">
        <w:rPr>
          <w:rFonts w:eastAsia="Malgun Gothic"/>
          <w:kern w:val="22"/>
          <w:sz w:val="22"/>
          <w:szCs w:val="22"/>
          <w:lang w:val="ru-RU"/>
        </w:rPr>
        <w:t xml:space="preserve">доступные </w:t>
      </w:r>
      <w:r>
        <w:rPr>
          <w:rFonts w:eastAsia="Malgun Gothic"/>
          <w:kern w:val="22"/>
          <w:sz w:val="22"/>
          <w:szCs w:val="22"/>
          <w:lang w:val="ru-RU"/>
        </w:rPr>
        <w:t>варианты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решения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проблемы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связанной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6102">
        <w:rPr>
          <w:rFonts w:eastAsia="Malgun Gothic"/>
          <w:kern w:val="22"/>
          <w:sz w:val="22"/>
          <w:szCs w:val="22"/>
          <w:lang w:val="ru-RU"/>
        </w:rPr>
        <w:t>этим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длительным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промежутком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включая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возможность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предложения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Сторонам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обновить</w:t>
      </w:r>
      <w:r w:rsidR="009B6102">
        <w:rPr>
          <w:rFonts w:eastAsia="Malgun Gothic"/>
          <w:kern w:val="22"/>
          <w:sz w:val="22"/>
          <w:szCs w:val="22"/>
          <w:lang w:val="ru-RU"/>
        </w:rPr>
        <w:t>, при необходимости,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информацию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представленную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их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промежуточных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национальных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докладах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>2019</w:t>
      </w:r>
      <w:r>
        <w:rPr>
          <w:rFonts w:eastAsia="Malgun Gothic"/>
          <w:kern w:val="22"/>
          <w:sz w:val="22"/>
          <w:szCs w:val="22"/>
          <w:lang w:val="ru-RU"/>
        </w:rPr>
        <w:t xml:space="preserve"> году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6102">
        <w:rPr>
          <w:rFonts w:eastAsia="Malgun Gothic"/>
          <w:kern w:val="22"/>
          <w:sz w:val="22"/>
          <w:szCs w:val="22"/>
          <w:lang w:val="ru-RU"/>
        </w:rPr>
        <w:t>и поручить любым новым Сторонам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64653E" w:rsidRPr="00154AA2">
        <w:rPr>
          <w:rFonts w:eastAsia="Malgun Gothic"/>
          <w:kern w:val="22"/>
          <w:sz w:val="22"/>
          <w:szCs w:val="22"/>
          <w:lang w:val="ru-RU"/>
        </w:rPr>
        <w:t>(</w:t>
      </w:r>
      <w:r w:rsidR="009B6102">
        <w:rPr>
          <w:rFonts w:eastAsia="Malgun Gothic"/>
          <w:kern w:val="22"/>
          <w:sz w:val="22"/>
          <w:szCs w:val="22"/>
          <w:lang w:val="ru-RU"/>
        </w:rPr>
        <w:t>а также любым Сторонам, еще не представившим своих промежуточных</w:t>
      </w:r>
      <w:r w:rsidR="009B6102"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6102">
        <w:rPr>
          <w:rFonts w:eastAsia="Malgun Gothic"/>
          <w:kern w:val="22"/>
          <w:sz w:val="22"/>
          <w:szCs w:val="22"/>
          <w:lang w:val="ru-RU"/>
        </w:rPr>
        <w:t>национальных</w:t>
      </w:r>
      <w:r w:rsidR="009B6102" w:rsidRPr="00154AA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6102">
        <w:rPr>
          <w:rFonts w:eastAsia="Malgun Gothic"/>
          <w:kern w:val="22"/>
          <w:sz w:val="22"/>
          <w:szCs w:val="22"/>
          <w:lang w:val="ru-RU"/>
        </w:rPr>
        <w:t>докладов</w:t>
      </w:r>
      <w:r w:rsidR="0064653E" w:rsidRPr="00154AA2">
        <w:rPr>
          <w:rFonts w:eastAsia="Malgun Gothic"/>
          <w:kern w:val="22"/>
          <w:sz w:val="22"/>
          <w:szCs w:val="22"/>
          <w:lang w:val="ru-RU"/>
        </w:rPr>
        <w:t xml:space="preserve">) </w:t>
      </w:r>
      <w:r w:rsidR="009B6102">
        <w:rPr>
          <w:rFonts w:eastAsia="Malgun Gothic"/>
          <w:kern w:val="22"/>
          <w:sz w:val="22"/>
          <w:szCs w:val="22"/>
          <w:lang w:val="ru-RU"/>
        </w:rPr>
        <w:t>представить национальны</w:t>
      </w:r>
      <w:r w:rsidR="00DF2192">
        <w:rPr>
          <w:rFonts w:eastAsia="Malgun Gothic"/>
          <w:kern w:val="22"/>
          <w:sz w:val="22"/>
          <w:szCs w:val="22"/>
          <w:lang w:val="ru-RU"/>
        </w:rPr>
        <w:t>е</w:t>
      </w:r>
      <w:r w:rsidR="009B6102">
        <w:rPr>
          <w:rFonts w:eastAsia="Malgun Gothic"/>
          <w:kern w:val="22"/>
          <w:sz w:val="22"/>
          <w:szCs w:val="22"/>
          <w:lang w:val="ru-RU"/>
        </w:rPr>
        <w:t xml:space="preserve"> доклад</w:t>
      </w:r>
      <w:r w:rsidR="00DF2192">
        <w:rPr>
          <w:rFonts w:eastAsia="Malgun Gothic"/>
          <w:kern w:val="22"/>
          <w:sz w:val="22"/>
          <w:szCs w:val="22"/>
          <w:lang w:val="ru-RU"/>
        </w:rPr>
        <w:t>ы</w:t>
      </w:r>
      <w:r w:rsidR="009B6102">
        <w:rPr>
          <w:rFonts w:eastAsia="Malgun Gothic"/>
          <w:kern w:val="22"/>
          <w:sz w:val="22"/>
          <w:szCs w:val="22"/>
          <w:lang w:val="ru-RU"/>
        </w:rPr>
        <w:t xml:space="preserve"> к </w:t>
      </w:r>
      <w:r w:rsidR="004F7E0D" w:rsidRPr="00154AA2">
        <w:rPr>
          <w:rFonts w:eastAsia="Malgun Gothic"/>
          <w:kern w:val="22"/>
          <w:sz w:val="22"/>
          <w:szCs w:val="22"/>
          <w:lang w:val="ru-RU"/>
        </w:rPr>
        <w:t>2019</w:t>
      </w:r>
      <w:r w:rsidR="009B6102">
        <w:rPr>
          <w:rFonts w:eastAsia="Malgun Gothic"/>
          <w:kern w:val="22"/>
          <w:sz w:val="22"/>
          <w:szCs w:val="22"/>
          <w:lang w:val="ru-RU"/>
        </w:rPr>
        <w:t xml:space="preserve"> году</w:t>
      </w:r>
      <w:r w:rsidR="00C62644" w:rsidRPr="00AC635C">
        <w:rPr>
          <w:rStyle w:val="a3"/>
          <w:rFonts w:eastAsia="Malgun Gothic"/>
          <w:kern w:val="22"/>
          <w:sz w:val="22"/>
          <w:szCs w:val="22"/>
          <w:lang w:val="en-GB"/>
        </w:rPr>
        <w:footnoteReference w:id="4"/>
      </w:r>
      <w:r w:rsidR="009B6102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154AA2" w:rsidRDefault="00DF49DA" w:rsidP="005C6B31">
      <w:pPr>
        <w:pStyle w:val="Para1"/>
        <w:keepNext/>
        <w:suppressLineNumbers/>
        <w:tabs>
          <w:tab w:val="num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rFonts w:eastAsia="Malgun Gothic"/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B.</w:t>
      </w:r>
      <w:r w:rsidRPr="00AC635C">
        <w:rPr>
          <w:b/>
          <w:bCs/>
          <w:iCs/>
          <w:kern w:val="22"/>
          <w:sz w:val="22"/>
          <w:szCs w:val="22"/>
          <w:lang w:val="en-GB"/>
        </w:rPr>
        <w:tab/>
      </w:r>
      <w:r w:rsidR="00154AA2">
        <w:rPr>
          <w:b/>
          <w:bCs/>
          <w:iCs/>
          <w:kern w:val="22"/>
          <w:sz w:val="22"/>
          <w:szCs w:val="22"/>
          <w:lang w:val="ru-RU"/>
        </w:rPr>
        <w:t>Общий подход к формату</w:t>
      </w:r>
    </w:p>
    <w:p w:rsidR="004F7E0D" w:rsidRPr="00A010EB" w:rsidRDefault="0037121E" w:rsidP="005C6B31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Форматы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национальных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докладов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рамках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Конвенции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должны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быть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разработаны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таким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образом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чтобы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облегчать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передачу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информац</w:t>
      </w:r>
      <w:proofErr w:type="gramStart"/>
      <w:r>
        <w:rPr>
          <w:rFonts w:eastAsia="Malgun Gothic"/>
          <w:kern w:val="22"/>
          <w:sz w:val="22"/>
          <w:szCs w:val="22"/>
          <w:lang w:val="ru-RU"/>
        </w:rPr>
        <w:t>ии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ее</w:t>
      </w:r>
      <w:proofErr w:type="gramEnd"/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анализ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соответствии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требованиями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соответствующего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документа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определенный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момент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времени</w:t>
      </w:r>
      <w:r w:rsidR="004F7E0D" w:rsidRPr="0037121E">
        <w:rPr>
          <w:rFonts w:eastAsia="Malgun Gothic"/>
          <w:kern w:val="22"/>
          <w:sz w:val="22"/>
          <w:szCs w:val="22"/>
          <w:lang w:val="ru-RU"/>
        </w:rPr>
        <w:t xml:space="preserve">. </w:t>
      </w:r>
      <w:r>
        <w:rPr>
          <w:rFonts w:eastAsia="Malgun Gothic"/>
          <w:kern w:val="22"/>
          <w:sz w:val="22"/>
          <w:szCs w:val="22"/>
          <w:lang w:val="ru-RU"/>
        </w:rPr>
        <w:t>Во</w:t>
      </w:r>
      <w:r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многом</w:t>
      </w:r>
      <w:r w:rsidR="00892ADE" w:rsidRPr="0037121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по этой причине форматы в рамках Конвенции и </w:t>
      </w:r>
      <w:proofErr w:type="spellStart"/>
      <w:r>
        <w:rPr>
          <w:rFonts w:eastAsia="Malgun Gothic"/>
          <w:kern w:val="22"/>
          <w:sz w:val="22"/>
          <w:szCs w:val="22"/>
          <w:lang w:val="ru-RU"/>
        </w:rPr>
        <w:t>Картахенского</w:t>
      </w:r>
      <w:proofErr w:type="spellEnd"/>
      <w:r>
        <w:rPr>
          <w:rFonts w:eastAsia="Malgun Gothic"/>
          <w:kern w:val="22"/>
          <w:sz w:val="22"/>
          <w:szCs w:val="22"/>
          <w:lang w:val="ru-RU"/>
        </w:rPr>
        <w:t xml:space="preserve"> протокола </w:t>
      </w:r>
      <w:r w:rsidR="00A010EB">
        <w:rPr>
          <w:rFonts w:eastAsia="Malgun Gothic"/>
          <w:kern w:val="22"/>
          <w:sz w:val="22"/>
          <w:szCs w:val="22"/>
          <w:lang w:val="ru-RU"/>
        </w:rPr>
        <w:t>изменялись с течением времени</w:t>
      </w:r>
      <w:r w:rsidR="00892ADE" w:rsidRPr="0037121E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A010EB">
        <w:rPr>
          <w:rFonts w:eastAsia="Malgun Gothic"/>
          <w:kern w:val="22"/>
          <w:sz w:val="22"/>
          <w:szCs w:val="22"/>
          <w:lang w:val="ru-RU"/>
        </w:rPr>
        <w:t>Помимо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прочего</w:t>
      </w:r>
      <w:r w:rsidR="00892ADE" w:rsidRPr="00A010EB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A010EB">
        <w:rPr>
          <w:rFonts w:eastAsia="Malgun Gothic"/>
          <w:kern w:val="22"/>
          <w:sz w:val="22"/>
          <w:szCs w:val="22"/>
          <w:lang w:val="ru-RU"/>
        </w:rPr>
        <w:t>это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имело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последствия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для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использования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автоматизированных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аналитических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средств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и</w:t>
      </w:r>
      <w:r w:rsidR="00A010EB" w:rsidRPr="00A010E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возможности обобщения информации из разных докладов</w:t>
      </w:r>
      <w:r w:rsidR="004F7E0D" w:rsidRPr="00A010EB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FC2CCE" w:rsidRDefault="00FC2CCE" w:rsidP="005C6B31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При</w:t>
      </w:r>
      <w:r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</w:t>
      </w:r>
      <w:r w:rsidR="00A010EB">
        <w:rPr>
          <w:rFonts w:eastAsia="Malgun Gothic"/>
          <w:kern w:val="22"/>
          <w:sz w:val="22"/>
          <w:szCs w:val="22"/>
          <w:lang w:val="ru-RU"/>
        </w:rPr>
        <w:t>ассмотрени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="00A010EB"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общих</w:t>
      </w:r>
      <w:r w:rsidR="00A010EB"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подходов</w:t>
      </w:r>
      <w:r w:rsidR="00A010EB"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к</w:t>
      </w:r>
      <w:r w:rsidR="00A010EB"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формам</w:t>
      </w:r>
      <w:r w:rsidR="00A010EB"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010EB"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="00A010EB"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основное внимание </w:t>
      </w:r>
      <w:r w:rsidR="00A010EB">
        <w:rPr>
          <w:rFonts w:eastAsia="Malgun Gothic"/>
          <w:kern w:val="22"/>
          <w:sz w:val="22"/>
          <w:szCs w:val="22"/>
          <w:lang w:val="ru-RU"/>
        </w:rPr>
        <w:t>может</w:t>
      </w:r>
      <w:r w:rsidR="00A010EB" w:rsidRPr="00FC2CC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быть сосредоточено </w:t>
      </w:r>
      <w:proofErr w:type="gramStart"/>
      <w:r>
        <w:rPr>
          <w:rFonts w:eastAsia="Malgun Gothic"/>
          <w:kern w:val="22"/>
          <w:sz w:val="22"/>
          <w:szCs w:val="22"/>
          <w:lang w:val="ru-RU"/>
        </w:rPr>
        <w:t>на</w:t>
      </w:r>
      <w:proofErr w:type="gramEnd"/>
      <w:r w:rsidR="004F7E0D" w:rsidRPr="00FC2CCE">
        <w:rPr>
          <w:rFonts w:eastAsia="Malgun Gothic"/>
          <w:kern w:val="22"/>
          <w:sz w:val="22"/>
          <w:szCs w:val="22"/>
          <w:lang w:val="ru-RU"/>
        </w:rPr>
        <w:t>:</w:t>
      </w:r>
    </w:p>
    <w:p w:rsidR="004F7E0D" w:rsidRPr="008430C3" w:rsidRDefault="00F61CBC" w:rsidP="005C6B31">
      <w:pPr>
        <w:pStyle w:val="Para1"/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lastRenderedPageBreak/>
        <w:t>предпочтении</w:t>
      </w:r>
      <w:r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вопросов</w:t>
      </w:r>
      <w:r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ответами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"</w:t>
      </w:r>
      <w:r w:rsidR="00AD13FB">
        <w:rPr>
          <w:rFonts w:eastAsia="Malgun Gothic"/>
          <w:kern w:val="22"/>
          <w:sz w:val="22"/>
          <w:szCs w:val="22"/>
          <w:lang w:val="ru-RU"/>
        </w:rPr>
        <w:t>да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>/</w:t>
      </w:r>
      <w:r w:rsidR="00AD13FB">
        <w:rPr>
          <w:rFonts w:eastAsia="Malgun Gothic"/>
          <w:kern w:val="22"/>
          <w:sz w:val="22"/>
          <w:szCs w:val="22"/>
          <w:lang w:val="ru-RU"/>
        </w:rPr>
        <w:t>нет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>"</w:t>
      </w:r>
      <w:r w:rsidR="004F7E0D" w:rsidRPr="00AD13FB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AD13FB">
        <w:rPr>
          <w:rFonts w:eastAsia="Malgun Gothic"/>
          <w:kern w:val="22"/>
          <w:sz w:val="22"/>
          <w:szCs w:val="22"/>
          <w:lang w:val="ru-RU"/>
        </w:rPr>
        <w:t>цифровыми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ответами</w:t>
      </w:r>
      <w:r w:rsidR="004F7E0D" w:rsidRPr="00AD13FB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AD13FB">
        <w:rPr>
          <w:rFonts w:eastAsia="Malgun Gothic"/>
          <w:kern w:val="22"/>
          <w:sz w:val="22"/>
          <w:szCs w:val="22"/>
          <w:lang w:val="ru-RU"/>
        </w:rPr>
        <w:t>множеством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вариантов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ответов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или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другими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 xml:space="preserve">поддающимися </w:t>
      </w:r>
      <w:r w:rsidR="00AD13FB">
        <w:rPr>
          <w:rFonts w:eastAsia="Malgun Gothic"/>
          <w:kern w:val="22"/>
          <w:sz w:val="22"/>
          <w:szCs w:val="22"/>
          <w:lang w:val="ru-RU"/>
        </w:rPr>
        <w:t>количественно</w:t>
      </w:r>
      <w:r w:rsidR="005D2AE7">
        <w:rPr>
          <w:rFonts w:eastAsia="Malgun Gothic"/>
          <w:kern w:val="22"/>
          <w:sz w:val="22"/>
          <w:szCs w:val="22"/>
          <w:lang w:val="ru-RU"/>
        </w:rPr>
        <w:t>й оценке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ответами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для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содействия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анализу</w:t>
      </w:r>
      <w:r w:rsidR="00AD13FB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AD13FB">
        <w:rPr>
          <w:rFonts w:eastAsia="Malgun Gothic"/>
          <w:kern w:val="22"/>
          <w:sz w:val="22"/>
          <w:szCs w:val="22"/>
          <w:lang w:val="ru-RU"/>
        </w:rPr>
        <w:t>данных с разбивкой</w:t>
      </w:r>
      <w:r w:rsidR="004F7E0D" w:rsidRPr="00AD13FB">
        <w:rPr>
          <w:rFonts w:eastAsia="Malgun Gothic"/>
          <w:kern w:val="22"/>
          <w:sz w:val="22"/>
          <w:szCs w:val="22"/>
          <w:lang w:val="ru-RU"/>
        </w:rPr>
        <w:t xml:space="preserve"> (</w:t>
      </w:r>
      <w:r w:rsidR="00AD13FB">
        <w:rPr>
          <w:rFonts w:eastAsia="Malgun Gothic"/>
          <w:kern w:val="22"/>
          <w:sz w:val="22"/>
          <w:szCs w:val="22"/>
          <w:lang w:val="ru-RU"/>
        </w:rPr>
        <w:t>например</w:t>
      </w:r>
      <w:r w:rsidR="004F7E0D" w:rsidRPr="00AD13FB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AD13FB">
        <w:rPr>
          <w:rFonts w:eastAsia="Malgun Gothic"/>
          <w:kern w:val="22"/>
          <w:sz w:val="22"/>
          <w:szCs w:val="22"/>
          <w:lang w:val="ru-RU"/>
        </w:rPr>
        <w:t>по полу</w:t>
      </w:r>
      <w:r w:rsidR="004F7E0D" w:rsidRPr="00AD13FB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AD13FB">
        <w:rPr>
          <w:rFonts w:eastAsia="Malgun Gothic"/>
          <w:kern w:val="22"/>
          <w:sz w:val="22"/>
          <w:szCs w:val="22"/>
          <w:lang w:val="ru-RU"/>
        </w:rPr>
        <w:t xml:space="preserve">географическому региону или </w:t>
      </w:r>
      <w:r w:rsidR="00CB6FD3">
        <w:rPr>
          <w:rFonts w:eastAsia="Malgun Gothic"/>
          <w:kern w:val="22"/>
          <w:sz w:val="22"/>
          <w:szCs w:val="22"/>
          <w:lang w:val="ru-RU"/>
        </w:rPr>
        <w:t>районам экономической интеграции</w:t>
      </w:r>
      <w:r w:rsidR="004F7E0D" w:rsidRPr="00AD13FB">
        <w:rPr>
          <w:rFonts w:eastAsia="Malgun Gothic"/>
          <w:kern w:val="22"/>
          <w:sz w:val="22"/>
          <w:szCs w:val="22"/>
          <w:lang w:val="ru-RU"/>
        </w:rPr>
        <w:t xml:space="preserve">), </w:t>
      </w:r>
      <w:r w:rsidR="008430C3">
        <w:rPr>
          <w:rFonts w:eastAsia="Malgun Gothic"/>
          <w:kern w:val="22"/>
          <w:sz w:val="22"/>
          <w:szCs w:val="22"/>
          <w:lang w:val="ru-RU"/>
        </w:rPr>
        <w:t>выявлению временных тенденций и использованию графических средств для отображения результатов</w:t>
      </w:r>
      <w:r w:rsidR="004F7E0D" w:rsidRPr="008430C3">
        <w:rPr>
          <w:rFonts w:eastAsia="Malgun Gothic"/>
          <w:kern w:val="22"/>
          <w:sz w:val="22"/>
          <w:szCs w:val="22"/>
          <w:lang w:val="ru-RU"/>
        </w:rPr>
        <w:t>;</w:t>
      </w:r>
    </w:p>
    <w:p w:rsidR="004F7E0D" w:rsidRPr="002C1D5C" w:rsidRDefault="00B0112C" w:rsidP="005C6B31">
      <w:pPr>
        <w:pStyle w:val="Para1"/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proofErr w:type="gramStart"/>
      <w:r>
        <w:rPr>
          <w:rFonts w:eastAsia="Malgun Gothic"/>
          <w:kern w:val="22"/>
          <w:sz w:val="22"/>
          <w:szCs w:val="22"/>
          <w:lang w:val="ru-RU"/>
        </w:rPr>
        <w:t>обеспечении</w:t>
      </w:r>
      <w:proofErr w:type="gramEnd"/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C1D5C">
        <w:rPr>
          <w:rFonts w:eastAsia="Malgun Gothic"/>
          <w:kern w:val="22"/>
          <w:sz w:val="22"/>
          <w:szCs w:val="22"/>
          <w:lang w:val="ru-RU"/>
        </w:rPr>
        <w:t>соответствующего пространства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для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записей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описательного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характера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которые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смогут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2C1D5C">
        <w:rPr>
          <w:rFonts w:eastAsia="Malgun Gothic"/>
          <w:kern w:val="22"/>
          <w:sz w:val="22"/>
          <w:szCs w:val="22"/>
          <w:lang w:val="ru-RU"/>
        </w:rPr>
        <w:t>контекстуализировать</w:t>
      </w:r>
      <w:proofErr w:type="spellEnd"/>
      <w:r w:rsidR="002C1D5C">
        <w:rPr>
          <w:rFonts w:eastAsia="Malgun Gothic"/>
          <w:kern w:val="22"/>
          <w:sz w:val="22"/>
          <w:szCs w:val="22"/>
          <w:lang w:val="ru-RU"/>
        </w:rPr>
        <w:t xml:space="preserve"> количественные данные</w:t>
      </w:r>
      <w:r w:rsidR="004F7E0D" w:rsidRPr="002C1D5C">
        <w:rPr>
          <w:rFonts w:eastAsia="Malgun Gothic"/>
          <w:kern w:val="22"/>
          <w:sz w:val="22"/>
          <w:szCs w:val="22"/>
          <w:lang w:val="ru-RU"/>
        </w:rPr>
        <w:t>;</w:t>
      </w:r>
    </w:p>
    <w:p w:rsidR="004F7E0D" w:rsidRPr="002C1D5C" w:rsidRDefault="002C1D5C" w:rsidP="005C6B31">
      <w:pPr>
        <w:pStyle w:val="Para1"/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автоматически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заполняемых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полях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последней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информацией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имеющейся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других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источниках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механизмов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посредничества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Конвенции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</w:t>
      </w:r>
      <w:r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ней,</w:t>
      </w:r>
      <w:r w:rsidR="004F7E0D" w:rsidRPr="002C1D5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="004F7E0D" w:rsidRPr="002C1D5C">
        <w:rPr>
          <w:rFonts w:eastAsia="Malgun Gothic"/>
          <w:kern w:val="22"/>
          <w:sz w:val="22"/>
          <w:szCs w:val="22"/>
          <w:lang w:val="ru-RU"/>
        </w:rPr>
        <w:t>/</w:t>
      </w:r>
      <w:r>
        <w:rPr>
          <w:rFonts w:eastAsia="Malgun Gothic"/>
          <w:kern w:val="22"/>
          <w:sz w:val="22"/>
          <w:szCs w:val="22"/>
          <w:lang w:val="ru-RU"/>
        </w:rPr>
        <w:t>или с информацией, представленной в предшествующих докладах</w:t>
      </w:r>
      <w:r w:rsidR="004F7E0D" w:rsidRPr="002C1D5C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5F44F1">
        <w:rPr>
          <w:rFonts w:eastAsia="Malgun Gothic"/>
          <w:kern w:val="22"/>
          <w:sz w:val="22"/>
          <w:szCs w:val="22"/>
          <w:lang w:val="ru-RU"/>
        </w:rPr>
        <w:t>в зависимости от конкретного случая</w:t>
      </w:r>
      <w:r w:rsidR="004F7E0D" w:rsidRPr="002C1D5C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5F44F1">
        <w:rPr>
          <w:rFonts w:eastAsia="Malgun Gothic"/>
          <w:kern w:val="22"/>
          <w:sz w:val="22"/>
          <w:szCs w:val="22"/>
          <w:lang w:val="ru-RU"/>
        </w:rPr>
        <w:t xml:space="preserve">и </w:t>
      </w:r>
      <w:r w:rsidR="00512892">
        <w:rPr>
          <w:rFonts w:eastAsia="Malgun Gothic"/>
          <w:kern w:val="22"/>
          <w:sz w:val="22"/>
          <w:szCs w:val="22"/>
          <w:lang w:val="ru-RU"/>
        </w:rPr>
        <w:t xml:space="preserve">обеспечении </w:t>
      </w:r>
      <w:r w:rsidR="005F44F1">
        <w:rPr>
          <w:rFonts w:eastAsia="Malgun Gothic"/>
          <w:kern w:val="22"/>
          <w:sz w:val="22"/>
          <w:szCs w:val="22"/>
          <w:lang w:val="ru-RU"/>
        </w:rPr>
        <w:t>пользователям</w:t>
      </w:r>
      <w:r w:rsidR="00512892">
        <w:rPr>
          <w:rFonts w:eastAsia="Malgun Gothic"/>
          <w:kern w:val="22"/>
          <w:sz w:val="22"/>
          <w:szCs w:val="22"/>
          <w:lang w:val="ru-RU"/>
        </w:rPr>
        <w:t xml:space="preserve"> возможности</w:t>
      </w:r>
      <w:r w:rsidR="005F44F1">
        <w:rPr>
          <w:rFonts w:eastAsia="Malgun Gothic"/>
          <w:kern w:val="22"/>
          <w:sz w:val="22"/>
          <w:szCs w:val="22"/>
          <w:lang w:val="ru-RU"/>
        </w:rPr>
        <w:t xml:space="preserve"> проверять или исправлять такие записи</w:t>
      </w:r>
      <w:r w:rsidR="004F7E0D" w:rsidRPr="002C1D5C">
        <w:rPr>
          <w:rFonts w:eastAsia="Malgun Gothic"/>
          <w:kern w:val="22"/>
          <w:sz w:val="22"/>
          <w:szCs w:val="22"/>
          <w:lang w:val="ru-RU"/>
        </w:rPr>
        <w:t>;</w:t>
      </w:r>
    </w:p>
    <w:p w:rsidR="00892ADE" w:rsidRPr="005F44F1" w:rsidRDefault="005F44F1" w:rsidP="005C6B31">
      <w:pPr>
        <w:pStyle w:val="Para1"/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proofErr w:type="gramStart"/>
      <w:r>
        <w:rPr>
          <w:rFonts w:eastAsia="Malgun Gothic"/>
          <w:kern w:val="22"/>
          <w:sz w:val="22"/>
          <w:szCs w:val="22"/>
          <w:lang w:val="ru-RU"/>
        </w:rPr>
        <w:t>предпочтении</w:t>
      </w:r>
      <w:proofErr w:type="gramEnd"/>
      <w:r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использования</w:t>
      </w:r>
      <w:r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перекрестных</w:t>
      </w:r>
      <w:r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ссылок</w:t>
      </w:r>
      <w:r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12892">
        <w:rPr>
          <w:rFonts w:eastAsia="Malgun Gothic"/>
          <w:kern w:val="22"/>
          <w:sz w:val="22"/>
          <w:szCs w:val="22"/>
          <w:lang w:val="ru-RU"/>
        </w:rPr>
        <w:t>(</w:t>
      </w:r>
      <w:r>
        <w:rPr>
          <w:rFonts w:eastAsia="Malgun Gothic"/>
          <w:kern w:val="22"/>
          <w:sz w:val="22"/>
          <w:szCs w:val="22"/>
          <w:lang w:val="ru-RU"/>
        </w:rPr>
        <w:t>посредством</w:t>
      </w:r>
      <w:r w:rsidR="00600CEB" w:rsidRPr="005F44F1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например</w:t>
      </w:r>
      <w:r w:rsidR="00600CEB" w:rsidRPr="005F44F1">
        <w:rPr>
          <w:rFonts w:eastAsia="Malgun Gothic"/>
          <w:kern w:val="22"/>
          <w:sz w:val="22"/>
          <w:szCs w:val="22"/>
          <w:lang w:val="ru-RU"/>
        </w:rPr>
        <w:t>,</w:t>
      </w:r>
      <w:r w:rsidR="004F7E0D"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гиперссылок</w:t>
      </w:r>
      <w:r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="004F7E0D"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загрузки документов</w:t>
      </w:r>
      <w:r w:rsidR="00512892">
        <w:rPr>
          <w:rFonts w:eastAsia="Malgun Gothic"/>
          <w:kern w:val="22"/>
          <w:sz w:val="22"/>
          <w:szCs w:val="22"/>
          <w:lang w:val="ru-RU"/>
        </w:rPr>
        <w:t>)</w:t>
      </w:r>
      <w:r w:rsidR="004F7E0D"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на</w:t>
      </w:r>
      <w:r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12892">
        <w:rPr>
          <w:rFonts w:eastAsia="Malgun Gothic"/>
          <w:kern w:val="22"/>
          <w:sz w:val="22"/>
          <w:szCs w:val="22"/>
          <w:lang w:val="ru-RU"/>
        </w:rPr>
        <w:t>соответству</w:t>
      </w:r>
      <w:r w:rsidR="00495A45">
        <w:rPr>
          <w:rFonts w:eastAsia="Malgun Gothic"/>
          <w:kern w:val="22"/>
          <w:sz w:val="22"/>
          <w:szCs w:val="22"/>
          <w:lang w:val="ru-RU"/>
        </w:rPr>
        <w:t>ю</w:t>
      </w:r>
      <w:r w:rsidR="00512892">
        <w:rPr>
          <w:rFonts w:eastAsia="Malgun Gothic"/>
          <w:kern w:val="22"/>
          <w:sz w:val="22"/>
          <w:szCs w:val="22"/>
          <w:lang w:val="ru-RU"/>
        </w:rPr>
        <w:t>щую</w:t>
      </w:r>
      <w:r>
        <w:rPr>
          <w:rFonts w:eastAsia="Malgun Gothic"/>
          <w:kern w:val="22"/>
          <w:sz w:val="22"/>
          <w:szCs w:val="22"/>
          <w:lang w:val="ru-RU"/>
        </w:rPr>
        <w:t xml:space="preserve"> информацию, хранящуюся</w:t>
      </w:r>
      <w:r w:rsidR="004F7E0D" w:rsidRPr="005F44F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в других </w:t>
      </w:r>
      <w:r w:rsidR="009505E8">
        <w:rPr>
          <w:rFonts w:eastAsia="Malgun Gothic"/>
          <w:kern w:val="22"/>
          <w:sz w:val="22"/>
          <w:szCs w:val="22"/>
          <w:lang w:val="ru-RU"/>
        </w:rPr>
        <w:t>местах, например на национальных веб-сайтах, в публикациях и докладах, представленных в рамках других документов</w:t>
      </w:r>
      <w:r w:rsidR="00892ADE" w:rsidRPr="005F44F1">
        <w:rPr>
          <w:rFonts w:eastAsia="Malgun Gothic"/>
          <w:kern w:val="22"/>
          <w:sz w:val="22"/>
          <w:szCs w:val="22"/>
          <w:lang w:val="ru-RU"/>
        </w:rPr>
        <w:t>;</w:t>
      </w:r>
    </w:p>
    <w:p w:rsidR="002E4C98" w:rsidRPr="008E7C2F" w:rsidRDefault="009505E8" w:rsidP="005C6B31">
      <w:pPr>
        <w:pStyle w:val="Para1"/>
        <w:numPr>
          <w:ilvl w:val="0"/>
          <w:numId w:val="18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согласованных</w:t>
      </w:r>
      <w:r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gramStart"/>
      <w:r>
        <w:rPr>
          <w:rFonts w:eastAsia="Malgun Gothic"/>
          <w:kern w:val="22"/>
          <w:sz w:val="22"/>
          <w:szCs w:val="22"/>
          <w:lang w:val="ru-RU"/>
        </w:rPr>
        <w:t>вопросах</w:t>
      </w:r>
      <w:proofErr w:type="gramEnd"/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>
        <w:rPr>
          <w:rFonts w:eastAsia="Malgun Gothic"/>
          <w:kern w:val="22"/>
          <w:sz w:val="22"/>
          <w:szCs w:val="22"/>
          <w:lang w:val="ru-RU"/>
        </w:rPr>
        <w:t>между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>
        <w:rPr>
          <w:rFonts w:eastAsia="Malgun Gothic"/>
          <w:kern w:val="22"/>
          <w:sz w:val="22"/>
          <w:szCs w:val="22"/>
          <w:lang w:val="ru-RU"/>
        </w:rPr>
        <w:t>Конвенцией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>
        <w:rPr>
          <w:rFonts w:eastAsia="Malgun Gothic"/>
          <w:kern w:val="22"/>
          <w:sz w:val="22"/>
          <w:szCs w:val="22"/>
          <w:lang w:val="ru-RU"/>
        </w:rPr>
        <w:t>и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>
        <w:rPr>
          <w:rFonts w:eastAsia="Malgun Gothic"/>
          <w:kern w:val="22"/>
          <w:sz w:val="22"/>
          <w:szCs w:val="22"/>
          <w:lang w:val="ru-RU"/>
        </w:rPr>
        <w:t>протоколами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>
        <w:rPr>
          <w:rFonts w:eastAsia="Malgun Gothic"/>
          <w:kern w:val="22"/>
          <w:sz w:val="22"/>
          <w:szCs w:val="22"/>
          <w:lang w:val="ru-RU"/>
        </w:rPr>
        <w:t>к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>
        <w:rPr>
          <w:rFonts w:eastAsia="Malgun Gothic"/>
          <w:kern w:val="22"/>
          <w:sz w:val="22"/>
          <w:szCs w:val="22"/>
          <w:lang w:val="ru-RU"/>
        </w:rPr>
        <w:t>ней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8E7C2F">
        <w:rPr>
          <w:rFonts w:eastAsia="Malgun Gothic"/>
          <w:kern w:val="22"/>
          <w:sz w:val="22"/>
          <w:szCs w:val="22"/>
          <w:lang w:val="ru-RU"/>
        </w:rPr>
        <w:t>касающихся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>
        <w:rPr>
          <w:rFonts w:eastAsia="Malgun Gothic"/>
          <w:kern w:val="22"/>
          <w:sz w:val="22"/>
          <w:szCs w:val="22"/>
          <w:lang w:val="ru-RU"/>
        </w:rPr>
        <w:t>реализации</w:t>
      </w:r>
      <w:r w:rsidR="008E7C2F" w:rsidRPr="008E7C2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E7C2F" w:rsidRPr="00745A40">
        <w:rPr>
          <w:rFonts w:eastAsia="Malgun Gothic"/>
          <w:kern w:val="22"/>
          <w:sz w:val="22"/>
          <w:szCs w:val="22"/>
          <w:lang w:val="ru-RU"/>
        </w:rPr>
        <w:t>глобальной рамочной программы в области биоразнообразия на период после 2020 года</w:t>
      </w:r>
      <w:r w:rsidR="00892ADE" w:rsidRPr="008E7C2F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8E7C2F">
        <w:rPr>
          <w:rFonts w:eastAsia="Malgun Gothic"/>
          <w:kern w:val="22"/>
          <w:sz w:val="22"/>
          <w:szCs w:val="22"/>
          <w:lang w:val="ru-RU"/>
        </w:rPr>
        <w:t>признавая, что она направлена на выполнение Конвенции и протоколов к ней</w:t>
      </w:r>
      <w:r w:rsidR="00892ADE" w:rsidRPr="008E7C2F">
        <w:rPr>
          <w:rFonts w:eastAsia="Malgun Gothic"/>
          <w:kern w:val="22"/>
          <w:sz w:val="22"/>
          <w:szCs w:val="22"/>
          <w:lang w:val="ru-RU"/>
        </w:rPr>
        <w:t>.</w:t>
      </w:r>
    </w:p>
    <w:p w:rsidR="002E4C98" w:rsidRPr="009B13D1" w:rsidRDefault="009B13D1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то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же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время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можно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отметить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что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Протоколы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отличие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2E4C98" w:rsidRPr="009B13D1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включают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положения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особыми</w:t>
      </w:r>
      <w:r w:rsidRPr="009B13D1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процедурными обязательствами и что по этой причине будет необходимо </w:t>
      </w:r>
      <w:r w:rsidR="00495A45">
        <w:rPr>
          <w:rFonts w:eastAsia="Malgun Gothic"/>
          <w:kern w:val="22"/>
          <w:sz w:val="22"/>
          <w:szCs w:val="22"/>
          <w:lang w:val="ru-RU"/>
        </w:rPr>
        <w:t>сохранить</w:t>
      </w:r>
      <w:r>
        <w:rPr>
          <w:rFonts w:eastAsia="Malgun Gothic"/>
          <w:kern w:val="22"/>
          <w:sz w:val="22"/>
          <w:szCs w:val="22"/>
          <w:lang w:val="ru-RU"/>
        </w:rPr>
        <w:t xml:space="preserve"> некоторые различия в формах отчетности</w:t>
      </w:r>
      <w:r w:rsidR="002E4C98" w:rsidRPr="009B13D1">
        <w:rPr>
          <w:rFonts w:eastAsia="Malgun Gothic"/>
          <w:kern w:val="22"/>
          <w:sz w:val="22"/>
          <w:szCs w:val="22"/>
          <w:lang w:val="ru-RU"/>
        </w:rPr>
        <w:t>.</w:t>
      </w:r>
    </w:p>
    <w:p w:rsidR="002E4C98" w:rsidRPr="00B83200" w:rsidRDefault="005E37F7" w:rsidP="005C6B31">
      <w:pPr>
        <w:pStyle w:val="Para1"/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rFonts w:eastAsia="Malgun Gothic"/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C</w:t>
      </w:r>
      <w:r w:rsidRPr="00B83200">
        <w:rPr>
          <w:b/>
          <w:bCs/>
          <w:iCs/>
          <w:kern w:val="22"/>
          <w:sz w:val="22"/>
          <w:szCs w:val="22"/>
          <w:lang w:val="ru-RU"/>
        </w:rPr>
        <w:t>.</w:t>
      </w:r>
      <w:r w:rsidRPr="00B83200">
        <w:rPr>
          <w:b/>
          <w:bCs/>
          <w:iCs/>
          <w:kern w:val="22"/>
          <w:sz w:val="22"/>
          <w:szCs w:val="22"/>
          <w:lang w:val="ru-RU"/>
        </w:rPr>
        <w:tab/>
      </w:r>
      <w:r w:rsidR="00B83200">
        <w:rPr>
          <w:b/>
          <w:bCs/>
          <w:iCs/>
          <w:kern w:val="22"/>
          <w:sz w:val="22"/>
          <w:szCs w:val="22"/>
          <w:lang w:val="ru-RU"/>
        </w:rPr>
        <w:t>П</w:t>
      </w:r>
      <w:r w:rsidR="00B83200" w:rsidRPr="00B83200">
        <w:rPr>
          <w:b/>
          <w:bCs/>
          <w:iCs/>
          <w:kern w:val="22"/>
          <w:sz w:val="22"/>
          <w:szCs w:val="22"/>
          <w:lang w:val="ru-RU"/>
        </w:rPr>
        <w:t>остепенн</w:t>
      </w:r>
      <w:r w:rsidR="00B83200">
        <w:rPr>
          <w:b/>
          <w:bCs/>
          <w:iCs/>
          <w:kern w:val="22"/>
          <w:sz w:val="22"/>
          <w:szCs w:val="22"/>
          <w:lang w:val="ru-RU"/>
        </w:rPr>
        <w:t>ая</w:t>
      </w:r>
      <w:r w:rsidR="00B83200" w:rsidRPr="00B83200">
        <w:rPr>
          <w:b/>
          <w:bCs/>
          <w:iCs/>
          <w:kern w:val="22"/>
          <w:sz w:val="22"/>
          <w:szCs w:val="22"/>
          <w:lang w:val="ru-RU"/>
        </w:rPr>
        <w:t xml:space="preserve"> интеграци</w:t>
      </w:r>
      <w:r w:rsidR="00B83200">
        <w:rPr>
          <w:b/>
          <w:bCs/>
          <w:iCs/>
          <w:kern w:val="22"/>
          <w:sz w:val="22"/>
          <w:szCs w:val="22"/>
          <w:lang w:val="ru-RU"/>
        </w:rPr>
        <w:t>я</w:t>
      </w:r>
      <w:r w:rsidR="00B83200" w:rsidRPr="00B83200">
        <w:rPr>
          <w:b/>
          <w:bCs/>
          <w:iCs/>
          <w:kern w:val="22"/>
          <w:sz w:val="22"/>
          <w:szCs w:val="22"/>
          <w:lang w:val="ru-RU"/>
        </w:rPr>
        <w:t xml:space="preserve"> модулей подготовки отчетности</w:t>
      </w:r>
    </w:p>
    <w:p w:rsidR="004F7E0D" w:rsidRPr="009B7FFE" w:rsidRDefault="00D2476C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Механизм</w:t>
      </w:r>
      <w:r w:rsidRPr="00D2476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посредничества</w:t>
      </w:r>
      <w:r w:rsidRPr="00D2476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4F7E0D" w:rsidRPr="00D2476C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Механизм</w:t>
      </w:r>
      <w:r w:rsidRPr="00D2476C">
        <w:rPr>
          <w:rFonts w:eastAsia="Malgun Gothic"/>
          <w:kern w:val="22"/>
          <w:sz w:val="22"/>
          <w:szCs w:val="22"/>
          <w:lang w:val="ru-RU"/>
        </w:rPr>
        <w:t xml:space="preserve"> посредничества по биобезопасности и </w:t>
      </w:r>
      <w:r>
        <w:rPr>
          <w:rFonts w:eastAsia="Malgun Gothic"/>
          <w:kern w:val="22"/>
          <w:sz w:val="22"/>
          <w:szCs w:val="22"/>
          <w:lang w:val="ru-RU"/>
        </w:rPr>
        <w:t>Механизм</w:t>
      </w:r>
      <w:r w:rsidRPr="00D2476C">
        <w:rPr>
          <w:rFonts w:eastAsia="Malgun Gothic"/>
          <w:kern w:val="22"/>
          <w:sz w:val="22"/>
          <w:szCs w:val="22"/>
          <w:lang w:val="ru-RU"/>
        </w:rPr>
        <w:t xml:space="preserve"> посредничества для регулирования доступа к генетическим ресурсам и совместного использования выгод</w:t>
      </w:r>
      <w:r w:rsidR="004F7E0D" w:rsidRPr="00D2476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представляют собой необходимые средства для технического и научного сотрудничества и обмена информацией, позволяющие также осуществлять обзор </w:t>
      </w:r>
      <w:r w:rsidR="00CB26CA">
        <w:rPr>
          <w:rFonts w:eastAsia="Malgun Gothic"/>
          <w:kern w:val="22"/>
          <w:sz w:val="22"/>
          <w:szCs w:val="22"/>
          <w:lang w:val="ru-RU"/>
        </w:rPr>
        <w:t>осуществления</w:t>
      </w:r>
      <w:r>
        <w:rPr>
          <w:rFonts w:eastAsia="Malgun Gothic"/>
          <w:kern w:val="22"/>
          <w:sz w:val="22"/>
          <w:szCs w:val="22"/>
          <w:lang w:val="ru-RU"/>
        </w:rPr>
        <w:t xml:space="preserve"> Конвенции и протоколов к ней и выполнения обязательств в рамках протоколов</w:t>
      </w:r>
      <w:r w:rsidR="004F7E0D" w:rsidRPr="00D2476C">
        <w:rPr>
          <w:rFonts w:eastAsia="Malgun Gothic"/>
          <w:kern w:val="22"/>
          <w:sz w:val="22"/>
          <w:szCs w:val="22"/>
          <w:lang w:val="ru-RU"/>
        </w:rPr>
        <w:t>.</w:t>
      </w:r>
      <w:r w:rsidR="00CB26CA">
        <w:rPr>
          <w:rFonts w:eastAsia="Malgun Gothic"/>
          <w:kern w:val="22"/>
          <w:sz w:val="22"/>
          <w:szCs w:val="22"/>
          <w:lang w:val="ru-RU"/>
        </w:rPr>
        <w:t xml:space="preserve"> Предпринимаются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значительные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усилия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по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разработке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общей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инфраструктуры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для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трех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механизмов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посредничества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в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рамках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реализации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веб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>-</w:t>
      </w:r>
      <w:r w:rsidR="00CB26CA">
        <w:rPr>
          <w:rFonts w:eastAsia="Malgun Gothic"/>
          <w:kern w:val="22"/>
          <w:sz w:val="22"/>
          <w:szCs w:val="22"/>
          <w:lang w:val="ru-RU"/>
        </w:rPr>
        <w:t>стратегии</w:t>
      </w:r>
      <w:r w:rsidR="009B7FFE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7FFE">
        <w:rPr>
          <w:rFonts w:eastAsia="Malgun Gothic"/>
          <w:kern w:val="22"/>
          <w:sz w:val="22"/>
          <w:szCs w:val="22"/>
          <w:lang w:val="ru-RU"/>
        </w:rPr>
        <w:t>для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и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к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ней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в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соответствии</w:t>
      </w:r>
      <w:r w:rsidR="00CB26CA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B26CA">
        <w:rPr>
          <w:rFonts w:eastAsia="Malgun Gothic"/>
          <w:kern w:val="22"/>
          <w:sz w:val="22"/>
          <w:szCs w:val="22"/>
          <w:lang w:val="ru-RU"/>
        </w:rPr>
        <w:t>с</w:t>
      </w:r>
      <w:r w:rsidR="009B7FFE">
        <w:rPr>
          <w:rFonts w:eastAsia="Malgun Gothic"/>
          <w:kern w:val="22"/>
          <w:sz w:val="22"/>
          <w:szCs w:val="22"/>
          <w:lang w:val="ru-RU"/>
        </w:rPr>
        <w:t>о</w:t>
      </w:r>
      <w:r w:rsidR="009B7FFE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7FFE">
        <w:rPr>
          <w:rFonts w:eastAsia="Malgun Gothic"/>
          <w:kern w:val="22"/>
          <w:sz w:val="22"/>
          <w:szCs w:val="22"/>
          <w:lang w:val="ru-RU"/>
        </w:rPr>
        <w:t>структурой</w:t>
      </w:r>
      <w:r w:rsidR="009B7FFE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7FFE">
        <w:rPr>
          <w:rFonts w:eastAsia="Malgun Gothic"/>
          <w:kern w:val="22"/>
          <w:sz w:val="22"/>
          <w:szCs w:val="22"/>
          <w:lang w:val="ru-RU"/>
        </w:rPr>
        <w:t>для</w:t>
      </w:r>
      <w:r w:rsidR="009B7FFE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7FFE">
        <w:rPr>
          <w:rFonts w:eastAsia="Malgun Gothic"/>
          <w:kern w:val="22"/>
          <w:sz w:val="22"/>
          <w:szCs w:val="22"/>
          <w:lang w:val="ru-RU"/>
        </w:rPr>
        <w:t>коммуникационной</w:t>
      </w:r>
      <w:r w:rsidR="009B7FFE" w:rsidRPr="009B7FF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B7FFE">
        <w:rPr>
          <w:rFonts w:eastAsia="Malgun Gothic"/>
          <w:kern w:val="22"/>
          <w:sz w:val="22"/>
          <w:szCs w:val="22"/>
          <w:lang w:val="ru-RU"/>
        </w:rPr>
        <w:t>стратегии</w:t>
      </w:r>
      <w:r w:rsidR="00FB3C00" w:rsidRPr="009B7FFE">
        <w:rPr>
          <w:kern w:val="22"/>
          <w:sz w:val="22"/>
          <w:szCs w:val="22"/>
          <w:lang w:val="ru-RU"/>
        </w:rPr>
        <w:t xml:space="preserve">, </w:t>
      </w:r>
      <w:r w:rsidR="009B7FFE">
        <w:rPr>
          <w:kern w:val="22"/>
          <w:sz w:val="22"/>
          <w:szCs w:val="22"/>
          <w:lang w:val="ru-RU"/>
        </w:rPr>
        <w:t xml:space="preserve">как поручено в пункте </w:t>
      </w:r>
      <w:r w:rsidR="00FB3C00" w:rsidRPr="009B7FFE">
        <w:rPr>
          <w:kern w:val="22"/>
          <w:sz w:val="22"/>
          <w:szCs w:val="22"/>
          <w:lang w:val="ru-RU"/>
        </w:rPr>
        <w:t>15</w:t>
      </w:r>
      <w:r w:rsidR="009B7FFE">
        <w:rPr>
          <w:kern w:val="22"/>
          <w:sz w:val="22"/>
          <w:szCs w:val="22"/>
          <w:lang w:val="ru-RU"/>
        </w:rPr>
        <w:t> </w:t>
      </w:r>
      <w:proofErr w:type="spellStart"/>
      <w:r w:rsidR="00FB3C00" w:rsidRPr="00AC635C">
        <w:rPr>
          <w:kern w:val="22"/>
          <w:sz w:val="22"/>
          <w:szCs w:val="22"/>
          <w:lang w:val="en-GB"/>
        </w:rPr>
        <w:t>i</w:t>
      </w:r>
      <w:proofErr w:type="spellEnd"/>
      <w:r w:rsidR="00FB3C00" w:rsidRPr="009B7FFE">
        <w:rPr>
          <w:kern w:val="22"/>
          <w:sz w:val="22"/>
          <w:szCs w:val="22"/>
          <w:lang w:val="ru-RU"/>
        </w:rPr>
        <w:t xml:space="preserve">) </w:t>
      </w:r>
      <w:r w:rsidR="009B7FFE">
        <w:rPr>
          <w:kern w:val="22"/>
          <w:sz w:val="22"/>
          <w:szCs w:val="22"/>
          <w:lang w:val="ru-RU"/>
        </w:rPr>
        <w:t>решения</w:t>
      </w:r>
      <w:r w:rsidR="00FB3C00" w:rsidRPr="009B7FFE">
        <w:rPr>
          <w:kern w:val="22"/>
          <w:sz w:val="22"/>
          <w:szCs w:val="22"/>
          <w:lang w:val="ru-RU"/>
        </w:rPr>
        <w:t xml:space="preserve"> </w:t>
      </w:r>
      <w:hyperlink r:id="rId20" w:history="1">
        <w:r w:rsidR="00FB3C00" w:rsidRPr="00AC635C">
          <w:rPr>
            <w:rStyle w:val="af1"/>
            <w:kern w:val="22"/>
            <w:sz w:val="22"/>
            <w:szCs w:val="22"/>
            <w:lang w:val="en-GB"/>
          </w:rPr>
          <w:t>XIII</w:t>
        </w:r>
        <w:r w:rsidR="00FB3C00" w:rsidRPr="009B7FFE">
          <w:rPr>
            <w:rStyle w:val="af1"/>
            <w:kern w:val="22"/>
            <w:sz w:val="22"/>
            <w:szCs w:val="22"/>
            <w:lang w:val="ru-RU"/>
          </w:rPr>
          <w:t>/23</w:t>
        </w:r>
      </w:hyperlink>
      <w:r w:rsidR="004F7E0D" w:rsidRPr="009B7FFE">
        <w:rPr>
          <w:kern w:val="22"/>
          <w:sz w:val="22"/>
          <w:szCs w:val="22"/>
          <w:lang w:val="ru-RU"/>
        </w:rPr>
        <w:t>.</w:t>
      </w:r>
    </w:p>
    <w:p w:rsidR="0064653E" w:rsidRPr="001649E6" w:rsidRDefault="000F0E73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 w:rsidRPr="000F0E73">
        <w:rPr>
          <w:rFonts w:eastAsia="Malgun Gothic"/>
          <w:kern w:val="22"/>
          <w:sz w:val="22"/>
          <w:szCs w:val="22"/>
          <w:lang w:val="ru-RU"/>
        </w:rPr>
        <w:t>Онлайновые</w:t>
      </w:r>
      <w:r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0F0E73">
        <w:rPr>
          <w:rFonts w:eastAsia="Malgun Gothic"/>
          <w:kern w:val="22"/>
          <w:sz w:val="22"/>
          <w:szCs w:val="22"/>
          <w:lang w:val="ru-RU"/>
        </w:rPr>
        <w:t>инструменты</w:t>
      </w:r>
      <w:r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0F0E73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0F0E73"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для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шестого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национального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доклада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в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рамках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>, структур</w:t>
      </w:r>
      <w:r w:rsidR="008210B0">
        <w:rPr>
          <w:rFonts w:eastAsia="Malgun Gothic"/>
          <w:kern w:val="22"/>
          <w:sz w:val="22"/>
          <w:szCs w:val="22"/>
          <w:lang w:val="ru-RU"/>
        </w:rPr>
        <w:t>а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представления финансовой отчетности</w:t>
      </w:r>
      <w:r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и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промежуточный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доклад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о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выполнении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 w:rsidR="008210B0">
        <w:rPr>
          <w:rFonts w:eastAsia="Malgun Gothic"/>
          <w:kern w:val="22"/>
          <w:sz w:val="22"/>
          <w:szCs w:val="22"/>
          <w:lang w:val="ru-RU"/>
        </w:rPr>
        <w:t>Нагойского</w:t>
      </w:r>
      <w:proofErr w:type="spellEnd"/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протокола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уже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являются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частями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службы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информации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механизма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посредничества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8210B0">
        <w:rPr>
          <w:rFonts w:eastAsia="Malgun Gothic"/>
          <w:kern w:val="22"/>
          <w:sz w:val="22"/>
          <w:szCs w:val="22"/>
          <w:lang w:val="ru-RU"/>
        </w:rPr>
        <w:t>использующими новую инфраструктуру, тогда как другие части механизма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 xml:space="preserve">посредничества, </w:t>
      </w:r>
      <w:hyperlink r:id="rId21" w:history="1">
        <w:r w:rsidR="008210B0">
          <w:rPr>
            <w:rStyle w:val="af1"/>
            <w:rFonts w:eastAsia="Malgun Gothic"/>
            <w:kern w:val="22"/>
            <w:sz w:val="22"/>
            <w:szCs w:val="22"/>
            <w:lang w:val="ru-RU"/>
          </w:rPr>
          <w:t>веб-сайт Конвенции</w:t>
        </w:r>
      </w:hyperlink>
      <w:r w:rsidR="00FB3C0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и весь</w:t>
      </w:r>
      <w:r w:rsidR="008210B0" w:rsidRPr="008210B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210B0">
        <w:rPr>
          <w:rFonts w:eastAsia="Malgun Gothic"/>
          <w:kern w:val="22"/>
          <w:sz w:val="22"/>
          <w:szCs w:val="22"/>
          <w:lang w:val="ru-RU"/>
        </w:rPr>
        <w:t>Механизм</w:t>
      </w:r>
      <w:r w:rsidR="008210B0" w:rsidRPr="00D2476C">
        <w:rPr>
          <w:rFonts w:eastAsia="Malgun Gothic"/>
          <w:kern w:val="22"/>
          <w:sz w:val="22"/>
          <w:szCs w:val="22"/>
          <w:lang w:val="ru-RU"/>
        </w:rPr>
        <w:t xml:space="preserve"> посредничества по биобезопасности</w:t>
      </w:r>
      <w:r w:rsidR="008210B0">
        <w:rPr>
          <w:rFonts w:eastAsia="Malgun Gothic"/>
          <w:kern w:val="22"/>
          <w:sz w:val="22"/>
          <w:szCs w:val="22"/>
          <w:lang w:val="ru-RU"/>
        </w:rPr>
        <w:t xml:space="preserve"> постепенно переводятся на эту новую инфраструктуру</w:t>
      </w:r>
      <w:r w:rsidR="00FB3C00" w:rsidRPr="008210B0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CE4319">
        <w:rPr>
          <w:rFonts w:eastAsia="Malgun Gothic"/>
          <w:kern w:val="22"/>
          <w:sz w:val="22"/>
          <w:szCs w:val="22"/>
          <w:lang w:val="ru-RU"/>
        </w:rPr>
        <w:t>Технические</w:t>
      </w:r>
      <w:r w:rsidR="00CE4319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E4319">
        <w:rPr>
          <w:rFonts w:eastAsia="Malgun Gothic"/>
          <w:kern w:val="22"/>
          <w:sz w:val="22"/>
          <w:szCs w:val="22"/>
          <w:lang w:val="ru-RU"/>
        </w:rPr>
        <w:t>данные</w:t>
      </w:r>
      <w:r w:rsidR="00FB3C00" w:rsidRPr="001649E6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535F63">
        <w:rPr>
          <w:rFonts w:eastAsia="Malgun Gothic"/>
          <w:kern w:val="22"/>
          <w:sz w:val="22"/>
          <w:szCs w:val="22"/>
          <w:lang w:val="ru-RU"/>
        </w:rPr>
        <w:t>в том числе касающиеся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учетны</w:t>
      </w:r>
      <w:r w:rsidR="00535F63">
        <w:rPr>
          <w:rFonts w:eastAsia="Malgun Gothic"/>
          <w:kern w:val="22"/>
          <w:sz w:val="22"/>
          <w:szCs w:val="22"/>
          <w:lang w:val="ru-RU"/>
        </w:rPr>
        <w:t>х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запис</w:t>
      </w:r>
      <w:r w:rsidR="00535F63">
        <w:rPr>
          <w:rFonts w:eastAsia="Malgun Gothic"/>
          <w:kern w:val="22"/>
          <w:sz w:val="22"/>
          <w:szCs w:val="22"/>
          <w:lang w:val="ru-RU"/>
        </w:rPr>
        <w:t>ей</w:t>
      </w:r>
      <w:r w:rsidR="00CE4319" w:rsidRPr="001649E6">
        <w:rPr>
          <w:rFonts w:eastAsia="Malgun Gothic"/>
          <w:kern w:val="22"/>
          <w:sz w:val="22"/>
          <w:szCs w:val="22"/>
          <w:lang w:val="ru-RU"/>
        </w:rPr>
        <w:t>,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структур</w:t>
      </w:r>
      <w:r w:rsidR="00535F63">
        <w:rPr>
          <w:rFonts w:eastAsia="Malgun Gothic"/>
          <w:kern w:val="22"/>
          <w:sz w:val="22"/>
          <w:szCs w:val="22"/>
          <w:lang w:val="ru-RU"/>
        </w:rPr>
        <w:t>ы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и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доступ</w:t>
      </w:r>
      <w:r w:rsidR="00535F63">
        <w:rPr>
          <w:rFonts w:eastAsia="Malgun Gothic"/>
          <w:kern w:val="22"/>
          <w:sz w:val="22"/>
          <w:szCs w:val="22"/>
          <w:lang w:val="ru-RU"/>
        </w:rPr>
        <w:t>а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к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общему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порталу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1649E6">
        <w:rPr>
          <w:rFonts w:eastAsia="Malgun Gothic"/>
          <w:kern w:val="22"/>
          <w:sz w:val="22"/>
          <w:szCs w:val="22"/>
          <w:lang w:val="ru-RU"/>
        </w:rPr>
        <w:t>приводятся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в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обновленной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649E6">
        <w:rPr>
          <w:rFonts w:eastAsia="Malgun Gothic"/>
          <w:kern w:val="22"/>
          <w:sz w:val="22"/>
          <w:szCs w:val="22"/>
          <w:lang w:val="ru-RU"/>
        </w:rPr>
        <w:t>веб</w:t>
      </w:r>
      <w:r w:rsidR="001649E6" w:rsidRPr="001649E6">
        <w:rPr>
          <w:rFonts w:eastAsia="Malgun Gothic"/>
          <w:kern w:val="22"/>
          <w:sz w:val="22"/>
          <w:szCs w:val="22"/>
          <w:lang w:val="ru-RU"/>
        </w:rPr>
        <w:t>-</w:t>
      </w:r>
      <w:r w:rsidR="001649E6">
        <w:rPr>
          <w:rFonts w:eastAsia="Malgun Gothic"/>
          <w:kern w:val="22"/>
          <w:sz w:val="22"/>
          <w:szCs w:val="22"/>
          <w:lang w:val="ru-RU"/>
        </w:rPr>
        <w:t>стратегии</w:t>
      </w:r>
      <w:r w:rsidR="00FB3C00" w:rsidRPr="00AC635C">
        <w:rPr>
          <w:rStyle w:val="a3"/>
          <w:rFonts w:eastAsia="Malgun Gothic"/>
          <w:kern w:val="22"/>
          <w:sz w:val="22"/>
          <w:szCs w:val="22"/>
          <w:lang w:val="en-GB"/>
        </w:rPr>
        <w:footnoteReference w:id="5"/>
      </w:r>
      <w:r w:rsidR="001649E6">
        <w:rPr>
          <w:rFonts w:eastAsia="Malgun Gothic"/>
          <w:kern w:val="22"/>
          <w:sz w:val="22"/>
          <w:szCs w:val="22"/>
          <w:lang w:val="ru-RU"/>
        </w:rPr>
        <w:t>, создание которой было поручено в пункте</w:t>
      </w:r>
      <w:r w:rsidR="00FB3C00" w:rsidRPr="001649E6">
        <w:rPr>
          <w:rFonts w:eastAsia="Malgun Gothic"/>
          <w:kern w:val="22"/>
          <w:sz w:val="22"/>
          <w:szCs w:val="22"/>
          <w:lang w:val="ru-RU"/>
        </w:rPr>
        <w:t xml:space="preserve"> 15</w:t>
      </w:r>
      <w:r w:rsidR="001649E6">
        <w:rPr>
          <w:rFonts w:eastAsia="Malgun Gothic"/>
          <w:kern w:val="22"/>
          <w:sz w:val="22"/>
          <w:szCs w:val="22"/>
          <w:lang w:val="ru-RU"/>
        </w:rPr>
        <w:t> </w:t>
      </w:r>
      <w:r w:rsidR="00FB3C00" w:rsidRPr="00AC635C">
        <w:rPr>
          <w:rFonts w:eastAsia="Malgun Gothic"/>
          <w:kern w:val="22"/>
          <w:sz w:val="22"/>
          <w:szCs w:val="22"/>
          <w:lang w:val="en-GB"/>
        </w:rPr>
        <w:t>j</w:t>
      </w:r>
      <w:r w:rsidR="00FB3C00" w:rsidRPr="001649E6">
        <w:rPr>
          <w:rFonts w:eastAsia="Malgun Gothic"/>
          <w:kern w:val="22"/>
          <w:sz w:val="22"/>
          <w:szCs w:val="22"/>
          <w:lang w:val="ru-RU"/>
        </w:rPr>
        <w:t xml:space="preserve">) </w:t>
      </w:r>
      <w:r w:rsidR="001649E6">
        <w:rPr>
          <w:rFonts w:eastAsia="Malgun Gothic"/>
          <w:kern w:val="22"/>
          <w:sz w:val="22"/>
          <w:szCs w:val="22"/>
          <w:lang w:val="ru-RU"/>
        </w:rPr>
        <w:t>решения</w:t>
      </w:r>
      <w:r w:rsidR="00FB3C00" w:rsidRPr="001649E6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B3C00" w:rsidRPr="00AC635C">
        <w:rPr>
          <w:rFonts w:eastAsia="Malgun Gothic"/>
          <w:kern w:val="22"/>
          <w:sz w:val="22"/>
          <w:szCs w:val="22"/>
          <w:lang w:val="en-GB"/>
        </w:rPr>
        <w:t>XIII</w:t>
      </w:r>
      <w:r w:rsidR="00FB3C00" w:rsidRPr="001649E6">
        <w:rPr>
          <w:rFonts w:eastAsia="Malgun Gothic"/>
          <w:kern w:val="22"/>
          <w:sz w:val="22"/>
          <w:szCs w:val="22"/>
          <w:lang w:val="ru-RU"/>
        </w:rPr>
        <w:t>/23</w:t>
      </w:r>
      <w:r w:rsidR="001649E6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535F63">
        <w:rPr>
          <w:rFonts w:eastAsia="Malgun Gothic"/>
          <w:kern w:val="22"/>
          <w:sz w:val="22"/>
          <w:szCs w:val="22"/>
          <w:lang w:val="ru-RU"/>
        </w:rPr>
        <w:t>и сопутствующей технической документации по ее реализации</w:t>
      </w:r>
      <w:r w:rsidR="00FB3C00" w:rsidRPr="001649E6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D80BAE" w:rsidRDefault="00535F63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Продолжаются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усилия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применению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наиболее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передовых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подходящих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аналитических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средств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D80BAE">
        <w:rPr>
          <w:rFonts w:eastAsia="Malgun Gothic"/>
          <w:kern w:val="22"/>
          <w:sz w:val="22"/>
          <w:szCs w:val="22"/>
          <w:lang w:val="ru-RU"/>
        </w:rPr>
        <w:t>ко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все</w:t>
      </w:r>
      <w:r w:rsidR="00D80BAE">
        <w:rPr>
          <w:rFonts w:eastAsia="Malgun Gothic"/>
          <w:kern w:val="22"/>
          <w:sz w:val="22"/>
          <w:szCs w:val="22"/>
          <w:lang w:val="ru-RU"/>
        </w:rPr>
        <w:t>м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D80BAE">
        <w:rPr>
          <w:rFonts w:eastAsia="Malgun Gothic"/>
          <w:kern w:val="22"/>
          <w:sz w:val="22"/>
          <w:szCs w:val="22"/>
          <w:lang w:val="ru-RU"/>
        </w:rPr>
        <w:t>документам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представлению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информации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F2C0B">
        <w:rPr>
          <w:rFonts w:eastAsia="Malgun Gothic"/>
          <w:kern w:val="22"/>
          <w:sz w:val="22"/>
          <w:szCs w:val="22"/>
          <w:lang w:val="ru-RU"/>
        </w:rPr>
        <w:t xml:space="preserve">виде, </w:t>
      </w:r>
      <w:r>
        <w:rPr>
          <w:rFonts w:eastAsia="Malgun Gothic"/>
          <w:kern w:val="22"/>
          <w:sz w:val="22"/>
          <w:szCs w:val="22"/>
          <w:lang w:val="ru-RU"/>
        </w:rPr>
        <w:t>наиболее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удобном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для</w:t>
      </w:r>
      <w:r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пользователей</w:t>
      </w:r>
      <w:r w:rsidR="0043188D" w:rsidRPr="0043188D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43188D">
        <w:rPr>
          <w:rFonts w:eastAsia="Malgun Gothic"/>
          <w:kern w:val="22"/>
          <w:sz w:val="22"/>
          <w:szCs w:val="22"/>
          <w:lang w:val="ru-RU"/>
        </w:rPr>
        <w:t>интерактивном</w:t>
      </w:r>
      <w:r w:rsidR="0043188D"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3188D">
        <w:rPr>
          <w:rFonts w:eastAsia="Malgun Gothic"/>
          <w:kern w:val="22"/>
          <w:sz w:val="22"/>
          <w:szCs w:val="22"/>
          <w:lang w:val="ru-RU"/>
        </w:rPr>
        <w:t>и</w:t>
      </w:r>
      <w:r w:rsidR="0043188D"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3188D">
        <w:rPr>
          <w:rFonts w:eastAsia="Malgun Gothic"/>
          <w:kern w:val="22"/>
          <w:sz w:val="22"/>
          <w:szCs w:val="22"/>
          <w:lang w:val="ru-RU"/>
        </w:rPr>
        <w:t>подходящем</w:t>
      </w:r>
      <w:r w:rsidR="0043188D"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3188D">
        <w:rPr>
          <w:rFonts w:eastAsia="Malgun Gothic"/>
          <w:kern w:val="22"/>
          <w:sz w:val="22"/>
          <w:szCs w:val="22"/>
          <w:lang w:val="ru-RU"/>
        </w:rPr>
        <w:t>для</w:t>
      </w:r>
      <w:r w:rsidR="0043188D"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3188D">
        <w:rPr>
          <w:rFonts w:eastAsia="Malgun Gothic"/>
          <w:kern w:val="22"/>
          <w:sz w:val="22"/>
          <w:szCs w:val="22"/>
          <w:lang w:val="ru-RU"/>
        </w:rPr>
        <w:t>связи между различными веб-страницами Конвенции и протоколов к ней, а также</w:t>
      </w:r>
      <w:r w:rsidR="0064653E" w:rsidRPr="0043188D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D80BAE">
        <w:rPr>
          <w:rFonts w:eastAsia="Malgun Gothic"/>
          <w:kern w:val="22"/>
          <w:sz w:val="22"/>
          <w:szCs w:val="22"/>
          <w:lang w:val="ru-RU"/>
        </w:rPr>
        <w:t xml:space="preserve">между </w:t>
      </w:r>
      <w:r w:rsidR="0043188D">
        <w:rPr>
          <w:rFonts w:eastAsia="Malgun Gothic"/>
          <w:kern w:val="22"/>
          <w:sz w:val="22"/>
          <w:szCs w:val="22"/>
          <w:lang w:val="ru-RU"/>
        </w:rPr>
        <w:t>другими соответствующими веб-страницами и порталами</w:t>
      </w:r>
      <w:r w:rsidR="0064653E" w:rsidRPr="0043188D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43188D">
        <w:rPr>
          <w:rFonts w:eastAsia="Malgun Gothic"/>
          <w:kern w:val="22"/>
          <w:sz w:val="22"/>
          <w:szCs w:val="22"/>
          <w:lang w:val="ru-RU"/>
        </w:rPr>
        <w:t>На</w:t>
      </w:r>
      <w:r w:rsidR="0043188D"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3188D">
        <w:rPr>
          <w:rFonts w:eastAsia="Malgun Gothic"/>
          <w:kern w:val="22"/>
          <w:sz w:val="22"/>
          <w:szCs w:val="22"/>
          <w:lang w:val="ru-RU"/>
        </w:rPr>
        <w:t>сегодняшний день в рамках этой интеграции</w:t>
      </w:r>
      <w:r w:rsidR="004F7E0D" w:rsidRPr="00D80BAE">
        <w:rPr>
          <w:rFonts w:eastAsia="Malgun Gothic"/>
          <w:kern w:val="22"/>
          <w:sz w:val="22"/>
          <w:szCs w:val="22"/>
          <w:lang w:val="ru-RU"/>
        </w:rPr>
        <w:t>:</w:t>
      </w:r>
    </w:p>
    <w:p w:rsidR="004F7E0D" w:rsidRPr="005D2AE7" w:rsidRDefault="00D80BAE" w:rsidP="005C6B31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Механизм</w:t>
      </w:r>
      <w:r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D2476C">
        <w:rPr>
          <w:rFonts w:eastAsia="Malgun Gothic"/>
          <w:kern w:val="22"/>
          <w:sz w:val="22"/>
          <w:szCs w:val="22"/>
          <w:lang w:val="ru-RU"/>
        </w:rPr>
        <w:t>посредничества</w:t>
      </w:r>
      <w:r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D2476C">
        <w:rPr>
          <w:rFonts w:eastAsia="Malgun Gothic"/>
          <w:kern w:val="22"/>
          <w:sz w:val="22"/>
          <w:szCs w:val="22"/>
          <w:lang w:val="ru-RU"/>
        </w:rPr>
        <w:t>по</w:t>
      </w:r>
      <w:r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D2476C">
        <w:rPr>
          <w:rFonts w:eastAsia="Malgun Gothic"/>
          <w:kern w:val="22"/>
          <w:sz w:val="22"/>
          <w:szCs w:val="22"/>
          <w:lang w:val="ru-RU"/>
        </w:rPr>
        <w:t>биобезопасности</w:t>
      </w:r>
      <w:r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="004C37A4"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D80BAE">
        <w:rPr>
          <w:rFonts w:eastAsia="Malgun Gothic"/>
          <w:kern w:val="22"/>
          <w:sz w:val="22"/>
          <w:szCs w:val="22"/>
          <w:lang w:val="ru-RU"/>
        </w:rPr>
        <w:t xml:space="preserve">Механизм посредничества </w:t>
      </w:r>
      <w:r>
        <w:rPr>
          <w:rFonts w:eastAsia="Malgun Gothic"/>
          <w:kern w:val="22"/>
          <w:sz w:val="22"/>
          <w:szCs w:val="22"/>
          <w:lang w:val="ru-RU"/>
        </w:rPr>
        <w:t>для</w:t>
      </w:r>
      <w:r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регулирования</w:t>
      </w:r>
      <w:r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rFonts w:eastAsia="Malgun Gothic"/>
          <w:kern w:val="22"/>
          <w:sz w:val="22"/>
          <w:szCs w:val="22"/>
          <w:lang w:val="ru-RU"/>
        </w:rPr>
        <w:t>ДГРСИВ</w:t>
      </w:r>
      <w:proofErr w:type="spellEnd"/>
      <w:r w:rsidRPr="00D80BAE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предлагают средство анализа докладов, которое позволяет пользователям </w:t>
      </w:r>
      <w:r>
        <w:rPr>
          <w:rFonts w:eastAsia="Malgun Gothic"/>
          <w:kern w:val="22"/>
          <w:sz w:val="22"/>
          <w:szCs w:val="22"/>
          <w:lang w:val="ru-RU"/>
        </w:rPr>
        <w:lastRenderedPageBreak/>
        <w:t>выбирать интересующие их разделы или вопросы, сравнивать результаты по регионам или странам и наглядно представлять количество ответов и средние величины</w:t>
      </w:r>
      <w:r w:rsidR="004F7E0D" w:rsidRPr="00D80BAE">
        <w:rPr>
          <w:rFonts w:eastAsia="Malgun Gothic"/>
          <w:kern w:val="22"/>
          <w:sz w:val="22"/>
          <w:szCs w:val="22"/>
          <w:lang w:val="ru-RU"/>
        </w:rPr>
        <w:t>.</w:t>
      </w:r>
      <w:r>
        <w:rPr>
          <w:rFonts w:eastAsia="Malgun Gothic"/>
          <w:kern w:val="22"/>
          <w:sz w:val="22"/>
          <w:szCs w:val="22"/>
          <w:lang w:val="ru-RU"/>
        </w:rPr>
        <w:t xml:space="preserve"> Средство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анализа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использовалось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третьей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оценке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обзоре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rFonts w:eastAsia="Malgun Gothic"/>
          <w:kern w:val="22"/>
          <w:sz w:val="22"/>
          <w:szCs w:val="22"/>
          <w:lang w:val="ru-RU"/>
        </w:rPr>
        <w:t>Картахенского</w:t>
      </w:r>
      <w:proofErr w:type="spellEnd"/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протокола</w:t>
      </w:r>
      <w:r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578C">
        <w:rPr>
          <w:rFonts w:eastAsia="Malgun Gothic"/>
          <w:kern w:val="22"/>
          <w:sz w:val="22"/>
          <w:szCs w:val="22"/>
          <w:lang w:val="ru-RU"/>
        </w:rPr>
        <w:t>для сравнения информации, представленной в последних по времени национальных докладах, с исходной информацией, представленной за четыре года до этого</w:t>
      </w:r>
      <w:r w:rsidR="004C37A4" w:rsidRPr="00E9578C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E9578C">
        <w:rPr>
          <w:rFonts w:eastAsia="Malgun Gothic"/>
          <w:kern w:val="22"/>
          <w:sz w:val="22"/>
          <w:szCs w:val="22"/>
          <w:lang w:val="ru-RU"/>
        </w:rPr>
        <w:t>Средство</w:t>
      </w:r>
      <w:r w:rsidR="00E9578C"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578C">
        <w:rPr>
          <w:rFonts w:eastAsia="Malgun Gothic"/>
          <w:kern w:val="22"/>
          <w:sz w:val="22"/>
          <w:szCs w:val="22"/>
          <w:lang w:val="ru-RU"/>
        </w:rPr>
        <w:t>анализа</w:t>
      </w:r>
      <w:r w:rsidR="00E9578C" w:rsidRPr="00E9578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578C">
        <w:rPr>
          <w:rFonts w:eastAsia="Malgun Gothic"/>
          <w:kern w:val="22"/>
          <w:sz w:val="22"/>
          <w:szCs w:val="22"/>
          <w:lang w:val="ru-RU"/>
        </w:rPr>
        <w:t xml:space="preserve">также позволит сравнивать будущие национальные доклады о выполнении </w:t>
      </w:r>
      <w:proofErr w:type="spellStart"/>
      <w:r w:rsidR="00E9578C">
        <w:rPr>
          <w:rFonts w:eastAsia="Malgun Gothic"/>
          <w:kern w:val="22"/>
          <w:sz w:val="22"/>
          <w:szCs w:val="22"/>
          <w:lang w:val="ru-RU"/>
        </w:rPr>
        <w:t>Нагойского</w:t>
      </w:r>
      <w:proofErr w:type="spellEnd"/>
      <w:r w:rsidR="00E9578C">
        <w:rPr>
          <w:rFonts w:eastAsia="Malgun Gothic"/>
          <w:kern w:val="22"/>
          <w:sz w:val="22"/>
          <w:szCs w:val="22"/>
          <w:lang w:val="ru-RU"/>
        </w:rPr>
        <w:t xml:space="preserve"> протокола с промежуточным национальным докладом с целью оценки и наглядного представления результатов</w:t>
      </w:r>
      <w:r w:rsidR="004F7E0D" w:rsidRPr="00E9578C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5D2AE7">
        <w:rPr>
          <w:rFonts w:eastAsia="Malgun Gothic"/>
          <w:kern w:val="22"/>
          <w:sz w:val="22"/>
          <w:szCs w:val="22"/>
          <w:lang w:val="ru-RU"/>
        </w:rPr>
        <w:t>Средство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анализа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может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применяться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к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информации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5D2AE7">
        <w:rPr>
          <w:rFonts w:eastAsia="Malgun Gothic"/>
          <w:kern w:val="22"/>
          <w:sz w:val="22"/>
          <w:szCs w:val="22"/>
          <w:lang w:val="ru-RU"/>
        </w:rPr>
        <w:t>представленной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в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формате ответов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>"</w:t>
      </w:r>
      <w:r w:rsidR="005D2AE7">
        <w:rPr>
          <w:rFonts w:eastAsia="Malgun Gothic"/>
          <w:kern w:val="22"/>
          <w:sz w:val="22"/>
          <w:szCs w:val="22"/>
          <w:lang w:val="ru-RU"/>
        </w:rPr>
        <w:t>да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>/</w:t>
      </w:r>
      <w:r w:rsidR="005D2AE7">
        <w:rPr>
          <w:rFonts w:eastAsia="Malgun Gothic"/>
          <w:kern w:val="22"/>
          <w:sz w:val="22"/>
          <w:szCs w:val="22"/>
          <w:lang w:val="ru-RU"/>
        </w:rPr>
        <w:t>нет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", </w:t>
      </w:r>
      <w:r w:rsidR="005D2AE7">
        <w:rPr>
          <w:rFonts w:eastAsia="Malgun Gothic"/>
          <w:kern w:val="22"/>
          <w:sz w:val="22"/>
          <w:szCs w:val="22"/>
          <w:lang w:val="ru-RU"/>
        </w:rPr>
        <w:t>цифровом формате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5D2AE7">
        <w:rPr>
          <w:rFonts w:eastAsia="Malgun Gothic"/>
          <w:kern w:val="22"/>
          <w:sz w:val="22"/>
          <w:szCs w:val="22"/>
          <w:lang w:val="ru-RU"/>
        </w:rPr>
        <w:t>формате выбора из множества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вариантов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ответов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или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других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>поддающихся количественной</w:t>
      </w:r>
      <w:r w:rsidR="005D2AE7" w:rsidRPr="00AD13FB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D2AE7">
        <w:rPr>
          <w:rFonts w:eastAsia="Malgun Gothic"/>
          <w:kern w:val="22"/>
          <w:sz w:val="22"/>
          <w:szCs w:val="22"/>
          <w:lang w:val="ru-RU"/>
        </w:rPr>
        <w:t xml:space="preserve">оценке форматах </w:t>
      </w:r>
      <w:r w:rsidR="00F236F2">
        <w:rPr>
          <w:rFonts w:eastAsia="Malgun Gothic"/>
          <w:kern w:val="22"/>
          <w:sz w:val="22"/>
          <w:szCs w:val="22"/>
          <w:lang w:val="ru-RU"/>
        </w:rPr>
        <w:t>во</w:t>
      </w:r>
      <w:r w:rsidR="005D2AE7">
        <w:rPr>
          <w:rFonts w:eastAsia="Malgun Gothic"/>
          <w:kern w:val="22"/>
          <w:sz w:val="22"/>
          <w:szCs w:val="22"/>
          <w:lang w:val="ru-RU"/>
        </w:rPr>
        <w:t xml:space="preserve"> всех 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>процесс</w:t>
      </w:r>
      <w:r w:rsidR="00F236F2">
        <w:rPr>
          <w:rFonts w:eastAsia="Malgun Gothic"/>
          <w:kern w:val="22"/>
          <w:sz w:val="22"/>
          <w:szCs w:val="22"/>
          <w:lang w:val="ru-RU"/>
        </w:rPr>
        <w:t>ах</w:t>
      </w:r>
      <w:r w:rsidR="005D2AE7" w:rsidRPr="005D2AE7">
        <w:rPr>
          <w:rFonts w:eastAsia="Malgun Gothic"/>
          <w:kern w:val="22"/>
          <w:sz w:val="22"/>
          <w:szCs w:val="22"/>
          <w:lang w:val="ru-RU"/>
        </w:rPr>
        <w:t xml:space="preserve"> представления отчетности</w:t>
      </w:r>
      <w:r w:rsidR="005D2AE7"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236F2">
        <w:rPr>
          <w:rFonts w:eastAsia="Malgun Gothic"/>
          <w:kern w:val="22"/>
          <w:sz w:val="22"/>
          <w:szCs w:val="22"/>
          <w:lang w:val="ru-RU"/>
        </w:rPr>
        <w:t>в рамках Конвенции</w:t>
      </w:r>
      <w:r w:rsidR="00725536" w:rsidRPr="005D2AE7">
        <w:rPr>
          <w:rFonts w:eastAsia="Malgun Gothic"/>
          <w:kern w:val="22"/>
          <w:sz w:val="22"/>
          <w:szCs w:val="22"/>
          <w:lang w:val="ru-RU"/>
        </w:rPr>
        <w:t>;</w:t>
      </w:r>
    </w:p>
    <w:p w:rsidR="004F7E0D" w:rsidRPr="00F236F2" w:rsidRDefault="00F236F2" w:rsidP="005C6B31">
      <w:pPr>
        <w:pStyle w:val="Para1"/>
        <w:numPr>
          <w:ilvl w:val="0"/>
          <w:numId w:val="19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внедрено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географическое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представление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информации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для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210B0">
        <w:rPr>
          <w:rFonts w:eastAsia="Malgun Gothic"/>
          <w:kern w:val="22"/>
          <w:sz w:val="22"/>
          <w:szCs w:val="22"/>
          <w:lang w:val="ru-RU"/>
        </w:rPr>
        <w:t>структур</w:t>
      </w:r>
      <w:r>
        <w:rPr>
          <w:rFonts w:eastAsia="Malgun Gothic"/>
          <w:kern w:val="22"/>
          <w:sz w:val="22"/>
          <w:szCs w:val="22"/>
          <w:lang w:val="ru-RU"/>
        </w:rPr>
        <w:t>ы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210B0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210B0">
        <w:rPr>
          <w:rFonts w:eastAsia="Malgun Gothic"/>
          <w:kern w:val="22"/>
          <w:sz w:val="22"/>
          <w:szCs w:val="22"/>
          <w:lang w:val="ru-RU"/>
        </w:rPr>
        <w:t>финансовой</w:t>
      </w:r>
      <w:r w:rsidRPr="00F236F2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8210B0">
        <w:rPr>
          <w:rFonts w:eastAsia="Malgun Gothic"/>
          <w:kern w:val="22"/>
          <w:sz w:val="22"/>
          <w:szCs w:val="22"/>
          <w:lang w:val="ru-RU"/>
        </w:rPr>
        <w:t>отчетности</w:t>
      </w:r>
      <w:r>
        <w:rPr>
          <w:rFonts w:eastAsia="Malgun Gothic"/>
          <w:kern w:val="22"/>
          <w:sz w:val="22"/>
          <w:szCs w:val="22"/>
          <w:lang w:val="ru-RU"/>
        </w:rPr>
        <w:t xml:space="preserve"> и для шестого национального доклада в рамках Конвенции</w:t>
      </w:r>
      <w:r w:rsidR="004F7E0D" w:rsidRPr="00F236F2">
        <w:rPr>
          <w:rFonts w:eastAsia="Malgun Gothic"/>
          <w:kern w:val="22"/>
          <w:sz w:val="22"/>
          <w:szCs w:val="22"/>
          <w:lang w:val="ru-RU"/>
        </w:rPr>
        <w:t>.</w:t>
      </w:r>
    </w:p>
    <w:p w:rsidR="002E4C98" w:rsidRPr="00F7324F" w:rsidRDefault="001862C9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Процесс</w:t>
      </w:r>
      <w:r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интеграции</w:t>
      </w:r>
      <w:r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модулей</w:t>
      </w:r>
      <w:r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подготовки</w:t>
      </w:r>
      <w:r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является непрерывным и постепенным</w:t>
      </w:r>
      <w:r w:rsidR="004F7E0D" w:rsidRPr="00155274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155274">
        <w:rPr>
          <w:rFonts w:eastAsia="Malgun Gothic"/>
          <w:kern w:val="22"/>
          <w:sz w:val="22"/>
          <w:szCs w:val="22"/>
          <w:lang w:val="ru-RU"/>
        </w:rPr>
        <w:t>В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конечном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итоге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он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направлен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на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предоставление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прямого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доступа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ко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всем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информационным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службам</w:t>
      </w:r>
      <w:r w:rsidR="004F7E0D" w:rsidRPr="00155274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155274">
        <w:rPr>
          <w:rFonts w:eastAsia="Malgun Gothic"/>
          <w:kern w:val="22"/>
          <w:sz w:val="22"/>
          <w:szCs w:val="22"/>
          <w:lang w:val="ru-RU"/>
        </w:rPr>
        <w:t>связанным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с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процессами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в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рамках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и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к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ней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155274">
        <w:rPr>
          <w:rFonts w:eastAsia="Malgun Gothic"/>
          <w:kern w:val="22"/>
          <w:sz w:val="22"/>
          <w:szCs w:val="22"/>
          <w:lang w:val="ru-RU"/>
        </w:rPr>
        <w:t>и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на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>обеспечение</w:t>
      </w:r>
      <w:r w:rsidR="00155274" w:rsidRPr="0015527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155274">
        <w:rPr>
          <w:rFonts w:eastAsia="Malgun Gothic"/>
          <w:kern w:val="22"/>
          <w:sz w:val="22"/>
          <w:szCs w:val="22"/>
          <w:lang w:val="ru-RU"/>
        </w:rPr>
        <w:t xml:space="preserve">оперативной согласованности процессов представления, </w:t>
      </w:r>
      <w:r w:rsidR="009D6E3E">
        <w:rPr>
          <w:rFonts w:eastAsia="Malgun Gothic"/>
          <w:kern w:val="22"/>
          <w:sz w:val="22"/>
          <w:szCs w:val="22"/>
          <w:lang w:val="ru-RU"/>
        </w:rPr>
        <w:t>поиска, анализа и передачи информации, извлеченной из национальных докладов</w:t>
      </w:r>
      <w:r w:rsidR="004F7E0D" w:rsidRPr="00155274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9D6E3E">
        <w:rPr>
          <w:rFonts w:eastAsia="Malgun Gothic"/>
          <w:kern w:val="22"/>
          <w:sz w:val="22"/>
          <w:szCs w:val="22"/>
          <w:lang w:val="ru-RU"/>
        </w:rPr>
        <w:t>В</w:t>
      </w:r>
      <w:r w:rsidR="009D6E3E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D6E3E">
        <w:rPr>
          <w:rFonts w:eastAsia="Malgun Gothic"/>
          <w:kern w:val="22"/>
          <w:sz w:val="22"/>
          <w:szCs w:val="22"/>
          <w:lang w:val="ru-RU"/>
        </w:rPr>
        <w:t>тоже</w:t>
      </w:r>
      <w:r w:rsidR="009D6E3E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D6E3E">
        <w:rPr>
          <w:rFonts w:eastAsia="Malgun Gothic"/>
          <w:kern w:val="22"/>
          <w:sz w:val="22"/>
          <w:szCs w:val="22"/>
          <w:lang w:val="ru-RU"/>
        </w:rPr>
        <w:t>время</w:t>
      </w:r>
      <w:r w:rsidR="009D6E3E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он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обеспечит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согласованный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подход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к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ограничению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доступа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в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период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подготовки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докладов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и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>/</w:t>
      </w:r>
      <w:r w:rsidR="00845571">
        <w:rPr>
          <w:rFonts w:eastAsia="Malgun Gothic"/>
          <w:kern w:val="22"/>
          <w:sz w:val="22"/>
          <w:szCs w:val="22"/>
          <w:lang w:val="ru-RU"/>
        </w:rPr>
        <w:t>или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материалов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и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соблюдению</w:t>
      </w:r>
      <w:r w:rsidR="00845571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постоянной конфиденциальности в тех случаях, когда это необходимо</w:t>
      </w:r>
      <w:r w:rsidR="00892ADE" w:rsidRPr="00845571">
        <w:rPr>
          <w:rFonts w:eastAsia="Malgun Gothic"/>
          <w:kern w:val="22"/>
          <w:sz w:val="22"/>
          <w:szCs w:val="22"/>
          <w:lang w:val="ru-RU"/>
        </w:rPr>
        <w:t>.</w:t>
      </w:r>
      <w:r w:rsidR="00955E58" w:rsidRPr="0084557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Также</w:t>
      </w:r>
      <w:r w:rsidR="00845571" w:rsidRPr="00F732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будет</w:t>
      </w:r>
      <w:r w:rsidR="00845571" w:rsidRPr="00F732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рассмотрена</w:t>
      </w:r>
      <w:r w:rsidR="00845571" w:rsidRPr="00F732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845571">
        <w:rPr>
          <w:rFonts w:eastAsia="Malgun Gothic"/>
          <w:kern w:val="22"/>
          <w:sz w:val="22"/>
          <w:szCs w:val="22"/>
          <w:lang w:val="ru-RU"/>
        </w:rPr>
        <w:t>интеграция</w:t>
      </w:r>
      <w:r w:rsidR="00845571" w:rsidRPr="00F732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7324F">
        <w:rPr>
          <w:rFonts w:eastAsia="Malgun Gothic"/>
          <w:kern w:val="22"/>
          <w:sz w:val="22"/>
          <w:szCs w:val="22"/>
          <w:lang w:val="ru-RU"/>
        </w:rPr>
        <w:t>инструмента</w:t>
      </w:r>
      <w:r w:rsidR="00F7324F" w:rsidRPr="00F732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7324F">
        <w:rPr>
          <w:rFonts w:eastAsia="Malgun Gothic"/>
          <w:kern w:val="22"/>
          <w:sz w:val="22"/>
          <w:szCs w:val="22"/>
          <w:lang w:val="ru-RU"/>
        </w:rPr>
        <w:t>отслеживания</w:t>
      </w:r>
      <w:r w:rsidR="00F7324F" w:rsidRPr="00F732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7324F">
        <w:rPr>
          <w:rFonts w:eastAsia="Malgun Gothic"/>
          <w:kern w:val="22"/>
          <w:sz w:val="22"/>
          <w:szCs w:val="22"/>
          <w:lang w:val="ru-RU"/>
        </w:rPr>
        <w:t>решений</w:t>
      </w:r>
      <w:r w:rsidR="00955E58" w:rsidRPr="00AC635C">
        <w:rPr>
          <w:rStyle w:val="a3"/>
          <w:rFonts w:eastAsia="Malgun Gothic"/>
          <w:kern w:val="22"/>
          <w:sz w:val="22"/>
          <w:szCs w:val="22"/>
          <w:lang w:val="en-GB"/>
        </w:rPr>
        <w:footnoteReference w:id="6"/>
      </w:r>
      <w:r w:rsidR="00955E58" w:rsidRPr="00F7324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F7324F">
        <w:rPr>
          <w:rFonts w:eastAsia="Malgun Gothic"/>
          <w:kern w:val="22"/>
          <w:sz w:val="22"/>
          <w:szCs w:val="22"/>
          <w:lang w:val="ru-RU"/>
        </w:rPr>
        <w:t>с модулями подготовки отчетности</w:t>
      </w:r>
      <w:r w:rsidR="00955E58" w:rsidRPr="00F7324F">
        <w:rPr>
          <w:rFonts w:eastAsia="Malgun Gothic"/>
          <w:kern w:val="22"/>
          <w:sz w:val="22"/>
          <w:szCs w:val="22"/>
          <w:lang w:val="ru-RU"/>
        </w:rPr>
        <w:t>.</w:t>
      </w:r>
    </w:p>
    <w:p w:rsidR="00440AE2" w:rsidRPr="004F730C" w:rsidRDefault="004F730C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В целях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согласования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указаний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предоставленных</w:t>
      </w:r>
      <w:r w:rsidR="00440AE2"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4F730C">
        <w:rPr>
          <w:rFonts w:eastAsia="Malgun Gothic"/>
          <w:kern w:val="22"/>
          <w:sz w:val="22"/>
          <w:szCs w:val="22"/>
          <w:lang w:val="ru-RU"/>
        </w:rPr>
        <w:t>неофициальны</w:t>
      </w:r>
      <w:r>
        <w:rPr>
          <w:rFonts w:eastAsia="Malgun Gothic"/>
          <w:kern w:val="22"/>
          <w:sz w:val="22"/>
          <w:szCs w:val="22"/>
          <w:lang w:val="ru-RU"/>
        </w:rPr>
        <w:t>ми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консультативны</w:t>
      </w:r>
      <w:r>
        <w:rPr>
          <w:rFonts w:eastAsia="Malgun Gothic"/>
          <w:kern w:val="22"/>
          <w:sz w:val="22"/>
          <w:szCs w:val="22"/>
          <w:lang w:val="ru-RU"/>
        </w:rPr>
        <w:t>ми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комитет</w:t>
      </w:r>
      <w:r>
        <w:rPr>
          <w:rFonts w:eastAsia="Malgun Gothic"/>
          <w:kern w:val="22"/>
          <w:sz w:val="22"/>
          <w:szCs w:val="22"/>
          <w:lang w:val="ru-RU"/>
        </w:rPr>
        <w:t>ами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для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каждого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механизма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посредничества, в рамках пункта 10 повестки дня Вспомогательного органа по осуществлению рассматривается проект </w:t>
      </w:r>
      <w:r w:rsidRPr="004F730C">
        <w:rPr>
          <w:rFonts w:eastAsia="Malgun Gothic"/>
          <w:kern w:val="22"/>
          <w:sz w:val="22"/>
          <w:szCs w:val="22"/>
          <w:lang w:val="ru-RU"/>
        </w:rPr>
        <w:t>совместны</w:t>
      </w:r>
      <w:r>
        <w:rPr>
          <w:rFonts w:eastAsia="Malgun Gothic"/>
          <w:kern w:val="22"/>
          <w:sz w:val="22"/>
          <w:szCs w:val="22"/>
          <w:lang w:val="ru-RU"/>
        </w:rPr>
        <w:t>х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услови</w:t>
      </w:r>
      <w:r>
        <w:rPr>
          <w:rFonts w:eastAsia="Malgun Gothic"/>
          <w:kern w:val="22"/>
          <w:sz w:val="22"/>
          <w:szCs w:val="22"/>
          <w:lang w:val="ru-RU"/>
        </w:rPr>
        <w:t>й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функционирования</w:t>
      </w:r>
      <w:r w:rsidR="00440AE2" w:rsidRPr="004F730C">
        <w:rPr>
          <w:rFonts w:eastAsia="Malgun Gothic"/>
          <w:kern w:val="22"/>
          <w:sz w:val="22"/>
          <w:szCs w:val="22"/>
          <w:lang w:val="ru-RU"/>
        </w:rPr>
        <w:t xml:space="preserve">. </w:t>
      </w:r>
      <w:r>
        <w:rPr>
          <w:rFonts w:eastAsia="Malgun Gothic"/>
          <w:kern w:val="22"/>
          <w:sz w:val="22"/>
          <w:szCs w:val="22"/>
          <w:lang w:val="ru-RU"/>
        </w:rPr>
        <w:t>При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этом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уже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приняты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меры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усилению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взаимодействия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между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неофициальны</w:t>
      </w:r>
      <w:r>
        <w:rPr>
          <w:rFonts w:eastAsia="Malgun Gothic"/>
          <w:kern w:val="22"/>
          <w:sz w:val="22"/>
          <w:szCs w:val="22"/>
          <w:lang w:val="ru-RU"/>
        </w:rPr>
        <w:t>ми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консультативны</w:t>
      </w:r>
      <w:r>
        <w:rPr>
          <w:rFonts w:eastAsia="Malgun Gothic"/>
          <w:kern w:val="22"/>
          <w:sz w:val="22"/>
          <w:szCs w:val="22"/>
          <w:lang w:val="ru-RU"/>
        </w:rPr>
        <w:t>ми</w:t>
      </w:r>
      <w:r w:rsidRPr="004F730C">
        <w:rPr>
          <w:rFonts w:eastAsia="Malgun Gothic"/>
          <w:kern w:val="22"/>
          <w:sz w:val="22"/>
          <w:szCs w:val="22"/>
          <w:lang w:val="ru-RU"/>
        </w:rPr>
        <w:t xml:space="preserve"> комитет</w:t>
      </w:r>
      <w:r>
        <w:rPr>
          <w:rFonts w:eastAsia="Malgun Gothic"/>
          <w:kern w:val="22"/>
          <w:sz w:val="22"/>
          <w:szCs w:val="22"/>
          <w:lang w:val="ru-RU"/>
        </w:rPr>
        <w:t>ами, в том числе посредством совместных заседаний</w:t>
      </w:r>
      <w:r w:rsidR="00B93197" w:rsidRPr="004F730C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4F730C" w:rsidRDefault="00904B72" w:rsidP="005C6B31">
      <w:pPr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jc w:val="center"/>
        <w:rPr>
          <w:b/>
          <w:bCs/>
          <w:iCs/>
          <w:snapToGrid w:val="0"/>
          <w:kern w:val="22"/>
          <w:sz w:val="22"/>
          <w:szCs w:val="22"/>
          <w:lang w:val="ru-RU"/>
        </w:rPr>
      </w:pPr>
      <w:r w:rsidRPr="00AC635C">
        <w:rPr>
          <w:b/>
          <w:bCs/>
          <w:iCs/>
          <w:snapToGrid w:val="0"/>
          <w:kern w:val="22"/>
          <w:sz w:val="22"/>
          <w:szCs w:val="22"/>
          <w:lang w:val="en-GB"/>
        </w:rPr>
        <w:t>D</w:t>
      </w:r>
      <w:r w:rsidRPr="004F730C">
        <w:rPr>
          <w:b/>
          <w:bCs/>
          <w:iCs/>
          <w:snapToGrid w:val="0"/>
          <w:kern w:val="22"/>
          <w:sz w:val="22"/>
          <w:szCs w:val="22"/>
          <w:lang w:val="ru-RU"/>
        </w:rPr>
        <w:t>.</w:t>
      </w:r>
      <w:r w:rsidRPr="004F730C">
        <w:rPr>
          <w:b/>
          <w:bCs/>
          <w:iCs/>
          <w:snapToGrid w:val="0"/>
          <w:kern w:val="22"/>
          <w:sz w:val="22"/>
          <w:szCs w:val="22"/>
          <w:lang w:val="ru-RU"/>
        </w:rPr>
        <w:tab/>
      </w:r>
      <w:r w:rsidR="004F730C">
        <w:rPr>
          <w:b/>
          <w:bCs/>
          <w:iCs/>
          <w:snapToGrid w:val="0"/>
          <w:kern w:val="22"/>
          <w:sz w:val="22"/>
          <w:szCs w:val="22"/>
          <w:lang w:val="ru-RU"/>
        </w:rPr>
        <w:t>В</w:t>
      </w:r>
      <w:r w:rsidR="004F730C" w:rsidRPr="004F730C">
        <w:rPr>
          <w:b/>
          <w:bCs/>
          <w:iCs/>
          <w:snapToGrid w:val="0"/>
          <w:kern w:val="22"/>
          <w:sz w:val="22"/>
          <w:szCs w:val="22"/>
          <w:lang w:val="ru-RU"/>
        </w:rPr>
        <w:t>заимосвяз</w:t>
      </w:r>
      <w:r w:rsidR="004F730C">
        <w:rPr>
          <w:b/>
          <w:bCs/>
          <w:iCs/>
          <w:snapToGrid w:val="0"/>
          <w:kern w:val="22"/>
          <w:sz w:val="22"/>
          <w:szCs w:val="22"/>
          <w:lang w:val="ru-RU"/>
        </w:rPr>
        <w:t>и</w:t>
      </w:r>
      <w:r w:rsidR="004F730C" w:rsidRPr="004F730C">
        <w:rPr>
          <w:b/>
          <w:bCs/>
          <w:iCs/>
          <w:snapToGrid w:val="0"/>
          <w:kern w:val="22"/>
          <w:sz w:val="22"/>
          <w:szCs w:val="22"/>
          <w:lang w:val="ru-RU"/>
        </w:rPr>
        <w:t xml:space="preserve"> между будущими стратегическими планами Конвенции и протоколов к ней</w:t>
      </w:r>
    </w:p>
    <w:p w:rsidR="001B407E" w:rsidRPr="00725B68" w:rsidRDefault="00725B68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 xml:space="preserve">Срок действия </w:t>
      </w:r>
      <w:r w:rsidRPr="00725B68">
        <w:rPr>
          <w:rFonts w:eastAsia="Malgun Gothic"/>
          <w:kern w:val="22"/>
          <w:sz w:val="22"/>
          <w:szCs w:val="22"/>
          <w:lang w:val="ru-RU"/>
        </w:rPr>
        <w:t>Стратегическ</w:t>
      </w:r>
      <w:r>
        <w:rPr>
          <w:rFonts w:eastAsia="Malgun Gothic"/>
          <w:kern w:val="22"/>
          <w:sz w:val="22"/>
          <w:szCs w:val="22"/>
          <w:lang w:val="ru-RU"/>
        </w:rPr>
        <w:t>ого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плана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в области сохранения и устойчивого использования биоразнообразия на 2011-2020 годы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 xml:space="preserve">Стратегического плана для </w:t>
      </w:r>
      <w:proofErr w:type="spellStart"/>
      <w:r>
        <w:rPr>
          <w:rFonts w:eastAsia="Malgun Gothic"/>
          <w:kern w:val="22"/>
          <w:sz w:val="22"/>
          <w:szCs w:val="22"/>
          <w:lang w:val="ru-RU"/>
        </w:rPr>
        <w:t>Картахенского</w:t>
      </w:r>
      <w:proofErr w:type="spellEnd"/>
      <w:r>
        <w:rPr>
          <w:rFonts w:eastAsia="Malgun Gothic"/>
          <w:kern w:val="22"/>
          <w:sz w:val="22"/>
          <w:szCs w:val="22"/>
          <w:lang w:val="ru-RU"/>
        </w:rPr>
        <w:t xml:space="preserve"> протокола по биобезопасности на период </w:t>
      </w:r>
      <w:r w:rsidR="004F7E0D" w:rsidRPr="00725B68">
        <w:rPr>
          <w:rFonts w:eastAsia="Malgun Gothic"/>
          <w:kern w:val="22"/>
          <w:sz w:val="22"/>
          <w:szCs w:val="22"/>
          <w:lang w:val="ru-RU"/>
        </w:rPr>
        <w:t>2011-2020</w:t>
      </w:r>
      <w:r>
        <w:rPr>
          <w:rFonts w:eastAsia="Malgun Gothic"/>
          <w:kern w:val="22"/>
          <w:sz w:val="22"/>
          <w:szCs w:val="22"/>
          <w:lang w:val="ru-RU"/>
        </w:rPr>
        <w:t xml:space="preserve"> годов</w:t>
      </w:r>
      <w:r w:rsidR="004F7E0D" w:rsidRPr="00725B68">
        <w:rPr>
          <w:rFonts w:eastAsia="Malgun Gothic"/>
          <w:kern w:val="22"/>
          <w:sz w:val="22"/>
          <w:szCs w:val="22"/>
          <w:lang w:val="ru-RU"/>
        </w:rPr>
        <w:t xml:space="preserve"> (</w:t>
      </w:r>
      <w:r>
        <w:rPr>
          <w:rFonts w:eastAsia="Malgun Gothic"/>
          <w:kern w:val="22"/>
          <w:sz w:val="22"/>
          <w:szCs w:val="22"/>
          <w:lang w:val="ru-RU"/>
        </w:rPr>
        <w:t>решение</w:t>
      </w:r>
      <w:r w:rsidR="004F7E0D"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hyperlink r:id="rId22" w:history="1">
        <w:r w:rsidR="004F7E0D" w:rsidRPr="00AC635C">
          <w:rPr>
            <w:rStyle w:val="af1"/>
            <w:rFonts w:eastAsia="Malgun Gothic"/>
            <w:kern w:val="22"/>
            <w:sz w:val="22"/>
            <w:szCs w:val="22"/>
            <w:lang w:val="en-GB"/>
          </w:rPr>
          <w:t>BS</w:t>
        </w:r>
        <w:r w:rsidR="004F7E0D" w:rsidRPr="00725B68">
          <w:rPr>
            <w:rStyle w:val="af1"/>
            <w:rFonts w:eastAsia="Malgun Gothic"/>
            <w:kern w:val="22"/>
            <w:sz w:val="22"/>
            <w:szCs w:val="22"/>
            <w:lang w:val="ru-RU"/>
          </w:rPr>
          <w:t>-</w:t>
        </w:r>
        <w:r w:rsidR="004F7E0D" w:rsidRPr="00AC635C">
          <w:rPr>
            <w:rStyle w:val="af1"/>
            <w:rFonts w:eastAsia="Malgun Gothic"/>
            <w:kern w:val="22"/>
            <w:sz w:val="22"/>
            <w:szCs w:val="22"/>
            <w:lang w:val="en-GB"/>
          </w:rPr>
          <w:t>V</w:t>
        </w:r>
        <w:r w:rsidR="004F7E0D" w:rsidRPr="00725B68">
          <w:rPr>
            <w:rStyle w:val="af1"/>
            <w:rFonts w:eastAsia="Malgun Gothic"/>
            <w:kern w:val="22"/>
            <w:sz w:val="22"/>
            <w:szCs w:val="22"/>
            <w:lang w:val="ru-RU"/>
          </w:rPr>
          <w:t>/16</w:t>
        </w:r>
      </w:hyperlink>
      <w:r w:rsidR="004F7E0D" w:rsidRPr="00725B68">
        <w:rPr>
          <w:rFonts w:eastAsia="Malgun Gothic"/>
          <w:kern w:val="22"/>
          <w:sz w:val="22"/>
          <w:szCs w:val="22"/>
          <w:lang w:val="ru-RU"/>
        </w:rPr>
        <w:t xml:space="preserve">) </w:t>
      </w:r>
      <w:r>
        <w:rPr>
          <w:rFonts w:eastAsia="Malgun Gothic"/>
          <w:kern w:val="22"/>
          <w:sz w:val="22"/>
          <w:szCs w:val="22"/>
          <w:lang w:val="ru-RU"/>
        </w:rPr>
        <w:t>истекает в конце нынешнего десятилетия</w:t>
      </w:r>
      <w:r w:rsidR="004F7E0D" w:rsidRPr="00725B68">
        <w:rPr>
          <w:rFonts w:eastAsia="Malgun Gothic"/>
          <w:kern w:val="22"/>
          <w:sz w:val="22"/>
          <w:szCs w:val="22"/>
          <w:lang w:val="ru-RU"/>
        </w:rPr>
        <w:t xml:space="preserve">. </w:t>
      </w:r>
      <w:r>
        <w:rPr>
          <w:rFonts w:eastAsia="Malgun Gothic"/>
          <w:kern w:val="22"/>
          <w:sz w:val="22"/>
          <w:szCs w:val="22"/>
          <w:lang w:val="ru-RU"/>
        </w:rPr>
        <w:t>Соображения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касательно подготовительного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процесса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для последующей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деятельности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по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итогам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Стратегическ</w:t>
      </w:r>
      <w:r>
        <w:rPr>
          <w:rFonts w:eastAsia="Malgun Gothic"/>
          <w:kern w:val="22"/>
          <w:sz w:val="22"/>
          <w:szCs w:val="22"/>
          <w:lang w:val="ru-RU"/>
        </w:rPr>
        <w:t>ого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плана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в области сохранения и устойчивого использования биоразнообразия</w:t>
      </w:r>
      <w:r w:rsidR="004F7E0D"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обсуждаются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рамках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пункта</w:t>
      </w:r>
      <w:r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4F7E0D" w:rsidRPr="00725B68">
        <w:rPr>
          <w:rFonts w:eastAsia="Malgun Gothic"/>
          <w:kern w:val="22"/>
          <w:sz w:val="22"/>
          <w:szCs w:val="22"/>
          <w:lang w:val="ru-RU"/>
        </w:rPr>
        <w:t>16</w:t>
      </w:r>
      <w:r>
        <w:rPr>
          <w:rFonts w:eastAsia="Malgun Gothic"/>
          <w:kern w:val="22"/>
          <w:sz w:val="22"/>
          <w:szCs w:val="22"/>
          <w:lang w:val="ru-RU"/>
        </w:rPr>
        <w:t xml:space="preserve"> повестки дня</w:t>
      </w:r>
      <w:r w:rsidR="00B93197" w:rsidRPr="00725B68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и необходимо отметить, что обсуждение должно охватывать Конвенцию и также в соответствующих случаях учитывать протоколы к ней при необходимости</w:t>
      </w:r>
      <w:r w:rsidR="00D4725C"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93197" w:rsidRPr="00725B68">
        <w:rPr>
          <w:rFonts w:eastAsia="Malgun Gothic"/>
          <w:kern w:val="22"/>
          <w:sz w:val="22"/>
          <w:szCs w:val="22"/>
          <w:lang w:val="ru-RU"/>
        </w:rPr>
        <w:t>(</w:t>
      </w:r>
      <w:r>
        <w:rPr>
          <w:rFonts w:eastAsia="Malgun Gothic"/>
          <w:kern w:val="22"/>
          <w:sz w:val="22"/>
          <w:szCs w:val="22"/>
          <w:lang w:val="ru-RU"/>
        </w:rPr>
        <w:t>пункт 34 решения</w:t>
      </w:r>
      <w:r w:rsidR="00B93197" w:rsidRPr="00725B68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93197" w:rsidRPr="00AC635C">
        <w:rPr>
          <w:rFonts w:eastAsia="Malgun Gothic"/>
          <w:kern w:val="22"/>
          <w:sz w:val="22"/>
          <w:szCs w:val="22"/>
          <w:lang w:val="en-GB"/>
        </w:rPr>
        <w:t>XIII</w:t>
      </w:r>
      <w:r w:rsidR="00B93197" w:rsidRPr="00725B68">
        <w:rPr>
          <w:rFonts w:eastAsia="Malgun Gothic"/>
          <w:kern w:val="22"/>
          <w:sz w:val="22"/>
          <w:szCs w:val="22"/>
          <w:lang w:val="ru-RU"/>
        </w:rPr>
        <w:t>/1).</w:t>
      </w:r>
    </w:p>
    <w:p w:rsidR="00155560" w:rsidRPr="00B57E5F" w:rsidRDefault="00725B68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То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каким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образом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взаимосвязаны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глобальн</w:t>
      </w:r>
      <w:r>
        <w:rPr>
          <w:rFonts w:eastAsia="Malgun Gothic"/>
          <w:kern w:val="22"/>
          <w:sz w:val="22"/>
          <w:szCs w:val="22"/>
          <w:lang w:val="ru-RU"/>
        </w:rPr>
        <w:t>ая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рамочн</w:t>
      </w:r>
      <w:r>
        <w:rPr>
          <w:rFonts w:eastAsia="Malgun Gothic"/>
          <w:kern w:val="22"/>
          <w:sz w:val="22"/>
          <w:szCs w:val="22"/>
          <w:lang w:val="ru-RU"/>
        </w:rPr>
        <w:t>ая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программ</w:t>
      </w:r>
      <w:r>
        <w:rPr>
          <w:rFonts w:eastAsia="Malgun Gothic"/>
          <w:kern w:val="22"/>
          <w:sz w:val="22"/>
          <w:szCs w:val="22"/>
          <w:lang w:val="ru-RU"/>
        </w:rPr>
        <w:t>а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в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области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биоразнообразия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на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период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25B68">
        <w:rPr>
          <w:rFonts w:eastAsia="Malgun Gothic"/>
          <w:kern w:val="22"/>
          <w:sz w:val="22"/>
          <w:szCs w:val="22"/>
          <w:lang w:val="ru-RU"/>
        </w:rPr>
        <w:t>после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2020 </w:t>
      </w:r>
      <w:r w:rsidRPr="00725B68">
        <w:rPr>
          <w:rFonts w:eastAsia="Malgun Gothic"/>
          <w:kern w:val="22"/>
          <w:sz w:val="22"/>
          <w:szCs w:val="22"/>
          <w:lang w:val="ru-RU"/>
        </w:rPr>
        <w:t>года</w:t>
      </w:r>
      <w:r w:rsidR="004F7E0D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любые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инструменты</w:t>
      </w:r>
      <w:r w:rsidRPr="00B57E5F">
        <w:rPr>
          <w:rFonts w:eastAsia="Malgun Gothic"/>
          <w:kern w:val="22"/>
          <w:sz w:val="22"/>
          <w:szCs w:val="22"/>
          <w:lang w:val="ru-RU"/>
        </w:rPr>
        <w:t>,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при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помощи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которых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осуществляется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руководство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выполнением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Конвенции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и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протоколов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к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ней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>,</w:t>
      </w:r>
      <w:r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как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ожидается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B57E5F">
        <w:rPr>
          <w:rFonts w:eastAsia="Malgun Gothic"/>
          <w:kern w:val="22"/>
          <w:sz w:val="22"/>
          <w:szCs w:val="22"/>
          <w:lang w:val="ru-RU"/>
        </w:rPr>
        <w:t>будет</w:t>
      </w:r>
      <w:r w:rsidR="00B57E5F" w:rsidRPr="00B57E5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57E5F">
        <w:rPr>
          <w:rFonts w:eastAsia="Malgun Gothic"/>
          <w:kern w:val="22"/>
          <w:sz w:val="22"/>
          <w:szCs w:val="22"/>
          <w:lang w:val="ru-RU"/>
        </w:rPr>
        <w:t>оказывать влияние на выбор решений по согласованию формы представления отчетности в рамках Конвенции и протоколов к ней</w:t>
      </w:r>
      <w:r w:rsidR="004F7E0D" w:rsidRPr="00B57E5F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BF6A9A" w:rsidRDefault="00B57E5F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Поэтому</w:t>
      </w:r>
      <w:r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>
        <w:rPr>
          <w:rFonts w:eastAsia="Malgun Gothic"/>
          <w:kern w:val="22"/>
          <w:sz w:val="22"/>
          <w:szCs w:val="22"/>
          <w:lang w:val="ru-RU"/>
        </w:rPr>
        <w:t>необходимо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>
        <w:rPr>
          <w:rFonts w:eastAsia="Malgun Gothic"/>
          <w:kern w:val="22"/>
          <w:sz w:val="22"/>
          <w:szCs w:val="22"/>
          <w:lang w:val="ru-RU"/>
        </w:rPr>
        <w:t>четко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>
        <w:rPr>
          <w:rFonts w:eastAsia="Malgun Gothic"/>
          <w:kern w:val="22"/>
          <w:sz w:val="22"/>
          <w:szCs w:val="22"/>
          <w:lang w:val="ru-RU"/>
        </w:rPr>
        <w:t>сформулировать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, </w:t>
      </w:r>
      <w:r w:rsidR="00C905C1">
        <w:rPr>
          <w:rFonts w:eastAsia="Malgun Gothic"/>
          <w:kern w:val="22"/>
          <w:sz w:val="22"/>
          <w:szCs w:val="22"/>
          <w:lang w:val="ru-RU"/>
        </w:rPr>
        <w:t>каким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>
        <w:rPr>
          <w:rFonts w:eastAsia="Malgun Gothic"/>
          <w:kern w:val="22"/>
          <w:sz w:val="22"/>
          <w:szCs w:val="22"/>
          <w:lang w:val="ru-RU"/>
        </w:rPr>
        <w:t>образом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>
        <w:rPr>
          <w:rFonts w:eastAsia="Malgun Gothic"/>
          <w:kern w:val="22"/>
          <w:sz w:val="22"/>
          <w:szCs w:val="22"/>
          <w:lang w:val="ru-RU"/>
        </w:rPr>
        <w:t>любая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>
        <w:rPr>
          <w:rFonts w:eastAsia="Malgun Gothic"/>
          <w:kern w:val="22"/>
          <w:sz w:val="22"/>
          <w:szCs w:val="22"/>
          <w:lang w:val="ru-RU"/>
        </w:rPr>
        <w:t>будущая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 w:rsidRPr="00725B68">
        <w:rPr>
          <w:rFonts w:eastAsia="Malgun Gothic"/>
          <w:kern w:val="22"/>
          <w:sz w:val="22"/>
          <w:szCs w:val="22"/>
          <w:lang w:val="ru-RU"/>
        </w:rPr>
        <w:t>глобальн</w:t>
      </w:r>
      <w:r w:rsidR="00C905C1">
        <w:rPr>
          <w:rFonts w:eastAsia="Malgun Gothic"/>
          <w:kern w:val="22"/>
          <w:sz w:val="22"/>
          <w:szCs w:val="22"/>
          <w:lang w:val="ru-RU"/>
        </w:rPr>
        <w:t>ая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 w:rsidRPr="00725B68">
        <w:rPr>
          <w:rFonts w:eastAsia="Malgun Gothic"/>
          <w:kern w:val="22"/>
          <w:sz w:val="22"/>
          <w:szCs w:val="22"/>
          <w:lang w:val="ru-RU"/>
        </w:rPr>
        <w:t>рамочн</w:t>
      </w:r>
      <w:r w:rsidR="00C905C1">
        <w:rPr>
          <w:rFonts w:eastAsia="Malgun Gothic"/>
          <w:kern w:val="22"/>
          <w:sz w:val="22"/>
          <w:szCs w:val="22"/>
          <w:lang w:val="ru-RU"/>
        </w:rPr>
        <w:t>ая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 w:rsidRPr="00725B68">
        <w:rPr>
          <w:rFonts w:eastAsia="Malgun Gothic"/>
          <w:kern w:val="22"/>
          <w:sz w:val="22"/>
          <w:szCs w:val="22"/>
          <w:lang w:val="ru-RU"/>
        </w:rPr>
        <w:t>программ</w:t>
      </w:r>
      <w:r w:rsidR="00C905C1">
        <w:rPr>
          <w:rFonts w:eastAsia="Malgun Gothic"/>
          <w:kern w:val="22"/>
          <w:sz w:val="22"/>
          <w:szCs w:val="22"/>
          <w:lang w:val="ru-RU"/>
        </w:rPr>
        <w:t>а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 w:rsidRPr="00725B68">
        <w:rPr>
          <w:rFonts w:eastAsia="Malgun Gothic"/>
          <w:kern w:val="22"/>
          <w:sz w:val="22"/>
          <w:szCs w:val="22"/>
          <w:lang w:val="ru-RU"/>
        </w:rPr>
        <w:t>в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 w:rsidRPr="00725B68">
        <w:rPr>
          <w:rFonts w:eastAsia="Malgun Gothic"/>
          <w:kern w:val="22"/>
          <w:sz w:val="22"/>
          <w:szCs w:val="22"/>
          <w:lang w:val="ru-RU"/>
        </w:rPr>
        <w:t>области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 w:rsidRPr="00725B68">
        <w:rPr>
          <w:rFonts w:eastAsia="Malgun Gothic"/>
          <w:kern w:val="22"/>
          <w:sz w:val="22"/>
          <w:szCs w:val="22"/>
          <w:lang w:val="ru-RU"/>
        </w:rPr>
        <w:t>биоразнообразия</w:t>
      </w:r>
      <w:r w:rsidR="00C905C1" w:rsidRPr="00C905C1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C905C1">
        <w:rPr>
          <w:rFonts w:eastAsia="Malgun Gothic"/>
          <w:kern w:val="22"/>
          <w:sz w:val="22"/>
          <w:szCs w:val="22"/>
          <w:lang w:val="ru-RU"/>
        </w:rPr>
        <w:t>и соответствующие инструменты будут использоваться для руководства выполнением, соответственно, Конвенции и протоколов к ней</w:t>
      </w:r>
      <w:r w:rsidR="004F7E0D" w:rsidRPr="00C905C1">
        <w:rPr>
          <w:rFonts w:eastAsia="Malgun Gothic"/>
          <w:kern w:val="22"/>
          <w:sz w:val="22"/>
          <w:szCs w:val="22"/>
          <w:lang w:val="ru-RU"/>
        </w:rPr>
        <w:t xml:space="preserve">. </w:t>
      </w:r>
      <w:r w:rsidR="00211656">
        <w:rPr>
          <w:rFonts w:eastAsia="Malgun Gothic"/>
          <w:kern w:val="22"/>
          <w:sz w:val="22"/>
          <w:szCs w:val="22"/>
          <w:lang w:val="ru-RU"/>
        </w:rPr>
        <w:t>Последовательное</w:t>
      </w:r>
      <w:r w:rsidR="001B407E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и</w:t>
      </w:r>
      <w:r w:rsidR="00211656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всестороннее</w:t>
      </w:r>
      <w:r w:rsidR="00211656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понимание</w:t>
      </w:r>
      <w:r w:rsidR="001B407E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взаимосвязей</w:t>
      </w:r>
      <w:r w:rsidR="0049056D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и</w:t>
      </w:r>
      <w:r w:rsidR="00211656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процессов</w:t>
      </w:r>
      <w:r w:rsidR="00211656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выполнения</w:t>
      </w:r>
      <w:r w:rsidR="00211656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соответствующих</w:t>
      </w:r>
      <w:r w:rsidR="00211656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11656">
        <w:rPr>
          <w:rFonts w:eastAsia="Malgun Gothic"/>
          <w:kern w:val="22"/>
          <w:sz w:val="22"/>
          <w:szCs w:val="22"/>
          <w:lang w:val="ru-RU"/>
        </w:rPr>
        <w:t>документов</w:t>
      </w:r>
      <w:r w:rsidR="00BF6A9A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F6A9A">
        <w:rPr>
          <w:rFonts w:eastAsia="Malgun Gothic"/>
          <w:kern w:val="22"/>
          <w:sz w:val="22"/>
          <w:szCs w:val="22"/>
          <w:lang w:val="ru-RU"/>
        </w:rPr>
        <w:t>может</w:t>
      </w:r>
      <w:r w:rsidR="00BF6A9A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F6A9A">
        <w:rPr>
          <w:rFonts w:eastAsia="Malgun Gothic"/>
          <w:kern w:val="22"/>
          <w:sz w:val="22"/>
          <w:szCs w:val="22"/>
          <w:lang w:val="ru-RU"/>
        </w:rPr>
        <w:t>способствовать</w:t>
      </w:r>
      <w:r w:rsidR="00BF6A9A" w:rsidRPr="00BF6A9A">
        <w:rPr>
          <w:rFonts w:eastAsia="Malgun Gothic"/>
          <w:kern w:val="22"/>
          <w:sz w:val="22"/>
          <w:szCs w:val="22"/>
          <w:lang w:val="ru-RU"/>
        </w:rPr>
        <w:t xml:space="preserve"> </w:t>
      </w:r>
      <w:proofErr w:type="gramStart"/>
      <w:r w:rsidR="00BF6A9A">
        <w:rPr>
          <w:rFonts w:eastAsia="Malgun Gothic"/>
          <w:kern w:val="22"/>
          <w:sz w:val="22"/>
          <w:szCs w:val="22"/>
          <w:lang w:val="ru-RU"/>
        </w:rPr>
        <w:t>более комплексному</w:t>
      </w:r>
      <w:proofErr w:type="gramEnd"/>
      <w:r w:rsidR="00BF6A9A">
        <w:rPr>
          <w:rFonts w:eastAsia="Malgun Gothic"/>
          <w:kern w:val="22"/>
          <w:sz w:val="22"/>
          <w:szCs w:val="22"/>
          <w:lang w:val="ru-RU"/>
        </w:rPr>
        <w:t xml:space="preserve"> обзору выполнения </w:t>
      </w:r>
      <w:r w:rsidR="00BF6A9A">
        <w:rPr>
          <w:rFonts w:eastAsia="Malgun Gothic"/>
          <w:kern w:val="22"/>
          <w:sz w:val="22"/>
          <w:szCs w:val="22"/>
          <w:lang w:val="ru-RU"/>
        </w:rPr>
        <w:lastRenderedPageBreak/>
        <w:t xml:space="preserve">Конвенции и протоколов к ней за счет, помимо прочего, лучшего согласования форм представления отчетности и соответствующих инструментов отчетности, таких как </w:t>
      </w:r>
      <w:r w:rsidR="0091019F">
        <w:rPr>
          <w:rFonts w:eastAsia="Malgun Gothic"/>
          <w:kern w:val="22"/>
          <w:sz w:val="22"/>
          <w:szCs w:val="22"/>
          <w:lang w:val="ru-RU"/>
        </w:rPr>
        <w:t>индикаторы</w:t>
      </w:r>
      <w:r w:rsidR="004F7E0D" w:rsidRPr="00BF6A9A">
        <w:rPr>
          <w:rFonts w:eastAsia="Malgun Gothic"/>
          <w:kern w:val="22"/>
          <w:sz w:val="22"/>
          <w:szCs w:val="22"/>
          <w:lang w:val="ru-RU"/>
        </w:rPr>
        <w:t>.</w:t>
      </w:r>
    </w:p>
    <w:p w:rsidR="004F7E0D" w:rsidRPr="00BF6A9A" w:rsidRDefault="00BF6A9A" w:rsidP="005C6B31">
      <w:pPr>
        <w:pStyle w:val="Heading1longmultiline"/>
        <w:numPr>
          <w:ilvl w:val="0"/>
          <w:numId w:val="32"/>
        </w:numPr>
        <w:suppressLineNumbers/>
        <w:tabs>
          <w:tab w:val="clear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rPr>
          <w:bCs/>
          <w:snapToGrid w:val="0"/>
          <w:kern w:val="22"/>
          <w:szCs w:val="22"/>
          <w:lang w:val="ru-RU"/>
        </w:rPr>
      </w:pPr>
      <w:r>
        <w:rPr>
          <w:bCs/>
          <w:snapToGrid w:val="0"/>
          <w:kern w:val="22"/>
          <w:szCs w:val="22"/>
          <w:lang w:val="ru-RU"/>
        </w:rPr>
        <w:t>варианты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усиления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взаимодействия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в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представлении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национальной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отчетности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среди</w:t>
      </w:r>
      <w:r w:rsidRPr="00BF6A9A">
        <w:rPr>
          <w:bCs/>
          <w:snapToGrid w:val="0"/>
          <w:kern w:val="22"/>
          <w:szCs w:val="22"/>
          <w:lang w:val="ru-RU"/>
        </w:rPr>
        <w:t xml:space="preserve"> </w:t>
      </w:r>
      <w:r>
        <w:rPr>
          <w:bCs/>
          <w:snapToGrid w:val="0"/>
          <w:kern w:val="22"/>
          <w:szCs w:val="22"/>
          <w:lang w:val="ru-RU"/>
        </w:rPr>
        <w:t>конвенций, связанных с биоразнообразием, и рио-де-</w:t>
      </w:r>
      <w:proofErr w:type="spellStart"/>
      <w:r>
        <w:rPr>
          <w:bCs/>
          <w:snapToGrid w:val="0"/>
          <w:kern w:val="22"/>
          <w:szCs w:val="22"/>
          <w:lang w:val="ru-RU"/>
        </w:rPr>
        <w:t>жанейрских</w:t>
      </w:r>
      <w:proofErr w:type="spellEnd"/>
      <w:r>
        <w:rPr>
          <w:bCs/>
          <w:snapToGrid w:val="0"/>
          <w:kern w:val="22"/>
          <w:szCs w:val="22"/>
          <w:lang w:val="ru-RU"/>
        </w:rPr>
        <w:t xml:space="preserve"> конвенций</w:t>
      </w:r>
    </w:p>
    <w:p w:rsidR="0043655E" w:rsidRPr="0091019F" w:rsidRDefault="00505089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/>
        </w:rPr>
      </w:pPr>
      <w:r>
        <w:rPr>
          <w:rFonts w:eastAsia="Malgun Gothic"/>
          <w:kern w:val="22"/>
          <w:sz w:val="22"/>
          <w:szCs w:val="22"/>
          <w:lang w:val="ru-RU"/>
        </w:rPr>
        <w:t>Как</w:t>
      </w:r>
      <w:r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было</w:t>
      </w:r>
      <w:r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отмечено</w:t>
      </w:r>
      <w:r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во</w:t>
      </w:r>
      <w:r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введении</w:t>
      </w:r>
      <w:r w:rsidR="002E4C98" w:rsidRPr="00505089">
        <w:rPr>
          <w:rFonts w:eastAsia="Malgun Gothic"/>
          <w:kern w:val="22"/>
          <w:sz w:val="22"/>
          <w:szCs w:val="22"/>
          <w:lang w:val="ru-RU"/>
        </w:rPr>
        <w:t xml:space="preserve">, </w:t>
      </w:r>
      <w:r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решении</w:t>
      </w:r>
      <w:r w:rsidR="002E4C98"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2E4C98" w:rsidRPr="00AC635C">
        <w:rPr>
          <w:kern w:val="22"/>
          <w:sz w:val="22"/>
          <w:szCs w:val="22"/>
          <w:lang w:val="en-GB"/>
        </w:rPr>
        <w:t>XIII</w:t>
      </w:r>
      <w:r w:rsidR="002E4C98" w:rsidRPr="00505089">
        <w:rPr>
          <w:kern w:val="22"/>
          <w:sz w:val="22"/>
          <w:szCs w:val="22"/>
          <w:lang w:val="ru-RU"/>
        </w:rPr>
        <w:t>/27</w:t>
      </w:r>
      <w:r w:rsidR="002E4C98" w:rsidRPr="0050508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поручила Исполнительному секретарю</w:t>
      </w:r>
      <w:r w:rsidR="002E4C98" w:rsidRPr="0050508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изучить варианты усиления взаимодействия в представлении национальной отчетности</w:t>
      </w:r>
      <w:r w:rsidR="002E4C98" w:rsidRPr="0050508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среди конвенций, связанных с биоразнообразием, и Рио-де-</w:t>
      </w:r>
      <w:proofErr w:type="spellStart"/>
      <w:r>
        <w:rPr>
          <w:kern w:val="22"/>
          <w:sz w:val="22"/>
          <w:szCs w:val="22"/>
          <w:lang w:val="ru-RU"/>
        </w:rPr>
        <w:t>Жанейрских</w:t>
      </w:r>
      <w:proofErr w:type="spellEnd"/>
      <w:r>
        <w:rPr>
          <w:kern w:val="22"/>
          <w:sz w:val="22"/>
          <w:szCs w:val="22"/>
          <w:lang w:val="ru-RU"/>
        </w:rPr>
        <w:t xml:space="preserve"> конвенций</w:t>
      </w:r>
      <w:r w:rsidR="002E4C98" w:rsidRPr="00505089">
        <w:rPr>
          <w:rFonts w:eastAsia="Malgun Gothic"/>
          <w:kern w:val="22"/>
          <w:sz w:val="22"/>
          <w:szCs w:val="22"/>
          <w:lang w:val="ru-RU"/>
        </w:rPr>
        <w:t xml:space="preserve">. </w:t>
      </w:r>
      <w:r>
        <w:rPr>
          <w:rFonts w:eastAsia="Malgun Gothic"/>
          <w:kern w:val="22"/>
          <w:sz w:val="22"/>
          <w:szCs w:val="22"/>
          <w:lang w:val="ru-RU"/>
        </w:rPr>
        <w:t>В</w:t>
      </w:r>
      <w:r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связи</w:t>
      </w:r>
      <w:r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этим</w:t>
      </w:r>
      <w:r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Конференция</w:t>
      </w:r>
      <w:r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1019F">
        <w:rPr>
          <w:rFonts w:eastAsia="Malgun Gothic"/>
          <w:kern w:val="22"/>
          <w:sz w:val="22"/>
          <w:szCs w:val="22"/>
          <w:lang w:val="ru-RU"/>
        </w:rPr>
        <w:t>поручила</w:t>
      </w:r>
      <w:r w:rsidR="0091019F"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1019F">
        <w:rPr>
          <w:rFonts w:eastAsia="Malgun Gothic"/>
          <w:kern w:val="22"/>
          <w:sz w:val="22"/>
          <w:szCs w:val="22"/>
          <w:lang w:val="ru-RU"/>
        </w:rPr>
        <w:t>изучить</w:t>
      </w:r>
      <w:r w:rsidR="0091019F"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1019F">
        <w:rPr>
          <w:rFonts w:eastAsia="Malgun Gothic"/>
          <w:kern w:val="22"/>
          <w:sz w:val="22"/>
          <w:szCs w:val="22"/>
          <w:lang w:val="ru-RU"/>
        </w:rPr>
        <w:t>следующие</w:t>
      </w:r>
      <w:r w:rsidR="0091019F" w:rsidRPr="0091019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91019F">
        <w:rPr>
          <w:rFonts w:eastAsia="Malgun Gothic"/>
          <w:kern w:val="22"/>
          <w:sz w:val="22"/>
          <w:szCs w:val="22"/>
          <w:lang w:val="ru-RU"/>
        </w:rPr>
        <w:t>возможности</w:t>
      </w:r>
      <w:r w:rsidR="002E4C98" w:rsidRPr="0091019F">
        <w:rPr>
          <w:rFonts w:eastAsia="Malgun Gothic"/>
          <w:kern w:val="22"/>
          <w:sz w:val="22"/>
          <w:szCs w:val="22"/>
          <w:lang w:val="ru-RU" w:eastAsia="en-US"/>
        </w:rPr>
        <w:t>:</w:t>
      </w:r>
    </w:p>
    <w:p w:rsidR="0043655E" w:rsidRPr="0091019F" w:rsidRDefault="00A46A13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ind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 w:rsidRPr="00AC635C">
        <w:rPr>
          <w:rFonts w:eastAsia="Malgun Gothic"/>
          <w:kern w:val="22"/>
          <w:sz w:val="22"/>
          <w:szCs w:val="22"/>
          <w:lang w:val="en-GB" w:eastAsia="en-US"/>
        </w:rPr>
        <w:t>a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>)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ab/>
      </w:r>
      <w:proofErr w:type="gramStart"/>
      <w:r w:rsidR="0091019F">
        <w:rPr>
          <w:rFonts w:eastAsia="Malgun Gothic"/>
          <w:kern w:val="22"/>
          <w:sz w:val="22"/>
          <w:szCs w:val="22"/>
          <w:lang w:val="ru-RU" w:eastAsia="en-US"/>
        </w:rPr>
        <w:t>использование</w:t>
      </w:r>
      <w:proofErr w:type="gramEnd"/>
      <w:r w:rsidR="0091019F">
        <w:rPr>
          <w:rFonts w:eastAsia="Malgun Gothic"/>
          <w:kern w:val="22"/>
          <w:sz w:val="22"/>
          <w:szCs w:val="22"/>
          <w:lang w:val="ru-RU" w:eastAsia="en-US"/>
        </w:rPr>
        <w:t xml:space="preserve"> в соответствующих случаях общего набора индикаторов</w:t>
      </w:r>
      <w:r w:rsidR="002E4C98" w:rsidRPr="0091019F">
        <w:rPr>
          <w:rFonts w:eastAsia="Malgun Gothic"/>
          <w:kern w:val="22"/>
          <w:sz w:val="22"/>
          <w:szCs w:val="22"/>
          <w:lang w:val="ru-RU" w:eastAsia="en-US"/>
        </w:rPr>
        <w:t>;</w:t>
      </w:r>
    </w:p>
    <w:p w:rsidR="0043655E" w:rsidRPr="0091019F" w:rsidRDefault="002E4C98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ind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 w:rsidRPr="00AC635C">
        <w:rPr>
          <w:rFonts w:eastAsia="Malgun Gothic"/>
          <w:kern w:val="22"/>
          <w:sz w:val="22"/>
          <w:szCs w:val="22"/>
          <w:lang w:val="en-GB" w:eastAsia="en-US"/>
        </w:rPr>
        <w:t>b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>)</w:t>
      </w:r>
      <w:r w:rsidR="00A46A13" w:rsidRPr="0091019F">
        <w:rPr>
          <w:rFonts w:eastAsia="Malgun Gothic"/>
          <w:kern w:val="22"/>
          <w:sz w:val="22"/>
          <w:szCs w:val="22"/>
          <w:lang w:val="ru-RU" w:eastAsia="en-US"/>
        </w:rPr>
        <w:tab/>
      </w:r>
      <w:proofErr w:type="gramStart"/>
      <w:r w:rsidR="0091019F">
        <w:rPr>
          <w:rFonts w:eastAsia="Malgun Gothic"/>
          <w:kern w:val="22"/>
          <w:sz w:val="22"/>
          <w:szCs w:val="22"/>
          <w:lang w:val="ru-RU" w:eastAsia="en-US"/>
        </w:rPr>
        <w:t>использование</w:t>
      </w:r>
      <w:proofErr w:type="gramEnd"/>
      <w:r w:rsidR="0091019F">
        <w:rPr>
          <w:rFonts w:eastAsia="Malgun Gothic"/>
          <w:kern w:val="22"/>
          <w:sz w:val="22"/>
          <w:szCs w:val="22"/>
          <w:lang w:val="ru-RU" w:eastAsia="en-US"/>
        </w:rPr>
        <w:t xml:space="preserve"> общих модулей отчетности по совместным вопросам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>;</w:t>
      </w:r>
    </w:p>
    <w:p w:rsidR="0043655E" w:rsidRPr="0091019F" w:rsidRDefault="00A46A13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ind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 w:rsidRPr="00AC635C">
        <w:rPr>
          <w:rFonts w:eastAsia="Malgun Gothic"/>
          <w:kern w:val="22"/>
          <w:sz w:val="22"/>
          <w:szCs w:val="22"/>
          <w:lang w:val="en-GB" w:eastAsia="en-US"/>
        </w:rPr>
        <w:t>c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>)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ab/>
      </w:r>
      <w:proofErr w:type="gramStart"/>
      <w:r w:rsidR="0091019F">
        <w:rPr>
          <w:rFonts w:eastAsia="Malgun Gothic"/>
          <w:kern w:val="22"/>
          <w:sz w:val="22"/>
          <w:szCs w:val="22"/>
          <w:lang w:val="ru-RU" w:eastAsia="en-US"/>
        </w:rPr>
        <w:t>обеспечение</w:t>
      </w:r>
      <w:proofErr w:type="gramEnd"/>
      <w:r w:rsidR="0091019F">
        <w:rPr>
          <w:rFonts w:eastAsia="Malgun Gothic"/>
          <w:kern w:val="22"/>
          <w:sz w:val="22"/>
          <w:szCs w:val="22"/>
          <w:lang w:val="ru-RU" w:eastAsia="en-US"/>
        </w:rPr>
        <w:t xml:space="preserve"> функциональной совместимости систем управления информацией</w:t>
      </w:r>
      <w:r w:rsidR="002E4C98" w:rsidRPr="0091019F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91019F">
        <w:rPr>
          <w:rFonts w:eastAsia="Malgun Gothic"/>
          <w:kern w:val="22"/>
          <w:sz w:val="22"/>
          <w:szCs w:val="22"/>
          <w:lang w:val="ru-RU" w:eastAsia="en-US"/>
        </w:rPr>
        <w:t>и представлени</w:t>
      </w:r>
      <w:r w:rsidR="00750307">
        <w:rPr>
          <w:rFonts w:eastAsia="Malgun Gothic"/>
          <w:kern w:val="22"/>
          <w:sz w:val="22"/>
          <w:szCs w:val="22"/>
          <w:lang w:val="ru-RU" w:eastAsia="en-US"/>
        </w:rPr>
        <w:t>я</w:t>
      </w:r>
      <w:r w:rsidR="0091019F">
        <w:rPr>
          <w:rFonts w:eastAsia="Malgun Gothic"/>
          <w:kern w:val="22"/>
          <w:sz w:val="22"/>
          <w:szCs w:val="22"/>
          <w:lang w:val="ru-RU" w:eastAsia="en-US"/>
        </w:rPr>
        <w:t xml:space="preserve"> отчетности</w:t>
      </w:r>
      <w:r w:rsidR="002E4C98" w:rsidRPr="0091019F">
        <w:rPr>
          <w:rFonts w:eastAsia="Malgun Gothic"/>
          <w:kern w:val="22"/>
          <w:sz w:val="22"/>
          <w:szCs w:val="22"/>
          <w:lang w:val="ru-RU" w:eastAsia="en-US"/>
        </w:rPr>
        <w:t>;</w:t>
      </w:r>
    </w:p>
    <w:p w:rsidR="002E4C98" w:rsidRPr="0091019F" w:rsidRDefault="00A46A13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60"/>
        <w:ind w:firstLine="720"/>
        <w:jc w:val="both"/>
        <w:rPr>
          <w:rFonts w:eastAsia="Malgun Gothic"/>
          <w:kern w:val="22"/>
          <w:sz w:val="22"/>
          <w:szCs w:val="22"/>
          <w:lang w:val="ru-RU"/>
        </w:rPr>
      </w:pPr>
      <w:r w:rsidRPr="00AC635C">
        <w:rPr>
          <w:rFonts w:eastAsia="Malgun Gothic"/>
          <w:kern w:val="22"/>
          <w:sz w:val="22"/>
          <w:szCs w:val="22"/>
          <w:lang w:val="en-GB" w:eastAsia="en-US"/>
        </w:rPr>
        <w:t>d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>)</w:t>
      </w:r>
      <w:r w:rsidRPr="0091019F">
        <w:rPr>
          <w:rFonts w:eastAsia="Malgun Gothic"/>
          <w:kern w:val="22"/>
          <w:sz w:val="22"/>
          <w:szCs w:val="22"/>
          <w:lang w:val="ru-RU" w:eastAsia="en-US"/>
        </w:rPr>
        <w:tab/>
      </w:r>
      <w:proofErr w:type="gramStart"/>
      <w:r w:rsidR="0091019F">
        <w:rPr>
          <w:rFonts w:eastAsia="Malgun Gothic"/>
          <w:kern w:val="22"/>
          <w:sz w:val="22"/>
          <w:szCs w:val="22"/>
          <w:lang w:val="ru-RU" w:eastAsia="en-US"/>
        </w:rPr>
        <w:t>гармонизацию</w:t>
      </w:r>
      <w:proofErr w:type="gramEnd"/>
      <w:r w:rsidR="0091019F">
        <w:rPr>
          <w:rFonts w:eastAsia="Malgun Gothic"/>
          <w:kern w:val="22"/>
          <w:sz w:val="22"/>
          <w:szCs w:val="22"/>
          <w:lang w:val="ru-RU" w:eastAsia="en-US"/>
        </w:rPr>
        <w:t xml:space="preserve"> инструментов представления национальной отчетности</w:t>
      </w:r>
      <w:r w:rsidR="00D44426" w:rsidRPr="0091019F">
        <w:rPr>
          <w:rFonts w:eastAsia="Malgun Gothic"/>
          <w:kern w:val="22"/>
          <w:sz w:val="22"/>
          <w:szCs w:val="22"/>
          <w:lang w:val="ru-RU" w:eastAsia="en-US"/>
        </w:rPr>
        <w:t>.</w:t>
      </w:r>
    </w:p>
    <w:p w:rsidR="00BA7962" w:rsidRPr="00F21F6B" w:rsidRDefault="0091019F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Кроме</w:t>
      </w:r>
      <w:r w:rsidRPr="0091019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того</w:t>
      </w:r>
      <w:r w:rsidR="0043655E" w:rsidRPr="0091019F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</w:t>
      </w:r>
      <w:r w:rsidRPr="0091019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решении</w:t>
      </w:r>
      <w:r w:rsidR="00BA7962" w:rsidRPr="0091019F">
        <w:rPr>
          <w:kern w:val="22"/>
          <w:sz w:val="22"/>
          <w:szCs w:val="22"/>
          <w:lang w:val="ru-RU"/>
        </w:rPr>
        <w:t xml:space="preserve"> </w:t>
      </w:r>
      <w:hyperlink r:id="rId23" w:history="1">
        <w:r w:rsidR="00BA7962" w:rsidRPr="00AC635C">
          <w:rPr>
            <w:rStyle w:val="af1"/>
            <w:sz w:val="22"/>
            <w:szCs w:val="22"/>
            <w:lang w:val="en-GB"/>
          </w:rPr>
          <w:t>XIII</w:t>
        </w:r>
        <w:r w:rsidR="00BA7962" w:rsidRPr="0091019F">
          <w:rPr>
            <w:rStyle w:val="af1"/>
            <w:sz w:val="22"/>
            <w:szCs w:val="22"/>
            <w:lang w:val="ru-RU"/>
          </w:rPr>
          <w:t>/24</w:t>
        </w:r>
      </w:hyperlink>
      <w:r w:rsidR="00BA7962" w:rsidRPr="0091019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Конференция</w:t>
      </w:r>
      <w:r w:rsidRPr="0091019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Сторон</w:t>
      </w:r>
      <w:r w:rsidRPr="0091019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предложила</w:t>
      </w:r>
      <w:r w:rsidRPr="0091019F">
        <w:rPr>
          <w:kern w:val="22"/>
          <w:sz w:val="22"/>
          <w:szCs w:val="22"/>
          <w:lang w:val="ru-RU"/>
        </w:rPr>
        <w:t xml:space="preserve"> руководящим органам конвенций, связанных с биоразнообразием, продолжать укрепление сотрудничества и координации на глобальном уровне в рамках их соответствующих мандатов и расширение взаимодействия среди них, поощрять принятие взаимодополняющих решений, продолжать свои усилия по согласованию своих стратегий со Стратегическим планом в области сохранения и устойчивого использования биоразнообразия на 2011-2020 годы и его целевыми задачами по сохранению и устойчивому использованию биоразнообразия, принятыми в </w:t>
      </w:r>
      <w:proofErr w:type="spellStart"/>
      <w:r w:rsidRPr="0091019F">
        <w:rPr>
          <w:kern w:val="22"/>
          <w:sz w:val="22"/>
          <w:szCs w:val="22"/>
          <w:lang w:val="ru-RU"/>
        </w:rPr>
        <w:t>Айти</w:t>
      </w:r>
      <w:proofErr w:type="spellEnd"/>
      <w:r w:rsidRPr="0091019F">
        <w:rPr>
          <w:kern w:val="22"/>
          <w:sz w:val="22"/>
          <w:szCs w:val="22"/>
          <w:lang w:val="ru-RU"/>
        </w:rPr>
        <w:t xml:space="preserve">, и оказывать поддержку Сторонам в осуществлении вариантов мер, приведенных в приложении I к настоящему решению, и программы действий, приведенной в приложении </w:t>
      </w:r>
      <w:proofErr w:type="spellStart"/>
      <w:r w:rsidRPr="0091019F">
        <w:rPr>
          <w:kern w:val="22"/>
          <w:sz w:val="22"/>
          <w:szCs w:val="22"/>
          <w:lang w:val="ru-RU"/>
        </w:rPr>
        <w:t>II</w:t>
      </w:r>
      <w:proofErr w:type="spellEnd"/>
      <w:r w:rsidR="00BA7962" w:rsidRPr="0091019F">
        <w:rPr>
          <w:kern w:val="22"/>
          <w:sz w:val="22"/>
          <w:szCs w:val="22"/>
          <w:lang w:val="ru-RU"/>
        </w:rPr>
        <w:t xml:space="preserve">. </w:t>
      </w:r>
      <w:r w:rsidR="009B15DF">
        <w:rPr>
          <w:kern w:val="22"/>
          <w:sz w:val="22"/>
          <w:szCs w:val="22"/>
          <w:lang w:val="ru-RU"/>
        </w:rPr>
        <w:t>Программа</w:t>
      </w:r>
      <w:r w:rsidR="009B15DF" w:rsidRPr="009B15DF">
        <w:rPr>
          <w:kern w:val="22"/>
          <w:sz w:val="22"/>
          <w:szCs w:val="22"/>
          <w:lang w:val="ru-RU"/>
        </w:rPr>
        <w:t xml:space="preserve"> </w:t>
      </w:r>
      <w:r w:rsidR="009B15DF">
        <w:rPr>
          <w:kern w:val="22"/>
          <w:sz w:val="22"/>
          <w:szCs w:val="22"/>
          <w:lang w:val="ru-RU"/>
        </w:rPr>
        <w:t>действий</w:t>
      </w:r>
      <w:r w:rsidR="009B15DF" w:rsidRPr="009B15DF">
        <w:rPr>
          <w:kern w:val="22"/>
          <w:sz w:val="22"/>
          <w:szCs w:val="22"/>
          <w:lang w:val="ru-RU"/>
        </w:rPr>
        <w:t xml:space="preserve"> </w:t>
      </w:r>
      <w:r w:rsidR="009B15DF">
        <w:rPr>
          <w:kern w:val="22"/>
          <w:sz w:val="22"/>
          <w:szCs w:val="22"/>
          <w:lang w:val="ru-RU"/>
        </w:rPr>
        <w:t>включает</w:t>
      </w:r>
      <w:r w:rsidR="009B15DF" w:rsidRPr="009B15DF">
        <w:rPr>
          <w:kern w:val="22"/>
          <w:sz w:val="22"/>
          <w:szCs w:val="22"/>
          <w:lang w:val="ru-RU"/>
        </w:rPr>
        <w:t xml:space="preserve"> </w:t>
      </w:r>
      <w:r w:rsidR="009B15DF">
        <w:rPr>
          <w:kern w:val="22"/>
          <w:sz w:val="22"/>
          <w:szCs w:val="22"/>
          <w:lang w:val="ru-RU"/>
        </w:rPr>
        <w:t>раздел</w:t>
      </w:r>
      <w:r w:rsidR="009B15DF" w:rsidRPr="009B15DF">
        <w:rPr>
          <w:kern w:val="22"/>
          <w:sz w:val="22"/>
          <w:szCs w:val="22"/>
          <w:lang w:val="ru-RU"/>
        </w:rPr>
        <w:t xml:space="preserve">, </w:t>
      </w:r>
      <w:r w:rsidR="009B15DF">
        <w:rPr>
          <w:kern w:val="22"/>
          <w:sz w:val="22"/>
          <w:szCs w:val="22"/>
          <w:lang w:val="ru-RU"/>
        </w:rPr>
        <w:t>посвященный</w:t>
      </w:r>
      <w:r w:rsidR="009B15DF" w:rsidRPr="009B15DF">
        <w:rPr>
          <w:kern w:val="22"/>
          <w:sz w:val="22"/>
          <w:szCs w:val="22"/>
          <w:lang w:val="ru-RU"/>
        </w:rPr>
        <w:t xml:space="preserve"> "</w:t>
      </w:r>
      <w:r w:rsidR="009B15DF">
        <w:rPr>
          <w:bCs/>
          <w:kern w:val="22"/>
          <w:sz w:val="22"/>
          <w:szCs w:val="22"/>
          <w:lang w:val="ru-RU"/>
        </w:rPr>
        <w:t>повышению</w:t>
      </w:r>
      <w:r w:rsidR="009B15DF" w:rsidRPr="009B15DF">
        <w:rPr>
          <w:bCs/>
          <w:kern w:val="22"/>
          <w:sz w:val="22"/>
          <w:szCs w:val="22"/>
          <w:lang w:val="ru-RU"/>
        </w:rPr>
        <w:t xml:space="preserve"> </w:t>
      </w:r>
      <w:r w:rsidR="009B15DF">
        <w:rPr>
          <w:bCs/>
          <w:kern w:val="22"/>
          <w:sz w:val="22"/>
          <w:szCs w:val="22"/>
          <w:lang w:val="ru-RU"/>
        </w:rPr>
        <w:t>эффективности</w:t>
      </w:r>
      <w:r w:rsidR="009B15DF" w:rsidRPr="009B15DF">
        <w:rPr>
          <w:bCs/>
          <w:kern w:val="22"/>
          <w:sz w:val="22"/>
          <w:szCs w:val="22"/>
          <w:lang w:val="ru-RU"/>
        </w:rPr>
        <w:t xml:space="preserve"> </w:t>
      </w:r>
      <w:r w:rsidR="009B15DF">
        <w:rPr>
          <w:bCs/>
          <w:kern w:val="22"/>
          <w:sz w:val="22"/>
          <w:szCs w:val="22"/>
          <w:lang w:val="ru-RU"/>
        </w:rPr>
        <w:t>управления</w:t>
      </w:r>
      <w:r w:rsidR="009B15DF" w:rsidRPr="009B15DF">
        <w:rPr>
          <w:bCs/>
          <w:kern w:val="22"/>
          <w:sz w:val="22"/>
          <w:szCs w:val="22"/>
          <w:lang w:val="ru-RU"/>
        </w:rPr>
        <w:t xml:space="preserve"> </w:t>
      </w:r>
      <w:r w:rsidR="009B15DF">
        <w:rPr>
          <w:bCs/>
          <w:kern w:val="22"/>
          <w:sz w:val="22"/>
          <w:szCs w:val="22"/>
          <w:lang w:val="ru-RU"/>
        </w:rPr>
        <w:t>информацией и знаниями, национальной отчетностью, мониторингом и индикаторами и предотвращению их дублирования</w:t>
      </w:r>
      <w:r w:rsidR="009B15DF" w:rsidRPr="009B15DF">
        <w:rPr>
          <w:kern w:val="22"/>
          <w:sz w:val="22"/>
          <w:szCs w:val="22"/>
          <w:lang w:val="ru-RU"/>
        </w:rPr>
        <w:t>"</w:t>
      </w:r>
      <w:r w:rsidR="0043655E" w:rsidRPr="009B15DF">
        <w:rPr>
          <w:bCs/>
          <w:kern w:val="22"/>
          <w:sz w:val="22"/>
          <w:szCs w:val="22"/>
          <w:lang w:val="ru-RU"/>
        </w:rPr>
        <w:t xml:space="preserve"> (</w:t>
      </w:r>
      <w:r w:rsidR="009B15DF">
        <w:rPr>
          <w:bCs/>
          <w:kern w:val="22"/>
          <w:sz w:val="22"/>
          <w:szCs w:val="22"/>
          <w:lang w:val="ru-RU"/>
        </w:rPr>
        <w:t>раздел</w:t>
      </w:r>
      <w:r w:rsidR="0085790F" w:rsidRPr="00AC635C">
        <w:rPr>
          <w:bCs/>
          <w:kern w:val="22"/>
          <w:sz w:val="22"/>
          <w:szCs w:val="22"/>
          <w:lang w:val="en-GB"/>
        </w:rPr>
        <w:t> </w:t>
      </w:r>
      <w:r w:rsidR="00B93197" w:rsidRPr="00AC635C">
        <w:rPr>
          <w:bCs/>
          <w:kern w:val="22"/>
          <w:sz w:val="22"/>
          <w:szCs w:val="22"/>
          <w:lang w:val="en-GB"/>
        </w:rPr>
        <w:t>C</w:t>
      </w:r>
      <w:r w:rsidR="00BA7962" w:rsidRPr="009B15DF">
        <w:rPr>
          <w:kern w:val="22"/>
          <w:sz w:val="22"/>
          <w:szCs w:val="22"/>
          <w:lang w:val="ru-RU"/>
        </w:rPr>
        <w:t>)</w:t>
      </w:r>
      <w:r w:rsidR="0043655E" w:rsidRPr="009B15DF">
        <w:rPr>
          <w:kern w:val="22"/>
          <w:sz w:val="22"/>
          <w:szCs w:val="22"/>
          <w:lang w:val="ru-RU"/>
        </w:rPr>
        <w:t>.</w:t>
      </w:r>
      <w:r w:rsidR="00BA7962" w:rsidRPr="009B15DF">
        <w:rPr>
          <w:kern w:val="22"/>
          <w:sz w:val="22"/>
          <w:szCs w:val="22"/>
          <w:lang w:val="ru-RU"/>
        </w:rPr>
        <w:t xml:space="preserve"> </w:t>
      </w:r>
      <w:hyperlink r:id="rId24" w:history="1">
        <w:r w:rsidR="009B15DF">
          <w:rPr>
            <w:rStyle w:val="af1"/>
            <w:kern w:val="22"/>
            <w:sz w:val="22"/>
            <w:szCs w:val="22"/>
            <w:lang w:val="ru-RU"/>
          </w:rPr>
          <w:t>Неофициальная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консультативная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группа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по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вопросам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взаимодействия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между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конвенциями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, </w:t>
        </w:r>
        <w:r w:rsidR="009B15DF">
          <w:rPr>
            <w:rStyle w:val="af1"/>
            <w:kern w:val="22"/>
            <w:sz w:val="22"/>
            <w:szCs w:val="22"/>
            <w:lang w:val="ru-RU"/>
          </w:rPr>
          <w:t>связанными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с</w:t>
        </w:r>
        <w:r w:rsidR="009B15DF" w:rsidRPr="009B15DF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9B15DF">
          <w:rPr>
            <w:rStyle w:val="af1"/>
            <w:kern w:val="22"/>
            <w:sz w:val="22"/>
            <w:szCs w:val="22"/>
            <w:lang w:val="ru-RU"/>
          </w:rPr>
          <w:t>биоразнообразием</w:t>
        </w:r>
      </w:hyperlink>
      <w:r w:rsidR="00BA7962" w:rsidRPr="009B15DF">
        <w:rPr>
          <w:color w:val="000000"/>
          <w:kern w:val="22"/>
          <w:sz w:val="22"/>
          <w:szCs w:val="22"/>
          <w:lang w:val="ru-RU"/>
        </w:rPr>
        <w:t xml:space="preserve">, </w:t>
      </w:r>
      <w:r w:rsidR="009B15DF">
        <w:rPr>
          <w:color w:val="000000"/>
          <w:kern w:val="22"/>
          <w:sz w:val="22"/>
          <w:szCs w:val="22"/>
          <w:lang w:val="ru-RU"/>
        </w:rPr>
        <w:t>созданная</w:t>
      </w:r>
      <w:r w:rsidR="009B15DF" w:rsidRPr="009B15DF">
        <w:rPr>
          <w:color w:val="000000"/>
          <w:kern w:val="22"/>
          <w:sz w:val="22"/>
          <w:szCs w:val="22"/>
          <w:lang w:val="ru-RU"/>
        </w:rPr>
        <w:t xml:space="preserve"> </w:t>
      </w:r>
      <w:r w:rsidR="009B15DF">
        <w:rPr>
          <w:color w:val="000000"/>
          <w:kern w:val="22"/>
          <w:sz w:val="22"/>
          <w:szCs w:val="22"/>
          <w:lang w:val="ru-RU"/>
        </w:rPr>
        <w:t>в</w:t>
      </w:r>
      <w:r w:rsidR="009B15DF" w:rsidRPr="009B15DF">
        <w:rPr>
          <w:color w:val="000000"/>
          <w:kern w:val="22"/>
          <w:sz w:val="22"/>
          <w:szCs w:val="22"/>
          <w:lang w:val="ru-RU"/>
        </w:rPr>
        <w:t xml:space="preserve"> </w:t>
      </w:r>
      <w:r w:rsidR="009B15DF">
        <w:rPr>
          <w:color w:val="000000"/>
          <w:kern w:val="22"/>
          <w:sz w:val="22"/>
          <w:szCs w:val="22"/>
          <w:lang w:val="ru-RU"/>
        </w:rPr>
        <w:t>соответствии</w:t>
      </w:r>
      <w:r w:rsidR="009B15DF" w:rsidRPr="009B15DF">
        <w:rPr>
          <w:color w:val="000000"/>
          <w:kern w:val="22"/>
          <w:sz w:val="22"/>
          <w:szCs w:val="22"/>
          <w:lang w:val="ru-RU"/>
        </w:rPr>
        <w:t xml:space="preserve"> </w:t>
      </w:r>
      <w:r w:rsidR="009B15DF">
        <w:rPr>
          <w:color w:val="000000"/>
          <w:kern w:val="22"/>
          <w:sz w:val="22"/>
          <w:szCs w:val="22"/>
          <w:lang w:val="ru-RU"/>
        </w:rPr>
        <w:t>с</w:t>
      </w:r>
      <w:r w:rsidR="009B15DF" w:rsidRPr="009B15DF">
        <w:rPr>
          <w:color w:val="000000"/>
          <w:kern w:val="22"/>
          <w:sz w:val="22"/>
          <w:szCs w:val="22"/>
          <w:lang w:val="ru-RU"/>
        </w:rPr>
        <w:t xml:space="preserve"> </w:t>
      </w:r>
      <w:r w:rsidR="009B15DF">
        <w:rPr>
          <w:color w:val="000000"/>
          <w:kern w:val="22"/>
          <w:sz w:val="22"/>
          <w:szCs w:val="22"/>
          <w:lang w:val="ru-RU"/>
        </w:rPr>
        <w:t>решением</w:t>
      </w:r>
      <w:r w:rsidR="0085790F" w:rsidRPr="00AC635C">
        <w:rPr>
          <w:color w:val="000000"/>
          <w:kern w:val="22"/>
          <w:sz w:val="22"/>
          <w:szCs w:val="22"/>
          <w:lang w:val="en-GB"/>
        </w:rPr>
        <w:t> </w:t>
      </w:r>
      <w:r w:rsidR="00BA7962" w:rsidRPr="00AC635C">
        <w:rPr>
          <w:color w:val="000000"/>
          <w:kern w:val="22"/>
          <w:sz w:val="22"/>
          <w:szCs w:val="22"/>
          <w:lang w:val="en-GB"/>
        </w:rPr>
        <w:t>XIII</w:t>
      </w:r>
      <w:r w:rsidR="00BA7962" w:rsidRPr="009B15DF">
        <w:rPr>
          <w:color w:val="000000"/>
          <w:kern w:val="22"/>
          <w:sz w:val="22"/>
          <w:szCs w:val="22"/>
          <w:lang w:val="ru-RU"/>
        </w:rPr>
        <w:t>/24</w:t>
      </w:r>
      <w:r w:rsidR="00B93197" w:rsidRPr="009B15DF">
        <w:rPr>
          <w:color w:val="000000"/>
          <w:kern w:val="22"/>
          <w:sz w:val="22"/>
          <w:szCs w:val="22"/>
          <w:lang w:val="ru-RU"/>
        </w:rPr>
        <w:t>,</w:t>
      </w:r>
      <w:r w:rsidR="0043655E" w:rsidRPr="009B15DF">
        <w:rPr>
          <w:color w:val="000000"/>
          <w:kern w:val="22"/>
          <w:sz w:val="22"/>
          <w:szCs w:val="22"/>
          <w:lang w:val="ru-RU"/>
        </w:rPr>
        <w:t xml:space="preserve"> </w:t>
      </w:r>
      <w:r w:rsidR="009B15DF">
        <w:rPr>
          <w:kern w:val="22"/>
          <w:sz w:val="22"/>
          <w:szCs w:val="22"/>
          <w:lang w:val="ru-RU"/>
        </w:rPr>
        <w:t xml:space="preserve">рассмотрела национальную отчетность </w:t>
      </w:r>
      <w:r w:rsidR="00F21F6B">
        <w:rPr>
          <w:kern w:val="22"/>
          <w:sz w:val="22"/>
          <w:szCs w:val="22"/>
          <w:lang w:val="ru-RU"/>
        </w:rPr>
        <w:t>в ходе</w:t>
      </w:r>
      <w:r w:rsidR="009B15DF">
        <w:rPr>
          <w:kern w:val="22"/>
          <w:sz w:val="22"/>
          <w:szCs w:val="22"/>
          <w:lang w:val="ru-RU"/>
        </w:rPr>
        <w:t xml:space="preserve"> обзор</w:t>
      </w:r>
      <w:r w:rsidR="00F21F6B">
        <w:rPr>
          <w:kern w:val="22"/>
          <w:sz w:val="22"/>
          <w:szCs w:val="22"/>
          <w:lang w:val="ru-RU"/>
        </w:rPr>
        <w:t>а</w:t>
      </w:r>
      <w:r w:rsidR="009B15DF">
        <w:rPr>
          <w:kern w:val="22"/>
          <w:sz w:val="22"/>
          <w:szCs w:val="22"/>
          <w:lang w:val="ru-RU"/>
        </w:rPr>
        <w:t xml:space="preserve"> программы действий на </w:t>
      </w:r>
      <w:r w:rsidR="00F21F6B">
        <w:rPr>
          <w:kern w:val="22"/>
          <w:sz w:val="22"/>
          <w:szCs w:val="22"/>
          <w:lang w:val="ru-RU"/>
        </w:rPr>
        <w:t xml:space="preserve">ее первом совещании, прошедшем 17 и </w:t>
      </w:r>
      <w:r w:rsidR="0043655E" w:rsidRPr="009B15DF">
        <w:rPr>
          <w:color w:val="000000"/>
          <w:kern w:val="22"/>
          <w:sz w:val="22"/>
          <w:szCs w:val="22"/>
          <w:lang w:val="ru-RU"/>
        </w:rPr>
        <w:t>18</w:t>
      </w:r>
      <w:r w:rsidR="004A62D1">
        <w:rPr>
          <w:color w:val="000000"/>
          <w:kern w:val="22"/>
          <w:sz w:val="22"/>
          <w:szCs w:val="22"/>
          <w:lang w:val="ru-RU"/>
        </w:rPr>
        <w:t> </w:t>
      </w:r>
      <w:r w:rsidR="00F21F6B">
        <w:rPr>
          <w:color w:val="000000"/>
          <w:kern w:val="22"/>
          <w:sz w:val="22"/>
          <w:szCs w:val="22"/>
          <w:lang w:val="ru-RU"/>
        </w:rPr>
        <w:t xml:space="preserve">декабря </w:t>
      </w:r>
      <w:r w:rsidR="0043655E" w:rsidRPr="009B15DF">
        <w:rPr>
          <w:color w:val="000000"/>
          <w:kern w:val="22"/>
          <w:sz w:val="22"/>
          <w:szCs w:val="22"/>
          <w:lang w:val="ru-RU"/>
        </w:rPr>
        <w:t>2017</w:t>
      </w:r>
      <w:r w:rsidR="004A62D1">
        <w:rPr>
          <w:color w:val="000000"/>
          <w:kern w:val="22"/>
          <w:sz w:val="22"/>
          <w:szCs w:val="22"/>
          <w:lang w:val="ru-RU"/>
        </w:rPr>
        <w:t> </w:t>
      </w:r>
      <w:r w:rsidR="00F21F6B">
        <w:rPr>
          <w:color w:val="000000"/>
          <w:kern w:val="22"/>
          <w:sz w:val="22"/>
          <w:szCs w:val="22"/>
          <w:lang w:val="ru-RU"/>
        </w:rPr>
        <w:t>года</w:t>
      </w:r>
      <w:r w:rsidR="0043655E" w:rsidRPr="009B15DF">
        <w:rPr>
          <w:kern w:val="22"/>
          <w:sz w:val="22"/>
          <w:szCs w:val="22"/>
          <w:lang w:val="ru-RU"/>
        </w:rPr>
        <w:t xml:space="preserve">. </w:t>
      </w:r>
      <w:r w:rsidR="00F21F6B">
        <w:rPr>
          <w:kern w:val="22"/>
          <w:sz w:val="22"/>
          <w:szCs w:val="22"/>
          <w:lang w:val="ru-RU"/>
        </w:rPr>
        <w:t>Доклад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группы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будет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рассмотрен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Вспомогательным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органом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по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осуществлению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в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рамках</w:t>
      </w:r>
      <w:r w:rsidR="00F21F6B" w:rsidRPr="00F21F6B">
        <w:rPr>
          <w:kern w:val="22"/>
          <w:sz w:val="22"/>
          <w:szCs w:val="22"/>
          <w:lang w:val="ru-RU"/>
        </w:rPr>
        <w:t xml:space="preserve"> </w:t>
      </w:r>
      <w:r w:rsidR="00F21F6B">
        <w:rPr>
          <w:kern w:val="22"/>
          <w:sz w:val="22"/>
          <w:szCs w:val="22"/>
          <w:lang w:val="ru-RU"/>
        </w:rPr>
        <w:t>пункта</w:t>
      </w:r>
      <w:r w:rsidR="00880CE5" w:rsidRPr="00AC635C">
        <w:rPr>
          <w:color w:val="000000"/>
          <w:kern w:val="22"/>
          <w:sz w:val="22"/>
          <w:szCs w:val="22"/>
          <w:lang w:val="en-GB"/>
        </w:rPr>
        <w:t> </w:t>
      </w:r>
      <w:r w:rsidR="00ED11C9" w:rsidRPr="00F21F6B">
        <w:rPr>
          <w:color w:val="000000"/>
          <w:kern w:val="22"/>
          <w:sz w:val="22"/>
          <w:szCs w:val="22"/>
          <w:lang w:val="ru-RU"/>
        </w:rPr>
        <w:t>11</w:t>
      </w:r>
      <w:r w:rsidR="00F21F6B">
        <w:rPr>
          <w:color w:val="000000"/>
          <w:kern w:val="22"/>
          <w:sz w:val="22"/>
          <w:szCs w:val="22"/>
          <w:lang w:val="ru-RU"/>
        </w:rPr>
        <w:t xml:space="preserve"> повестки дня</w:t>
      </w:r>
      <w:r w:rsidR="00DF6971" w:rsidRPr="00AC635C">
        <w:rPr>
          <w:rStyle w:val="a3"/>
          <w:color w:val="000000"/>
          <w:kern w:val="22"/>
          <w:sz w:val="22"/>
          <w:szCs w:val="22"/>
          <w:lang w:val="en-GB"/>
        </w:rPr>
        <w:footnoteReference w:id="7"/>
      </w:r>
      <w:r w:rsidR="00F21F6B">
        <w:rPr>
          <w:color w:val="000000"/>
          <w:kern w:val="22"/>
          <w:sz w:val="22"/>
          <w:szCs w:val="22"/>
          <w:lang w:val="ru-RU"/>
        </w:rPr>
        <w:t>.</w:t>
      </w:r>
    </w:p>
    <w:p w:rsidR="00BA7962" w:rsidRPr="00F21F6B" w:rsidRDefault="00330471" w:rsidP="005C6B31">
      <w:pPr>
        <w:pStyle w:val="Para1"/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A.</w:t>
      </w:r>
      <w:r w:rsidRPr="00AC635C">
        <w:rPr>
          <w:b/>
          <w:bCs/>
          <w:iCs/>
          <w:kern w:val="22"/>
          <w:sz w:val="22"/>
          <w:szCs w:val="22"/>
          <w:lang w:val="en-GB"/>
        </w:rPr>
        <w:tab/>
      </w:r>
      <w:r w:rsidR="00F21F6B">
        <w:rPr>
          <w:b/>
          <w:bCs/>
          <w:iCs/>
          <w:kern w:val="22"/>
          <w:sz w:val="22"/>
          <w:szCs w:val="22"/>
          <w:lang w:val="ru-RU"/>
        </w:rPr>
        <w:t>Общий набор индикаторов</w:t>
      </w:r>
    </w:p>
    <w:p w:rsidR="00B93197" w:rsidRPr="00BB4AC8" w:rsidRDefault="00BB4AC8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В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решении</w:t>
      </w:r>
      <w:r w:rsidR="0074168A" w:rsidRPr="00BB4AC8">
        <w:rPr>
          <w:kern w:val="22"/>
          <w:sz w:val="22"/>
          <w:szCs w:val="22"/>
          <w:lang w:val="ru-RU"/>
        </w:rPr>
        <w:t xml:space="preserve"> </w:t>
      </w:r>
      <w:r w:rsidR="0074168A" w:rsidRPr="00AC635C">
        <w:rPr>
          <w:kern w:val="22"/>
          <w:sz w:val="22"/>
          <w:szCs w:val="22"/>
          <w:lang w:val="en-GB"/>
        </w:rPr>
        <w:t>X</w:t>
      </w:r>
      <w:r w:rsidR="00DA3E4F" w:rsidRPr="00AC635C">
        <w:rPr>
          <w:kern w:val="22"/>
          <w:sz w:val="22"/>
          <w:szCs w:val="22"/>
          <w:lang w:val="en-GB"/>
        </w:rPr>
        <w:t>III</w:t>
      </w:r>
      <w:r w:rsidR="0074168A" w:rsidRPr="00BB4AC8">
        <w:rPr>
          <w:kern w:val="22"/>
          <w:sz w:val="22"/>
          <w:szCs w:val="22"/>
          <w:lang w:val="ru-RU"/>
        </w:rPr>
        <w:t>/28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Конференция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Сторон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особо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акцентировала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преимущества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согласования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индикаторов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для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Стратегического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плана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области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сохранения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устойчивого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использования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биоразнообразия</w:t>
      </w:r>
      <w:r w:rsidRPr="00BB4AC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</w:t>
      </w:r>
      <w:r w:rsidR="0074168A" w:rsidRPr="00BB4AC8">
        <w:rPr>
          <w:iCs/>
          <w:kern w:val="22"/>
          <w:sz w:val="22"/>
          <w:szCs w:val="22"/>
          <w:lang w:val="ru-RU"/>
        </w:rPr>
        <w:t xml:space="preserve"> 2011-2020 </w:t>
      </w:r>
      <w:r>
        <w:rPr>
          <w:iCs/>
          <w:kern w:val="22"/>
          <w:sz w:val="22"/>
          <w:szCs w:val="22"/>
          <w:lang w:val="ru-RU"/>
        </w:rPr>
        <w:t>годы</w:t>
      </w:r>
      <w:r w:rsidRPr="00BB4AC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</w:t>
      </w:r>
      <w:r w:rsidRPr="00BB4AC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индикаторами</w:t>
      </w:r>
      <w:r w:rsidRPr="00BB4AC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Целей устойчивого развития и других соответствующих процессов</w:t>
      </w:r>
      <w:r w:rsidR="0074168A" w:rsidRPr="00BB4AC8">
        <w:rPr>
          <w:iCs/>
          <w:kern w:val="22"/>
          <w:sz w:val="22"/>
          <w:szCs w:val="22"/>
          <w:lang w:val="ru-RU"/>
        </w:rPr>
        <w:t xml:space="preserve">, </w:t>
      </w:r>
      <w:r>
        <w:rPr>
          <w:iCs/>
          <w:kern w:val="22"/>
          <w:sz w:val="22"/>
          <w:szCs w:val="22"/>
          <w:lang w:val="ru-RU"/>
        </w:rPr>
        <w:t>отметила, что совместные индикаторы следует пересматривать в целях определения степени их пригодности для каждого вида использования, и подчеркнула роль Партнерства по индикаторам биоразнообразия в этом отношении</w:t>
      </w:r>
      <w:r w:rsidR="0074168A" w:rsidRPr="00BB4AC8">
        <w:rPr>
          <w:iCs/>
          <w:kern w:val="22"/>
          <w:sz w:val="22"/>
          <w:szCs w:val="22"/>
          <w:lang w:val="ru-RU"/>
        </w:rPr>
        <w:t>.</w:t>
      </w:r>
    </w:p>
    <w:p w:rsidR="0074168A" w:rsidRPr="00311627" w:rsidRDefault="00082251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 w:rsidRPr="00082251">
        <w:rPr>
          <w:iCs/>
          <w:kern w:val="22"/>
          <w:sz w:val="22"/>
          <w:szCs w:val="22"/>
          <w:lang w:val="ru-RU"/>
        </w:rPr>
        <w:t>Партнерств</w:t>
      </w:r>
      <w:r>
        <w:rPr>
          <w:iCs/>
          <w:kern w:val="22"/>
          <w:sz w:val="22"/>
          <w:szCs w:val="22"/>
          <w:lang w:val="ru-RU"/>
        </w:rPr>
        <w:t>о</w:t>
      </w:r>
      <w:r w:rsidRPr="00C72FD6">
        <w:rPr>
          <w:iCs/>
          <w:kern w:val="22"/>
          <w:sz w:val="22"/>
          <w:szCs w:val="22"/>
          <w:lang w:val="ru-RU"/>
        </w:rPr>
        <w:t xml:space="preserve"> </w:t>
      </w:r>
      <w:r w:rsidRPr="00082251">
        <w:rPr>
          <w:iCs/>
          <w:kern w:val="22"/>
          <w:sz w:val="22"/>
          <w:szCs w:val="22"/>
          <w:lang w:val="ru-RU"/>
        </w:rPr>
        <w:t>по</w:t>
      </w:r>
      <w:r w:rsidRPr="00C72FD6">
        <w:rPr>
          <w:iCs/>
          <w:kern w:val="22"/>
          <w:sz w:val="22"/>
          <w:szCs w:val="22"/>
          <w:lang w:val="ru-RU"/>
        </w:rPr>
        <w:t xml:space="preserve"> </w:t>
      </w:r>
      <w:r w:rsidRPr="00082251">
        <w:rPr>
          <w:iCs/>
          <w:kern w:val="22"/>
          <w:sz w:val="22"/>
          <w:szCs w:val="22"/>
          <w:lang w:val="ru-RU"/>
        </w:rPr>
        <w:t>индикаторам</w:t>
      </w:r>
      <w:r w:rsidRPr="00C72FD6">
        <w:rPr>
          <w:iCs/>
          <w:kern w:val="22"/>
          <w:sz w:val="22"/>
          <w:szCs w:val="22"/>
          <w:lang w:val="ru-RU"/>
        </w:rPr>
        <w:t xml:space="preserve"> </w:t>
      </w:r>
      <w:r w:rsidRPr="00082251">
        <w:rPr>
          <w:iCs/>
          <w:kern w:val="22"/>
          <w:sz w:val="22"/>
          <w:szCs w:val="22"/>
          <w:lang w:val="ru-RU"/>
        </w:rPr>
        <w:t>биоразнообразия</w:t>
      </w:r>
      <w:r w:rsidRPr="00C72FD6">
        <w:rPr>
          <w:kern w:val="22"/>
          <w:sz w:val="22"/>
          <w:szCs w:val="22"/>
          <w:lang w:val="ru-RU"/>
        </w:rPr>
        <w:t xml:space="preserve"> </w:t>
      </w:r>
      <w:r w:rsidR="009A797B">
        <w:rPr>
          <w:kern w:val="22"/>
          <w:sz w:val="22"/>
          <w:szCs w:val="22"/>
          <w:lang w:val="ru-RU"/>
        </w:rPr>
        <w:t>и</w:t>
      </w:r>
      <w:r w:rsidR="009A797B" w:rsidRPr="00C72FD6">
        <w:rPr>
          <w:kern w:val="22"/>
          <w:sz w:val="22"/>
          <w:szCs w:val="22"/>
          <w:lang w:val="ru-RU"/>
        </w:rPr>
        <w:t xml:space="preserve"> </w:t>
      </w:r>
      <w:r w:rsidR="009A797B">
        <w:rPr>
          <w:kern w:val="22"/>
          <w:sz w:val="22"/>
          <w:szCs w:val="22"/>
          <w:lang w:val="ru-RU"/>
        </w:rPr>
        <w:t>его</w:t>
      </w:r>
      <w:r w:rsidR="009A797B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веб</w:t>
      </w:r>
      <w:r w:rsidR="00C72FD6" w:rsidRPr="00C72FD6">
        <w:rPr>
          <w:kern w:val="22"/>
          <w:sz w:val="22"/>
          <w:szCs w:val="22"/>
          <w:lang w:val="ru-RU"/>
        </w:rPr>
        <w:t>-</w:t>
      </w:r>
      <w:r w:rsidR="00C72FD6">
        <w:rPr>
          <w:kern w:val="22"/>
          <w:sz w:val="22"/>
          <w:szCs w:val="22"/>
          <w:lang w:val="ru-RU"/>
        </w:rPr>
        <w:t>сайт</w:t>
      </w:r>
      <w:r w:rsidR="0074168A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играют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важную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роль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в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обеспечении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доступности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индикаторов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их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 xml:space="preserve">потенциального многократного применения для конвенций, связанных с биоразнообразием, </w:t>
      </w:r>
      <w:r w:rsidR="00C72FD6">
        <w:rPr>
          <w:iCs/>
          <w:kern w:val="22"/>
          <w:sz w:val="22"/>
          <w:szCs w:val="22"/>
          <w:lang w:val="ru-RU"/>
        </w:rPr>
        <w:t>Целей устойчивого развития и, возможно, других</w:t>
      </w:r>
      <w:r w:rsidR="00C72FD6" w:rsidRPr="00C72FD6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Рио</w:t>
      </w:r>
      <w:r w:rsidR="00C72FD6" w:rsidRPr="006A7B8A">
        <w:rPr>
          <w:kern w:val="22"/>
          <w:sz w:val="22"/>
          <w:szCs w:val="22"/>
          <w:lang w:val="ru-RU"/>
        </w:rPr>
        <w:t>-</w:t>
      </w:r>
      <w:r w:rsidR="00C72FD6">
        <w:rPr>
          <w:kern w:val="22"/>
          <w:sz w:val="22"/>
          <w:szCs w:val="22"/>
          <w:lang w:val="ru-RU"/>
        </w:rPr>
        <w:t>де</w:t>
      </w:r>
      <w:r w:rsidR="00C72FD6" w:rsidRPr="006A7B8A">
        <w:rPr>
          <w:kern w:val="22"/>
          <w:sz w:val="22"/>
          <w:szCs w:val="22"/>
          <w:lang w:val="ru-RU"/>
        </w:rPr>
        <w:t>-</w:t>
      </w:r>
      <w:proofErr w:type="spellStart"/>
      <w:r w:rsidR="00C72FD6">
        <w:rPr>
          <w:kern w:val="22"/>
          <w:sz w:val="22"/>
          <w:szCs w:val="22"/>
          <w:lang w:val="ru-RU"/>
        </w:rPr>
        <w:t>Жанейрских</w:t>
      </w:r>
      <w:proofErr w:type="spellEnd"/>
      <w:r w:rsidR="00C72FD6" w:rsidRPr="006A7B8A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конвенций</w:t>
      </w:r>
      <w:r w:rsidR="0074168A" w:rsidRPr="00C72FD6">
        <w:rPr>
          <w:kern w:val="22"/>
          <w:sz w:val="22"/>
          <w:szCs w:val="22"/>
          <w:lang w:val="ru-RU"/>
        </w:rPr>
        <w:t xml:space="preserve">. </w:t>
      </w:r>
      <w:r w:rsidR="00C72FD6">
        <w:rPr>
          <w:kern w:val="22"/>
          <w:sz w:val="22"/>
          <w:szCs w:val="22"/>
          <w:lang w:val="ru-RU"/>
        </w:rPr>
        <w:t>Это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включает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использование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индикаторов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в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глобальном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национальном</w:t>
      </w:r>
      <w:r w:rsidR="00C72FD6" w:rsidRPr="00C72FD6">
        <w:rPr>
          <w:kern w:val="22"/>
          <w:sz w:val="22"/>
          <w:szCs w:val="22"/>
          <w:lang w:val="en-US"/>
        </w:rPr>
        <w:t xml:space="preserve"> </w:t>
      </w:r>
      <w:r w:rsidR="00C72FD6">
        <w:rPr>
          <w:kern w:val="22"/>
          <w:sz w:val="22"/>
          <w:szCs w:val="22"/>
          <w:lang w:val="ru-RU"/>
        </w:rPr>
        <w:t>масштабах</w:t>
      </w:r>
      <w:r w:rsidR="0074168A" w:rsidRPr="00AC635C">
        <w:rPr>
          <w:kern w:val="22"/>
          <w:sz w:val="22"/>
          <w:szCs w:val="22"/>
          <w:lang w:val="en-GB"/>
        </w:rPr>
        <w:t xml:space="preserve">. </w:t>
      </w:r>
      <w:r w:rsidR="00C72FD6">
        <w:rPr>
          <w:kern w:val="22"/>
          <w:sz w:val="22"/>
          <w:szCs w:val="22"/>
          <w:lang w:val="ru-RU"/>
        </w:rPr>
        <w:t>Партнерство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также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содействовало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тематической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географической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разбивке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индикаторов</w:t>
      </w:r>
      <w:r w:rsidR="00C72FD6" w:rsidRPr="00311627">
        <w:rPr>
          <w:kern w:val="22"/>
          <w:sz w:val="22"/>
          <w:szCs w:val="22"/>
          <w:lang w:val="ru-RU"/>
        </w:rPr>
        <w:t xml:space="preserve">, </w:t>
      </w:r>
      <w:r w:rsidR="00C72FD6">
        <w:rPr>
          <w:kern w:val="22"/>
          <w:sz w:val="22"/>
          <w:szCs w:val="22"/>
          <w:lang w:val="ru-RU"/>
        </w:rPr>
        <w:t>а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также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разработке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новых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индикаторов</w:t>
      </w:r>
      <w:r w:rsidR="00C72FD6" w:rsidRPr="00311627">
        <w:rPr>
          <w:kern w:val="22"/>
          <w:sz w:val="22"/>
          <w:szCs w:val="22"/>
          <w:lang w:val="ru-RU"/>
        </w:rPr>
        <w:t xml:space="preserve">, </w:t>
      </w:r>
      <w:proofErr w:type="gramStart"/>
      <w:r w:rsidR="00C72FD6">
        <w:rPr>
          <w:kern w:val="22"/>
          <w:sz w:val="22"/>
          <w:szCs w:val="22"/>
          <w:lang w:val="ru-RU"/>
        </w:rPr>
        <w:t>повышая</w:t>
      </w:r>
      <w:proofErr w:type="gramEnd"/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таким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образом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ценность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имеющихся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C72FD6">
        <w:rPr>
          <w:kern w:val="22"/>
          <w:sz w:val="22"/>
          <w:szCs w:val="22"/>
          <w:lang w:val="ru-RU"/>
        </w:rPr>
        <w:t>данных</w:t>
      </w:r>
      <w:r w:rsidR="00C72FD6" w:rsidRPr="00311627">
        <w:rPr>
          <w:kern w:val="22"/>
          <w:sz w:val="22"/>
          <w:szCs w:val="22"/>
          <w:lang w:val="ru-RU"/>
        </w:rPr>
        <w:t xml:space="preserve"> </w:t>
      </w:r>
      <w:r w:rsidR="00311627">
        <w:rPr>
          <w:kern w:val="22"/>
          <w:sz w:val="22"/>
          <w:szCs w:val="22"/>
          <w:lang w:val="ru-RU"/>
        </w:rPr>
        <w:t>и</w:t>
      </w:r>
      <w:r w:rsidR="00311627" w:rsidRPr="00311627">
        <w:rPr>
          <w:kern w:val="22"/>
          <w:sz w:val="22"/>
          <w:szCs w:val="22"/>
          <w:lang w:val="ru-RU"/>
        </w:rPr>
        <w:t xml:space="preserve"> </w:t>
      </w:r>
      <w:r w:rsidR="00311627">
        <w:rPr>
          <w:kern w:val="22"/>
          <w:sz w:val="22"/>
          <w:szCs w:val="22"/>
          <w:lang w:val="ru-RU"/>
        </w:rPr>
        <w:t>генерируя</w:t>
      </w:r>
      <w:r w:rsidR="00311627" w:rsidRPr="00311627">
        <w:rPr>
          <w:kern w:val="22"/>
          <w:sz w:val="22"/>
          <w:szCs w:val="22"/>
          <w:lang w:val="ru-RU"/>
        </w:rPr>
        <w:t xml:space="preserve"> </w:t>
      </w:r>
      <w:r w:rsidR="00311627">
        <w:rPr>
          <w:kern w:val="22"/>
          <w:sz w:val="22"/>
          <w:szCs w:val="22"/>
          <w:lang w:val="ru-RU"/>
        </w:rPr>
        <w:t>новые</w:t>
      </w:r>
      <w:r w:rsidR="00311627" w:rsidRPr="00311627">
        <w:rPr>
          <w:kern w:val="22"/>
          <w:sz w:val="22"/>
          <w:szCs w:val="22"/>
          <w:lang w:val="ru-RU"/>
        </w:rPr>
        <w:t xml:space="preserve"> </w:t>
      </w:r>
      <w:r w:rsidR="00311627">
        <w:rPr>
          <w:kern w:val="22"/>
          <w:sz w:val="22"/>
          <w:szCs w:val="22"/>
          <w:lang w:val="ru-RU"/>
        </w:rPr>
        <w:t>данные</w:t>
      </w:r>
      <w:r w:rsidR="0074168A" w:rsidRPr="00311627">
        <w:rPr>
          <w:kern w:val="22"/>
          <w:sz w:val="22"/>
          <w:szCs w:val="22"/>
          <w:lang w:val="ru-RU"/>
        </w:rPr>
        <w:t>.</w:t>
      </w:r>
    </w:p>
    <w:p w:rsidR="0074168A" w:rsidRPr="00C747F0" w:rsidRDefault="00311627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Список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индикаторов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для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Стратегического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плана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области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сохранения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устойчивого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использования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биоразнообразия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</w:t>
      </w:r>
      <w:r w:rsidRPr="00311627">
        <w:rPr>
          <w:iCs/>
          <w:kern w:val="22"/>
          <w:sz w:val="22"/>
          <w:szCs w:val="22"/>
          <w:lang w:val="ru-RU"/>
        </w:rPr>
        <w:t xml:space="preserve"> 2011-2020 </w:t>
      </w:r>
      <w:r>
        <w:rPr>
          <w:iCs/>
          <w:kern w:val="22"/>
          <w:sz w:val="22"/>
          <w:szCs w:val="22"/>
          <w:lang w:val="ru-RU"/>
        </w:rPr>
        <w:t>годы</w:t>
      </w:r>
      <w:r w:rsidRPr="00311627">
        <w:rPr>
          <w:iCs/>
          <w:kern w:val="22"/>
          <w:sz w:val="22"/>
          <w:szCs w:val="22"/>
          <w:lang w:val="ru-RU"/>
        </w:rPr>
        <w:t xml:space="preserve">, </w:t>
      </w:r>
      <w:r>
        <w:rPr>
          <w:iCs/>
          <w:kern w:val="22"/>
          <w:sz w:val="22"/>
          <w:szCs w:val="22"/>
          <w:lang w:val="ru-RU"/>
        </w:rPr>
        <w:t>приложенный</w:t>
      </w:r>
      <w:r w:rsidRPr="00311627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к</w:t>
      </w:r>
      <w:r w:rsidRPr="00311627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решению</w:t>
      </w:r>
      <w:r w:rsidR="0074168A" w:rsidRPr="00311627">
        <w:rPr>
          <w:kern w:val="22"/>
          <w:sz w:val="22"/>
          <w:szCs w:val="22"/>
          <w:lang w:val="ru-RU"/>
        </w:rPr>
        <w:t xml:space="preserve"> </w:t>
      </w:r>
      <w:r w:rsidR="0074168A" w:rsidRPr="00AC635C">
        <w:rPr>
          <w:kern w:val="22"/>
          <w:sz w:val="22"/>
          <w:szCs w:val="22"/>
          <w:lang w:val="en-GB"/>
        </w:rPr>
        <w:t>XIII</w:t>
      </w:r>
      <w:r w:rsidR="0074168A" w:rsidRPr="00311627">
        <w:rPr>
          <w:kern w:val="22"/>
          <w:sz w:val="22"/>
          <w:szCs w:val="22"/>
          <w:lang w:val="ru-RU"/>
        </w:rPr>
        <w:t>/28</w:t>
      </w:r>
      <w:r w:rsidRPr="00311627">
        <w:rPr>
          <w:kern w:val="22"/>
          <w:sz w:val="22"/>
          <w:szCs w:val="22"/>
          <w:lang w:val="ru-RU"/>
        </w:rPr>
        <w:t>,</w:t>
      </w:r>
      <w:r w:rsidR="0074168A"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содержит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lastRenderedPageBreak/>
        <w:t>общей</w:t>
      </w:r>
      <w:r w:rsidRPr="0031162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сложности</w:t>
      </w:r>
      <w:r w:rsidR="0074168A" w:rsidRPr="00311627">
        <w:rPr>
          <w:kern w:val="22"/>
          <w:sz w:val="22"/>
          <w:szCs w:val="22"/>
          <w:lang w:val="ru-RU"/>
        </w:rPr>
        <w:t xml:space="preserve"> 40 </w:t>
      </w:r>
      <w:r>
        <w:rPr>
          <w:kern w:val="22"/>
          <w:sz w:val="22"/>
          <w:szCs w:val="22"/>
          <w:lang w:val="ru-RU"/>
        </w:rPr>
        <w:t xml:space="preserve">индикаторов, используемых или разрабатываемых для оценки хода выполнения </w:t>
      </w:r>
      <w:r w:rsidR="0074168A" w:rsidRPr="00311627">
        <w:rPr>
          <w:kern w:val="22"/>
          <w:sz w:val="22"/>
          <w:szCs w:val="22"/>
          <w:lang w:val="ru-RU"/>
        </w:rPr>
        <w:t xml:space="preserve">169 </w:t>
      </w:r>
      <w:r w:rsidR="000B2F82">
        <w:rPr>
          <w:kern w:val="22"/>
          <w:sz w:val="22"/>
          <w:szCs w:val="22"/>
          <w:lang w:val="ru-RU"/>
        </w:rPr>
        <w:t xml:space="preserve">целевых </w:t>
      </w:r>
      <w:r>
        <w:rPr>
          <w:kern w:val="22"/>
          <w:sz w:val="22"/>
          <w:szCs w:val="22"/>
          <w:lang w:val="ru-RU"/>
        </w:rPr>
        <w:t>задач в рамках Целей устойчивого развития</w:t>
      </w:r>
      <w:r w:rsidR="0074168A" w:rsidRPr="00311627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Активное</w:t>
      </w:r>
      <w:r w:rsidRPr="0035141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использование</w:t>
      </w:r>
      <w:r w:rsidRPr="0035141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общих</w:t>
      </w:r>
      <w:r w:rsidRPr="0035141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индикаторов</w:t>
      </w:r>
      <w:r w:rsidRPr="0035141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отражает</w:t>
      </w:r>
      <w:r w:rsidRPr="0035141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представленность</w:t>
      </w:r>
      <w:r w:rsidRPr="0035141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элементов</w:t>
      </w:r>
      <w:r w:rsidRPr="0035141E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касающихся</w:t>
      </w:r>
      <w:r w:rsidRPr="0035141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биоразнообразия</w:t>
      </w:r>
      <w:r w:rsidRPr="0035141E">
        <w:rPr>
          <w:kern w:val="22"/>
          <w:sz w:val="22"/>
          <w:szCs w:val="22"/>
          <w:lang w:val="ru-RU"/>
        </w:rPr>
        <w:t>,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во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многих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Целях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устойчивого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развития</w:t>
      </w:r>
      <w:r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и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указывает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на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многочисленные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связи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и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пересечения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между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биоразнообразием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и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другими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вопросами</w:t>
      </w:r>
      <w:r w:rsidR="0035141E" w:rsidRPr="0035141E">
        <w:rPr>
          <w:kern w:val="22"/>
          <w:sz w:val="22"/>
          <w:szCs w:val="22"/>
          <w:lang w:val="ru-RU"/>
        </w:rPr>
        <w:t xml:space="preserve">, </w:t>
      </w:r>
      <w:r w:rsidR="0035141E">
        <w:rPr>
          <w:kern w:val="22"/>
          <w:sz w:val="22"/>
          <w:szCs w:val="22"/>
          <w:lang w:val="ru-RU"/>
        </w:rPr>
        <w:t>рассматриваемыми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в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Повестке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дня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в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области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устойчивого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развития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на</w:t>
      </w:r>
      <w:r w:rsidR="0035141E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 xml:space="preserve">период до </w:t>
      </w:r>
      <w:r w:rsidR="0074168A" w:rsidRPr="0035141E">
        <w:rPr>
          <w:kern w:val="22"/>
          <w:sz w:val="22"/>
          <w:szCs w:val="22"/>
          <w:lang w:val="ru-RU"/>
        </w:rPr>
        <w:t xml:space="preserve">2030 </w:t>
      </w:r>
      <w:r w:rsidR="0035141E">
        <w:rPr>
          <w:kern w:val="22"/>
          <w:sz w:val="22"/>
          <w:szCs w:val="22"/>
          <w:lang w:val="ru-RU"/>
        </w:rPr>
        <w:t>года</w:t>
      </w:r>
      <w:r w:rsidR="00244327" w:rsidRPr="00AC635C">
        <w:rPr>
          <w:rStyle w:val="a3"/>
          <w:kern w:val="22"/>
          <w:sz w:val="22"/>
          <w:szCs w:val="22"/>
          <w:lang w:val="en-GB"/>
        </w:rPr>
        <w:footnoteReference w:id="8"/>
      </w:r>
      <w:r w:rsidR="0035141E">
        <w:rPr>
          <w:kern w:val="22"/>
          <w:sz w:val="22"/>
          <w:szCs w:val="22"/>
          <w:lang w:val="ru-RU"/>
        </w:rPr>
        <w:t>.</w:t>
      </w:r>
      <w:r w:rsidR="0074168A" w:rsidRPr="0035141E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Это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способствует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использованию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 xml:space="preserve">одних и </w:t>
      </w:r>
      <w:r w:rsidR="0035141E">
        <w:rPr>
          <w:kern w:val="22"/>
          <w:sz w:val="22"/>
          <w:szCs w:val="22"/>
          <w:lang w:val="ru-RU"/>
        </w:rPr>
        <w:t>тех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же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индикаторов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многими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учреждениями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и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процессами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35141E">
        <w:rPr>
          <w:kern w:val="22"/>
          <w:sz w:val="22"/>
          <w:szCs w:val="22"/>
          <w:lang w:val="ru-RU"/>
        </w:rPr>
        <w:t>и</w:t>
      </w:r>
      <w:r w:rsidR="0035141E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>свидетельствует</w:t>
      </w:r>
      <w:r w:rsidR="00C747F0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>о</w:t>
      </w:r>
      <w:r w:rsidR="00C747F0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>важности</w:t>
      </w:r>
      <w:r w:rsidR="00C747F0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>разбивки</w:t>
      </w:r>
      <w:r w:rsidR="00C747F0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>глобальных</w:t>
      </w:r>
      <w:r w:rsidR="00C747F0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>наборов</w:t>
      </w:r>
      <w:r w:rsidR="00C747F0" w:rsidRPr="00C747F0">
        <w:rPr>
          <w:kern w:val="22"/>
          <w:sz w:val="22"/>
          <w:szCs w:val="22"/>
          <w:lang w:val="ru-RU"/>
        </w:rPr>
        <w:t xml:space="preserve"> </w:t>
      </w:r>
      <w:r w:rsidR="00C747F0">
        <w:rPr>
          <w:kern w:val="22"/>
          <w:sz w:val="22"/>
          <w:szCs w:val="22"/>
          <w:lang w:val="ru-RU"/>
        </w:rPr>
        <w:t>данных</w:t>
      </w:r>
      <w:r w:rsidR="00C747F0" w:rsidRPr="00C747F0">
        <w:rPr>
          <w:kern w:val="22"/>
          <w:sz w:val="22"/>
          <w:szCs w:val="22"/>
          <w:lang w:val="ru-RU"/>
        </w:rPr>
        <w:t xml:space="preserve"> </w:t>
      </w:r>
      <w:r w:rsidR="0074168A" w:rsidRPr="00C747F0">
        <w:rPr>
          <w:kern w:val="22"/>
          <w:sz w:val="22"/>
          <w:szCs w:val="22"/>
          <w:lang w:val="ru-RU"/>
        </w:rPr>
        <w:t>(</w:t>
      </w:r>
      <w:r w:rsidR="00C747F0">
        <w:rPr>
          <w:kern w:val="22"/>
          <w:sz w:val="22"/>
          <w:szCs w:val="22"/>
          <w:lang w:val="ru-RU"/>
        </w:rPr>
        <w:t>таких, как индикаторы, основанные на Спис</w:t>
      </w:r>
      <w:r w:rsidR="00C747F0" w:rsidRPr="00C747F0">
        <w:rPr>
          <w:kern w:val="22"/>
          <w:sz w:val="22"/>
          <w:szCs w:val="22"/>
          <w:lang w:val="ru-RU"/>
        </w:rPr>
        <w:t>к</w:t>
      </w:r>
      <w:r w:rsidR="00C747F0">
        <w:rPr>
          <w:kern w:val="22"/>
          <w:sz w:val="22"/>
          <w:szCs w:val="22"/>
          <w:lang w:val="ru-RU"/>
        </w:rPr>
        <w:t>е</w:t>
      </w:r>
      <w:r w:rsidR="00C747F0" w:rsidRPr="00C747F0">
        <w:rPr>
          <w:kern w:val="22"/>
          <w:sz w:val="22"/>
          <w:szCs w:val="22"/>
          <w:lang w:val="ru-RU"/>
        </w:rPr>
        <w:t xml:space="preserve"> находящихся под угрозой исчезновения видов Международного союза охраны природы</w:t>
      </w:r>
      <w:r w:rsidR="0074168A" w:rsidRPr="00C747F0">
        <w:rPr>
          <w:kern w:val="22"/>
          <w:sz w:val="22"/>
          <w:szCs w:val="22"/>
          <w:lang w:val="ru-RU"/>
        </w:rPr>
        <w:t xml:space="preserve">) </w:t>
      </w:r>
      <w:r w:rsidR="00C747F0">
        <w:rPr>
          <w:kern w:val="22"/>
          <w:sz w:val="22"/>
          <w:szCs w:val="22"/>
          <w:lang w:val="ru-RU"/>
        </w:rPr>
        <w:t>для предоставления целевой информации для различных политических процессов</w:t>
      </w:r>
      <w:r w:rsidR="0074168A" w:rsidRPr="00C747F0">
        <w:rPr>
          <w:kern w:val="22"/>
          <w:sz w:val="22"/>
          <w:szCs w:val="22"/>
          <w:lang w:val="ru-RU"/>
        </w:rPr>
        <w:t>.</w:t>
      </w:r>
    </w:p>
    <w:p w:rsidR="0074168A" w:rsidRPr="00561FED" w:rsidRDefault="00C747F0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rFonts w:eastAsia="Malgun Gothic"/>
          <w:kern w:val="22"/>
          <w:sz w:val="22"/>
          <w:szCs w:val="22"/>
          <w:lang w:val="ru-RU" w:eastAsia="en-US"/>
        </w:rPr>
      </w:pPr>
      <w:r>
        <w:rPr>
          <w:kern w:val="22"/>
          <w:sz w:val="22"/>
          <w:szCs w:val="22"/>
          <w:lang w:val="ru-RU"/>
        </w:rPr>
        <w:t>Несколько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индикаторов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для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Целей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устойчивого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развития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находятся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процессе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активной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разработки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участием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ряда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партнеров</w:t>
      </w:r>
      <w:r w:rsidRPr="00C747F0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включая</w:t>
      </w:r>
      <w:r w:rsidRPr="00C747F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секретариаты</w:t>
      </w:r>
      <w:r w:rsidRPr="00C747F0">
        <w:rPr>
          <w:kern w:val="22"/>
          <w:sz w:val="22"/>
          <w:szCs w:val="22"/>
          <w:lang w:val="ru-RU"/>
        </w:rPr>
        <w:t xml:space="preserve"> конвенций, связанных с биоразнообразием, и Рио-де-</w:t>
      </w:r>
      <w:proofErr w:type="spellStart"/>
      <w:r w:rsidRPr="00C747F0">
        <w:rPr>
          <w:kern w:val="22"/>
          <w:sz w:val="22"/>
          <w:szCs w:val="22"/>
          <w:lang w:val="ru-RU"/>
        </w:rPr>
        <w:t>Жанейрских</w:t>
      </w:r>
      <w:proofErr w:type="spellEnd"/>
      <w:r w:rsidRPr="00C747F0">
        <w:rPr>
          <w:kern w:val="22"/>
          <w:sz w:val="22"/>
          <w:szCs w:val="22"/>
          <w:lang w:val="ru-RU"/>
        </w:rPr>
        <w:t xml:space="preserve"> конвенций</w:t>
      </w:r>
      <w:r>
        <w:rPr>
          <w:kern w:val="22"/>
          <w:sz w:val="22"/>
          <w:szCs w:val="22"/>
          <w:lang w:val="ru-RU"/>
        </w:rPr>
        <w:t xml:space="preserve"> и других партнеров</w:t>
      </w:r>
      <w:r w:rsidR="0074168A" w:rsidRPr="00C747F0">
        <w:rPr>
          <w:rFonts w:eastAsia="Malgun Gothic"/>
          <w:kern w:val="22"/>
          <w:sz w:val="22"/>
          <w:szCs w:val="22"/>
          <w:lang w:val="ru-RU" w:eastAsia="en-US"/>
        </w:rPr>
        <w:t xml:space="preserve">. </w:t>
      </w:r>
      <w:r>
        <w:rPr>
          <w:rFonts w:eastAsia="Malgun Gothic"/>
          <w:kern w:val="22"/>
          <w:sz w:val="22"/>
          <w:szCs w:val="22"/>
          <w:lang w:val="ru-RU" w:eastAsia="en-US"/>
        </w:rPr>
        <w:t>Этот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>
        <w:rPr>
          <w:rFonts w:eastAsia="Malgun Gothic"/>
          <w:kern w:val="22"/>
          <w:sz w:val="22"/>
          <w:szCs w:val="22"/>
          <w:lang w:val="ru-RU" w:eastAsia="en-US"/>
        </w:rPr>
        <w:t>проце</w:t>
      </w:r>
      <w:proofErr w:type="gramStart"/>
      <w:r>
        <w:rPr>
          <w:rFonts w:eastAsia="Malgun Gothic"/>
          <w:kern w:val="22"/>
          <w:sz w:val="22"/>
          <w:szCs w:val="22"/>
          <w:lang w:val="ru-RU" w:eastAsia="en-US"/>
        </w:rPr>
        <w:t>сс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>
        <w:rPr>
          <w:rFonts w:eastAsia="Malgun Gothic"/>
          <w:kern w:val="22"/>
          <w:sz w:val="22"/>
          <w:szCs w:val="22"/>
          <w:lang w:val="ru-RU" w:eastAsia="en-US"/>
        </w:rPr>
        <w:t>вкл</w:t>
      </w:r>
      <w:proofErr w:type="gramEnd"/>
      <w:r>
        <w:rPr>
          <w:rFonts w:eastAsia="Malgun Gothic"/>
          <w:kern w:val="22"/>
          <w:sz w:val="22"/>
          <w:szCs w:val="22"/>
          <w:lang w:val="ru-RU" w:eastAsia="en-US"/>
        </w:rPr>
        <w:t>ючает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>
        <w:rPr>
          <w:rFonts w:eastAsia="Malgun Gothic"/>
          <w:kern w:val="22"/>
          <w:sz w:val="22"/>
          <w:szCs w:val="22"/>
          <w:lang w:val="ru-RU" w:eastAsia="en-US"/>
        </w:rPr>
        <w:t>разработку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>
        <w:rPr>
          <w:rFonts w:eastAsia="Malgun Gothic"/>
          <w:kern w:val="22"/>
          <w:sz w:val="22"/>
          <w:szCs w:val="22"/>
          <w:lang w:val="ru-RU" w:eastAsia="en-US"/>
        </w:rPr>
        <w:t>индикатора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>
        <w:rPr>
          <w:rFonts w:eastAsia="Malgun Gothic"/>
          <w:kern w:val="22"/>
          <w:sz w:val="22"/>
          <w:szCs w:val="22"/>
          <w:lang w:val="ru-RU" w:eastAsia="en-US"/>
        </w:rPr>
        <w:t>для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0B2F82">
        <w:rPr>
          <w:rFonts w:eastAsia="Malgun Gothic"/>
          <w:kern w:val="22"/>
          <w:sz w:val="22"/>
          <w:szCs w:val="22"/>
          <w:lang w:val="ru-RU" w:eastAsia="en-US"/>
        </w:rPr>
        <w:t xml:space="preserve">целевой </w:t>
      </w:r>
      <w:r>
        <w:rPr>
          <w:rFonts w:eastAsia="Malgun Gothic"/>
          <w:kern w:val="22"/>
          <w:sz w:val="22"/>
          <w:szCs w:val="22"/>
          <w:lang w:val="ru-RU" w:eastAsia="en-US"/>
        </w:rPr>
        <w:t>задачи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6.6 ("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К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2020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году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защитить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и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восстановить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связанные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с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водой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экосистемы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,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в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том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числе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горы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,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леса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,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водно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>-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болотные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угодья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,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реки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,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водоносные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горизонты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и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озера</w:t>
      </w:r>
      <w:r w:rsidRPr="004072A8">
        <w:rPr>
          <w:rFonts w:eastAsia="Malgun Gothic"/>
          <w:kern w:val="22"/>
          <w:sz w:val="22"/>
          <w:szCs w:val="22"/>
          <w:lang w:val="ru-RU" w:eastAsia="en-US"/>
        </w:rPr>
        <w:t>")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, осуществляемую Механизмом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ООН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по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водным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ресурсам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под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руководством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hyperlink r:id="rId25" w:history="1">
        <w:r w:rsidR="004072A8" w:rsidRPr="004072A8">
          <w:rPr>
            <w:rStyle w:val="af1"/>
            <w:rFonts w:eastAsia="Malgun Gothic"/>
            <w:kern w:val="22"/>
            <w:sz w:val="22"/>
            <w:szCs w:val="22"/>
            <w:lang w:val="ru-RU" w:eastAsia="en-US"/>
          </w:rPr>
          <w:t>Организации Объединенных Наций по вопросам образования, науки и культуры</w:t>
        </w:r>
      </w:hyperlink>
      <w:r w:rsidR="001166A3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DA3E4F" w:rsidRPr="004072A8">
        <w:rPr>
          <w:rFonts w:eastAsia="Malgun Gothic"/>
          <w:kern w:val="22"/>
          <w:sz w:val="22"/>
          <w:szCs w:val="22"/>
          <w:lang w:val="ru-RU" w:eastAsia="en-US"/>
        </w:rPr>
        <w:t>(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ЮНЕСКО</w:t>
      </w:r>
      <w:r w:rsidR="00DA3E4F" w:rsidRPr="004072A8">
        <w:rPr>
          <w:rFonts w:eastAsia="Malgun Gothic"/>
          <w:kern w:val="22"/>
          <w:sz w:val="22"/>
          <w:szCs w:val="22"/>
          <w:lang w:val="ru-RU" w:eastAsia="en-US"/>
        </w:rPr>
        <w:t>)</w:t>
      </w:r>
      <w:r w:rsidR="001166A3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.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Он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также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включает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разработку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индикатора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для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0B2F82">
        <w:rPr>
          <w:rFonts w:eastAsia="Malgun Gothic"/>
          <w:kern w:val="22"/>
          <w:sz w:val="22"/>
          <w:szCs w:val="22"/>
          <w:lang w:val="ru-RU" w:eastAsia="en-US"/>
        </w:rPr>
        <w:t xml:space="preserve">целевой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задачи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15.2 ("К 2020</w:t>
      </w:r>
      <w:r w:rsidR="004072A8" w:rsidRPr="004072A8">
        <w:rPr>
          <w:rFonts w:eastAsia="Malgun Gothic"/>
          <w:kern w:val="22"/>
          <w:sz w:val="22"/>
          <w:szCs w:val="22"/>
          <w:lang w:val="en-US" w:eastAsia="en-US"/>
        </w:rPr>
        <w:t> 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году содействовать внедрению методов экологически рационального использования всех типов лесов, остановить обезлесение, восстановить деградировавшие леса и значительно расширить лесонасаждение и </w:t>
      </w:r>
      <w:proofErr w:type="spellStart"/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>лесовосстановление</w:t>
      </w:r>
      <w:proofErr w:type="spellEnd"/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во всем мире"),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осуществляемую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членами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Совместного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партнерства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по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лесам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под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4072A8">
        <w:rPr>
          <w:rFonts w:eastAsia="Malgun Gothic"/>
          <w:kern w:val="22"/>
          <w:sz w:val="22"/>
          <w:szCs w:val="22"/>
          <w:lang w:val="ru-RU" w:eastAsia="en-US"/>
        </w:rPr>
        <w:t>руководством</w:t>
      </w:r>
      <w:r w:rsidR="004072A8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hyperlink r:id="rId26" w:history="1">
        <w:r w:rsidR="004072A8" w:rsidRPr="00561FED">
          <w:rPr>
            <w:rStyle w:val="af1"/>
            <w:rFonts w:eastAsia="Malgun Gothic"/>
            <w:kern w:val="22"/>
            <w:sz w:val="22"/>
            <w:szCs w:val="22"/>
            <w:lang w:val="ru-RU" w:eastAsia="en-US"/>
          </w:rPr>
          <w:t>Продовольственной и сельскохозяйственной организации Объединенных Наций</w:t>
        </w:r>
      </w:hyperlink>
      <w:r w:rsidR="004072A8">
        <w:rPr>
          <w:rFonts w:eastAsia="Malgun Gothic"/>
          <w:kern w:val="22"/>
          <w:sz w:val="22"/>
          <w:szCs w:val="22"/>
          <w:lang w:val="ru-RU" w:eastAsia="en-US"/>
        </w:rPr>
        <w:t xml:space="preserve"> (</w:t>
      </w:r>
      <w:proofErr w:type="spellStart"/>
      <w:r w:rsidR="004072A8">
        <w:rPr>
          <w:rFonts w:eastAsia="Malgun Gothic"/>
          <w:kern w:val="22"/>
          <w:sz w:val="22"/>
          <w:szCs w:val="22"/>
          <w:lang w:val="ru-RU" w:eastAsia="en-US"/>
        </w:rPr>
        <w:t>ФАО</w:t>
      </w:r>
      <w:proofErr w:type="spellEnd"/>
      <w:r w:rsidR="004072A8">
        <w:rPr>
          <w:rFonts w:eastAsia="Malgun Gothic"/>
          <w:kern w:val="22"/>
          <w:sz w:val="22"/>
          <w:szCs w:val="22"/>
          <w:lang w:val="ru-RU" w:eastAsia="en-US"/>
        </w:rPr>
        <w:t>)</w:t>
      </w:r>
      <w:r w:rsidR="001166A3" w:rsidRPr="004072A8">
        <w:rPr>
          <w:rFonts w:eastAsia="Malgun Gothic"/>
          <w:kern w:val="22"/>
          <w:sz w:val="22"/>
          <w:szCs w:val="22"/>
          <w:lang w:val="ru-RU" w:eastAsia="en-US"/>
        </w:rPr>
        <w:t>.</w:t>
      </w:r>
      <w:r w:rsidR="000D0ABA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Для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получения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более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подробной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информации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о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сотрудничестве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между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членами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Совместного</w:t>
      </w:r>
      <w:r w:rsidR="00561FED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партнерства</w:t>
      </w:r>
      <w:r w:rsidR="00561FED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по</w:t>
      </w:r>
      <w:r w:rsidR="00561FED" w:rsidRPr="004072A8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>лесам см. документ</w:t>
      </w:r>
      <w:r w:rsidR="00561FED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DA3E4F" w:rsidRPr="00AC635C">
        <w:rPr>
          <w:rFonts w:eastAsia="Malgun Gothic"/>
          <w:kern w:val="22"/>
          <w:sz w:val="22"/>
          <w:szCs w:val="22"/>
          <w:lang w:val="en-GB" w:eastAsia="en-US"/>
        </w:rPr>
        <w:t>CBD</w:t>
      </w:r>
      <w:r w:rsidR="00DA3E4F" w:rsidRPr="00561FED">
        <w:rPr>
          <w:rFonts w:eastAsia="Malgun Gothic"/>
          <w:kern w:val="22"/>
          <w:sz w:val="22"/>
          <w:szCs w:val="22"/>
          <w:lang w:val="ru-RU" w:eastAsia="en-US"/>
        </w:rPr>
        <w:t>/</w:t>
      </w:r>
      <w:proofErr w:type="spellStart"/>
      <w:r w:rsidR="000D0ABA" w:rsidRPr="00AC635C">
        <w:rPr>
          <w:rFonts w:eastAsia="Malgun Gothic"/>
          <w:kern w:val="22"/>
          <w:sz w:val="22"/>
          <w:szCs w:val="22"/>
          <w:lang w:val="en-GB" w:eastAsia="en-US"/>
        </w:rPr>
        <w:t>SBI</w:t>
      </w:r>
      <w:proofErr w:type="spellEnd"/>
      <w:r w:rsidR="000D0ABA" w:rsidRPr="00561FED">
        <w:rPr>
          <w:rFonts w:eastAsia="Malgun Gothic"/>
          <w:kern w:val="22"/>
          <w:sz w:val="22"/>
          <w:szCs w:val="22"/>
          <w:lang w:val="ru-RU" w:eastAsia="en-US"/>
        </w:rPr>
        <w:t>/2/10/</w:t>
      </w:r>
      <w:r w:rsidR="000D0ABA" w:rsidRPr="00AC635C">
        <w:rPr>
          <w:rFonts w:eastAsia="Malgun Gothic"/>
          <w:kern w:val="22"/>
          <w:sz w:val="22"/>
          <w:szCs w:val="22"/>
          <w:lang w:val="en-GB" w:eastAsia="en-US"/>
        </w:rPr>
        <w:t>Add</w:t>
      </w:r>
      <w:r w:rsidR="000D0ABA" w:rsidRPr="00561FED">
        <w:rPr>
          <w:rFonts w:eastAsia="Malgun Gothic"/>
          <w:kern w:val="22"/>
          <w:sz w:val="22"/>
          <w:szCs w:val="22"/>
          <w:lang w:val="ru-RU" w:eastAsia="en-US"/>
        </w:rPr>
        <w:t xml:space="preserve">.2 </w:t>
      </w:r>
      <w:r w:rsidR="00171495" w:rsidRPr="00561FED">
        <w:rPr>
          <w:rFonts w:eastAsia="Malgun Gothic"/>
          <w:kern w:val="22"/>
          <w:sz w:val="22"/>
          <w:szCs w:val="22"/>
          <w:lang w:val="ru-RU" w:eastAsia="en-US"/>
        </w:rPr>
        <w:t>(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 xml:space="preserve">рассматривается в рамках пункта </w:t>
      </w:r>
      <w:r w:rsidR="000D0ABA" w:rsidRPr="00561FED">
        <w:rPr>
          <w:rFonts w:eastAsia="Malgun Gothic"/>
          <w:kern w:val="22"/>
          <w:sz w:val="22"/>
          <w:szCs w:val="22"/>
          <w:lang w:val="ru-RU" w:eastAsia="en-US"/>
        </w:rPr>
        <w:t>11</w:t>
      </w:r>
      <w:r w:rsidR="00561FED">
        <w:rPr>
          <w:rFonts w:eastAsia="Malgun Gothic"/>
          <w:kern w:val="22"/>
          <w:sz w:val="22"/>
          <w:szCs w:val="22"/>
          <w:lang w:val="ru-RU" w:eastAsia="en-US"/>
        </w:rPr>
        <w:t xml:space="preserve"> повестки дня</w:t>
      </w:r>
      <w:r w:rsidR="00171495" w:rsidRPr="00561FED">
        <w:rPr>
          <w:rFonts w:eastAsia="Malgun Gothic"/>
          <w:kern w:val="22"/>
          <w:sz w:val="22"/>
          <w:szCs w:val="22"/>
          <w:lang w:val="ru-RU" w:eastAsia="en-US"/>
        </w:rPr>
        <w:t>)</w:t>
      </w:r>
      <w:r w:rsidR="000D0ABA" w:rsidRPr="00561FED">
        <w:rPr>
          <w:rFonts w:eastAsia="Malgun Gothic"/>
          <w:kern w:val="22"/>
          <w:sz w:val="22"/>
          <w:szCs w:val="22"/>
          <w:lang w:val="ru-RU" w:eastAsia="en-US"/>
        </w:rPr>
        <w:t>.</w:t>
      </w:r>
    </w:p>
    <w:p w:rsidR="00BA7962" w:rsidRPr="00A366C1" w:rsidRDefault="000B2F82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В</w:t>
      </w:r>
      <w:r w:rsidRPr="00A366C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отношении</w:t>
      </w:r>
      <w:r w:rsidRPr="00A366C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целевой</w:t>
      </w:r>
      <w:r w:rsidRPr="00A366C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задачи</w:t>
      </w:r>
      <w:r w:rsidR="001166A3" w:rsidRPr="00A366C1">
        <w:rPr>
          <w:kern w:val="22"/>
          <w:sz w:val="22"/>
          <w:szCs w:val="22"/>
          <w:lang w:val="ru-RU"/>
        </w:rPr>
        <w:t xml:space="preserve"> 15.3 (</w:t>
      </w:r>
      <w:r w:rsidRPr="00A366C1">
        <w:rPr>
          <w:kern w:val="22"/>
          <w:sz w:val="22"/>
          <w:szCs w:val="22"/>
          <w:lang w:val="ru-RU"/>
        </w:rPr>
        <w:t>"</w:t>
      </w:r>
      <w:r w:rsidRPr="000B2F82">
        <w:rPr>
          <w:kern w:val="22"/>
          <w:sz w:val="22"/>
          <w:szCs w:val="22"/>
          <w:lang w:val="ru-RU"/>
        </w:rPr>
        <w:t>К</w:t>
      </w:r>
      <w:r w:rsidRPr="00A366C1">
        <w:rPr>
          <w:kern w:val="22"/>
          <w:sz w:val="22"/>
          <w:szCs w:val="22"/>
          <w:lang w:val="ru-RU"/>
        </w:rPr>
        <w:t xml:space="preserve"> 2030</w:t>
      </w:r>
      <w:r w:rsidRPr="000B2F82">
        <w:rPr>
          <w:kern w:val="22"/>
          <w:sz w:val="22"/>
          <w:szCs w:val="22"/>
          <w:lang w:val="en-US"/>
        </w:rPr>
        <w:t> </w:t>
      </w:r>
      <w:r w:rsidRPr="000B2F82">
        <w:rPr>
          <w:kern w:val="22"/>
          <w:sz w:val="22"/>
          <w:szCs w:val="22"/>
          <w:lang w:val="ru-RU"/>
        </w:rPr>
        <w:t>году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вести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борьбу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с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опустыниванием</w:t>
      </w:r>
      <w:r w:rsidRPr="00A366C1">
        <w:rPr>
          <w:kern w:val="22"/>
          <w:sz w:val="22"/>
          <w:szCs w:val="22"/>
          <w:lang w:val="ru-RU"/>
        </w:rPr>
        <w:t xml:space="preserve">, </w:t>
      </w:r>
      <w:r w:rsidRPr="000B2F82">
        <w:rPr>
          <w:kern w:val="22"/>
          <w:sz w:val="22"/>
          <w:szCs w:val="22"/>
          <w:lang w:val="ru-RU"/>
        </w:rPr>
        <w:t>восстановить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деградировавшие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земли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и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почвы</w:t>
      </w:r>
      <w:r w:rsidRPr="00A366C1">
        <w:rPr>
          <w:kern w:val="22"/>
          <w:sz w:val="22"/>
          <w:szCs w:val="22"/>
          <w:lang w:val="ru-RU"/>
        </w:rPr>
        <w:t xml:space="preserve">, </w:t>
      </w:r>
      <w:r w:rsidRPr="000B2F82">
        <w:rPr>
          <w:kern w:val="22"/>
          <w:sz w:val="22"/>
          <w:szCs w:val="22"/>
          <w:lang w:val="ru-RU"/>
        </w:rPr>
        <w:t>включая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земли</w:t>
      </w:r>
      <w:r w:rsidRPr="00A366C1">
        <w:rPr>
          <w:kern w:val="22"/>
          <w:sz w:val="22"/>
          <w:szCs w:val="22"/>
          <w:lang w:val="ru-RU"/>
        </w:rPr>
        <w:t xml:space="preserve">, </w:t>
      </w:r>
      <w:r w:rsidRPr="000B2F82">
        <w:rPr>
          <w:kern w:val="22"/>
          <w:sz w:val="22"/>
          <w:szCs w:val="22"/>
          <w:lang w:val="ru-RU"/>
        </w:rPr>
        <w:t>затронутые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опустыниванием</w:t>
      </w:r>
      <w:r w:rsidRPr="00A366C1">
        <w:rPr>
          <w:kern w:val="22"/>
          <w:sz w:val="22"/>
          <w:szCs w:val="22"/>
          <w:lang w:val="ru-RU"/>
        </w:rPr>
        <w:t xml:space="preserve">, </w:t>
      </w:r>
      <w:r w:rsidRPr="000B2F82">
        <w:rPr>
          <w:kern w:val="22"/>
          <w:sz w:val="22"/>
          <w:szCs w:val="22"/>
          <w:lang w:val="ru-RU"/>
        </w:rPr>
        <w:t>засухами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и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наводнениями</w:t>
      </w:r>
      <w:r w:rsidRPr="00A366C1">
        <w:rPr>
          <w:kern w:val="22"/>
          <w:sz w:val="22"/>
          <w:szCs w:val="22"/>
          <w:lang w:val="ru-RU"/>
        </w:rPr>
        <w:t xml:space="preserve">, </w:t>
      </w:r>
      <w:r w:rsidRPr="000B2F82">
        <w:rPr>
          <w:kern w:val="22"/>
          <w:sz w:val="22"/>
          <w:szCs w:val="22"/>
          <w:lang w:val="ru-RU"/>
        </w:rPr>
        <w:t>и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стремиться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к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тому</w:t>
      </w:r>
      <w:r w:rsidRPr="00A366C1">
        <w:rPr>
          <w:kern w:val="22"/>
          <w:sz w:val="22"/>
          <w:szCs w:val="22"/>
          <w:lang w:val="ru-RU"/>
        </w:rPr>
        <w:t xml:space="preserve">, </w:t>
      </w:r>
      <w:r w:rsidRPr="000B2F82">
        <w:rPr>
          <w:kern w:val="22"/>
          <w:sz w:val="22"/>
          <w:szCs w:val="22"/>
          <w:lang w:val="ru-RU"/>
        </w:rPr>
        <w:t>чтобы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во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всем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мире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не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ухудшалось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состояние</w:t>
      </w:r>
      <w:r w:rsidRPr="00A366C1">
        <w:rPr>
          <w:kern w:val="22"/>
          <w:sz w:val="22"/>
          <w:szCs w:val="22"/>
          <w:lang w:val="ru-RU"/>
        </w:rPr>
        <w:t xml:space="preserve"> </w:t>
      </w:r>
      <w:r w:rsidRPr="000B2F82">
        <w:rPr>
          <w:kern w:val="22"/>
          <w:sz w:val="22"/>
          <w:szCs w:val="22"/>
          <w:lang w:val="ru-RU"/>
        </w:rPr>
        <w:t>земель</w:t>
      </w:r>
      <w:r w:rsidRPr="00A366C1">
        <w:rPr>
          <w:kern w:val="22"/>
          <w:sz w:val="22"/>
          <w:szCs w:val="22"/>
          <w:lang w:val="ru-RU"/>
        </w:rPr>
        <w:t>"</w:t>
      </w:r>
      <w:r w:rsidR="001166A3" w:rsidRPr="00A366C1">
        <w:rPr>
          <w:kern w:val="22"/>
          <w:sz w:val="22"/>
          <w:szCs w:val="22"/>
          <w:lang w:val="ru-RU"/>
        </w:rPr>
        <w:t>)</w:t>
      </w:r>
      <w:r w:rsidRPr="00A366C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Конференция</w:t>
      </w:r>
      <w:r w:rsidRPr="00A366C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Сторон</w:t>
      </w:r>
      <w:r w:rsidRPr="00A366C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A366C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решении</w:t>
      </w:r>
      <w:r w:rsidR="001166A3" w:rsidRPr="00A366C1">
        <w:rPr>
          <w:kern w:val="22"/>
          <w:sz w:val="22"/>
          <w:szCs w:val="22"/>
          <w:lang w:val="ru-RU"/>
        </w:rPr>
        <w:t xml:space="preserve"> </w:t>
      </w:r>
      <w:hyperlink r:id="rId27" w:history="1">
        <w:r w:rsidR="001166A3" w:rsidRPr="00AC635C">
          <w:rPr>
            <w:rStyle w:val="af1"/>
            <w:kern w:val="22"/>
            <w:sz w:val="22"/>
            <w:szCs w:val="22"/>
            <w:lang w:val="en-GB"/>
          </w:rPr>
          <w:t>X</w:t>
        </w:r>
        <w:r w:rsidR="001166A3" w:rsidRPr="00A366C1">
          <w:rPr>
            <w:rStyle w:val="af1"/>
            <w:kern w:val="22"/>
            <w:sz w:val="22"/>
            <w:szCs w:val="22"/>
            <w:lang w:val="ru-RU"/>
          </w:rPr>
          <w:t>/35</w:t>
        </w:r>
      </w:hyperlink>
      <w:r w:rsidR="001166A3" w:rsidRPr="00A366C1">
        <w:rPr>
          <w:kern w:val="22"/>
          <w:sz w:val="22"/>
          <w:szCs w:val="22"/>
          <w:lang w:val="ru-RU"/>
        </w:rPr>
        <w:t xml:space="preserve"> </w:t>
      </w:r>
      <w:r w:rsidR="00A366C1">
        <w:rPr>
          <w:kern w:val="22"/>
          <w:sz w:val="22"/>
          <w:szCs w:val="22"/>
          <w:lang w:val="ru-RU"/>
        </w:rPr>
        <w:t>поручила</w:t>
      </w:r>
      <w:r w:rsidR="00A366C1" w:rsidRPr="00A366C1">
        <w:rPr>
          <w:kern w:val="22"/>
          <w:sz w:val="22"/>
          <w:szCs w:val="22"/>
          <w:lang w:val="ru-RU"/>
        </w:rPr>
        <w:t xml:space="preserve"> </w:t>
      </w:r>
      <w:r w:rsidR="00A366C1">
        <w:rPr>
          <w:kern w:val="22"/>
          <w:sz w:val="22"/>
          <w:szCs w:val="22"/>
          <w:lang w:val="ru-RU"/>
        </w:rPr>
        <w:t>Исполнительному</w:t>
      </w:r>
      <w:r w:rsidR="00A366C1" w:rsidRPr="00A366C1">
        <w:rPr>
          <w:kern w:val="22"/>
          <w:sz w:val="22"/>
          <w:szCs w:val="22"/>
          <w:lang w:val="ru-RU"/>
        </w:rPr>
        <w:t xml:space="preserve"> </w:t>
      </w:r>
      <w:r w:rsidR="00A366C1">
        <w:rPr>
          <w:kern w:val="22"/>
          <w:sz w:val="22"/>
          <w:szCs w:val="22"/>
          <w:lang w:val="ru-RU"/>
        </w:rPr>
        <w:t xml:space="preserve">секретарю в сотрудничестве с секретариатом Конвенции Организации Объединенных Наций по борьбе с опустыниванием </w:t>
      </w:r>
      <w:r w:rsidR="00DA357E" w:rsidRPr="00A366C1">
        <w:rPr>
          <w:kern w:val="22"/>
          <w:sz w:val="22"/>
          <w:szCs w:val="22"/>
          <w:lang w:val="ru-RU"/>
        </w:rPr>
        <w:t>(</w:t>
      </w:r>
      <w:proofErr w:type="spellStart"/>
      <w:r w:rsidR="00A366C1">
        <w:rPr>
          <w:kern w:val="22"/>
          <w:sz w:val="22"/>
          <w:szCs w:val="22"/>
          <w:lang w:val="ru-RU"/>
        </w:rPr>
        <w:t>КБО</w:t>
      </w:r>
      <w:proofErr w:type="spellEnd"/>
      <w:r w:rsidR="00494BB0">
        <w:rPr>
          <w:kern w:val="22"/>
          <w:sz w:val="22"/>
          <w:szCs w:val="22"/>
          <w:lang w:val="ru-RU"/>
        </w:rPr>
        <w:t xml:space="preserve"> </w:t>
      </w:r>
      <w:r w:rsidR="00A366C1">
        <w:rPr>
          <w:kern w:val="22"/>
          <w:sz w:val="22"/>
          <w:szCs w:val="22"/>
          <w:lang w:val="ru-RU"/>
        </w:rPr>
        <w:t>ООН</w:t>
      </w:r>
      <w:r w:rsidR="00DA357E" w:rsidRPr="00A366C1">
        <w:rPr>
          <w:kern w:val="22"/>
          <w:sz w:val="22"/>
          <w:szCs w:val="22"/>
          <w:lang w:val="ru-RU"/>
        </w:rPr>
        <w:t>)</w:t>
      </w:r>
      <w:r w:rsidR="00BA7962" w:rsidRPr="00A366C1">
        <w:rPr>
          <w:kern w:val="22"/>
          <w:sz w:val="22"/>
          <w:szCs w:val="22"/>
          <w:lang w:val="ru-RU"/>
        </w:rPr>
        <w:t xml:space="preserve"> </w:t>
      </w:r>
      <w:r w:rsidR="00A366C1">
        <w:rPr>
          <w:kern w:val="22"/>
          <w:sz w:val="22"/>
          <w:szCs w:val="22"/>
          <w:lang w:val="ru-RU"/>
        </w:rPr>
        <w:t>и</w:t>
      </w:r>
      <w:r w:rsidR="00BA7962" w:rsidRPr="00A366C1">
        <w:rPr>
          <w:kern w:val="22"/>
          <w:sz w:val="22"/>
          <w:szCs w:val="22"/>
          <w:lang w:val="ru-RU"/>
        </w:rPr>
        <w:t xml:space="preserve">, </w:t>
      </w:r>
      <w:r w:rsidR="00A366C1">
        <w:rPr>
          <w:kern w:val="22"/>
          <w:sz w:val="22"/>
          <w:szCs w:val="22"/>
          <w:lang w:val="ru-RU"/>
        </w:rPr>
        <w:t>насколько это возможно</w:t>
      </w:r>
      <w:r w:rsidR="00BA7962" w:rsidRPr="00A366C1">
        <w:rPr>
          <w:kern w:val="22"/>
          <w:sz w:val="22"/>
          <w:szCs w:val="22"/>
          <w:lang w:val="ru-RU"/>
        </w:rPr>
        <w:t xml:space="preserve">, </w:t>
      </w:r>
      <w:r w:rsidR="00A366C1">
        <w:rPr>
          <w:kern w:val="22"/>
          <w:sz w:val="22"/>
          <w:szCs w:val="22"/>
          <w:lang w:val="ru-RU"/>
        </w:rPr>
        <w:t>с секретариатом Рамочной конвенции Организации Объединенных Наций об изменении климата</w:t>
      </w:r>
      <w:r w:rsidR="00BA7962" w:rsidRPr="00A366C1">
        <w:rPr>
          <w:kern w:val="22"/>
          <w:sz w:val="22"/>
          <w:szCs w:val="22"/>
          <w:lang w:val="ru-RU"/>
        </w:rPr>
        <w:t xml:space="preserve"> </w:t>
      </w:r>
      <w:r w:rsidR="00B81CDF" w:rsidRPr="00A366C1">
        <w:rPr>
          <w:kern w:val="22"/>
          <w:sz w:val="22"/>
          <w:szCs w:val="22"/>
          <w:lang w:val="ru-RU"/>
        </w:rPr>
        <w:t>(</w:t>
      </w:r>
      <w:proofErr w:type="spellStart"/>
      <w:r w:rsidR="00A366C1">
        <w:rPr>
          <w:kern w:val="22"/>
          <w:sz w:val="22"/>
          <w:szCs w:val="22"/>
          <w:lang w:val="ru-RU"/>
        </w:rPr>
        <w:t>РКИК</w:t>
      </w:r>
      <w:proofErr w:type="spellEnd"/>
      <w:r w:rsidR="00494BB0">
        <w:rPr>
          <w:kern w:val="22"/>
          <w:sz w:val="22"/>
          <w:szCs w:val="22"/>
          <w:lang w:val="ru-RU"/>
        </w:rPr>
        <w:t xml:space="preserve"> </w:t>
      </w:r>
      <w:r w:rsidR="00A366C1">
        <w:rPr>
          <w:kern w:val="22"/>
          <w:sz w:val="22"/>
          <w:szCs w:val="22"/>
          <w:lang w:val="ru-RU"/>
        </w:rPr>
        <w:t>ООН</w:t>
      </w:r>
      <w:r w:rsidR="00B81CDF" w:rsidRPr="00A366C1">
        <w:rPr>
          <w:kern w:val="22"/>
          <w:sz w:val="22"/>
          <w:szCs w:val="22"/>
          <w:lang w:val="ru-RU"/>
        </w:rPr>
        <w:t>)</w:t>
      </w:r>
      <w:r w:rsidR="00BA7962" w:rsidRPr="00A366C1">
        <w:rPr>
          <w:kern w:val="22"/>
          <w:sz w:val="22"/>
          <w:szCs w:val="22"/>
          <w:lang w:val="ru-RU"/>
        </w:rPr>
        <w:t xml:space="preserve">, </w:t>
      </w:r>
      <w:r w:rsidR="00A366C1">
        <w:rPr>
          <w:kern w:val="22"/>
          <w:sz w:val="22"/>
          <w:szCs w:val="22"/>
          <w:lang w:val="ru-RU"/>
        </w:rPr>
        <w:t>а также другими соответствующими партнерами</w:t>
      </w:r>
      <w:r w:rsidR="00BA7962" w:rsidRPr="00A366C1">
        <w:rPr>
          <w:kern w:val="22"/>
          <w:sz w:val="22"/>
          <w:szCs w:val="22"/>
          <w:lang w:val="ru-RU"/>
        </w:rPr>
        <w:t xml:space="preserve">, </w:t>
      </w:r>
      <w:r w:rsidR="00A366C1">
        <w:rPr>
          <w:kern w:val="22"/>
          <w:sz w:val="22"/>
          <w:szCs w:val="22"/>
          <w:lang w:val="ru-RU"/>
        </w:rPr>
        <w:t xml:space="preserve">помимо </w:t>
      </w:r>
      <w:r w:rsidR="00A366C1" w:rsidRPr="00A366C1">
        <w:rPr>
          <w:kern w:val="22"/>
          <w:sz w:val="22"/>
          <w:szCs w:val="22"/>
          <w:lang w:val="ru-RU"/>
        </w:rPr>
        <w:t>прочего</w:t>
      </w:r>
      <w:r w:rsidR="00A9135C" w:rsidRPr="00A366C1">
        <w:rPr>
          <w:kern w:val="22"/>
          <w:sz w:val="22"/>
          <w:szCs w:val="22"/>
          <w:lang w:val="ru-RU"/>
        </w:rPr>
        <w:t>,</w:t>
      </w:r>
      <w:r w:rsidR="00BA7962" w:rsidRPr="00A366C1">
        <w:rPr>
          <w:kern w:val="22"/>
          <w:sz w:val="22"/>
          <w:szCs w:val="22"/>
          <w:lang w:val="ru-RU"/>
        </w:rPr>
        <w:t xml:space="preserve"> </w:t>
      </w:r>
      <w:r w:rsidR="00A366C1" w:rsidRPr="00A366C1">
        <w:rPr>
          <w:kern w:val="22"/>
          <w:sz w:val="22"/>
          <w:szCs w:val="22"/>
          <w:lang w:val="ru-RU"/>
        </w:rPr>
        <w:t xml:space="preserve">выявить индикаторы, общие для десятилетнего стратегического плана </w:t>
      </w:r>
      <w:proofErr w:type="spellStart"/>
      <w:r w:rsidR="00A366C1" w:rsidRPr="00A366C1">
        <w:rPr>
          <w:kern w:val="22"/>
          <w:sz w:val="22"/>
          <w:szCs w:val="22"/>
          <w:lang w:val="ru-RU"/>
        </w:rPr>
        <w:t>КБО</w:t>
      </w:r>
      <w:proofErr w:type="spellEnd"/>
      <w:r w:rsidR="00494BB0">
        <w:rPr>
          <w:kern w:val="22"/>
          <w:sz w:val="22"/>
          <w:szCs w:val="22"/>
          <w:lang w:val="ru-RU"/>
        </w:rPr>
        <w:t xml:space="preserve"> </w:t>
      </w:r>
      <w:r w:rsidR="00A366C1" w:rsidRPr="00A366C1">
        <w:rPr>
          <w:kern w:val="22"/>
          <w:sz w:val="22"/>
          <w:szCs w:val="22"/>
          <w:lang w:val="ru-RU"/>
        </w:rPr>
        <w:t xml:space="preserve">ООН </w:t>
      </w:r>
      <w:r w:rsidR="000B516A" w:rsidRPr="00A366C1">
        <w:rPr>
          <w:kern w:val="22"/>
          <w:sz w:val="22"/>
          <w:szCs w:val="22"/>
          <w:lang w:val="ru-RU"/>
        </w:rPr>
        <w:t>(</w:t>
      </w:r>
      <w:r w:rsidR="00A366C1" w:rsidRPr="00A366C1">
        <w:rPr>
          <w:kern w:val="22"/>
          <w:sz w:val="22"/>
          <w:szCs w:val="22"/>
          <w:lang w:val="ru-RU"/>
        </w:rPr>
        <w:t xml:space="preserve">приложение к документу </w:t>
      </w:r>
      <w:hyperlink r:id="rId28" w:history="1">
        <w:r w:rsidR="000B516A" w:rsidRPr="00A366C1">
          <w:rPr>
            <w:rStyle w:val="af1"/>
            <w:kern w:val="22"/>
            <w:sz w:val="22"/>
            <w:szCs w:val="22"/>
            <w:lang w:val="en-GB"/>
          </w:rPr>
          <w:t>A</w:t>
        </w:r>
        <w:r w:rsidR="000B516A" w:rsidRPr="00A366C1">
          <w:rPr>
            <w:rStyle w:val="af1"/>
            <w:kern w:val="22"/>
            <w:sz w:val="22"/>
            <w:szCs w:val="22"/>
            <w:lang w:val="ru-RU"/>
          </w:rPr>
          <w:t>/</w:t>
        </w:r>
        <w:r w:rsidR="000B516A" w:rsidRPr="00A366C1">
          <w:rPr>
            <w:rStyle w:val="af1"/>
            <w:kern w:val="22"/>
            <w:sz w:val="22"/>
            <w:szCs w:val="22"/>
            <w:lang w:val="en-GB"/>
          </w:rPr>
          <w:t>C</w:t>
        </w:r>
        <w:r w:rsidR="000B516A" w:rsidRPr="00A366C1">
          <w:rPr>
            <w:rStyle w:val="af1"/>
            <w:kern w:val="22"/>
            <w:sz w:val="22"/>
            <w:szCs w:val="22"/>
            <w:lang w:val="ru-RU"/>
          </w:rPr>
          <w:t>.2/62</w:t>
        </w:r>
        <w:r w:rsidR="000B516A" w:rsidRPr="00A366C1">
          <w:rPr>
            <w:rStyle w:val="af1"/>
            <w:kern w:val="22"/>
            <w:sz w:val="22"/>
            <w:szCs w:val="22"/>
            <w:lang w:val="ru-RU"/>
          </w:rPr>
          <w:t>/</w:t>
        </w:r>
        <w:r w:rsidR="000B516A" w:rsidRPr="00A366C1">
          <w:rPr>
            <w:rStyle w:val="af1"/>
            <w:kern w:val="22"/>
            <w:sz w:val="22"/>
            <w:szCs w:val="22"/>
            <w:lang w:val="ru-RU"/>
          </w:rPr>
          <w:t>7</w:t>
        </w:r>
      </w:hyperlink>
      <w:r w:rsidR="000B516A" w:rsidRPr="00A366C1">
        <w:rPr>
          <w:kern w:val="22"/>
          <w:sz w:val="22"/>
          <w:szCs w:val="22"/>
          <w:lang w:val="ru-RU"/>
        </w:rPr>
        <w:t>)</w:t>
      </w:r>
      <w:r w:rsidR="00A366C1" w:rsidRPr="00A366C1">
        <w:rPr>
          <w:kern w:val="22"/>
          <w:sz w:val="22"/>
          <w:szCs w:val="22"/>
          <w:lang w:val="ru-RU"/>
        </w:rPr>
        <w:t>,</w:t>
      </w:r>
      <w:r w:rsidR="000B516A" w:rsidRPr="00A366C1">
        <w:rPr>
          <w:kern w:val="22"/>
          <w:sz w:val="22"/>
          <w:szCs w:val="22"/>
          <w:lang w:val="ru-RU"/>
        </w:rPr>
        <w:t xml:space="preserve"> </w:t>
      </w:r>
      <w:r w:rsidR="00A366C1" w:rsidRPr="00A366C1">
        <w:rPr>
          <w:kern w:val="22"/>
          <w:sz w:val="22"/>
          <w:szCs w:val="22"/>
          <w:lang w:val="ru-RU"/>
        </w:rPr>
        <w:t>цели сохранения биоразнообразия, намеченной на 2020 год</w:t>
      </w:r>
      <w:r w:rsidR="00A366C1" w:rsidRPr="00A366C1">
        <w:rPr>
          <w:sz w:val="22"/>
          <w:szCs w:val="22"/>
          <w:lang w:val="ru-RU"/>
        </w:rPr>
        <w:t>, и Стр</w:t>
      </w:r>
      <w:r w:rsidR="00A366C1">
        <w:rPr>
          <w:sz w:val="22"/>
          <w:szCs w:val="22"/>
          <w:lang w:val="ru-RU"/>
        </w:rPr>
        <w:t xml:space="preserve">атегического плана в области сохранения и устойчивого использования биоразнообразия на </w:t>
      </w:r>
      <w:r w:rsidR="00BA7962" w:rsidRPr="00A366C1">
        <w:rPr>
          <w:kern w:val="22"/>
          <w:sz w:val="22"/>
          <w:szCs w:val="22"/>
          <w:lang w:val="ru-RU"/>
        </w:rPr>
        <w:t>2011-2020</w:t>
      </w:r>
      <w:r w:rsidR="00A366C1">
        <w:rPr>
          <w:kern w:val="22"/>
          <w:sz w:val="22"/>
          <w:szCs w:val="22"/>
          <w:lang w:val="ru-RU"/>
        </w:rPr>
        <w:t xml:space="preserve"> годы</w:t>
      </w:r>
      <w:r w:rsidR="00BA7962" w:rsidRPr="00A366C1">
        <w:rPr>
          <w:kern w:val="22"/>
          <w:sz w:val="22"/>
          <w:szCs w:val="22"/>
          <w:lang w:val="ru-RU"/>
        </w:rPr>
        <w:t>.</w:t>
      </w:r>
    </w:p>
    <w:p w:rsidR="00BA7962" w:rsidRPr="00AA48A1" w:rsidRDefault="00AA48A1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 w:rsidRPr="00AA48A1">
        <w:rPr>
          <w:kern w:val="22"/>
          <w:sz w:val="22"/>
          <w:szCs w:val="22"/>
          <w:lang w:val="ru-RU"/>
        </w:rPr>
        <w:t xml:space="preserve">Вспомогательный орган по научным, техническим и технологическим консультациям </w:t>
      </w:r>
      <w:r>
        <w:rPr>
          <w:iCs/>
          <w:kern w:val="22"/>
          <w:sz w:val="22"/>
          <w:szCs w:val="22"/>
          <w:lang w:val="ru-RU"/>
        </w:rPr>
        <w:t>в</w:t>
      </w:r>
      <w:r w:rsidRPr="00AA48A1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пункте</w:t>
      </w:r>
      <w:r w:rsidRPr="00AA48A1">
        <w:rPr>
          <w:iCs/>
          <w:kern w:val="22"/>
          <w:sz w:val="22"/>
          <w:szCs w:val="22"/>
          <w:lang w:val="ru-RU"/>
        </w:rPr>
        <w:t xml:space="preserve"> 10 </w:t>
      </w:r>
      <w:r>
        <w:rPr>
          <w:iCs/>
          <w:kern w:val="22"/>
          <w:sz w:val="22"/>
          <w:szCs w:val="22"/>
          <w:lang w:val="ru-RU"/>
        </w:rPr>
        <w:t>рекомендации</w:t>
      </w:r>
      <w:r w:rsidR="00BA7962" w:rsidRPr="00AA48A1">
        <w:rPr>
          <w:kern w:val="22"/>
          <w:sz w:val="22"/>
          <w:szCs w:val="22"/>
          <w:lang w:val="ru-RU"/>
        </w:rPr>
        <w:t xml:space="preserve"> </w:t>
      </w:r>
      <w:hyperlink r:id="rId29" w:history="1">
        <w:r w:rsidR="00BA7962" w:rsidRPr="00AC635C">
          <w:rPr>
            <w:rStyle w:val="af1"/>
            <w:sz w:val="22"/>
            <w:szCs w:val="22"/>
            <w:lang w:val="en-GB"/>
          </w:rPr>
          <w:t>XIX</w:t>
        </w:r>
        <w:r w:rsidR="00BA7962" w:rsidRPr="00AA48A1">
          <w:rPr>
            <w:rStyle w:val="af1"/>
            <w:sz w:val="22"/>
            <w:szCs w:val="22"/>
            <w:lang w:val="ru-RU"/>
          </w:rPr>
          <w:t>/4</w:t>
        </w:r>
      </w:hyperlink>
      <w:r w:rsidR="00BA7962" w:rsidRPr="00AA48A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призвал</w:t>
      </w:r>
      <w:r w:rsidRPr="00AA48A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продолжать</w:t>
      </w:r>
      <w:r w:rsidRPr="00AA48A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сотрудничество</w:t>
      </w:r>
      <w:r w:rsidRPr="00AA48A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AA48A1">
        <w:rPr>
          <w:kern w:val="22"/>
          <w:sz w:val="22"/>
          <w:szCs w:val="22"/>
          <w:lang w:val="ru-RU"/>
        </w:rPr>
        <w:t xml:space="preserve"> </w:t>
      </w:r>
      <w:r w:rsidR="00AE3481" w:rsidRPr="00AC635C">
        <w:rPr>
          <w:kern w:val="22"/>
          <w:sz w:val="22"/>
          <w:szCs w:val="22"/>
          <w:lang w:val="en-GB"/>
        </w:rPr>
        <w:t>a</w:t>
      </w:r>
      <w:r w:rsidR="00BA7962" w:rsidRPr="00AA48A1">
        <w:rPr>
          <w:kern w:val="22"/>
          <w:sz w:val="22"/>
          <w:szCs w:val="22"/>
          <w:lang w:val="ru-RU"/>
        </w:rPr>
        <w:t xml:space="preserve">) </w:t>
      </w:r>
      <w:r w:rsidRPr="00AA48A1">
        <w:rPr>
          <w:kern w:val="22"/>
          <w:sz w:val="22"/>
          <w:szCs w:val="22"/>
          <w:lang w:val="ru-RU"/>
        </w:rPr>
        <w:t xml:space="preserve">Межучережденческой группой экспертов по разработке индикаторов для </w:t>
      </w:r>
      <w:r>
        <w:rPr>
          <w:kern w:val="22"/>
          <w:sz w:val="22"/>
          <w:szCs w:val="22"/>
          <w:lang w:val="ru-RU"/>
        </w:rPr>
        <w:t>Ц</w:t>
      </w:r>
      <w:r w:rsidRPr="00AA48A1">
        <w:rPr>
          <w:kern w:val="22"/>
          <w:sz w:val="22"/>
          <w:szCs w:val="22"/>
          <w:lang w:val="ru-RU"/>
        </w:rPr>
        <w:t xml:space="preserve">елей устойчивого развития в рамках Статистической комиссии Организации Объединенных Наций для отражения многочисленных связей между Стратегическим планом в области сохранения и устойчивого использования биоразнообразия на 2011-2020 годы, его целевыми задачами, принятыми в </w:t>
      </w:r>
      <w:proofErr w:type="spellStart"/>
      <w:r w:rsidRPr="00AA48A1">
        <w:rPr>
          <w:kern w:val="22"/>
          <w:sz w:val="22"/>
          <w:szCs w:val="22"/>
          <w:lang w:val="ru-RU"/>
        </w:rPr>
        <w:t>Айти</w:t>
      </w:r>
      <w:proofErr w:type="spellEnd"/>
      <w:r w:rsidRPr="00AA48A1">
        <w:rPr>
          <w:kern w:val="22"/>
          <w:sz w:val="22"/>
          <w:szCs w:val="22"/>
          <w:lang w:val="ru-RU"/>
        </w:rPr>
        <w:t xml:space="preserve">, и </w:t>
      </w:r>
      <w:r>
        <w:rPr>
          <w:kern w:val="22"/>
          <w:sz w:val="22"/>
          <w:szCs w:val="22"/>
          <w:lang w:val="ru-RU"/>
        </w:rPr>
        <w:t>Ц</w:t>
      </w:r>
      <w:r w:rsidRPr="00AA48A1">
        <w:rPr>
          <w:kern w:val="22"/>
          <w:sz w:val="22"/>
          <w:szCs w:val="22"/>
          <w:lang w:val="ru-RU"/>
        </w:rPr>
        <w:t>елями устойчивого развития</w:t>
      </w:r>
      <w:r w:rsidR="00BA7962" w:rsidRPr="00AA48A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="00B9503C">
        <w:rPr>
          <w:kern w:val="22"/>
          <w:sz w:val="22"/>
          <w:szCs w:val="22"/>
          <w:lang w:val="ru-RU"/>
        </w:rPr>
        <w:t xml:space="preserve"> </w:t>
      </w:r>
      <w:r w:rsidR="00AE3481" w:rsidRPr="00AC635C">
        <w:rPr>
          <w:kern w:val="22"/>
          <w:sz w:val="22"/>
          <w:szCs w:val="22"/>
          <w:lang w:val="en-GB"/>
        </w:rPr>
        <w:t>b</w:t>
      </w:r>
      <w:r w:rsidR="00BA7962" w:rsidRPr="00AA48A1">
        <w:rPr>
          <w:kern w:val="22"/>
          <w:sz w:val="22"/>
          <w:szCs w:val="22"/>
          <w:lang w:val="ru-RU"/>
        </w:rPr>
        <w:t xml:space="preserve">) </w:t>
      </w:r>
      <w:r>
        <w:rPr>
          <w:kern w:val="22"/>
          <w:sz w:val="22"/>
          <w:szCs w:val="22"/>
          <w:lang w:val="ru-RU"/>
        </w:rPr>
        <w:t xml:space="preserve">с </w:t>
      </w:r>
      <w:proofErr w:type="spellStart"/>
      <w:r>
        <w:rPr>
          <w:kern w:val="22"/>
          <w:sz w:val="22"/>
          <w:szCs w:val="22"/>
          <w:lang w:val="ru-RU"/>
        </w:rPr>
        <w:t>КБО</w:t>
      </w:r>
      <w:proofErr w:type="spellEnd"/>
      <w:r w:rsidR="00494BB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ООН </w:t>
      </w:r>
      <w:r w:rsidRPr="00AA48A1">
        <w:rPr>
          <w:kern w:val="22"/>
          <w:sz w:val="22"/>
          <w:szCs w:val="22"/>
          <w:lang w:val="ru-RU"/>
        </w:rPr>
        <w:t xml:space="preserve">в целях дальнейшего введения в действие трех индикаторов результативности в отношении земельных ресурсов (тенденции растительного покрова, тенденции </w:t>
      </w:r>
      <w:r w:rsidRPr="00AA48A1">
        <w:rPr>
          <w:kern w:val="22"/>
          <w:sz w:val="22"/>
          <w:szCs w:val="22"/>
          <w:lang w:val="ru-RU"/>
        </w:rPr>
        <w:lastRenderedPageBreak/>
        <w:t>продуктивности земель или функционирования земель и тенденции касательно депонирования углерода в надземной и подземной сфере)</w:t>
      </w:r>
      <w:r>
        <w:rPr>
          <w:kern w:val="22"/>
          <w:sz w:val="22"/>
          <w:szCs w:val="22"/>
          <w:lang w:val="ru-RU"/>
        </w:rPr>
        <w:t xml:space="preserve">, изложенных в решении </w:t>
      </w:r>
      <w:r w:rsidR="009D12C7" w:rsidRPr="00AA48A1">
        <w:rPr>
          <w:kern w:val="22"/>
          <w:sz w:val="22"/>
          <w:szCs w:val="22"/>
          <w:lang w:val="ru-RU"/>
        </w:rPr>
        <w:t>9</w:t>
      </w:r>
      <w:r w:rsidR="00BA7962" w:rsidRPr="00AA48A1">
        <w:rPr>
          <w:kern w:val="22"/>
          <w:sz w:val="22"/>
          <w:szCs w:val="22"/>
          <w:lang w:val="ru-RU"/>
        </w:rPr>
        <w:t>/</w:t>
      </w:r>
      <w:r w:rsidR="00BA7962" w:rsidRPr="00AC635C">
        <w:rPr>
          <w:kern w:val="22"/>
          <w:sz w:val="22"/>
          <w:szCs w:val="22"/>
          <w:lang w:val="en-GB"/>
        </w:rPr>
        <w:t>COP</w:t>
      </w:r>
      <w:r w:rsidR="00BA7962" w:rsidRPr="00AA48A1">
        <w:rPr>
          <w:kern w:val="22"/>
          <w:sz w:val="22"/>
          <w:szCs w:val="22"/>
          <w:lang w:val="ru-RU"/>
        </w:rPr>
        <w:t>.12</w:t>
      </w:r>
      <w:r>
        <w:rPr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kern w:val="22"/>
          <w:sz w:val="22"/>
          <w:szCs w:val="22"/>
          <w:lang w:val="ru-RU"/>
        </w:rPr>
        <w:t>КБО</w:t>
      </w:r>
      <w:proofErr w:type="spellEnd"/>
      <w:r w:rsidR="00494BB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ООН</w:t>
      </w:r>
      <w:r w:rsidR="009D12C7" w:rsidRPr="00AC635C">
        <w:rPr>
          <w:rStyle w:val="a3"/>
          <w:kern w:val="22"/>
          <w:sz w:val="22"/>
          <w:szCs w:val="22"/>
          <w:lang w:val="en-GB"/>
        </w:rPr>
        <w:footnoteReference w:id="9"/>
      </w:r>
      <w:r>
        <w:rPr>
          <w:kern w:val="22"/>
          <w:sz w:val="22"/>
          <w:szCs w:val="22"/>
          <w:lang w:val="ru-RU"/>
        </w:rPr>
        <w:t>.</w:t>
      </w:r>
    </w:p>
    <w:p w:rsidR="00BA7962" w:rsidRPr="00412B5E" w:rsidRDefault="00252390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proofErr w:type="spellStart"/>
      <w:r>
        <w:rPr>
          <w:kern w:val="22"/>
          <w:sz w:val="22"/>
          <w:szCs w:val="22"/>
          <w:lang w:val="ru-RU"/>
        </w:rPr>
        <w:t>КБО</w:t>
      </w:r>
      <w:proofErr w:type="spellEnd"/>
      <w:r w:rsidR="00494BB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ООН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сотрудничестве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252390">
        <w:rPr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kern w:val="22"/>
          <w:sz w:val="22"/>
          <w:szCs w:val="22"/>
          <w:lang w:val="ru-RU"/>
        </w:rPr>
        <w:t>ФАО</w:t>
      </w:r>
      <w:proofErr w:type="spellEnd"/>
      <w:r w:rsidR="00BA7962" w:rsidRPr="00252390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Статистическим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отделом</w:t>
      </w:r>
      <w:r w:rsidRPr="00252390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Организации</w:t>
      </w:r>
      <w:r w:rsidRPr="00252390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Объединенных</w:t>
      </w:r>
      <w:r w:rsidRPr="00252390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Наций</w:t>
      </w:r>
      <w:r w:rsidR="00BA7962" w:rsidRPr="00252390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Программой</w:t>
      </w:r>
      <w:r w:rsidRPr="00252390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Организации</w:t>
      </w:r>
      <w:r w:rsidRPr="00252390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Объединенных</w:t>
      </w:r>
      <w:r w:rsidRPr="00252390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Наций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окружающей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среде</w:t>
      </w:r>
      <w:r w:rsidR="00BA7962" w:rsidRPr="00252390">
        <w:rPr>
          <w:kern w:val="22"/>
          <w:sz w:val="22"/>
          <w:szCs w:val="22"/>
          <w:lang w:val="ru-RU"/>
        </w:rPr>
        <w:t xml:space="preserve">, </w:t>
      </w:r>
      <w:proofErr w:type="spellStart"/>
      <w:r>
        <w:rPr>
          <w:kern w:val="22"/>
          <w:sz w:val="22"/>
          <w:szCs w:val="22"/>
          <w:lang w:val="ru-RU"/>
        </w:rPr>
        <w:t>РКИК</w:t>
      </w:r>
      <w:proofErr w:type="spellEnd"/>
      <w:r w:rsidR="00494BB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ООН</w:t>
      </w:r>
      <w:r w:rsidR="00BA7962"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Конвенций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биологическом</w:t>
      </w:r>
      <w:r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разнообразии</w:t>
      </w:r>
      <w:r w:rsidR="005A3DE0"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разработала методику для индикатора "Доля деградировавших земель по отношению к общей площади суши"</w:t>
      </w:r>
      <w:r w:rsidR="00BA7962"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и трех его </w:t>
      </w:r>
      <w:proofErr w:type="spellStart"/>
      <w:r>
        <w:rPr>
          <w:kern w:val="22"/>
          <w:sz w:val="22"/>
          <w:szCs w:val="22"/>
          <w:lang w:val="ru-RU"/>
        </w:rPr>
        <w:t>субиндикаторов</w:t>
      </w:r>
      <w:proofErr w:type="spellEnd"/>
      <w:r>
        <w:rPr>
          <w:kern w:val="22"/>
          <w:sz w:val="22"/>
          <w:szCs w:val="22"/>
          <w:lang w:val="ru-RU"/>
        </w:rPr>
        <w:t xml:space="preserve"> </w:t>
      </w:r>
      <w:r w:rsidR="00BA7962" w:rsidRPr="00252390">
        <w:rPr>
          <w:kern w:val="22"/>
          <w:sz w:val="22"/>
          <w:szCs w:val="22"/>
          <w:lang w:val="ru-RU"/>
        </w:rPr>
        <w:t>(</w:t>
      </w:r>
      <w:r>
        <w:rPr>
          <w:kern w:val="22"/>
          <w:sz w:val="22"/>
          <w:szCs w:val="22"/>
          <w:lang w:val="ru-RU"/>
        </w:rPr>
        <w:t>растительный покров</w:t>
      </w:r>
      <w:r w:rsidR="00BA7962" w:rsidRPr="00252390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продуктивность земель и запасы углерода</w:t>
      </w:r>
      <w:r w:rsidR="00BA7962" w:rsidRPr="00252390">
        <w:rPr>
          <w:kern w:val="22"/>
          <w:sz w:val="22"/>
          <w:szCs w:val="22"/>
          <w:lang w:val="ru-RU"/>
        </w:rPr>
        <w:t xml:space="preserve">), </w:t>
      </w:r>
      <w:r>
        <w:rPr>
          <w:kern w:val="22"/>
          <w:sz w:val="22"/>
          <w:szCs w:val="22"/>
          <w:lang w:val="ru-RU"/>
        </w:rPr>
        <w:t xml:space="preserve">которая была принята </w:t>
      </w:r>
      <w:r w:rsidRPr="00AA48A1">
        <w:rPr>
          <w:kern w:val="22"/>
          <w:sz w:val="22"/>
          <w:szCs w:val="22"/>
          <w:lang w:val="ru-RU"/>
        </w:rPr>
        <w:t>Межучережденческой группой экспертов</w:t>
      </w:r>
      <w:r>
        <w:rPr>
          <w:kern w:val="22"/>
          <w:sz w:val="22"/>
          <w:szCs w:val="22"/>
          <w:lang w:val="ru-RU"/>
        </w:rPr>
        <w:t xml:space="preserve"> в качестве индикатора </w:t>
      </w:r>
      <w:r w:rsidR="00BA7962" w:rsidRPr="00AC635C">
        <w:rPr>
          <w:kern w:val="22"/>
          <w:sz w:val="22"/>
          <w:szCs w:val="22"/>
          <w:lang w:val="en-GB"/>
        </w:rPr>
        <w:t>II</w:t>
      </w:r>
      <w:r w:rsidR="00BA7962" w:rsidRPr="0025239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уровня</w:t>
      </w:r>
      <w:r w:rsidR="00BA7962" w:rsidRPr="00252390">
        <w:rPr>
          <w:kern w:val="22"/>
          <w:sz w:val="22"/>
          <w:szCs w:val="22"/>
          <w:lang w:val="ru-RU"/>
        </w:rPr>
        <w:t xml:space="preserve">. </w:t>
      </w:r>
      <w:r w:rsidR="005B7138">
        <w:rPr>
          <w:kern w:val="22"/>
          <w:sz w:val="22"/>
          <w:szCs w:val="22"/>
          <w:lang w:val="ru-RU"/>
        </w:rPr>
        <w:t>В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н</w:t>
      </w:r>
      <w:r w:rsidR="005B7138">
        <w:rPr>
          <w:kern w:val="22"/>
          <w:sz w:val="22"/>
          <w:szCs w:val="22"/>
          <w:lang w:val="ru-RU"/>
        </w:rPr>
        <w:t>астоящее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5B7138">
        <w:rPr>
          <w:kern w:val="22"/>
          <w:sz w:val="22"/>
          <w:szCs w:val="22"/>
          <w:lang w:val="ru-RU"/>
        </w:rPr>
        <w:t>время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5B7138">
        <w:rPr>
          <w:kern w:val="22"/>
          <w:sz w:val="22"/>
          <w:szCs w:val="22"/>
          <w:lang w:val="ru-RU"/>
        </w:rPr>
        <w:t>индикатор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5B7138">
        <w:rPr>
          <w:kern w:val="22"/>
          <w:sz w:val="22"/>
          <w:szCs w:val="22"/>
          <w:lang w:val="ru-RU"/>
        </w:rPr>
        <w:t>используется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5B7138">
        <w:rPr>
          <w:kern w:val="22"/>
          <w:sz w:val="22"/>
          <w:szCs w:val="22"/>
          <w:lang w:val="ru-RU"/>
        </w:rPr>
        <w:t>более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5B7138">
        <w:rPr>
          <w:kern w:val="22"/>
          <w:sz w:val="22"/>
          <w:szCs w:val="22"/>
          <w:lang w:val="ru-RU"/>
        </w:rPr>
        <w:t>чем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BA7962" w:rsidRPr="005B7138">
        <w:rPr>
          <w:kern w:val="22"/>
          <w:sz w:val="22"/>
          <w:szCs w:val="22"/>
          <w:lang w:val="ru-RU"/>
        </w:rPr>
        <w:t xml:space="preserve">100 </w:t>
      </w:r>
      <w:r w:rsidR="005B7138">
        <w:rPr>
          <w:kern w:val="22"/>
          <w:sz w:val="22"/>
          <w:szCs w:val="22"/>
          <w:lang w:val="ru-RU"/>
        </w:rPr>
        <w:t>странами</w:t>
      </w:r>
      <w:r w:rsidR="005B7138" w:rsidRPr="005B7138">
        <w:rPr>
          <w:kern w:val="22"/>
          <w:sz w:val="22"/>
          <w:szCs w:val="22"/>
          <w:lang w:val="ru-RU"/>
        </w:rPr>
        <w:t xml:space="preserve">, </w:t>
      </w:r>
      <w:r w:rsidR="005B7138">
        <w:rPr>
          <w:kern w:val="22"/>
          <w:sz w:val="22"/>
          <w:szCs w:val="22"/>
          <w:lang w:val="ru-RU"/>
        </w:rPr>
        <w:t>участвующими</w:t>
      </w:r>
      <w:r w:rsidR="005B7138" w:rsidRPr="005B7138">
        <w:rPr>
          <w:kern w:val="22"/>
          <w:sz w:val="22"/>
          <w:szCs w:val="22"/>
          <w:lang w:val="ru-RU"/>
        </w:rPr>
        <w:t xml:space="preserve"> </w:t>
      </w:r>
      <w:r w:rsidR="005B7138">
        <w:rPr>
          <w:kern w:val="22"/>
          <w:sz w:val="22"/>
          <w:szCs w:val="22"/>
          <w:lang w:val="ru-RU"/>
        </w:rPr>
        <w:t>в</w:t>
      </w:r>
      <w:r w:rsidR="00494BB0">
        <w:rPr>
          <w:kern w:val="22"/>
          <w:sz w:val="22"/>
          <w:szCs w:val="22"/>
          <w:lang w:val="ru-RU"/>
        </w:rPr>
        <w:t xml:space="preserve"> Программе установления цели по </w:t>
      </w:r>
      <w:r w:rsidR="00494BB0" w:rsidRPr="00494BB0">
        <w:rPr>
          <w:iCs/>
          <w:kern w:val="22"/>
          <w:sz w:val="22"/>
          <w:szCs w:val="22"/>
          <w:lang w:val="ru-RU"/>
        </w:rPr>
        <w:t>нейтрализаци</w:t>
      </w:r>
      <w:r w:rsidR="00494BB0">
        <w:rPr>
          <w:iCs/>
          <w:kern w:val="22"/>
          <w:sz w:val="22"/>
          <w:szCs w:val="22"/>
          <w:lang w:val="ru-RU"/>
        </w:rPr>
        <w:t>и</w:t>
      </w:r>
      <w:r w:rsidR="00494BB0" w:rsidRPr="00494BB0">
        <w:rPr>
          <w:iCs/>
          <w:kern w:val="22"/>
          <w:sz w:val="22"/>
          <w:szCs w:val="22"/>
          <w:lang w:val="ru-RU"/>
        </w:rPr>
        <w:t xml:space="preserve"> деградации земель</w:t>
      </w:r>
      <w:r w:rsidR="00494BB0">
        <w:rPr>
          <w:kern w:val="22"/>
          <w:sz w:val="22"/>
          <w:szCs w:val="22"/>
          <w:lang w:val="ru-RU"/>
        </w:rPr>
        <w:t xml:space="preserve"> </w:t>
      </w:r>
      <w:proofErr w:type="spellStart"/>
      <w:r w:rsidR="00494BB0">
        <w:rPr>
          <w:kern w:val="22"/>
          <w:sz w:val="22"/>
          <w:szCs w:val="22"/>
          <w:lang w:val="ru-RU"/>
        </w:rPr>
        <w:t>КБО</w:t>
      </w:r>
      <w:proofErr w:type="spellEnd"/>
      <w:r w:rsidR="00BF5572">
        <w:rPr>
          <w:kern w:val="22"/>
          <w:sz w:val="22"/>
          <w:szCs w:val="22"/>
          <w:lang w:val="ru-RU"/>
        </w:rPr>
        <w:t xml:space="preserve"> </w:t>
      </w:r>
      <w:r w:rsidR="00494BB0">
        <w:rPr>
          <w:kern w:val="22"/>
          <w:sz w:val="22"/>
          <w:szCs w:val="22"/>
          <w:lang w:val="ru-RU"/>
        </w:rPr>
        <w:t>ООН</w:t>
      </w:r>
      <w:r w:rsidR="00BA7962" w:rsidRPr="005B7138">
        <w:rPr>
          <w:kern w:val="22"/>
          <w:sz w:val="22"/>
          <w:szCs w:val="22"/>
          <w:lang w:val="ru-RU"/>
        </w:rPr>
        <w:t xml:space="preserve">. </w:t>
      </w:r>
      <w:r w:rsidR="00BF5572">
        <w:rPr>
          <w:kern w:val="22"/>
          <w:sz w:val="22"/>
          <w:szCs w:val="22"/>
          <w:lang w:val="ru-RU"/>
        </w:rPr>
        <w:t>Начиная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с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0E52F8" w:rsidRPr="00BF5572">
        <w:rPr>
          <w:kern w:val="22"/>
          <w:sz w:val="22"/>
          <w:szCs w:val="22"/>
          <w:lang w:val="ru-RU"/>
        </w:rPr>
        <w:t xml:space="preserve">2018 </w:t>
      </w:r>
      <w:r w:rsidR="00BF5572">
        <w:rPr>
          <w:kern w:val="22"/>
          <w:sz w:val="22"/>
          <w:szCs w:val="22"/>
          <w:lang w:val="ru-RU"/>
        </w:rPr>
        <w:t>года,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и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далее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через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каждые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четыре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года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процесс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представления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отчетности</w:t>
      </w:r>
      <w:r w:rsidR="00BF5572" w:rsidRPr="00BF5572">
        <w:rPr>
          <w:kern w:val="22"/>
          <w:sz w:val="22"/>
          <w:szCs w:val="22"/>
          <w:lang w:val="ru-RU"/>
        </w:rPr>
        <w:t xml:space="preserve"> </w:t>
      </w:r>
      <w:proofErr w:type="spellStart"/>
      <w:r w:rsidR="00BF5572">
        <w:rPr>
          <w:kern w:val="22"/>
          <w:sz w:val="22"/>
          <w:szCs w:val="22"/>
          <w:lang w:val="ru-RU"/>
        </w:rPr>
        <w:t>КБО</w:t>
      </w:r>
      <w:proofErr w:type="spellEnd"/>
      <w:r w:rsidR="00BF5572" w:rsidRPr="00BF5572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ООН будет вносить вклад в последующую деятельность, связанную с достигнутыми результатами выполнения Повестки</w:t>
      </w:r>
      <w:r w:rsidR="00BF5572" w:rsidRPr="0035141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дня</w:t>
      </w:r>
      <w:r w:rsidR="00BF5572" w:rsidRPr="0035141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в</w:t>
      </w:r>
      <w:r w:rsidR="00BF5572" w:rsidRPr="0035141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области</w:t>
      </w:r>
      <w:r w:rsidR="00BF5572" w:rsidRPr="0035141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устойчивого</w:t>
      </w:r>
      <w:r w:rsidR="00BF5572" w:rsidRPr="0035141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развития</w:t>
      </w:r>
      <w:r w:rsidR="00BF5572" w:rsidRPr="0035141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на</w:t>
      </w:r>
      <w:r w:rsidR="00BF5572" w:rsidRPr="0035141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 xml:space="preserve">период до </w:t>
      </w:r>
      <w:r w:rsidR="00BF5572" w:rsidRPr="0035141E">
        <w:rPr>
          <w:kern w:val="22"/>
          <w:sz w:val="22"/>
          <w:szCs w:val="22"/>
          <w:lang w:val="ru-RU"/>
        </w:rPr>
        <w:t xml:space="preserve">2030 </w:t>
      </w:r>
      <w:r w:rsidR="00BF5572">
        <w:rPr>
          <w:kern w:val="22"/>
          <w:sz w:val="22"/>
          <w:szCs w:val="22"/>
          <w:lang w:val="ru-RU"/>
        </w:rPr>
        <w:t>года</w:t>
      </w:r>
      <w:r w:rsidR="000E52F8" w:rsidRPr="00BF5572">
        <w:rPr>
          <w:kern w:val="22"/>
          <w:sz w:val="22"/>
          <w:szCs w:val="22"/>
          <w:lang w:val="ru-RU"/>
        </w:rPr>
        <w:t xml:space="preserve">. </w:t>
      </w:r>
      <w:r w:rsidR="00BF5572">
        <w:rPr>
          <w:kern w:val="22"/>
          <w:sz w:val="22"/>
          <w:szCs w:val="22"/>
          <w:lang w:val="ru-RU"/>
        </w:rPr>
        <w:t>В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соответствии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с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решением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0E52F8" w:rsidRPr="00412B5E">
        <w:rPr>
          <w:kern w:val="22"/>
          <w:sz w:val="22"/>
          <w:szCs w:val="22"/>
          <w:lang w:val="ru-RU"/>
        </w:rPr>
        <w:t>15/</w:t>
      </w:r>
      <w:r w:rsidR="000E52F8" w:rsidRPr="00AC635C">
        <w:rPr>
          <w:kern w:val="22"/>
          <w:sz w:val="22"/>
          <w:szCs w:val="22"/>
          <w:lang w:val="en-GB"/>
        </w:rPr>
        <w:t>COP</w:t>
      </w:r>
      <w:r w:rsidR="000E52F8" w:rsidRPr="00412B5E">
        <w:rPr>
          <w:kern w:val="22"/>
          <w:sz w:val="22"/>
          <w:szCs w:val="22"/>
          <w:lang w:val="ru-RU"/>
        </w:rPr>
        <w:t>.13</w:t>
      </w:r>
      <w:r w:rsidR="00E85B8A" w:rsidRPr="00AC635C">
        <w:rPr>
          <w:rStyle w:val="a3"/>
          <w:kern w:val="22"/>
          <w:sz w:val="22"/>
          <w:szCs w:val="22"/>
          <w:lang w:val="en-GB"/>
        </w:rPr>
        <w:footnoteReference w:id="10"/>
      </w:r>
      <w:r w:rsidR="000E52F8" w:rsidRPr="00412B5E">
        <w:rPr>
          <w:kern w:val="22"/>
          <w:sz w:val="22"/>
          <w:szCs w:val="22"/>
          <w:lang w:val="ru-RU"/>
        </w:rPr>
        <w:t xml:space="preserve"> </w:t>
      </w:r>
      <w:proofErr w:type="spellStart"/>
      <w:r w:rsidR="00BF5572">
        <w:rPr>
          <w:kern w:val="22"/>
          <w:sz w:val="22"/>
          <w:szCs w:val="22"/>
          <w:lang w:val="ru-RU"/>
        </w:rPr>
        <w:t>КБО</w:t>
      </w:r>
      <w:proofErr w:type="spellEnd"/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ООН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информация</w:t>
      </w:r>
      <w:r w:rsidR="00BF5572" w:rsidRPr="00412B5E">
        <w:rPr>
          <w:kern w:val="22"/>
          <w:sz w:val="22"/>
          <w:szCs w:val="22"/>
          <w:lang w:val="ru-RU"/>
        </w:rPr>
        <w:t xml:space="preserve">, </w:t>
      </w:r>
      <w:r w:rsidR="00BF5572">
        <w:rPr>
          <w:kern w:val="22"/>
          <w:sz w:val="22"/>
          <w:szCs w:val="22"/>
          <w:lang w:val="ru-RU"/>
        </w:rPr>
        <w:t>собранная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в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национальных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докладах</w:t>
      </w:r>
      <w:r w:rsidR="00BF5572" w:rsidRPr="00412B5E">
        <w:rPr>
          <w:kern w:val="22"/>
          <w:sz w:val="22"/>
          <w:szCs w:val="22"/>
          <w:lang w:val="ru-RU"/>
        </w:rPr>
        <w:t xml:space="preserve">, </w:t>
      </w:r>
      <w:r w:rsidR="00BF5572">
        <w:rPr>
          <w:kern w:val="22"/>
          <w:sz w:val="22"/>
          <w:szCs w:val="22"/>
          <w:lang w:val="ru-RU"/>
        </w:rPr>
        <w:t>будет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использоваться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секретариатом</w:t>
      </w:r>
      <w:r w:rsidR="000E52F8" w:rsidRPr="00412B5E">
        <w:rPr>
          <w:kern w:val="22"/>
          <w:sz w:val="22"/>
          <w:szCs w:val="22"/>
          <w:lang w:val="ru-RU"/>
        </w:rPr>
        <w:t xml:space="preserve"> </w:t>
      </w:r>
      <w:proofErr w:type="spellStart"/>
      <w:r w:rsidR="00BF5572">
        <w:rPr>
          <w:kern w:val="22"/>
          <w:sz w:val="22"/>
          <w:szCs w:val="22"/>
          <w:lang w:val="ru-RU"/>
        </w:rPr>
        <w:t>КБО</w:t>
      </w:r>
      <w:proofErr w:type="spellEnd"/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ООН</w:t>
      </w:r>
      <w:r w:rsidR="00BF5572" w:rsidRPr="00412B5E">
        <w:rPr>
          <w:kern w:val="22"/>
          <w:sz w:val="22"/>
          <w:szCs w:val="22"/>
          <w:lang w:val="ru-RU"/>
        </w:rPr>
        <w:t xml:space="preserve">, </w:t>
      </w:r>
      <w:r w:rsidR="00BF5572">
        <w:rPr>
          <w:kern w:val="22"/>
          <w:sz w:val="22"/>
          <w:szCs w:val="22"/>
          <w:lang w:val="ru-RU"/>
        </w:rPr>
        <w:t>действующим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в</w:t>
      </w:r>
      <w:r w:rsidR="00BF5572" w:rsidRPr="00412B5E">
        <w:rPr>
          <w:kern w:val="22"/>
          <w:sz w:val="22"/>
          <w:szCs w:val="22"/>
          <w:lang w:val="ru-RU"/>
        </w:rPr>
        <w:t xml:space="preserve"> </w:t>
      </w:r>
      <w:r w:rsidR="00BF5572">
        <w:rPr>
          <w:kern w:val="22"/>
          <w:sz w:val="22"/>
          <w:szCs w:val="22"/>
          <w:lang w:val="ru-RU"/>
        </w:rPr>
        <w:t>качестве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учреждения</w:t>
      </w:r>
      <w:r w:rsidR="00412B5E" w:rsidRPr="00412B5E">
        <w:rPr>
          <w:kern w:val="22"/>
          <w:sz w:val="22"/>
          <w:szCs w:val="22"/>
          <w:lang w:val="en-US"/>
        </w:rPr>
        <w:t> </w:t>
      </w:r>
      <w:r w:rsidR="00412B5E" w:rsidRPr="00412B5E">
        <w:rPr>
          <w:kern w:val="22"/>
          <w:sz w:val="22"/>
          <w:szCs w:val="22"/>
          <w:lang w:val="ru-RU"/>
        </w:rPr>
        <w:t>–</w:t>
      </w:r>
      <w:r w:rsidR="00412B5E" w:rsidRPr="00412B5E">
        <w:rPr>
          <w:kern w:val="22"/>
          <w:sz w:val="22"/>
          <w:szCs w:val="22"/>
          <w:lang w:val="en-US"/>
        </w:rPr>
        <w:t> </w:t>
      </w:r>
      <w:r w:rsidR="00412B5E">
        <w:rPr>
          <w:kern w:val="22"/>
          <w:sz w:val="22"/>
          <w:szCs w:val="22"/>
          <w:lang w:val="ru-RU"/>
        </w:rPr>
        <w:t>куратора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индикатора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0E52F8" w:rsidRPr="00412B5E">
        <w:rPr>
          <w:kern w:val="22"/>
          <w:sz w:val="22"/>
          <w:szCs w:val="22"/>
          <w:lang w:val="ru-RU"/>
        </w:rPr>
        <w:t>15.3.1</w:t>
      </w:r>
      <w:r w:rsidR="00412B5E">
        <w:rPr>
          <w:kern w:val="22"/>
          <w:sz w:val="22"/>
          <w:szCs w:val="22"/>
          <w:lang w:val="ru-RU"/>
        </w:rPr>
        <w:t xml:space="preserve"> Целей устойчивого развития</w:t>
      </w:r>
      <w:r w:rsidR="000E52F8" w:rsidRPr="00412B5E">
        <w:rPr>
          <w:kern w:val="22"/>
          <w:sz w:val="22"/>
          <w:szCs w:val="22"/>
          <w:lang w:val="ru-RU"/>
        </w:rPr>
        <w:t xml:space="preserve">, </w:t>
      </w:r>
      <w:r w:rsidR="00412B5E">
        <w:rPr>
          <w:kern w:val="22"/>
          <w:sz w:val="22"/>
          <w:szCs w:val="22"/>
          <w:lang w:val="ru-RU"/>
        </w:rPr>
        <w:t>как вклад в общую последующую деятельность и проведения обзора Политическим форумом высокого уровня по устойчивому развитию</w:t>
      </w:r>
      <w:r w:rsidR="000E52F8" w:rsidRPr="00412B5E">
        <w:rPr>
          <w:kern w:val="22"/>
          <w:sz w:val="22"/>
          <w:szCs w:val="22"/>
          <w:lang w:val="ru-RU"/>
        </w:rPr>
        <w:t xml:space="preserve">. </w:t>
      </w:r>
      <w:r w:rsidR="00412B5E">
        <w:rPr>
          <w:kern w:val="22"/>
          <w:sz w:val="22"/>
          <w:szCs w:val="22"/>
          <w:lang w:val="ru-RU"/>
        </w:rPr>
        <w:t>Этот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индикатор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также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включен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в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список</w:t>
      </w:r>
      <w:r w:rsidR="00412B5E" w:rsidRPr="00412B5E">
        <w:rPr>
          <w:kern w:val="22"/>
          <w:sz w:val="22"/>
          <w:szCs w:val="22"/>
          <w:lang w:val="ru-RU"/>
        </w:rPr>
        <w:t xml:space="preserve"> </w:t>
      </w:r>
      <w:r w:rsidR="00412B5E">
        <w:rPr>
          <w:kern w:val="22"/>
          <w:sz w:val="22"/>
          <w:szCs w:val="22"/>
          <w:lang w:val="ru-RU"/>
        </w:rPr>
        <w:t>индикаторов</w:t>
      </w:r>
      <w:r w:rsidR="00412B5E" w:rsidRPr="00412B5E">
        <w:rPr>
          <w:kern w:val="22"/>
          <w:sz w:val="22"/>
          <w:szCs w:val="22"/>
          <w:lang w:val="ru-RU"/>
        </w:rPr>
        <w:t xml:space="preserve"> для Стратегического плана в области сохранения и устойчивого использования биоразнообразия на</w:t>
      </w:r>
      <w:r w:rsidR="00412B5E" w:rsidRPr="00412B5E">
        <w:rPr>
          <w:iCs/>
          <w:kern w:val="22"/>
          <w:sz w:val="22"/>
          <w:szCs w:val="22"/>
          <w:lang w:val="ru-RU"/>
        </w:rPr>
        <w:t xml:space="preserve"> 2011-2020 годы</w:t>
      </w:r>
      <w:r w:rsidR="00412B5E">
        <w:rPr>
          <w:iCs/>
          <w:kern w:val="22"/>
          <w:sz w:val="22"/>
          <w:szCs w:val="22"/>
          <w:lang w:val="ru-RU"/>
        </w:rPr>
        <w:t>, содержащийся в решении</w:t>
      </w:r>
      <w:r w:rsidR="00BA7962" w:rsidRPr="00412B5E">
        <w:rPr>
          <w:kern w:val="22"/>
          <w:sz w:val="22"/>
          <w:szCs w:val="22"/>
          <w:lang w:val="ru-RU"/>
        </w:rPr>
        <w:t xml:space="preserve"> </w:t>
      </w:r>
      <w:r w:rsidR="00BA7962" w:rsidRPr="00AC635C">
        <w:rPr>
          <w:kern w:val="22"/>
          <w:sz w:val="22"/>
          <w:szCs w:val="22"/>
          <w:lang w:val="en-GB"/>
        </w:rPr>
        <w:t>XIII</w:t>
      </w:r>
      <w:r w:rsidR="00BA7962" w:rsidRPr="00412B5E">
        <w:rPr>
          <w:kern w:val="22"/>
          <w:sz w:val="22"/>
          <w:szCs w:val="22"/>
          <w:lang w:val="ru-RU"/>
        </w:rPr>
        <w:t>/28.</w:t>
      </w:r>
    </w:p>
    <w:p w:rsidR="00B33DFA" w:rsidRPr="003125AB" w:rsidRDefault="00E60E48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iCs/>
          <w:kern w:val="22"/>
          <w:sz w:val="22"/>
          <w:szCs w:val="22"/>
          <w:lang w:val="ru-RU"/>
        </w:rPr>
        <w:t xml:space="preserve">Несмотря на </w:t>
      </w:r>
      <w:proofErr w:type="gramStart"/>
      <w:r>
        <w:rPr>
          <w:iCs/>
          <w:kern w:val="22"/>
          <w:sz w:val="22"/>
          <w:szCs w:val="22"/>
          <w:lang w:val="ru-RU"/>
        </w:rPr>
        <w:t>то</w:t>
      </w:r>
      <w:proofErr w:type="gramEnd"/>
      <w:r w:rsidRPr="00E60E4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что</w:t>
      </w:r>
      <w:r w:rsidRPr="00E60E4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руководящие</w:t>
      </w:r>
      <w:r w:rsidRPr="00E60E4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принципы</w:t>
      </w:r>
      <w:r w:rsidRPr="00E60E4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составления</w:t>
      </w:r>
      <w:r w:rsidRPr="00E60E4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шестого</w:t>
      </w:r>
      <w:r w:rsidRPr="00E60E4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национального</w:t>
      </w:r>
      <w:r w:rsidRPr="00E60E48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доклада</w:t>
      </w:r>
      <w:r w:rsidRPr="00E60E48">
        <w:rPr>
          <w:iCs/>
          <w:kern w:val="22"/>
          <w:sz w:val="22"/>
          <w:szCs w:val="22"/>
          <w:lang w:val="ru-RU"/>
        </w:rPr>
        <w:t xml:space="preserve"> (</w:t>
      </w:r>
      <w:r>
        <w:rPr>
          <w:iCs/>
          <w:kern w:val="22"/>
          <w:sz w:val="22"/>
          <w:szCs w:val="22"/>
          <w:lang w:val="ru-RU"/>
        </w:rPr>
        <w:t>раздел</w:t>
      </w:r>
      <w:r w:rsidRPr="00E60E48">
        <w:rPr>
          <w:iCs/>
          <w:kern w:val="22"/>
          <w:sz w:val="22"/>
          <w:szCs w:val="22"/>
          <w:lang w:val="en-US"/>
        </w:rPr>
        <w:t> </w:t>
      </w:r>
      <w:r w:rsidR="00B33DFA" w:rsidRPr="00AC635C">
        <w:rPr>
          <w:kern w:val="22"/>
          <w:sz w:val="22"/>
          <w:szCs w:val="22"/>
          <w:lang w:val="en-GB"/>
        </w:rPr>
        <w:t>IV</w:t>
      </w:r>
      <w:r w:rsidRPr="00E60E48">
        <w:rPr>
          <w:kern w:val="22"/>
          <w:sz w:val="22"/>
          <w:szCs w:val="22"/>
          <w:lang w:val="ru-RU"/>
        </w:rPr>
        <w:t xml:space="preserve">) </w:t>
      </w:r>
      <w:r>
        <w:rPr>
          <w:kern w:val="22"/>
          <w:sz w:val="22"/>
          <w:szCs w:val="22"/>
          <w:lang w:val="ru-RU"/>
        </w:rPr>
        <w:t>требуют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Сторон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описать</w:t>
      </w:r>
      <w:r w:rsidRPr="00E60E48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каким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образом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их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вклад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выполнение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целевых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задач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сохранению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устойчивому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использованию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биоразнообразия</w:t>
      </w:r>
      <w:r w:rsidRPr="00E60E48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принятых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E60E48">
        <w:rPr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kern w:val="22"/>
          <w:sz w:val="22"/>
          <w:szCs w:val="22"/>
          <w:lang w:val="ru-RU"/>
        </w:rPr>
        <w:t>Айти</w:t>
      </w:r>
      <w:proofErr w:type="spellEnd"/>
      <w:r w:rsidRPr="00E60E48">
        <w:rPr>
          <w:kern w:val="22"/>
          <w:sz w:val="22"/>
          <w:szCs w:val="22"/>
          <w:lang w:val="ru-RU"/>
        </w:rPr>
        <w:t>,</w:t>
      </w:r>
      <w:r>
        <w:rPr>
          <w:kern w:val="22"/>
          <w:sz w:val="22"/>
          <w:szCs w:val="22"/>
          <w:lang w:val="ru-RU"/>
        </w:rPr>
        <w:t xml:space="preserve"> способствует выполнению Целей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устойчивого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развития</w:t>
      </w:r>
      <w:r w:rsidR="00B33DFA" w:rsidRPr="00E60E48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будущем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должно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быть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предусмотрено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более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четкое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согласование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элементам</w:t>
      </w:r>
      <w:r w:rsidRPr="00E60E48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общим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для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целевых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задач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сохранению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устойчивому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использованию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биоразнообразия</w:t>
      </w:r>
      <w:r w:rsidRPr="00E60E48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принятых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E60E48">
        <w:rPr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kern w:val="22"/>
          <w:sz w:val="22"/>
          <w:szCs w:val="22"/>
          <w:lang w:val="ru-RU"/>
        </w:rPr>
        <w:t>Айти</w:t>
      </w:r>
      <w:proofErr w:type="spellEnd"/>
      <w:r w:rsidRPr="00E60E48">
        <w:rPr>
          <w:kern w:val="22"/>
          <w:sz w:val="22"/>
          <w:szCs w:val="22"/>
          <w:lang w:val="ru-RU"/>
        </w:rPr>
        <w:t>,</w:t>
      </w:r>
      <w:r>
        <w:rPr>
          <w:kern w:val="22"/>
          <w:sz w:val="22"/>
          <w:szCs w:val="22"/>
          <w:lang w:val="ru-RU"/>
        </w:rPr>
        <w:t xml:space="preserve"> и Целей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устойчивого</w:t>
      </w:r>
      <w:r w:rsidRPr="00E60E48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развития</w:t>
      </w:r>
      <w:r w:rsidR="00B33DFA" w:rsidRPr="00E60E48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Это</w:t>
      </w:r>
      <w:r w:rsidRPr="003125A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также</w:t>
      </w:r>
      <w:r w:rsidRPr="003125A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применимо</w:t>
      </w:r>
      <w:r w:rsidRPr="003125A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</w:t>
      </w:r>
      <w:r w:rsidRPr="003125A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добровольным</w:t>
      </w:r>
      <w:r w:rsidRPr="003125A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национальным</w:t>
      </w:r>
      <w:r w:rsidRPr="003125AB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обзорам</w:t>
      </w:r>
      <w:r w:rsidR="003125AB" w:rsidRPr="003125AB">
        <w:rPr>
          <w:kern w:val="22"/>
          <w:sz w:val="22"/>
          <w:szCs w:val="22"/>
          <w:lang w:val="ru-RU"/>
        </w:rPr>
        <w:t xml:space="preserve">, </w:t>
      </w:r>
      <w:r w:rsidR="003125AB">
        <w:rPr>
          <w:kern w:val="22"/>
          <w:sz w:val="22"/>
          <w:szCs w:val="22"/>
          <w:lang w:val="ru-RU"/>
        </w:rPr>
        <w:t>проводимым</w:t>
      </w:r>
      <w:r w:rsidR="003125AB" w:rsidRPr="003125AB">
        <w:rPr>
          <w:kern w:val="22"/>
          <w:sz w:val="22"/>
          <w:szCs w:val="22"/>
          <w:lang w:val="ru-RU"/>
        </w:rPr>
        <w:t xml:space="preserve"> </w:t>
      </w:r>
      <w:r w:rsidR="003125AB">
        <w:rPr>
          <w:kern w:val="22"/>
          <w:sz w:val="22"/>
          <w:szCs w:val="22"/>
          <w:lang w:val="ru-RU"/>
        </w:rPr>
        <w:t>в</w:t>
      </w:r>
      <w:r w:rsidR="003125AB" w:rsidRPr="003125AB">
        <w:rPr>
          <w:kern w:val="22"/>
          <w:sz w:val="22"/>
          <w:szCs w:val="22"/>
          <w:lang w:val="ru-RU"/>
        </w:rPr>
        <w:t xml:space="preserve"> </w:t>
      </w:r>
      <w:r w:rsidR="003125AB">
        <w:rPr>
          <w:kern w:val="22"/>
          <w:sz w:val="22"/>
          <w:szCs w:val="22"/>
          <w:lang w:val="ru-RU"/>
        </w:rPr>
        <w:t>контексте</w:t>
      </w:r>
      <w:r w:rsidR="003125AB" w:rsidRPr="003125AB">
        <w:rPr>
          <w:kern w:val="22"/>
          <w:sz w:val="22"/>
          <w:szCs w:val="22"/>
          <w:lang w:val="ru-RU"/>
        </w:rPr>
        <w:t xml:space="preserve"> </w:t>
      </w:r>
      <w:r w:rsidR="003125AB">
        <w:rPr>
          <w:kern w:val="22"/>
          <w:sz w:val="22"/>
          <w:szCs w:val="22"/>
          <w:lang w:val="ru-RU"/>
        </w:rPr>
        <w:t>Политического</w:t>
      </w:r>
      <w:r w:rsidR="003125AB" w:rsidRPr="003125AB">
        <w:rPr>
          <w:kern w:val="22"/>
          <w:sz w:val="22"/>
          <w:szCs w:val="22"/>
          <w:lang w:val="ru-RU"/>
        </w:rPr>
        <w:t xml:space="preserve"> </w:t>
      </w:r>
      <w:r w:rsidR="003125AB">
        <w:rPr>
          <w:kern w:val="22"/>
          <w:sz w:val="22"/>
          <w:szCs w:val="22"/>
          <w:lang w:val="ru-RU"/>
        </w:rPr>
        <w:t>форума</w:t>
      </w:r>
      <w:r w:rsidR="004A62D1" w:rsidRPr="004A62D1">
        <w:rPr>
          <w:kern w:val="22"/>
          <w:sz w:val="22"/>
          <w:szCs w:val="22"/>
          <w:lang w:val="ru-RU"/>
        </w:rPr>
        <w:t xml:space="preserve"> </w:t>
      </w:r>
      <w:r w:rsidR="004A62D1">
        <w:rPr>
          <w:kern w:val="22"/>
          <w:sz w:val="22"/>
          <w:szCs w:val="22"/>
          <w:lang w:val="ru-RU"/>
        </w:rPr>
        <w:t>высокого уровня</w:t>
      </w:r>
      <w:r w:rsidR="00903D8E" w:rsidRPr="003125AB">
        <w:rPr>
          <w:kern w:val="22"/>
          <w:sz w:val="22"/>
          <w:szCs w:val="22"/>
          <w:lang w:val="ru-RU"/>
        </w:rPr>
        <w:t>,</w:t>
      </w:r>
      <w:r w:rsidR="00B33DFA" w:rsidRPr="003125AB">
        <w:rPr>
          <w:kern w:val="22"/>
          <w:sz w:val="22"/>
          <w:szCs w:val="22"/>
          <w:lang w:val="ru-RU"/>
        </w:rPr>
        <w:t xml:space="preserve"> </w:t>
      </w:r>
      <w:r w:rsidR="003125AB">
        <w:rPr>
          <w:kern w:val="22"/>
          <w:sz w:val="22"/>
          <w:szCs w:val="22"/>
          <w:lang w:val="ru-RU"/>
        </w:rPr>
        <w:t>как указывается в документе о механизмах содействия проведению обзора хода осуществления</w:t>
      </w:r>
      <w:r w:rsidR="00DC2DFB" w:rsidRPr="003125AB">
        <w:rPr>
          <w:kern w:val="22"/>
          <w:sz w:val="22"/>
          <w:szCs w:val="22"/>
          <w:lang w:val="ru-RU"/>
        </w:rPr>
        <w:t xml:space="preserve"> (</w:t>
      </w:r>
      <w:r w:rsidR="00F00756" w:rsidRPr="00AC635C">
        <w:rPr>
          <w:kern w:val="22"/>
          <w:sz w:val="22"/>
          <w:szCs w:val="22"/>
          <w:lang w:val="en-GB"/>
        </w:rPr>
        <w:t>CBD</w:t>
      </w:r>
      <w:r w:rsidR="00F00756" w:rsidRPr="003125AB">
        <w:rPr>
          <w:kern w:val="22"/>
          <w:sz w:val="22"/>
          <w:szCs w:val="22"/>
          <w:lang w:val="ru-RU"/>
        </w:rPr>
        <w:t>/</w:t>
      </w:r>
      <w:proofErr w:type="spellStart"/>
      <w:r w:rsidR="00B33DFA" w:rsidRPr="00AC635C">
        <w:rPr>
          <w:kern w:val="22"/>
          <w:sz w:val="22"/>
          <w:szCs w:val="22"/>
          <w:lang w:val="en-GB"/>
        </w:rPr>
        <w:t>SBI</w:t>
      </w:r>
      <w:proofErr w:type="spellEnd"/>
      <w:r w:rsidR="00B33DFA" w:rsidRPr="003125AB">
        <w:rPr>
          <w:kern w:val="22"/>
          <w:sz w:val="22"/>
          <w:szCs w:val="22"/>
          <w:lang w:val="ru-RU"/>
        </w:rPr>
        <w:t>/2/11</w:t>
      </w:r>
      <w:r w:rsidR="00DC2DFB" w:rsidRPr="003125AB">
        <w:rPr>
          <w:kern w:val="22"/>
          <w:sz w:val="22"/>
          <w:szCs w:val="22"/>
          <w:lang w:val="ru-RU"/>
        </w:rPr>
        <w:t>)</w:t>
      </w:r>
      <w:r w:rsidR="00B33DFA" w:rsidRPr="003125AB">
        <w:rPr>
          <w:kern w:val="22"/>
          <w:sz w:val="22"/>
          <w:szCs w:val="22"/>
          <w:lang w:val="ru-RU"/>
        </w:rPr>
        <w:t>.</w:t>
      </w:r>
    </w:p>
    <w:p w:rsidR="00BA7962" w:rsidRPr="00144DB5" w:rsidRDefault="007949DE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Большинство</w:t>
      </w:r>
      <w:r w:rsidRPr="007949DE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индикаторов</w:t>
      </w:r>
      <w:r w:rsidRPr="007949DE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используемых</w:t>
      </w:r>
      <w:r w:rsidRPr="007949DE">
        <w:rPr>
          <w:kern w:val="22"/>
          <w:sz w:val="22"/>
          <w:szCs w:val="22"/>
          <w:lang w:val="ru-RU"/>
        </w:rPr>
        <w:t xml:space="preserve"> Межправительственной научно-политической платформ</w:t>
      </w:r>
      <w:r>
        <w:rPr>
          <w:kern w:val="22"/>
          <w:sz w:val="22"/>
          <w:szCs w:val="22"/>
          <w:lang w:val="ru-RU"/>
        </w:rPr>
        <w:t>ой</w:t>
      </w:r>
      <w:r w:rsidRPr="007949DE">
        <w:rPr>
          <w:kern w:val="22"/>
          <w:sz w:val="22"/>
          <w:szCs w:val="22"/>
          <w:lang w:val="ru-RU"/>
        </w:rPr>
        <w:t xml:space="preserve"> по биоразнообразию и </w:t>
      </w:r>
      <w:proofErr w:type="spellStart"/>
      <w:r w:rsidRPr="007949DE">
        <w:rPr>
          <w:kern w:val="22"/>
          <w:sz w:val="22"/>
          <w:szCs w:val="22"/>
          <w:lang w:val="ru-RU"/>
        </w:rPr>
        <w:t>экосистемным</w:t>
      </w:r>
      <w:proofErr w:type="spellEnd"/>
      <w:r w:rsidRPr="007949DE">
        <w:rPr>
          <w:kern w:val="22"/>
          <w:sz w:val="22"/>
          <w:szCs w:val="22"/>
          <w:lang w:val="ru-RU"/>
        </w:rPr>
        <w:t xml:space="preserve"> услугам </w:t>
      </w:r>
      <w:r>
        <w:rPr>
          <w:kern w:val="22"/>
          <w:sz w:val="22"/>
          <w:szCs w:val="22"/>
          <w:lang w:val="ru-RU"/>
        </w:rPr>
        <w:t>для региональных и глобальных оценок</w:t>
      </w:r>
      <w:r w:rsidR="00144DB5">
        <w:rPr>
          <w:kern w:val="22"/>
          <w:sz w:val="22"/>
          <w:szCs w:val="22"/>
          <w:lang w:val="ru-RU"/>
        </w:rPr>
        <w:t xml:space="preserve"> биоразнообразия и </w:t>
      </w:r>
      <w:proofErr w:type="spellStart"/>
      <w:r w:rsidR="00144DB5">
        <w:rPr>
          <w:kern w:val="22"/>
          <w:sz w:val="22"/>
          <w:szCs w:val="22"/>
          <w:lang w:val="ru-RU"/>
        </w:rPr>
        <w:t>экосистемных</w:t>
      </w:r>
      <w:proofErr w:type="spellEnd"/>
      <w:r w:rsidR="00144DB5">
        <w:rPr>
          <w:kern w:val="22"/>
          <w:sz w:val="22"/>
          <w:szCs w:val="22"/>
          <w:lang w:val="ru-RU"/>
        </w:rPr>
        <w:t xml:space="preserve"> услуг, входят в список, представленный в решении </w:t>
      </w:r>
      <w:r w:rsidR="00BA7962" w:rsidRPr="00AC635C">
        <w:rPr>
          <w:kern w:val="22"/>
          <w:sz w:val="22"/>
          <w:szCs w:val="22"/>
          <w:lang w:val="en-GB"/>
        </w:rPr>
        <w:t>XIII</w:t>
      </w:r>
      <w:r w:rsidR="00BA7962" w:rsidRPr="007949DE">
        <w:rPr>
          <w:kern w:val="22"/>
          <w:sz w:val="22"/>
          <w:szCs w:val="22"/>
          <w:lang w:val="ru-RU"/>
        </w:rPr>
        <w:t xml:space="preserve">/28. </w:t>
      </w:r>
      <w:r w:rsidR="00144DB5">
        <w:rPr>
          <w:kern w:val="22"/>
          <w:sz w:val="22"/>
          <w:szCs w:val="22"/>
          <w:lang w:val="ru-RU"/>
        </w:rPr>
        <w:t>Дополнительные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индикаторы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также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могут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представлять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интерес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для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Конвенции</w:t>
      </w:r>
      <w:r w:rsidR="00877DE7" w:rsidRPr="00144DB5">
        <w:rPr>
          <w:kern w:val="22"/>
          <w:sz w:val="22"/>
          <w:szCs w:val="22"/>
          <w:lang w:val="ru-RU"/>
        </w:rPr>
        <w:t>,</w:t>
      </w:r>
      <w:r w:rsidR="009600E6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и</w:t>
      </w:r>
      <w:r w:rsidR="009600E6" w:rsidRPr="00144DB5">
        <w:rPr>
          <w:kern w:val="22"/>
          <w:sz w:val="22"/>
          <w:szCs w:val="22"/>
          <w:lang w:val="ru-RU"/>
        </w:rPr>
        <w:t xml:space="preserve"> </w:t>
      </w:r>
      <w:r w:rsidR="00144DB5" w:rsidRPr="00082251">
        <w:rPr>
          <w:iCs/>
          <w:kern w:val="22"/>
          <w:sz w:val="22"/>
          <w:szCs w:val="22"/>
          <w:lang w:val="ru-RU"/>
        </w:rPr>
        <w:t>Партнерств</w:t>
      </w:r>
      <w:r w:rsidR="00144DB5">
        <w:rPr>
          <w:iCs/>
          <w:kern w:val="22"/>
          <w:sz w:val="22"/>
          <w:szCs w:val="22"/>
          <w:lang w:val="ru-RU"/>
        </w:rPr>
        <w:t>о</w:t>
      </w:r>
      <w:r w:rsidR="00144DB5" w:rsidRPr="00C72FD6">
        <w:rPr>
          <w:iCs/>
          <w:kern w:val="22"/>
          <w:sz w:val="22"/>
          <w:szCs w:val="22"/>
          <w:lang w:val="ru-RU"/>
        </w:rPr>
        <w:t xml:space="preserve"> </w:t>
      </w:r>
      <w:r w:rsidR="00144DB5" w:rsidRPr="00082251">
        <w:rPr>
          <w:iCs/>
          <w:kern w:val="22"/>
          <w:sz w:val="22"/>
          <w:szCs w:val="22"/>
          <w:lang w:val="ru-RU"/>
        </w:rPr>
        <w:t>по</w:t>
      </w:r>
      <w:r w:rsidR="00144DB5" w:rsidRPr="00C72FD6">
        <w:rPr>
          <w:iCs/>
          <w:kern w:val="22"/>
          <w:sz w:val="22"/>
          <w:szCs w:val="22"/>
          <w:lang w:val="ru-RU"/>
        </w:rPr>
        <w:t xml:space="preserve"> </w:t>
      </w:r>
      <w:r w:rsidR="00144DB5" w:rsidRPr="00082251">
        <w:rPr>
          <w:iCs/>
          <w:kern w:val="22"/>
          <w:sz w:val="22"/>
          <w:szCs w:val="22"/>
          <w:lang w:val="ru-RU"/>
        </w:rPr>
        <w:t>индикаторам</w:t>
      </w:r>
      <w:r w:rsidR="00144DB5" w:rsidRPr="00C72FD6">
        <w:rPr>
          <w:iCs/>
          <w:kern w:val="22"/>
          <w:sz w:val="22"/>
          <w:szCs w:val="22"/>
          <w:lang w:val="ru-RU"/>
        </w:rPr>
        <w:t xml:space="preserve"> </w:t>
      </w:r>
      <w:r w:rsidR="00144DB5" w:rsidRPr="00082251">
        <w:rPr>
          <w:iCs/>
          <w:kern w:val="22"/>
          <w:sz w:val="22"/>
          <w:szCs w:val="22"/>
          <w:lang w:val="ru-RU"/>
        </w:rPr>
        <w:t>биоразнообразия</w:t>
      </w:r>
      <w:r w:rsidR="00144DB5" w:rsidRPr="00144DB5">
        <w:rPr>
          <w:kern w:val="22"/>
          <w:sz w:val="22"/>
          <w:szCs w:val="22"/>
          <w:lang w:val="ru-RU"/>
        </w:rPr>
        <w:t xml:space="preserve"> </w:t>
      </w:r>
      <w:r w:rsidR="00144DB5">
        <w:rPr>
          <w:kern w:val="22"/>
          <w:sz w:val="22"/>
          <w:szCs w:val="22"/>
          <w:lang w:val="ru-RU"/>
        </w:rPr>
        <w:t>продолжит привлекать</w:t>
      </w:r>
      <w:r w:rsidR="00267DDE">
        <w:rPr>
          <w:kern w:val="22"/>
          <w:sz w:val="22"/>
          <w:szCs w:val="22"/>
          <w:lang w:val="ru-RU"/>
        </w:rPr>
        <w:t xml:space="preserve"> поставщиков индикаторов к участию в партнерстве</w:t>
      </w:r>
      <w:r w:rsidR="00BA7962" w:rsidRPr="00144DB5">
        <w:rPr>
          <w:kern w:val="22"/>
          <w:sz w:val="22"/>
          <w:szCs w:val="22"/>
          <w:lang w:val="ru-RU"/>
        </w:rPr>
        <w:t>.</w:t>
      </w:r>
    </w:p>
    <w:p w:rsidR="00B33DFA" w:rsidRPr="001469FA" w:rsidRDefault="001469FA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Ожидается</w:t>
      </w:r>
      <w:r w:rsidRPr="001469F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что</w:t>
      </w:r>
      <w:r w:rsidRPr="001469FA">
        <w:rPr>
          <w:kern w:val="22"/>
          <w:sz w:val="22"/>
          <w:szCs w:val="22"/>
          <w:lang w:val="ru-RU"/>
        </w:rPr>
        <w:t xml:space="preserve"> глобальн</w:t>
      </w:r>
      <w:r>
        <w:rPr>
          <w:kern w:val="22"/>
          <w:sz w:val="22"/>
          <w:szCs w:val="22"/>
          <w:lang w:val="ru-RU"/>
        </w:rPr>
        <w:t>ая</w:t>
      </w:r>
      <w:r w:rsidRPr="001469FA">
        <w:rPr>
          <w:kern w:val="22"/>
          <w:sz w:val="22"/>
          <w:szCs w:val="22"/>
          <w:lang w:val="ru-RU"/>
        </w:rPr>
        <w:t xml:space="preserve"> рамочн</w:t>
      </w:r>
      <w:r>
        <w:rPr>
          <w:kern w:val="22"/>
          <w:sz w:val="22"/>
          <w:szCs w:val="22"/>
          <w:lang w:val="ru-RU"/>
        </w:rPr>
        <w:t>ая</w:t>
      </w:r>
      <w:r w:rsidRPr="001469FA">
        <w:rPr>
          <w:kern w:val="22"/>
          <w:sz w:val="22"/>
          <w:szCs w:val="22"/>
          <w:lang w:val="ru-RU"/>
        </w:rPr>
        <w:t xml:space="preserve"> программ</w:t>
      </w:r>
      <w:r>
        <w:rPr>
          <w:kern w:val="22"/>
          <w:sz w:val="22"/>
          <w:szCs w:val="22"/>
          <w:lang w:val="ru-RU"/>
        </w:rPr>
        <w:t>а</w:t>
      </w:r>
      <w:r w:rsidRPr="001469FA">
        <w:rPr>
          <w:kern w:val="22"/>
          <w:sz w:val="22"/>
          <w:szCs w:val="22"/>
          <w:lang w:val="ru-RU"/>
        </w:rPr>
        <w:t xml:space="preserve"> в области биоразнообразия на период после 2020 года</w:t>
      </w:r>
      <w:r w:rsidR="00B33DFA"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после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завершения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ее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разработки будет влиять на будущее использование и пригодность индикаторов, а также на их применимость к различным документам и процессам</w:t>
      </w:r>
      <w:r w:rsidR="00B33DFA" w:rsidRPr="001469FA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Кроме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того</w:t>
      </w:r>
      <w:r w:rsidR="00B33DFA" w:rsidRPr="001469F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вследствие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накопления знаний и доступности новых потоков данных появляются возможности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разработки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новых подходящих</w:t>
      </w:r>
      <w:r w:rsidR="00B33DFA"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индикаторов</w:t>
      </w:r>
      <w:r w:rsidR="00B33DFA" w:rsidRPr="001469FA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Поэтому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целесообразно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регулярно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пересматривать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список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индикаторов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соответствии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1469F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решением</w:t>
      </w:r>
      <w:r w:rsidRPr="001469FA">
        <w:rPr>
          <w:kern w:val="22"/>
          <w:sz w:val="22"/>
          <w:szCs w:val="22"/>
          <w:lang w:val="ru-RU"/>
        </w:rPr>
        <w:t xml:space="preserve"> </w:t>
      </w:r>
      <w:r w:rsidR="00B33DFA" w:rsidRPr="00AC635C">
        <w:rPr>
          <w:kern w:val="22"/>
          <w:sz w:val="22"/>
          <w:szCs w:val="22"/>
          <w:lang w:val="en-GB"/>
        </w:rPr>
        <w:t>XIII</w:t>
      </w:r>
      <w:r w:rsidR="00B33DFA" w:rsidRPr="001469FA">
        <w:rPr>
          <w:kern w:val="22"/>
          <w:sz w:val="22"/>
          <w:szCs w:val="22"/>
          <w:lang w:val="ru-RU"/>
        </w:rPr>
        <w:t>/28.</w:t>
      </w:r>
    </w:p>
    <w:p w:rsidR="00BA7962" w:rsidRPr="00F21F6B" w:rsidRDefault="002D53CC" w:rsidP="005C6B31">
      <w:pPr>
        <w:pStyle w:val="Para1"/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B</w:t>
      </w:r>
      <w:r w:rsidRPr="00F21F6B">
        <w:rPr>
          <w:b/>
          <w:bCs/>
          <w:iCs/>
          <w:kern w:val="22"/>
          <w:sz w:val="22"/>
          <w:szCs w:val="22"/>
          <w:lang w:val="ru-RU"/>
        </w:rPr>
        <w:t>.</w:t>
      </w:r>
      <w:r w:rsidRPr="00F21F6B">
        <w:rPr>
          <w:b/>
          <w:bCs/>
          <w:iCs/>
          <w:kern w:val="22"/>
          <w:sz w:val="22"/>
          <w:szCs w:val="22"/>
          <w:lang w:val="ru-RU"/>
        </w:rPr>
        <w:tab/>
      </w:r>
      <w:r w:rsidR="00F21F6B">
        <w:rPr>
          <w:b/>
          <w:bCs/>
          <w:iCs/>
          <w:kern w:val="22"/>
          <w:sz w:val="22"/>
          <w:szCs w:val="22"/>
          <w:lang w:val="ru-RU"/>
        </w:rPr>
        <w:t>О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>бщи</w:t>
      </w:r>
      <w:r w:rsidR="00F21F6B">
        <w:rPr>
          <w:b/>
          <w:bCs/>
          <w:iCs/>
          <w:kern w:val="22"/>
          <w:sz w:val="22"/>
          <w:szCs w:val="22"/>
          <w:lang w:val="ru-RU"/>
        </w:rPr>
        <w:t>е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 xml:space="preserve"> модул</w:t>
      </w:r>
      <w:r w:rsidR="00F21F6B">
        <w:rPr>
          <w:b/>
          <w:bCs/>
          <w:iCs/>
          <w:kern w:val="22"/>
          <w:sz w:val="22"/>
          <w:szCs w:val="22"/>
          <w:lang w:val="ru-RU"/>
        </w:rPr>
        <w:t>и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 xml:space="preserve"> отчетности по совместным вопросам</w:t>
      </w:r>
    </w:p>
    <w:p w:rsidR="00BA7962" w:rsidRPr="00CB0D23" w:rsidRDefault="00481D86" w:rsidP="00302459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Цель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изучения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общих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элементов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национальных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докладах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рамках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различных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документов</w:t>
      </w:r>
      <w:r w:rsidRPr="00481D86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связанных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биоразнообразием</w:t>
      </w:r>
      <w:r w:rsidRPr="00481D86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заключается</w:t>
      </w:r>
      <w:r w:rsidRPr="00481D86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481D86">
        <w:rPr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kern w:val="22"/>
          <w:sz w:val="22"/>
          <w:szCs w:val="22"/>
          <w:lang w:val="ru-RU"/>
        </w:rPr>
        <w:t>избежании</w:t>
      </w:r>
      <w:proofErr w:type="spellEnd"/>
      <w:r>
        <w:rPr>
          <w:kern w:val="22"/>
          <w:sz w:val="22"/>
          <w:szCs w:val="22"/>
          <w:lang w:val="ru-RU"/>
        </w:rPr>
        <w:t xml:space="preserve"> многократного представления странами одинаковой информации</w:t>
      </w:r>
      <w:r w:rsidR="00192D70" w:rsidRPr="00481D86">
        <w:rPr>
          <w:kern w:val="22"/>
          <w:sz w:val="22"/>
          <w:szCs w:val="22"/>
          <w:lang w:val="ru-RU"/>
        </w:rPr>
        <w:t xml:space="preserve">. </w:t>
      </w:r>
      <w:r w:rsidR="00B9503C">
        <w:rPr>
          <w:kern w:val="22"/>
          <w:sz w:val="22"/>
          <w:szCs w:val="22"/>
          <w:lang w:val="ru-RU"/>
        </w:rPr>
        <w:t>В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>
        <w:rPr>
          <w:kern w:val="22"/>
          <w:sz w:val="22"/>
          <w:szCs w:val="22"/>
          <w:lang w:val="ru-RU"/>
        </w:rPr>
        <w:t>и</w:t>
      </w:r>
      <w:r>
        <w:rPr>
          <w:kern w:val="22"/>
          <w:sz w:val="22"/>
          <w:szCs w:val="22"/>
          <w:lang w:val="ru-RU"/>
        </w:rPr>
        <w:t>здани</w:t>
      </w:r>
      <w:r w:rsidR="00B9503C">
        <w:rPr>
          <w:kern w:val="22"/>
          <w:sz w:val="22"/>
          <w:szCs w:val="22"/>
          <w:lang w:val="ru-RU"/>
        </w:rPr>
        <w:t>и</w:t>
      </w:r>
      <w:r w:rsidRPr="00CB0D23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подготовленно</w:t>
      </w:r>
      <w:r w:rsidR="00B9503C">
        <w:rPr>
          <w:kern w:val="22"/>
          <w:sz w:val="22"/>
          <w:szCs w:val="22"/>
          <w:lang w:val="ru-RU"/>
        </w:rPr>
        <w:t>м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Программой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lastRenderedPageBreak/>
        <w:t>Организации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Объединенных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Наций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окружающей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среде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поддержке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Европейского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союза</w:t>
      </w:r>
      <w:r w:rsidRPr="00CB0D23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Швейцарии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CB0D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Финляндии</w:t>
      </w:r>
      <w:r w:rsidR="00657FD1" w:rsidRPr="00AC635C">
        <w:rPr>
          <w:rStyle w:val="a3"/>
          <w:kern w:val="22"/>
          <w:sz w:val="22"/>
          <w:szCs w:val="22"/>
          <w:lang w:val="en-GB"/>
        </w:rPr>
        <w:footnoteReference w:id="11"/>
      </w:r>
      <w:r w:rsidR="00B9503C" w:rsidRPr="00CB0D23">
        <w:rPr>
          <w:kern w:val="22"/>
          <w:sz w:val="22"/>
          <w:szCs w:val="22"/>
          <w:lang w:val="ru-RU"/>
        </w:rPr>
        <w:t>,</w:t>
      </w:r>
      <w:r w:rsidR="00BA7962" w:rsidRPr="00CB0D23">
        <w:rPr>
          <w:kern w:val="22"/>
          <w:sz w:val="22"/>
          <w:szCs w:val="22"/>
          <w:lang w:val="ru-RU"/>
        </w:rPr>
        <w:t xml:space="preserve"> </w:t>
      </w:r>
      <w:r w:rsidR="00B9503C">
        <w:rPr>
          <w:kern w:val="22"/>
          <w:sz w:val="22"/>
          <w:szCs w:val="22"/>
          <w:lang w:val="ru-RU"/>
        </w:rPr>
        <w:t>приводятся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>
        <w:rPr>
          <w:kern w:val="22"/>
          <w:sz w:val="22"/>
          <w:szCs w:val="22"/>
          <w:lang w:val="ru-RU"/>
        </w:rPr>
        <w:t>возможные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>
        <w:rPr>
          <w:kern w:val="22"/>
          <w:sz w:val="22"/>
          <w:szCs w:val="22"/>
          <w:lang w:val="ru-RU"/>
        </w:rPr>
        <w:t>варианты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195CC0">
        <w:rPr>
          <w:kern w:val="22"/>
          <w:sz w:val="22"/>
          <w:szCs w:val="22"/>
          <w:lang w:val="ru-RU"/>
        </w:rPr>
        <w:t>усиления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>
        <w:rPr>
          <w:kern w:val="22"/>
          <w:sz w:val="22"/>
          <w:szCs w:val="22"/>
          <w:lang w:val="ru-RU"/>
        </w:rPr>
        <w:t>взаимодействия</w:t>
      </w:r>
      <w:r w:rsidR="00B9503C" w:rsidRPr="00CB0D23">
        <w:rPr>
          <w:snapToGrid/>
          <w:kern w:val="22"/>
          <w:sz w:val="22"/>
          <w:szCs w:val="22"/>
          <w:lang w:val="ru-RU"/>
        </w:rPr>
        <w:t xml:space="preserve"> </w:t>
      </w:r>
      <w:r w:rsidR="00B9503C" w:rsidRPr="00B9503C">
        <w:rPr>
          <w:kern w:val="22"/>
          <w:sz w:val="22"/>
          <w:szCs w:val="22"/>
          <w:lang w:val="ru-RU"/>
        </w:rPr>
        <w:t>в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 w:rsidRPr="00B9503C">
        <w:rPr>
          <w:kern w:val="22"/>
          <w:sz w:val="22"/>
          <w:szCs w:val="22"/>
          <w:lang w:val="ru-RU"/>
        </w:rPr>
        <w:t>представлении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 w:rsidRPr="00B9503C">
        <w:rPr>
          <w:kern w:val="22"/>
          <w:sz w:val="22"/>
          <w:szCs w:val="22"/>
          <w:lang w:val="ru-RU"/>
        </w:rPr>
        <w:t>отчетности</w:t>
      </w:r>
      <w:r w:rsidR="00B9503C" w:rsidRPr="00CB0D23">
        <w:rPr>
          <w:kern w:val="22"/>
          <w:sz w:val="22"/>
          <w:szCs w:val="22"/>
          <w:lang w:val="ru-RU"/>
        </w:rPr>
        <w:t xml:space="preserve">, </w:t>
      </w:r>
      <w:r w:rsidR="00B9503C">
        <w:rPr>
          <w:kern w:val="22"/>
          <w:sz w:val="22"/>
          <w:szCs w:val="22"/>
          <w:lang w:val="ru-RU"/>
        </w:rPr>
        <w:t>в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>
        <w:rPr>
          <w:kern w:val="22"/>
          <w:sz w:val="22"/>
          <w:szCs w:val="22"/>
          <w:lang w:val="ru-RU"/>
        </w:rPr>
        <w:t>том</w:t>
      </w:r>
      <w:r w:rsidR="00B9503C" w:rsidRPr="00CB0D23">
        <w:rPr>
          <w:kern w:val="22"/>
          <w:sz w:val="22"/>
          <w:szCs w:val="22"/>
          <w:lang w:val="ru-RU"/>
        </w:rPr>
        <w:t xml:space="preserve"> </w:t>
      </w:r>
      <w:r w:rsidR="00B9503C">
        <w:rPr>
          <w:kern w:val="22"/>
          <w:sz w:val="22"/>
          <w:szCs w:val="22"/>
          <w:lang w:val="ru-RU"/>
        </w:rPr>
        <w:t>числе</w:t>
      </w:r>
      <w:r w:rsidR="00B9503C" w:rsidRPr="00CB0D23">
        <w:rPr>
          <w:kern w:val="22"/>
          <w:sz w:val="22"/>
          <w:szCs w:val="22"/>
          <w:lang w:val="ru-RU"/>
        </w:rPr>
        <w:t xml:space="preserve">: </w:t>
      </w:r>
      <w:r w:rsidR="00BA7962" w:rsidRPr="00AC635C">
        <w:rPr>
          <w:kern w:val="22"/>
          <w:sz w:val="22"/>
          <w:szCs w:val="22"/>
          <w:lang w:val="en-GB"/>
        </w:rPr>
        <w:t>a</w:t>
      </w:r>
      <w:r w:rsidR="00BA7962" w:rsidRPr="00CB0D23">
        <w:rPr>
          <w:kern w:val="22"/>
          <w:sz w:val="22"/>
          <w:szCs w:val="22"/>
          <w:lang w:val="ru-RU"/>
        </w:rPr>
        <w:t xml:space="preserve">) </w:t>
      </w:r>
      <w:r w:rsidR="00CB0D23">
        <w:rPr>
          <w:kern w:val="22"/>
          <w:sz w:val="22"/>
          <w:szCs w:val="22"/>
          <w:lang w:val="ru-RU"/>
        </w:rPr>
        <w:t>изучение</w:t>
      </w:r>
      <w:r w:rsidR="00CB0D23" w:rsidRPr="00CB0D23">
        <w:rPr>
          <w:kern w:val="22"/>
          <w:sz w:val="22"/>
          <w:szCs w:val="22"/>
          <w:lang w:val="ru-RU"/>
        </w:rPr>
        <w:t xml:space="preserve"> </w:t>
      </w:r>
      <w:r w:rsidR="00CB0D23">
        <w:rPr>
          <w:kern w:val="22"/>
          <w:sz w:val="22"/>
          <w:szCs w:val="22"/>
          <w:lang w:val="ru-RU"/>
        </w:rPr>
        <w:t>возможных</w:t>
      </w:r>
      <w:r w:rsidR="00CB0D23" w:rsidRPr="00CB0D23">
        <w:rPr>
          <w:kern w:val="22"/>
          <w:sz w:val="22"/>
          <w:szCs w:val="22"/>
          <w:lang w:val="ru-RU"/>
        </w:rPr>
        <w:t xml:space="preserve"> </w:t>
      </w:r>
      <w:r w:rsidR="00CB0D23">
        <w:rPr>
          <w:kern w:val="22"/>
          <w:sz w:val="22"/>
          <w:szCs w:val="22"/>
          <w:lang w:val="ru-RU"/>
        </w:rPr>
        <w:t>преимуществ</w:t>
      </w:r>
      <w:r w:rsidR="00CB0D23" w:rsidRPr="00CB0D23">
        <w:rPr>
          <w:kern w:val="22"/>
          <w:sz w:val="22"/>
          <w:szCs w:val="22"/>
          <w:lang w:val="ru-RU"/>
        </w:rPr>
        <w:t xml:space="preserve"> </w:t>
      </w:r>
      <w:r w:rsidR="00CB0D23">
        <w:rPr>
          <w:kern w:val="22"/>
          <w:sz w:val="22"/>
          <w:szCs w:val="22"/>
          <w:lang w:val="ru-RU"/>
        </w:rPr>
        <w:t>использования</w:t>
      </w:r>
      <w:r w:rsidR="00CB0D23" w:rsidRPr="00CB0D23">
        <w:rPr>
          <w:kern w:val="22"/>
          <w:sz w:val="22"/>
          <w:szCs w:val="22"/>
          <w:lang w:val="ru-RU"/>
        </w:rPr>
        <w:t xml:space="preserve"> </w:t>
      </w:r>
      <w:r w:rsidR="00CB0D23">
        <w:rPr>
          <w:kern w:val="22"/>
          <w:sz w:val="22"/>
          <w:szCs w:val="22"/>
          <w:lang w:val="ru-RU"/>
        </w:rPr>
        <w:t>совместного</w:t>
      </w:r>
      <w:r w:rsidR="00CB0D23" w:rsidRPr="00CB0D23">
        <w:rPr>
          <w:kern w:val="22"/>
          <w:sz w:val="22"/>
          <w:szCs w:val="22"/>
          <w:lang w:val="ru-RU"/>
        </w:rPr>
        <w:t xml:space="preserve"> </w:t>
      </w:r>
      <w:r w:rsidR="00CB0D23">
        <w:rPr>
          <w:kern w:val="22"/>
          <w:sz w:val="22"/>
          <w:szCs w:val="22"/>
          <w:lang w:val="ru-RU"/>
        </w:rPr>
        <w:t>модульного</w:t>
      </w:r>
      <w:r w:rsidR="00CB0D23" w:rsidRPr="00CB0D23">
        <w:rPr>
          <w:kern w:val="22"/>
          <w:sz w:val="22"/>
          <w:szCs w:val="22"/>
          <w:lang w:val="ru-RU"/>
        </w:rPr>
        <w:t xml:space="preserve"> </w:t>
      </w:r>
      <w:r w:rsidR="00CB0D23">
        <w:rPr>
          <w:kern w:val="22"/>
          <w:sz w:val="22"/>
          <w:szCs w:val="22"/>
          <w:lang w:val="ru-RU"/>
        </w:rPr>
        <w:t>подхода</w:t>
      </w:r>
      <w:r w:rsidR="00CB0D23" w:rsidRPr="00CB0D23">
        <w:rPr>
          <w:kern w:val="22"/>
          <w:sz w:val="22"/>
          <w:szCs w:val="22"/>
          <w:lang w:val="ru-RU"/>
        </w:rPr>
        <w:t xml:space="preserve"> </w:t>
      </w:r>
      <w:r w:rsidR="00CB0D23">
        <w:rPr>
          <w:kern w:val="22"/>
          <w:sz w:val="22"/>
          <w:szCs w:val="22"/>
          <w:lang w:val="ru-RU"/>
        </w:rPr>
        <w:t>к представлению отчетности и разработка и тестирование такого подхода путем рассмотрения выявленных преимуществ</w:t>
      </w:r>
      <w:r w:rsidR="00B9503C" w:rsidRPr="00CB0D23">
        <w:rPr>
          <w:kern w:val="22"/>
          <w:sz w:val="22"/>
          <w:szCs w:val="22"/>
          <w:lang w:val="ru-RU"/>
        </w:rPr>
        <w:t xml:space="preserve">; </w:t>
      </w:r>
      <w:r w:rsidR="00BA7962" w:rsidRPr="00AC635C">
        <w:rPr>
          <w:kern w:val="22"/>
          <w:sz w:val="22"/>
          <w:szCs w:val="22"/>
          <w:lang w:val="en-GB"/>
        </w:rPr>
        <w:t>b</w:t>
      </w:r>
      <w:r w:rsidR="00BA7962" w:rsidRPr="00CB0D23">
        <w:rPr>
          <w:kern w:val="22"/>
          <w:sz w:val="22"/>
          <w:szCs w:val="22"/>
          <w:lang w:val="ru-RU"/>
        </w:rPr>
        <w:t xml:space="preserve">) </w:t>
      </w:r>
      <w:r w:rsidR="00CB0D23">
        <w:rPr>
          <w:kern w:val="22"/>
          <w:sz w:val="22"/>
          <w:szCs w:val="22"/>
          <w:lang w:val="ru-RU"/>
        </w:rPr>
        <w:t>изучение</w:t>
      </w:r>
      <w:r w:rsidR="00B43039">
        <w:rPr>
          <w:kern w:val="22"/>
          <w:sz w:val="22"/>
          <w:szCs w:val="22"/>
          <w:lang w:val="ru-RU"/>
        </w:rPr>
        <w:t xml:space="preserve"> согласованности отчетности путем поддержки разработки и мониторинга индикаторов</w:t>
      </w:r>
      <w:r w:rsidR="00BA7962" w:rsidRPr="00CB0D23">
        <w:rPr>
          <w:kern w:val="22"/>
          <w:sz w:val="22"/>
          <w:szCs w:val="22"/>
          <w:lang w:val="ru-RU"/>
        </w:rPr>
        <w:t xml:space="preserve">; </w:t>
      </w:r>
      <w:r w:rsidR="00BA7962" w:rsidRPr="00AC635C">
        <w:rPr>
          <w:kern w:val="22"/>
          <w:sz w:val="22"/>
          <w:szCs w:val="22"/>
          <w:lang w:val="en-GB"/>
        </w:rPr>
        <w:t>c</w:t>
      </w:r>
      <w:r w:rsidR="00BA7962" w:rsidRPr="00CB0D23">
        <w:rPr>
          <w:kern w:val="22"/>
          <w:sz w:val="22"/>
          <w:szCs w:val="22"/>
          <w:lang w:val="ru-RU"/>
        </w:rPr>
        <w:t xml:space="preserve">) </w:t>
      </w:r>
      <w:proofErr w:type="gramStart"/>
      <w:r w:rsidR="00750307">
        <w:rPr>
          <w:kern w:val="22"/>
          <w:sz w:val="22"/>
          <w:szCs w:val="22"/>
          <w:lang w:val="ru-RU"/>
        </w:rPr>
        <w:t>дальнейшее</w:t>
      </w:r>
      <w:proofErr w:type="gramEnd"/>
      <w:r w:rsidR="00750307">
        <w:rPr>
          <w:kern w:val="22"/>
          <w:sz w:val="22"/>
          <w:szCs w:val="22"/>
          <w:lang w:val="ru-RU"/>
        </w:rPr>
        <w:t xml:space="preserve"> развитие онлайновых систем представления отчетности</w:t>
      </w:r>
      <w:r w:rsidR="00BA7962" w:rsidRPr="00CB0D23">
        <w:rPr>
          <w:kern w:val="22"/>
          <w:sz w:val="22"/>
          <w:szCs w:val="22"/>
          <w:lang w:val="ru-RU"/>
        </w:rPr>
        <w:t xml:space="preserve"> </w:t>
      </w:r>
      <w:r w:rsidR="00750307">
        <w:rPr>
          <w:kern w:val="22"/>
          <w:sz w:val="22"/>
          <w:szCs w:val="22"/>
          <w:lang w:val="ru-RU"/>
        </w:rPr>
        <w:t xml:space="preserve">и управления информацией и продолжение работы по обеспечению их </w:t>
      </w:r>
      <w:r w:rsidR="00750307" w:rsidRPr="00750307">
        <w:rPr>
          <w:kern w:val="22"/>
          <w:sz w:val="22"/>
          <w:szCs w:val="22"/>
          <w:lang w:val="ru-RU"/>
        </w:rPr>
        <w:t>функциональной совместимости</w:t>
      </w:r>
      <w:r w:rsidR="00BA7962" w:rsidRPr="00CB0D23">
        <w:rPr>
          <w:kern w:val="22"/>
          <w:sz w:val="22"/>
          <w:szCs w:val="22"/>
          <w:lang w:val="ru-RU"/>
        </w:rPr>
        <w:t xml:space="preserve">; </w:t>
      </w:r>
      <w:r w:rsidR="00BA7962" w:rsidRPr="00AC635C">
        <w:rPr>
          <w:kern w:val="22"/>
          <w:sz w:val="22"/>
          <w:szCs w:val="22"/>
          <w:lang w:val="en-GB"/>
        </w:rPr>
        <w:t>d</w:t>
      </w:r>
      <w:r w:rsidR="00BA7962" w:rsidRPr="00CB0D23">
        <w:rPr>
          <w:kern w:val="22"/>
          <w:sz w:val="22"/>
          <w:szCs w:val="22"/>
          <w:lang w:val="ru-RU"/>
        </w:rPr>
        <w:t xml:space="preserve">) </w:t>
      </w:r>
      <w:r w:rsidR="00750307">
        <w:rPr>
          <w:kern w:val="22"/>
          <w:sz w:val="22"/>
          <w:szCs w:val="22"/>
          <w:lang w:val="ru-RU"/>
        </w:rPr>
        <w:t>продолжение поддержки процессов представления отчетности посредством проведения совместных мероприятий по созданию потенциала</w:t>
      </w:r>
      <w:r w:rsidR="00BA7962" w:rsidRPr="00CB0D23">
        <w:rPr>
          <w:kern w:val="22"/>
          <w:sz w:val="22"/>
          <w:szCs w:val="22"/>
          <w:lang w:val="ru-RU"/>
        </w:rPr>
        <w:t xml:space="preserve">; </w:t>
      </w:r>
      <w:r w:rsidR="00BA7962" w:rsidRPr="00AC635C">
        <w:rPr>
          <w:kern w:val="22"/>
          <w:sz w:val="22"/>
          <w:szCs w:val="22"/>
          <w:lang w:val="en-GB"/>
        </w:rPr>
        <w:t>e</w:t>
      </w:r>
      <w:r w:rsidR="00BA7962" w:rsidRPr="00CB0D23">
        <w:rPr>
          <w:kern w:val="22"/>
          <w:sz w:val="22"/>
          <w:szCs w:val="22"/>
          <w:lang w:val="ru-RU"/>
        </w:rPr>
        <w:t xml:space="preserve">) </w:t>
      </w:r>
      <w:r w:rsidR="00750307">
        <w:rPr>
          <w:kern w:val="22"/>
          <w:sz w:val="22"/>
          <w:szCs w:val="22"/>
          <w:lang w:val="ru-RU"/>
        </w:rPr>
        <w:t>расширение отчетности об усилении взаимодействия между конвенциями</w:t>
      </w:r>
      <w:r w:rsidR="00BA7962" w:rsidRPr="00CB0D23">
        <w:rPr>
          <w:kern w:val="22"/>
          <w:sz w:val="22"/>
          <w:szCs w:val="22"/>
          <w:lang w:val="ru-RU"/>
        </w:rPr>
        <w:t>.</w:t>
      </w:r>
    </w:p>
    <w:p w:rsidR="00BA7962" w:rsidRPr="00E609AF" w:rsidRDefault="00750307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proofErr w:type="gramStart"/>
      <w:r>
        <w:rPr>
          <w:kern w:val="22"/>
          <w:sz w:val="22"/>
          <w:szCs w:val="22"/>
          <w:lang w:val="ru-RU"/>
        </w:rPr>
        <w:t>Первый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из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перечисленных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выше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вариантов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был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дополнительно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поддержан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подробным</w:t>
      </w:r>
      <w:r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исследованием</w:t>
      </w:r>
      <w:r w:rsidRPr="00750307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 xml:space="preserve">проведенным </w:t>
      </w:r>
      <w:proofErr w:type="spellStart"/>
      <w:r w:rsidR="003B1099">
        <w:rPr>
          <w:kern w:val="22"/>
          <w:sz w:val="22"/>
          <w:szCs w:val="22"/>
          <w:lang w:val="ru-RU"/>
        </w:rPr>
        <w:t>ЮНЕП-ВЦМООС</w:t>
      </w:r>
      <w:proofErr w:type="spellEnd"/>
      <w:r w:rsidR="0099366F"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="0099366F" w:rsidRPr="00750307">
        <w:rPr>
          <w:kern w:val="22"/>
          <w:sz w:val="22"/>
          <w:szCs w:val="22"/>
          <w:lang w:val="ru-RU"/>
        </w:rPr>
        <w:t xml:space="preserve"> </w:t>
      </w:r>
      <w:r w:rsidR="0099366F" w:rsidRPr="00AC635C">
        <w:rPr>
          <w:noProof/>
          <w:kern w:val="22"/>
          <w:sz w:val="22"/>
          <w:szCs w:val="22"/>
          <w:lang w:val="en-GB"/>
        </w:rPr>
        <w:t>NatureConsult</w:t>
      </w:r>
      <w:r w:rsidR="0099366F" w:rsidRPr="0075030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 поддержке Швейцарии</w:t>
      </w:r>
      <w:r w:rsidR="00BA7962" w:rsidRPr="00AC635C">
        <w:rPr>
          <w:rStyle w:val="a3"/>
          <w:kern w:val="22"/>
          <w:sz w:val="22"/>
          <w:szCs w:val="22"/>
          <w:lang w:val="en-GB"/>
        </w:rPr>
        <w:footnoteReference w:id="12"/>
      </w:r>
      <w:r>
        <w:rPr>
          <w:kern w:val="22"/>
          <w:sz w:val="22"/>
          <w:szCs w:val="22"/>
          <w:lang w:val="ru-RU"/>
        </w:rPr>
        <w:t>.</w:t>
      </w:r>
      <w:r w:rsidR="00BA7962" w:rsidRPr="00750307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Исследование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показало</w:t>
      </w:r>
      <w:r w:rsidR="001B2EA2" w:rsidRPr="00961EE6">
        <w:rPr>
          <w:kern w:val="22"/>
          <w:sz w:val="22"/>
          <w:szCs w:val="22"/>
          <w:lang w:val="ru-RU"/>
        </w:rPr>
        <w:t xml:space="preserve">, </w:t>
      </w:r>
      <w:r w:rsidR="001B2EA2">
        <w:rPr>
          <w:kern w:val="22"/>
          <w:sz w:val="22"/>
          <w:szCs w:val="22"/>
          <w:lang w:val="ru-RU"/>
        </w:rPr>
        <w:t>что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модульный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подход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к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представлению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отчетности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может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способствовать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взаимодействию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на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национальном</w:t>
      </w:r>
      <w:r w:rsidR="001B2EA2" w:rsidRPr="00961EE6">
        <w:rPr>
          <w:kern w:val="22"/>
          <w:sz w:val="22"/>
          <w:szCs w:val="22"/>
          <w:lang w:val="ru-RU"/>
        </w:rPr>
        <w:t xml:space="preserve">, </w:t>
      </w:r>
      <w:r w:rsidR="001B2EA2">
        <w:rPr>
          <w:kern w:val="22"/>
          <w:sz w:val="22"/>
          <w:szCs w:val="22"/>
          <w:lang w:val="ru-RU"/>
        </w:rPr>
        <w:t>региональном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и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глобальном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уровнях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за</w:t>
      </w:r>
      <w:r w:rsidR="001B2EA2" w:rsidRPr="00961EE6">
        <w:rPr>
          <w:kern w:val="22"/>
          <w:sz w:val="22"/>
          <w:szCs w:val="22"/>
          <w:lang w:val="ru-RU"/>
        </w:rPr>
        <w:t xml:space="preserve"> </w:t>
      </w:r>
      <w:r w:rsidR="001B2EA2">
        <w:rPr>
          <w:kern w:val="22"/>
          <w:sz w:val="22"/>
          <w:szCs w:val="22"/>
          <w:lang w:val="ru-RU"/>
        </w:rPr>
        <w:t>счет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акцентирования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взаимосвязей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между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различными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процессами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благодаря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использованию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сходных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и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proofErr w:type="spellStart"/>
      <w:r w:rsidR="00961EE6">
        <w:rPr>
          <w:kern w:val="22"/>
          <w:sz w:val="22"/>
          <w:szCs w:val="22"/>
          <w:lang w:val="ru-RU"/>
        </w:rPr>
        <w:t>дублирующихся</w:t>
      </w:r>
      <w:proofErr w:type="spellEnd"/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элементов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информации</w:t>
      </w:r>
      <w:r w:rsidR="00961EE6" w:rsidRPr="00961EE6">
        <w:rPr>
          <w:kern w:val="22"/>
          <w:sz w:val="22"/>
          <w:szCs w:val="22"/>
          <w:lang w:val="ru-RU"/>
        </w:rPr>
        <w:t xml:space="preserve">, </w:t>
      </w:r>
      <w:r w:rsidR="00961EE6">
        <w:rPr>
          <w:kern w:val="22"/>
          <w:sz w:val="22"/>
          <w:szCs w:val="22"/>
          <w:lang w:val="ru-RU"/>
        </w:rPr>
        <w:t>представленной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в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рамках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отдельных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процессов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отчетности</w:t>
      </w:r>
      <w:r w:rsidR="00961EE6" w:rsidRPr="00961EE6">
        <w:rPr>
          <w:kern w:val="22"/>
          <w:sz w:val="22"/>
          <w:szCs w:val="22"/>
          <w:lang w:val="ru-RU"/>
        </w:rPr>
        <w:t xml:space="preserve">, </w:t>
      </w:r>
      <w:r w:rsidR="00961EE6">
        <w:rPr>
          <w:kern w:val="22"/>
          <w:sz w:val="22"/>
          <w:szCs w:val="22"/>
          <w:lang w:val="ru-RU"/>
        </w:rPr>
        <w:t>и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организации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необходимых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мероприятий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и</w:t>
      </w:r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информации</w:t>
      </w:r>
      <w:proofErr w:type="gramEnd"/>
      <w:r w:rsidR="00961EE6" w:rsidRPr="00961EE6">
        <w:rPr>
          <w:kern w:val="22"/>
          <w:sz w:val="22"/>
          <w:szCs w:val="22"/>
          <w:lang w:val="ru-RU"/>
        </w:rPr>
        <w:t xml:space="preserve"> </w:t>
      </w:r>
      <w:r w:rsidR="00961EE6">
        <w:rPr>
          <w:kern w:val="22"/>
          <w:sz w:val="22"/>
          <w:szCs w:val="22"/>
          <w:lang w:val="ru-RU"/>
        </w:rPr>
        <w:t>в последовательность модулей, относящихся к нескольким процессам, во избежание необходимости воспроизведения одной и той же информации в нескольких докладах</w:t>
      </w:r>
      <w:r w:rsidR="00BA7962" w:rsidRPr="00961EE6">
        <w:rPr>
          <w:kern w:val="22"/>
          <w:sz w:val="22"/>
          <w:szCs w:val="22"/>
          <w:lang w:val="ru-RU"/>
        </w:rPr>
        <w:t xml:space="preserve">. </w:t>
      </w:r>
      <w:r w:rsidR="009E5480">
        <w:rPr>
          <w:kern w:val="22"/>
          <w:sz w:val="22"/>
          <w:szCs w:val="22"/>
          <w:lang w:val="ru-RU"/>
        </w:rPr>
        <w:t>По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итогам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подробного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обзора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процессов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представления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и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руководящих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принципов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составления</w:t>
      </w:r>
      <w:r w:rsidR="009E5480" w:rsidRPr="009E5480">
        <w:rPr>
          <w:kern w:val="22"/>
          <w:sz w:val="22"/>
          <w:szCs w:val="22"/>
          <w:lang w:val="ru-RU"/>
        </w:rPr>
        <w:t>/</w:t>
      </w:r>
      <w:r w:rsidR="009E5480">
        <w:rPr>
          <w:kern w:val="22"/>
          <w:sz w:val="22"/>
          <w:szCs w:val="22"/>
          <w:lang w:val="ru-RU"/>
        </w:rPr>
        <w:t>форматов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отчетности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по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всем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конвенциям</w:t>
      </w:r>
      <w:r w:rsidR="009E5480" w:rsidRPr="009E5480">
        <w:rPr>
          <w:kern w:val="22"/>
          <w:sz w:val="22"/>
          <w:szCs w:val="22"/>
          <w:lang w:val="ru-RU"/>
        </w:rPr>
        <w:t xml:space="preserve">, </w:t>
      </w:r>
      <w:r w:rsidR="009E5480">
        <w:rPr>
          <w:kern w:val="22"/>
          <w:sz w:val="22"/>
          <w:szCs w:val="22"/>
          <w:lang w:val="ru-RU"/>
        </w:rPr>
        <w:t>связанным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с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биоразнообразием</w:t>
      </w:r>
      <w:r w:rsidR="009E5480" w:rsidRPr="009E5480">
        <w:rPr>
          <w:kern w:val="22"/>
          <w:sz w:val="22"/>
          <w:szCs w:val="22"/>
          <w:lang w:val="ru-RU"/>
        </w:rPr>
        <w:t>,</w:t>
      </w:r>
      <w:r w:rsidR="009E5480">
        <w:rPr>
          <w:kern w:val="22"/>
          <w:sz w:val="22"/>
          <w:szCs w:val="22"/>
          <w:lang w:val="ru-RU"/>
        </w:rPr>
        <w:t xml:space="preserve"> исследование отметило, что национальные доклады по всем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конвенциям</w:t>
      </w:r>
      <w:r w:rsidR="009E5480" w:rsidRPr="009E5480">
        <w:rPr>
          <w:kern w:val="22"/>
          <w:sz w:val="22"/>
          <w:szCs w:val="22"/>
          <w:lang w:val="ru-RU"/>
        </w:rPr>
        <w:t xml:space="preserve">, </w:t>
      </w:r>
      <w:r w:rsidR="009E5480">
        <w:rPr>
          <w:kern w:val="22"/>
          <w:sz w:val="22"/>
          <w:szCs w:val="22"/>
          <w:lang w:val="ru-RU"/>
        </w:rPr>
        <w:t>связанным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с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биоразнообразием</w:t>
      </w:r>
      <w:r w:rsidR="009E5480" w:rsidRPr="009E5480">
        <w:rPr>
          <w:kern w:val="22"/>
          <w:sz w:val="22"/>
          <w:szCs w:val="22"/>
          <w:lang w:val="ru-RU"/>
        </w:rPr>
        <w:t>,</w:t>
      </w:r>
      <w:r w:rsidR="009E5480">
        <w:rPr>
          <w:kern w:val="22"/>
          <w:sz w:val="22"/>
          <w:szCs w:val="22"/>
          <w:lang w:val="ru-RU"/>
        </w:rPr>
        <w:t xml:space="preserve"> будут обеспечивать информацию для оценки хода выполнения целевых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задач</w:t>
      </w:r>
      <w:r w:rsidR="009E5480" w:rsidRPr="00E60E48">
        <w:rPr>
          <w:kern w:val="22"/>
          <w:sz w:val="22"/>
          <w:szCs w:val="22"/>
          <w:lang w:val="ru-RU"/>
        </w:rPr>
        <w:t xml:space="preserve">, </w:t>
      </w:r>
      <w:r w:rsidR="009E5480">
        <w:rPr>
          <w:kern w:val="22"/>
          <w:sz w:val="22"/>
          <w:szCs w:val="22"/>
          <w:lang w:val="ru-RU"/>
        </w:rPr>
        <w:t>принятых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в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proofErr w:type="spellStart"/>
      <w:r w:rsidR="009E5480">
        <w:rPr>
          <w:kern w:val="22"/>
          <w:sz w:val="22"/>
          <w:szCs w:val="22"/>
          <w:lang w:val="ru-RU"/>
        </w:rPr>
        <w:t>Айти</w:t>
      </w:r>
      <w:proofErr w:type="spellEnd"/>
      <w:r w:rsidR="00BA7962" w:rsidRPr="009E5480">
        <w:rPr>
          <w:kern w:val="22"/>
          <w:sz w:val="22"/>
          <w:szCs w:val="22"/>
          <w:lang w:val="ru-RU"/>
        </w:rPr>
        <w:t xml:space="preserve">. </w:t>
      </w:r>
      <w:r w:rsidR="009E5480">
        <w:rPr>
          <w:kern w:val="22"/>
          <w:sz w:val="22"/>
          <w:szCs w:val="22"/>
          <w:lang w:val="ru-RU"/>
        </w:rPr>
        <w:t>К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примеру</w:t>
      </w:r>
      <w:r w:rsidR="00657FD1" w:rsidRPr="009E5480">
        <w:rPr>
          <w:kern w:val="22"/>
          <w:sz w:val="22"/>
          <w:szCs w:val="22"/>
          <w:lang w:val="ru-RU"/>
        </w:rPr>
        <w:t>,</w:t>
      </w:r>
      <w:r w:rsidR="00BA7962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ожидается, что национальные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доклады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в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рамках</w:t>
      </w:r>
      <w:r w:rsidR="009E5480" w:rsidRPr="009E5480">
        <w:rPr>
          <w:snapToGrid/>
          <w:szCs w:val="24"/>
          <w:lang w:val="ru-RU"/>
        </w:rPr>
        <w:t xml:space="preserve"> </w:t>
      </w:r>
      <w:r w:rsidR="009E5480" w:rsidRPr="009E5480">
        <w:rPr>
          <w:kern w:val="22"/>
          <w:sz w:val="22"/>
          <w:szCs w:val="22"/>
          <w:lang w:val="ru-RU"/>
        </w:rPr>
        <w:t>Конвенци</w:t>
      </w:r>
      <w:r w:rsidR="009E5480">
        <w:rPr>
          <w:kern w:val="22"/>
          <w:sz w:val="22"/>
          <w:szCs w:val="22"/>
          <w:lang w:val="ru-RU"/>
        </w:rPr>
        <w:t>и</w:t>
      </w:r>
      <w:r w:rsidR="009E5480" w:rsidRPr="009E5480">
        <w:rPr>
          <w:kern w:val="22"/>
          <w:sz w:val="22"/>
          <w:szCs w:val="22"/>
          <w:lang w:val="ru-RU"/>
        </w:rPr>
        <w:t xml:space="preserve"> по сохранению мигрирующих видов диких животных </w:t>
      </w:r>
      <w:r w:rsidR="002151F5" w:rsidRPr="009E5480">
        <w:rPr>
          <w:sz w:val="22"/>
          <w:szCs w:val="22"/>
          <w:lang w:val="ru-RU"/>
        </w:rPr>
        <w:t>(</w:t>
      </w:r>
      <w:proofErr w:type="spellStart"/>
      <w:r w:rsidR="00200684">
        <w:rPr>
          <w:sz w:val="22"/>
          <w:szCs w:val="22"/>
          <w:lang w:val="ru-RU"/>
        </w:rPr>
        <w:t>КМВ</w:t>
      </w:r>
      <w:proofErr w:type="spellEnd"/>
      <w:r w:rsidR="002151F5" w:rsidRPr="009E5480">
        <w:rPr>
          <w:sz w:val="22"/>
          <w:szCs w:val="22"/>
          <w:lang w:val="ru-RU"/>
        </w:rPr>
        <w:t>)</w:t>
      </w:r>
      <w:r w:rsidR="00BA7962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и</w:t>
      </w:r>
      <w:r w:rsidR="009E5480" w:rsidRPr="009E5480">
        <w:rPr>
          <w:kern w:val="22"/>
          <w:sz w:val="22"/>
          <w:szCs w:val="22"/>
          <w:lang w:val="ru-RU"/>
        </w:rPr>
        <w:t xml:space="preserve"> </w:t>
      </w:r>
      <w:proofErr w:type="spellStart"/>
      <w:r w:rsidR="009E5480">
        <w:rPr>
          <w:kern w:val="22"/>
          <w:sz w:val="22"/>
          <w:szCs w:val="22"/>
          <w:lang w:val="ru-RU"/>
        </w:rPr>
        <w:t>Рамсарской</w:t>
      </w:r>
      <w:proofErr w:type="spellEnd"/>
      <w:r w:rsidR="009E5480">
        <w:rPr>
          <w:kern w:val="22"/>
          <w:sz w:val="22"/>
          <w:szCs w:val="22"/>
          <w:lang w:val="ru-RU"/>
        </w:rPr>
        <w:t xml:space="preserve"> к</w:t>
      </w:r>
      <w:r w:rsidR="009E5480" w:rsidRPr="009E5480">
        <w:rPr>
          <w:kern w:val="22"/>
          <w:sz w:val="22"/>
          <w:szCs w:val="22"/>
          <w:lang w:val="ru-RU"/>
        </w:rPr>
        <w:t>онвенци</w:t>
      </w:r>
      <w:r w:rsidR="009E5480">
        <w:rPr>
          <w:kern w:val="22"/>
          <w:sz w:val="22"/>
          <w:szCs w:val="22"/>
          <w:lang w:val="ru-RU"/>
        </w:rPr>
        <w:t>и</w:t>
      </w:r>
      <w:r w:rsidR="009E5480" w:rsidRPr="009E5480">
        <w:rPr>
          <w:kern w:val="22"/>
          <w:sz w:val="22"/>
          <w:szCs w:val="22"/>
          <w:lang w:val="ru-RU"/>
        </w:rPr>
        <w:t xml:space="preserve"> о водно-болотных угодьях, имеющих международное значение, главным образом в качестве местообитаний водоплавающих птиц</w:t>
      </w:r>
      <w:r w:rsidR="009E5480">
        <w:rPr>
          <w:kern w:val="22"/>
          <w:sz w:val="22"/>
          <w:szCs w:val="22"/>
          <w:lang w:val="ru-RU"/>
        </w:rPr>
        <w:t>,</w:t>
      </w:r>
      <w:r w:rsidR="00BA7962" w:rsidRPr="009E5480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будут содержать значительный объем информации, касающейся каждой целевой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задачи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по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сохранению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и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устойчивому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использованию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биоразнообразия</w:t>
      </w:r>
      <w:r w:rsidR="009E5480" w:rsidRPr="00E60E48">
        <w:rPr>
          <w:kern w:val="22"/>
          <w:sz w:val="22"/>
          <w:szCs w:val="22"/>
          <w:lang w:val="ru-RU"/>
        </w:rPr>
        <w:t xml:space="preserve">, </w:t>
      </w:r>
      <w:r w:rsidR="009E5480">
        <w:rPr>
          <w:kern w:val="22"/>
          <w:sz w:val="22"/>
          <w:szCs w:val="22"/>
          <w:lang w:val="ru-RU"/>
        </w:rPr>
        <w:t>принятой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в</w:t>
      </w:r>
      <w:r w:rsidR="009E5480" w:rsidRPr="00E60E48">
        <w:rPr>
          <w:kern w:val="22"/>
          <w:sz w:val="22"/>
          <w:szCs w:val="22"/>
          <w:lang w:val="ru-RU"/>
        </w:rPr>
        <w:t xml:space="preserve"> </w:t>
      </w:r>
      <w:proofErr w:type="spellStart"/>
      <w:r w:rsidR="009E5480">
        <w:rPr>
          <w:kern w:val="22"/>
          <w:sz w:val="22"/>
          <w:szCs w:val="22"/>
          <w:lang w:val="ru-RU"/>
        </w:rPr>
        <w:t>Айти</w:t>
      </w:r>
      <w:proofErr w:type="spellEnd"/>
      <w:r w:rsidR="00BA7962" w:rsidRPr="009E5480">
        <w:rPr>
          <w:kern w:val="22"/>
          <w:sz w:val="22"/>
          <w:szCs w:val="22"/>
          <w:lang w:val="ru-RU"/>
        </w:rPr>
        <w:t xml:space="preserve">. </w:t>
      </w:r>
      <w:r w:rsidR="009E5480">
        <w:rPr>
          <w:kern w:val="22"/>
          <w:sz w:val="22"/>
          <w:szCs w:val="22"/>
          <w:lang w:val="ru-RU"/>
        </w:rPr>
        <w:t>Процессы</w:t>
      </w:r>
      <w:r w:rsidR="009E5480" w:rsidRPr="00C85E9A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представления</w:t>
      </w:r>
      <w:r w:rsidR="009E5480" w:rsidRPr="00C85E9A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отчетности</w:t>
      </w:r>
      <w:r w:rsidR="009E5480" w:rsidRPr="00C85E9A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в</w:t>
      </w:r>
      <w:r w:rsidR="009E5480" w:rsidRPr="00C85E9A">
        <w:rPr>
          <w:kern w:val="22"/>
          <w:sz w:val="22"/>
          <w:szCs w:val="22"/>
          <w:lang w:val="ru-RU"/>
        </w:rPr>
        <w:t xml:space="preserve"> </w:t>
      </w:r>
      <w:r w:rsidR="009E5480">
        <w:rPr>
          <w:kern w:val="22"/>
          <w:sz w:val="22"/>
          <w:szCs w:val="22"/>
          <w:lang w:val="ru-RU"/>
        </w:rPr>
        <w:t>рамках</w:t>
      </w:r>
      <w:r w:rsidR="009E5480" w:rsidRPr="00C85E9A">
        <w:rPr>
          <w:kern w:val="22"/>
          <w:sz w:val="22"/>
          <w:szCs w:val="22"/>
          <w:lang w:val="ru-RU"/>
        </w:rPr>
        <w:t xml:space="preserve"> Конвенци</w:t>
      </w:r>
      <w:r w:rsidR="009E5480">
        <w:rPr>
          <w:kern w:val="22"/>
          <w:sz w:val="22"/>
          <w:szCs w:val="22"/>
          <w:lang w:val="ru-RU"/>
        </w:rPr>
        <w:t>и</w:t>
      </w:r>
      <w:r w:rsidR="009E5480" w:rsidRPr="00C85E9A">
        <w:rPr>
          <w:kern w:val="22"/>
          <w:sz w:val="22"/>
          <w:szCs w:val="22"/>
          <w:lang w:val="ru-RU"/>
        </w:rPr>
        <w:t xml:space="preserve"> о международной торговле видами дикой фауны и флоры, находящимися под угрозой вымирания</w:t>
      </w:r>
      <w:r w:rsidR="00C85E9A" w:rsidRPr="00C85E9A">
        <w:rPr>
          <w:kern w:val="22"/>
          <w:sz w:val="22"/>
          <w:szCs w:val="22"/>
          <w:lang w:val="ru-RU"/>
        </w:rPr>
        <w:t xml:space="preserve"> </w:t>
      </w:r>
      <w:r w:rsidR="00DA3E4F" w:rsidRPr="00C85E9A">
        <w:rPr>
          <w:kern w:val="22"/>
          <w:sz w:val="22"/>
          <w:szCs w:val="22"/>
          <w:lang w:val="ru-RU"/>
        </w:rPr>
        <w:t>(</w:t>
      </w:r>
      <w:proofErr w:type="spellStart"/>
      <w:r w:rsidR="003B1099">
        <w:rPr>
          <w:kern w:val="22"/>
          <w:sz w:val="22"/>
          <w:szCs w:val="22"/>
          <w:lang w:val="ru-RU"/>
        </w:rPr>
        <w:t>СИТЕС</w:t>
      </w:r>
      <w:proofErr w:type="spellEnd"/>
      <w:r w:rsidR="00DA3E4F" w:rsidRPr="00C85E9A">
        <w:rPr>
          <w:kern w:val="22"/>
          <w:sz w:val="22"/>
          <w:szCs w:val="22"/>
          <w:lang w:val="ru-RU"/>
        </w:rPr>
        <w:t>)</w:t>
      </w:r>
      <w:r w:rsidR="00C85E9A">
        <w:rPr>
          <w:kern w:val="22"/>
          <w:sz w:val="22"/>
          <w:szCs w:val="22"/>
          <w:lang w:val="ru-RU"/>
        </w:rPr>
        <w:t>, могут обеспечить существенную информацию, которая может быть использована, в частности, в рамках отчетности о выполнении целевой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задачи 12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по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сохранению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и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устойчивому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использованию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биоразнообразия</w:t>
      </w:r>
      <w:r w:rsidR="00C85E9A" w:rsidRPr="00E60E48">
        <w:rPr>
          <w:kern w:val="22"/>
          <w:sz w:val="22"/>
          <w:szCs w:val="22"/>
          <w:lang w:val="ru-RU"/>
        </w:rPr>
        <w:t xml:space="preserve">, </w:t>
      </w:r>
      <w:r w:rsidR="00C85E9A">
        <w:rPr>
          <w:kern w:val="22"/>
          <w:sz w:val="22"/>
          <w:szCs w:val="22"/>
          <w:lang w:val="ru-RU"/>
        </w:rPr>
        <w:t>принятой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в</w:t>
      </w:r>
      <w:r w:rsidR="00C85E9A" w:rsidRPr="00E60E48">
        <w:rPr>
          <w:kern w:val="22"/>
          <w:sz w:val="22"/>
          <w:szCs w:val="22"/>
          <w:lang w:val="ru-RU"/>
        </w:rPr>
        <w:t xml:space="preserve"> </w:t>
      </w:r>
      <w:proofErr w:type="spellStart"/>
      <w:r w:rsidR="00C85E9A">
        <w:rPr>
          <w:kern w:val="22"/>
          <w:sz w:val="22"/>
          <w:szCs w:val="22"/>
          <w:lang w:val="ru-RU"/>
        </w:rPr>
        <w:t>Айти</w:t>
      </w:r>
      <w:proofErr w:type="spellEnd"/>
      <w:r w:rsidR="001815AB" w:rsidRPr="00C85E9A">
        <w:rPr>
          <w:kern w:val="22"/>
          <w:sz w:val="22"/>
          <w:szCs w:val="22"/>
          <w:lang w:val="ru-RU"/>
        </w:rPr>
        <w:t>;</w:t>
      </w:r>
      <w:r w:rsidR="00BA7962" w:rsidRPr="00C85E9A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 xml:space="preserve">однако ожидается, что Стороны </w:t>
      </w:r>
      <w:proofErr w:type="spellStart"/>
      <w:r w:rsidR="003B1099">
        <w:rPr>
          <w:kern w:val="22"/>
          <w:sz w:val="22"/>
          <w:szCs w:val="22"/>
          <w:lang w:val="ru-RU"/>
        </w:rPr>
        <w:t>СИТЕС</w:t>
      </w:r>
      <w:proofErr w:type="spellEnd"/>
      <w:r w:rsidR="003B1099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 xml:space="preserve">в своих докладах об осуществлении также представят информацию, касающуюся </w:t>
      </w:r>
      <w:r w:rsidR="00C85E9A" w:rsidRPr="00C85E9A">
        <w:rPr>
          <w:kern w:val="22"/>
          <w:sz w:val="22"/>
          <w:szCs w:val="22"/>
          <w:lang w:val="ru-RU"/>
        </w:rPr>
        <w:t>целев</w:t>
      </w:r>
      <w:r w:rsidR="00C85E9A">
        <w:rPr>
          <w:kern w:val="22"/>
          <w:sz w:val="22"/>
          <w:szCs w:val="22"/>
          <w:lang w:val="ru-RU"/>
        </w:rPr>
        <w:t>ых</w:t>
      </w:r>
      <w:r w:rsidR="00C85E9A" w:rsidRPr="00C85E9A">
        <w:rPr>
          <w:kern w:val="22"/>
          <w:sz w:val="22"/>
          <w:szCs w:val="22"/>
          <w:lang w:val="ru-RU"/>
        </w:rPr>
        <w:t xml:space="preserve"> задач 1-4, 6, 12 </w:t>
      </w:r>
      <w:r w:rsidR="00C85E9A">
        <w:rPr>
          <w:kern w:val="22"/>
          <w:sz w:val="22"/>
          <w:szCs w:val="22"/>
          <w:lang w:val="ru-RU"/>
        </w:rPr>
        <w:t>и</w:t>
      </w:r>
      <w:r w:rsidR="00C85E9A" w:rsidRPr="00C85E9A">
        <w:rPr>
          <w:kern w:val="22"/>
          <w:sz w:val="22"/>
          <w:szCs w:val="22"/>
          <w:lang w:val="ru-RU"/>
        </w:rPr>
        <w:t xml:space="preserve"> 14-20 по сохранению и устойчивому использованию биоразнообразия, принят</w:t>
      </w:r>
      <w:r w:rsidR="00C85E9A">
        <w:rPr>
          <w:kern w:val="22"/>
          <w:sz w:val="22"/>
          <w:szCs w:val="22"/>
          <w:lang w:val="ru-RU"/>
        </w:rPr>
        <w:t>ых</w:t>
      </w:r>
      <w:r w:rsidR="00C85E9A" w:rsidRPr="00C85E9A">
        <w:rPr>
          <w:kern w:val="22"/>
          <w:sz w:val="22"/>
          <w:szCs w:val="22"/>
          <w:lang w:val="ru-RU"/>
        </w:rPr>
        <w:t xml:space="preserve"> в </w:t>
      </w:r>
      <w:proofErr w:type="spellStart"/>
      <w:r w:rsidR="00C85E9A" w:rsidRPr="00C85E9A">
        <w:rPr>
          <w:kern w:val="22"/>
          <w:sz w:val="22"/>
          <w:szCs w:val="22"/>
          <w:lang w:val="ru-RU"/>
        </w:rPr>
        <w:t>Айти</w:t>
      </w:r>
      <w:proofErr w:type="spellEnd"/>
      <w:r w:rsidR="00BA7962" w:rsidRPr="00C85E9A">
        <w:rPr>
          <w:kern w:val="22"/>
          <w:sz w:val="22"/>
          <w:szCs w:val="22"/>
          <w:lang w:val="ru-RU"/>
        </w:rPr>
        <w:t xml:space="preserve">. </w:t>
      </w:r>
      <w:proofErr w:type="gramStart"/>
      <w:r w:rsidR="00E609AF">
        <w:rPr>
          <w:kern w:val="22"/>
          <w:sz w:val="22"/>
          <w:szCs w:val="22"/>
          <w:lang w:val="ru-RU"/>
        </w:rPr>
        <w:t>В ш</w:t>
      </w:r>
      <w:r w:rsidR="00C85E9A">
        <w:rPr>
          <w:kern w:val="22"/>
          <w:sz w:val="22"/>
          <w:szCs w:val="22"/>
          <w:lang w:val="ru-RU"/>
        </w:rPr>
        <w:t>аблон</w:t>
      </w:r>
      <w:r w:rsidR="00E609AF">
        <w:rPr>
          <w:kern w:val="22"/>
          <w:sz w:val="22"/>
          <w:szCs w:val="22"/>
          <w:lang w:val="ru-RU"/>
        </w:rPr>
        <w:t>е</w:t>
      </w:r>
      <w:r w:rsidR="00C85E9A" w:rsidRPr="00C85E9A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для</w:t>
      </w:r>
      <w:r w:rsidR="00C85E9A" w:rsidRPr="00C85E9A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национальных</w:t>
      </w:r>
      <w:r w:rsidR="00C85E9A" w:rsidRPr="00C85E9A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докладов</w:t>
      </w:r>
      <w:r w:rsidR="00C85E9A" w:rsidRPr="00C85E9A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в</w:t>
      </w:r>
      <w:r w:rsidR="00C85E9A" w:rsidRPr="00C85E9A">
        <w:rPr>
          <w:kern w:val="22"/>
          <w:sz w:val="22"/>
          <w:szCs w:val="22"/>
          <w:lang w:val="ru-RU"/>
        </w:rPr>
        <w:t xml:space="preserve"> </w:t>
      </w:r>
      <w:r w:rsidR="00C85E9A">
        <w:rPr>
          <w:kern w:val="22"/>
          <w:sz w:val="22"/>
          <w:szCs w:val="22"/>
          <w:lang w:val="ru-RU"/>
        </w:rPr>
        <w:t>рамках</w:t>
      </w:r>
      <w:r w:rsidR="00C85E9A" w:rsidRPr="00C85E9A">
        <w:rPr>
          <w:snapToGrid/>
          <w:szCs w:val="24"/>
          <w:lang w:val="ru-RU"/>
        </w:rPr>
        <w:t xml:space="preserve"> </w:t>
      </w:r>
      <w:r w:rsidR="00C85E9A" w:rsidRPr="00C85E9A">
        <w:rPr>
          <w:kern w:val="22"/>
          <w:sz w:val="22"/>
          <w:szCs w:val="22"/>
          <w:lang w:val="ru-RU"/>
        </w:rPr>
        <w:t>Международн</w:t>
      </w:r>
      <w:r w:rsidR="00C85E9A">
        <w:rPr>
          <w:kern w:val="22"/>
          <w:sz w:val="22"/>
          <w:szCs w:val="22"/>
          <w:lang w:val="ru-RU"/>
        </w:rPr>
        <w:t>ого</w:t>
      </w:r>
      <w:r w:rsidR="00C85E9A" w:rsidRPr="00C85E9A">
        <w:rPr>
          <w:kern w:val="22"/>
          <w:sz w:val="22"/>
          <w:szCs w:val="22"/>
          <w:lang w:val="ru-RU"/>
        </w:rPr>
        <w:t xml:space="preserve"> договор</w:t>
      </w:r>
      <w:r w:rsidR="00C85E9A">
        <w:rPr>
          <w:kern w:val="22"/>
          <w:sz w:val="22"/>
          <w:szCs w:val="22"/>
          <w:lang w:val="ru-RU"/>
        </w:rPr>
        <w:t>а</w:t>
      </w:r>
      <w:r w:rsidR="00C85E9A" w:rsidRPr="00C85E9A">
        <w:rPr>
          <w:kern w:val="22"/>
          <w:sz w:val="22"/>
          <w:szCs w:val="22"/>
          <w:lang w:val="ru-RU"/>
        </w:rPr>
        <w:t xml:space="preserve"> о генетических ресурсах растений для производства</w:t>
      </w:r>
      <w:proofErr w:type="gramEnd"/>
      <w:r w:rsidR="00C85E9A" w:rsidRPr="00C85E9A">
        <w:rPr>
          <w:kern w:val="22"/>
          <w:sz w:val="22"/>
          <w:szCs w:val="22"/>
          <w:lang w:val="ru-RU"/>
        </w:rPr>
        <w:t xml:space="preserve"> продовольствия и ведения сельского хозяйства </w:t>
      </w:r>
      <w:r w:rsidR="00DA3E4F" w:rsidRPr="00C85E9A">
        <w:rPr>
          <w:kern w:val="22"/>
          <w:sz w:val="22"/>
          <w:szCs w:val="22"/>
          <w:lang w:val="ru-RU"/>
        </w:rPr>
        <w:t>(</w:t>
      </w:r>
      <w:proofErr w:type="spellStart"/>
      <w:r w:rsidR="00E609AF" w:rsidRPr="00E609AF">
        <w:rPr>
          <w:bCs/>
          <w:kern w:val="22"/>
          <w:sz w:val="22"/>
          <w:szCs w:val="22"/>
          <w:lang w:val="ru-RU"/>
        </w:rPr>
        <w:t>МДГРРПСХ</w:t>
      </w:r>
      <w:proofErr w:type="spellEnd"/>
      <w:r w:rsidR="00DA3E4F" w:rsidRPr="00C85E9A">
        <w:rPr>
          <w:kern w:val="22"/>
          <w:sz w:val="22"/>
          <w:szCs w:val="22"/>
          <w:lang w:val="ru-RU"/>
        </w:rPr>
        <w:t>)</w:t>
      </w:r>
      <w:r w:rsidR="00E609AF">
        <w:rPr>
          <w:kern w:val="22"/>
          <w:sz w:val="22"/>
          <w:szCs w:val="22"/>
          <w:lang w:val="ru-RU"/>
        </w:rPr>
        <w:t xml:space="preserve"> указано, что договаривающиеся стороны</w:t>
      </w:r>
      <w:r w:rsidR="00BA7962" w:rsidRPr="00C85E9A">
        <w:rPr>
          <w:kern w:val="22"/>
          <w:sz w:val="22"/>
          <w:szCs w:val="22"/>
          <w:lang w:val="ru-RU"/>
        </w:rPr>
        <w:t xml:space="preserve"> </w:t>
      </w:r>
      <w:r w:rsidR="00E609AF">
        <w:rPr>
          <w:kern w:val="22"/>
          <w:sz w:val="22"/>
          <w:szCs w:val="22"/>
          <w:lang w:val="ru-RU"/>
        </w:rPr>
        <w:t xml:space="preserve">договора обязуются отчитываться по вопросам, имеющим отношение к </w:t>
      </w:r>
      <w:r w:rsidR="00E609AF" w:rsidRPr="00C85E9A">
        <w:rPr>
          <w:kern w:val="22"/>
          <w:sz w:val="22"/>
          <w:szCs w:val="22"/>
          <w:lang w:val="ru-RU"/>
        </w:rPr>
        <w:t>целев</w:t>
      </w:r>
      <w:r w:rsidR="00E609AF">
        <w:rPr>
          <w:kern w:val="22"/>
          <w:sz w:val="22"/>
          <w:szCs w:val="22"/>
          <w:lang w:val="ru-RU"/>
        </w:rPr>
        <w:t>ым</w:t>
      </w:r>
      <w:r w:rsidR="00E609AF" w:rsidRPr="00C85E9A">
        <w:rPr>
          <w:kern w:val="22"/>
          <w:sz w:val="22"/>
          <w:szCs w:val="22"/>
          <w:lang w:val="ru-RU"/>
        </w:rPr>
        <w:t xml:space="preserve"> задач</w:t>
      </w:r>
      <w:r w:rsidR="00E609AF">
        <w:rPr>
          <w:kern w:val="22"/>
          <w:sz w:val="22"/>
          <w:szCs w:val="22"/>
          <w:lang w:val="ru-RU"/>
        </w:rPr>
        <w:t>ам</w:t>
      </w:r>
      <w:r w:rsidR="00BA7962" w:rsidRPr="00C85E9A">
        <w:rPr>
          <w:kern w:val="22"/>
          <w:sz w:val="22"/>
          <w:szCs w:val="22"/>
          <w:lang w:val="ru-RU"/>
        </w:rPr>
        <w:t xml:space="preserve"> 2, 9, 11-14 </w:t>
      </w:r>
      <w:r w:rsidR="00E609AF">
        <w:rPr>
          <w:kern w:val="22"/>
          <w:sz w:val="22"/>
          <w:szCs w:val="22"/>
          <w:lang w:val="ru-RU"/>
        </w:rPr>
        <w:t>и</w:t>
      </w:r>
      <w:r w:rsidR="00BA7962" w:rsidRPr="00C85E9A">
        <w:rPr>
          <w:kern w:val="22"/>
          <w:sz w:val="22"/>
          <w:szCs w:val="22"/>
          <w:lang w:val="ru-RU"/>
        </w:rPr>
        <w:t xml:space="preserve"> 18-20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 w:rsidRPr="00C85E9A">
        <w:rPr>
          <w:kern w:val="22"/>
          <w:sz w:val="22"/>
          <w:szCs w:val="22"/>
          <w:lang w:val="ru-RU"/>
        </w:rPr>
        <w:t>по сохранению и устойчивому использованию биоразнообразия, принят</w:t>
      </w:r>
      <w:r w:rsidR="00E609AF">
        <w:rPr>
          <w:kern w:val="22"/>
          <w:sz w:val="22"/>
          <w:szCs w:val="22"/>
          <w:lang w:val="ru-RU"/>
        </w:rPr>
        <w:t>ым</w:t>
      </w:r>
      <w:r w:rsidR="00E609AF" w:rsidRPr="00C85E9A">
        <w:rPr>
          <w:kern w:val="22"/>
          <w:sz w:val="22"/>
          <w:szCs w:val="22"/>
          <w:lang w:val="ru-RU"/>
        </w:rPr>
        <w:t xml:space="preserve"> в </w:t>
      </w:r>
      <w:proofErr w:type="spellStart"/>
      <w:r w:rsidR="00E609AF" w:rsidRPr="00C85E9A">
        <w:rPr>
          <w:kern w:val="22"/>
          <w:sz w:val="22"/>
          <w:szCs w:val="22"/>
          <w:lang w:val="ru-RU"/>
        </w:rPr>
        <w:t>Айти</w:t>
      </w:r>
      <w:proofErr w:type="spellEnd"/>
      <w:r w:rsidR="00BA7962" w:rsidRPr="00C85E9A">
        <w:rPr>
          <w:kern w:val="22"/>
          <w:sz w:val="22"/>
          <w:szCs w:val="22"/>
          <w:lang w:val="ru-RU"/>
        </w:rPr>
        <w:t xml:space="preserve">. </w:t>
      </w:r>
      <w:r w:rsidR="00E609AF">
        <w:rPr>
          <w:kern w:val="22"/>
          <w:sz w:val="22"/>
          <w:szCs w:val="22"/>
          <w:lang w:val="ru-RU"/>
        </w:rPr>
        <w:t>В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>
        <w:rPr>
          <w:kern w:val="22"/>
          <w:sz w:val="22"/>
          <w:szCs w:val="22"/>
          <w:lang w:val="ru-RU"/>
        </w:rPr>
        <w:t>рамках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>
        <w:rPr>
          <w:kern w:val="22"/>
          <w:sz w:val="22"/>
          <w:szCs w:val="22"/>
          <w:lang w:val="ru-RU"/>
        </w:rPr>
        <w:t>Конвенции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>
        <w:rPr>
          <w:kern w:val="22"/>
          <w:sz w:val="22"/>
          <w:szCs w:val="22"/>
          <w:lang w:val="ru-RU"/>
        </w:rPr>
        <w:t>о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>
        <w:rPr>
          <w:kern w:val="22"/>
          <w:sz w:val="22"/>
          <w:szCs w:val="22"/>
          <w:lang w:val="ru-RU"/>
        </w:rPr>
        <w:t>всемирном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>
        <w:rPr>
          <w:kern w:val="22"/>
          <w:sz w:val="22"/>
          <w:szCs w:val="22"/>
          <w:lang w:val="ru-RU"/>
        </w:rPr>
        <w:t>наследии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>
        <w:rPr>
          <w:kern w:val="22"/>
          <w:sz w:val="22"/>
          <w:szCs w:val="22"/>
          <w:lang w:val="ru-RU"/>
        </w:rPr>
        <w:t>государства</w:t>
      </w:r>
      <w:r w:rsidR="00E609AF" w:rsidRPr="00E609AF">
        <w:rPr>
          <w:kern w:val="22"/>
          <w:sz w:val="22"/>
          <w:szCs w:val="22"/>
          <w:lang w:val="ru-RU"/>
        </w:rPr>
        <w:t>-</w:t>
      </w:r>
      <w:r w:rsidR="00E609AF">
        <w:rPr>
          <w:kern w:val="22"/>
          <w:sz w:val="22"/>
          <w:szCs w:val="22"/>
          <w:lang w:val="ru-RU"/>
        </w:rPr>
        <w:t xml:space="preserve">участники обязуются представлять информацию, касающуюся главным образом целевой задачи </w:t>
      </w:r>
      <w:r w:rsidR="00BA7962" w:rsidRPr="00E609AF">
        <w:rPr>
          <w:kern w:val="22"/>
          <w:sz w:val="22"/>
          <w:szCs w:val="22"/>
          <w:lang w:val="ru-RU"/>
        </w:rPr>
        <w:t>11</w:t>
      </w:r>
      <w:r w:rsidR="00E609AF" w:rsidRPr="00E609AF">
        <w:rPr>
          <w:kern w:val="22"/>
          <w:sz w:val="22"/>
          <w:szCs w:val="22"/>
          <w:lang w:val="ru-RU"/>
        </w:rPr>
        <w:t xml:space="preserve"> </w:t>
      </w:r>
      <w:r w:rsidR="00E609AF" w:rsidRPr="00C85E9A">
        <w:rPr>
          <w:kern w:val="22"/>
          <w:sz w:val="22"/>
          <w:szCs w:val="22"/>
          <w:lang w:val="ru-RU"/>
        </w:rPr>
        <w:t>по сохранению и устойчивому использованию биоразнообразия, принят</w:t>
      </w:r>
      <w:r w:rsidR="00E609AF">
        <w:rPr>
          <w:kern w:val="22"/>
          <w:sz w:val="22"/>
          <w:szCs w:val="22"/>
          <w:lang w:val="ru-RU"/>
        </w:rPr>
        <w:t>ой</w:t>
      </w:r>
      <w:r w:rsidR="00E609AF" w:rsidRPr="00C85E9A">
        <w:rPr>
          <w:kern w:val="22"/>
          <w:sz w:val="22"/>
          <w:szCs w:val="22"/>
          <w:lang w:val="ru-RU"/>
        </w:rPr>
        <w:t xml:space="preserve"> в </w:t>
      </w:r>
      <w:proofErr w:type="spellStart"/>
      <w:r w:rsidR="00E609AF" w:rsidRPr="00C85E9A">
        <w:rPr>
          <w:kern w:val="22"/>
          <w:sz w:val="22"/>
          <w:szCs w:val="22"/>
          <w:lang w:val="ru-RU"/>
        </w:rPr>
        <w:t>Айти</w:t>
      </w:r>
      <w:proofErr w:type="spellEnd"/>
      <w:r w:rsidR="00E609AF">
        <w:rPr>
          <w:kern w:val="22"/>
          <w:sz w:val="22"/>
          <w:szCs w:val="22"/>
          <w:lang w:val="ru-RU"/>
        </w:rPr>
        <w:t>, но также и целевых задач</w:t>
      </w:r>
      <w:r w:rsidR="00C35914" w:rsidRPr="00E609AF">
        <w:rPr>
          <w:kern w:val="22"/>
          <w:sz w:val="22"/>
          <w:szCs w:val="22"/>
          <w:lang w:val="ru-RU"/>
        </w:rPr>
        <w:t xml:space="preserve"> </w:t>
      </w:r>
      <w:r w:rsidR="00BA7962" w:rsidRPr="00E609AF">
        <w:rPr>
          <w:kern w:val="22"/>
          <w:sz w:val="22"/>
          <w:szCs w:val="22"/>
          <w:lang w:val="ru-RU"/>
        </w:rPr>
        <w:t xml:space="preserve">1, 4-5, 8-14 </w:t>
      </w:r>
      <w:r w:rsidR="00E609AF">
        <w:rPr>
          <w:kern w:val="22"/>
          <w:sz w:val="22"/>
          <w:szCs w:val="22"/>
          <w:lang w:val="ru-RU"/>
        </w:rPr>
        <w:t>и</w:t>
      </w:r>
      <w:r w:rsidR="00BA7962" w:rsidRPr="00E609AF">
        <w:rPr>
          <w:kern w:val="22"/>
          <w:sz w:val="22"/>
          <w:szCs w:val="22"/>
          <w:lang w:val="ru-RU"/>
        </w:rPr>
        <w:t xml:space="preserve"> 18-20 (</w:t>
      </w:r>
      <w:r w:rsidR="00E609AF">
        <w:rPr>
          <w:kern w:val="22"/>
          <w:sz w:val="22"/>
          <w:szCs w:val="22"/>
          <w:lang w:val="ru-RU"/>
        </w:rPr>
        <w:t>стр</w:t>
      </w:r>
      <w:r w:rsidR="00BA7962" w:rsidRPr="00E609AF">
        <w:rPr>
          <w:kern w:val="22"/>
          <w:sz w:val="22"/>
          <w:szCs w:val="22"/>
          <w:lang w:val="ru-RU"/>
        </w:rPr>
        <w:t>.</w:t>
      </w:r>
      <w:r w:rsidR="001B5083" w:rsidRPr="00AC635C">
        <w:rPr>
          <w:kern w:val="22"/>
          <w:sz w:val="22"/>
          <w:szCs w:val="22"/>
          <w:lang w:val="en-GB"/>
        </w:rPr>
        <w:t> </w:t>
      </w:r>
      <w:r w:rsidR="00BA7962" w:rsidRPr="00E609AF">
        <w:rPr>
          <w:kern w:val="22"/>
          <w:sz w:val="22"/>
          <w:szCs w:val="22"/>
          <w:lang w:val="ru-RU"/>
        </w:rPr>
        <w:t>37).</w:t>
      </w:r>
    </w:p>
    <w:p w:rsidR="0043655E" w:rsidRPr="004A3AE0" w:rsidRDefault="00E609AF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Практикум</w:t>
      </w:r>
      <w:r w:rsidRPr="004A3AE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4A3AE0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взаимодействию</w:t>
      </w:r>
      <w:r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между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конвенциями</w:t>
      </w:r>
      <w:r w:rsidR="004A3AE0" w:rsidRPr="004A3AE0">
        <w:rPr>
          <w:kern w:val="22"/>
          <w:sz w:val="22"/>
          <w:szCs w:val="22"/>
          <w:lang w:val="ru-RU"/>
        </w:rPr>
        <w:t xml:space="preserve">, </w:t>
      </w:r>
      <w:r w:rsidR="004A3AE0">
        <w:rPr>
          <w:kern w:val="22"/>
          <w:sz w:val="22"/>
          <w:szCs w:val="22"/>
          <w:lang w:val="ru-RU"/>
        </w:rPr>
        <w:t>связанными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с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биоразнообразием</w:t>
      </w:r>
      <w:r w:rsidR="004A3AE0" w:rsidRPr="004A3AE0">
        <w:rPr>
          <w:kern w:val="22"/>
          <w:sz w:val="22"/>
          <w:szCs w:val="22"/>
          <w:lang w:val="ru-RU"/>
        </w:rPr>
        <w:t xml:space="preserve">, </w:t>
      </w:r>
      <w:r w:rsidR="004A3AE0">
        <w:rPr>
          <w:kern w:val="22"/>
          <w:sz w:val="22"/>
          <w:szCs w:val="22"/>
          <w:lang w:val="ru-RU"/>
        </w:rPr>
        <w:t>проведенный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в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феврале</w:t>
      </w:r>
      <w:r w:rsidR="004A3AE0" w:rsidRPr="004A3AE0">
        <w:rPr>
          <w:kern w:val="22"/>
          <w:sz w:val="22"/>
          <w:szCs w:val="22"/>
          <w:lang w:val="ru-RU"/>
        </w:rPr>
        <w:t xml:space="preserve"> 2016 </w:t>
      </w:r>
      <w:r w:rsidR="004A3AE0">
        <w:rPr>
          <w:kern w:val="22"/>
          <w:sz w:val="22"/>
          <w:szCs w:val="22"/>
          <w:lang w:val="ru-RU"/>
        </w:rPr>
        <w:t>года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Женеве</w:t>
      </w:r>
      <w:r w:rsidR="00B93197" w:rsidRPr="00AC635C">
        <w:rPr>
          <w:rStyle w:val="a3"/>
          <w:kern w:val="22"/>
          <w:sz w:val="22"/>
          <w:szCs w:val="22"/>
          <w:lang w:val="en-GB"/>
        </w:rPr>
        <w:footnoteReference w:id="13"/>
      </w:r>
      <w:r w:rsidR="004A3AE0" w:rsidRPr="004A3AE0">
        <w:rPr>
          <w:kern w:val="22"/>
          <w:sz w:val="22"/>
          <w:szCs w:val="22"/>
          <w:lang w:val="ru-RU"/>
        </w:rPr>
        <w:t xml:space="preserve">, </w:t>
      </w:r>
      <w:r w:rsidR="004A3AE0">
        <w:rPr>
          <w:kern w:val="22"/>
          <w:sz w:val="22"/>
          <w:szCs w:val="22"/>
          <w:lang w:val="ru-RU"/>
        </w:rPr>
        <w:t>разработал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варианты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глобальных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мер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в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отношении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lastRenderedPageBreak/>
        <w:t>общего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формата</w:t>
      </w:r>
      <w:r w:rsidR="004A3AE0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отчетности</w:t>
      </w:r>
      <w:r w:rsidR="00C76AFB" w:rsidRPr="004A3AE0">
        <w:rPr>
          <w:kern w:val="22"/>
          <w:sz w:val="22"/>
          <w:szCs w:val="22"/>
          <w:lang w:val="ru-RU"/>
        </w:rPr>
        <w:t>,</w:t>
      </w:r>
      <w:r w:rsidR="0043655E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 xml:space="preserve">которые включали определение различных и общих элементов отчетности для каждой конвенции, связанной с биоразнообразием, основываясь на работе, осуществленной </w:t>
      </w:r>
      <w:r w:rsidR="003B1099">
        <w:rPr>
          <w:kern w:val="22"/>
          <w:sz w:val="22"/>
          <w:szCs w:val="22"/>
          <w:lang w:val="ru-RU"/>
        </w:rPr>
        <w:t xml:space="preserve"> </w:t>
      </w:r>
      <w:proofErr w:type="spellStart"/>
      <w:r w:rsidR="003B1099">
        <w:rPr>
          <w:kern w:val="22"/>
          <w:sz w:val="22"/>
          <w:szCs w:val="22"/>
          <w:lang w:val="ru-RU"/>
        </w:rPr>
        <w:t>ЮНЕП-ВЦМООС</w:t>
      </w:r>
      <w:proofErr w:type="spellEnd"/>
      <w:r w:rsidR="0043655E" w:rsidRPr="004A3AE0">
        <w:rPr>
          <w:kern w:val="22"/>
          <w:sz w:val="22"/>
          <w:szCs w:val="22"/>
          <w:lang w:val="ru-RU"/>
        </w:rPr>
        <w:t xml:space="preserve"> </w:t>
      </w:r>
      <w:r w:rsidR="004A3AE0">
        <w:rPr>
          <w:kern w:val="22"/>
          <w:sz w:val="22"/>
          <w:szCs w:val="22"/>
          <w:lang w:val="ru-RU"/>
        </w:rPr>
        <w:t>и другими органами</w:t>
      </w:r>
      <w:r w:rsidR="0043655E" w:rsidRPr="004A3AE0">
        <w:rPr>
          <w:kern w:val="22"/>
          <w:sz w:val="22"/>
          <w:szCs w:val="22"/>
          <w:lang w:val="ru-RU"/>
        </w:rPr>
        <w:t>.</w:t>
      </w:r>
    </w:p>
    <w:p w:rsidR="0043655E" w:rsidRPr="00FE7FF6" w:rsidRDefault="00ED6224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hyperlink r:id="rId30" w:history="1">
        <w:r w:rsidR="008B6790">
          <w:rPr>
            <w:rStyle w:val="af1"/>
            <w:kern w:val="22"/>
            <w:sz w:val="22"/>
            <w:szCs w:val="22"/>
            <w:lang w:val="ru-RU"/>
          </w:rPr>
          <w:t>Совместная</w:t>
        </w:r>
        <w:r w:rsidR="008B6790" w:rsidRPr="00B65780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8B6790">
          <w:rPr>
            <w:rStyle w:val="af1"/>
            <w:kern w:val="22"/>
            <w:sz w:val="22"/>
            <w:szCs w:val="22"/>
            <w:lang w:val="ru-RU"/>
          </w:rPr>
          <w:t>контактная</w:t>
        </w:r>
        <w:r w:rsidR="008B6790" w:rsidRPr="00B65780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8B6790">
          <w:rPr>
            <w:rStyle w:val="af1"/>
            <w:kern w:val="22"/>
            <w:sz w:val="22"/>
            <w:szCs w:val="22"/>
            <w:lang w:val="ru-RU"/>
          </w:rPr>
          <w:t>группа</w:t>
        </w:r>
        <w:r w:rsidR="008B6790" w:rsidRPr="00B65780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8B6790">
          <w:rPr>
            <w:rStyle w:val="af1"/>
            <w:kern w:val="22"/>
            <w:sz w:val="22"/>
            <w:szCs w:val="22"/>
            <w:lang w:val="ru-RU"/>
          </w:rPr>
          <w:t>Рио</w:t>
        </w:r>
        <w:r w:rsidR="008B6790" w:rsidRPr="00B65780">
          <w:rPr>
            <w:rStyle w:val="af1"/>
            <w:kern w:val="22"/>
            <w:sz w:val="22"/>
            <w:szCs w:val="22"/>
            <w:lang w:val="ru-RU"/>
          </w:rPr>
          <w:t>-</w:t>
        </w:r>
        <w:r w:rsidR="008B6790">
          <w:rPr>
            <w:rStyle w:val="af1"/>
            <w:kern w:val="22"/>
            <w:sz w:val="22"/>
            <w:szCs w:val="22"/>
            <w:lang w:val="ru-RU"/>
          </w:rPr>
          <w:t>де</w:t>
        </w:r>
        <w:r w:rsidR="008B6790" w:rsidRPr="00B65780">
          <w:rPr>
            <w:rStyle w:val="af1"/>
            <w:kern w:val="22"/>
            <w:sz w:val="22"/>
            <w:szCs w:val="22"/>
            <w:lang w:val="ru-RU"/>
          </w:rPr>
          <w:t>-</w:t>
        </w:r>
        <w:proofErr w:type="spellStart"/>
        <w:r w:rsidR="008B6790">
          <w:rPr>
            <w:rStyle w:val="af1"/>
            <w:kern w:val="22"/>
            <w:sz w:val="22"/>
            <w:szCs w:val="22"/>
            <w:lang w:val="ru-RU"/>
          </w:rPr>
          <w:t>Жанейрских</w:t>
        </w:r>
        <w:proofErr w:type="spellEnd"/>
        <w:r w:rsidR="008B6790" w:rsidRPr="00B65780">
          <w:rPr>
            <w:rStyle w:val="af1"/>
            <w:kern w:val="22"/>
            <w:sz w:val="22"/>
            <w:szCs w:val="22"/>
            <w:lang w:val="ru-RU"/>
          </w:rPr>
          <w:t xml:space="preserve"> </w:t>
        </w:r>
        <w:r w:rsidR="008B6790">
          <w:rPr>
            <w:rStyle w:val="af1"/>
            <w:kern w:val="22"/>
            <w:sz w:val="22"/>
            <w:szCs w:val="22"/>
            <w:lang w:val="ru-RU"/>
          </w:rPr>
          <w:t>конвенций</w:t>
        </w:r>
      </w:hyperlink>
      <w:r w:rsidR="0043655E" w:rsidRPr="00B65780">
        <w:rPr>
          <w:kern w:val="22"/>
          <w:sz w:val="22"/>
          <w:szCs w:val="22"/>
          <w:lang w:val="ru-RU"/>
        </w:rPr>
        <w:t xml:space="preserve"> </w:t>
      </w:r>
      <w:r w:rsidR="008B6790">
        <w:rPr>
          <w:kern w:val="22"/>
          <w:sz w:val="22"/>
          <w:szCs w:val="22"/>
          <w:lang w:val="ru-RU"/>
        </w:rPr>
        <w:t>на</w:t>
      </w:r>
      <w:r w:rsidR="008B6790" w:rsidRPr="00B65780">
        <w:rPr>
          <w:kern w:val="22"/>
          <w:sz w:val="22"/>
          <w:szCs w:val="22"/>
          <w:lang w:val="ru-RU"/>
        </w:rPr>
        <w:t xml:space="preserve"> </w:t>
      </w:r>
      <w:r w:rsidR="008B6790">
        <w:rPr>
          <w:kern w:val="22"/>
          <w:sz w:val="22"/>
          <w:szCs w:val="22"/>
          <w:lang w:val="ru-RU"/>
        </w:rPr>
        <w:t>ее</w:t>
      </w:r>
      <w:r w:rsidR="00B65780" w:rsidRPr="00B65780">
        <w:rPr>
          <w:kern w:val="22"/>
          <w:sz w:val="22"/>
          <w:szCs w:val="22"/>
          <w:lang w:val="ru-RU"/>
        </w:rPr>
        <w:t xml:space="preserve"> 14-</w:t>
      </w:r>
      <w:r w:rsidR="00B65780">
        <w:rPr>
          <w:kern w:val="22"/>
          <w:sz w:val="22"/>
          <w:szCs w:val="22"/>
          <w:lang w:val="ru-RU"/>
        </w:rPr>
        <w:t>м</w:t>
      </w:r>
      <w:r w:rsidR="00B65780" w:rsidRPr="00B65780">
        <w:rPr>
          <w:kern w:val="22"/>
          <w:sz w:val="22"/>
          <w:szCs w:val="22"/>
          <w:lang w:val="ru-RU"/>
        </w:rPr>
        <w:t xml:space="preserve"> </w:t>
      </w:r>
      <w:r w:rsidR="00B65780">
        <w:rPr>
          <w:kern w:val="22"/>
          <w:sz w:val="22"/>
          <w:szCs w:val="22"/>
          <w:lang w:val="ru-RU"/>
        </w:rPr>
        <w:t>совещании</w:t>
      </w:r>
      <w:r w:rsidR="00DB4A49" w:rsidRPr="00B65780">
        <w:rPr>
          <w:kern w:val="22"/>
          <w:sz w:val="22"/>
          <w:szCs w:val="22"/>
          <w:lang w:val="ru-RU"/>
        </w:rPr>
        <w:t>,</w:t>
      </w:r>
      <w:r w:rsidR="0043655E" w:rsidRPr="00B65780">
        <w:rPr>
          <w:kern w:val="22"/>
          <w:sz w:val="22"/>
          <w:szCs w:val="22"/>
          <w:lang w:val="ru-RU"/>
        </w:rPr>
        <w:t xml:space="preserve"> </w:t>
      </w:r>
      <w:r w:rsidR="00B65780">
        <w:rPr>
          <w:kern w:val="22"/>
          <w:sz w:val="22"/>
          <w:szCs w:val="22"/>
          <w:lang w:val="ru-RU"/>
        </w:rPr>
        <w:t>проведенном в августе</w:t>
      </w:r>
      <w:r w:rsidR="0043655E" w:rsidRPr="00B65780">
        <w:rPr>
          <w:kern w:val="22"/>
          <w:sz w:val="22"/>
          <w:szCs w:val="22"/>
          <w:lang w:val="ru-RU"/>
        </w:rPr>
        <w:t xml:space="preserve"> 2016</w:t>
      </w:r>
      <w:r w:rsidR="00B65780">
        <w:rPr>
          <w:kern w:val="22"/>
          <w:sz w:val="22"/>
          <w:szCs w:val="22"/>
          <w:lang w:val="ru-RU"/>
        </w:rPr>
        <w:t xml:space="preserve"> года</w:t>
      </w:r>
      <w:r w:rsidR="00DB4A49" w:rsidRPr="00B65780">
        <w:rPr>
          <w:kern w:val="22"/>
          <w:sz w:val="22"/>
          <w:szCs w:val="22"/>
          <w:lang w:val="ru-RU"/>
        </w:rPr>
        <w:t>,</w:t>
      </w:r>
      <w:r w:rsidR="0043655E" w:rsidRPr="00B65780">
        <w:rPr>
          <w:kern w:val="22"/>
          <w:sz w:val="22"/>
          <w:szCs w:val="22"/>
          <w:lang w:val="ru-RU"/>
        </w:rPr>
        <w:t xml:space="preserve"> </w:t>
      </w:r>
      <w:r w:rsidR="00B65780">
        <w:rPr>
          <w:kern w:val="22"/>
          <w:sz w:val="22"/>
          <w:szCs w:val="22"/>
          <w:lang w:val="ru-RU"/>
        </w:rPr>
        <w:t>обсудила варианты усиления взаимодействия</w:t>
      </w:r>
      <w:r w:rsidR="00B65780" w:rsidRPr="00B65780">
        <w:rPr>
          <w:kern w:val="22"/>
          <w:sz w:val="22"/>
          <w:szCs w:val="22"/>
          <w:lang w:val="ru-RU"/>
        </w:rPr>
        <w:t xml:space="preserve"> </w:t>
      </w:r>
      <w:r w:rsidR="00B65780">
        <w:rPr>
          <w:kern w:val="22"/>
          <w:sz w:val="22"/>
          <w:szCs w:val="22"/>
          <w:lang w:val="ru-RU"/>
        </w:rPr>
        <w:t>в представлении отчетности в рамках Рио-де-</w:t>
      </w:r>
      <w:proofErr w:type="spellStart"/>
      <w:r w:rsidR="00B65780">
        <w:rPr>
          <w:kern w:val="22"/>
          <w:sz w:val="22"/>
          <w:szCs w:val="22"/>
          <w:lang w:val="ru-RU"/>
        </w:rPr>
        <w:t>Жанейрских</w:t>
      </w:r>
      <w:proofErr w:type="spellEnd"/>
      <w:r w:rsidR="00B65780">
        <w:rPr>
          <w:kern w:val="22"/>
          <w:sz w:val="22"/>
          <w:szCs w:val="22"/>
          <w:lang w:val="ru-RU"/>
        </w:rPr>
        <w:t xml:space="preserve"> конвенций</w:t>
      </w:r>
      <w:r w:rsidR="0043655E" w:rsidRPr="00B65780">
        <w:rPr>
          <w:kern w:val="22"/>
          <w:sz w:val="22"/>
          <w:szCs w:val="22"/>
          <w:lang w:val="ru-RU"/>
        </w:rPr>
        <w:t xml:space="preserve">. </w:t>
      </w:r>
      <w:r w:rsidR="00FE7FF6">
        <w:rPr>
          <w:kern w:val="22"/>
          <w:sz w:val="22"/>
          <w:szCs w:val="22"/>
          <w:lang w:val="ru-RU"/>
        </w:rPr>
        <w:t>Группа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согласилась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с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тем</w:t>
      </w:r>
      <w:r w:rsidR="00FE7FF6" w:rsidRPr="00FE7FF6">
        <w:rPr>
          <w:kern w:val="22"/>
          <w:sz w:val="22"/>
          <w:szCs w:val="22"/>
          <w:lang w:val="ru-RU"/>
        </w:rPr>
        <w:t xml:space="preserve">, </w:t>
      </w:r>
      <w:r w:rsidR="00FE7FF6">
        <w:rPr>
          <w:kern w:val="22"/>
          <w:sz w:val="22"/>
          <w:szCs w:val="22"/>
          <w:lang w:val="ru-RU"/>
        </w:rPr>
        <w:t>что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существует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необходимость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постоянной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рабочей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подгруппе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для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обсуждения</w:t>
      </w:r>
      <w:r w:rsidR="00FE7FF6" w:rsidRPr="00FE7FF6">
        <w:rPr>
          <w:kern w:val="22"/>
          <w:sz w:val="22"/>
          <w:szCs w:val="22"/>
          <w:lang w:val="ru-RU"/>
        </w:rPr>
        <w:t xml:space="preserve">, </w:t>
      </w:r>
      <w:r w:rsidR="00FE7FF6">
        <w:rPr>
          <w:kern w:val="22"/>
          <w:sz w:val="22"/>
          <w:szCs w:val="22"/>
          <w:lang w:val="ru-RU"/>
        </w:rPr>
        <w:t>в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числе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прочего</w:t>
      </w:r>
      <w:r w:rsidR="00FE7FF6" w:rsidRPr="00FE7FF6">
        <w:rPr>
          <w:kern w:val="22"/>
          <w:sz w:val="22"/>
          <w:szCs w:val="22"/>
          <w:lang w:val="ru-RU"/>
        </w:rPr>
        <w:t xml:space="preserve">, </w:t>
      </w:r>
      <w:r w:rsidR="00FE7FF6">
        <w:rPr>
          <w:kern w:val="22"/>
          <w:sz w:val="22"/>
          <w:szCs w:val="22"/>
          <w:lang w:val="ru-RU"/>
        </w:rPr>
        <w:t>вопросов</w:t>
      </w:r>
      <w:r w:rsidR="00FE7FF6" w:rsidRPr="00FE7FF6">
        <w:rPr>
          <w:kern w:val="22"/>
          <w:sz w:val="22"/>
          <w:szCs w:val="22"/>
          <w:lang w:val="ru-RU"/>
        </w:rPr>
        <w:t xml:space="preserve">, </w:t>
      </w:r>
      <w:r w:rsidR="00FE7FF6">
        <w:rPr>
          <w:kern w:val="22"/>
          <w:sz w:val="22"/>
          <w:szCs w:val="22"/>
          <w:lang w:val="ru-RU"/>
        </w:rPr>
        <w:t>связанных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с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взаимодействием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представлении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отчетности, отметив в тоже время, что для создания такой подгруппы и начала ее работы требуется более эффективная координация</w:t>
      </w:r>
      <w:r w:rsidR="0043655E" w:rsidRPr="00FE7FF6">
        <w:rPr>
          <w:kern w:val="22"/>
          <w:sz w:val="22"/>
          <w:szCs w:val="22"/>
          <w:lang w:val="ru-RU"/>
        </w:rPr>
        <w:t xml:space="preserve">. </w:t>
      </w:r>
      <w:r w:rsidR="00FE7FF6">
        <w:rPr>
          <w:kern w:val="22"/>
          <w:sz w:val="22"/>
          <w:szCs w:val="22"/>
          <w:lang w:val="ru-RU"/>
        </w:rPr>
        <w:t>Это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происходило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контексте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признания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Совместной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контактной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группой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на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ее</w:t>
      </w:r>
      <w:r w:rsidR="00FE7FF6" w:rsidRPr="00FE7FF6">
        <w:rPr>
          <w:kern w:val="22"/>
          <w:sz w:val="22"/>
          <w:szCs w:val="22"/>
          <w:lang w:val="ru-RU"/>
        </w:rPr>
        <w:t xml:space="preserve"> 12-</w:t>
      </w:r>
      <w:r w:rsidR="00FE7FF6">
        <w:rPr>
          <w:kern w:val="22"/>
          <w:sz w:val="22"/>
          <w:szCs w:val="22"/>
          <w:lang w:val="ru-RU"/>
        </w:rPr>
        <w:t>м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совещании</w:t>
      </w:r>
      <w:r w:rsidR="00FE7FF6" w:rsidRPr="00FE7FF6">
        <w:rPr>
          <w:kern w:val="22"/>
          <w:sz w:val="22"/>
          <w:szCs w:val="22"/>
          <w:lang w:val="ru-RU"/>
        </w:rPr>
        <w:t xml:space="preserve">, </w:t>
      </w:r>
      <w:r w:rsidR="00FE7FF6">
        <w:rPr>
          <w:kern w:val="22"/>
          <w:sz w:val="22"/>
          <w:szCs w:val="22"/>
          <w:lang w:val="ru-RU"/>
        </w:rPr>
        <w:t>проведенном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январе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43655E" w:rsidRPr="00FE7FF6">
        <w:rPr>
          <w:kern w:val="22"/>
          <w:sz w:val="22"/>
          <w:szCs w:val="22"/>
          <w:lang w:val="ru-RU"/>
        </w:rPr>
        <w:t>2013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года</w:t>
      </w:r>
      <w:r w:rsidR="00DB4A49" w:rsidRPr="00FE7FF6">
        <w:rPr>
          <w:kern w:val="22"/>
          <w:sz w:val="22"/>
          <w:szCs w:val="22"/>
          <w:lang w:val="ru-RU"/>
        </w:rPr>
        <w:t>,</w:t>
      </w:r>
      <w:r w:rsidR="0043655E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того</w:t>
      </w:r>
      <w:r w:rsidR="00FE7FF6" w:rsidRPr="00FE7FF6">
        <w:rPr>
          <w:kern w:val="22"/>
          <w:sz w:val="22"/>
          <w:szCs w:val="22"/>
          <w:lang w:val="ru-RU"/>
        </w:rPr>
        <w:t xml:space="preserve">, </w:t>
      </w:r>
      <w:r w:rsidR="00FE7FF6">
        <w:rPr>
          <w:kern w:val="22"/>
          <w:sz w:val="22"/>
          <w:szCs w:val="22"/>
          <w:lang w:val="ru-RU"/>
        </w:rPr>
        <w:t>что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принятие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единого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шаблона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отчетности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рамках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трех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Рио</w:t>
      </w:r>
      <w:r w:rsidR="00FE7FF6" w:rsidRPr="00FE7FF6">
        <w:rPr>
          <w:kern w:val="22"/>
          <w:sz w:val="22"/>
          <w:szCs w:val="22"/>
          <w:lang w:val="ru-RU"/>
        </w:rPr>
        <w:t>-</w:t>
      </w:r>
      <w:r w:rsidR="00FE7FF6">
        <w:rPr>
          <w:kern w:val="22"/>
          <w:sz w:val="22"/>
          <w:szCs w:val="22"/>
          <w:lang w:val="ru-RU"/>
        </w:rPr>
        <w:t>де</w:t>
      </w:r>
      <w:r w:rsidR="00FE7FF6" w:rsidRPr="00FE7FF6">
        <w:rPr>
          <w:kern w:val="22"/>
          <w:sz w:val="22"/>
          <w:szCs w:val="22"/>
          <w:lang w:val="ru-RU"/>
        </w:rPr>
        <w:t>-</w:t>
      </w:r>
      <w:proofErr w:type="spellStart"/>
      <w:r w:rsidR="00FE7FF6">
        <w:rPr>
          <w:kern w:val="22"/>
          <w:sz w:val="22"/>
          <w:szCs w:val="22"/>
          <w:lang w:val="ru-RU"/>
        </w:rPr>
        <w:t>Жанейрских</w:t>
      </w:r>
      <w:proofErr w:type="spellEnd"/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конвенций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вряд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ли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будет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достижимо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proofErr w:type="gramStart"/>
      <w:r w:rsidR="00FE7FF6">
        <w:rPr>
          <w:kern w:val="22"/>
          <w:sz w:val="22"/>
          <w:szCs w:val="22"/>
          <w:lang w:val="ru-RU"/>
        </w:rPr>
        <w:t>и</w:t>
      </w:r>
      <w:proofErr w:type="gramEnd"/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в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конечном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счете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имело бы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>ограниченное</w:t>
      </w:r>
      <w:r w:rsidR="00FE7FF6" w:rsidRPr="00FE7FF6">
        <w:rPr>
          <w:kern w:val="22"/>
          <w:sz w:val="22"/>
          <w:szCs w:val="22"/>
          <w:lang w:val="ru-RU"/>
        </w:rPr>
        <w:t xml:space="preserve"> </w:t>
      </w:r>
      <w:r w:rsidR="00FE7FF6">
        <w:rPr>
          <w:kern w:val="22"/>
          <w:sz w:val="22"/>
          <w:szCs w:val="22"/>
          <w:lang w:val="ru-RU"/>
        </w:rPr>
        <w:t xml:space="preserve">влияние из-за информации по конкретным конвенциям, которая должна предоставляться сторонами-участницами, различий </w:t>
      </w:r>
      <w:r w:rsidR="00E32A0A">
        <w:rPr>
          <w:kern w:val="22"/>
          <w:sz w:val="22"/>
          <w:szCs w:val="22"/>
          <w:lang w:val="ru-RU"/>
        </w:rPr>
        <w:t>между</w:t>
      </w:r>
      <w:r w:rsidR="00FE7FF6">
        <w:rPr>
          <w:kern w:val="22"/>
          <w:sz w:val="22"/>
          <w:szCs w:val="22"/>
          <w:lang w:val="ru-RU"/>
        </w:rPr>
        <w:t xml:space="preserve"> отчитывающи</w:t>
      </w:r>
      <w:r w:rsidR="00E32A0A">
        <w:rPr>
          <w:kern w:val="22"/>
          <w:sz w:val="22"/>
          <w:szCs w:val="22"/>
          <w:lang w:val="ru-RU"/>
        </w:rPr>
        <w:t>ми</w:t>
      </w:r>
      <w:r w:rsidR="00FE7FF6">
        <w:rPr>
          <w:kern w:val="22"/>
          <w:sz w:val="22"/>
          <w:szCs w:val="22"/>
          <w:lang w:val="ru-RU"/>
        </w:rPr>
        <w:t>ся субъекта</w:t>
      </w:r>
      <w:r w:rsidR="00E32A0A">
        <w:rPr>
          <w:kern w:val="22"/>
          <w:sz w:val="22"/>
          <w:szCs w:val="22"/>
          <w:lang w:val="ru-RU"/>
        </w:rPr>
        <w:t>ми</w:t>
      </w:r>
      <w:r w:rsidR="00FE7FF6">
        <w:rPr>
          <w:kern w:val="22"/>
          <w:sz w:val="22"/>
          <w:szCs w:val="22"/>
          <w:lang w:val="ru-RU"/>
        </w:rPr>
        <w:t xml:space="preserve"> </w:t>
      </w:r>
      <w:r w:rsidR="00037FA7">
        <w:rPr>
          <w:kern w:val="22"/>
          <w:sz w:val="22"/>
          <w:szCs w:val="22"/>
          <w:lang w:val="ru-RU"/>
        </w:rPr>
        <w:t>и соответствующи</w:t>
      </w:r>
      <w:r w:rsidR="00E32A0A">
        <w:rPr>
          <w:kern w:val="22"/>
          <w:sz w:val="22"/>
          <w:szCs w:val="22"/>
          <w:lang w:val="ru-RU"/>
        </w:rPr>
        <w:t>ми</w:t>
      </w:r>
      <w:r w:rsidR="00037FA7">
        <w:rPr>
          <w:kern w:val="22"/>
          <w:sz w:val="22"/>
          <w:szCs w:val="22"/>
          <w:lang w:val="ru-RU"/>
        </w:rPr>
        <w:t xml:space="preserve"> обязательств</w:t>
      </w:r>
      <w:r w:rsidR="00E32A0A">
        <w:rPr>
          <w:kern w:val="22"/>
          <w:sz w:val="22"/>
          <w:szCs w:val="22"/>
          <w:lang w:val="ru-RU"/>
        </w:rPr>
        <w:t>ами</w:t>
      </w:r>
      <w:r w:rsidR="00037FA7">
        <w:rPr>
          <w:kern w:val="22"/>
          <w:sz w:val="22"/>
          <w:szCs w:val="22"/>
          <w:lang w:val="ru-RU"/>
        </w:rPr>
        <w:t xml:space="preserve"> по отчетности и различий в сроках представления и рассмотрения отчетности в рамках трех конвенций</w:t>
      </w:r>
      <w:r w:rsidR="00025872" w:rsidRPr="00FE7FF6">
        <w:rPr>
          <w:kern w:val="22"/>
          <w:sz w:val="22"/>
          <w:szCs w:val="22"/>
          <w:lang w:val="ru-RU"/>
        </w:rPr>
        <w:t>.</w:t>
      </w:r>
    </w:p>
    <w:p w:rsidR="0043655E" w:rsidRPr="00037FA7" w:rsidRDefault="00037FA7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Основная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работа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взаимодействию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между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Рио</w:t>
      </w:r>
      <w:r w:rsidRPr="00037FA7">
        <w:rPr>
          <w:kern w:val="22"/>
          <w:sz w:val="22"/>
          <w:szCs w:val="22"/>
          <w:lang w:val="ru-RU"/>
        </w:rPr>
        <w:t>-</w:t>
      </w:r>
      <w:r>
        <w:rPr>
          <w:kern w:val="22"/>
          <w:sz w:val="22"/>
          <w:szCs w:val="22"/>
          <w:lang w:val="ru-RU"/>
        </w:rPr>
        <w:t>де</w:t>
      </w:r>
      <w:r w:rsidRPr="00037FA7">
        <w:rPr>
          <w:kern w:val="22"/>
          <w:sz w:val="22"/>
          <w:szCs w:val="22"/>
          <w:lang w:val="ru-RU"/>
        </w:rPr>
        <w:t>-</w:t>
      </w:r>
      <w:proofErr w:type="spellStart"/>
      <w:r>
        <w:rPr>
          <w:kern w:val="22"/>
          <w:sz w:val="22"/>
          <w:szCs w:val="22"/>
          <w:lang w:val="ru-RU"/>
        </w:rPr>
        <w:t>Жанейрскими</w:t>
      </w:r>
      <w:proofErr w:type="spellEnd"/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конвенциями в последние два года была посвящена разработке индикаторов, как подробно описано в подразделе </w:t>
      </w:r>
      <w:r w:rsidR="00366BD6" w:rsidRPr="00AC635C">
        <w:rPr>
          <w:kern w:val="22"/>
          <w:sz w:val="22"/>
          <w:szCs w:val="22"/>
          <w:lang w:val="en-GB"/>
        </w:rPr>
        <w:t>A </w:t>
      </w:r>
      <w:r>
        <w:rPr>
          <w:kern w:val="22"/>
          <w:sz w:val="22"/>
          <w:szCs w:val="22"/>
          <w:lang w:val="ru-RU"/>
        </w:rPr>
        <w:t>выше</w:t>
      </w:r>
      <w:r w:rsidR="0043655E" w:rsidRPr="00037FA7">
        <w:rPr>
          <w:kern w:val="22"/>
          <w:sz w:val="22"/>
          <w:szCs w:val="22"/>
          <w:lang w:val="ru-RU"/>
        </w:rPr>
        <w:t>.</w:t>
      </w:r>
    </w:p>
    <w:p w:rsidR="00BA7962" w:rsidRPr="00F21F6B" w:rsidRDefault="0085421D" w:rsidP="005C6B31">
      <w:pPr>
        <w:pStyle w:val="Para1"/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C</w:t>
      </w:r>
      <w:r w:rsidRPr="00F21F6B">
        <w:rPr>
          <w:b/>
          <w:bCs/>
          <w:iCs/>
          <w:kern w:val="22"/>
          <w:sz w:val="22"/>
          <w:szCs w:val="22"/>
          <w:lang w:val="ru-RU"/>
        </w:rPr>
        <w:t>.</w:t>
      </w:r>
      <w:r w:rsidRPr="00F21F6B">
        <w:rPr>
          <w:b/>
          <w:bCs/>
          <w:iCs/>
          <w:kern w:val="22"/>
          <w:sz w:val="22"/>
          <w:szCs w:val="22"/>
          <w:lang w:val="ru-RU"/>
        </w:rPr>
        <w:tab/>
      </w:r>
      <w:r w:rsidR="00F21F6B">
        <w:rPr>
          <w:b/>
          <w:bCs/>
          <w:iCs/>
          <w:kern w:val="22"/>
          <w:sz w:val="22"/>
          <w:szCs w:val="22"/>
          <w:lang w:val="ru-RU"/>
        </w:rPr>
        <w:t>Ф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>ункциональн</w:t>
      </w:r>
      <w:r w:rsidR="00F21F6B">
        <w:rPr>
          <w:b/>
          <w:bCs/>
          <w:iCs/>
          <w:kern w:val="22"/>
          <w:sz w:val="22"/>
          <w:szCs w:val="22"/>
          <w:lang w:val="ru-RU"/>
        </w:rPr>
        <w:t>ая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 xml:space="preserve"> совместимост</w:t>
      </w:r>
      <w:r w:rsidR="00F21F6B">
        <w:rPr>
          <w:b/>
          <w:bCs/>
          <w:iCs/>
          <w:kern w:val="22"/>
          <w:sz w:val="22"/>
          <w:szCs w:val="22"/>
          <w:lang w:val="ru-RU"/>
        </w:rPr>
        <w:t>ь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 xml:space="preserve"> систем управления информацией</w:t>
      </w:r>
      <w:r w:rsidR="00F21F6B">
        <w:rPr>
          <w:b/>
          <w:bCs/>
          <w:iCs/>
          <w:kern w:val="22"/>
          <w:sz w:val="22"/>
          <w:szCs w:val="22"/>
          <w:lang w:val="ru-RU"/>
        </w:rPr>
        <w:br/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>и представлени</w:t>
      </w:r>
      <w:r w:rsidR="00750307">
        <w:rPr>
          <w:b/>
          <w:bCs/>
          <w:iCs/>
          <w:kern w:val="22"/>
          <w:sz w:val="22"/>
          <w:szCs w:val="22"/>
          <w:lang w:val="ru-RU"/>
        </w:rPr>
        <w:t>я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 xml:space="preserve"> отчетности</w:t>
      </w:r>
    </w:p>
    <w:p w:rsidR="00192D70" w:rsidRPr="00037FA7" w:rsidRDefault="00037FA7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Цель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развития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функциональной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совместимости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наборов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данных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систем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представления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заключается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содействии</w:t>
      </w:r>
      <w:r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повторному использованию информации, введенной в одном месте, и </w:t>
      </w:r>
      <w:proofErr w:type="spellStart"/>
      <w:proofErr w:type="gramStart"/>
      <w:r>
        <w:rPr>
          <w:kern w:val="22"/>
          <w:sz w:val="22"/>
          <w:szCs w:val="22"/>
          <w:lang w:val="ru-RU"/>
        </w:rPr>
        <w:t>избежании</w:t>
      </w:r>
      <w:proofErr w:type="spellEnd"/>
      <w:proofErr w:type="gramEnd"/>
      <w:r>
        <w:rPr>
          <w:kern w:val="22"/>
          <w:sz w:val="22"/>
          <w:szCs w:val="22"/>
          <w:lang w:val="ru-RU"/>
        </w:rPr>
        <w:t xml:space="preserve"> таким образом многократного представления странами одной и той же информации</w:t>
      </w:r>
      <w:r w:rsidR="00192D70" w:rsidRPr="00037FA7">
        <w:rPr>
          <w:kern w:val="22"/>
          <w:sz w:val="22"/>
          <w:szCs w:val="22"/>
          <w:lang w:val="ru-RU"/>
        </w:rPr>
        <w:t>.</w:t>
      </w:r>
      <w:r w:rsidR="000C7F51" w:rsidRPr="00037FA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Она также оправдывает вложения в более сложные аналитические средства, объединяющие информацию с разных платформ</w:t>
      </w:r>
      <w:r w:rsidR="000C7F51" w:rsidRPr="00037FA7">
        <w:rPr>
          <w:kern w:val="22"/>
          <w:sz w:val="22"/>
          <w:szCs w:val="22"/>
          <w:lang w:val="ru-RU"/>
        </w:rPr>
        <w:t>.</w:t>
      </w:r>
    </w:p>
    <w:p w:rsidR="00BA7962" w:rsidRPr="00FA67FD" w:rsidRDefault="00047CC5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proofErr w:type="spellStart"/>
      <w:r>
        <w:rPr>
          <w:kern w:val="22"/>
          <w:sz w:val="22"/>
          <w:szCs w:val="22"/>
          <w:lang w:val="en-GB"/>
        </w:rPr>
        <w:t>InforMEA</w:t>
      </w:r>
      <w:proofErr w:type="spellEnd"/>
      <w:r w:rsidRPr="00047CC5">
        <w:rPr>
          <w:kern w:val="22"/>
          <w:sz w:val="22"/>
          <w:szCs w:val="22"/>
          <w:lang w:val="ru-RU"/>
        </w:rPr>
        <w:t xml:space="preserve"> –</w:t>
      </w:r>
      <w:r w:rsidR="00CA7E21"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информационный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портал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Организации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Объединенных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Наций</w:t>
      </w:r>
      <w:r w:rsidRPr="00047CC5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посвященный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многосторонним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природоохранным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соглашениям</w:t>
      </w:r>
      <w:r w:rsidR="00CA7E21" w:rsidRPr="00047CC5">
        <w:rPr>
          <w:kern w:val="22"/>
          <w:sz w:val="22"/>
          <w:szCs w:val="22"/>
          <w:lang w:val="ru-RU"/>
        </w:rPr>
        <w:t xml:space="preserve"> (</w:t>
      </w:r>
      <w:hyperlink r:id="rId31" w:history="1">
        <w:r w:rsidR="00CA7E21" w:rsidRPr="00AC635C">
          <w:rPr>
            <w:rStyle w:val="af1"/>
            <w:kern w:val="22"/>
            <w:sz w:val="22"/>
            <w:szCs w:val="22"/>
            <w:lang w:val="en-GB"/>
          </w:rPr>
          <w:t>www</w:t>
        </w:r>
        <w:r w:rsidR="00CA7E21" w:rsidRPr="00047CC5">
          <w:rPr>
            <w:rStyle w:val="af1"/>
            <w:kern w:val="22"/>
            <w:sz w:val="22"/>
            <w:szCs w:val="22"/>
            <w:lang w:val="ru-RU"/>
          </w:rPr>
          <w:t>.</w:t>
        </w:r>
        <w:proofErr w:type="spellStart"/>
        <w:r w:rsidR="00CA7E21" w:rsidRPr="00AC635C">
          <w:rPr>
            <w:rStyle w:val="af1"/>
            <w:kern w:val="22"/>
            <w:sz w:val="22"/>
            <w:szCs w:val="22"/>
            <w:lang w:val="en-GB"/>
          </w:rPr>
          <w:t>informea</w:t>
        </w:r>
        <w:proofErr w:type="spellEnd"/>
        <w:r w:rsidR="00CA7E21" w:rsidRPr="00047CC5">
          <w:rPr>
            <w:rStyle w:val="af1"/>
            <w:kern w:val="22"/>
            <w:sz w:val="22"/>
            <w:szCs w:val="22"/>
            <w:lang w:val="ru-RU"/>
          </w:rPr>
          <w:t>.</w:t>
        </w:r>
        <w:r w:rsidR="00CA7E21" w:rsidRPr="00AC635C">
          <w:rPr>
            <w:rStyle w:val="af1"/>
            <w:kern w:val="22"/>
            <w:sz w:val="22"/>
            <w:szCs w:val="22"/>
            <w:lang w:val="en-GB"/>
          </w:rPr>
          <w:t>org</w:t>
        </w:r>
      </w:hyperlink>
      <w:r w:rsidR="00CA7E21" w:rsidRPr="00047CC5">
        <w:rPr>
          <w:kern w:val="22"/>
          <w:sz w:val="22"/>
          <w:szCs w:val="22"/>
          <w:lang w:val="ru-RU"/>
        </w:rPr>
        <w:t>)</w:t>
      </w:r>
      <w:r>
        <w:rPr>
          <w:kern w:val="22"/>
          <w:sz w:val="22"/>
          <w:szCs w:val="22"/>
          <w:lang w:val="ru-RU"/>
        </w:rPr>
        <w:t>,</w:t>
      </w:r>
      <w:r w:rsidR="00CA7E21"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собирает информацию от более чем </w:t>
      </w:r>
      <w:r w:rsidR="00CA7E21" w:rsidRPr="00047CC5">
        <w:rPr>
          <w:kern w:val="22"/>
          <w:sz w:val="22"/>
          <w:szCs w:val="22"/>
          <w:lang w:val="ru-RU"/>
        </w:rPr>
        <w:t xml:space="preserve">20 </w:t>
      </w:r>
      <w:r>
        <w:rPr>
          <w:kern w:val="22"/>
          <w:sz w:val="22"/>
          <w:szCs w:val="22"/>
          <w:lang w:val="ru-RU"/>
        </w:rPr>
        <w:t>многосторонних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природоохранных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соглашений для представления ее в объединенном виде</w:t>
      </w:r>
      <w:r w:rsidR="00CA7E21" w:rsidRPr="00047CC5">
        <w:rPr>
          <w:kern w:val="22"/>
          <w:sz w:val="22"/>
          <w:szCs w:val="22"/>
          <w:lang w:val="ru-RU"/>
        </w:rPr>
        <w:t xml:space="preserve">. </w:t>
      </w:r>
      <w:r>
        <w:rPr>
          <w:bCs/>
          <w:color w:val="000000"/>
          <w:kern w:val="22"/>
          <w:sz w:val="22"/>
          <w:szCs w:val="22"/>
          <w:lang w:val="ru-RU"/>
        </w:rPr>
        <w:t>Портал</w:t>
      </w:r>
      <w:r w:rsidRPr="00047CC5">
        <w:rPr>
          <w:bCs/>
          <w:color w:val="000000"/>
          <w:kern w:val="22"/>
          <w:sz w:val="22"/>
          <w:szCs w:val="22"/>
          <w:lang w:val="ru-RU"/>
        </w:rPr>
        <w:t xml:space="preserve"> </w:t>
      </w:r>
      <w:r w:rsidR="006C0DAA">
        <w:rPr>
          <w:bCs/>
          <w:color w:val="000000"/>
          <w:kern w:val="22"/>
          <w:sz w:val="22"/>
          <w:szCs w:val="22"/>
          <w:lang w:val="ru-RU"/>
        </w:rPr>
        <w:t>предоставляет</w:t>
      </w:r>
      <w:r w:rsidRPr="00047CC5">
        <w:rPr>
          <w:bCs/>
          <w:color w:val="000000"/>
          <w:kern w:val="22"/>
          <w:sz w:val="22"/>
          <w:szCs w:val="22"/>
          <w:lang w:val="ru-RU"/>
        </w:rPr>
        <w:t xml:space="preserve"> </w:t>
      </w:r>
      <w:r>
        <w:rPr>
          <w:bCs/>
          <w:color w:val="000000"/>
          <w:kern w:val="22"/>
          <w:sz w:val="22"/>
          <w:szCs w:val="22"/>
          <w:lang w:val="ru-RU"/>
        </w:rPr>
        <w:t>средство</w:t>
      </w:r>
      <w:r w:rsidRPr="00047CC5">
        <w:rPr>
          <w:bCs/>
          <w:color w:val="000000"/>
          <w:kern w:val="22"/>
          <w:sz w:val="22"/>
          <w:szCs w:val="22"/>
          <w:lang w:val="ru-RU"/>
        </w:rPr>
        <w:t xml:space="preserve"> </w:t>
      </w:r>
      <w:r>
        <w:rPr>
          <w:bCs/>
          <w:color w:val="000000"/>
          <w:kern w:val="22"/>
          <w:sz w:val="22"/>
          <w:szCs w:val="22"/>
          <w:lang w:val="ru-RU"/>
        </w:rPr>
        <w:t>поиска</w:t>
      </w:r>
      <w:r w:rsidRPr="00047CC5">
        <w:rPr>
          <w:bCs/>
          <w:color w:val="000000"/>
          <w:kern w:val="22"/>
          <w:sz w:val="22"/>
          <w:szCs w:val="22"/>
          <w:lang w:val="ru-RU"/>
        </w:rPr>
        <w:t xml:space="preserve"> </w:t>
      </w:r>
      <w:r>
        <w:rPr>
          <w:bCs/>
          <w:color w:val="000000"/>
          <w:kern w:val="22"/>
          <w:sz w:val="22"/>
          <w:szCs w:val="22"/>
          <w:lang w:val="ru-RU"/>
        </w:rPr>
        <w:t>текстов</w:t>
      </w:r>
      <w:r w:rsidRPr="00047CC5">
        <w:rPr>
          <w:bCs/>
          <w:color w:val="000000"/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многосторонних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природоохранных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соглашений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решений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руководящих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органов</w:t>
      </w:r>
      <w:r w:rsidRPr="00047CC5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согласованных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международном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уровне</w:t>
      </w:r>
      <w:r w:rsidRPr="00047CC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целей</w:t>
      </w:r>
      <w:r>
        <w:rPr>
          <w:bCs/>
          <w:color w:val="000000"/>
          <w:kern w:val="22"/>
          <w:sz w:val="22"/>
          <w:szCs w:val="22"/>
          <w:lang w:val="ru-RU"/>
        </w:rPr>
        <w:t>, национального законодательства и судебной практики</w:t>
      </w:r>
      <w:r w:rsidR="004E5BE8">
        <w:rPr>
          <w:bCs/>
          <w:color w:val="000000"/>
          <w:kern w:val="22"/>
          <w:sz w:val="22"/>
          <w:szCs w:val="22"/>
          <w:lang w:val="ru-RU"/>
        </w:rPr>
        <w:t xml:space="preserve"> и содержит подробные профили сторон и соглашений с указанием статуса ратификации</w:t>
      </w:r>
      <w:r w:rsidR="00CA7E21" w:rsidRPr="00047CC5">
        <w:rPr>
          <w:bCs/>
          <w:color w:val="000000"/>
          <w:kern w:val="22"/>
          <w:sz w:val="22"/>
          <w:szCs w:val="22"/>
          <w:lang w:val="ru-RU"/>
        </w:rPr>
        <w:t xml:space="preserve">, </w:t>
      </w:r>
      <w:r w:rsidR="004E5BE8">
        <w:rPr>
          <w:bCs/>
          <w:color w:val="000000"/>
          <w:kern w:val="22"/>
          <w:sz w:val="22"/>
          <w:szCs w:val="22"/>
          <w:lang w:val="ru-RU"/>
        </w:rPr>
        <w:t>информацию о координационных центрах</w:t>
      </w:r>
      <w:r w:rsidR="00FA67FD">
        <w:rPr>
          <w:bCs/>
          <w:color w:val="000000"/>
          <w:kern w:val="22"/>
          <w:sz w:val="22"/>
          <w:szCs w:val="22"/>
          <w:lang w:val="ru-RU"/>
        </w:rPr>
        <w:t>, национальные доклады и планы действий</w:t>
      </w:r>
      <w:r w:rsidR="00CA7E21" w:rsidRPr="004E5BE8">
        <w:rPr>
          <w:bCs/>
          <w:color w:val="000000"/>
          <w:kern w:val="22"/>
          <w:sz w:val="22"/>
          <w:szCs w:val="22"/>
          <w:lang w:val="ru-RU"/>
        </w:rPr>
        <w:t xml:space="preserve">. </w:t>
      </w:r>
      <w:proofErr w:type="spellStart"/>
      <w:r w:rsidR="00CA7E21" w:rsidRPr="00AC635C">
        <w:rPr>
          <w:color w:val="000000"/>
          <w:kern w:val="22"/>
          <w:sz w:val="22"/>
          <w:szCs w:val="22"/>
          <w:lang w:val="en-GB"/>
        </w:rPr>
        <w:t>InforMEA</w:t>
      </w:r>
      <w:proofErr w:type="spellEnd"/>
      <w:r w:rsidR="00CA7E21" w:rsidRPr="00FA67FD">
        <w:rPr>
          <w:color w:val="000000"/>
          <w:kern w:val="22"/>
          <w:sz w:val="22"/>
          <w:szCs w:val="22"/>
          <w:lang w:val="ru-RU"/>
        </w:rPr>
        <w:t xml:space="preserve"> </w:t>
      </w:r>
      <w:r w:rsidR="00FA67FD">
        <w:rPr>
          <w:color w:val="000000"/>
          <w:kern w:val="22"/>
          <w:sz w:val="22"/>
          <w:szCs w:val="22"/>
          <w:lang w:val="ru-RU"/>
        </w:rPr>
        <w:t>функционирует</w:t>
      </w:r>
      <w:r w:rsidR="00FA67FD" w:rsidRPr="00FA67FD">
        <w:rPr>
          <w:color w:val="000000"/>
          <w:kern w:val="22"/>
          <w:sz w:val="22"/>
          <w:szCs w:val="22"/>
          <w:lang w:val="ru-RU"/>
        </w:rPr>
        <w:t xml:space="preserve"> </w:t>
      </w:r>
      <w:r w:rsidR="00FA67FD">
        <w:rPr>
          <w:color w:val="000000"/>
          <w:kern w:val="22"/>
          <w:sz w:val="22"/>
          <w:szCs w:val="22"/>
          <w:lang w:val="ru-RU"/>
        </w:rPr>
        <w:t>при</w:t>
      </w:r>
      <w:r w:rsidR="00FA67FD" w:rsidRPr="00FA67FD">
        <w:rPr>
          <w:color w:val="000000"/>
          <w:kern w:val="22"/>
          <w:sz w:val="22"/>
          <w:szCs w:val="22"/>
          <w:lang w:val="ru-RU"/>
        </w:rPr>
        <w:t xml:space="preserve"> </w:t>
      </w:r>
      <w:r w:rsidR="00FA67FD">
        <w:rPr>
          <w:color w:val="000000"/>
          <w:kern w:val="22"/>
          <w:sz w:val="22"/>
          <w:szCs w:val="22"/>
          <w:lang w:val="ru-RU"/>
        </w:rPr>
        <w:t>содействии</w:t>
      </w:r>
      <w:r w:rsidR="00FA67FD" w:rsidRPr="00FA67FD">
        <w:rPr>
          <w:color w:val="000000"/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Программы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 w:rsidRPr="00AA48A1">
        <w:rPr>
          <w:kern w:val="22"/>
          <w:sz w:val="22"/>
          <w:szCs w:val="22"/>
          <w:lang w:val="ru-RU"/>
        </w:rPr>
        <w:t>Организации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 w:rsidRPr="00AA48A1">
        <w:rPr>
          <w:kern w:val="22"/>
          <w:sz w:val="22"/>
          <w:szCs w:val="22"/>
          <w:lang w:val="ru-RU"/>
        </w:rPr>
        <w:t>Объединенных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 w:rsidRPr="00AA48A1">
        <w:rPr>
          <w:kern w:val="22"/>
          <w:sz w:val="22"/>
          <w:szCs w:val="22"/>
          <w:lang w:val="ru-RU"/>
        </w:rPr>
        <w:t>Наций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по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окружающей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среде</w:t>
      </w:r>
      <w:r w:rsidR="00FA67FD" w:rsidRPr="00FA67FD">
        <w:rPr>
          <w:kern w:val="22"/>
          <w:sz w:val="22"/>
          <w:szCs w:val="22"/>
          <w:lang w:val="ru-RU"/>
        </w:rPr>
        <w:t xml:space="preserve">, </w:t>
      </w:r>
      <w:r w:rsidR="00FA67FD">
        <w:rPr>
          <w:kern w:val="22"/>
          <w:sz w:val="22"/>
          <w:szCs w:val="22"/>
          <w:lang w:val="ru-RU"/>
        </w:rPr>
        <w:t>финансовой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поддержке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Европейского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союза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и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под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управлением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Инициативы</w:t>
      </w:r>
      <w:r w:rsidR="00CA7E21" w:rsidRPr="00FA67FD">
        <w:rPr>
          <w:color w:val="000000"/>
          <w:kern w:val="22"/>
          <w:sz w:val="22"/>
          <w:szCs w:val="22"/>
          <w:lang w:val="ru-RU"/>
        </w:rPr>
        <w:t xml:space="preserve"> </w:t>
      </w:r>
      <w:proofErr w:type="spellStart"/>
      <w:r w:rsidR="00CA7E21" w:rsidRPr="00AC635C">
        <w:rPr>
          <w:color w:val="000000"/>
          <w:kern w:val="22"/>
          <w:sz w:val="22"/>
          <w:szCs w:val="22"/>
          <w:lang w:val="en-GB"/>
        </w:rPr>
        <w:t>InforMEA</w:t>
      </w:r>
      <w:proofErr w:type="spellEnd"/>
      <w:r w:rsidR="003666F7" w:rsidRPr="00FA67FD">
        <w:rPr>
          <w:color w:val="000000"/>
          <w:kern w:val="22"/>
          <w:sz w:val="22"/>
          <w:szCs w:val="22"/>
          <w:lang w:val="ru-RU"/>
        </w:rPr>
        <w:t>,</w:t>
      </w:r>
      <w:r w:rsidR="00CA7E21" w:rsidRPr="00FA67FD">
        <w:rPr>
          <w:color w:val="000000"/>
          <w:kern w:val="22"/>
          <w:sz w:val="22"/>
          <w:szCs w:val="22"/>
          <w:lang w:val="ru-RU"/>
        </w:rPr>
        <w:t xml:space="preserve"> </w:t>
      </w:r>
      <w:r w:rsidR="00FA67FD">
        <w:rPr>
          <w:color w:val="000000"/>
          <w:kern w:val="22"/>
          <w:sz w:val="22"/>
          <w:szCs w:val="22"/>
          <w:lang w:val="ru-RU"/>
        </w:rPr>
        <w:t xml:space="preserve">которая включает свыше </w:t>
      </w:r>
      <w:r w:rsidR="00CA7E21" w:rsidRPr="00FA67FD">
        <w:rPr>
          <w:color w:val="000000"/>
          <w:kern w:val="22"/>
          <w:sz w:val="22"/>
          <w:szCs w:val="22"/>
          <w:lang w:val="ru-RU"/>
        </w:rPr>
        <w:t xml:space="preserve">30 </w:t>
      </w:r>
      <w:r w:rsidR="00FA67FD">
        <w:rPr>
          <w:color w:val="000000"/>
          <w:kern w:val="22"/>
          <w:sz w:val="22"/>
          <w:szCs w:val="22"/>
          <w:lang w:val="ru-RU"/>
        </w:rPr>
        <w:t>глобальных и региональных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многосторонних</w:t>
      </w:r>
      <w:r w:rsidR="00FA67FD" w:rsidRPr="00047CC5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природоохранных</w:t>
      </w:r>
      <w:r w:rsidR="00FA67FD" w:rsidRPr="00047CC5">
        <w:rPr>
          <w:kern w:val="22"/>
          <w:sz w:val="22"/>
          <w:szCs w:val="22"/>
          <w:lang w:val="ru-RU"/>
        </w:rPr>
        <w:t xml:space="preserve"> </w:t>
      </w:r>
      <w:r w:rsidR="00FA67FD">
        <w:rPr>
          <w:kern w:val="22"/>
          <w:sz w:val="22"/>
          <w:szCs w:val="22"/>
          <w:lang w:val="ru-RU"/>
        </w:rPr>
        <w:t>соглашений и в которой принимают участие пять органов системы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 w:rsidRPr="00AA48A1">
        <w:rPr>
          <w:kern w:val="22"/>
          <w:sz w:val="22"/>
          <w:szCs w:val="22"/>
          <w:lang w:val="ru-RU"/>
        </w:rPr>
        <w:t>Организации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 w:rsidRPr="00AA48A1">
        <w:rPr>
          <w:kern w:val="22"/>
          <w:sz w:val="22"/>
          <w:szCs w:val="22"/>
          <w:lang w:val="ru-RU"/>
        </w:rPr>
        <w:t>Объединенных</w:t>
      </w:r>
      <w:r w:rsidR="00FA67FD" w:rsidRPr="00FA67FD">
        <w:rPr>
          <w:kern w:val="22"/>
          <w:sz w:val="22"/>
          <w:szCs w:val="22"/>
          <w:lang w:val="ru-RU"/>
        </w:rPr>
        <w:t xml:space="preserve"> </w:t>
      </w:r>
      <w:r w:rsidR="00FA67FD" w:rsidRPr="00AA48A1">
        <w:rPr>
          <w:kern w:val="22"/>
          <w:sz w:val="22"/>
          <w:szCs w:val="22"/>
          <w:lang w:val="ru-RU"/>
        </w:rPr>
        <w:t>Наций</w:t>
      </w:r>
      <w:r w:rsidR="00FA67FD">
        <w:rPr>
          <w:kern w:val="22"/>
          <w:sz w:val="22"/>
          <w:szCs w:val="22"/>
          <w:lang w:val="ru-RU"/>
        </w:rPr>
        <w:t xml:space="preserve"> и Международный союз охраны природы</w:t>
      </w:r>
      <w:r w:rsidR="00CA7E21" w:rsidRPr="00FA67FD">
        <w:rPr>
          <w:color w:val="000000"/>
          <w:kern w:val="22"/>
          <w:sz w:val="22"/>
          <w:szCs w:val="22"/>
          <w:lang w:val="ru-RU"/>
        </w:rPr>
        <w:t>.</w:t>
      </w:r>
    </w:p>
    <w:p w:rsidR="00BA7962" w:rsidRPr="00DC3A0F" w:rsidRDefault="00774723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В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течение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предыдущего</w:t>
      </w:r>
      <w:r w:rsidR="00BA7962"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года</w:t>
      </w:r>
      <w:r w:rsidR="00BA7962" w:rsidRPr="00774723">
        <w:rPr>
          <w:kern w:val="22"/>
          <w:sz w:val="22"/>
          <w:szCs w:val="22"/>
          <w:lang w:val="ru-RU"/>
        </w:rPr>
        <w:t xml:space="preserve"> </w:t>
      </w:r>
      <w:proofErr w:type="spellStart"/>
      <w:r w:rsidR="00BA7962" w:rsidRPr="00AC635C">
        <w:rPr>
          <w:kern w:val="22"/>
          <w:sz w:val="22"/>
          <w:szCs w:val="22"/>
          <w:lang w:val="en-GB"/>
        </w:rPr>
        <w:t>InforMEA</w:t>
      </w:r>
      <w:proofErr w:type="spellEnd"/>
      <w:r w:rsidR="00BA7962"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продолжал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работу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объединению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информации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 МПС и из других источников в едином интерфейсе</w:t>
      </w:r>
      <w:r w:rsidR="00BA7962" w:rsidRPr="00774723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В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качестве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активного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члена</w:t>
      </w:r>
      <w:r w:rsidRPr="00774723">
        <w:rPr>
          <w:kern w:val="22"/>
          <w:sz w:val="22"/>
          <w:szCs w:val="22"/>
          <w:lang w:val="ru-RU"/>
        </w:rPr>
        <w:t xml:space="preserve"> </w:t>
      </w:r>
      <w:proofErr w:type="spellStart"/>
      <w:r w:rsidR="00BA7962" w:rsidRPr="00AC635C">
        <w:rPr>
          <w:kern w:val="22"/>
          <w:sz w:val="22"/>
          <w:szCs w:val="22"/>
          <w:lang w:val="en-GB"/>
        </w:rPr>
        <w:t>InforMEA</w:t>
      </w:r>
      <w:proofErr w:type="spellEnd"/>
      <w:r w:rsidR="00BA7962"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Конвенция</w:t>
      </w:r>
      <w:r w:rsidRPr="00774723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предоставляет порталу национальные доклады и </w:t>
      </w:r>
      <w:proofErr w:type="spellStart"/>
      <w:r w:rsidRPr="00774723">
        <w:rPr>
          <w:bCs/>
          <w:kern w:val="22"/>
          <w:sz w:val="22"/>
          <w:szCs w:val="22"/>
          <w:lang w:val="ru-RU"/>
        </w:rPr>
        <w:t>НСПДБ</w:t>
      </w:r>
      <w:proofErr w:type="spellEnd"/>
      <w:r>
        <w:rPr>
          <w:kern w:val="22"/>
          <w:sz w:val="22"/>
          <w:szCs w:val="22"/>
          <w:lang w:val="ru-RU"/>
        </w:rPr>
        <w:t xml:space="preserve"> Сторон</w:t>
      </w:r>
      <w:r w:rsidR="00BA7962" w:rsidRPr="00774723">
        <w:rPr>
          <w:kern w:val="22"/>
          <w:sz w:val="22"/>
          <w:szCs w:val="22"/>
          <w:lang w:val="ru-RU"/>
        </w:rPr>
        <w:t xml:space="preserve">. </w:t>
      </w:r>
      <w:r w:rsidR="00DC3A0F">
        <w:rPr>
          <w:kern w:val="22"/>
          <w:sz w:val="22"/>
          <w:szCs w:val="22"/>
          <w:lang w:val="ru-RU"/>
        </w:rPr>
        <w:t xml:space="preserve">Через портал можно получить доступ более чем к </w:t>
      </w:r>
      <w:r w:rsidR="00BA7962" w:rsidRPr="00DC3A0F">
        <w:rPr>
          <w:kern w:val="22"/>
          <w:sz w:val="22"/>
          <w:szCs w:val="22"/>
          <w:lang w:val="ru-RU"/>
        </w:rPr>
        <w:t xml:space="preserve">1000 </w:t>
      </w:r>
      <w:r w:rsidR="00DC3A0F">
        <w:rPr>
          <w:kern w:val="22"/>
          <w:sz w:val="22"/>
          <w:szCs w:val="22"/>
          <w:lang w:val="ru-RU"/>
        </w:rPr>
        <w:t xml:space="preserve">национальных докладов и </w:t>
      </w:r>
      <w:proofErr w:type="spellStart"/>
      <w:r w:rsidR="00DC3A0F" w:rsidRPr="00774723">
        <w:rPr>
          <w:bCs/>
          <w:kern w:val="22"/>
          <w:sz w:val="22"/>
          <w:szCs w:val="22"/>
          <w:lang w:val="ru-RU"/>
        </w:rPr>
        <w:t>НСПДБ</w:t>
      </w:r>
      <w:proofErr w:type="spellEnd"/>
      <w:r w:rsidR="00DC3A0F">
        <w:rPr>
          <w:kern w:val="22"/>
          <w:sz w:val="22"/>
          <w:szCs w:val="22"/>
          <w:lang w:val="ru-RU"/>
        </w:rPr>
        <w:t xml:space="preserve"> </w:t>
      </w:r>
      <w:proofErr w:type="spellStart"/>
      <w:r w:rsidR="00DC3A0F">
        <w:rPr>
          <w:kern w:val="22"/>
          <w:sz w:val="22"/>
          <w:szCs w:val="22"/>
          <w:lang w:val="ru-RU"/>
        </w:rPr>
        <w:t>КБР</w:t>
      </w:r>
      <w:proofErr w:type="spellEnd"/>
      <w:r w:rsidR="00BA7962" w:rsidRPr="00DC3A0F">
        <w:rPr>
          <w:kern w:val="22"/>
          <w:sz w:val="22"/>
          <w:szCs w:val="22"/>
          <w:lang w:val="ru-RU"/>
        </w:rPr>
        <w:t xml:space="preserve">. </w:t>
      </w:r>
      <w:r w:rsidR="00DC3A0F">
        <w:rPr>
          <w:kern w:val="22"/>
          <w:sz w:val="22"/>
          <w:szCs w:val="22"/>
          <w:lang w:val="ru-RU"/>
        </w:rPr>
        <w:t>Такой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автоматический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обмен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информацией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обеспечивает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расширенный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доступ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к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информации</w:t>
      </w:r>
      <w:r w:rsidR="00BA7962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национальных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докладов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в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рамках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всех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соответствующих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МПС</w:t>
      </w:r>
      <w:r w:rsidR="00DC3A0F" w:rsidRPr="00DC3A0F">
        <w:rPr>
          <w:kern w:val="22"/>
          <w:sz w:val="22"/>
          <w:szCs w:val="22"/>
          <w:lang w:val="ru-RU"/>
        </w:rPr>
        <w:t xml:space="preserve">, </w:t>
      </w:r>
      <w:r w:rsidR="00DC3A0F">
        <w:rPr>
          <w:kern w:val="22"/>
          <w:sz w:val="22"/>
          <w:szCs w:val="22"/>
          <w:lang w:val="ru-RU"/>
        </w:rPr>
        <w:t>и</w:t>
      </w:r>
      <w:r w:rsidR="00DC3A0F" w:rsidRPr="00DC3A0F">
        <w:rPr>
          <w:kern w:val="22"/>
          <w:sz w:val="22"/>
          <w:szCs w:val="22"/>
          <w:lang w:val="ru-RU"/>
        </w:rPr>
        <w:t xml:space="preserve"> </w:t>
      </w:r>
      <w:proofErr w:type="spellStart"/>
      <w:r w:rsidR="00657FD1" w:rsidRPr="00AC635C">
        <w:rPr>
          <w:kern w:val="22"/>
          <w:sz w:val="22"/>
          <w:szCs w:val="22"/>
          <w:lang w:val="en-GB"/>
        </w:rPr>
        <w:t>InforMEA</w:t>
      </w:r>
      <w:proofErr w:type="spellEnd"/>
      <w:r w:rsidR="00657FD1" w:rsidRPr="00DC3A0F">
        <w:rPr>
          <w:kern w:val="22"/>
          <w:sz w:val="22"/>
          <w:szCs w:val="22"/>
          <w:lang w:val="ru-RU"/>
        </w:rPr>
        <w:t xml:space="preserve"> </w:t>
      </w:r>
      <w:r w:rsidR="00DC3A0F">
        <w:rPr>
          <w:kern w:val="22"/>
          <w:sz w:val="22"/>
          <w:szCs w:val="22"/>
          <w:lang w:val="ru-RU"/>
        </w:rPr>
        <w:t>планирует изучить возможности расширения доступа к содержимому докладов в целях содействия более активному использованию представленной информации</w:t>
      </w:r>
      <w:r w:rsidR="00BA7962" w:rsidRPr="00DC3A0F">
        <w:rPr>
          <w:kern w:val="22"/>
          <w:sz w:val="22"/>
          <w:szCs w:val="22"/>
          <w:lang w:val="ru-RU"/>
        </w:rPr>
        <w:t>.</w:t>
      </w:r>
    </w:p>
    <w:p w:rsidR="00BA7962" w:rsidRPr="00014D22" w:rsidRDefault="00684B9D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lastRenderedPageBreak/>
        <w:t>Инициатива</w:t>
      </w:r>
      <w:r w:rsidR="00BA7962" w:rsidRPr="00526741">
        <w:rPr>
          <w:kern w:val="22"/>
          <w:sz w:val="22"/>
          <w:szCs w:val="22"/>
          <w:lang w:val="ru-RU"/>
        </w:rPr>
        <w:t xml:space="preserve"> </w:t>
      </w:r>
      <w:proofErr w:type="spellStart"/>
      <w:r w:rsidR="009B1B04" w:rsidRPr="00AC635C">
        <w:rPr>
          <w:kern w:val="22"/>
          <w:sz w:val="22"/>
          <w:szCs w:val="22"/>
          <w:lang w:val="en-GB"/>
        </w:rPr>
        <w:t>Infor</w:t>
      </w:r>
      <w:r w:rsidR="00CA7E21" w:rsidRPr="00AC635C">
        <w:rPr>
          <w:kern w:val="22"/>
          <w:sz w:val="22"/>
          <w:szCs w:val="22"/>
          <w:lang w:val="en-GB"/>
        </w:rPr>
        <w:t>MEA</w:t>
      </w:r>
      <w:proofErr w:type="spellEnd"/>
      <w:r w:rsidR="009B1B04" w:rsidRPr="00526741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также</w:t>
      </w:r>
      <w:r w:rsidRPr="00526741">
        <w:rPr>
          <w:kern w:val="22"/>
          <w:sz w:val="22"/>
          <w:szCs w:val="22"/>
          <w:lang w:val="ru-RU"/>
        </w:rPr>
        <w:t xml:space="preserve"> </w:t>
      </w:r>
      <w:r w:rsidR="00526741">
        <w:rPr>
          <w:kern w:val="22"/>
          <w:sz w:val="22"/>
          <w:szCs w:val="22"/>
          <w:lang w:val="ru-RU"/>
        </w:rPr>
        <w:t>участвует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526741">
        <w:rPr>
          <w:kern w:val="22"/>
          <w:sz w:val="22"/>
          <w:szCs w:val="22"/>
          <w:lang w:val="ru-RU"/>
        </w:rPr>
        <w:t>в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526741">
        <w:rPr>
          <w:kern w:val="22"/>
          <w:sz w:val="22"/>
          <w:szCs w:val="22"/>
          <w:lang w:val="ru-RU"/>
        </w:rPr>
        <w:t>проекте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AF2229">
        <w:rPr>
          <w:kern w:val="22"/>
          <w:sz w:val="22"/>
          <w:szCs w:val="22"/>
          <w:lang w:val="ru-RU"/>
        </w:rPr>
        <w:t>"</w:t>
      </w:r>
      <w:r w:rsidR="00526741">
        <w:rPr>
          <w:kern w:val="22"/>
          <w:sz w:val="22"/>
          <w:szCs w:val="22"/>
          <w:lang w:val="ru-RU"/>
        </w:rPr>
        <w:t>Средств</w:t>
      </w:r>
      <w:r w:rsidR="00AF2229">
        <w:rPr>
          <w:kern w:val="22"/>
          <w:sz w:val="22"/>
          <w:szCs w:val="22"/>
          <w:lang w:val="ru-RU"/>
        </w:rPr>
        <w:t>о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526741">
        <w:rPr>
          <w:kern w:val="22"/>
          <w:sz w:val="22"/>
          <w:szCs w:val="22"/>
          <w:lang w:val="ru-RU"/>
        </w:rPr>
        <w:t>представления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526741">
        <w:rPr>
          <w:kern w:val="22"/>
          <w:sz w:val="22"/>
          <w:szCs w:val="22"/>
          <w:lang w:val="ru-RU"/>
        </w:rPr>
        <w:t>данных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526741">
        <w:rPr>
          <w:kern w:val="22"/>
          <w:sz w:val="22"/>
          <w:szCs w:val="22"/>
          <w:lang w:val="ru-RU"/>
        </w:rPr>
        <w:t>и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526741">
        <w:rPr>
          <w:kern w:val="22"/>
          <w:sz w:val="22"/>
          <w:szCs w:val="22"/>
          <w:lang w:val="ru-RU"/>
        </w:rPr>
        <w:t>отчетности</w:t>
      </w:r>
      <w:r w:rsidR="00AF2229">
        <w:rPr>
          <w:kern w:val="22"/>
          <w:sz w:val="22"/>
          <w:szCs w:val="22"/>
          <w:lang w:val="ru-RU"/>
        </w:rPr>
        <w:t>"</w:t>
      </w:r>
      <w:r w:rsidR="00526741" w:rsidRPr="00526741">
        <w:rPr>
          <w:kern w:val="22"/>
          <w:sz w:val="22"/>
          <w:szCs w:val="22"/>
          <w:lang w:val="ru-RU"/>
        </w:rPr>
        <w:t xml:space="preserve"> </w:t>
      </w:r>
      <w:r w:rsidR="00BA7962" w:rsidRPr="00526741">
        <w:rPr>
          <w:kern w:val="22"/>
          <w:sz w:val="22"/>
          <w:szCs w:val="22"/>
          <w:lang w:val="ru-RU"/>
        </w:rPr>
        <w:t>(</w:t>
      </w:r>
      <w:r w:rsidR="00BA7962" w:rsidRPr="00AC635C">
        <w:rPr>
          <w:kern w:val="22"/>
          <w:sz w:val="22"/>
          <w:szCs w:val="22"/>
          <w:lang w:val="en-GB"/>
        </w:rPr>
        <w:t>DART</w:t>
      </w:r>
      <w:r w:rsidR="00BA7962" w:rsidRPr="00526741">
        <w:rPr>
          <w:kern w:val="22"/>
          <w:sz w:val="22"/>
          <w:szCs w:val="22"/>
          <w:lang w:val="ru-RU"/>
        </w:rPr>
        <w:t xml:space="preserve">), </w:t>
      </w:r>
      <w:r w:rsidR="00526741">
        <w:rPr>
          <w:kern w:val="22"/>
          <w:sz w:val="22"/>
          <w:szCs w:val="22"/>
          <w:lang w:val="ru-RU"/>
        </w:rPr>
        <w:t>целью которого является создание коллективных национальных рабочих пространств, которые помогут осуществлять организацию, обмен и хранение документации в контексте национальных докладов</w:t>
      </w:r>
      <w:r w:rsidR="00CA7E21" w:rsidRPr="00526741">
        <w:rPr>
          <w:kern w:val="22"/>
          <w:sz w:val="22"/>
          <w:szCs w:val="22"/>
          <w:lang w:val="ru-RU"/>
        </w:rPr>
        <w:t xml:space="preserve">. </w:t>
      </w:r>
      <w:r w:rsidR="00830046">
        <w:rPr>
          <w:kern w:val="22"/>
          <w:sz w:val="22"/>
          <w:szCs w:val="22"/>
          <w:lang w:val="ru-RU"/>
        </w:rPr>
        <w:t>Ожидается</w:t>
      </w:r>
      <w:r w:rsidR="00830046" w:rsidRPr="00F56DEC">
        <w:rPr>
          <w:kern w:val="22"/>
          <w:sz w:val="22"/>
          <w:szCs w:val="22"/>
          <w:lang w:val="ru-RU"/>
        </w:rPr>
        <w:t xml:space="preserve">, </w:t>
      </w:r>
      <w:r w:rsidR="00830046">
        <w:rPr>
          <w:kern w:val="22"/>
          <w:sz w:val="22"/>
          <w:szCs w:val="22"/>
          <w:lang w:val="ru-RU"/>
        </w:rPr>
        <w:t>что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и</w:t>
      </w:r>
      <w:r w:rsidR="00AF2229">
        <w:rPr>
          <w:kern w:val="22"/>
          <w:sz w:val="22"/>
          <w:szCs w:val="22"/>
          <w:lang w:val="ru-RU"/>
        </w:rPr>
        <w:t>спользование</w:t>
      </w:r>
      <w:r w:rsidR="00AF2229" w:rsidRPr="00F56DEC">
        <w:rPr>
          <w:kern w:val="22"/>
          <w:sz w:val="22"/>
          <w:szCs w:val="22"/>
          <w:lang w:val="ru-RU"/>
        </w:rPr>
        <w:t xml:space="preserve"> </w:t>
      </w:r>
      <w:r w:rsidR="00AF2229">
        <w:rPr>
          <w:kern w:val="22"/>
          <w:sz w:val="22"/>
          <w:szCs w:val="22"/>
          <w:lang w:val="ru-RU"/>
        </w:rPr>
        <w:t>одного</w:t>
      </w:r>
      <w:r w:rsidR="00AF2229" w:rsidRPr="00F56DEC">
        <w:rPr>
          <w:kern w:val="22"/>
          <w:sz w:val="22"/>
          <w:szCs w:val="22"/>
          <w:lang w:val="ru-RU"/>
        </w:rPr>
        <w:t xml:space="preserve"> </w:t>
      </w:r>
      <w:r w:rsidR="00AF2229">
        <w:rPr>
          <w:kern w:val="22"/>
          <w:sz w:val="22"/>
          <w:szCs w:val="22"/>
          <w:lang w:val="ru-RU"/>
        </w:rPr>
        <w:t>рабочего</w:t>
      </w:r>
      <w:r w:rsidR="00AF2229" w:rsidRPr="00F56DEC">
        <w:rPr>
          <w:kern w:val="22"/>
          <w:sz w:val="22"/>
          <w:szCs w:val="22"/>
          <w:lang w:val="ru-RU"/>
        </w:rPr>
        <w:t xml:space="preserve"> </w:t>
      </w:r>
      <w:r w:rsidR="00AF2229">
        <w:rPr>
          <w:kern w:val="22"/>
          <w:sz w:val="22"/>
          <w:szCs w:val="22"/>
          <w:lang w:val="ru-RU"/>
        </w:rPr>
        <w:t>пространства</w:t>
      </w:r>
      <w:r w:rsidR="00AF2229" w:rsidRPr="00F56DEC">
        <w:rPr>
          <w:kern w:val="22"/>
          <w:sz w:val="22"/>
          <w:szCs w:val="22"/>
          <w:lang w:val="ru-RU"/>
        </w:rPr>
        <w:t xml:space="preserve"> </w:t>
      </w:r>
      <w:r w:rsidR="00AF2229">
        <w:rPr>
          <w:kern w:val="22"/>
          <w:sz w:val="22"/>
          <w:szCs w:val="22"/>
          <w:lang w:val="ru-RU"/>
        </w:rPr>
        <w:t>несколькими</w:t>
      </w:r>
      <w:r w:rsidR="00AF2229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отчитывающимися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субъектами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будет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стимулировать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обмен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информацией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и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сотрудничеств</w:t>
      </w:r>
      <w:r w:rsidR="00F56DEC">
        <w:rPr>
          <w:kern w:val="22"/>
          <w:sz w:val="22"/>
          <w:szCs w:val="22"/>
          <w:lang w:val="ru-RU"/>
        </w:rPr>
        <w:t>о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на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национальном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830046">
        <w:rPr>
          <w:kern w:val="22"/>
          <w:sz w:val="22"/>
          <w:szCs w:val="22"/>
          <w:lang w:val="ru-RU"/>
        </w:rPr>
        <w:t>уровне</w:t>
      </w:r>
      <w:r w:rsidR="00830046" w:rsidRPr="00F56DEC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 xml:space="preserve">и способствовать повторному использованию информации по принципу </w:t>
      </w:r>
      <w:r w:rsidR="00F56DEC" w:rsidRPr="00F56DEC">
        <w:rPr>
          <w:kern w:val="22"/>
          <w:sz w:val="22"/>
          <w:szCs w:val="22"/>
          <w:lang w:val="ru-RU"/>
        </w:rPr>
        <w:t>"</w:t>
      </w:r>
      <w:r w:rsidR="00F56DEC">
        <w:rPr>
          <w:kern w:val="22"/>
          <w:sz w:val="22"/>
          <w:szCs w:val="22"/>
          <w:lang w:val="ru-RU"/>
        </w:rPr>
        <w:t>введите один раз</w:t>
      </w:r>
      <w:r w:rsidR="00CA7E21" w:rsidRPr="00F56DEC">
        <w:rPr>
          <w:kern w:val="22"/>
          <w:sz w:val="22"/>
          <w:szCs w:val="22"/>
          <w:lang w:val="ru-RU"/>
        </w:rPr>
        <w:t>,</w:t>
      </w:r>
      <w:r w:rsidR="00F56DEC">
        <w:rPr>
          <w:kern w:val="22"/>
          <w:sz w:val="22"/>
          <w:szCs w:val="22"/>
          <w:lang w:val="ru-RU"/>
        </w:rPr>
        <w:t xml:space="preserve"> используйте несколько раз</w:t>
      </w:r>
      <w:r w:rsidR="00F56DEC" w:rsidRPr="00F56DEC">
        <w:rPr>
          <w:kern w:val="22"/>
          <w:sz w:val="22"/>
          <w:szCs w:val="22"/>
          <w:lang w:val="ru-RU"/>
        </w:rPr>
        <w:t>"</w:t>
      </w:r>
      <w:r w:rsidR="00CA7E21" w:rsidRPr="00F56DEC">
        <w:rPr>
          <w:kern w:val="22"/>
          <w:sz w:val="22"/>
          <w:szCs w:val="22"/>
          <w:lang w:val="ru-RU"/>
        </w:rPr>
        <w:t xml:space="preserve">. </w:t>
      </w:r>
      <w:r w:rsidR="00F56DEC">
        <w:rPr>
          <w:kern w:val="22"/>
          <w:sz w:val="22"/>
          <w:szCs w:val="22"/>
          <w:lang w:val="ru-RU"/>
        </w:rPr>
        <w:t>Объединение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национальной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информации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о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биоразнообразии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в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одном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месте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также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может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иметь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ценность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в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контексте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анализа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информации</w:t>
      </w:r>
      <w:r w:rsidR="00F56DEC" w:rsidRPr="00B561B3">
        <w:rPr>
          <w:kern w:val="22"/>
          <w:sz w:val="22"/>
          <w:szCs w:val="22"/>
          <w:lang w:val="ru-RU"/>
        </w:rPr>
        <w:t xml:space="preserve">, </w:t>
      </w:r>
      <w:r w:rsidR="00F56DEC">
        <w:rPr>
          <w:kern w:val="22"/>
          <w:sz w:val="22"/>
          <w:szCs w:val="22"/>
          <w:lang w:val="ru-RU"/>
        </w:rPr>
        <w:t>связанной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с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многосторонними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природоохранными</w:t>
      </w:r>
      <w:r w:rsidR="00F56DEC" w:rsidRPr="00B561B3">
        <w:rPr>
          <w:kern w:val="22"/>
          <w:sz w:val="22"/>
          <w:szCs w:val="22"/>
          <w:lang w:val="ru-RU"/>
        </w:rPr>
        <w:t xml:space="preserve"> </w:t>
      </w:r>
      <w:r w:rsidR="00F56DEC">
        <w:rPr>
          <w:kern w:val="22"/>
          <w:sz w:val="22"/>
          <w:szCs w:val="22"/>
          <w:lang w:val="ru-RU"/>
        </w:rPr>
        <w:t>соглашениями</w:t>
      </w:r>
      <w:r w:rsidR="00F56DEC" w:rsidRPr="00B561B3">
        <w:rPr>
          <w:kern w:val="22"/>
          <w:sz w:val="22"/>
          <w:szCs w:val="22"/>
          <w:lang w:val="ru-RU"/>
        </w:rPr>
        <w:t xml:space="preserve">, </w:t>
      </w:r>
      <w:r w:rsidR="00B561B3">
        <w:rPr>
          <w:kern w:val="22"/>
          <w:sz w:val="22"/>
          <w:szCs w:val="22"/>
          <w:lang w:val="ru-RU"/>
        </w:rPr>
        <w:t>применительно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к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Целям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устойчивого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развития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и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proofErr w:type="gramStart"/>
      <w:r w:rsidR="00B561B3">
        <w:rPr>
          <w:kern w:val="22"/>
          <w:sz w:val="22"/>
          <w:szCs w:val="22"/>
          <w:lang w:val="ru-RU"/>
        </w:rPr>
        <w:t>демонстрации</w:t>
      </w:r>
      <w:proofErr w:type="gramEnd"/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 xml:space="preserve">в конечном счете </w:t>
      </w:r>
      <w:r w:rsidR="00B561B3">
        <w:rPr>
          <w:kern w:val="22"/>
          <w:sz w:val="22"/>
          <w:szCs w:val="22"/>
          <w:lang w:val="ru-RU"/>
        </w:rPr>
        <w:t>вклада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многосторонних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природоохранных</w:t>
      </w:r>
      <w:r w:rsidR="00B561B3" w:rsidRPr="00B561B3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соглашений в Повестк</w:t>
      </w:r>
      <w:r w:rsidR="00252EC8">
        <w:rPr>
          <w:kern w:val="22"/>
          <w:sz w:val="22"/>
          <w:szCs w:val="22"/>
          <w:lang w:val="ru-RU"/>
        </w:rPr>
        <w:t>у</w:t>
      </w:r>
      <w:r w:rsidR="00B561B3" w:rsidRPr="0035141E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дня</w:t>
      </w:r>
      <w:r w:rsidR="00B561B3" w:rsidRPr="0035141E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в</w:t>
      </w:r>
      <w:r w:rsidR="00B561B3" w:rsidRPr="0035141E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области</w:t>
      </w:r>
      <w:r w:rsidR="00B561B3" w:rsidRPr="0035141E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устойчивого</w:t>
      </w:r>
      <w:r w:rsidR="00B561B3" w:rsidRPr="0035141E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развития</w:t>
      </w:r>
      <w:r w:rsidR="00B561B3" w:rsidRPr="0035141E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>на</w:t>
      </w:r>
      <w:r w:rsidR="00B561B3" w:rsidRPr="0035141E">
        <w:rPr>
          <w:kern w:val="22"/>
          <w:sz w:val="22"/>
          <w:szCs w:val="22"/>
          <w:lang w:val="ru-RU"/>
        </w:rPr>
        <w:t xml:space="preserve"> </w:t>
      </w:r>
      <w:r w:rsidR="00B561B3">
        <w:rPr>
          <w:kern w:val="22"/>
          <w:sz w:val="22"/>
          <w:szCs w:val="22"/>
          <w:lang w:val="ru-RU"/>
        </w:rPr>
        <w:t xml:space="preserve">период до </w:t>
      </w:r>
      <w:r w:rsidR="00B561B3" w:rsidRPr="0035141E">
        <w:rPr>
          <w:kern w:val="22"/>
          <w:sz w:val="22"/>
          <w:szCs w:val="22"/>
          <w:lang w:val="ru-RU"/>
        </w:rPr>
        <w:t xml:space="preserve">2030 </w:t>
      </w:r>
      <w:r w:rsidR="00B561B3">
        <w:rPr>
          <w:kern w:val="22"/>
          <w:sz w:val="22"/>
          <w:szCs w:val="22"/>
          <w:lang w:val="ru-RU"/>
        </w:rPr>
        <w:t>года</w:t>
      </w:r>
      <w:r w:rsidR="00CA7E21" w:rsidRPr="00B561B3">
        <w:rPr>
          <w:kern w:val="22"/>
          <w:sz w:val="22"/>
          <w:szCs w:val="22"/>
          <w:lang w:val="ru-RU"/>
        </w:rPr>
        <w:t xml:space="preserve">. </w:t>
      </w:r>
      <w:r w:rsidR="00014D22">
        <w:rPr>
          <w:kern w:val="22"/>
          <w:sz w:val="22"/>
          <w:szCs w:val="22"/>
          <w:lang w:val="ru-RU"/>
        </w:rPr>
        <w:t>Поскольку</w:t>
      </w:r>
      <w:r w:rsidR="003C1F21" w:rsidRPr="00014D22">
        <w:rPr>
          <w:kern w:val="22"/>
          <w:sz w:val="22"/>
          <w:szCs w:val="22"/>
          <w:lang w:val="ru-RU"/>
        </w:rPr>
        <w:t xml:space="preserve"> </w:t>
      </w:r>
      <w:r w:rsidR="003C1F21" w:rsidRPr="00AC635C">
        <w:rPr>
          <w:kern w:val="22"/>
          <w:sz w:val="22"/>
          <w:szCs w:val="22"/>
          <w:lang w:val="en-GB"/>
        </w:rPr>
        <w:t>DART</w:t>
      </w:r>
      <w:r w:rsidR="003C1F21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размещен</w:t>
      </w:r>
      <w:r w:rsidR="00014D22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на</w:t>
      </w:r>
      <w:r w:rsidR="00014D22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портале</w:t>
      </w:r>
      <w:r w:rsidR="00CA7E21" w:rsidRPr="00014D22">
        <w:rPr>
          <w:kern w:val="22"/>
          <w:sz w:val="22"/>
          <w:szCs w:val="22"/>
          <w:lang w:val="ru-RU"/>
        </w:rPr>
        <w:t xml:space="preserve"> </w:t>
      </w:r>
      <w:proofErr w:type="spellStart"/>
      <w:r w:rsidR="00CA7E21" w:rsidRPr="00AC635C">
        <w:rPr>
          <w:kern w:val="22"/>
          <w:sz w:val="22"/>
          <w:szCs w:val="22"/>
          <w:lang w:val="en-GB"/>
        </w:rPr>
        <w:t>InforMEA</w:t>
      </w:r>
      <w:proofErr w:type="spellEnd"/>
      <w:r w:rsidR="00CA7E21" w:rsidRPr="00014D22">
        <w:rPr>
          <w:kern w:val="22"/>
          <w:sz w:val="22"/>
          <w:szCs w:val="22"/>
          <w:lang w:val="ru-RU"/>
        </w:rPr>
        <w:t xml:space="preserve">, </w:t>
      </w:r>
      <w:r w:rsidR="00014D22">
        <w:rPr>
          <w:kern w:val="22"/>
          <w:sz w:val="22"/>
          <w:szCs w:val="22"/>
          <w:lang w:val="ru-RU"/>
        </w:rPr>
        <w:t>он</w:t>
      </w:r>
      <w:r w:rsidR="00014D22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будет</w:t>
      </w:r>
      <w:r w:rsidR="00CA7E21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использовать</w:t>
      </w:r>
      <w:r w:rsidR="00014D22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инфраструктуру</w:t>
      </w:r>
      <w:r w:rsidR="00CA7E21" w:rsidRPr="00014D22">
        <w:rPr>
          <w:kern w:val="22"/>
          <w:sz w:val="22"/>
          <w:szCs w:val="22"/>
          <w:lang w:val="ru-RU"/>
        </w:rPr>
        <w:t xml:space="preserve"> </w:t>
      </w:r>
      <w:proofErr w:type="spellStart"/>
      <w:r w:rsidR="00CA7E21" w:rsidRPr="00AC635C">
        <w:rPr>
          <w:kern w:val="22"/>
          <w:sz w:val="22"/>
          <w:szCs w:val="22"/>
          <w:lang w:val="en-GB"/>
        </w:rPr>
        <w:t>InforMEA</w:t>
      </w:r>
      <w:proofErr w:type="spellEnd"/>
      <w:r w:rsidR="003070F2" w:rsidRPr="00014D22">
        <w:rPr>
          <w:kern w:val="22"/>
          <w:sz w:val="22"/>
          <w:szCs w:val="22"/>
          <w:lang w:val="ru-RU"/>
        </w:rPr>
        <w:t xml:space="preserve">, </w:t>
      </w:r>
      <w:r w:rsidR="00014D22">
        <w:rPr>
          <w:kern w:val="22"/>
          <w:sz w:val="22"/>
          <w:szCs w:val="22"/>
          <w:lang w:val="ru-RU"/>
        </w:rPr>
        <w:t>поддерживаемую</w:t>
      </w:r>
      <w:r w:rsidR="00014D22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многими</w:t>
      </w:r>
      <w:r w:rsidR="00014D22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участвующими</w:t>
      </w:r>
      <w:r w:rsidR="00014D22" w:rsidRPr="00014D22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многосторонними</w:t>
      </w:r>
      <w:r w:rsidR="00014D22" w:rsidRPr="00B561B3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природоохранными</w:t>
      </w:r>
      <w:r w:rsidR="00014D22" w:rsidRPr="00B561B3">
        <w:rPr>
          <w:kern w:val="22"/>
          <w:sz w:val="22"/>
          <w:szCs w:val="22"/>
          <w:lang w:val="ru-RU"/>
        </w:rPr>
        <w:t xml:space="preserve"> </w:t>
      </w:r>
      <w:r w:rsidR="00014D22">
        <w:rPr>
          <w:kern w:val="22"/>
          <w:sz w:val="22"/>
          <w:szCs w:val="22"/>
          <w:lang w:val="ru-RU"/>
        </w:rPr>
        <w:t>соглашениями и учреждениями, и его подход к объединению источников данных</w:t>
      </w:r>
      <w:r w:rsidR="00CA7E21" w:rsidRPr="00014D22">
        <w:rPr>
          <w:kern w:val="22"/>
          <w:sz w:val="22"/>
          <w:szCs w:val="22"/>
          <w:lang w:val="ru-RU"/>
        </w:rPr>
        <w:t>.</w:t>
      </w:r>
    </w:p>
    <w:p w:rsidR="00BA7962" w:rsidRPr="00A52B56" w:rsidRDefault="007D62C2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По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предложению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Европейской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комиссии</w:t>
      </w:r>
      <w:r w:rsidR="00BA7962"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была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обеспечена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функциональная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совместимость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онлайнового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средства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представления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для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шестого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национального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доклада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рамках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Конвенции</w:t>
      </w:r>
      <w:r w:rsidRPr="00A65BE7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A65BE7">
        <w:rPr>
          <w:kern w:val="22"/>
          <w:sz w:val="22"/>
          <w:szCs w:val="22"/>
          <w:lang w:val="ru-RU"/>
        </w:rPr>
        <w:t xml:space="preserve"> </w:t>
      </w:r>
      <w:r w:rsidR="00A65BE7">
        <w:rPr>
          <w:kern w:val="22"/>
          <w:sz w:val="22"/>
          <w:szCs w:val="22"/>
          <w:lang w:val="ru-RU"/>
        </w:rPr>
        <w:t>Инструментом</w:t>
      </w:r>
      <w:r w:rsidR="00A65BE7" w:rsidRPr="00A65BE7">
        <w:rPr>
          <w:kern w:val="22"/>
          <w:sz w:val="22"/>
          <w:szCs w:val="22"/>
          <w:lang w:val="ru-RU"/>
        </w:rPr>
        <w:t xml:space="preserve"> </w:t>
      </w:r>
      <w:r w:rsidR="00A65BE7">
        <w:rPr>
          <w:kern w:val="22"/>
          <w:sz w:val="22"/>
          <w:szCs w:val="22"/>
          <w:lang w:val="ru-RU"/>
        </w:rPr>
        <w:t xml:space="preserve">Европейского союза по </w:t>
      </w:r>
      <w:r w:rsidR="00A65BE7" w:rsidRPr="00A65BE7">
        <w:rPr>
          <w:kern w:val="22"/>
          <w:sz w:val="22"/>
          <w:szCs w:val="22"/>
          <w:lang w:val="ru-RU"/>
        </w:rPr>
        <w:t>создани</w:t>
      </w:r>
      <w:r w:rsidR="00A65BE7">
        <w:rPr>
          <w:kern w:val="22"/>
          <w:sz w:val="22"/>
          <w:szCs w:val="22"/>
          <w:lang w:val="ru-RU"/>
        </w:rPr>
        <w:t>ю</w:t>
      </w:r>
      <w:r w:rsidR="00A65BE7" w:rsidRPr="00A65BE7">
        <w:rPr>
          <w:kern w:val="22"/>
          <w:sz w:val="22"/>
          <w:szCs w:val="22"/>
          <w:lang w:val="ru-RU"/>
        </w:rPr>
        <w:t xml:space="preserve"> перекрестных ссылок на целевые задачи </w:t>
      </w:r>
      <w:r w:rsidR="00A65BE7">
        <w:rPr>
          <w:kern w:val="22"/>
          <w:sz w:val="22"/>
          <w:szCs w:val="22"/>
          <w:lang w:val="ru-RU"/>
        </w:rPr>
        <w:t>в</w:t>
      </w:r>
      <w:r w:rsidR="00A65BE7" w:rsidRPr="00A65BE7">
        <w:rPr>
          <w:kern w:val="22"/>
          <w:sz w:val="22"/>
          <w:szCs w:val="22"/>
          <w:lang w:val="ru-RU"/>
        </w:rPr>
        <w:t xml:space="preserve"> </w:t>
      </w:r>
      <w:r w:rsidR="00A65BE7">
        <w:rPr>
          <w:kern w:val="22"/>
          <w:sz w:val="22"/>
          <w:szCs w:val="22"/>
          <w:lang w:val="ru-RU"/>
        </w:rPr>
        <w:t>области</w:t>
      </w:r>
      <w:r w:rsidR="00A65BE7" w:rsidRPr="00A65BE7">
        <w:rPr>
          <w:kern w:val="22"/>
          <w:sz w:val="22"/>
          <w:szCs w:val="22"/>
          <w:lang w:val="ru-RU"/>
        </w:rPr>
        <w:t xml:space="preserve"> биоразнообразия</w:t>
      </w:r>
      <w:r w:rsidR="00BA7962" w:rsidRPr="00A65BE7">
        <w:rPr>
          <w:kern w:val="22"/>
          <w:sz w:val="22"/>
          <w:szCs w:val="22"/>
          <w:lang w:val="ru-RU"/>
        </w:rPr>
        <w:t xml:space="preserve">, </w:t>
      </w:r>
      <w:r w:rsidR="00A65BE7">
        <w:rPr>
          <w:kern w:val="22"/>
          <w:sz w:val="22"/>
          <w:szCs w:val="22"/>
          <w:lang w:val="ru-RU"/>
        </w:rPr>
        <w:t xml:space="preserve">принимая во внимание, что оба средства служат одному и тому же процессу, а именно – предоставлению национальной/региональной информации о ходе выполнения </w:t>
      </w:r>
      <w:r w:rsidR="00A52B56" w:rsidRPr="0091019F">
        <w:rPr>
          <w:kern w:val="22"/>
          <w:sz w:val="22"/>
          <w:szCs w:val="22"/>
          <w:lang w:val="ru-RU"/>
        </w:rPr>
        <w:t>Стратегическ</w:t>
      </w:r>
      <w:r w:rsidR="00A52B56">
        <w:rPr>
          <w:kern w:val="22"/>
          <w:sz w:val="22"/>
          <w:szCs w:val="22"/>
          <w:lang w:val="ru-RU"/>
        </w:rPr>
        <w:t>ого</w:t>
      </w:r>
      <w:r w:rsidR="00A52B56" w:rsidRPr="0091019F">
        <w:rPr>
          <w:kern w:val="22"/>
          <w:sz w:val="22"/>
          <w:szCs w:val="22"/>
          <w:lang w:val="ru-RU"/>
        </w:rPr>
        <w:t xml:space="preserve"> план</w:t>
      </w:r>
      <w:r w:rsidR="00A52B56">
        <w:rPr>
          <w:kern w:val="22"/>
          <w:sz w:val="22"/>
          <w:szCs w:val="22"/>
          <w:lang w:val="ru-RU"/>
        </w:rPr>
        <w:t>а</w:t>
      </w:r>
      <w:r w:rsidR="00A52B56" w:rsidRPr="0091019F">
        <w:rPr>
          <w:kern w:val="22"/>
          <w:sz w:val="22"/>
          <w:szCs w:val="22"/>
          <w:lang w:val="ru-RU"/>
        </w:rPr>
        <w:t xml:space="preserve"> в области сохранения и устойчивого использования биоразнообразия на 2011-2020 годы и его целевы</w:t>
      </w:r>
      <w:r w:rsidR="00A52B56">
        <w:rPr>
          <w:kern w:val="22"/>
          <w:sz w:val="22"/>
          <w:szCs w:val="22"/>
          <w:lang w:val="ru-RU"/>
        </w:rPr>
        <w:t>х задач</w:t>
      </w:r>
      <w:r w:rsidR="00A52B56" w:rsidRPr="0091019F">
        <w:rPr>
          <w:kern w:val="22"/>
          <w:sz w:val="22"/>
          <w:szCs w:val="22"/>
          <w:lang w:val="ru-RU"/>
        </w:rPr>
        <w:t xml:space="preserve"> по сохранению и устойчивому использованию биоразнообразия, </w:t>
      </w:r>
      <w:proofErr w:type="gramStart"/>
      <w:r w:rsidR="00A52B56" w:rsidRPr="0091019F">
        <w:rPr>
          <w:kern w:val="22"/>
          <w:sz w:val="22"/>
          <w:szCs w:val="22"/>
          <w:lang w:val="ru-RU"/>
        </w:rPr>
        <w:t>приняты</w:t>
      </w:r>
      <w:r w:rsidR="00A52B56">
        <w:rPr>
          <w:kern w:val="22"/>
          <w:sz w:val="22"/>
          <w:szCs w:val="22"/>
          <w:lang w:val="ru-RU"/>
        </w:rPr>
        <w:t>х</w:t>
      </w:r>
      <w:proofErr w:type="gramEnd"/>
      <w:r w:rsidR="00A52B56" w:rsidRPr="0091019F">
        <w:rPr>
          <w:kern w:val="22"/>
          <w:sz w:val="22"/>
          <w:szCs w:val="22"/>
          <w:lang w:val="ru-RU"/>
        </w:rPr>
        <w:t xml:space="preserve"> в </w:t>
      </w:r>
      <w:proofErr w:type="spellStart"/>
      <w:r w:rsidR="00A52B56" w:rsidRPr="0091019F">
        <w:rPr>
          <w:kern w:val="22"/>
          <w:sz w:val="22"/>
          <w:szCs w:val="22"/>
          <w:lang w:val="ru-RU"/>
        </w:rPr>
        <w:t>Айти</w:t>
      </w:r>
      <w:proofErr w:type="spellEnd"/>
      <w:r w:rsidR="00BA7962" w:rsidRPr="00A65BE7">
        <w:rPr>
          <w:kern w:val="22"/>
          <w:sz w:val="22"/>
          <w:szCs w:val="22"/>
          <w:lang w:val="ru-RU" w:eastAsia="en-GB"/>
        </w:rPr>
        <w:t xml:space="preserve">. </w:t>
      </w:r>
      <w:r w:rsidR="00A52B56">
        <w:rPr>
          <w:kern w:val="22"/>
          <w:sz w:val="22"/>
          <w:szCs w:val="22"/>
          <w:lang w:val="ru-RU"/>
        </w:rPr>
        <w:t>Инструмент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по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создани</w:t>
      </w:r>
      <w:r w:rsidR="00A52B56">
        <w:rPr>
          <w:kern w:val="22"/>
          <w:sz w:val="22"/>
          <w:szCs w:val="22"/>
          <w:lang w:val="ru-RU"/>
        </w:rPr>
        <w:t>ю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перекрестных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ссылок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на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целевые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задачи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направлен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на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оказание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поддержки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пользователям</w:t>
      </w:r>
      <w:r w:rsidR="00A52B56" w:rsidRPr="00A52B56">
        <w:rPr>
          <w:kern w:val="22"/>
          <w:sz w:val="22"/>
          <w:szCs w:val="22"/>
          <w:lang w:val="ru-RU"/>
        </w:rPr>
        <w:t>/</w:t>
      </w:r>
      <w:r w:rsidR="00A52B56">
        <w:rPr>
          <w:kern w:val="22"/>
          <w:sz w:val="22"/>
          <w:szCs w:val="22"/>
          <w:lang w:val="ru-RU"/>
        </w:rPr>
        <w:t>странам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в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поддержании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организации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ключевых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компонентов</w:t>
      </w:r>
      <w:r w:rsidR="00A52B56" w:rsidRPr="00A52B56">
        <w:rPr>
          <w:kern w:val="22"/>
          <w:sz w:val="22"/>
          <w:szCs w:val="22"/>
          <w:lang w:val="ru-RU"/>
        </w:rPr>
        <w:t xml:space="preserve">, </w:t>
      </w:r>
      <w:r w:rsidR="00A52B56">
        <w:rPr>
          <w:kern w:val="22"/>
          <w:sz w:val="22"/>
          <w:szCs w:val="22"/>
          <w:lang w:val="ru-RU"/>
        </w:rPr>
        <w:t>таких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как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перекрестны</w:t>
      </w:r>
      <w:r w:rsidR="00A52B56">
        <w:rPr>
          <w:kern w:val="22"/>
          <w:sz w:val="22"/>
          <w:szCs w:val="22"/>
          <w:lang w:val="ru-RU"/>
        </w:rPr>
        <w:t>е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 w:rsidRPr="00A65BE7">
        <w:rPr>
          <w:kern w:val="22"/>
          <w:sz w:val="22"/>
          <w:szCs w:val="22"/>
          <w:lang w:val="ru-RU"/>
        </w:rPr>
        <w:t>ссыл</w:t>
      </w:r>
      <w:r w:rsidR="00A52B56">
        <w:rPr>
          <w:kern w:val="22"/>
          <w:sz w:val="22"/>
          <w:szCs w:val="22"/>
          <w:lang w:val="ru-RU"/>
        </w:rPr>
        <w:t>ки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между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национальными</w:t>
      </w:r>
      <w:r w:rsidR="00A52B56" w:rsidRPr="00A52B56">
        <w:rPr>
          <w:kern w:val="22"/>
          <w:sz w:val="22"/>
          <w:szCs w:val="22"/>
          <w:lang w:val="ru-RU"/>
        </w:rPr>
        <w:t xml:space="preserve">, </w:t>
      </w:r>
      <w:r w:rsidR="00A52B56">
        <w:rPr>
          <w:kern w:val="22"/>
          <w:sz w:val="22"/>
          <w:szCs w:val="22"/>
          <w:lang w:val="ru-RU"/>
        </w:rPr>
        <w:t>европейскими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глобальными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стратегиями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в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области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биоразнообразия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индикаторами</w:t>
      </w:r>
      <w:r w:rsidR="00A52B56" w:rsidRPr="00A52B56">
        <w:rPr>
          <w:kern w:val="22"/>
          <w:sz w:val="22"/>
          <w:szCs w:val="22"/>
          <w:lang w:val="ru-RU"/>
        </w:rPr>
        <w:t xml:space="preserve">, </w:t>
      </w:r>
      <w:r w:rsidR="00A52B56">
        <w:rPr>
          <w:kern w:val="22"/>
          <w:sz w:val="22"/>
          <w:szCs w:val="22"/>
          <w:lang w:val="ru-RU"/>
        </w:rPr>
        <w:t>используемыми</w:t>
      </w:r>
      <w:r w:rsidR="00A52B56" w:rsidRPr="00A52B56">
        <w:rPr>
          <w:kern w:val="22"/>
          <w:sz w:val="22"/>
          <w:szCs w:val="22"/>
          <w:lang w:val="ru-RU"/>
        </w:rPr>
        <w:t xml:space="preserve"> </w:t>
      </w:r>
      <w:r w:rsidR="00A52B56">
        <w:rPr>
          <w:kern w:val="22"/>
          <w:sz w:val="22"/>
          <w:szCs w:val="22"/>
          <w:lang w:val="ru-RU"/>
        </w:rPr>
        <w:t>на национальном уровне, содействуя таким образом представлению отчетности не только в рамках Конвенции по биологическому разнообразию, но также в рамках других конвенций, связанных с биоразнообразием</w:t>
      </w:r>
      <w:r w:rsidR="00BA7962" w:rsidRPr="00A52B56">
        <w:rPr>
          <w:kern w:val="22"/>
          <w:sz w:val="22"/>
          <w:szCs w:val="22"/>
          <w:lang w:val="ru-RU"/>
        </w:rPr>
        <w:t>.</w:t>
      </w:r>
    </w:p>
    <w:p w:rsidR="00BA7962" w:rsidRPr="00C50E85" w:rsidRDefault="00C50E85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Секретариат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рассматривает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варианты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обеспечения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функциональной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совместимости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онлайнового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средства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представления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рамках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Конвенции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="00BA7962"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онлайновыми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средствами</w:t>
      </w:r>
      <w:r w:rsidRPr="00C50E85">
        <w:rPr>
          <w:kern w:val="22"/>
          <w:sz w:val="22"/>
          <w:szCs w:val="22"/>
          <w:lang w:val="ru-RU"/>
        </w:rPr>
        <w:t xml:space="preserve"> </w:t>
      </w:r>
      <w:r w:rsidR="00252EC8">
        <w:rPr>
          <w:kern w:val="22"/>
          <w:sz w:val="22"/>
          <w:szCs w:val="22"/>
          <w:lang w:val="ru-RU"/>
        </w:rPr>
        <w:t xml:space="preserve">или системами </w:t>
      </w:r>
      <w:r>
        <w:rPr>
          <w:kern w:val="22"/>
          <w:sz w:val="22"/>
          <w:szCs w:val="22"/>
          <w:lang w:val="ru-RU"/>
        </w:rPr>
        <w:t>представления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</w:t>
      </w:r>
      <w:r w:rsidRPr="00C50E85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используемыми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другими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конвенциями</w:t>
      </w:r>
      <w:r w:rsidRPr="006A7B8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связанными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биоразнообразием</w:t>
      </w:r>
      <w:r w:rsidRPr="006A7B8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</w:t>
      </w:r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Рио</w:t>
      </w:r>
      <w:r w:rsidRPr="006A7B8A">
        <w:rPr>
          <w:kern w:val="22"/>
          <w:sz w:val="22"/>
          <w:szCs w:val="22"/>
          <w:lang w:val="ru-RU"/>
        </w:rPr>
        <w:t>-</w:t>
      </w:r>
      <w:r>
        <w:rPr>
          <w:kern w:val="22"/>
          <w:sz w:val="22"/>
          <w:szCs w:val="22"/>
          <w:lang w:val="ru-RU"/>
        </w:rPr>
        <w:t>де</w:t>
      </w:r>
      <w:r w:rsidRPr="006A7B8A">
        <w:rPr>
          <w:kern w:val="22"/>
          <w:sz w:val="22"/>
          <w:szCs w:val="22"/>
          <w:lang w:val="ru-RU"/>
        </w:rPr>
        <w:t>-</w:t>
      </w:r>
      <w:proofErr w:type="spellStart"/>
      <w:r>
        <w:rPr>
          <w:kern w:val="22"/>
          <w:sz w:val="22"/>
          <w:szCs w:val="22"/>
          <w:lang w:val="ru-RU"/>
        </w:rPr>
        <w:t>Жанейрскими</w:t>
      </w:r>
      <w:proofErr w:type="spellEnd"/>
      <w:r w:rsidRPr="006A7B8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конвенциями, чтобы создать возможность обмена соответствующими данными и информацией или их совместного использования в различных системах</w:t>
      </w:r>
      <w:r w:rsidR="00BA7962" w:rsidRPr="00C50E85">
        <w:rPr>
          <w:kern w:val="22"/>
          <w:sz w:val="22"/>
          <w:szCs w:val="22"/>
          <w:lang w:val="ru-RU"/>
        </w:rPr>
        <w:t>.</w:t>
      </w:r>
    </w:p>
    <w:p w:rsidR="00BA7962" w:rsidRPr="00F21F6B" w:rsidRDefault="001832E9" w:rsidP="005C6B31">
      <w:pPr>
        <w:pStyle w:val="Para1"/>
        <w:keepNext/>
        <w:suppressLineNumbers/>
        <w:tabs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D</w:t>
      </w:r>
      <w:r w:rsidRPr="00F21F6B">
        <w:rPr>
          <w:b/>
          <w:bCs/>
          <w:iCs/>
          <w:kern w:val="22"/>
          <w:sz w:val="22"/>
          <w:szCs w:val="22"/>
          <w:lang w:val="ru-RU"/>
        </w:rPr>
        <w:t>.</w:t>
      </w:r>
      <w:r w:rsidRPr="00F21F6B">
        <w:rPr>
          <w:b/>
          <w:bCs/>
          <w:iCs/>
          <w:kern w:val="22"/>
          <w:sz w:val="22"/>
          <w:szCs w:val="22"/>
          <w:lang w:val="ru-RU"/>
        </w:rPr>
        <w:tab/>
      </w:r>
      <w:r w:rsidR="00F21F6B">
        <w:rPr>
          <w:b/>
          <w:bCs/>
          <w:iCs/>
          <w:kern w:val="22"/>
          <w:sz w:val="22"/>
          <w:szCs w:val="22"/>
          <w:lang w:val="ru-RU"/>
        </w:rPr>
        <w:t>Г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>армонизаци</w:t>
      </w:r>
      <w:r w:rsidR="00F21F6B">
        <w:rPr>
          <w:b/>
          <w:bCs/>
          <w:iCs/>
          <w:kern w:val="22"/>
          <w:sz w:val="22"/>
          <w:szCs w:val="22"/>
          <w:lang w:val="ru-RU"/>
        </w:rPr>
        <w:t>я</w:t>
      </w:r>
      <w:r w:rsidR="00F21F6B" w:rsidRPr="00F21F6B">
        <w:rPr>
          <w:b/>
          <w:bCs/>
          <w:iCs/>
          <w:kern w:val="22"/>
          <w:sz w:val="22"/>
          <w:szCs w:val="22"/>
          <w:lang w:val="ru-RU"/>
        </w:rPr>
        <w:t xml:space="preserve"> инструментов представления национальной отчетности</w:t>
      </w:r>
    </w:p>
    <w:p w:rsidR="00BE3354" w:rsidRPr="00E067CF" w:rsidRDefault="00E067CF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Несколько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конвенций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соглашений</w:t>
      </w:r>
      <w:r w:rsidRPr="00E067CF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связанных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биоразнообразием</w:t>
      </w:r>
      <w:r w:rsidR="004247B2" w:rsidRPr="00AC635C">
        <w:rPr>
          <w:rStyle w:val="a3"/>
          <w:kern w:val="22"/>
          <w:sz w:val="22"/>
          <w:szCs w:val="22"/>
          <w:lang w:val="en-GB"/>
        </w:rPr>
        <w:footnoteReference w:id="14"/>
      </w:r>
      <w:r>
        <w:rPr>
          <w:kern w:val="22"/>
          <w:sz w:val="22"/>
          <w:szCs w:val="22"/>
          <w:lang w:val="ru-RU"/>
        </w:rPr>
        <w:t>, приняли одну и ту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же онлайновую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систему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представления</w:t>
      </w:r>
      <w:r w:rsidRPr="00C50E85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отчетности, управляемую </w:t>
      </w:r>
      <w:proofErr w:type="spellStart"/>
      <w:r w:rsidR="003B1099">
        <w:rPr>
          <w:kern w:val="22"/>
          <w:sz w:val="22"/>
          <w:szCs w:val="22"/>
          <w:lang w:val="ru-RU"/>
        </w:rPr>
        <w:t>ЮНЕП-ВЦМООС</w:t>
      </w:r>
      <w:proofErr w:type="spellEnd"/>
      <w:r w:rsidR="00BE3354" w:rsidRPr="00E067CF">
        <w:rPr>
          <w:kern w:val="22"/>
          <w:sz w:val="22"/>
          <w:szCs w:val="22"/>
          <w:lang w:val="en-US"/>
        </w:rPr>
        <w:t xml:space="preserve">. </w:t>
      </w:r>
      <w:r>
        <w:rPr>
          <w:kern w:val="22"/>
          <w:sz w:val="22"/>
          <w:szCs w:val="22"/>
          <w:lang w:val="ru-RU"/>
        </w:rPr>
        <w:t>Это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облегчает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доступ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улучшает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совместимость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данных</w:t>
      </w:r>
      <w:r w:rsidRPr="00E067CF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связанных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E067CF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биоразнообразием</w:t>
      </w:r>
      <w:r w:rsidR="00BE3354" w:rsidRPr="00E067CF">
        <w:rPr>
          <w:kern w:val="22"/>
          <w:sz w:val="22"/>
          <w:szCs w:val="22"/>
          <w:lang w:val="ru-RU"/>
        </w:rPr>
        <w:t>.</w:t>
      </w:r>
    </w:p>
    <w:p w:rsidR="00BA7962" w:rsidRPr="00662924" w:rsidRDefault="00EC4B34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proofErr w:type="gramStart"/>
      <w:r>
        <w:rPr>
          <w:kern w:val="22"/>
          <w:sz w:val="22"/>
          <w:szCs w:val="22"/>
          <w:lang w:val="ru-RU"/>
        </w:rPr>
        <w:t>Секретариат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Конвенции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биологическом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разнообразии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решил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разработать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собственное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онлайновое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средство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представления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отчетности, которое было введено в действие в марте</w:t>
      </w:r>
      <w:r w:rsidR="00BE3354" w:rsidRPr="00EC4B34">
        <w:rPr>
          <w:kern w:val="22"/>
          <w:sz w:val="22"/>
          <w:szCs w:val="22"/>
          <w:lang w:val="ru-RU"/>
        </w:rPr>
        <w:t xml:space="preserve"> </w:t>
      </w:r>
      <w:r w:rsidR="00BA7962" w:rsidRPr="00EC4B34">
        <w:rPr>
          <w:kern w:val="22"/>
          <w:sz w:val="22"/>
          <w:szCs w:val="22"/>
          <w:lang w:val="ru-RU"/>
        </w:rPr>
        <w:t>2017</w:t>
      </w:r>
      <w:r>
        <w:rPr>
          <w:kern w:val="22"/>
          <w:sz w:val="22"/>
          <w:szCs w:val="22"/>
          <w:lang w:val="ru-RU"/>
        </w:rPr>
        <w:t> года</w:t>
      </w:r>
      <w:r w:rsidR="00BA7962" w:rsidRPr="00EC4B34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 xml:space="preserve">во исполнение поручения, содержащегося в пункте 4 решения </w:t>
      </w:r>
      <w:hyperlink r:id="rId32" w:history="1">
        <w:r w:rsidR="00BA7962" w:rsidRPr="00AC635C">
          <w:rPr>
            <w:rStyle w:val="af1"/>
            <w:kern w:val="22"/>
            <w:sz w:val="22"/>
            <w:szCs w:val="22"/>
            <w:lang w:val="en-GB"/>
          </w:rPr>
          <w:t>XII</w:t>
        </w:r>
        <w:r w:rsidR="00BA7962" w:rsidRPr="00EC4B34">
          <w:rPr>
            <w:rStyle w:val="af1"/>
            <w:kern w:val="22"/>
            <w:sz w:val="22"/>
            <w:szCs w:val="22"/>
            <w:lang w:val="ru-RU"/>
          </w:rPr>
          <w:t>/29</w:t>
        </w:r>
      </w:hyperlink>
      <w:r w:rsidR="00BA7962" w:rsidRPr="00EC4B34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В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процессе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разработки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этого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средства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секретариатам</w:t>
      </w:r>
      <w:r w:rsidRPr="00C747F0">
        <w:rPr>
          <w:kern w:val="22"/>
          <w:sz w:val="22"/>
          <w:szCs w:val="22"/>
          <w:lang w:val="ru-RU"/>
        </w:rPr>
        <w:t xml:space="preserve"> конвенций, связанных с биоразнообразием, и Рио-де-</w:t>
      </w:r>
      <w:proofErr w:type="spellStart"/>
      <w:r w:rsidRPr="00C747F0">
        <w:rPr>
          <w:kern w:val="22"/>
          <w:sz w:val="22"/>
          <w:szCs w:val="22"/>
          <w:lang w:val="ru-RU"/>
        </w:rPr>
        <w:t>Жанейрских</w:t>
      </w:r>
      <w:proofErr w:type="spellEnd"/>
      <w:r w:rsidRPr="00C747F0">
        <w:rPr>
          <w:kern w:val="22"/>
          <w:sz w:val="22"/>
          <w:szCs w:val="22"/>
          <w:lang w:val="ru-RU"/>
        </w:rPr>
        <w:t xml:space="preserve"> конвенций</w:t>
      </w:r>
      <w:r>
        <w:rPr>
          <w:kern w:val="22"/>
          <w:sz w:val="22"/>
          <w:szCs w:val="22"/>
          <w:lang w:val="ru-RU"/>
        </w:rPr>
        <w:t xml:space="preserve">, а также </w:t>
      </w:r>
      <w:proofErr w:type="spellStart"/>
      <w:r>
        <w:rPr>
          <w:kern w:val="22"/>
          <w:sz w:val="22"/>
          <w:szCs w:val="22"/>
          <w:lang w:val="ru-RU"/>
        </w:rPr>
        <w:t>ФАО</w:t>
      </w:r>
      <w:proofErr w:type="spellEnd"/>
      <w:r>
        <w:rPr>
          <w:kern w:val="22"/>
          <w:sz w:val="22"/>
          <w:szCs w:val="22"/>
          <w:lang w:val="ru-RU"/>
        </w:rPr>
        <w:t xml:space="preserve"> и</w:t>
      </w:r>
      <w:r w:rsidR="00BA7962" w:rsidRPr="00EC4B34">
        <w:rPr>
          <w:kern w:val="22"/>
          <w:sz w:val="22"/>
          <w:szCs w:val="22"/>
          <w:lang w:val="ru-RU"/>
        </w:rPr>
        <w:t xml:space="preserve"> </w:t>
      </w:r>
      <w:proofErr w:type="spellStart"/>
      <w:r w:rsidR="003B1099">
        <w:rPr>
          <w:kern w:val="22"/>
          <w:sz w:val="22"/>
          <w:szCs w:val="22"/>
          <w:lang w:val="ru-RU"/>
        </w:rPr>
        <w:t>ЮНЕП-ВЦМООС</w:t>
      </w:r>
      <w:proofErr w:type="spellEnd"/>
      <w:r>
        <w:rPr>
          <w:kern w:val="22"/>
          <w:sz w:val="22"/>
          <w:szCs w:val="22"/>
          <w:lang w:val="ru-RU"/>
        </w:rPr>
        <w:t xml:space="preserve"> было предложено испытать средство и </w:t>
      </w:r>
      <w:r>
        <w:rPr>
          <w:kern w:val="22"/>
          <w:sz w:val="22"/>
          <w:szCs w:val="22"/>
          <w:lang w:val="ru-RU"/>
        </w:rPr>
        <w:lastRenderedPageBreak/>
        <w:t>предоставить замечания и предложения</w:t>
      </w:r>
      <w:r w:rsidR="00BA7962" w:rsidRPr="00EC4B34">
        <w:rPr>
          <w:kern w:val="22"/>
          <w:sz w:val="22"/>
          <w:szCs w:val="22"/>
          <w:lang w:val="ru-RU"/>
        </w:rPr>
        <w:t>.</w:t>
      </w:r>
      <w:proofErr w:type="gramEnd"/>
      <w:r w:rsidR="00BA7962"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Ключевую роль в этом процессы сыграли члены</w:t>
      </w:r>
      <w:r w:rsidRPr="00EC4B3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4F730C">
        <w:rPr>
          <w:rFonts w:eastAsia="Malgun Gothic"/>
          <w:kern w:val="22"/>
          <w:sz w:val="22"/>
          <w:szCs w:val="22"/>
          <w:lang w:val="ru-RU"/>
        </w:rPr>
        <w:t>неофициальн</w:t>
      </w:r>
      <w:r>
        <w:rPr>
          <w:rFonts w:eastAsia="Malgun Gothic"/>
          <w:kern w:val="22"/>
          <w:sz w:val="22"/>
          <w:szCs w:val="22"/>
          <w:lang w:val="ru-RU"/>
        </w:rPr>
        <w:t>ого</w:t>
      </w:r>
      <w:r w:rsidRPr="00EC4B3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4F730C">
        <w:rPr>
          <w:rFonts w:eastAsia="Malgun Gothic"/>
          <w:kern w:val="22"/>
          <w:sz w:val="22"/>
          <w:szCs w:val="22"/>
          <w:lang w:val="ru-RU"/>
        </w:rPr>
        <w:t>консультативн</w:t>
      </w:r>
      <w:r>
        <w:rPr>
          <w:rFonts w:eastAsia="Malgun Gothic"/>
          <w:kern w:val="22"/>
          <w:sz w:val="22"/>
          <w:szCs w:val="22"/>
          <w:lang w:val="ru-RU"/>
        </w:rPr>
        <w:t>ого</w:t>
      </w:r>
      <w:r w:rsidRPr="00EC4B34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4F730C">
        <w:rPr>
          <w:rFonts w:eastAsia="Malgun Gothic"/>
          <w:kern w:val="22"/>
          <w:sz w:val="22"/>
          <w:szCs w:val="22"/>
          <w:lang w:val="ru-RU"/>
        </w:rPr>
        <w:t>комитет</w:t>
      </w:r>
      <w:r>
        <w:rPr>
          <w:rFonts w:eastAsia="Malgun Gothic"/>
          <w:kern w:val="22"/>
          <w:sz w:val="22"/>
          <w:szCs w:val="22"/>
          <w:lang w:val="ru-RU"/>
        </w:rPr>
        <w:t>а</w:t>
      </w:r>
      <w:r w:rsidR="00657FD1"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механизма</w:t>
      </w:r>
      <w:r w:rsidRPr="00EC4B3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посредничества</w:t>
      </w:r>
      <w:r w:rsidR="00657FD1" w:rsidRPr="00EC4B34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Кроме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того</w:t>
      </w:r>
      <w:r w:rsidR="00BA7962" w:rsidRPr="00662924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онлайновое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средство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представления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для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шестого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национального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доклада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содержит</w:t>
      </w:r>
      <w:r w:rsidRPr="0066292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ссылки</w:t>
      </w:r>
      <w:r w:rsidRPr="00662924">
        <w:rPr>
          <w:kern w:val="22"/>
          <w:sz w:val="22"/>
          <w:szCs w:val="22"/>
          <w:lang w:val="ru-RU"/>
        </w:rPr>
        <w:t xml:space="preserve"> </w:t>
      </w:r>
      <w:r w:rsidR="00662924">
        <w:rPr>
          <w:kern w:val="22"/>
          <w:sz w:val="22"/>
          <w:szCs w:val="22"/>
          <w:lang w:val="ru-RU"/>
        </w:rPr>
        <w:t>на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>
        <w:rPr>
          <w:kern w:val="22"/>
          <w:sz w:val="22"/>
          <w:szCs w:val="22"/>
          <w:lang w:val="ru-RU"/>
        </w:rPr>
        <w:t>национальные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>
        <w:rPr>
          <w:kern w:val="22"/>
          <w:sz w:val="22"/>
          <w:szCs w:val="22"/>
          <w:lang w:val="ru-RU"/>
        </w:rPr>
        <w:t>доклады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>
        <w:rPr>
          <w:kern w:val="22"/>
          <w:sz w:val="22"/>
          <w:szCs w:val="22"/>
          <w:lang w:val="ru-RU"/>
        </w:rPr>
        <w:t>и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>
        <w:rPr>
          <w:kern w:val="22"/>
          <w:sz w:val="22"/>
          <w:szCs w:val="22"/>
          <w:lang w:val="ru-RU"/>
        </w:rPr>
        <w:t>соответствующие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>
        <w:rPr>
          <w:kern w:val="22"/>
          <w:sz w:val="22"/>
          <w:szCs w:val="22"/>
          <w:lang w:val="ru-RU"/>
        </w:rPr>
        <w:t>наборы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>
        <w:rPr>
          <w:kern w:val="22"/>
          <w:sz w:val="22"/>
          <w:szCs w:val="22"/>
          <w:lang w:val="ru-RU"/>
        </w:rPr>
        <w:t>данных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 w:rsidRPr="00C747F0">
        <w:rPr>
          <w:kern w:val="22"/>
          <w:sz w:val="22"/>
          <w:szCs w:val="22"/>
          <w:lang w:val="ru-RU"/>
        </w:rPr>
        <w:t>конвенций</w:t>
      </w:r>
      <w:r w:rsidR="00662924" w:rsidRPr="00662924">
        <w:rPr>
          <w:kern w:val="22"/>
          <w:sz w:val="22"/>
          <w:szCs w:val="22"/>
          <w:lang w:val="ru-RU"/>
        </w:rPr>
        <w:t xml:space="preserve">, </w:t>
      </w:r>
      <w:r w:rsidR="00662924" w:rsidRPr="00C747F0">
        <w:rPr>
          <w:kern w:val="22"/>
          <w:sz w:val="22"/>
          <w:szCs w:val="22"/>
          <w:lang w:val="ru-RU"/>
        </w:rPr>
        <w:t>связанных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 w:rsidRPr="00C747F0">
        <w:rPr>
          <w:kern w:val="22"/>
          <w:sz w:val="22"/>
          <w:szCs w:val="22"/>
          <w:lang w:val="ru-RU"/>
        </w:rPr>
        <w:t>с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 w:rsidRPr="00C747F0">
        <w:rPr>
          <w:kern w:val="22"/>
          <w:sz w:val="22"/>
          <w:szCs w:val="22"/>
          <w:lang w:val="ru-RU"/>
        </w:rPr>
        <w:t>биоразнообразием</w:t>
      </w:r>
      <w:r w:rsidR="00662924" w:rsidRPr="00662924">
        <w:rPr>
          <w:kern w:val="22"/>
          <w:sz w:val="22"/>
          <w:szCs w:val="22"/>
          <w:lang w:val="ru-RU"/>
        </w:rPr>
        <w:t xml:space="preserve">, </w:t>
      </w:r>
      <w:r w:rsidR="00662924" w:rsidRPr="00C747F0">
        <w:rPr>
          <w:kern w:val="22"/>
          <w:sz w:val="22"/>
          <w:szCs w:val="22"/>
          <w:lang w:val="ru-RU"/>
        </w:rPr>
        <w:t>и</w:t>
      </w:r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 w:rsidRPr="00C747F0">
        <w:rPr>
          <w:kern w:val="22"/>
          <w:sz w:val="22"/>
          <w:szCs w:val="22"/>
          <w:lang w:val="ru-RU"/>
        </w:rPr>
        <w:t>Рио</w:t>
      </w:r>
      <w:r w:rsidR="00662924" w:rsidRPr="00662924">
        <w:rPr>
          <w:kern w:val="22"/>
          <w:sz w:val="22"/>
          <w:szCs w:val="22"/>
          <w:lang w:val="ru-RU"/>
        </w:rPr>
        <w:t>-</w:t>
      </w:r>
      <w:r w:rsidR="00662924" w:rsidRPr="00C747F0">
        <w:rPr>
          <w:kern w:val="22"/>
          <w:sz w:val="22"/>
          <w:szCs w:val="22"/>
          <w:lang w:val="ru-RU"/>
        </w:rPr>
        <w:t>де</w:t>
      </w:r>
      <w:r w:rsidR="00662924" w:rsidRPr="00662924">
        <w:rPr>
          <w:kern w:val="22"/>
          <w:sz w:val="22"/>
          <w:szCs w:val="22"/>
          <w:lang w:val="ru-RU"/>
        </w:rPr>
        <w:t>-</w:t>
      </w:r>
      <w:proofErr w:type="spellStart"/>
      <w:r w:rsidR="00662924" w:rsidRPr="00C747F0">
        <w:rPr>
          <w:kern w:val="22"/>
          <w:sz w:val="22"/>
          <w:szCs w:val="22"/>
          <w:lang w:val="ru-RU"/>
        </w:rPr>
        <w:t>Жанейрских</w:t>
      </w:r>
      <w:proofErr w:type="spellEnd"/>
      <w:r w:rsidR="00662924" w:rsidRPr="00662924">
        <w:rPr>
          <w:kern w:val="22"/>
          <w:sz w:val="22"/>
          <w:szCs w:val="22"/>
          <w:lang w:val="ru-RU"/>
        </w:rPr>
        <w:t xml:space="preserve"> </w:t>
      </w:r>
      <w:r w:rsidR="00662924" w:rsidRPr="00C747F0">
        <w:rPr>
          <w:kern w:val="22"/>
          <w:sz w:val="22"/>
          <w:szCs w:val="22"/>
          <w:lang w:val="ru-RU"/>
        </w:rPr>
        <w:t>конвенций</w:t>
      </w:r>
      <w:r w:rsidR="00662924">
        <w:rPr>
          <w:kern w:val="22"/>
          <w:sz w:val="22"/>
          <w:szCs w:val="22"/>
          <w:lang w:val="ru-RU"/>
        </w:rPr>
        <w:t>, чтобы страны могли использовать или ссылаться на соответствующую информацию, содержащуюся в национальных докладах, которые они представили в рамках соответствующих конвенций</w:t>
      </w:r>
      <w:r w:rsidR="00BA7962" w:rsidRPr="00662924">
        <w:rPr>
          <w:kern w:val="22"/>
          <w:sz w:val="22"/>
          <w:szCs w:val="22"/>
          <w:lang w:val="ru-RU"/>
        </w:rPr>
        <w:t>.</w:t>
      </w:r>
    </w:p>
    <w:p w:rsidR="00BA7962" w:rsidRPr="00662924" w:rsidRDefault="00E9014E" w:rsidP="005C6B31">
      <w:pPr>
        <w:pStyle w:val="Para1"/>
        <w:keepNext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ind w:left="1152" w:hanging="432"/>
        <w:rPr>
          <w:b/>
          <w:bCs/>
          <w:iCs/>
          <w:kern w:val="22"/>
          <w:sz w:val="22"/>
          <w:szCs w:val="22"/>
          <w:lang w:val="ru-RU"/>
        </w:rPr>
      </w:pPr>
      <w:r w:rsidRPr="00AC635C">
        <w:rPr>
          <w:b/>
          <w:bCs/>
          <w:iCs/>
          <w:kern w:val="22"/>
          <w:sz w:val="22"/>
          <w:szCs w:val="22"/>
          <w:lang w:val="en-GB"/>
        </w:rPr>
        <w:t>E</w:t>
      </w:r>
      <w:r w:rsidRPr="00662924">
        <w:rPr>
          <w:b/>
          <w:bCs/>
          <w:iCs/>
          <w:kern w:val="22"/>
          <w:sz w:val="22"/>
          <w:szCs w:val="22"/>
          <w:lang w:val="ru-RU"/>
        </w:rPr>
        <w:t>.</w:t>
      </w:r>
      <w:r w:rsidRPr="00662924">
        <w:rPr>
          <w:b/>
          <w:bCs/>
          <w:iCs/>
          <w:kern w:val="22"/>
          <w:sz w:val="22"/>
          <w:szCs w:val="22"/>
          <w:lang w:val="ru-RU"/>
        </w:rPr>
        <w:tab/>
      </w:r>
      <w:r w:rsidR="00662924">
        <w:rPr>
          <w:b/>
          <w:bCs/>
          <w:iCs/>
          <w:kern w:val="22"/>
          <w:sz w:val="22"/>
          <w:szCs w:val="22"/>
          <w:lang w:val="ru-RU"/>
        </w:rPr>
        <w:t>Предложенные</w:t>
      </w:r>
      <w:r w:rsidR="00BA7962" w:rsidRPr="00662924">
        <w:rPr>
          <w:b/>
          <w:bCs/>
          <w:iCs/>
          <w:kern w:val="22"/>
          <w:sz w:val="22"/>
          <w:szCs w:val="22"/>
          <w:lang w:val="ru-RU"/>
        </w:rPr>
        <w:t xml:space="preserve"> </w:t>
      </w:r>
      <w:r w:rsidR="00662924" w:rsidRPr="00662924">
        <w:rPr>
          <w:b/>
          <w:bCs/>
          <w:iCs/>
          <w:kern w:val="22"/>
          <w:sz w:val="22"/>
          <w:szCs w:val="22"/>
          <w:lang w:val="ru-RU"/>
        </w:rPr>
        <w:t xml:space="preserve">варианты </w:t>
      </w:r>
      <w:r w:rsidR="00CA75C2">
        <w:rPr>
          <w:b/>
          <w:bCs/>
          <w:iCs/>
          <w:kern w:val="22"/>
          <w:sz w:val="22"/>
          <w:szCs w:val="22"/>
          <w:lang w:val="ru-RU"/>
        </w:rPr>
        <w:t>усиления</w:t>
      </w:r>
      <w:r w:rsidR="00662924" w:rsidRPr="00662924">
        <w:rPr>
          <w:b/>
          <w:bCs/>
          <w:iCs/>
          <w:kern w:val="22"/>
          <w:sz w:val="22"/>
          <w:szCs w:val="22"/>
          <w:lang w:val="ru-RU"/>
        </w:rPr>
        <w:t xml:space="preserve"> взаимодействия в представлении отчетности </w:t>
      </w:r>
      <w:r w:rsidR="00CA75C2">
        <w:rPr>
          <w:b/>
          <w:bCs/>
          <w:iCs/>
          <w:kern w:val="22"/>
          <w:sz w:val="22"/>
          <w:szCs w:val="22"/>
          <w:lang w:val="ru-RU"/>
        </w:rPr>
        <w:t>среди</w:t>
      </w:r>
      <w:r w:rsidR="00662924" w:rsidRPr="00662924">
        <w:rPr>
          <w:b/>
          <w:bCs/>
          <w:iCs/>
          <w:kern w:val="22"/>
          <w:sz w:val="22"/>
          <w:szCs w:val="22"/>
          <w:lang w:val="ru-RU"/>
        </w:rPr>
        <w:t xml:space="preserve"> конвенций, связанных с биоразнообразием, и Рио-де-</w:t>
      </w:r>
      <w:proofErr w:type="spellStart"/>
      <w:r w:rsidR="00662924" w:rsidRPr="00662924">
        <w:rPr>
          <w:b/>
          <w:bCs/>
          <w:iCs/>
          <w:kern w:val="22"/>
          <w:sz w:val="22"/>
          <w:szCs w:val="22"/>
          <w:lang w:val="ru-RU"/>
        </w:rPr>
        <w:t>Жанейрских</w:t>
      </w:r>
      <w:proofErr w:type="spellEnd"/>
      <w:r w:rsidR="00662924" w:rsidRPr="00662924">
        <w:rPr>
          <w:b/>
          <w:bCs/>
          <w:iCs/>
          <w:kern w:val="22"/>
          <w:sz w:val="22"/>
          <w:szCs w:val="22"/>
          <w:lang w:val="ru-RU"/>
        </w:rPr>
        <w:t xml:space="preserve"> конвенций</w:t>
      </w:r>
    </w:p>
    <w:p w:rsidR="00657FD1" w:rsidRPr="003B1099" w:rsidRDefault="003B1099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Наибольшее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воздействие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влияние</w:t>
      </w:r>
      <w:r w:rsidRPr="003B1099">
        <w:rPr>
          <w:kern w:val="22"/>
          <w:sz w:val="22"/>
          <w:szCs w:val="22"/>
          <w:lang w:val="ru-RU"/>
        </w:rPr>
        <w:t xml:space="preserve"> </w:t>
      </w:r>
      <w:r w:rsidR="00CA75C2">
        <w:rPr>
          <w:bCs/>
          <w:iCs/>
          <w:kern w:val="22"/>
          <w:sz w:val="22"/>
          <w:szCs w:val="22"/>
          <w:lang w:val="ru-RU"/>
        </w:rPr>
        <w:t>усиления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взаимодействия в представлении отчетности </w:t>
      </w:r>
      <w:r w:rsidR="00CA75C2">
        <w:rPr>
          <w:bCs/>
          <w:iCs/>
          <w:kern w:val="22"/>
          <w:sz w:val="22"/>
          <w:szCs w:val="22"/>
          <w:lang w:val="ru-RU"/>
        </w:rPr>
        <w:t>среди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конвенций, связанных с биоразнообразием, </w:t>
      </w:r>
      <w:r>
        <w:rPr>
          <w:bCs/>
          <w:iCs/>
          <w:kern w:val="22"/>
          <w:sz w:val="22"/>
          <w:szCs w:val="22"/>
          <w:lang w:val="ru-RU"/>
        </w:rPr>
        <w:t>проявляется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на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уровне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согласования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целей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и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задач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, </w:t>
      </w:r>
      <w:r>
        <w:rPr>
          <w:bCs/>
          <w:iCs/>
          <w:kern w:val="22"/>
          <w:sz w:val="22"/>
          <w:szCs w:val="22"/>
          <w:lang w:val="ru-RU"/>
        </w:rPr>
        <w:t>где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оно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будет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>
        <w:rPr>
          <w:bCs/>
          <w:iCs/>
          <w:kern w:val="22"/>
          <w:sz w:val="22"/>
          <w:szCs w:val="22"/>
          <w:lang w:val="ru-RU"/>
        </w:rPr>
        <w:t>способствовать определению общих индикаторов в поддержку планирования действий и представления отчетности о ходе их выполнения</w:t>
      </w:r>
      <w:r w:rsidR="00657FD1" w:rsidRPr="003B1099">
        <w:rPr>
          <w:kern w:val="22"/>
          <w:sz w:val="22"/>
          <w:szCs w:val="22"/>
          <w:lang w:val="ru-RU"/>
        </w:rPr>
        <w:t xml:space="preserve">. </w:t>
      </w:r>
      <w:r>
        <w:rPr>
          <w:kern w:val="22"/>
          <w:sz w:val="22"/>
          <w:szCs w:val="22"/>
          <w:lang w:val="ru-RU"/>
        </w:rPr>
        <w:t>Разработка</w:t>
      </w:r>
      <w:r w:rsidRPr="003B1099">
        <w:rPr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глобальной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рамочной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программы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в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области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биоразнообразия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на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период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после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2020 </w:t>
      </w:r>
      <w:r w:rsidRPr="00745A40">
        <w:rPr>
          <w:rFonts w:eastAsia="Malgun Gothic"/>
          <w:kern w:val="22"/>
          <w:sz w:val="22"/>
          <w:szCs w:val="22"/>
          <w:lang w:val="ru-RU"/>
        </w:rPr>
        <w:t>года</w:t>
      </w:r>
      <w:r>
        <w:rPr>
          <w:rFonts w:eastAsia="Malgun Gothic"/>
          <w:kern w:val="22"/>
          <w:sz w:val="22"/>
          <w:szCs w:val="22"/>
          <w:lang w:val="ru-RU"/>
        </w:rPr>
        <w:t xml:space="preserve"> обеспечивает возможность содейств</w:t>
      </w:r>
      <w:r w:rsidR="00A271A9">
        <w:rPr>
          <w:rFonts w:eastAsia="Malgun Gothic"/>
          <w:kern w:val="22"/>
          <w:sz w:val="22"/>
          <w:szCs w:val="22"/>
          <w:lang w:val="ru-RU"/>
        </w:rPr>
        <w:t>ия</w:t>
      </w:r>
      <w:r>
        <w:rPr>
          <w:rFonts w:eastAsia="Malgun Gothic"/>
          <w:kern w:val="22"/>
          <w:sz w:val="22"/>
          <w:szCs w:val="22"/>
          <w:lang w:val="ru-RU"/>
        </w:rPr>
        <w:t xml:space="preserve"> дальнейшему согласованию Конвенции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биологическом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разнообразии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другими</w:t>
      </w:r>
      <w:r w:rsidRPr="003B1099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Pr="003B1099">
        <w:rPr>
          <w:bCs/>
          <w:iCs/>
          <w:kern w:val="22"/>
          <w:sz w:val="22"/>
          <w:szCs w:val="22"/>
          <w:lang w:val="ru-RU"/>
        </w:rPr>
        <w:t>конвенци</w:t>
      </w:r>
      <w:r>
        <w:rPr>
          <w:bCs/>
          <w:iCs/>
          <w:kern w:val="22"/>
          <w:sz w:val="22"/>
          <w:szCs w:val="22"/>
          <w:lang w:val="ru-RU"/>
        </w:rPr>
        <w:t>ями</w:t>
      </w:r>
      <w:r w:rsidRPr="003B1099">
        <w:rPr>
          <w:bCs/>
          <w:iCs/>
          <w:kern w:val="22"/>
          <w:sz w:val="22"/>
          <w:szCs w:val="22"/>
          <w:lang w:val="ru-RU"/>
        </w:rPr>
        <w:t>, связанны</w:t>
      </w:r>
      <w:r>
        <w:rPr>
          <w:bCs/>
          <w:iCs/>
          <w:kern w:val="22"/>
          <w:sz w:val="22"/>
          <w:szCs w:val="22"/>
          <w:lang w:val="ru-RU"/>
        </w:rPr>
        <w:t>ми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с биоразнообразием, </w:t>
      </w:r>
      <w:r>
        <w:rPr>
          <w:bCs/>
          <w:iCs/>
          <w:kern w:val="22"/>
          <w:sz w:val="22"/>
          <w:szCs w:val="22"/>
          <w:lang w:val="ru-RU"/>
        </w:rPr>
        <w:t>и</w:t>
      </w:r>
      <w:r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 w:rsidRPr="00C747F0">
        <w:rPr>
          <w:kern w:val="22"/>
          <w:sz w:val="22"/>
          <w:szCs w:val="22"/>
          <w:lang w:val="ru-RU"/>
        </w:rPr>
        <w:t>Рио</w:t>
      </w:r>
      <w:r w:rsidRPr="003B1099">
        <w:rPr>
          <w:kern w:val="22"/>
          <w:sz w:val="22"/>
          <w:szCs w:val="22"/>
          <w:lang w:val="ru-RU"/>
        </w:rPr>
        <w:t>-</w:t>
      </w:r>
      <w:r w:rsidRPr="00C747F0">
        <w:rPr>
          <w:kern w:val="22"/>
          <w:sz w:val="22"/>
          <w:szCs w:val="22"/>
          <w:lang w:val="ru-RU"/>
        </w:rPr>
        <w:t>де</w:t>
      </w:r>
      <w:r w:rsidRPr="003B1099">
        <w:rPr>
          <w:kern w:val="22"/>
          <w:sz w:val="22"/>
          <w:szCs w:val="22"/>
          <w:lang w:val="ru-RU"/>
        </w:rPr>
        <w:t>-</w:t>
      </w:r>
      <w:proofErr w:type="spellStart"/>
      <w:r w:rsidRPr="00C747F0">
        <w:rPr>
          <w:kern w:val="22"/>
          <w:sz w:val="22"/>
          <w:szCs w:val="22"/>
          <w:lang w:val="ru-RU"/>
        </w:rPr>
        <w:t>Жанейрски</w:t>
      </w:r>
      <w:r>
        <w:rPr>
          <w:kern w:val="22"/>
          <w:sz w:val="22"/>
          <w:szCs w:val="22"/>
          <w:lang w:val="ru-RU"/>
        </w:rPr>
        <w:t>ми</w:t>
      </w:r>
      <w:proofErr w:type="spellEnd"/>
      <w:r w:rsidRPr="003B1099">
        <w:rPr>
          <w:kern w:val="22"/>
          <w:sz w:val="22"/>
          <w:szCs w:val="22"/>
          <w:lang w:val="ru-RU"/>
        </w:rPr>
        <w:t xml:space="preserve"> </w:t>
      </w:r>
      <w:r w:rsidRPr="00C747F0">
        <w:rPr>
          <w:kern w:val="22"/>
          <w:sz w:val="22"/>
          <w:szCs w:val="22"/>
          <w:lang w:val="ru-RU"/>
        </w:rPr>
        <w:t>конвенци</w:t>
      </w:r>
      <w:r>
        <w:rPr>
          <w:kern w:val="22"/>
          <w:sz w:val="22"/>
          <w:szCs w:val="22"/>
          <w:lang w:val="ru-RU"/>
        </w:rPr>
        <w:t>ями</w:t>
      </w:r>
      <w:r w:rsidRPr="003B1099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описанные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ниже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предложенные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варианты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должны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рассматриваться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этом</w:t>
      </w:r>
      <w:r w:rsidRPr="003B109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контексте</w:t>
      </w:r>
      <w:r w:rsidR="00657FD1" w:rsidRPr="003B1099">
        <w:rPr>
          <w:kern w:val="22"/>
          <w:sz w:val="22"/>
          <w:szCs w:val="22"/>
          <w:lang w:val="ru-RU"/>
        </w:rPr>
        <w:t>.</w:t>
      </w:r>
    </w:p>
    <w:p w:rsidR="00BA7962" w:rsidRPr="00A271A9" w:rsidRDefault="00A271A9" w:rsidP="005C6B31">
      <w:pPr>
        <w:pStyle w:val="Para1"/>
        <w:numPr>
          <w:ilvl w:val="0"/>
          <w:numId w:val="14"/>
        </w:numPr>
        <w:suppressLineNumbers/>
        <w:tabs>
          <w:tab w:val="num" w:pos="72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В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связи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вышеизложенным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</w:t>
      </w:r>
      <w:r w:rsidRPr="00A271A9">
        <w:rPr>
          <w:kern w:val="22"/>
          <w:sz w:val="22"/>
          <w:szCs w:val="22"/>
          <w:lang w:val="ru-RU"/>
        </w:rPr>
        <w:t xml:space="preserve"> </w:t>
      </w:r>
      <w:proofErr w:type="gramStart"/>
      <w:r>
        <w:rPr>
          <w:kern w:val="22"/>
          <w:sz w:val="22"/>
          <w:szCs w:val="22"/>
          <w:lang w:val="ru-RU"/>
        </w:rPr>
        <w:t>основе</w:t>
      </w:r>
      <w:proofErr w:type="gramEnd"/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проведенной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настоящему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времени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соответствующей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работы</w:t>
      </w:r>
      <w:r w:rsidR="00657FD1" w:rsidRPr="00A271A9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включая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исследования</w:t>
      </w:r>
      <w:r w:rsidRPr="00A271A9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подготовленные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Швейцарией</w:t>
      </w:r>
      <w:r w:rsidRPr="00A271A9">
        <w:rPr>
          <w:kern w:val="22"/>
          <w:sz w:val="22"/>
          <w:szCs w:val="22"/>
          <w:lang w:val="ru-RU"/>
        </w:rPr>
        <w:t xml:space="preserve">, </w:t>
      </w:r>
      <w:proofErr w:type="spellStart"/>
      <w:r>
        <w:rPr>
          <w:kern w:val="22"/>
          <w:sz w:val="22"/>
          <w:szCs w:val="22"/>
          <w:lang w:val="ru-RU"/>
        </w:rPr>
        <w:t>ЮНЕП</w:t>
      </w:r>
      <w:proofErr w:type="spellEnd"/>
      <w:r w:rsidR="00657FD1"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="003B1099" w:rsidRPr="00A271A9">
        <w:rPr>
          <w:kern w:val="22"/>
          <w:sz w:val="22"/>
          <w:szCs w:val="22"/>
          <w:lang w:val="ru-RU"/>
        </w:rPr>
        <w:t xml:space="preserve"> </w:t>
      </w:r>
      <w:proofErr w:type="spellStart"/>
      <w:r w:rsidR="003B1099" w:rsidRPr="00A271A9">
        <w:rPr>
          <w:kern w:val="22"/>
          <w:sz w:val="22"/>
          <w:szCs w:val="22"/>
          <w:lang w:val="ru-RU"/>
        </w:rPr>
        <w:t>ЮНЕП-ВЦМООС</w:t>
      </w:r>
      <w:proofErr w:type="spellEnd"/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Инициативой</w:t>
      </w:r>
      <w:r w:rsidR="00CA7E21" w:rsidRPr="00A271A9">
        <w:rPr>
          <w:kern w:val="22"/>
          <w:sz w:val="22"/>
          <w:szCs w:val="22"/>
          <w:lang w:val="ru-RU"/>
        </w:rPr>
        <w:t xml:space="preserve"> </w:t>
      </w:r>
      <w:proofErr w:type="spellStart"/>
      <w:r w:rsidR="00CA7E21" w:rsidRPr="00AC635C">
        <w:rPr>
          <w:kern w:val="22"/>
          <w:sz w:val="22"/>
          <w:szCs w:val="22"/>
          <w:lang w:val="en-GB"/>
        </w:rPr>
        <w:t>InforMEA</w:t>
      </w:r>
      <w:proofErr w:type="spellEnd"/>
      <w:r w:rsidRPr="00A271A9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а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также</w:t>
      </w:r>
      <w:r w:rsidRPr="00A271A9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предложения</w:t>
      </w:r>
      <w:r w:rsidRPr="00A271A9">
        <w:rPr>
          <w:kern w:val="22"/>
          <w:sz w:val="22"/>
          <w:szCs w:val="22"/>
          <w:lang w:val="ru-RU"/>
        </w:rPr>
        <w:t xml:space="preserve"> Контактн</w:t>
      </w:r>
      <w:r>
        <w:rPr>
          <w:kern w:val="22"/>
          <w:sz w:val="22"/>
          <w:szCs w:val="22"/>
          <w:lang w:val="ru-RU"/>
        </w:rPr>
        <w:t>ой</w:t>
      </w:r>
      <w:r w:rsidRPr="00A271A9">
        <w:rPr>
          <w:kern w:val="22"/>
          <w:sz w:val="22"/>
          <w:szCs w:val="22"/>
          <w:lang w:val="ru-RU"/>
        </w:rPr>
        <w:t xml:space="preserve"> групп</w:t>
      </w:r>
      <w:r>
        <w:rPr>
          <w:kern w:val="22"/>
          <w:sz w:val="22"/>
          <w:szCs w:val="22"/>
          <w:lang w:val="ru-RU"/>
        </w:rPr>
        <w:t>ы</w:t>
      </w:r>
      <w:r w:rsidRPr="00A271A9">
        <w:rPr>
          <w:kern w:val="22"/>
          <w:sz w:val="22"/>
          <w:szCs w:val="22"/>
          <w:lang w:val="ru-RU"/>
        </w:rPr>
        <w:t xml:space="preserve"> по связи в рамках конвенций в области биоразнообразия</w:t>
      </w:r>
      <w:r w:rsidR="00BA7962" w:rsidRPr="00A271A9">
        <w:rPr>
          <w:kern w:val="22"/>
          <w:sz w:val="22"/>
          <w:szCs w:val="22"/>
          <w:lang w:val="ru-RU"/>
        </w:rPr>
        <w:t xml:space="preserve">, </w:t>
      </w:r>
      <w:r w:rsidRPr="00A271A9">
        <w:rPr>
          <w:kern w:val="22"/>
          <w:sz w:val="22"/>
          <w:szCs w:val="22"/>
          <w:lang w:val="ru-RU"/>
        </w:rPr>
        <w:t>Совместн</w:t>
      </w:r>
      <w:r>
        <w:rPr>
          <w:kern w:val="22"/>
          <w:sz w:val="22"/>
          <w:szCs w:val="22"/>
          <w:lang w:val="ru-RU"/>
        </w:rPr>
        <w:t>ой</w:t>
      </w:r>
      <w:r w:rsidRPr="00A271A9">
        <w:rPr>
          <w:kern w:val="22"/>
          <w:sz w:val="22"/>
          <w:szCs w:val="22"/>
          <w:lang w:val="ru-RU"/>
        </w:rPr>
        <w:t xml:space="preserve"> контактн</w:t>
      </w:r>
      <w:r>
        <w:rPr>
          <w:kern w:val="22"/>
          <w:sz w:val="22"/>
          <w:szCs w:val="22"/>
          <w:lang w:val="ru-RU"/>
        </w:rPr>
        <w:t>ой</w:t>
      </w:r>
      <w:r w:rsidRPr="00A271A9">
        <w:rPr>
          <w:kern w:val="22"/>
          <w:sz w:val="22"/>
          <w:szCs w:val="22"/>
          <w:lang w:val="ru-RU"/>
        </w:rPr>
        <w:t xml:space="preserve"> групп</w:t>
      </w:r>
      <w:r>
        <w:rPr>
          <w:kern w:val="22"/>
          <w:sz w:val="22"/>
          <w:szCs w:val="22"/>
          <w:lang w:val="ru-RU"/>
        </w:rPr>
        <w:t>ы</w:t>
      </w:r>
      <w:r w:rsidRPr="00A271A9">
        <w:rPr>
          <w:kern w:val="22"/>
          <w:sz w:val="22"/>
          <w:szCs w:val="22"/>
          <w:lang w:val="ru-RU"/>
        </w:rPr>
        <w:t xml:space="preserve"> Рио-де-</w:t>
      </w:r>
      <w:proofErr w:type="spellStart"/>
      <w:r w:rsidRPr="00A271A9">
        <w:rPr>
          <w:kern w:val="22"/>
          <w:sz w:val="22"/>
          <w:szCs w:val="22"/>
          <w:lang w:val="ru-RU"/>
        </w:rPr>
        <w:t>Жанейрских</w:t>
      </w:r>
      <w:proofErr w:type="spellEnd"/>
      <w:r w:rsidRPr="00A271A9">
        <w:rPr>
          <w:kern w:val="22"/>
          <w:sz w:val="22"/>
          <w:szCs w:val="22"/>
          <w:lang w:val="ru-RU"/>
        </w:rPr>
        <w:t xml:space="preserve"> конвенций</w:t>
      </w:r>
      <w:r>
        <w:rPr>
          <w:kern w:val="22"/>
          <w:sz w:val="22"/>
          <w:szCs w:val="22"/>
          <w:lang w:val="ru-RU"/>
        </w:rPr>
        <w:t xml:space="preserve"> и неофициальной консультативной группы </w:t>
      </w:r>
      <w:r w:rsidRPr="00A271A9">
        <w:rPr>
          <w:kern w:val="22"/>
          <w:sz w:val="22"/>
          <w:szCs w:val="22"/>
          <w:lang w:val="ru-RU"/>
        </w:rPr>
        <w:t>по вопросам взаимодействия между конвенциями, связанными с биоразнообразием</w:t>
      </w:r>
      <w:r>
        <w:rPr>
          <w:kern w:val="22"/>
          <w:sz w:val="22"/>
          <w:szCs w:val="22"/>
          <w:lang w:val="ru-RU"/>
        </w:rPr>
        <w:t>, предложены следующие варианты</w:t>
      </w:r>
      <w:r w:rsidR="00BA7962" w:rsidRPr="00A271A9">
        <w:rPr>
          <w:kern w:val="22"/>
          <w:sz w:val="22"/>
          <w:szCs w:val="22"/>
          <w:lang w:val="ru-RU"/>
        </w:rPr>
        <w:t>:</w:t>
      </w:r>
    </w:p>
    <w:p w:rsidR="00BA7962" w:rsidRPr="00BC3CAC" w:rsidRDefault="00BF4883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О</w:t>
      </w:r>
      <w:r w:rsidR="00BC3CAC">
        <w:rPr>
          <w:kern w:val="22"/>
          <w:sz w:val="22"/>
          <w:szCs w:val="22"/>
          <w:lang w:val="ru-RU"/>
        </w:rPr>
        <w:t>чень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важно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продолжать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проводимые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в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настоящее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время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консультации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между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секретариатами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конвенций</w:t>
      </w:r>
      <w:r w:rsidR="00BC3CAC" w:rsidRPr="00BC3CAC">
        <w:rPr>
          <w:kern w:val="22"/>
          <w:sz w:val="22"/>
          <w:szCs w:val="22"/>
          <w:lang w:val="ru-RU"/>
        </w:rPr>
        <w:t xml:space="preserve">, </w:t>
      </w:r>
      <w:r w:rsidR="00BC3CAC">
        <w:rPr>
          <w:kern w:val="22"/>
          <w:sz w:val="22"/>
          <w:szCs w:val="22"/>
          <w:lang w:val="ru-RU"/>
        </w:rPr>
        <w:t>связанных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с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биоразнообразием</w:t>
      </w:r>
      <w:r w:rsidR="00BC3CAC" w:rsidRPr="00BC3CAC">
        <w:rPr>
          <w:kern w:val="22"/>
          <w:sz w:val="22"/>
          <w:szCs w:val="22"/>
          <w:lang w:val="ru-RU"/>
        </w:rPr>
        <w:t xml:space="preserve">, </w:t>
      </w:r>
      <w:r w:rsidR="00BC3CAC">
        <w:rPr>
          <w:kern w:val="22"/>
          <w:sz w:val="22"/>
          <w:szCs w:val="22"/>
          <w:lang w:val="ru-RU"/>
        </w:rPr>
        <w:t>в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частности</w:t>
      </w:r>
      <w:r w:rsidR="00BC3CAC" w:rsidRPr="00BC3CAC">
        <w:rPr>
          <w:kern w:val="22"/>
          <w:sz w:val="22"/>
          <w:szCs w:val="22"/>
          <w:lang w:val="ru-RU"/>
        </w:rPr>
        <w:t xml:space="preserve">, </w:t>
      </w:r>
      <w:r w:rsidR="00BC3CAC">
        <w:rPr>
          <w:kern w:val="22"/>
          <w:sz w:val="22"/>
          <w:szCs w:val="22"/>
          <w:lang w:val="ru-RU"/>
        </w:rPr>
        <w:t>через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механизмы</w:t>
      </w:r>
      <w:r w:rsidR="00BC3CAC" w:rsidRPr="00BC3CAC">
        <w:rPr>
          <w:kern w:val="22"/>
          <w:sz w:val="22"/>
          <w:szCs w:val="22"/>
          <w:lang w:val="ru-RU"/>
        </w:rPr>
        <w:t xml:space="preserve">, </w:t>
      </w:r>
      <w:r w:rsidR="00BC3CAC">
        <w:rPr>
          <w:kern w:val="22"/>
          <w:sz w:val="22"/>
          <w:szCs w:val="22"/>
          <w:lang w:val="ru-RU"/>
        </w:rPr>
        <w:t>согласованные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Контактн</w:t>
      </w:r>
      <w:r w:rsidR="00BC3CAC">
        <w:rPr>
          <w:kern w:val="22"/>
          <w:sz w:val="22"/>
          <w:szCs w:val="22"/>
          <w:lang w:val="ru-RU"/>
        </w:rPr>
        <w:t>ой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групп</w:t>
      </w:r>
      <w:r w:rsidR="00BC3CAC">
        <w:rPr>
          <w:kern w:val="22"/>
          <w:sz w:val="22"/>
          <w:szCs w:val="22"/>
          <w:lang w:val="ru-RU"/>
        </w:rPr>
        <w:t>ой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по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связи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в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рамках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конвенций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в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области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 w:rsidRPr="00A271A9">
        <w:rPr>
          <w:kern w:val="22"/>
          <w:sz w:val="22"/>
          <w:szCs w:val="22"/>
          <w:lang w:val="ru-RU"/>
        </w:rPr>
        <w:t>биоразнообразия</w:t>
      </w:r>
      <w:r w:rsidR="00BC3CAC" w:rsidRPr="00BC3CAC">
        <w:rPr>
          <w:kern w:val="22"/>
          <w:sz w:val="22"/>
          <w:szCs w:val="22"/>
          <w:lang w:val="ru-RU"/>
        </w:rPr>
        <w:t xml:space="preserve">, </w:t>
      </w:r>
      <w:r w:rsidR="00BC3CAC">
        <w:rPr>
          <w:kern w:val="22"/>
          <w:sz w:val="22"/>
          <w:szCs w:val="22"/>
          <w:lang w:val="ru-RU"/>
        </w:rPr>
        <w:t>в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то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же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proofErr w:type="gramStart"/>
      <w:r w:rsidR="00BC3CAC">
        <w:rPr>
          <w:kern w:val="22"/>
          <w:sz w:val="22"/>
          <w:szCs w:val="22"/>
          <w:lang w:val="ru-RU"/>
        </w:rPr>
        <w:t>время</w:t>
      </w:r>
      <w:proofErr w:type="gramEnd"/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kern w:val="22"/>
          <w:sz w:val="22"/>
          <w:szCs w:val="22"/>
          <w:lang w:val="ru-RU"/>
        </w:rPr>
        <w:t>разрабатывая</w:t>
      </w:r>
      <w:r w:rsidR="00BC3CAC" w:rsidRPr="00BC3CAC">
        <w:rPr>
          <w:kern w:val="22"/>
          <w:sz w:val="22"/>
          <w:szCs w:val="22"/>
          <w:lang w:val="ru-RU"/>
        </w:rPr>
        <w:t xml:space="preserve"> </w:t>
      </w:r>
      <w:r w:rsidR="00BC3CAC">
        <w:rPr>
          <w:rFonts w:eastAsia="Malgun Gothic"/>
          <w:kern w:val="22"/>
          <w:sz w:val="22"/>
          <w:szCs w:val="22"/>
          <w:lang w:val="ru-RU"/>
        </w:rPr>
        <w:t>стратегические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рамочн</w:t>
      </w:r>
      <w:r w:rsidR="00BC3CAC">
        <w:rPr>
          <w:rFonts w:eastAsia="Malgun Gothic"/>
          <w:kern w:val="22"/>
          <w:sz w:val="22"/>
          <w:szCs w:val="22"/>
          <w:lang w:val="ru-RU"/>
        </w:rPr>
        <w:t>ые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программ</w:t>
      </w:r>
      <w:r w:rsidR="00BC3CAC">
        <w:rPr>
          <w:rFonts w:eastAsia="Malgun Gothic"/>
          <w:kern w:val="22"/>
          <w:sz w:val="22"/>
          <w:szCs w:val="22"/>
          <w:lang w:val="ru-RU"/>
        </w:rPr>
        <w:t>ы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в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области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биоразнообразия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на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период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после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2020</w:t>
      </w:r>
      <w:r w:rsidR="00BC3CAC">
        <w:rPr>
          <w:rFonts w:eastAsia="Malgun Gothic"/>
          <w:kern w:val="22"/>
          <w:sz w:val="22"/>
          <w:szCs w:val="22"/>
          <w:lang w:val="ru-RU"/>
        </w:rPr>
        <w:t xml:space="preserve"> года, чтобы все соответствующие конвенции по возможности функционировали в рамках сходных или совместимых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>
        <w:rPr>
          <w:rFonts w:eastAsia="Malgun Gothic"/>
          <w:kern w:val="22"/>
          <w:sz w:val="22"/>
          <w:szCs w:val="22"/>
          <w:lang w:val="ru-RU"/>
        </w:rPr>
        <w:t>стратегических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рамочн</w:t>
      </w:r>
      <w:r w:rsidR="00BC3CAC">
        <w:rPr>
          <w:rFonts w:eastAsia="Malgun Gothic"/>
          <w:kern w:val="22"/>
          <w:sz w:val="22"/>
          <w:szCs w:val="22"/>
          <w:lang w:val="ru-RU"/>
        </w:rPr>
        <w:t>ых</w:t>
      </w:r>
      <w:r w:rsidR="00BC3CAC" w:rsidRPr="00BC3CAC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BC3CAC" w:rsidRPr="00745A40">
        <w:rPr>
          <w:rFonts w:eastAsia="Malgun Gothic"/>
          <w:kern w:val="22"/>
          <w:sz w:val="22"/>
          <w:szCs w:val="22"/>
          <w:lang w:val="ru-RU"/>
        </w:rPr>
        <w:t>программ</w:t>
      </w:r>
      <w:r w:rsidR="00BC3CAC">
        <w:rPr>
          <w:rFonts w:eastAsia="Malgun Gothic"/>
          <w:kern w:val="22"/>
          <w:sz w:val="22"/>
          <w:szCs w:val="22"/>
          <w:lang w:val="ru-RU"/>
        </w:rPr>
        <w:t>, что станет важнейшим шагом</w:t>
      </w:r>
      <w:r w:rsidR="00A33F22">
        <w:rPr>
          <w:rFonts w:eastAsia="Malgun Gothic"/>
          <w:kern w:val="22"/>
          <w:sz w:val="22"/>
          <w:szCs w:val="22"/>
          <w:lang w:val="ru-RU"/>
        </w:rPr>
        <w:t xml:space="preserve"> в направлении</w:t>
      </w:r>
      <w:r w:rsidR="00A33F22" w:rsidRPr="00A33F22">
        <w:rPr>
          <w:bCs/>
          <w:iCs/>
          <w:kern w:val="22"/>
          <w:sz w:val="22"/>
          <w:szCs w:val="22"/>
          <w:lang w:val="ru-RU"/>
        </w:rPr>
        <w:t xml:space="preserve"> </w:t>
      </w:r>
      <w:r w:rsidR="00E86A1A">
        <w:rPr>
          <w:bCs/>
          <w:iCs/>
          <w:kern w:val="22"/>
          <w:sz w:val="22"/>
          <w:szCs w:val="22"/>
          <w:lang w:val="ru-RU"/>
        </w:rPr>
        <w:t>усиления</w:t>
      </w:r>
      <w:r w:rsidR="00A33F22" w:rsidRPr="003B1099">
        <w:rPr>
          <w:bCs/>
          <w:iCs/>
          <w:kern w:val="22"/>
          <w:sz w:val="22"/>
          <w:szCs w:val="22"/>
          <w:lang w:val="ru-RU"/>
        </w:rPr>
        <w:t xml:space="preserve"> взаимодействия в представлении отчетности </w:t>
      </w:r>
      <w:r w:rsidR="00E86A1A">
        <w:rPr>
          <w:bCs/>
          <w:iCs/>
          <w:kern w:val="22"/>
          <w:sz w:val="22"/>
          <w:szCs w:val="22"/>
          <w:lang w:val="ru-RU"/>
        </w:rPr>
        <w:t>среди</w:t>
      </w:r>
      <w:r w:rsidR="00A33F22" w:rsidRPr="003B1099">
        <w:rPr>
          <w:bCs/>
          <w:iCs/>
          <w:kern w:val="22"/>
          <w:sz w:val="22"/>
          <w:szCs w:val="22"/>
          <w:lang w:val="ru-RU"/>
        </w:rPr>
        <w:t xml:space="preserve"> </w:t>
      </w:r>
      <w:r w:rsidR="00A33F22">
        <w:rPr>
          <w:rFonts w:eastAsia="Malgun Gothic"/>
          <w:kern w:val="22"/>
          <w:sz w:val="22"/>
          <w:szCs w:val="22"/>
          <w:lang w:val="ru-RU"/>
        </w:rPr>
        <w:t xml:space="preserve">соответствующих </w:t>
      </w:r>
      <w:r w:rsidR="00A33F22" w:rsidRPr="003B1099">
        <w:rPr>
          <w:bCs/>
          <w:iCs/>
          <w:kern w:val="22"/>
          <w:sz w:val="22"/>
          <w:szCs w:val="22"/>
          <w:lang w:val="ru-RU"/>
        </w:rPr>
        <w:t>конвенций</w:t>
      </w:r>
      <w:r>
        <w:rPr>
          <w:kern w:val="22"/>
          <w:sz w:val="22"/>
          <w:szCs w:val="22"/>
          <w:lang w:val="ru-RU"/>
        </w:rPr>
        <w:t>.</w:t>
      </w:r>
    </w:p>
    <w:p w:rsidR="00BA7962" w:rsidRPr="00080A84" w:rsidRDefault="00BF4883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Р</w:t>
      </w:r>
      <w:r w:rsidR="00080A84">
        <w:rPr>
          <w:kern w:val="22"/>
          <w:sz w:val="22"/>
          <w:szCs w:val="22"/>
          <w:lang w:val="ru-RU"/>
        </w:rPr>
        <w:t>азработка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или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определение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общего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набора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индикаторов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для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отчетности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станет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важным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вкладом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 xml:space="preserve">в </w:t>
      </w:r>
      <w:r w:rsidR="00E86A1A">
        <w:rPr>
          <w:bCs/>
          <w:iCs/>
          <w:kern w:val="22"/>
          <w:sz w:val="22"/>
          <w:szCs w:val="22"/>
          <w:lang w:val="ru-RU"/>
        </w:rPr>
        <w:t>усиление</w:t>
      </w:r>
      <w:r w:rsidR="00080A84" w:rsidRPr="003B1099">
        <w:rPr>
          <w:bCs/>
          <w:iCs/>
          <w:kern w:val="22"/>
          <w:sz w:val="22"/>
          <w:szCs w:val="22"/>
          <w:lang w:val="ru-RU"/>
        </w:rPr>
        <w:t xml:space="preserve"> взаимодействия в представлении отчетности</w:t>
      </w:r>
      <w:r w:rsidR="00BA7962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и демонстрацию общих подходов и проблемных вопросов</w:t>
      </w:r>
      <w:r w:rsidR="00BA7962" w:rsidRPr="00080A84">
        <w:rPr>
          <w:kern w:val="22"/>
          <w:sz w:val="22"/>
          <w:szCs w:val="22"/>
          <w:lang w:val="ru-RU"/>
        </w:rPr>
        <w:t xml:space="preserve">. </w:t>
      </w:r>
      <w:r w:rsidR="00080A84">
        <w:rPr>
          <w:kern w:val="22"/>
          <w:sz w:val="22"/>
          <w:szCs w:val="22"/>
          <w:lang w:val="ru-RU"/>
        </w:rPr>
        <w:t>Соответствующая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координационная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деятельность</w:t>
      </w:r>
      <w:r w:rsidR="00080A84" w:rsidRPr="00080A84">
        <w:rPr>
          <w:kern w:val="22"/>
          <w:sz w:val="22"/>
          <w:szCs w:val="22"/>
          <w:lang w:val="ru-RU"/>
        </w:rPr>
        <w:t xml:space="preserve">, </w:t>
      </w:r>
      <w:r w:rsidR="00080A84">
        <w:rPr>
          <w:kern w:val="22"/>
          <w:sz w:val="22"/>
          <w:szCs w:val="22"/>
          <w:lang w:val="ru-RU"/>
        </w:rPr>
        <w:t>проведенная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к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настоящему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времени</w:t>
      </w:r>
      <w:r w:rsidR="00BA7962" w:rsidRPr="00080A84">
        <w:rPr>
          <w:kern w:val="22"/>
          <w:sz w:val="22"/>
          <w:szCs w:val="22"/>
          <w:lang w:val="ru-RU"/>
        </w:rPr>
        <w:t xml:space="preserve"> (</w:t>
      </w:r>
      <w:r w:rsidR="00080A84">
        <w:rPr>
          <w:kern w:val="22"/>
          <w:sz w:val="22"/>
          <w:szCs w:val="22"/>
          <w:lang w:val="ru-RU"/>
        </w:rPr>
        <w:t>включая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индикаторы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proofErr w:type="spellStart"/>
      <w:r w:rsidR="00080A84">
        <w:rPr>
          <w:kern w:val="22"/>
          <w:sz w:val="22"/>
          <w:szCs w:val="22"/>
          <w:lang w:val="ru-RU"/>
        </w:rPr>
        <w:t>КБР</w:t>
      </w:r>
      <w:proofErr w:type="spellEnd"/>
      <w:r w:rsidR="00BA7962" w:rsidRPr="00080A84">
        <w:rPr>
          <w:kern w:val="22"/>
          <w:sz w:val="22"/>
          <w:szCs w:val="22"/>
          <w:lang w:val="ru-RU"/>
        </w:rPr>
        <w:t xml:space="preserve">, </w:t>
      </w:r>
      <w:r w:rsidR="00080A84">
        <w:rPr>
          <w:kern w:val="22"/>
          <w:sz w:val="22"/>
          <w:szCs w:val="22"/>
          <w:lang w:val="ru-RU"/>
        </w:rPr>
        <w:t>индикаторы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Целей устойчивого развития</w:t>
      </w:r>
      <w:r w:rsidR="00BA7962" w:rsidRPr="00080A84">
        <w:rPr>
          <w:kern w:val="22"/>
          <w:sz w:val="22"/>
          <w:szCs w:val="22"/>
          <w:lang w:val="ru-RU"/>
        </w:rPr>
        <w:t xml:space="preserve">, </w:t>
      </w:r>
      <w:r w:rsidR="00080A84">
        <w:rPr>
          <w:kern w:val="22"/>
          <w:sz w:val="22"/>
          <w:szCs w:val="22"/>
          <w:lang w:val="ru-RU"/>
        </w:rPr>
        <w:t>индикаторы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для оценки выполнения Парижского соглашения</w:t>
      </w:r>
      <w:r w:rsidR="007B16C3" w:rsidRPr="00AC635C">
        <w:rPr>
          <w:rStyle w:val="a3"/>
          <w:kern w:val="22"/>
          <w:sz w:val="22"/>
          <w:szCs w:val="22"/>
          <w:lang w:val="en-GB"/>
        </w:rPr>
        <w:footnoteReference w:id="15"/>
      </w:r>
      <w:r w:rsidR="00080A84">
        <w:rPr>
          <w:kern w:val="22"/>
          <w:sz w:val="22"/>
          <w:szCs w:val="22"/>
          <w:lang w:val="ru-RU"/>
        </w:rPr>
        <w:t>,</w:t>
      </w:r>
      <w:r w:rsidR="00BA7962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индикаторы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для</w:t>
      </w:r>
      <w:r w:rsidR="00782996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 xml:space="preserve">цели по </w:t>
      </w:r>
      <w:r w:rsidR="00080A84" w:rsidRPr="00494BB0">
        <w:rPr>
          <w:iCs/>
          <w:kern w:val="22"/>
          <w:sz w:val="22"/>
          <w:szCs w:val="22"/>
          <w:lang w:val="ru-RU"/>
        </w:rPr>
        <w:t>нейтрализаци</w:t>
      </w:r>
      <w:r w:rsidR="00080A84">
        <w:rPr>
          <w:iCs/>
          <w:kern w:val="22"/>
          <w:sz w:val="22"/>
          <w:szCs w:val="22"/>
          <w:lang w:val="ru-RU"/>
        </w:rPr>
        <w:t>и</w:t>
      </w:r>
      <w:r w:rsidR="00080A84" w:rsidRPr="00494BB0">
        <w:rPr>
          <w:iCs/>
          <w:kern w:val="22"/>
          <w:sz w:val="22"/>
          <w:szCs w:val="22"/>
          <w:lang w:val="ru-RU"/>
        </w:rPr>
        <w:t xml:space="preserve"> деградации земель</w:t>
      </w:r>
      <w:r w:rsidR="00080A84">
        <w:rPr>
          <w:iCs/>
          <w:kern w:val="22"/>
          <w:sz w:val="22"/>
          <w:szCs w:val="22"/>
          <w:lang w:val="ru-RU"/>
        </w:rPr>
        <w:t xml:space="preserve"> и работу Партнерства по индикаторам биоразнообразия</w:t>
      </w:r>
      <w:r w:rsidR="00BA7962" w:rsidRPr="00080A84">
        <w:rPr>
          <w:kern w:val="22"/>
          <w:sz w:val="22"/>
          <w:szCs w:val="22"/>
          <w:lang w:val="ru-RU"/>
        </w:rPr>
        <w:t>)</w:t>
      </w:r>
      <w:r w:rsidR="00080A84" w:rsidRPr="00080A84">
        <w:rPr>
          <w:kern w:val="22"/>
          <w:sz w:val="22"/>
          <w:szCs w:val="22"/>
          <w:lang w:val="ru-RU"/>
        </w:rPr>
        <w:t xml:space="preserve">, </w:t>
      </w:r>
      <w:r w:rsidR="00080A84">
        <w:rPr>
          <w:kern w:val="22"/>
          <w:sz w:val="22"/>
          <w:szCs w:val="22"/>
          <w:lang w:val="ru-RU"/>
        </w:rPr>
        <w:t>обеспечила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прочное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основание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для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работы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в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этом</w:t>
      </w:r>
      <w:r w:rsidR="00080A84" w:rsidRPr="00080A84">
        <w:rPr>
          <w:kern w:val="22"/>
          <w:sz w:val="22"/>
          <w:szCs w:val="22"/>
          <w:lang w:val="ru-RU"/>
        </w:rPr>
        <w:t xml:space="preserve"> </w:t>
      </w:r>
      <w:r w:rsidR="00080A84">
        <w:rPr>
          <w:kern w:val="22"/>
          <w:sz w:val="22"/>
          <w:szCs w:val="22"/>
          <w:lang w:val="ru-RU"/>
        </w:rPr>
        <w:t>направлении</w:t>
      </w:r>
      <w:r>
        <w:rPr>
          <w:kern w:val="22"/>
          <w:sz w:val="22"/>
          <w:szCs w:val="22"/>
          <w:lang w:val="ru-RU"/>
        </w:rPr>
        <w:t>.</w:t>
      </w:r>
    </w:p>
    <w:p w:rsidR="00BA7962" w:rsidRPr="000E0EC0" w:rsidRDefault="00BF4883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Б</w:t>
      </w:r>
      <w:r w:rsidR="000E0EC0">
        <w:rPr>
          <w:kern w:val="22"/>
          <w:sz w:val="22"/>
          <w:szCs w:val="22"/>
          <w:lang w:val="ru-RU"/>
        </w:rPr>
        <w:t>удет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продолжаться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изучение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вариантов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общей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 w:rsidRPr="008210B0">
        <w:rPr>
          <w:rFonts w:eastAsia="Malgun Gothic"/>
          <w:kern w:val="22"/>
          <w:sz w:val="22"/>
          <w:szCs w:val="22"/>
          <w:lang w:val="ru-RU"/>
        </w:rPr>
        <w:t>структур</w:t>
      </w:r>
      <w:r w:rsidR="000E0EC0">
        <w:rPr>
          <w:rFonts w:eastAsia="Malgun Gothic"/>
          <w:kern w:val="22"/>
          <w:sz w:val="22"/>
          <w:szCs w:val="22"/>
          <w:lang w:val="ru-RU"/>
        </w:rPr>
        <w:t>ы</w:t>
      </w:r>
      <w:r w:rsidR="000E0EC0" w:rsidRPr="000E0EC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E0EC0" w:rsidRPr="008210B0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0E0EC0" w:rsidRPr="000E0EC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E0EC0" w:rsidRPr="008210B0"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="000E0EC0" w:rsidRPr="000E0EC0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посредством</w:t>
      </w:r>
      <w:r w:rsidR="000E0EC0" w:rsidRPr="000E0EC0">
        <w:rPr>
          <w:kern w:val="22"/>
          <w:sz w:val="22"/>
          <w:szCs w:val="22"/>
          <w:lang w:val="ru-RU"/>
        </w:rPr>
        <w:t xml:space="preserve">, </w:t>
      </w:r>
      <w:r w:rsidR="000E0EC0">
        <w:rPr>
          <w:kern w:val="22"/>
          <w:sz w:val="22"/>
          <w:szCs w:val="22"/>
          <w:lang w:val="ru-RU"/>
        </w:rPr>
        <w:t>в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частности</w:t>
      </w:r>
      <w:r w:rsidR="000E0EC0" w:rsidRPr="000E0EC0">
        <w:rPr>
          <w:kern w:val="22"/>
          <w:sz w:val="22"/>
          <w:szCs w:val="22"/>
          <w:lang w:val="ru-RU"/>
        </w:rPr>
        <w:t xml:space="preserve">, </w:t>
      </w:r>
      <w:r w:rsidR="000E0EC0">
        <w:rPr>
          <w:kern w:val="22"/>
          <w:sz w:val="22"/>
          <w:szCs w:val="22"/>
          <w:lang w:val="ru-RU"/>
        </w:rPr>
        <w:t>тщательного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анализа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полученного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опыта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и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извлеченных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уроков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из</w:t>
      </w:r>
      <w:r w:rsidR="00BA7962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реализованных в связи с этим региональных/национальных экспериментальных проектов</w:t>
      </w:r>
      <w:r w:rsidR="00BA7962" w:rsidRPr="000E0EC0">
        <w:rPr>
          <w:kern w:val="22"/>
          <w:sz w:val="22"/>
          <w:szCs w:val="22"/>
          <w:lang w:val="ru-RU"/>
        </w:rPr>
        <w:t xml:space="preserve">. </w:t>
      </w:r>
      <w:r w:rsidR="000E0EC0">
        <w:rPr>
          <w:kern w:val="22"/>
          <w:sz w:val="22"/>
          <w:szCs w:val="22"/>
          <w:lang w:val="ru-RU"/>
        </w:rPr>
        <w:t>Практические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варианты</w:t>
      </w:r>
      <w:r w:rsidR="000E0EC0" w:rsidRPr="000E0EC0">
        <w:rPr>
          <w:kern w:val="22"/>
          <w:sz w:val="22"/>
          <w:szCs w:val="22"/>
          <w:lang w:val="ru-RU"/>
        </w:rPr>
        <w:t xml:space="preserve">, </w:t>
      </w:r>
      <w:r w:rsidR="000E0EC0">
        <w:rPr>
          <w:kern w:val="22"/>
          <w:sz w:val="22"/>
          <w:szCs w:val="22"/>
          <w:lang w:val="ru-RU"/>
        </w:rPr>
        <w:t>которые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будут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разработаны</w:t>
      </w:r>
      <w:r w:rsidR="000E0EC0" w:rsidRPr="000E0EC0">
        <w:rPr>
          <w:kern w:val="22"/>
          <w:sz w:val="22"/>
          <w:szCs w:val="22"/>
          <w:lang w:val="ru-RU"/>
        </w:rPr>
        <w:t xml:space="preserve">, </w:t>
      </w:r>
      <w:r w:rsidR="000E0EC0">
        <w:rPr>
          <w:kern w:val="22"/>
          <w:sz w:val="22"/>
          <w:szCs w:val="22"/>
          <w:lang w:val="ru-RU"/>
        </w:rPr>
        <w:t>помогут</w:t>
      </w:r>
      <w:r w:rsidR="000E0EC0" w:rsidRPr="000E0EC0">
        <w:rPr>
          <w:bCs/>
          <w:iCs/>
          <w:snapToGrid/>
          <w:kern w:val="22"/>
          <w:sz w:val="22"/>
          <w:szCs w:val="22"/>
          <w:lang w:val="ru-RU"/>
        </w:rPr>
        <w:t xml:space="preserve"> </w:t>
      </w:r>
      <w:r w:rsidR="00E86A1A">
        <w:rPr>
          <w:bCs/>
          <w:iCs/>
          <w:kern w:val="22"/>
          <w:sz w:val="22"/>
          <w:szCs w:val="22"/>
          <w:lang w:val="ru-RU"/>
        </w:rPr>
        <w:t>усиливать</w:t>
      </w:r>
      <w:r w:rsidR="000E0EC0" w:rsidRPr="000E0EC0">
        <w:rPr>
          <w:bCs/>
          <w:iCs/>
          <w:kern w:val="22"/>
          <w:sz w:val="22"/>
          <w:szCs w:val="22"/>
          <w:lang w:val="ru-RU"/>
        </w:rPr>
        <w:t xml:space="preserve"> взаимодействи</w:t>
      </w:r>
      <w:r w:rsidR="000E0EC0">
        <w:rPr>
          <w:bCs/>
          <w:iCs/>
          <w:kern w:val="22"/>
          <w:sz w:val="22"/>
          <w:szCs w:val="22"/>
          <w:lang w:val="ru-RU"/>
        </w:rPr>
        <w:t>е</w:t>
      </w:r>
      <w:r w:rsidR="000E0EC0" w:rsidRPr="000E0EC0">
        <w:rPr>
          <w:bCs/>
          <w:iCs/>
          <w:kern w:val="22"/>
          <w:sz w:val="22"/>
          <w:szCs w:val="22"/>
          <w:lang w:val="ru-RU"/>
        </w:rPr>
        <w:t xml:space="preserve"> в представлении отчетности </w:t>
      </w:r>
      <w:r w:rsidR="00E86A1A">
        <w:rPr>
          <w:bCs/>
          <w:iCs/>
          <w:kern w:val="22"/>
          <w:sz w:val="22"/>
          <w:szCs w:val="22"/>
          <w:lang w:val="ru-RU"/>
        </w:rPr>
        <w:t>среди</w:t>
      </w:r>
      <w:r w:rsidR="000E0EC0" w:rsidRPr="000E0EC0">
        <w:rPr>
          <w:bCs/>
          <w:iCs/>
          <w:kern w:val="22"/>
          <w:sz w:val="22"/>
          <w:szCs w:val="22"/>
          <w:lang w:val="ru-RU"/>
        </w:rPr>
        <w:t xml:space="preserve"> </w:t>
      </w:r>
      <w:r w:rsidR="000E0EC0" w:rsidRPr="000E0EC0">
        <w:rPr>
          <w:kern w:val="22"/>
          <w:sz w:val="22"/>
          <w:szCs w:val="22"/>
          <w:lang w:val="ru-RU"/>
        </w:rPr>
        <w:t xml:space="preserve">соответствующих </w:t>
      </w:r>
      <w:r w:rsidR="000E0EC0" w:rsidRPr="000E0EC0">
        <w:rPr>
          <w:bCs/>
          <w:iCs/>
          <w:kern w:val="22"/>
          <w:sz w:val="22"/>
          <w:szCs w:val="22"/>
          <w:lang w:val="ru-RU"/>
        </w:rPr>
        <w:t>конвенций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на национальном и региональном уровнях</w:t>
      </w:r>
      <w:r w:rsidR="00BA7962" w:rsidRPr="000E0EC0">
        <w:rPr>
          <w:kern w:val="22"/>
          <w:sz w:val="22"/>
          <w:szCs w:val="22"/>
          <w:lang w:val="ru-RU"/>
        </w:rPr>
        <w:t xml:space="preserve">. </w:t>
      </w:r>
      <w:r w:rsidR="000E0EC0">
        <w:rPr>
          <w:kern w:val="22"/>
          <w:sz w:val="22"/>
          <w:szCs w:val="22"/>
          <w:lang w:val="ru-RU"/>
        </w:rPr>
        <w:t>Однако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имеются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трудности</w:t>
      </w:r>
      <w:r w:rsidR="000E0EC0" w:rsidRPr="000E0EC0">
        <w:rPr>
          <w:kern w:val="22"/>
          <w:sz w:val="22"/>
          <w:szCs w:val="22"/>
          <w:lang w:val="ru-RU"/>
        </w:rPr>
        <w:t xml:space="preserve">, </w:t>
      </w:r>
      <w:r w:rsidR="000E0EC0">
        <w:rPr>
          <w:kern w:val="22"/>
          <w:sz w:val="22"/>
          <w:szCs w:val="22"/>
          <w:lang w:val="ru-RU"/>
        </w:rPr>
        <w:t>связанные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с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тем</w:t>
      </w:r>
      <w:r w:rsidR="000E0EC0" w:rsidRPr="000E0EC0">
        <w:rPr>
          <w:kern w:val="22"/>
          <w:sz w:val="22"/>
          <w:szCs w:val="22"/>
          <w:lang w:val="ru-RU"/>
        </w:rPr>
        <w:t xml:space="preserve">, </w:t>
      </w:r>
      <w:r w:rsidR="000E0EC0">
        <w:rPr>
          <w:kern w:val="22"/>
          <w:sz w:val="22"/>
          <w:szCs w:val="22"/>
          <w:lang w:val="ru-RU"/>
        </w:rPr>
        <w:t>что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ответственность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за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представление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отчетности</w:t>
      </w:r>
      <w:r w:rsidR="000E0EC0" w:rsidRPr="000E0EC0">
        <w:rPr>
          <w:kern w:val="22"/>
          <w:sz w:val="22"/>
          <w:szCs w:val="22"/>
          <w:lang w:val="ru-RU"/>
        </w:rPr>
        <w:t xml:space="preserve"> </w:t>
      </w:r>
      <w:r w:rsidR="000E0EC0">
        <w:rPr>
          <w:kern w:val="22"/>
          <w:sz w:val="22"/>
          <w:szCs w:val="22"/>
          <w:lang w:val="ru-RU"/>
        </w:rPr>
        <w:t>ложится на различные министерства или национальные управления</w:t>
      </w:r>
      <w:r>
        <w:rPr>
          <w:kern w:val="22"/>
          <w:sz w:val="22"/>
          <w:szCs w:val="22"/>
          <w:lang w:val="ru-RU"/>
        </w:rPr>
        <w:t>.</w:t>
      </w:r>
    </w:p>
    <w:p w:rsidR="00CA7E21" w:rsidRPr="005C2319" w:rsidRDefault="00BF4883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Н</w:t>
      </w:r>
      <w:r w:rsidR="005C2319">
        <w:rPr>
          <w:kern w:val="22"/>
          <w:sz w:val="22"/>
          <w:szCs w:val="22"/>
          <w:lang w:val="ru-RU"/>
        </w:rPr>
        <w:t>еобходимо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предпринять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усилия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по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повышению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функциональной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совместимости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сре</w:t>
      </w:r>
      <w:proofErr w:type="gramStart"/>
      <w:r w:rsidR="005C2319">
        <w:rPr>
          <w:kern w:val="22"/>
          <w:sz w:val="22"/>
          <w:szCs w:val="22"/>
          <w:lang w:val="ru-RU"/>
        </w:rPr>
        <w:t>дств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пр</w:t>
      </w:r>
      <w:proofErr w:type="gramEnd"/>
      <w:r w:rsidR="005C2319">
        <w:rPr>
          <w:kern w:val="22"/>
          <w:sz w:val="22"/>
          <w:szCs w:val="22"/>
          <w:lang w:val="ru-RU"/>
        </w:rPr>
        <w:t>едставления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отчетности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и</w:t>
      </w:r>
      <w:r w:rsidR="005C2319" w:rsidRPr="005C2319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C2319">
        <w:rPr>
          <w:rFonts w:eastAsia="Malgun Gothic"/>
          <w:kern w:val="22"/>
          <w:sz w:val="22"/>
          <w:szCs w:val="22"/>
          <w:lang w:val="ru-RU" w:eastAsia="en-US"/>
        </w:rPr>
        <w:t>систем</w:t>
      </w:r>
      <w:r w:rsidR="005C2319" w:rsidRPr="005C2319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C2319">
        <w:rPr>
          <w:rFonts w:eastAsia="Malgun Gothic"/>
          <w:kern w:val="22"/>
          <w:sz w:val="22"/>
          <w:szCs w:val="22"/>
          <w:lang w:val="ru-RU" w:eastAsia="en-US"/>
        </w:rPr>
        <w:t>управления</w:t>
      </w:r>
      <w:r w:rsidR="005C2319" w:rsidRPr="005C2319">
        <w:rPr>
          <w:rFonts w:eastAsia="Malgun Gothic"/>
          <w:kern w:val="22"/>
          <w:sz w:val="22"/>
          <w:szCs w:val="22"/>
          <w:lang w:val="ru-RU" w:eastAsia="en-US"/>
        </w:rPr>
        <w:t xml:space="preserve"> </w:t>
      </w:r>
      <w:r w:rsidR="005C2319">
        <w:rPr>
          <w:rFonts w:eastAsia="Malgun Gothic"/>
          <w:kern w:val="22"/>
          <w:sz w:val="22"/>
          <w:szCs w:val="22"/>
          <w:lang w:val="ru-RU" w:eastAsia="en-US"/>
        </w:rPr>
        <w:t>данными</w:t>
      </w:r>
      <w:r w:rsidR="005C2319" w:rsidRPr="005C2319">
        <w:rPr>
          <w:rFonts w:eastAsia="Malgun Gothic"/>
          <w:kern w:val="22"/>
          <w:sz w:val="22"/>
          <w:szCs w:val="22"/>
          <w:lang w:val="ru-RU" w:eastAsia="en-US"/>
        </w:rPr>
        <w:t xml:space="preserve">, </w:t>
      </w:r>
      <w:r w:rsidR="005C2319">
        <w:rPr>
          <w:rFonts w:eastAsia="Malgun Gothic"/>
          <w:kern w:val="22"/>
          <w:sz w:val="22"/>
          <w:szCs w:val="22"/>
          <w:lang w:val="ru-RU" w:eastAsia="en-US"/>
        </w:rPr>
        <w:t>информацией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и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знаниями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FE6DF8">
        <w:rPr>
          <w:kern w:val="22"/>
          <w:sz w:val="22"/>
          <w:szCs w:val="22"/>
          <w:lang w:val="ru-RU"/>
        </w:rPr>
        <w:t xml:space="preserve">в </w:t>
      </w:r>
      <w:r w:rsidR="00FE6DF8">
        <w:rPr>
          <w:kern w:val="22"/>
          <w:sz w:val="22"/>
          <w:szCs w:val="22"/>
          <w:lang w:val="ru-RU"/>
        </w:rPr>
        <w:lastRenderedPageBreak/>
        <w:t xml:space="preserve">рамках </w:t>
      </w:r>
      <w:r w:rsidR="005C2319">
        <w:rPr>
          <w:kern w:val="22"/>
          <w:sz w:val="22"/>
          <w:szCs w:val="22"/>
          <w:lang w:val="ru-RU"/>
        </w:rPr>
        <w:t>конвенций</w:t>
      </w:r>
      <w:r w:rsidR="005C2319" w:rsidRPr="005C2319">
        <w:rPr>
          <w:kern w:val="22"/>
          <w:sz w:val="22"/>
          <w:szCs w:val="22"/>
          <w:lang w:val="ru-RU"/>
        </w:rPr>
        <w:t xml:space="preserve">, </w:t>
      </w:r>
      <w:r w:rsidR="005C2319">
        <w:rPr>
          <w:kern w:val="22"/>
          <w:sz w:val="22"/>
          <w:szCs w:val="22"/>
          <w:lang w:val="ru-RU"/>
        </w:rPr>
        <w:t>связанных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с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биоразнообразием</w:t>
      </w:r>
      <w:r w:rsidR="005C2319" w:rsidRPr="005C2319">
        <w:rPr>
          <w:kern w:val="22"/>
          <w:sz w:val="22"/>
          <w:szCs w:val="22"/>
          <w:lang w:val="ru-RU"/>
        </w:rPr>
        <w:t xml:space="preserve">, </w:t>
      </w:r>
      <w:r w:rsidR="005C2319">
        <w:rPr>
          <w:kern w:val="22"/>
          <w:sz w:val="22"/>
          <w:szCs w:val="22"/>
          <w:lang w:val="ru-RU"/>
        </w:rPr>
        <w:t>Рио</w:t>
      </w:r>
      <w:r w:rsidR="005C2319" w:rsidRPr="005C2319">
        <w:rPr>
          <w:kern w:val="22"/>
          <w:sz w:val="22"/>
          <w:szCs w:val="22"/>
          <w:lang w:val="ru-RU"/>
        </w:rPr>
        <w:t>-</w:t>
      </w:r>
      <w:r w:rsidR="005C2319">
        <w:rPr>
          <w:kern w:val="22"/>
          <w:sz w:val="22"/>
          <w:szCs w:val="22"/>
          <w:lang w:val="ru-RU"/>
        </w:rPr>
        <w:t>де</w:t>
      </w:r>
      <w:r w:rsidR="005C2319" w:rsidRPr="005C2319">
        <w:rPr>
          <w:kern w:val="22"/>
          <w:sz w:val="22"/>
          <w:szCs w:val="22"/>
          <w:lang w:val="ru-RU"/>
        </w:rPr>
        <w:t>-</w:t>
      </w:r>
      <w:proofErr w:type="spellStart"/>
      <w:r w:rsidR="005C2319">
        <w:rPr>
          <w:kern w:val="22"/>
          <w:sz w:val="22"/>
          <w:szCs w:val="22"/>
          <w:lang w:val="ru-RU"/>
        </w:rPr>
        <w:t>Жанйерских</w:t>
      </w:r>
      <w:proofErr w:type="spellEnd"/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конвенций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и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>соответствующих</w:t>
      </w:r>
      <w:r w:rsidR="005C2319" w:rsidRPr="005C2319">
        <w:rPr>
          <w:kern w:val="22"/>
          <w:sz w:val="22"/>
          <w:szCs w:val="22"/>
          <w:lang w:val="ru-RU"/>
        </w:rPr>
        <w:t xml:space="preserve"> </w:t>
      </w:r>
      <w:r w:rsidR="005C2319">
        <w:rPr>
          <w:kern w:val="22"/>
          <w:sz w:val="22"/>
          <w:szCs w:val="22"/>
          <w:lang w:val="ru-RU"/>
        </w:rPr>
        <w:t xml:space="preserve">международных организаций, что позволит </w:t>
      </w:r>
      <w:r w:rsidR="00E86A1A">
        <w:rPr>
          <w:kern w:val="22"/>
          <w:sz w:val="22"/>
          <w:szCs w:val="22"/>
          <w:lang w:val="ru-RU"/>
        </w:rPr>
        <w:t>усилить</w:t>
      </w:r>
      <w:r w:rsidR="005C2319">
        <w:rPr>
          <w:kern w:val="22"/>
          <w:sz w:val="22"/>
          <w:szCs w:val="22"/>
          <w:lang w:val="ru-RU"/>
        </w:rPr>
        <w:t xml:space="preserve"> взаимодействие в представлении отчетности за счет облегчения создания перекрестных ссылок </w:t>
      </w:r>
      <w:r w:rsidR="00FE6DF8">
        <w:rPr>
          <w:kern w:val="22"/>
          <w:sz w:val="22"/>
          <w:szCs w:val="22"/>
          <w:lang w:val="ru-RU"/>
        </w:rPr>
        <w:t xml:space="preserve">на соответствующие данные и информацию </w:t>
      </w:r>
      <w:r w:rsidR="005C2319">
        <w:rPr>
          <w:kern w:val="22"/>
          <w:sz w:val="22"/>
          <w:szCs w:val="22"/>
          <w:lang w:val="ru-RU"/>
        </w:rPr>
        <w:t>и обмена</w:t>
      </w:r>
      <w:r w:rsidR="00FE6DF8">
        <w:rPr>
          <w:kern w:val="22"/>
          <w:sz w:val="22"/>
          <w:szCs w:val="22"/>
          <w:lang w:val="ru-RU"/>
        </w:rPr>
        <w:t xml:space="preserve"> ими</w:t>
      </w:r>
      <w:r>
        <w:rPr>
          <w:kern w:val="22"/>
          <w:sz w:val="22"/>
          <w:szCs w:val="22"/>
          <w:lang w:val="ru-RU"/>
        </w:rPr>
        <w:t>.</w:t>
      </w:r>
    </w:p>
    <w:p w:rsidR="00CA7E21" w:rsidRPr="00AB0BE7" w:rsidRDefault="00BF4883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kern w:val="22"/>
          <w:sz w:val="22"/>
          <w:szCs w:val="22"/>
          <w:lang w:val="ru-RU"/>
        </w:rPr>
      </w:pPr>
      <w:r>
        <w:rPr>
          <w:iCs/>
          <w:kern w:val="22"/>
          <w:sz w:val="22"/>
          <w:szCs w:val="22"/>
          <w:lang w:val="ru-RU"/>
        </w:rPr>
        <w:t>В</w:t>
      </w:r>
      <w:r w:rsidR="00AB0BE7">
        <w:rPr>
          <w:iCs/>
          <w:kern w:val="22"/>
          <w:sz w:val="22"/>
          <w:szCs w:val="22"/>
          <w:lang w:val="ru-RU"/>
        </w:rPr>
        <w:t>се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более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важным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становится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2C7B4F">
        <w:rPr>
          <w:iCs/>
          <w:kern w:val="22"/>
          <w:sz w:val="22"/>
          <w:szCs w:val="22"/>
          <w:lang w:val="ru-RU"/>
        </w:rPr>
        <w:t>использование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общепринятых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определений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и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стандартов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метаданных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, </w:t>
      </w:r>
      <w:r w:rsidR="00AB0BE7">
        <w:rPr>
          <w:iCs/>
          <w:kern w:val="22"/>
          <w:sz w:val="22"/>
          <w:szCs w:val="22"/>
          <w:lang w:val="ru-RU"/>
        </w:rPr>
        <w:t>таких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как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таксономии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видов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, </w:t>
      </w:r>
      <w:r w:rsidR="00AB0BE7">
        <w:rPr>
          <w:iCs/>
          <w:kern w:val="22"/>
          <w:sz w:val="22"/>
          <w:szCs w:val="22"/>
          <w:lang w:val="ru-RU"/>
        </w:rPr>
        <w:t>согласованные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на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международном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уровне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 </w:t>
      </w:r>
      <w:r w:rsidR="00AB0BE7">
        <w:rPr>
          <w:iCs/>
          <w:kern w:val="22"/>
          <w:sz w:val="22"/>
          <w:szCs w:val="22"/>
          <w:lang w:val="ru-RU"/>
        </w:rPr>
        <w:t>цели</w:t>
      </w:r>
      <w:r w:rsidR="00AB0BE7" w:rsidRPr="00AB0BE7">
        <w:rPr>
          <w:iCs/>
          <w:kern w:val="22"/>
          <w:sz w:val="22"/>
          <w:szCs w:val="22"/>
          <w:lang w:val="ru-RU"/>
        </w:rPr>
        <w:t>/</w:t>
      </w:r>
      <w:r w:rsidR="00AB0BE7">
        <w:rPr>
          <w:iCs/>
          <w:kern w:val="22"/>
          <w:sz w:val="22"/>
          <w:szCs w:val="22"/>
          <w:lang w:val="ru-RU"/>
        </w:rPr>
        <w:t>задачи</w:t>
      </w:r>
      <w:r w:rsidR="00AB0BE7" w:rsidRPr="00AB0BE7">
        <w:rPr>
          <w:iCs/>
          <w:kern w:val="22"/>
          <w:sz w:val="22"/>
          <w:szCs w:val="22"/>
          <w:lang w:val="ru-RU"/>
        </w:rPr>
        <w:t>/</w:t>
      </w:r>
      <w:r w:rsidR="00AB0BE7">
        <w:rPr>
          <w:iCs/>
          <w:kern w:val="22"/>
          <w:sz w:val="22"/>
          <w:szCs w:val="22"/>
          <w:lang w:val="ru-RU"/>
        </w:rPr>
        <w:t>индикаторы</w:t>
      </w:r>
      <w:r w:rsidR="00AB0BE7" w:rsidRPr="00AB0BE7">
        <w:rPr>
          <w:iCs/>
          <w:kern w:val="22"/>
          <w:sz w:val="22"/>
          <w:szCs w:val="22"/>
          <w:lang w:val="ru-RU"/>
        </w:rPr>
        <w:t xml:space="preserve">, </w:t>
      </w:r>
      <w:r w:rsidR="00AB0BE7">
        <w:rPr>
          <w:iCs/>
          <w:kern w:val="22"/>
          <w:sz w:val="22"/>
          <w:szCs w:val="22"/>
          <w:lang w:val="ru-RU"/>
        </w:rPr>
        <w:t xml:space="preserve">природоохранные </w:t>
      </w:r>
      <w:r w:rsidR="002C7B4F">
        <w:rPr>
          <w:iCs/>
          <w:kern w:val="22"/>
          <w:sz w:val="22"/>
          <w:szCs w:val="22"/>
          <w:lang w:val="ru-RU"/>
        </w:rPr>
        <w:t>механизмы</w:t>
      </w:r>
      <w:r w:rsidR="00AB0BE7">
        <w:rPr>
          <w:iCs/>
          <w:kern w:val="22"/>
          <w:sz w:val="22"/>
          <w:szCs w:val="22"/>
          <w:lang w:val="ru-RU"/>
        </w:rPr>
        <w:t xml:space="preserve"> и географические наименования</w:t>
      </w:r>
      <w:r w:rsidR="00CA7E21" w:rsidRPr="00AB0BE7">
        <w:rPr>
          <w:iCs/>
          <w:kern w:val="22"/>
          <w:sz w:val="22"/>
          <w:szCs w:val="22"/>
          <w:lang w:val="ru-RU"/>
        </w:rPr>
        <w:t xml:space="preserve">, </w:t>
      </w:r>
      <w:r w:rsidR="00AB0BE7">
        <w:rPr>
          <w:iCs/>
          <w:kern w:val="22"/>
          <w:sz w:val="22"/>
          <w:szCs w:val="22"/>
          <w:lang w:val="ru-RU"/>
        </w:rPr>
        <w:t>для обеспечения возможности содержательного анализа информации, собранной при помощи различных систем представления отчетности,</w:t>
      </w:r>
      <w:r w:rsidR="002C7B4F">
        <w:rPr>
          <w:iCs/>
          <w:kern w:val="22"/>
          <w:sz w:val="22"/>
          <w:szCs w:val="22"/>
          <w:lang w:val="ru-RU"/>
        </w:rPr>
        <w:t xml:space="preserve"> на агрегированном уровне</w:t>
      </w:r>
      <w:r w:rsidR="00220B63" w:rsidRPr="00AB0BE7">
        <w:rPr>
          <w:iCs/>
          <w:kern w:val="22"/>
          <w:sz w:val="22"/>
          <w:szCs w:val="22"/>
          <w:lang w:val="ru-RU"/>
        </w:rPr>
        <w:t>.</w:t>
      </w:r>
    </w:p>
    <w:p w:rsidR="00E90FF7" w:rsidRPr="009823AE" w:rsidRDefault="009823AE" w:rsidP="005C6B31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iCs/>
          <w:kern w:val="22"/>
          <w:sz w:val="22"/>
          <w:szCs w:val="22"/>
          <w:lang w:val="ru-RU"/>
        </w:rPr>
        <w:t>При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дальнейшем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изучении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вариантов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и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обсуждении последующих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практических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действий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важно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будет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рассмотреть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опыт</w:t>
      </w:r>
      <w:r w:rsidRPr="009823AE">
        <w:rPr>
          <w:iCs/>
          <w:kern w:val="22"/>
          <w:sz w:val="22"/>
          <w:szCs w:val="22"/>
          <w:lang w:val="ru-RU"/>
        </w:rPr>
        <w:t xml:space="preserve">, </w:t>
      </w:r>
      <w:r>
        <w:rPr>
          <w:iCs/>
          <w:kern w:val="22"/>
          <w:sz w:val="22"/>
          <w:szCs w:val="22"/>
          <w:lang w:val="ru-RU"/>
        </w:rPr>
        <w:t>уже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полученный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при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разработке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 xml:space="preserve">шаблонов </w:t>
      </w:r>
      <w:r w:rsidR="00095E99">
        <w:rPr>
          <w:iCs/>
          <w:kern w:val="22"/>
          <w:sz w:val="22"/>
          <w:szCs w:val="22"/>
          <w:lang w:val="ru-RU"/>
        </w:rPr>
        <w:t xml:space="preserve">совместной </w:t>
      </w:r>
      <w:r>
        <w:rPr>
          <w:iCs/>
          <w:kern w:val="22"/>
          <w:sz w:val="22"/>
          <w:szCs w:val="22"/>
          <w:lang w:val="ru-RU"/>
        </w:rPr>
        <w:t>отчетности</w:t>
      </w:r>
      <w:r w:rsidR="00E90FF7" w:rsidRPr="009823AE">
        <w:rPr>
          <w:iCs/>
          <w:kern w:val="22"/>
          <w:sz w:val="22"/>
          <w:szCs w:val="22"/>
          <w:lang w:val="ru-RU"/>
        </w:rPr>
        <w:t>:</w:t>
      </w:r>
    </w:p>
    <w:p w:rsidR="00786946" w:rsidRPr="00AC635C" w:rsidRDefault="009823AE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iCs/>
          <w:kern w:val="22"/>
          <w:sz w:val="22"/>
          <w:szCs w:val="22"/>
          <w:lang w:val="en-GB"/>
        </w:rPr>
      </w:pPr>
      <w:r>
        <w:rPr>
          <w:iCs/>
          <w:kern w:val="22"/>
          <w:sz w:val="22"/>
          <w:szCs w:val="22"/>
          <w:lang w:val="ru-RU"/>
        </w:rPr>
        <w:t>С</w:t>
      </w:r>
      <w:r w:rsidR="008B77A0" w:rsidRPr="009823AE">
        <w:rPr>
          <w:iCs/>
          <w:kern w:val="22"/>
          <w:sz w:val="22"/>
          <w:szCs w:val="22"/>
          <w:lang w:val="ru-RU"/>
        </w:rPr>
        <w:t xml:space="preserve"> 2010 </w:t>
      </w:r>
      <w:r>
        <w:rPr>
          <w:iCs/>
          <w:kern w:val="22"/>
          <w:sz w:val="22"/>
          <w:szCs w:val="22"/>
          <w:lang w:val="ru-RU"/>
        </w:rPr>
        <w:t>по</w:t>
      </w:r>
      <w:r w:rsidR="008B77A0" w:rsidRPr="009823AE">
        <w:rPr>
          <w:iCs/>
          <w:kern w:val="22"/>
          <w:sz w:val="22"/>
          <w:szCs w:val="22"/>
          <w:lang w:val="ru-RU"/>
        </w:rPr>
        <w:t xml:space="preserve"> 2012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год</w:t>
      </w:r>
      <w:r w:rsidR="008B77A0" w:rsidRPr="009823AE">
        <w:rPr>
          <w:iCs/>
          <w:kern w:val="22"/>
          <w:sz w:val="22"/>
          <w:szCs w:val="22"/>
          <w:lang w:val="ru-RU"/>
        </w:rPr>
        <w:t xml:space="preserve"> </w:t>
      </w:r>
      <w:proofErr w:type="spellStart"/>
      <w:r w:rsidR="003B1099" w:rsidRPr="009823AE">
        <w:rPr>
          <w:iCs/>
          <w:kern w:val="22"/>
          <w:sz w:val="22"/>
          <w:szCs w:val="22"/>
          <w:lang w:val="ru-RU"/>
        </w:rPr>
        <w:t>ЮНЕП-ВЦМООС</w:t>
      </w:r>
      <w:proofErr w:type="spellEnd"/>
      <w:r w:rsidR="00786946"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осуществлял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экспериментальный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проект</w:t>
      </w:r>
      <w:r w:rsidRPr="009823AE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 шести странах, посвященный комплексным подходам и процессам по упрощению представления отчетности в рамках Рио-де-</w:t>
      </w:r>
      <w:proofErr w:type="spellStart"/>
      <w:r>
        <w:rPr>
          <w:iCs/>
          <w:kern w:val="22"/>
          <w:sz w:val="22"/>
          <w:szCs w:val="22"/>
          <w:lang w:val="ru-RU"/>
        </w:rPr>
        <w:t>Жанейрских</w:t>
      </w:r>
      <w:proofErr w:type="spellEnd"/>
      <w:r>
        <w:rPr>
          <w:iCs/>
          <w:kern w:val="22"/>
          <w:sz w:val="22"/>
          <w:szCs w:val="22"/>
          <w:lang w:val="ru-RU"/>
        </w:rPr>
        <w:t xml:space="preserve"> конвенций</w:t>
      </w:r>
      <w:r w:rsidR="00786946" w:rsidRPr="009823AE">
        <w:rPr>
          <w:iCs/>
          <w:kern w:val="22"/>
          <w:sz w:val="22"/>
          <w:szCs w:val="22"/>
          <w:lang w:val="ru-RU"/>
        </w:rPr>
        <w:t xml:space="preserve">. </w:t>
      </w:r>
      <w:r>
        <w:rPr>
          <w:iCs/>
          <w:kern w:val="22"/>
          <w:sz w:val="22"/>
          <w:szCs w:val="22"/>
          <w:lang w:val="ru-RU"/>
        </w:rPr>
        <w:t>В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рамках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проекта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были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проведены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ситуационные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анализы</w:t>
      </w:r>
      <w:r w:rsidR="00010E58" w:rsidRPr="00095E99">
        <w:rPr>
          <w:iCs/>
          <w:kern w:val="22"/>
          <w:sz w:val="22"/>
          <w:szCs w:val="22"/>
          <w:lang w:val="ru-RU"/>
        </w:rPr>
        <w:t>,</w:t>
      </w:r>
      <w:r w:rsidR="00786946"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включая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глобальный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анализ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возможности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совместного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представления</w:t>
      </w:r>
      <w:r w:rsidRPr="00095E99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отчетности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и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создания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национальных руководств, содержащих указания по представлению будущей отчетности, на основе обзоров опыта и извлеченных уроков</w:t>
      </w:r>
      <w:r w:rsidR="00786946" w:rsidRPr="00095E99">
        <w:rPr>
          <w:iCs/>
          <w:kern w:val="22"/>
          <w:sz w:val="22"/>
          <w:szCs w:val="22"/>
          <w:lang w:val="ru-RU"/>
        </w:rPr>
        <w:t xml:space="preserve">. </w:t>
      </w:r>
      <w:r w:rsidR="00095E99">
        <w:rPr>
          <w:iCs/>
          <w:kern w:val="22"/>
          <w:sz w:val="22"/>
          <w:szCs w:val="22"/>
          <w:lang w:val="ru-RU"/>
        </w:rPr>
        <w:t>Проект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также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разработал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шаблоны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совместной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отчетности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, </w:t>
      </w:r>
      <w:r w:rsidR="00095E99">
        <w:rPr>
          <w:iCs/>
          <w:kern w:val="22"/>
          <w:sz w:val="22"/>
          <w:szCs w:val="22"/>
          <w:lang w:val="ru-RU"/>
        </w:rPr>
        <w:t>которые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были</w:t>
      </w:r>
      <w:r w:rsidR="00095E99" w:rsidRPr="00095E99">
        <w:rPr>
          <w:iCs/>
          <w:kern w:val="22"/>
          <w:sz w:val="22"/>
          <w:szCs w:val="22"/>
          <w:lang w:val="ru-RU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апробированы в шести странах</w:t>
      </w:r>
      <w:r w:rsidR="00E90FF7" w:rsidRPr="00095E99">
        <w:rPr>
          <w:iCs/>
          <w:kern w:val="22"/>
          <w:sz w:val="22"/>
          <w:szCs w:val="22"/>
          <w:lang w:val="ru-RU"/>
        </w:rPr>
        <w:t xml:space="preserve">. </w:t>
      </w:r>
      <w:r w:rsidR="00095E99">
        <w:rPr>
          <w:iCs/>
          <w:kern w:val="22"/>
          <w:sz w:val="22"/>
          <w:szCs w:val="22"/>
          <w:lang w:val="ru-RU"/>
        </w:rPr>
        <w:t>Результаты</w:t>
      </w:r>
      <w:r w:rsidR="00095E99" w:rsidRPr="00095E99">
        <w:rPr>
          <w:iCs/>
          <w:kern w:val="22"/>
          <w:sz w:val="22"/>
          <w:szCs w:val="22"/>
          <w:lang w:val="en-US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были</w:t>
      </w:r>
      <w:r w:rsidR="00095E99" w:rsidRPr="00095E99">
        <w:rPr>
          <w:iCs/>
          <w:kern w:val="22"/>
          <w:sz w:val="22"/>
          <w:szCs w:val="22"/>
          <w:lang w:val="en-US"/>
        </w:rPr>
        <w:t xml:space="preserve"> </w:t>
      </w:r>
      <w:r w:rsidR="00095E99">
        <w:rPr>
          <w:iCs/>
          <w:kern w:val="22"/>
          <w:sz w:val="22"/>
          <w:szCs w:val="22"/>
          <w:lang w:val="ru-RU"/>
        </w:rPr>
        <w:t>рассмотрены</w:t>
      </w:r>
      <w:r w:rsidR="00095E99" w:rsidRPr="00095E99">
        <w:rPr>
          <w:iCs/>
          <w:kern w:val="22"/>
          <w:sz w:val="22"/>
          <w:szCs w:val="22"/>
          <w:lang w:val="en-US"/>
        </w:rPr>
        <w:t xml:space="preserve"> </w:t>
      </w:r>
      <w:r w:rsidR="00095E99">
        <w:rPr>
          <w:kern w:val="22"/>
          <w:sz w:val="22"/>
          <w:szCs w:val="22"/>
          <w:lang w:val="ru-RU"/>
        </w:rPr>
        <w:t>Совместной</w:t>
      </w:r>
      <w:r w:rsidR="00095E99" w:rsidRPr="00FE7FF6">
        <w:rPr>
          <w:kern w:val="22"/>
          <w:sz w:val="22"/>
          <w:szCs w:val="22"/>
          <w:lang w:val="ru-RU"/>
        </w:rPr>
        <w:t xml:space="preserve"> </w:t>
      </w:r>
      <w:r w:rsidR="00095E99">
        <w:rPr>
          <w:kern w:val="22"/>
          <w:sz w:val="22"/>
          <w:szCs w:val="22"/>
          <w:lang w:val="ru-RU"/>
        </w:rPr>
        <w:t>контактной</w:t>
      </w:r>
      <w:r w:rsidR="00095E99" w:rsidRPr="00FE7FF6">
        <w:rPr>
          <w:kern w:val="22"/>
          <w:sz w:val="22"/>
          <w:szCs w:val="22"/>
          <w:lang w:val="ru-RU"/>
        </w:rPr>
        <w:t xml:space="preserve"> </w:t>
      </w:r>
      <w:r w:rsidR="00095E99">
        <w:rPr>
          <w:kern w:val="22"/>
          <w:sz w:val="22"/>
          <w:szCs w:val="22"/>
          <w:lang w:val="ru-RU"/>
        </w:rPr>
        <w:t>группой</w:t>
      </w:r>
      <w:r w:rsidR="00B2547B">
        <w:rPr>
          <w:iCs/>
          <w:kern w:val="22"/>
          <w:sz w:val="22"/>
          <w:szCs w:val="22"/>
          <w:lang w:val="ru-RU"/>
        </w:rPr>
        <w:t>.</w:t>
      </w:r>
    </w:p>
    <w:p w:rsidR="00D0605E" w:rsidRPr="00A51AC0" w:rsidRDefault="008B5B40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iCs/>
          <w:kern w:val="22"/>
          <w:sz w:val="22"/>
          <w:szCs w:val="22"/>
          <w:lang w:val="ru-RU"/>
        </w:rPr>
      </w:pPr>
      <w:r>
        <w:rPr>
          <w:iCs/>
          <w:kern w:val="22"/>
          <w:sz w:val="22"/>
          <w:szCs w:val="22"/>
          <w:lang w:val="ru-RU"/>
        </w:rPr>
        <w:t>С</w:t>
      </w:r>
      <w:r w:rsidR="00D0605E" w:rsidRPr="00200684">
        <w:rPr>
          <w:iCs/>
          <w:kern w:val="22"/>
          <w:sz w:val="22"/>
          <w:szCs w:val="22"/>
          <w:lang w:val="ru-RU"/>
        </w:rPr>
        <w:t xml:space="preserve"> 2007 </w:t>
      </w:r>
      <w:r>
        <w:rPr>
          <w:iCs/>
          <w:kern w:val="22"/>
          <w:sz w:val="22"/>
          <w:szCs w:val="22"/>
          <w:lang w:val="ru-RU"/>
        </w:rPr>
        <w:t>по</w:t>
      </w:r>
      <w:r w:rsidR="00D0605E" w:rsidRPr="00200684">
        <w:rPr>
          <w:iCs/>
          <w:kern w:val="22"/>
          <w:sz w:val="22"/>
          <w:szCs w:val="22"/>
          <w:lang w:val="ru-RU"/>
        </w:rPr>
        <w:t xml:space="preserve"> 2010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год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iCs/>
          <w:kern w:val="22"/>
          <w:sz w:val="22"/>
          <w:szCs w:val="22"/>
          <w:lang w:val="ru-RU"/>
        </w:rPr>
        <w:t>соответствии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iCs/>
          <w:kern w:val="22"/>
          <w:sz w:val="22"/>
          <w:szCs w:val="22"/>
          <w:lang w:val="ru-RU"/>
        </w:rPr>
        <w:t>с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iCs/>
          <w:kern w:val="22"/>
          <w:sz w:val="22"/>
          <w:szCs w:val="22"/>
          <w:lang w:val="ru-RU"/>
        </w:rPr>
        <w:t>п</w:t>
      </w:r>
      <w:r w:rsidR="00200684">
        <w:rPr>
          <w:iCs/>
          <w:kern w:val="22"/>
          <w:sz w:val="22"/>
          <w:szCs w:val="22"/>
          <w:lang w:val="ru-RU"/>
        </w:rPr>
        <w:t>росьбой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iCs/>
          <w:kern w:val="22"/>
          <w:sz w:val="22"/>
          <w:szCs w:val="22"/>
          <w:lang w:val="ru-RU"/>
        </w:rPr>
        <w:t>секретариата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bCs/>
          <w:iCs/>
          <w:kern w:val="22"/>
          <w:sz w:val="22"/>
          <w:szCs w:val="22"/>
          <w:lang w:val="ru-RU"/>
        </w:rPr>
        <w:t>Тихоокеанской</w:t>
      </w:r>
      <w:r w:rsidRPr="00200684">
        <w:rPr>
          <w:bCs/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bCs/>
          <w:iCs/>
          <w:kern w:val="22"/>
          <w:sz w:val="22"/>
          <w:szCs w:val="22"/>
          <w:lang w:val="ru-RU"/>
        </w:rPr>
        <w:t>региональной</w:t>
      </w:r>
      <w:r w:rsidRPr="00200684">
        <w:rPr>
          <w:bCs/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bCs/>
          <w:iCs/>
          <w:kern w:val="22"/>
          <w:sz w:val="22"/>
          <w:szCs w:val="22"/>
          <w:lang w:val="ru-RU"/>
        </w:rPr>
        <w:t>программы</w:t>
      </w:r>
      <w:r w:rsidRPr="00200684">
        <w:rPr>
          <w:bCs/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bCs/>
          <w:iCs/>
          <w:kern w:val="22"/>
          <w:sz w:val="22"/>
          <w:szCs w:val="22"/>
          <w:lang w:val="ru-RU"/>
        </w:rPr>
        <w:t>по</w:t>
      </w:r>
      <w:r w:rsidRPr="00200684">
        <w:rPr>
          <w:bCs/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bCs/>
          <w:iCs/>
          <w:kern w:val="22"/>
          <w:sz w:val="22"/>
          <w:szCs w:val="22"/>
          <w:lang w:val="ru-RU"/>
        </w:rPr>
        <w:t>окружающей</w:t>
      </w:r>
      <w:r w:rsidRPr="00200684">
        <w:rPr>
          <w:bCs/>
          <w:iCs/>
          <w:kern w:val="22"/>
          <w:sz w:val="22"/>
          <w:szCs w:val="22"/>
          <w:lang w:val="ru-RU"/>
        </w:rPr>
        <w:t xml:space="preserve"> </w:t>
      </w:r>
      <w:r w:rsidRPr="008B5B40">
        <w:rPr>
          <w:bCs/>
          <w:iCs/>
          <w:kern w:val="22"/>
          <w:sz w:val="22"/>
          <w:szCs w:val="22"/>
          <w:lang w:val="ru-RU"/>
        </w:rPr>
        <w:t>среде</w:t>
      </w:r>
      <w:r w:rsidR="00D0605E" w:rsidRPr="00200684">
        <w:rPr>
          <w:iCs/>
          <w:kern w:val="22"/>
          <w:sz w:val="22"/>
          <w:szCs w:val="22"/>
          <w:lang w:val="ru-RU"/>
        </w:rPr>
        <w:t xml:space="preserve"> (</w:t>
      </w:r>
      <w:proofErr w:type="spellStart"/>
      <w:r>
        <w:rPr>
          <w:iCs/>
          <w:kern w:val="22"/>
          <w:sz w:val="22"/>
          <w:szCs w:val="22"/>
          <w:lang w:val="ru-RU"/>
        </w:rPr>
        <w:t>ТРПОС</w:t>
      </w:r>
      <w:proofErr w:type="spellEnd"/>
      <w:r w:rsidRPr="00200684">
        <w:rPr>
          <w:iCs/>
          <w:kern w:val="22"/>
          <w:sz w:val="22"/>
          <w:szCs w:val="22"/>
          <w:lang w:val="ru-RU"/>
        </w:rPr>
        <w:t xml:space="preserve">) </w:t>
      </w:r>
      <w:r>
        <w:rPr>
          <w:iCs/>
          <w:kern w:val="22"/>
          <w:sz w:val="22"/>
          <w:szCs w:val="22"/>
          <w:lang w:val="ru-RU"/>
        </w:rPr>
        <w:t>Австралия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поддерживала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возглавляемый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iCs/>
          <w:kern w:val="22"/>
          <w:sz w:val="22"/>
          <w:szCs w:val="22"/>
          <w:lang w:val="ru-RU"/>
        </w:rPr>
        <w:t>ТРПОС</w:t>
      </w:r>
      <w:proofErr w:type="spellEnd"/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проект</w:t>
      </w:r>
      <w:r w:rsidR="00D0605E"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упрощению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представления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отчетности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островными</w:t>
      </w:r>
      <w:r w:rsidRPr="00200684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странами</w:t>
      </w:r>
      <w:r w:rsidR="00200684" w:rsidRPr="00200684">
        <w:rPr>
          <w:iCs/>
          <w:kern w:val="22"/>
          <w:sz w:val="22"/>
          <w:szCs w:val="22"/>
          <w:lang w:val="ru-RU"/>
        </w:rPr>
        <w:t xml:space="preserve"> </w:t>
      </w:r>
      <w:r w:rsidR="00200684">
        <w:rPr>
          <w:iCs/>
          <w:kern w:val="22"/>
          <w:sz w:val="22"/>
          <w:szCs w:val="22"/>
          <w:lang w:val="ru-RU"/>
        </w:rPr>
        <w:t>Тихого</w:t>
      </w:r>
      <w:r w:rsidR="00200684" w:rsidRPr="00200684">
        <w:rPr>
          <w:iCs/>
          <w:kern w:val="22"/>
          <w:sz w:val="22"/>
          <w:szCs w:val="22"/>
          <w:lang w:val="ru-RU"/>
        </w:rPr>
        <w:t xml:space="preserve"> </w:t>
      </w:r>
      <w:r w:rsidR="00200684">
        <w:rPr>
          <w:iCs/>
          <w:kern w:val="22"/>
          <w:sz w:val="22"/>
          <w:szCs w:val="22"/>
          <w:lang w:val="ru-RU"/>
        </w:rPr>
        <w:t>океана</w:t>
      </w:r>
      <w:r w:rsidR="00200684" w:rsidRPr="00200684">
        <w:rPr>
          <w:iCs/>
          <w:kern w:val="22"/>
          <w:sz w:val="22"/>
          <w:szCs w:val="22"/>
          <w:lang w:val="ru-RU"/>
        </w:rPr>
        <w:t xml:space="preserve"> </w:t>
      </w:r>
      <w:r w:rsidR="00200684">
        <w:rPr>
          <w:iCs/>
          <w:kern w:val="22"/>
          <w:sz w:val="22"/>
          <w:szCs w:val="22"/>
          <w:lang w:val="ru-RU"/>
        </w:rPr>
        <w:t>в</w:t>
      </w:r>
      <w:r w:rsidR="00200684" w:rsidRPr="00200684">
        <w:rPr>
          <w:iCs/>
          <w:kern w:val="22"/>
          <w:sz w:val="22"/>
          <w:szCs w:val="22"/>
          <w:lang w:val="ru-RU"/>
        </w:rPr>
        <w:t xml:space="preserve"> </w:t>
      </w:r>
      <w:r w:rsidR="00200684">
        <w:rPr>
          <w:iCs/>
          <w:kern w:val="22"/>
          <w:sz w:val="22"/>
          <w:szCs w:val="22"/>
          <w:lang w:val="ru-RU"/>
        </w:rPr>
        <w:t>рамках</w:t>
      </w:r>
      <w:r w:rsidR="00200684" w:rsidRPr="00200684">
        <w:rPr>
          <w:iCs/>
          <w:kern w:val="22"/>
          <w:sz w:val="22"/>
          <w:szCs w:val="22"/>
          <w:lang w:val="ru-RU"/>
        </w:rPr>
        <w:t xml:space="preserve"> </w:t>
      </w:r>
      <w:r w:rsidR="00200684">
        <w:rPr>
          <w:kern w:val="22"/>
          <w:sz w:val="22"/>
          <w:szCs w:val="22"/>
          <w:lang w:val="ru-RU"/>
        </w:rPr>
        <w:t>многосторонних</w:t>
      </w:r>
      <w:r w:rsidR="00200684" w:rsidRPr="00200684">
        <w:rPr>
          <w:kern w:val="22"/>
          <w:sz w:val="22"/>
          <w:szCs w:val="22"/>
          <w:lang w:val="ru-RU"/>
        </w:rPr>
        <w:t xml:space="preserve"> </w:t>
      </w:r>
      <w:r w:rsidR="00200684">
        <w:rPr>
          <w:kern w:val="22"/>
          <w:sz w:val="22"/>
          <w:szCs w:val="22"/>
          <w:lang w:val="ru-RU"/>
        </w:rPr>
        <w:t>природоохранных</w:t>
      </w:r>
      <w:r w:rsidR="00200684" w:rsidRPr="00200684">
        <w:rPr>
          <w:kern w:val="22"/>
          <w:sz w:val="22"/>
          <w:szCs w:val="22"/>
          <w:lang w:val="ru-RU"/>
        </w:rPr>
        <w:t xml:space="preserve"> </w:t>
      </w:r>
      <w:r w:rsidR="00200684">
        <w:rPr>
          <w:kern w:val="22"/>
          <w:sz w:val="22"/>
          <w:szCs w:val="22"/>
          <w:lang w:val="ru-RU"/>
        </w:rPr>
        <w:t>соглашений</w:t>
      </w:r>
      <w:r w:rsidR="00200684" w:rsidRPr="00200684">
        <w:rPr>
          <w:kern w:val="22"/>
          <w:sz w:val="22"/>
          <w:szCs w:val="22"/>
          <w:lang w:val="ru-RU"/>
        </w:rPr>
        <w:t xml:space="preserve">, </w:t>
      </w:r>
      <w:r w:rsidR="00200684">
        <w:rPr>
          <w:kern w:val="22"/>
          <w:sz w:val="22"/>
          <w:szCs w:val="22"/>
          <w:lang w:val="ru-RU"/>
        </w:rPr>
        <w:t>связанных</w:t>
      </w:r>
      <w:r w:rsidR="00200684" w:rsidRPr="00200684">
        <w:rPr>
          <w:kern w:val="22"/>
          <w:sz w:val="22"/>
          <w:szCs w:val="22"/>
          <w:lang w:val="ru-RU"/>
        </w:rPr>
        <w:t xml:space="preserve"> </w:t>
      </w:r>
      <w:r w:rsidR="00200684">
        <w:rPr>
          <w:kern w:val="22"/>
          <w:sz w:val="22"/>
          <w:szCs w:val="22"/>
          <w:lang w:val="ru-RU"/>
        </w:rPr>
        <w:t>с</w:t>
      </w:r>
      <w:r w:rsidR="00200684" w:rsidRPr="00200684">
        <w:rPr>
          <w:kern w:val="22"/>
          <w:sz w:val="22"/>
          <w:szCs w:val="22"/>
          <w:lang w:val="ru-RU"/>
        </w:rPr>
        <w:t xml:space="preserve"> </w:t>
      </w:r>
      <w:r w:rsidR="00200684">
        <w:rPr>
          <w:kern w:val="22"/>
          <w:sz w:val="22"/>
          <w:szCs w:val="22"/>
          <w:lang w:val="ru-RU"/>
        </w:rPr>
        <w:t>биоразнообразием</w:t>
      </w:r>
      <w:r w:rsidR="00200684" w:rsidRPr="00200684">
        <w:rPr>
          <w:kern w:val="22"/>
          <w:sz w:val="22"/>
          <w:szCs w:val="22"/>
          <w:lang w:val="ru-RU"/>
        </w:rPr>
        <w:t xml:space="preserve">, </w:t>
      </w:r>
      <w:r w:rsidR="00200684">
        <w:rPr>
          <w:kern w:val="22"/>
          <w:sz w:val="22"/>
          <w:szCs w:val="22"/>
          <w:lang w:val="ru-RU"/>
        </w:rPr>
        <w:t>в</w:t>
      </w:r>
      <w:r w:rsidR="00200684" w:rsidRPr="00200684">
        <w:rPr>
          <w:kern w:val="22"/>
          <w:sz w:val="22"/>
          <w:szCs w:val="22"/>
          <w:lang w:val="ru-RU"/>
        </w:rPr>
        <w:t xml:space="preserve"> </w:t>
      </w:r>
      <w:r w:rsidR="00200684">
        <w:rPr>
          <w:kern w:val="22"/>
          <w:sz w:val="22"/>
          <w:szCs w:val="22"/>
          <w:lang w:val="ru-RU"/>
        </w:rPr>
        <w:t>том</w:t>
      </w:r>
      <w:r w:rsidR="00200684" w:rsidRPr="00200684">
        <w:rPr>
          <w:kern w:val="22"/>
          <w:sz w:val="22"/>
          <w:szCs w:val="22"/>
          <w:lang w:val="ru-RU"/>
        </w:rPr>
        <w:t xml:space="preserve"> </w:t>
      </w:r>
      <w:r w:rsidR="00200684">
        <w:rPr>
          <w:kern w:val="22"/>
          <w:sz w:val="22"/>
          <w:szCs w:val="22"/>
          <w:lang w:val="ru-RU"/>
        </w:rPr>
        <w:t>числе</w:t>
      </w:r>
      <w:r w:rsidR="00200684" w:rsidRPr="00200684">
        <w:rPr>
          <w:kern w:val="22"/>
          <w:sz w:val="22"/>
          <w:szCs w:val="22"/>
          <w:lang w:val="ru-RU"/>
        </w:rPr>
        <w:t xml:space="preserve"> </w:t>
      </w:r>
      <w:proofErr w:type="spellStart"/>
      <w:r w:rsidR="00200684">
        <w:rPr>
          <w:kern w:val="22"/>
          <w:sz w:val="22"/>
          <w:szCs w:val="22"/>
          <w:lang w:val="ru-RU"/>
        </w:rPr>
        <w:t>КБР</w:t>
      </w:r>
      <w:proofErr w:type="spellEnd"/>
      <w:r w:rsidR="00200684" w:rsidRPr="00200684">
        <w:rPr>
          <w:kern w:val="22"/>
          <w:sz w:val="22"/>
          <w:szCs w:val="22"/>
          <w:lang w:val="ru-RU"/>
        </w:rPr>
        <w:t xml:space="preserve">, </w:t>
      </w:r>
      <w:proofErr w:type="spellStart"/>
      <w:r w:rsidR="00200684">
        <w:rPr>
          <w:kern w:val="22"/>
          <w:sz w:val="22"/>
          <w:szCs w:val="22"/>
          <w:lang w:val="ru-RU"/>
        </w:rPr>
        <w:t>СИТЕС</w:t>
      </w:r>
      <w:proofErr w:type="spellEnd"/>
      <w:r w:rsidR="00200684" w:rsidRPr="00200684">
        <w:rPr>
          <w:kern w:val="22"/>
          <w:sz w:val="22"/>
          <w:szCs w:val="22"/>
          <w:lang w:val="ru-RU"/>
        </w:rPr>
        <w:t xml:space="preserve">, </w:t>
      </w:r>
      <w:proofErr w:type="spellStart"/>
      <w:r w:rsidR="00200684">
        <w:rPr>
          <w:iCs/>
          <w:kern w:val="22"/>
          <w:sz w:val="22"/>
          <w:szCs w:val="22"/>
          <w:lang w:val="ru-RU"/>
        </w:rPr>
        <w:t>КМВ</w:t>
      </w:r>
      <w:proofErr w:type="spellEnd"/>
      <w:r w:rsidR="00D0605E" w:rsidRPr="00200684">
        <w:rPr>
          <w:iCs/>
          <w:kern w:val="22"/>
          <w:sz w:val="22"/>
          <w:szCs w:val="22"/>
          <w:lang w:val="ru-RU"/>
        </w:rPr>
        <w:t xml:space="preserve">, </w:t>
      </w:r>
      <w:proofErr w:type="spellStart"/>
      <w:r w:rsidR="00200684">
        <w:rPr>
          <w:iCs/>
          <w:kern w:val="22"/>
          <w:sz w:val="22"/>
          <w:szCs w:val="22"/>
          <w:lang w:val="ru-RU"/>
        </w:rPr>
        <w:t>Рамсарской</w:t>
      </w:r>
      <w:proofErr w:type="spellEnd"/>
      <w:r w:rsidR="00200684">
        <w:rPr>
          <w:iCs/>
          <w:kern w:val="22"/>
          <w:sz w:val="22"/>
          <w:szCs w:val="22"/>
          <w:lang w:val="ru-RU"/>
        </w:rPr>
        <w:t xml:space="preserve"> конвенции и </w:t>
      </w:r>
      <w:r w:rsidR="00F463DE">
        <w:rPr>
          <w:kern w:val="22"/>
          <w:sz w:val="22"/>
          <w:szCs w:val="22"/>
          <w:lang w:val="ru-RU"/>
        </w:rPr>
        <w:t>Конвенции</w:t>
      </w:r>
      <w:r w:rsidR="00F463DE" w:rsidRPr="00E609AF">
        <w:rPr>
          <w:kern w:val="22"/>
          <w:sz w:val="22"/>
          <w:szCs w:val="22"/>
          <w:lang w:val="ru-RU"/>
        </w:rPr>
        <w:t xml:space="preserve"> </w:t>
      </w:r>
      <w:r w:rsidR="00F463DE">
        <w:rPr>
          <w:kern w:val="22"/>
          <w:sz w:val="22"/>
          <w:szCs w:val="22"/>
          <w:lang w:val="ru-RU"/>
        </w:rPr>
        <w:t>о</w:t>
      </w:r>
      <w:r w:rsidR="00F463DE" w:rsidRPr="00E609AF">
        <w:rPr>
          <w:kern w:val="22"/>
          <w:sz w:val="22"/>
          <w:szCs w:val="22"/>
          <w:lang w:val="ru-RU"/>
        </w:rPr>
        <w:t xml:space="preserve"> </w:t>
      </w:r>
      <w:r w:rsidR="00F463DE">
        <w:rPr>
          <w:kern w:val="22"/>
          <w:sz w:val="22"/>
          <w:szCs w:val="22"/>
          <w:lang w:val="ru-RU"/>
        </w:rPr>
        <w:t>всемирном</w:t>
      </w:r>
      <w:r w:rsidR="00F463DE" w:rsidRPr="00E609AF">
        <w:rPr>
          <w:kern w:val="22"/>
          <w:sz w:val="22"/>
          <w:szCs w:val="22"/>
          <w:lang w:val="ru-RU"/>
        </w:rPr>
        <w:t xml:space="preserve"> </w:t>
      </w:r>
      <w:r w:rsidR="00F463DE">
        <w:rPr>
          <w:kern w:val="22"/>
          <w:sz w:val="22"/>
          <w:szCs w:val="22"/>
          <w:lang w:val="ru-RU"/>
        </w:rPr>
        <w:t>наследии</w:t>
      </w:r>
      <w:r w:rsidR="00D0605E" w:rsidRPr="00200684">
        <w:rPr>
          <w:iCs/>
          <w:kern w:val="22"/>
          <w:sz w:val="22"/>
          <w:szCs w:val="22"/>
          <w:lang w:val="ru-RU"/>
        </w:rPr>
        <w:t xml:space="preserve">. </w:t>
      </w:r>
      <w:r w:rsidR="00F463DE">
        <w:rPr>
          <w:iCs/>
          <w:kern w:val="22"/>
          <w:sz w:val="22"/>
          <w:szCs w:val="22"/>
          <w:lang w:val="ru-RU"/>
        </w:rPr>
        <w:t>Проект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был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направлен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на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сокращение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времени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и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ресурсов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, </w:t>
      </w:r>
      <w:r w:rsidR="00F463DE">
        <w:rPr>
          <w:iCs/>
          <w:kern w:val="22"/>
          <w:sz w:val="22"/>
          <w:szCs w:val="22"/>
          <w:lang w:val="ru-RU"/>
        </w:rPr>
        <w:t>затрачиваемых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на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подготовку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национальных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докладов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в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рамках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каждой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из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этих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конвенций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, </w:t>
      </w:r>
      <w:r w:rsidR="00F463DE">
        <w:rPr>
          <w:iCs/>
          <w:kern w:val="22"/>
          <w:sz w:val="22"/>
          <w:szCs w:val="22"/>
          <w:lang w:val="ru-RU"/>
        </w:rPr>
        <w:t>за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счет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использования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сводного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шаблона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отчетности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, </w:t>
      </w:r>
      <w:r w:rsidR="00F463DE">
        <w:rPr>
          <w:iCs/>
          <w:kern w:val="22"/>
          <w:sz w:val="22"/>
          <w:szCs w:val="22"/>
          <w:lang w:val="ru-RU"/>
        </w:rPr>
        <w:t>охватывающего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основные требования к отчетности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в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рамках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этих</w:t>
      </w:r>
      <w:r w:rsidR="00F463DE" w:rsidRPr="00F463DE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конвенций</w:t>
      </w:r>
      <w:r w:rsidR="00D0605E" w:rsidRPr="00F463DE">
        <w:rPr>
          <w:iCs/>
          <w:kern w:val="22"/>
          <w:sz w:val="22"/>
          <w:szCs w:val="22"/>
          <w:lang w:val="ru-RU"/>
        </w:rPr>
        <w:t xml:space="preserve">. </w:t>
      </w:r>
      <w:r w:rsidR="00F463DE">
        <w:rPr>
          <w:iCs/>
          <w:kern w:val="22"/>
          <w:sz w:val="22"/>
          <w:szCs w:val="22"/>
          <w:lang w:val="ru-RU"/>
        </w:rPr>
        <w:t>Шаблон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был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разработан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и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испытан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в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восьми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странах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, </w:t>
      </w:r>
      <w:r w:rsidR="00F463DE">
        <w:rPr>
          <w:iCs/>
          <w:kern w:val="22"/>
          <w:sz w:val="22"/>
          <w:szCs w:val="22"/>
          <w:lang w:val="ru-RU"/>
        </w:rPr>
        <w:t>которые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отметили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преимущества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использования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сводного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шаблона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отчетности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в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плане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сокращения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объема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времени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, </w:t>
      </w:r>
      <w:r w:rsidR="00F463DE">
        <w:rPr>
          <w:iCs/>
          <w:kern w:val="22"/>
          <w:sz w:val="22"/>
          <w:szCs w:val="22"/>
          <w:lang w:val="ru-RU"/>
        </w:rPr>
        <w:t>ресурсов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, </w:t>
      </w:r>
      <w:r w:rsidR="00F463DE">
        <w:rPr>
          <w:iCs/>
          <w:kern w:val="22"/>
          <w:sz w:val="22"/>
          <w:szCs w:val="22"/>
          <w:lang w:val="ru-RU"/>
        </w:rPr>
        <w:t>персонала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и</w:t>
      </w:r>
      <w:r w:rsidR="00F463DE" w:rsidRPr="00A51AC0">
        <w:rPr>
          <w:iCs/>
          <w:kern w:val="22"/>
          <w:sz w:val="22"/>
          <w:szCs w:val="22"/>
          <w:lang w:val="ru-RU"/>
        </w:rPr>
        <w:t xml:space="preserve"> </w:t>
      </w:r>
      <w:r w:rsidR="00F463DE">
        <w:rPr>
          <w:iCs/>
          <w:kern w:val="22"/>
          <w:sz w:val="22"/>
          <w:szCs w:val="22"/>
          <w:lang w:val="ru-RU"/>
        </w:rPr>
        <w:t>финансирования</w:t>
      </w:r>
      <w:r w:rsidR="00A51AC0" w:rsidRPr="00A51AC0">
        <w:rPr>
          <w:iCs/>
          <w:kern w:val="22"/>
          <w:sz w:val="22"/>
          <w:szCs w:val="22"/>
          <w:lang w:val="ru-RU"/>
        </w:rPr>
        <w:t xml:space="preserve">, </w:t>
      </w:r>
      <w:r w:rsidR="00A51AC0">
        <w:rPr>
          <w:iCs/>
          <w:kern w:val="22"/>
          <w:sz w:val="22"/>
          <w:szCs w:val="22"/>
          <w:lang w:val="ru-RU"/>
        </w:rPr>
        <w:t>требуемых</w:t>
      </w:r>
      <w:r w:rsidR="00A51AC0" w:rsidRPr="00A51AC0">
        <w:rPr>
          <w:iCs/>
          <w:kern w:val="22"/>
          <w:sz w:val="22"/>
          <w:szCs w:val="22"/>
          <w:lang w:val="ru-RU"/>
        </w:rPr>
        <w:t xml:space="preserve"> </w:t>
      </w:r>
      <w:r w:rsidR="00A51AC0">
        <w:rPr>
          <w:iCs/>
          <w:kern w:val="22"/>
          <w:sz w:val="22"/>
          <w:szCs w:val="22"/>
          <w:lang w:val="ru-RU"/>
        </w:rPr>
        <w:t>для</w:t>
      </w:r>
      <w:r w:rsidR="00A51AC0" w:rsidRPr="00A51AC0">
        <w:rPr>
          <w:iCs/>
          <w:kern w:val="22"/>
          <w:sz w:val="22"/>
          <w:szCs w:val="22"/>
          <w:lang w:val="ru-RU"/>
        </w:rPr>
        <w:t xml:space="preserve"> </w:t>
      </w:r>
      <w:r w:rsidR="00A51AC0">
        <w:rPr>
          <w:iCs/>
          <w:kern w:val="22"/>
          <w:sz w:val="22"/>
          <w:szCs w:val="22"/>
          <w:lang w:val="ru-RU"/>
        </w:rPr>
        <w:t>подготовки национальных докладов</w:t>
      </w:r>
      <w:r w:rsidR="00D0605E" w:rsidRPr="00AC635C">
        <w:rPr>
          <w:kern w:val="22"/>
          <w:sz w:val="22"/>
          <w:szCs w:val="22"/>
          <w:vertAlign w:val="superscript"/>
          <w:lang w:val="en-GB"/>
        </w:rPr>
        <w:footnoteReference w:id="16"/>
      </w:r>
      <w:r w:rsidR="00A51AC0">
        <w:rPr>
          <w:iCs/>
          <w:kern w:val="22"/>
          <w:sz w:val="22"/>
          <w:szCs w:val="22"/>
          <w:lang w:val="ru-RU"/>
        </w:rPr>
        <w:t>.</w:t>
      </w:r>
      <w:r w:rsidR="00D0605E" w:rsidRPr="00A51AC0">
        <w:rPr>
          <w:iCs/>
          <w:kern w:val="22"/>
          <w:sz w:val="22"/>
          <w:szCs w:val="22"/>
          <w:lang w:val="ru-RU"/>
        </w:rPr>
        <w:t xml:space="preserve"> </w:t>
      </w:r>
      <w:r w:rsidR="00A51AC0">
        <w:rPr>
          <w:iCs/>
          <w:kern w:val="22"/>
          <w:sz w:val="22"/>
          <w:szCs w:val="22"/>
          <w:lang w:val="ru-RU"/>
        </w:rPr>
        <w:t>Конференция Сторон Конвенции о биологическом разнообразии приветствовала этот проект в пункте 13 решения</w:t>
      </w:r>
      <w:r w:rsidR="00D0605E" w:rsidRPr="00A51AC0">
        <w:rPr>
          <w:iCs/>
          <w:kern w:val="22"/>
          <w:sz w:val="22"/>
          <w:szCs w:val="22"/>
          <w:lang w:val="ru-RU"/>
        </w:rPr>
        <w:t xml:space="preserve"> </w:t>
      </w:r>
      <w:hyperlink r:id="rId33" w:history="1">
        <w:r w:rsidR="00D0605E" w:rsidRPr="00AC635C">
          <w:rPr>
            <w:rStyle w:val="af1"/>
            <w:iCs/>
            <w:kern w:val="22"/>
            <w:sz w:val="22"/>
            <w:szCs w:val="22"/>
            <w:lang w:val="en-GB"/>
          </w:rPr>
          <w:t>X</w:t>
        </w:r>
        <w:r w:rsidR="00D0605E" w:rsidRPr="00A51AC0">
          <w:rPr>
            <w:rStyle w:val="af1"/>
            <w:iCs/>
            <w:kern w:val="22"/>
            <w:sz w:val="22"/>
            <w:szCs w:val="22"/>
            <w:lang w:val="ru-RU"/>
          </w:rPr>
          <w:t>/10</w:t>
        </w:r>
      </w:hyperlink>
      <w:r w:rsidR="00CF2C5B">
        <w:rPr>
          <w:iCs/>
          <w:kern w:val="22"/>
          <w:sz w:val="22"/>
          <w:szCs w:val="22"/>
          <w:lang w:val="ru-RU"/>
        </w:rPr>
        <w:t>.</w:t>
      </w:r>
    </w:p>
    <w:p w:rsidR="00D0605E" w:rsidRPr="00051A71" w:rsidRDefault="00693A02" w:rsidP="005C6B31">
      <w:pPr>
        <w:pStyle w:val="Para1"/>
        <w:numPr>
          <w:ilvl w:val="1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0" w:firstLine="720"/>
        <w:jc w:val="both"/>
        <w:rPr>
          <w:iCs/>
          <w:kern w:val="22"/>
          <w:sz w:val="22"/>
          <w:szCs w:val="22"/>
          <w:lang w:val="ru-RU"/>
        </w:rPr>
      </w:pPr>
      <w:proofErr w:type="gramStart"/>
      <w:r>
        <w:rPr>
          <w:iCs/>
          <w:kern w:val="22"/>
          <w:sz w:val="22"/>
          <w:szCs w:val="22"/>
          <w:lang w:val="ru-RU"/>
        </w:rPr>
        <w:t>В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период</w:t>
      </w:r>
      <w:r w:rsidR="008342FE"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 w:rsidR="00D0605E" w:rsidRPr="00693A02">
        <w:rPr>
          <w:iCs/>
          <w:kern w:val="22"/>
          <w:sz w:val="22"/>
          <w:szCs w:val="22"/>
          <w:lang w:val="ru-RU"/>
        </w:rPr>
        <w:t>2011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 w:rsidR="00D0605E" w:rsidRPr="00693A02">
        <w:rPr>
          <w:iCs/>
          <w:kern w:val="22"/>
          <w:sz w:val="22"/>
          <w:szCs w:val="22"/>
          <w:lang w:val="ru-RU"/>
        </w:rPr>
        <w:t>2013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год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рамках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проекта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созданию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потенциала</w:t>
      </w:r>
      <w:r w:rsidR="00D0605E" w:rsidRPr="00693A02">
        <w:rPr>
          <w:iCs/>
          <w:kern w:val="22"/>
          <w:sz w:val="22"/>
          <w:szCs w:val="22"/>
          <w:lang w:val="ru-RU"/>
        </w:rPr>
        <w:t xml:space="preserve">, </w:t>
      </w:r>
      <w:r>
        <w:rPr>
          <w:iCs/>
          <w:kern w:val="22"/>
          <w:sz w:val="22"/>
          <w:szCs w:val="22"/>
          <w:lang w:val="ru-RU"/>
        </w:rPr>
        <w:t>связанного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многосторонними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природоохранными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соглашениями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африканских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странах</w:t>
      </w:r>
      <w:r w:rsidRPr="00693A02">
        <w:rPr>
          <w:iCs/>
          <w:kern w:val="22"/>
          <w:sz w:val="22"/>
          <w:szCs w:val="22"/>
          <w:lang w:val="ru-RU"/>
        </w:rPr>
        <w:t xml:space="preserve">, </w:t>
      </w:r>
      <w:r>
        <w:rPr>
          <w:iCs/>
          <w:kern w:val="22"/>
          <w:sz w:val="22"/>
          <w:szCs w:val="22"/>
          <w:lang w:val="ru-RU"/>
        </w:rPr>
        <w:t>странах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Карибского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бассейна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и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странах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тихоокеанского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региона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и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поддерживаемого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Европейским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союзом</w:t>
      </w:r>
      <w:r w:rsidRPr="00693A02">
        <w:rPr>
          <w:iCs/>
          <w:kern w:val="22"/>
          <w:sz w:val="22"/>
          <w:szCs w:val="22"/>
          <w:lang w:val="ru-RU"/>
        </w:rPr>
        <w:t xml:space="preserve">, </w:t>
      </w:r>
      <w:r>
        <w:rPr>
          <w:iCs/>
          <w:kern w:val="22"/>
          <w:sz w:val="22"/>
          <w:szCs w:val="22"/>
          <w:lang w:val="ru-RU"/>
        </w:rPr>
        <w:t>секретариат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Карибского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сообщества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разработал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согласованный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шаблон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отчетности</w:t>
      </w:r>
      <w:r w:rsidRPr="00693A02">
        <w:rPr>
          <w:iCs/>
          <w:kern w:val="22"/>
          <w:sz w:val="22"/>
          <w:szCs w:val="22"/>
          <w:lang w:val="ru-RU"/>
        </w:rPr>
        <w:t xml:space="preserve">, </w:t>
      </w:r>
      <w:r>
        <w:rPr>
          <w:iCs/>
          <w:kern w:val="22"/>
          <w:sz w:val="22"/>
          <w:szCs w:val="22"/>
          <w:lang w:val="ru-RU"/>
        </w:rPr>
        <w:t>охватывающий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многосторонние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природоохранные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соглашения, связанные с биоразнообразием, включая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 xml:space="preserve">Конвенцию о биологическом разнообразии, </w:t>
      </w:r>
      <w:proofErr w:type="spellStart"/>
      <w:r>
        <w:rPr>
          <w:iCs/>
          <w:kern w:val="22"/>
          <w:sz w:val="22"/>
          <w:szCs w:val="22"/>
          <w:lang w:val="ru-RU"/>
        </w:rPr>
        <w:t>Рамсарскую</w:t>
      </w:r>
      <w:proofErr w:type="spellEnd"/>
      <w:r>
        <w:rPr>
          <w:iCs/>
          <w:kern w:val="22"/>
          <w:sz w:val="22"/>
          <w:szCs w:val="22"/>
          <w:lang w:val="ru-RU"/>
        </w:rPr>
        <w:t xml:space="preserve"> конвенцию, </w:t>
      </w:r>
      <w:proofErr w:type="spellStart"/>
      <w:r>
        <w:rPr>
          <w:iCs/>
          <w:kern w:val="22"/>
          <w:sz w:val="22"/>
          <w:szCs w:val="22"/>
          <w:lang w:val="ru-RU"/>
        </w:rPr>
        <w:t>СИТЕС</w:t>
      </w:r>
      <w:proofErr w:type="spellEnd"/>
      <w:r>
        <w:rPr>
          <w:iCs/>
          <w:kern w:val="22"/>
          <w:sz w:val="22"/>
          <w:szCs w:val="22"/>
          <w:lang w:val="ru-RU"/>
        </w:rPr>
        <w:t xml:space="preserve"> и Протокол</w:t>
      </w:r>
      <w:r w:rsidR="00051A71">
        <w:rPr>
          <w:iCs/>
          <w:kern w:val="22"/>
          <w:sz w:val="22"/>
          <w:szCs w:val="22"/>
          <w:lang w:val="ru-RU"/>
        </w:rPr>
        <w:t xml:space="preserve"> об особо охраняемых районах</w:t>
      </w:r>
      <w:proofErr w:type="gramEnd"/>
      <w:r w:rsidR="00051A71">
        <w:rPr>
          <w:iCs/>
          <w:kern w:val="22"/>
          <w:sz w:val="22"/>
          <w:szCs w:val="22"/>
          <w:lang w:val="ru-RU"/>
        </w:rPr>
        <w:t xml:space="preserve"> и дикой природе</w:t>
      </w:r>
      <w:r>
        <w:rPr>
          <w:iCs/>
          <w:kern w:val="22"/>
          <w:sz w:val="22"/>
          <w:szCs w:val="22"/>
          <w:lang w:val="ru-RU"/>
        </w:rPr>
        <w:t xml:space="preserve"> </w:t>
      </w:r>
      <w:proofErr w:type="spellStart"/>
      <w:r w:rsidR="00051A71" w:rsidRPr="00871C53">
        <w:rPr>
          <w:kern w:val="22"/>
          <w:sz w:val="22"/>
          <w:szCs w:val="22"/>
          <w:lang w:val="ru-RU"/>
        </w:rPr>
        <w:t>Картахенской</w:t>
      </w:r>
      <w:proofErr w:type="spellEnd"/>
      <w:r w:rsidR="00051A71" w:rsidRPr="00871C53">
        <w:rPr>
          <w:kern w:val="22"/>
          <w:sz w:val="22"/>
          <w:szCs w:val="22"/>
          <w:lang w:val="ru-RU"/>
        </w:rPr>
        <w:t xml:space="preserve"> конвенции</w:t>
      </w:r>
      <w:r w:rsidR="00D0605E" w:rsidRPr="00871C53">
        <w:rPr>
          <w:kern w:val="22"/>
          <w:sz w:val="22"/>
          <w:szCs w:val="22"/>
          <w:lang w:val="ru-RU"/>
        </w:rPr>
        <w:t xml:space="preserve"> (</w:t>
      </w:r>
      <w:r w:rsidR="00051A71" w:rsidRPr="00871C53">
        <w:rPr>
          <w:kern w:val="22"/>
          <w:sz w:val="22"/>
          <w:szCs w:val="22"/>
          <w:lang w:val="ru-RU"/>
        </w:rPr>
        <w:t xml:space="preserve">Протокол </w:t>
      </w:r>
      <w:proofErr w:type="spellStart"/>
      <w:r w:rsidR="00D0605E" w:rsidRPr="00871C53">
        <w:rPr>
          <w:kern w:val="22"/>
          <w:sz w:val="22"/>
          <w:szCs w:val="22"/>
          <w:lang w:val="en-GB"/>
        </w:rPr>
        <w:t>SPAW</w:t>
      </w:r>
      <w:proofErr w:type="spellEnd"/>
      <w:r w:rsidR="00D0605E" w:rsidRPr="00871C53">
        <w:rPr>
          <w:kern w:val="22"/>
          <w:sz w:val="22"/>
          <w:szCs w:val="22"/>
          <w:lang w:val="ru-RU"/>
        </w:rPr>
        <w:t>)</w:t>
      </w:r>
      <w:r w:rsidR="00D0605E" w:rsidRPr="00693A02">
        <w:rPr>
          <w:iCs/>
          <w:kern w:val="22"/>
          <w:sz w:val="22"/>
          <w:szCs w:val="22"/>
          <w:lang w:val="ru-RU"/>
        </w:rPr>
        <w:t xml:space="preserve">. </w:t>
      </w:r>
      <w:r>
        <w:rPr>
          <w:iCs/>
          <w:kern w:val="22"/>
          <w:sz w:val="22"/>
          <w:szCs w:val="22"/>
          <w:lang w:val="ru-RU"/>
        </w:rPr>
        <w:t>Шаблон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разрабатывался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в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партнерстве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iCs/>
          <w:kern w:val="22"/>
          <w:sz w:val="22"/>
          <w:szCs w:val="22"/>
          <w:lang w:val="ru-RU"/>
        </w:rPr>
        <w:t>с</w:t>
      </w:r>
      <w:r w:rsidRPr="00693A02">
        <w:rPr>
          <w:iCs/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Программой</w:t>
      </w:r>
      <w:r w:rsidRPr="00693A02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Организации</w:t>
      </w:r>
      <w:r w:rsidRPr="00693A02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Объединенных</w:t>
      </w:r>
      <w:r w:rsidRPr="00693A02">
        <w:rPr>
          <w:kern w:val="22"/>
          <w:sz w:val="22"/>
          <w:szCs w:val="22"/>
          <w:lang w:val="ru-RU"/>
        </w:rPr>
        <w:t xml:space="preserve"> </w:t>
      </w:r>
      <w:r w:rsidRPr="00AA48A1">
        <w:rPr>
          <w:kern w:val="22"/>
          <w:sz w:val="22"/>
          <w:szCs w:val="22"/>
          <w:lang w:val="ru-RU"/>
        </w:rPr>
        <w:t>Наций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окружающей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среде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консультации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693A0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государствами</w:t>
      </w:r>
      <w:r w:rsidRPr="00693A02">
        <w:rPr>
          <w:kern w:val="22"/>
          <w:sz w:val="22"/>
          <w:szCs w:val="22"/>
          <w:lang w:val="en-US"/>
        </w:rPr>
        <w:t> </w:t>
      </w:r>
      <w:r w:rsidRPr="00693A02">
        <w:rPr>
          <w:kern w:val="22"/>
          <w:sz w:val="22"/>
          <w:szCs w:val="22"/>
          <w:lang w:val="ru-RU"/>
        </w:rPr>
        <w:t>–</w:t>
      </w:r>
      <w:r w:rsidRPr="00693A02">
        <w:rPr>
          <w:kern w:val="22"/>
          <w:sz w:val="22"/>
          <w:szCs w:val="22"/>
          <w:lang w:val="en-US"/>
        </w:rPr>
        <w:t> </w:t>
      </w:r>
      <w:r>
        <w:rPr>
          <w:kern w:val="22"/>
          <w:sz w:val="22"/>
          <w:szCs w:val="22"/>
          <w:lang w:val="ru-RU"/>
        </w:rPr>
        <w:t>членами</w:t>
      </w:r>
      <w:r w:rsidRPr="00693A02">
        <w:rPr>
          <w:kern w:val="22"/>
          <w:sz w:val="22"/>
          <w:szCs w:val="22"/>
          <w:lang w:val="ru-RU"/>
        </w:rPr>
        <w:t xml:space="preserve"> </w:t>
      </w:r>
      <w:proofErr w:type="spellStart"/>
      <w:r>
        <w:rPr>
          <w:kern w:val="22"/>
          <w:sz w:val="22"/>
          <w:szCs w:val="22"/>
          <w:lang w:val="ru-RU"/>
        </w:rPr>
        <w:t>КАРИКОМ</w:t>
      </w:r>
      <w:proofErr w:type="spellEnd"/>
      <w:r w:rsidRPr="00693A02">
        <w:rPr>
          <w:kern w:val="22"/>
          <w:sz w:val="22"/>
          <w:szCs w:val="22"/>
          <w:lang w:val="ru-RU"/>
        </w:rPr>
        <w:t>,</w:t>
      </w:r>
      <w:r>
        <w:rPr>
          <w:kern w:val="22"/>
          <w:sz w:val="22"/>
          <w:szCs w:val="22"/>
          <w:lang w:val="ru-RU"/>
        </w:rPr>
        <w:t xml:space="preserve"> Кубой и Доминиканской Республикой, а также секретариатами соответствующих </w:t>
      </w:r>
      <w:r>
        <w:rPr>
          <w:iCs/>
          <w:kern w:val="22"/>
          <w:sz w:val="22"/>
          <w:szCs w:val="22"/>
          <w:lang w:val="ru-RU"/>
        </w:rPr>
        <w:t>конвенций</w:t>
      </w:r>
      <w:r w:rsidR="00D0605E" w:rsidRPr="00693A02">
        <w:rPr>
          <w:iCs/>
          <w:kern w:val="22"/>
          <w:sz w:val="22"/>
          <w:szCs w:val="22"/>
          <w:lang w:val="ru-RU"/>
        </w:rPr>
        <w:t xml:space="preserve">. </w:t>
      </w:r>
      <w:r w:rsidR="00051A71">
        <w:rPr>
          <w:iCs/>
          <w:kern w:val="22"/>
          <w:sz w:val="22"/>
          <w:szCs w:val="22"/>
          <w:lang w:val="ru-RU"/>
        </w:rPr>
        <w:t>Он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предназначен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для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обеспечения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странам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возможности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объединить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различные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источники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информации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в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одном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шаблоне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, </w:t>
      </w:r>
      <w:proofErr w:type="gramStart"/>
      <w:r w:rsidR="00051A71">
        <w:rPr>
          <w:iCs/>
          <w:kern w:val="22"/>
          <w:sz w:val="22"/>
          <w:szCs w:val="22"/>
          <w:lang w:val="ru-RU"/>
        </w:rPr>
        <w:t>уменьшив</w:t>
      </w:r>
      <w:proofErr w:type="gramEnd"/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таким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образом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дублирование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усилий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по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сбору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данных</w:t>
      </w:r>
      <w:r w:rsidR="00051A71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из</w:t>
      </w:r>
      <w:r w:rsidR="00D0605E" w:rsidRPr="00051A71">
        <w:rPr>
          <w:iCs/>
          <w:kern w:val="22"/>
          <w:sz w:val="22"/>
          <w:szCs w:val="22"/>
          <w:lang w:val="ru-RU"/>
        </w:rPr>
        <w:t xml:space="preserve"> </w:t>
      </w:r>
      <w:r w:rsidR="00051A71">
        <w:rPr>
          <w:iCs/>
          <w:kern w:val="22"/>
          <w:sz w:val="22"/>
          <w:szCs w:val="22"/>
          <w:lang w:val="ru-RU"/>
        </w:rPr>
        <w:t>разных источников для подготовки национальных докладов в рамках каждой конвенции</w:t>
      </w:r>
      <w:r w:rsidR="00D0605E" w:rsidRPr="00051A71">
        <w:rPr>
          <w:iCs/>
          <w:kern w:val="22"/>
          <w:sz w:val="22"/>
          <w:szCs w:val="22"/>
          <w:lang w:val="ru-RU"/>
        </w:rPr>
        <w:t>.</w:t>
      </w:r>
    </w:p>
    <w:p w:rsidR="00D41DF3" w:rsidRPr="009F283C" w:rsidRDefault="009F283C" w:rsidP="005C6B31">
      <w:pPr>
        <w:pStyle w:val="1"/>
        <w:numPr>
          <w:ilvl w:val="0"/>
          <w:numId w:val="32"/>
        </w:numPr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ind w:left="0" w:firstLine="0"/>
        <w:rPr>
          <w:snapToGrid w:val="0"/>
          <w:kern w:val="22"/>
          <w:szCs w:val="22"/>
          <w:lang w:val="ru-RU"/>
        </w:rPr>
      </w:pPr>
      <w:r w:rsidRPr="009F283C">
        <w:rPr>
          <w:snapToGrid w:val="0"/>
          <w:kern w:val="22"/>
          <w:szCs w:val="22"/>
          <w:lang w:val="ru-RU"/>
        </w:rPr>
        <w:lastRenderedPageBreak/>
        <w:t>финансовые последствия согласования и взаимодействия в представлении отчетности</w:t>
      </w:r>
    </w:p>
    <w:p w:rsidR="002C59E8" w:rsidRPr="00CA7906" w:rsidRDefault="005C4CB7" w:rsidP="005C6B31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Финансовая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техническая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поддержка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подготовке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национальных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докладов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была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предоставлена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секретариатом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техническом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отношении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Глобальным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экологическим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фондом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финансовом</w:t>
      </w:r>
      <w:r w:rsidRPr="006C4A6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отношении</w:t>
      </w:r>
      <w:r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главным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образом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посредством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проектов</w:t>
      </w:r>
      <w:r w:rsidR="006C4A6C" w:rsidRPr="006C4A6C">
        <w:rPr>
          <w:kern w:val="22"/>
          <w:sz w:val="22"/>
          <w:szCs w:val="22"/>
          <w:lang w:val="ru-RU"/>
        </w:rPr>
        <w:t xml:space="preserve">, </w:t>
      </w:r>
      <w:r w:rsidR="006C4A6C">
        <w:rPr>
          <w:kern w:val="22"/>
          <w:sz w:val="22"/>
          <w:szCs w:val="22"/>
          <w:lang w:val="ru-RU"/>
        </w:rPr>
        <w:t>реализуемых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Программой</w:t>
      </w:r>
      <w:r w:rsidR="006C4A6C" w:rsidRPr="00693A02">
        <w:rPr>
          <w:kern w:val="22"/>
          <w:sz w:val="22"/>
          <w:szCs w:val="22"/>
          <w:lang w:val="ru-RU"/>
        </w:rPr>
        <w:t xml:space="preserve"> </w:t>
      </w:r>
      <w:r w:rsidR="006C4A6C" w:rsidRPr="00AA48A1">
        <w:rPr>
          <w:kern w:val="22"/>
          <w:sz w:val="22"/>
          <w:szCs w:val="22"/>
          <w:lang w:val="ru-RU"/>
        </w:rPr>
        <w:t>Организации</w:t>
      </w:r>
      <w:r w:rsidR="006C4A6C" w:rsidRPr="00693A02">
        <w:rPr>
          <w:kern w:val="22"/>
          <w:sz w:val="22"/>
          <w:szCs w:val="22"/>
          <w:lang w:val="ru-RU"/>
        </w:rPr>
        <w:t xml:space="preserve"> </w:t>
      </w:r>
      <w:r w:rsidR="006C4A6C" w:rsidRPr="00AA48A1">
        <w:rPr>
          <w:kern w:val="22"/>
          <w:sz w:val="22"/>
          <w:szCs w:val="22"/>
          <w:lang w:val="ru-RU"/>
        </w:rPr>
        <w:t>Объединенных</w:t>
      </w:r>
      <w:r w:rsidR="006C4A6C" w:rsidRPr="00693A02">
        <w:rPr>
          <w:kern w:val="22"/>
          <w:sz w:val="22"/>
          <w:szCs w:val="22"/>
          <w:lang w:val="ru-RU"/>
        </w:rPr>
        <w:t xml:space="preserve"> </w:t>
      </w:r>
      <w:r w:rsidR="006C4A6C" w:rsidRPr="00AA48A1">
        <w:rPr>
          <w:kern w:val="22"/>
          <w:sz w:val="22"/>
          <w:szCs w:val="22"/>
          <w:lang w:val="ru-RU"/>
        </w:rPr>
        <w:t>Наций</w:t>
      </w:r>
      <w:r w:rsidR="006C4A6C" w:rsidRPr="00693A02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по</w:t>
      </w:r>
      <w:r w:rsidR="006C4A6C" w:rsidRPr="00693A02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окружающей</w:t>
      </w:r>
      <w:r w:rsidR="006C4A6C" w:rsidRPr="00693A02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среде</w:t>
      </w:r>
      <w:r w:rsidR="006C4A6C" w:rsidRPr="00693A02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 xml:space="preserve">и </w:t>
      </w:r>
      <w:r w:rsidR="006C4A6C" w:rsidRPr="006C4A6C">
        <w:rPr>
          <w:kern w:val="22"/>
          <w:sz w:val="22"/>
          <w:szCs w:val="22"/>
          <w:lang w:val="ru-RU"/>
        </w:rPr>
        <w:t>Программ</w:t>
      </w:r>
      <w:r w:rsidR="006C4A6C">
        <w:rPr>
          <w:kern w:val="22"/>
          <w:sz w:val="22"/>
          <w:szCs w:val="22"/>
          <w:lang w:val="ru-RU"/>
        </w:rPr>
        <w:t>ой</w:t>
      </w:r>
      <w:r w:rsidR="006C4A6C" w:rsidRPr="006C4A6C">
        <w:rPr>
          <w:kern w:val="22"/>
          <w:sz w:val="22"/>
          <w:szCs w:val="22"/>
          <w:lang w:val="ru-RU"/>
        </w:rPr>
        <w:t xml:space="preserve"> развития Организации Объединенных Наций</w:t>
      </w:r>
      <w:r w:rsidR="00E6184D" w:rsidRPr="006C4A6C">
        <w:rPr>
          <w:kern w:val="22"/>
          <w:sz w:val="22"/>
          <w:szCs w:val="22"/>
          <w:lang w:val="ru-RU"/>
        </w:rPr>
        <w:t xml:space="preserve">. </w:t>
      </w:r>
      <w:r w:rsidR="006C4A6C">
        <w:rPr>
          <w:kern w:val="22"/>
          <w:sz w:val="22"/>
          <w:szCs w:val="22"/>
          <w:lang w:val="ru-RU"/>
        </w:rPr>
        <w:t>В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зависимости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от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потребностей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в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финансировании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поддерживаемые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proofErr w:type="spellStart"/>
      <w:r w:rsidR="006C4A6C">
        <w:rPr>
          <w:kern w:val="22"/>
          <w:sz w:val="22"/>
          <w:szCs w:val="22"/>
          <w:lang w:val="ru-RU"/>
        </w:rPr>
        <w:t>ГЭФ</w:t>
      </w:r>
      <w:proofErr w:type="spellEnd"/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проекты</w:t>
      </w:r>
      <w:r w:rsidR="006C4A6C" w:rsidRPr="006C4A6C">
        <w:rPr>
          <w:kern w:val="22"/>
          <w:sz w:val="22"/>
          <w:szCs w:val="22"/>
          <w:lang w:val="ru-RU"/>
        </w:rPr>
        <w:t xml:space="preserve"> </w:t>
      </w:r>
      <w:r w:rsidR="006C4A6C">
        <w:rPr>
          <w:kern w:val="22"/>
          <w:sz w:val="22"/>
          <w:szCs w:val="22"/>
          <w:lang w:val="ru-RU"/>
        </w:rPr>
        <w:t>в области национальной отчетности</w:t>
      </w:r>
      <w:r w:rsidR="00E012E3">
        <w:rPr>
          <w:kern w:val="22"/>
          <w:sz w:val="22"/>
          <w:szCs w:val="22"/>
          <w:lang w:val="ru-RU"/>
        </w:rPr>
        <w:t xml:space="preserve"> в рамках Конвенции были крупнее, чем проекты в рамках протоколов к ней</w:t>
      </w:r>
      <w:r w:rsidR="00E6184D" w:rsidRPr="006C4A6C">
        <w:rPr>
          <w:kern w:val="22"/>
          <w:sz w:val="22"/>
          <w:szCs w:val="22"/>
          <w:lang w:val="ru-RU"/>
        </w:rPr>
        <w:t xml:space="preserve">. </w:t>
      </w:r>
      <w:r w:rsidR="00E012E3">
        <w:rPr>
          <w:kern w:val="22"/>
          <w:sz w:val="22"/>
          <w:szCs w:val="22"/>
          <w:lang w:val="ru-RU"/>
        </w:rPr>
        <w:t>Стимулирующая</w:t>
      </w:r>
      <w:r w:rsidR="00E012E3" w:rsidRPr="00E012E3">
        <w:rPr>
          <w:kern w:val="22"/>
          <w:sz w:val="22"/>
          <w:szCs w:val="22"/>
          <w:lang w:val="ru-RU"/>
        </w:rPr>
        <w:t xml:space="preserve"> </w:t>
      </w:r>
      <w:r w:rsidR="00E012E3">
        <w:rPr>
          <w:kern w:val="22"/>
          <w:sz w:val="22"/>
          <w:szCs w:val="22"/>
          <w:lang w:val="ru-RU"/>
        </w:rPr>
        <w:t>деятельность</w:t>
      </w:r>
      <w:r w:rsidR="00E012E3" w:rsidRPr="00E012E3">
        <w:rPr>
          <w:kern w:val="22"/>
          <w:sz w:val="22"/>
          <w:szCs w:val="22"/>
          <w:lang w:val="ru-RU"/>
        </w:rPr>
        <w:t xml:space="preserve"> </w:t>
      </w:r>
      <w:proofErr w:type="spellStart"/>
      <w:r w:rsidR="00E012E3">
        <w:rPr>
          <w:kern w:val="22"/>
          <w:sz w:val="22"/>
          <w:szCs w:val="22"/>
          <w:lang w:val="ru-RU"/>
        </w:rPr>
        <w:t>ГЭФ</w:t>
      </w:r>
      <w:proofErr w:type="spellEnd"/>
      <w:r w:rsidR="00E012E3" w:rsidRPr="00E012E3">
        <w:rPr>
          <w:kern w:val="22"/>
          <w:sz w:val="22"/>
          <w:szCs w:val="22"/>
          <w:lang w:val="ru-RU"/>
        </w:rPr>
        <w:t xml:space="preserve"> </w:t>
      </w:r>
      <w:r w:rsidR="00E012E3">
        <w:rPr>
          <w:kern w:val="22"/>
          <w:sz w:val="22"/>
          <w:szCs w:val="22"/>
          <w:lang w:val="ru-RU"/>
        </w:rPr>
        <w:t>в</w:t>
      </w:r>
      <w:r w:rsidR="00E012E3" w:rsidRPr="00E012E3">
        <w:rPr>
          <w:kern w:val="22"/>
          <w:sz w:val="22"/>
          <w:szCs w:val="22"/>
          <w:lang w:val="ru-RU"/>
        </w:rPr>
        <w:t xml:space="preserve"> </w:t>
      </w:r>
      <w:r w:rsidR="00E012E3">
        <w:rPr>
          <w:kern w:val="22"/>
          <w:sz w:val="22"/>
          <w:szCs w:val="22"/>
          <w:lang w:val="ru-RU"/>
        </w:rPr>
        <w:t>отношении</w:t>
      </w:r>
      <w:r w:rsidR="00E012E3" w:rsidRPr="00E012E3">
        <w:rPr>
          <w:kern w:val="22"/>
          <w:sz w:val="22"/>
          <w:szCs w:val="22"/>
          <w:lang w:val="ru-RU"/>
        </w:rPr>
        <w:t xml:space="preserve"> </w:t>
      </w:r>
      <w:r w:rsidR="00E012E3">
        <w:rPr>
          <w:kern w:val="22"/>
          <w:sz w:val="22"/>
          <w:szCs w:val="22"/>
          <w:lang w:val="ru-RU"/>
        </w:rPr>
        <w:t>национальной</w:t>
      </w:r>
      <w:r w:rsidR="00E012E3" w:rsidRPr="00E012E3">
        <w:rPr>
          <w:kern w:val="22"/>
          <w:sz w:val="22"/>
          <w:szCs w:val="22"/>
          <w:lang w:val="ru-RU"/>
        </w:rPr>
        <w:t xml:space="preserve"> </w:t>
      </w:r>
      <w:r w:rsidR="00E012E3">
        <w:rPr>
          <w:kern w:val="22"/>
          <w:sz w:val="22"/>
          <w:szCs w:val="22"/>
          <w:lang w:val="ru-RU"/>
        </w:rPr>
        <w:t>отчетности</w:t>
      </w:r>
      <w:r w:rsidR="00E012E3" w:rsidRPr="00E012E3">
        <w:rPr>
          <w:kern w:val="22"/>
          <w:sz w:val="22"/>
          <w:szCs w:val="22"/>
          <w:lang w:val="ru-RU"/>
        </w:rPr>
        <w:t xml:space="preserve"> </w:t>
      </w:r>
      <w:r w:rsidR="00E012E3">
        <w:rPr>
          <w:kern w:val="22"/>
          <w:sz w:val="22"/>
          <w:szCs w:val="22"/>
          <w:lang w:val="ru-RU"/>
        </w:rPr>
        <w:t xml:space="preserve">в среднем была меньшей по масштабу в рамках </w:t>
      </w:r>
      <w:proofErr w:type="spellStart"/>
      <w:r w:rsidR="00E012E3">
        <w:rPr>
          <w:kern w:val="22"/>
          <w:sz w:val="22"/>
          <w:szCs w:val="22"/>
          <w:lang w:val="ru-RU"/>
        </w:rPr>
        <w:t>КБР</w:t>
      </w:r>
      <w:proofErr w:type="spellEnd"/>
      <w:r w:rsidR="00E012E3">
        <w:rPr>
          <w:kern w:val="22"/>
          <w:sz w:val="22"/>
          <w:szCs w:val="22"/>
          <w:lang w:val="ru-RU"/>
        </w:rPr>
        <w:t xml:space="preserve">, чем деятельность в рамках </w:t>
      </w:r>
      <w:proofErr w:type="spellStart"/>
      <w:r w:rsidR="00E012E3">
        <w:rPr>
          <w:kern w:val="22"/>
          <w:sz w:val="22"/>
          <w:szCs w:val="22"/>
          <w:lang w:val="ru-RU"/>
        </w:rPr>
        <w:t>РКИК</w:t>
      </w:r>
      <w:proofErr w:type="spellEnd"/>
      <w:r w:rsidR="00E012E3">
        <w:rPr>
          <w:kern w:val="22"/>
          <w:sz w:val="22"/>
          <w:szCs w:val="22"/>
          <w:lang w:val="ru-RU"/>
        </w:rPr>
        <w:t xml:space="preserve"> ООН</w:t>
      </w:r>
      <w:r w:rsidR="00E6184D" w:rsidRPr="00E012E3">
        <w:rPr>
          <w:kern w:val="22"/>
          <w:sz w:val="22"/>
          <w:szCs w:val="22"/>
          <w:lang w:val="ru-RU"/>
        </w:rPr>
        <w:t xml:space="preserve">. </w:t>
      </w:r>
      <w:r w:rsidR="00E012E3">
        <w:rPr>
          <w:kern w:val="22"/>
          <w:sz w:val="22"/>
          <w:szCs w:val="22"/>
          <w:lang w:val="ru-RU"/>
        </w:rPr>
        <w:t>Предложения</w:t>
      </w:r>
      <w:r w:rsidR="00E012E3" w:rsidRPr="005C630F">
        <w:rPr>
          <w:kern w:val="22"/>
          <w:sz w:val="22"/>
          <w:szCs w:val="22"/>
          <w:lang w:val="ru-RU"/>
        </w:rPr>
        <w:t xml:space="preserve"> </w:t>
      </w:r>
      <w:r w:rsidR="00E012E3">
        <w:rPr>
          <w:kern w:val="22"/>
          <w:sz w:val="22"/>
          <w:szCs w:val="22"/>
          <w:lang w:val="ru-RU"/>
        </w:rPr>
        <w:t>о</w:t>
      </w:r>
      <w:r w:rsidR="00E012E3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rFonts w:eastAsia="Malgun Gothic"/>
          <w:kern w:val="22"/>
          <w:sz w:val="22"/>
          <w:szCs w:val="22"/>
          <w:lang w:val="ru-RU"/>
        </w:rPr>
        <w:t>синхронизации</w:t>
      </w:r>
      <w:r w:rsidR="00E95BD7" w:rsidRPr="005C63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5BD7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E95BD7" w:rsidRPr="005C63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E95BD7"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="00E6184D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в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рамках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Конвенции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и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протоколов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к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ней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E95BD7">
        <w:rPr>
          <w:kern w:val="22"/>
          <w:sz w:val="22"/>
          <w:szCs w:val="22"/>
          <w:lang w:val="ru-RU"/>
        </w:rPr>
        <w:t>и</w:t>
      </w:r>
      <w:r w:rsidR="00E95BD7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об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общей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 w:rsidRPr="008210B0">
        <w:rPr>
          <w:rFonts w:eastAsia="Malgun Gothic"/>
          <w:kern w:val="22"/>
          <w:sz w:val="22"/>
          <w:szCs w:val="22"/>
          <w:lang w:val="ru-RU"/>
        </w:rPr>
        <w:t>структур</w:t>
      </w:r>
      <w:r w:rsidR="005C630F">
        <w:rPr>
          <w:rFonts w:eastAsia="Malgun Gothic"/>
          <w:kern w:val="22"/>
          <w:sz w:val="22"/>
          <w:szCs w:val="22"/>
          <w:lang w:val="ru-RU"/>
        </w:rPr>
        <w:t>е</w:t>
      </w:r>
      <w:r w:rsidR="005C630F" w:rsidRPr="005C63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C630F" w:rsidRPr="008210B0">
        <w:rPr>
          <w:rFonts w:eastAsia="Malgun Gothic"/>
          <w:kern w:val="22"/>
          <w:sz w:val="22"/>
          <w:szCs w:val="22"/>
          <w:lang w:val="ru-RU"/>
        </w:rPr>
        <w:t>представления</w:t>
      </w:r>
      <w:r w:rsidR="005C630F" w:rsidRPr="005C630F">
        <w:rPr>
          <w:rFonts w:eastAsia="Malgun Gothic"/>
          <w:kern w:val="22"/>
          <w:sz w:val="22"/>
          <w:szCs w:val="22"/>
          <w:lang w:val="ru-RU"/>
        </w:rPr>
        <w:t xml:space="preserve"> </w:t>
      </w:r>
      <w:r w:rsidR="005C630F" w:rsidRPr="008210B0">
        <w:rPr>
          <w:rFonts w:eastAsia="Malgun Gothic"/>
          <w:kern w:val="22"/>
          <w:sz w:val="22"/>
          <w:szCs w:val="22"/>
          <w:lang w:val="ru-RU"/>
        </w:rPr>
        <w:t>отчетности</w:t>
      </w:r>
      <w:r w:rsidR="00E6184D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для Рио-де-</w:t>
      </w:r>
      <w:proofErr w:type="spellStart"/>
      <w:r w:rsidR="005C630F">
        <w:rPr>
          <w:kern w:val="22"/>
          <w:sz w:val="22"/>
          <w:szCs w:val="22"/>
          <w:lang w:val="ru-RU"/>
        </w:rPr>
        <w:t>Жанейрских</w:t>
      </w:r>
      <w:proofErr w:type="spellEnd"/>
      <w:r w:rsidR="005C630F">
        <w:rPr>
          <w:kern w:val="22"/>
          <w:sz w:val="22"/>
          <w:szCs w:val="22"/>
          <w:lang w:val="ru-RU"/>
        </w:rPr>
        <w:t xml:space="preserve"> конвенций будут иметь последствия в отношении необходимого объема финансовой и технической поддержки и способов предоставления такой финансовой и технической поддержки</w:t>
      </w:r>
      <w:r w:rsidR="00E6184D" w:rsidRPr="005C630F">
        <w:rPr>
          <w:kern w:val="22"/>
          <w:sz w:val="22"/>
          <w:szCs w:val="22"/>
          <w:lang w:val="ru-RU"/>
        </w:rPr>
        <w:t xml:space="preserve">. </w:t>
      </w:r>
      <w:r w:rsidR="005C630F">
        <w:rPr>
          <w:kern w:val="22"/>
          <w:sz w:val="22"/>
          <w:szCs w:val="22"/>
          <w:lang w:val="ru-RU"/>
        </w:rPr>
        <w:t>К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примеру</w:t>
      </w:r>
      <w:r w:rsidR="00E6184D" w:rsidRPr="005C630F">
        <w:rPr>
          <w:kern w:val="22"/>
          <w:sz w:val="22"/>
          <w:szCs w:val="22"/>
          <w:lang w:val="ru-RU"/>
        </w:rPr>
        <w:t xml:space="preserve">, </w:t>
      </w:r>
      <w:r w:rsidR="005C630F">
        <w:rPr>
          <w:kern w:val="22"/>
          <w:sz w:val="22"/>
          <w:szCs w:val="22"/>
          <w:lang w:val="ru-RU"/>
        </w:rPr>
        <w:t>несмотря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на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proofErr w:type="gramStart"/>
      <w:r w:rsidR="005C630F">
        <w:rPr>
          <w:kern w:val="22"/>
          <w:sz w:val="22"/>
          <w:szCs w:val="22"/>
          <w:lang w:val="ru-RU"/>
        </w:rPr>
        <w:t>то</w:t>
      </w:r>
      <w:proofErr w:type="gramEnd"/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что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использование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общих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ресурсов</w:t>
      </w:r>
      <w:r w:rsidR="005C630F" w:rsidRPr="005C630F">
        <w:rPr>
          <w:kern w:val="22"/>
          <w:sz w:val="22"/>
          <w:szCs w:val="22"/>
          <w:lang w:val="ru-RU"/>
        </w:rPr>
        <w:t xml:space="preserve">, </w:t>
      </w:r>
      <w:r w:rsidR="005C630F">
        <w:rPr>
          <w:kern w:val="22"/>
          <w:sz w:val="22"/>
          <w:szCs w:val="22"/>
          <w:lang w:val="ru-RU"/>
        </w:rPr>
        <w:t>средств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и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инфраструктуры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может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в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принципе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уменьшить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объем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необходимых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ресурсов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для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подготовки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национальных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докладов</w:t>
      </w:r>
      <w:r w:rsidR="005C630F" w:rsidRPr="005C630F">
        <w:rPr>
          <w:kern w:val="22"/>
          <w:sz w:val="22"/>
          <w:szCs w:val="22"/>
          <w:lang w:val="ru-RU"/>
        </w:rPr>
        <w:t xml:space="preserve">, </w:t>
      </w:r>
      <w:r w:rsidR="005C630F" w:rsidRPr="0057348D">
        <w:rPr>
          <w:kern w:val="22"/>
          <w:sz w:val="22"/>
          <w:szCs w:val="22"/>
          <w:lang w:val="ru-RU"/>
        </w:rPr>
        <w:t>общи</w:t>
      </w:r>
      <w:r w:rsidR="005C630F">
        <w:rPr>
          <w:kern w:val="22"/>
          <w:sz w:val="22"/>
          <w:szCs w:val="22"/>
          <w:lang w:val="ru-RU"/>
        </w:rPr>
        <w:t>е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 w:rsidRPr="0057348D">
        <w:rPr>
          <w:kern w:val="22"/>
          <w:sz w:val="22"/>
          <w:szCs w:val="22"/>
          <w:lang w:val="ru-RU"/>
        </w:rPr>
        <w:t>крайни</w:t>
      </w:r>
      <w:r w:rsidR="005C630F">
        <w:rPr>
          <w:kern w:val="22"/>
          <w:sz w:val="22"/>
          <w:szCs w:val="22"/>
          <w:lang w:val="ru-RU"/>
        </w:rPr>
        <w:t>е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срок</w:t>
      </w:r>
      <w:r w:rsidR="005C630F" w:rsidRPr="0057348D">
        <w:rPr>
          <w:kern w:val="22"/>
          <w:sz w:val="22"/>
          <w:szCs w:val="22"/>
          <w:lang w:val="ru-RU"/>
        </w:rPr>
        <w:t>и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 w:rsidRPr="0057348D">
        <w:rPr>
          <w:kern w:val="22"/>
          <w:sz w:val="22"/>
          <w:szCs w:val="22"/>
          <w:lang w:val="ru-RU"/>
        </w:rPr>
        <w:t>представления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 w:rsidRPr="0057348D">
        <w:rPr>
          <w:kern w:val="22"/>
          <w:sz w:val="22"/>
          <w:szCs w:val="22"/>
          <w:lang w:val="ru-RU"/>
        </w:rPr>
        <w:t>докладов</w:t>
      </w:r>
      <w:r w:rsidR="005C630F" w:rsidRPr="005C630F">
        <w:rPr>
          <w:kern w:val="22"/>
          <w:sz w:val="22"/>
          <w:szCs w:val="22"/>
          <w:lang w:val="ru-RU"/>
        </w:rPr>
        <w:t xml:space="preserve">, </w:t>
      </w:r>
      <w:r w:rsidR="005C630F">
        <w:rPr>
          <w:kern w:val="22"/>
          <w:sz w:val="22"/>
          <w:szCs w:val="22"/>
          <w:lang w:val="ru-RU"/>
        </w:rPr>
        <w:t>с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другой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>стороны</w:t>
      </w:r>
      <w:r w:rsidR="005C630F" w:rsidRPr="005C630F">
        <w:rPr>
          <w:kern w:val="22"/>
          <w:sz w:val="22"/>
          <w:szCs w:val="22"/>
          <w:lang w:val="ru-RU"/>
        </w:rPr>
        <w:t xml:space="preserve">, </w:t>
      </w:r>
      <w:r w:rsidR="005C630F">
        <w:rPr>
          <w:kern w:val="22"/>
          <w:sz w:val="22"/>
          <w:szCs w:val="22"/>
          <w:lang w:val="ru-RU"/>
        </w:rPr>
        <w:t>предполагают</w:t>
      </w:r>
      <w:r w:rsidR="005C630F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 xml:space="preserve">больший объем вложений в течение </w:t>
      </w:r>
      <w:r w:rsidR="00CA7906">
        <w:rPr>
          <w:kern w:val="22"/>
          <w:sz w:val="22"/>
          <w:szCs w:val="22"/>
          <w:lang w:val="ru-RU"/>
        </w:rPr>
        <w:t xml:space="preserve">всего </w:t>
      </w:r>
      <w:r w:rsidR="005C630F">
        <w:rPr>
          <w:kern w:val="22"/>
          <w:sz w:val="22"/>
          <w:szCs w:val="22"/>
          <w:lang w:val="ru-RU"/>
        </w:rPr>
        <w:t>отчетного периода по сравнению</w:t>
      </w:r>
      <w:r w:rsidR="00E6184D" w:rsidRPr="005C630F">
        <w:rPr>
          <w:kern w:val="22"/>
          <w:sz w:val="22"/>
          <w:szCs w:val="22"/>
          <w:lang w:val="ru-RU"/>
        </w:rPr>
        <w:t xml:space="preserve"> </w:t>
      </w:r>
      <w:r w:rsidR="005C630F">
        <w:rPr>
          <w:kern w:val="22"/>
          <w:sz w:val="22"/>
          <w:szCs w:val="22"/>
          <w:lang w:val="ru-RU"/>
        </w:rPr>
        <w:t xml:space="preserve">с </w:t>
      </w:r>
      <w:r w:rsidR="00CA7906">
        <w:rPr>
          <w:kern w:val="22"/>
          <w:sz w:val="22"/>
          <w:szCs w:val="22"/>
          <w:lang w:val="ru-RU"/>
        </w:rPr>
        <w:t>нерегулярным использованием ресурсов для докладов, представляемых в разное время</w:t>
      </w:r>
      <w:r w:rsidR="00E6184D" w:rsidRPr="005C630F">
        <w:rPr>
          <w:kern w:val="22"/>
          <w:sz w:val="22"/>
          <w:szCs w:val="22"/>
          <w:lang w:val="ru-RU"/>
        </w:rPr>
        <w:t xml:space="preserve">. </w:t>
      </w:r>
      <w:r w:rsidR="00CA7906">
        <w:rPr>
          <w:kern w:val="22"/>
          <w:sz w:val="22"/>
          <w:szCs w:val="22"/>
          <w:lang w:val="ru-RU"/>
        </w:rPr>
        <w:t>В</w:t>
      </w:r>
      <w:r w:rsidR="00CA7906" w:rsidRPr="00CA7906">
        <w:rPr>
          <w:kern w:val="22"/>
          <w:sz w:val="22"/>
          <w:szCs w:val="22"/>
          <w:lang w:val="ru-RU"/>
        </w:rPr>
        <w:t xml:space="preserve"> </w:t>
      </w:r>
      <w:r w:rsidR="00CA7906">
        <w:rPr>
          <w:kern w:val="22"/>
          <w:sz w:val="22"/>
          <w:szCs w:val="22"/>
          <w:lang w:val="ru-RU"/>
        </w:rPr>
        <w:t>результате</w:t>
      </w:r>
      <w:r w:rsidR="00CA7906" w:rsidRPr="00CA7906">
        <w:rPr>
          <w:kern w:val="22"/>
          <w:sz w:val="22"/>
          <w:szCs w:val="22"/>
          <w:lang w:val="ru-RU"/>
        </w:rPr>
        <w:t xml:space="preserve"> </w:t>
      </w:r>
      <w:r w:rsidR="00CA7906">
        <w:rPr>
          <w:kern w:val="22"/>
          <w:sz w:val="22"/>
          <w:szCs w:val="22"/>
          <w:lang w:val="ru-RU"/>
        </w:rPr>
        <w:t>этого</w:t>
      </w:r>
      <w:r w:rsidR="00CA7906" w:rsidRPr="00CA7906">
        <w:rPr>
          <w:kern w:val="22"/>
          <w:sz w:val="22"/>
          <w:szCs w:val="22"/>
          <w:lang w:val="ru-RU"/>
        </w:rPr>
        <w:t xml:space="preserve"> </w:t>
      </w:r>
      <w:r w:rsidR="00CA7906">
        <w:rPr>
          <w:kern w:val="22"/>
          <w:sz w:val="22"/>
          <w:szCs w:val="22"/>
          <w:lang w:val="ru-RU"/>
        </w:rPr>
        <w:t>потребуется тщательное изучение требуемого уровня</w:t>
      </w:r>
      <w:r w:rsidR="00CA7906" w:rsidRPr="00CA7906">
        <w:rPr>
          <w:kern w:val="22"/>
          <w:sz w:val="22"/>
          <w:szCs w:val="22"/>
          <w:lang w:val="ru-RU"/>
        </w:rPr>
        <w:t xml:space="preserve"> </w:t>
      </w:r>
      <w:r w:rsidR="00CA7906">
        <w:rPr>
          <w:kern w:val="22"/>
          <w:sz w:val="22"/>
          <w:szCs w:val="22"/>
          <w:lang w:val="ru-RU"/>
        </w:rPr>
        <w:t>поддержки</w:t>
      </w:r>
      <w:r w:rsidR="00E6184D" w:rsidRPr="00CA7906">
        <w:rPr>
          <w:kern w:val="22"/>
          <w:sz w:val="22"/>
          <w:szCs w:val="22"/>
          <w:lang w:val="ru-RU"/>
        </w:rPr>
        <w:t>.</w:t>
      </w:r>
    </w:p>
    <w:p w:rsidR="004F7E0D" w:rsidRPr="00AC635C" w:rsidRDefault="005C630F" w:rsidP="005C6B31">
      <w:pPr>
        <w:pStyle w:val="1"/>
        <w:numPr>
          <w:ilvl w:val="0"/>
          <w:numId w:val="32"/>
        </w:numPr>
        <w:suppressLineNumbers/>
        <w:tabs>
          <w:tab w:val="clear" w:pos="720"/>
          <w:tab w:val="left" w:pos="360"/>
        </w:tabs>
        <w:suppressAutoHyphens/>
        <w:kinsoku w:val="0"/>
        <w:overflowPunct w:val="0"/>
        <w:autoSpaceDE w:val="0"/>
        <w:autoSpaceDN w:val="0"/>
        <w:adjustRightInd w:val="0"/>
        <w:snapToGrid w:val="0"/>
        <w:spacing w:before="0" w:after="0"/>
        <w:ind w:left="0" w:firstLine="0"/>
        <w:rPr>
          <w:snapToGrid w:val="0"/>
          <w:kern w:val="22"/>
          <w:szCs w:val="22"/>
          <w:lang w:val="en-GB"/>
        </w:rPr>
      </w:pPr>
      <w:r>
        <w:rPr>
          <w:snapToGrid w:val="0"/>
          <w:kern w:val="22"/>
          <w:szCs w:val="22"/>
          <w:lang w:val="ru-RU"/>
        </w:rPr>
        <w:t>предлагаемые рекомендации</w:t>
      </w:r>
    </w:p>
    <w:p w:rsidR="00DF691E" w:rsidRPr="002B2744" w:rsidRDefault="002B2744" w:rsidP="005C6B31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>
        <w:rPr>
          <w:kern w:val="22"/>
          <w:sz w:val="22"/>
          <w:szCs w:val="22"/>
          <w:lang w:val="ru-RU"/>
        </w:rPr>
        <w:t>Вспомогательный</w:t>
      </w:r>
      <w:r w:rsidRPr="002B274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орган</w:t>
      </w:r>
      <w:r w:rsidRPr="002B274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</w:t>
      </w:r>
      <w:r w:rsidRPr="002B274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осуществлению</w:t>
      </w:r>
      <w:r w:rsidRPr="002B2744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возможно</w:t>
      </w:r>
      <w:r w:rsidRPr="002B2744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пожелает</w:t>
      </w:r>
      <w:r w:rsidRPr="002B2744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рекомендовать</w:t>
      </w:r>
      <w:r w:rsidRPr="002B2744">
        <w:rPr>
          <w:kern w:val="22"/>
          <w:sz w:val="22"/>
          <w:szCs w:val="22"/>
          <w:lang w:val="ru-RU"/>
        </w:rPr>
        <w:t>, чтобы Конференция Сторон приняла решение в соответствии с приводимым ниже текстом</w:t>
      </w:r>
      <w:r w:rsidR="00DF691E" w:rsidRPr="002B2744">
        <w:rPr>
          <w:kern w:val="22"/>
          <w:sz w:val="22"/>
          <w:szCs w:val="22"/>
          <w:lang w:val="ru-RU"/>
        </w:rPr>
        <w:t>:</w:t>
      </w:r>
    </w:p>
    <w:p w:rsidR="00DF691E" w:rsidRPr="00AC635C" w:rsidRDefault="002B2744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i/>
          <w:kern w:val="22"/>
          <w:sz w:val="22"/>
          <w:szCs w:val="22"/>
          <w:lang w:val="en-GB"/>
        </w:rPr>
      </w:pPr>
      <w:r>
        <w:rPr>
          <w:i/>
          <w:kern w:val="22"/>
          <w:sz w:val="22"/>
          <w:szCs w:val="22"/>
          <w:lang w:val="ru-RU"/>
        </w:rPr>
        <w:t>Конференция</w:t>
      </w:r>
      <w:r w:rsidRPr="0041220A">
        <w:rPr>
          <w:i/>
          <w:kern w:val="22"/>
          <w:sz w:val="22"/>
          <w:szCs w:val="22"/>
          <w:lang w:val="en-US"/>
        </w:rPr>
        <w:t xml:space="preserve"> </w:t>
      </w:r>
      <w:r>
        <w:rPr>
          <w:i/>
          <w:kern w:val="22"/>
          <w:sz w:val="22"/>
          <w:szCs w:val="22"/>
          <w:lang w:val="ru-RU"/>
        </w:rPr>
        <w:t>Сторон</w:t>
      </w:r>
      <w:r w:rsidR="005049F9" w:rsidRPr="00AC635C">
        <w:rPr>
          <w:i/>
          <w:kern w:val="22"/>
          <w:sz w:val="22"/>
          <w:szCs w:val="22"/>
          <w:lang w:val="en-GB"/>
        </w:rPr>
        <w:t>,</w:t>
      </w:r>
    </w:p>
    <w:p w:rsidR="00DF691E" w:rsidRPr="0041220A" w:rsidRDefault="0041220A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ru-RU"/>
        </w:rPr>
      </w:pPr>
      <w:r>
        <w:rPr>
          <w:i/>
          <w:kern w:val="22"/>
          <w:sz w:val="22"/>
          <w:szCs w:val="22"/>
          <w:lang w:val="ru-RU"/>
        </w:rPr>
        <w:t>подчеркивая</w:t>
      </w:r>
      <w:r w:rsidR="00DF691E"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важность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повышения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согласованности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национальных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докладов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рамках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протоколов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ней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расширения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взаимодействия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между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конвенциями</w:t>
      </w:r>
      <w:r w:rsidRPr="0041220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связанными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биоразнообразием</w:t>
      </w:r>
      <w:r w:rsidRPr="0041220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Рио</w:t>
      </w:r>
      <w:r w:rsidRPr="0041220A">
        <w:rPr>
          <w:kern w:val="22"/>
          <w:sz w:val="22"/>
          <w:szCs w:val="22"/>
          <w:lang w:val="ru-RU"/>
        </w:rPr>
        <w:t>-</w:t>
      </w:r>
      <w:r>
        <w:rPr>
          <w:kern w:val="22"/>
          <w:sz w:val="22"/>
          <w:szCs w:val="22"/>
          <w:lang w:val="ru-RU"/>
        </w:rPr>
        <w:t>де</w:t>
      </w:r>
      <w:r w:rsidRPr="0041220A">
        <w:rPr>
          <w:kern w:val="22"/>
          <w:sz w:val="22"/>
          <w:szCs w:val="22"/>
          <w:lang w:val="ru-RU"/>
        </w:rPr>
        <w:t>-</w:t>
      </w:r>
      <w:proofErr w:type="spellStart"/>
      <w:r>
        <w:rPr>
          <w:kern w:val="22"/>
          <w:sz w:val="22"/>
          <w:szCs w:val="22"/>
          <w:lang w:val="ru-RU"/>
        </w:rPr>
        <w:t>Жанейрскими</w:t>
      </w:r>
      <w:proofErr w:type="spellEnd"/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конвенциями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i/>
          <w:kern w:val="22"/>
          <w:sz w:val="22"/>
          <w:szCs w:val="22"/>
          <w:lang w:val="ru-RU"/>
        </w:rPr>
        <w:t>отмечая</w:t>
      </w:r>
      <w:r>
        <w:rPr>
          <w:kern w:val="22"/>
          <w:sz w:val="22"/>
          <w:szCs w:val="22"/>
          <w:lang w:val="ru-RU"/>
        </w:rPr>
        <w:t xml:space="preserve"> прогресс, достигнутый к настоящему времени в этом отношении</w:t>
      </w:r>
      <w:r w:rsidR="005049F9" w:rsidRPr="0041220A">
        <w:rPr>
          <w:kern w:val="22"/>
          <w:sz w:val="22"/>
          <w:szCs w:val="22"/>
          <w:lang w:val="ru-RU"/>
        </w:rPr>
        <w:t>,</w:t>
      </w:r>
    </w:p>
    <w:p w:rsidR="00DF691E" w:rsidRPr="0041220A" w:rsidRDefault="0041220A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ru-RU"/>
        </w:rPr>
      </w:pPr>
      <w:r>
        <w:rPr>
          <w:i/>
          <w:kern w:val="22"/>
          <w:sz w:val="22"/>
          <w:szCs w:val="22"/>
          <w:lang w:val="ru-RU"/>
        </w:rPr>
        <w:t>признавая</w:t>
      </w:r>
      <w:r w:rsidR="00DF691E"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возможную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роль</w:t>
      </w:r>
      <w:r w:rsidRPr="0041220A">
        <w:rPr>
          <w:kern w:val="22"/>
          <w:sz w:val="22"/>
          <w:szCs w:val="22"/>
          <w:lang w:val="ru-RU"/>
        </w:rPr>
        <w:t xml:space="preserve"> </w:t>
      </w:r>
      <w:r w:rsidRPr="00745A40">
        <w:rPr>
          <w:rFonts w:eastAsia="Malgun Gothic"/>
          <w:kern w:val="22"/>
          <w:sz w:val="22"/>
          <w:szCs w:val="22"/>
          <w:lang w:val="ru-RU"/>
        </w:rPr>
        <w:t>глобальной рамочной программы в области биоразнообразия на период после 2020 года</w:t>
      </w:r>
      <w:r>
        <w:rPr>
          <w:rFonts w:eastAsia="Malgun Gothic"/>
          <w:kern w:val="22"/>
          <w:sz w:val="22"/>
          <w:szCs w:val="22"/>
          <w:lang w:val="ru-RU"/>
        </w:rPr>
        <w:t xml:space="preserve"> в представлении последующих национальных докладов в рамках Конвенции и протоколов к ней</w:t>
      </w:r>
      <w:r w:rsidR="005049F9" w:rsidRPr="0041220A">
        <w:rPr>
          <w:kern w:val="22"/>
          <w:sz w:val="22"/>
          <w:szCs w:val="22"/>
          <w:lang w:val="ru-RU"/>
        </w:rPr>
        <w:t>,</w:t>
      </w:r>
    </w:p>
    <w:p w:rsidR="00DF691E" w:rsidRPr="0041220A" w:rsidRDefault="0041220A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ru-RU"/>
        </w:rPr>
      </w:pPr>
      <w:r>
        <w:rPr>
          <w:i/>
          <w:kern w:val="22"/>
          <w:sz w:val="22"/>
          <w:szCs w:val="22"/>
          <w:lang w:val="ru-RU"/>
        </w:rPr>
        <w:t>также</w:t>
      </w:r>
      <w:r w:rsidRPr="0041220A">
        <w:rPr>
          <w:i/>
          <w:kern w:val="22"/>
          <w:sz w:val="22"/>
          <w:szCs w:val="22"/>
          <w:lang w:val="ru-RU"/>
        </w:rPr>
        <w:t xml:space="preserve"> </w:t>
      </w:r>
      <w:r>
        <w:rPr>
          <w:i/>
          <w:kern w:val="22"/>
          <w:sz w:val="22"/>
          <w:szCs w:val="22"/>
          <w:lang w:val="ru-RU"/>
        </w:rPr>
        <w:t>признавая</w:t>
      </w:r>
      <w:r w:rsidRPr="0041220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что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Конвенция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каждый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из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протоколов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являются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самостоятельными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юридическими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документами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особыми</w:t>
      </w:r>
      <w:r w:rsidRPr="0041220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обязательствами</w:t>
      </w:r>
      <w:r w:rsidRPr="0041220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их</w:t>
      </w:r>
      <w:r w:rsidRPr="0041220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договаривающихся</w:t>
      </w:r>
      <w:r w:rsidRPr="0041220A">
        <w:rPr>
          <w:rFonts w:eastAsia="Malgun Gothic"/>
          <w:kern w:val="22"/>
          <w:sz w:val="22"/>
          <w:szCs w:val="22"/>
          <w:lang w:val="ru-RU"/>
        </w:rPr>
        <w:t xml:space="preserve"> </w:t>
      </w:r>
      <w:r>
        <w:rPr>
          <w:rFonts w:eastAsia="Malgun Gothic"/>
          <w:kern w:val="22"/>
          <w:sz w:val="22"/>
          <w:szCs w:val="22"/>
          <w:lang w:val="ru-RU"/>
        </w:rPr>
        <w:t>Сторон</w:t>
      </w:r>
      <w:r w:rsidR="00DF691E"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что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информация</w:t>
      </w:r>
      <w:r w:rsidRPr="0041220A">
        <w:rPr>
          <w:kern w:val="22"/>
          <w:sz w:val="22"/>
          <w:szCs w:val="22"/>
          <w:lang w:val="ru-RU"/>
        </w:rPr>
        <w:t xml:space="preserve">, </w:t>
      </w:r>
      <w:r>
        <w:rPr>
          <w:kern w:val="22"/>
          <w:sz w:val="22"/>
          <w:szCs w:val="22"/>
          <w:lang w:val="ru-RU"/>
        </w:rPr>
        <w:t>представляемая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в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форме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национальной</w:t>
      </w:r>
      <w:r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отчетности,</w:t>
      </w:r>
      <w:r w:rsidR="00DF691E" w:rsidRPr="0041220A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 xml:space="preserve">зависит от </w:t>
      </w:r>
      <w:r>
        <w:rPr>
          <w:kern w:val="22"/>
          <w:sz w:val="22"/>
          <w:szCs w:val="22"/>
          <w:lang w:val="ru-RU"/>
        </w:rPr>
        <w:t>направления</w:t>
      </w:r>
      <w:r w:rsidRPr="00657EF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Pr="00657EF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целей</w:t>
      </w:r>
      <w:r w:rsidRPr="00657EF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стратегий</w:t>
      </w:r>
      <w:r w:rsidRPr="00657EF2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осуществления, принятых в рамках каждого документа в определенное время</w:t>
      </w:r>
      <w:r w:rsidR="005049F9" w:rsidRPr="0041220A">
        <w:rPr>
          <w:kern w:val="22"/>
          <w:sz w:val="22"/>
          <w:szCs w:val="22"/>
          <w:lang w:val="ru-RU"/>
        </w:rPr>
        <w:t>,</w:t>
      </w:r>
    </w:p>
    <w:p w:rsidR="00DF691E" w:rsidRPr="00B5795B" w:rsidRDefault="00DF691E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ru-RU"/>
        </w:rPr>
      </w:pPr>
      <w:proofErr w:type="gramStart"/>
      <w:r w:rsidRPr="00B5795B">
        <w:rPr>
          <w:kern w:val="22"/>
          <w:sz w:val="22"/>
          <w:szCs w:val="22"/>
          <w:lang w:val="ru-RU"/>
        </w:rPr>
        <w:t>1.</w:t>
      </w:r>
      <w:r w:rsidRPr="00B5795B">
        <w:rPr>
          <w:kern w:val="22"/>
          <w:sz w:val="22"/>
          <w:szCs w:val="22"/>
          <w:lang w:val="ru-RU"/>
        </w:rPr>
        <w:tab/>
      </w:r>
      <w:r w:rsidR="00B5795B">
        <w:rPr>
          <w:i/>
          <w:kern w:val="22"/>
          <w:sz w:val="22"/>
          <w:szCs w:val="22"/>
          <w:lang w:val="ru-RU"/>
        </w:rPr>
        <w:t>постановляет</w:t>
      </w:r>
      <w:r w:rsidR="00632D10" w:rsidRPr="00B5795B">
        <w:rPr>
          <w:kern w:val="22"/>
          <w:sz w:val="22"/>
          <w:szCs w:val="22"/>
          <w:lang w:val="ru-RU"/>
        </w:rPr>
        <w:t xml:space="preserve"> </w:t>
      </w:r>
      <w:r w:rsidR="00B5795B">
        <w:rPr>
          <w:kern w:val="22"/>
          <w:sz w:val="22"/>
          <w:szCs w:val="22"/>
          <w:lang w:val="ru-RU"/>
        </w:rPr>
        <w:t>начать</w:t>
      </w:r>
      <w:r w:rsidR="00B5795B" w:rsidRPr="00B5795B">
        <w:rPr>
          <w:kern w:val="22"/>
          <w:sz w:val="22"/>
          <w:szCs w:val="22"/>
          <w:lang w:val="ru-RU"/>
        </w:rPr>
        <w:t xml:space="preserve"> </w:t>
      </w:r>
      <w:r w:rsidR="00B5795B">
        <w:rPr>
          <w:kern w:val="22"/>
          <w:sz w:val="22"/>
          <w:szCs w:val="22"/>
          <w:lang w:val="ru-RU"/>
        </w:rPr>
        <w:t>процесс</w:t>
      </w:r>
      <w:r w:rsidR="00B5795B" w:rsidRPr="00B5795B">
        <w:rPr>
          <w:kern w:val="22"/>
          <w:sz w:val="22"/>
          <w:szCs w:val="22"/>
          <w:lang w:val="ru-RU"/>
        </w:rPr>
        <w:t xml:space="preserve"> синхронизаци</w:t>
      </w:r>
      <w:r w:rsidR="00B5795B">
        <w:rPr>
          <w:kern w:val="22"/>
          <w:sz w:val="22"/>
          <w:szCs w:val="22"/>
          <w:lang w:val="ru-RU"/>
        </w:rPr>
        <w:t>и</w:t>
      </w:r>
      <w:r w:rsidR="00B5795B" w:rsidRPr="00B5795B">
        <w:rPr>
          <w:kern w:val="22"/>
          <w:sz w:val="22"/>
          <w:szCs w:val="22"/>
          <w:lang w:val="ru-RU"/>
        </w:rPr>
        <w:t xml:space="preserve"> циклов представления отчетности в рамках Конвенции, </w:t>
      </w:r>
      <w:proofErr w:type="spellStart"/>
      <w:r w:rsidR="00B5795B" w:rsidRPr="00B5795B">
        <w:rPr>
          <w:kern w:val="22"/>
          <w:sz w:val="22"/>
          <w:szCs w:val="22"/>
          <w:lang w:val="ru-RU"/>
        </w:rPr>
        <w:t>Картахенского</w:t>
      </w:r>
      <w:proofErr w:type="spellEnd"/>
      <w:r w:rsidR="00B5795B" w:rsidRPr="00B5795B">
        <w:rPr>
          <w:kern w:val="22"/>
          <w:sz w:val="22"/>
          <w:szCs w:val="22"/>
          <w:lang w:val="ru-RU"/>
        </w:rPr>
        <w:t xml:space="preserve"> протокола и </w:t>
      </w:r>
      <w:proofErr w:type="spellStart"/>
      <w:r w:rsidR="00B5795B" w:rsidRPr="00B5795B">
        <w:rPr>
          <w:kern w:val="22"/>
          <w:sz w:val="22"/>
          <w:szCs w:val="22"/>
          <w:lang w:val="ru-RU"/>
        </w:rPr>
        <w:t>Нагойского</w:t>
      </w:r>
      <w:proofErr w:type="spellEnd"/>
      <w:r w:rsidR="00B5795B" w:rsidRPr="00B5795B">
        <w:rPr>
          <w:kern w:val="22"/>
          <w:sz w:val="22"/>
          <w:szCs w:val="22"/>
          <w:lang w:val="ru-RU"/>
        </w:rPr>
        <w:t xml:space="preserve"> протокола</w:t>
      </w:r>
      <w:r w:rsidRPr="00B5795B">
        <w:rPr>
          <w:kern w:val="22"/>
          <w:sz w:val="22"/>
          <w:szCs w:val="22"/>
          <w:lang w:val="ru-RU"/>
        </w:rPr>
        <w:t xml:space="preserve"> </w:t>
      </w:r>
      <w:r w:rsidR="00B5795B">
        <w:rPr>
          <w:kern w:val="22"/>
          <w:sz w:val="22"/>
          <w:szCs w:val="22"/>
          <w:lang w:val="ru-RU"/>
        </w:rPr>
        <w:t>в</w:t>
      </w:r>
      <w:r w:rsidRPr="00B5795B">
        <w:rPr>
          <w:kern w:val="22"/>
          <w:sz w:val="22"/>
          <w:szCs w:val="22"/>
          <w:lang w:val="ru-RU"/>
        </w:rPr>
        <w:t xml:space="preserve"> 2023</w:t>
      </w:r>
      <w:r w:rsidR="00B5795B" w:rsidRPr="00B5795B">
        <w:rPr>
          <w:kern w:val="22"/>
          <w:sz w:val="22"/>
          <w:szCs w:val="22"/>
          <w:lang w:val="ru-RU"/>
        </w:rPr>
        <w:t xml:space="preserve"> </w:t>
      </w:r>
      <w:r w:rsidR="00B5795B">
        <w:rPr>
          <w:kern w:val="22"/>
          <w:sz w:val="22"/>
          <w:szCs w:val="22"/>
          <w:lang w:val="ru-RU"/>
        </w:rPr>
        <w:t>году</w:t>
      </w:r>
      <w:r w:rsidR="00E06C5F" w:rsidRPr="00B5795B">
        <w:rPr>
          <w:kern w:val="22"/>
          <w:sz w:val="22"/>
          <w:szCs w:val="22"/>
          <w:lang w:val="ru-RU"/>
        </w:rPr>
        <w:t>,</w:t>
      </w:r>
      <w:r w:rsidRPr="00B5795B">
        <w:rPr>
          <w:kern w:val="22"/>
          <w:sz w:val="22"/>
          <w:szCs w:val="22"/>
          <w:lang w:val="ru-RU"/>
        </w:rPr>
        <w:t xml:space="preserve"> </w:t>
      </w:r>
      <w:r w:rsidR="00B5795B">
        <w:rPr>
          <w:kern w:val="22"/>
          <w:sz w:val="22"/>
          <w:szCs w:val="22"/>
          <w:lang w:val="ru-RU"/>
        </w:rPr>
        <w:t>и</w:t>
      </w:r>
      <w:r w:rsidRPr="00B5795B">
        <w:rPr>
          <w:kern w:val="22"/>
          <w:sz w:val="22"/>
          <w:szCs w:val="22"/>
          <w:lang w:val="ru-RU"/>
        </w:rPr>
        <w:t xml:space="preserve"> </w:t>
      </w:r>
      <w:r w:rsidR="00B5795B">
        <w:rPr>
          <w:i/>
          <w:kern w:val="22"/>
          <w:sz w:val="22"/>
          <w:szCs w:val="22"/>
          <w:lang w:val="ru-RU"/>
        </w:rPr>
        <w:t>предлагает</w:t>
      </w:r>
      <w:r w:rsidRPr="00B5795B">
        <w:rPr>
          <w:kern w:val="22"/>
          <w:sz w:val="22"/>
          <w:szCs w:val="22"/>
          <w:lang w:val="ru-RU"/>
        </w:rPr>
        <w:t xml:space="preserve"> </w:t>
      </w:r>
      <w:r w:rsidR="00B5795B" w:rsidRPr="00B5795B">
        <w:rPr>
          <w:kern w:val="22"/>
          <w:sz w:val="22"/>
          <w:szCs w:val="22"/>
          <w:lang w:val="ru-RU"/>
        </w:rPr>
        <w:t>Конференци</w:t>
      </w:r>
      <w:r w:rsidR="00B5795B">
        <w:rPr>
          <w:kern w:val="22"/>
          <w:sz w:val="22"/>
          <w:szCs w:val="22"/>
          <w:lang w:val="ru-RU"/>
        </w:rPr>
        <w:t>и</w:t>
      </w:r>
      <w:r w:rsidR="00B5795B" w:rsidRPr="00B5795B">
        <w:rPr>
          <w:kern w:val="22"/>
          <w:sz w:val="22"/>
          <w:szCs w:val="22"/>
          <w:lang w:val="ru-RU"/>
        </w:rPr>
        <w:t xml:space="preserve"> Сторон, выступающей в качестве </w:t>
      </w:r>
      <w:r w:rsidR="00E6723B">
        <w:rPr>
          <w:kern w:val="22"/>
          <w:sz w:val="22"/>
          <w:szCs w:val="22"/>
          <w:lang w:val="ru-RU"/>
        </w:rPr>
        <w:t>С</w:t>
      </w:r>
      <w:r w:rsidR="00B5795B" w:rsidRPr="00B5795B">
        <w:rPr>
          <w:kern w:val="22"/>
          <w:sz w:val="22"/>
          <w:szCs w:val="22"/>
          <w:lang w:val="ru-RU"/>
        </w:rPr>
        <w:t>овещани</w:t>
      </w:r>
      <w:r w:rsidR="00B5795B">
        <w:rPr>
          <w:kern w:val="22"/>
          <w:sz w:val="22"/>
          <w:szCs w:val="22"/>
          <w:lang w:val="ru-RU"/>
        </w:rPr>
        <w:t>я</w:t>
      </w:r>
      <w:r w:rsidR="00B5795B" w:rsidRPr="00B5795B">
        <w:rPr>
          <w:kern w:val="22"/>
          <w:sz w:val="22"/>
          <w:szCs w:val="22"/>
          <w:lang w:val="ru-RU"/>
        </w:rPr>
        <w:t xml:space="preserve"> Сторон </w:t>
      </w:r>
      <w:proofErr w:type="spellStart"/>
      <w:r w:rsidR="00B5795B" w:rsidRPr="00B5795B">
        <w:rPr>
          <w:kern w:val="22"/>
          <w:sz w:val="22"/>
          <w:szCs w:val="22"/>
          <w:lang w:val="ru-RU"/>
        </w:rPr>
        <w:t>Картахенского</w:t>
      </w:r>
      <w:proofErr w:type="spellEnd"/>
      <w:r w:rsidR="00B5795B" w:rsidRPr="00B5795B">
        <w:rPr>
          <w:kern w:val="22"/>
          <w:sz w:val="22"/>
          <w:szCs w:val="22"/>
          <w:lang w:val="ru-RU"/>
        </w:rPr>
        <w:t xml:space="preserve"> протокола, </w:t>
      </w:r>
      <w:r w:rsidR="00B5795B">
        <w:rPr>
          <w:kern w:val="22"/>
          <w:sz w:val="22"/>
          <w:szCs w:val="22"/>
          <w:lang w:val="ru-RU"/>
        </w:rPr>
        <w:t>и</w:t>
      </w:r>
      <w:r w:rsidR="00B5795B" w:rsidRPr="00B5795B">
        <w:rPr>
          <w:kern w:val="22"/>
          <w:sz w:val="22"/>
          <w:szCs w:val="22"/>
          <w:lang w:val="ru-RU"/>
        </w:rPr>
        <w:t xml:space="preserve"> </w:t>
      </w:r>
      <w:r w:rsidR="00B5795B" w:rsidRPr="00B5795B">
        <w:rPr>
          <w:kern w:val="22"/>
          <w:sz w:val="22"/>
          <w:szCs w:val="22"/>
          <w:lang w:val="ru-RU"/>
        </w:rPr>
        <w:t>Конференци</w:t>
      </w:r>
      <w:r w:rsidR="00B5795B">
        <w:rPr>
          <w:kern w:val="22"/>
          <w:sz w:val="22"/>
          <w:szCs w:val="22"/>
          <w:lang w:val="ru-RU"/>
        </w:rPr>
        <w:t>и</w:t>
      </w:r>
      <w:r w:rsidR="00B5795B" w:rsidRPr="00B5795B">
        <w:rPr>
          <w:kern w:val="22"/>
          <w:sz w:val="22"/>
          <w:szCs w:val="22"/>
          <w:lang w:val="ru-RU"/>
        </w:rPr>
        <w:t xml:space="preserve"> Сторон, выступающей в качестве </w:t>
      </w:r>
      <w:r w:rsidR="00E6723B">
        <w:rPr>
          <w:kern w:val="22"/>
          <w:sz w:val="22"/>
          <w:szCs w:val="22"/>
          <w:lang w:val="ru-RU"/>
        </w:rPr>
        <w:t>С</w:t>
      </w:r>
      <w:r w:rsidR="00B5795B" w:rsidRPr="00B5795B">
        <w:rPr>
          <w:kern w:val="22"/>
          <w:sz w:val="22"/>
          <w:szCs w:val="22"/>
          <w:lang w:val="ru-RU"/>
        </w:rPr>
        <w:t>овещани</w:t>
      </w:r>
      <w:r w:rsidR="00B5795B">
        <w:rPr>
          <w:kern w:val="22"/>
          <w:sz w:val="22"/>
          <w:szCs w:val="22"/>
          <w:lang w:val="ru-RU"/>
        </w:rPr>
        <w:t>я</w:t>
      </w:r>
      <w:r w:rsidR="00B5795B" w:rsidRPr="00B5795B">
        <w:rPr>
          <w:kern w:val="22"/>
          <w:sz w:val="22"/>
          <w:szCs w:val="22"/>
          <w:lang w:val="ru-RU"/>
        </w:rPr>
        <w:t xml:space="preserve"> Сторон</w:t>
      </w:r>
      <w:r w:rsidR="00B5795B" w:rsidRPr="00B5795B">
        <w:rPr>
          <w:kern w:val="22"/>
          <w:sz w:val="22"/>
          <w:szCs w:val="22"/>
          <w:lang w:val="ru-RU"/>
        </w:rPr>
        <w:t xml:space="preserve"> </w:t>
      </w:r>
      <w:proofErr w:type="spellStart"/>
      <w:r w:rsidR="00B5795B">
        <w:rPr>
          <w:kern w:val="22"/>
          <w:sz w:val="22"/>
          <w:szCs w:val="22"/>
          <w:lang w:val="ru-RU"/>
        </w:rPr>
        <w:t>Нагойского</w:t>
      </w:r>
      <w:proofErr w:type="spellEnd"/>
      <w:r w:rsidR="00B5795B">
        <w:rPr>
          <w:kern w:val="22"/>
          <w:sz w:val="22"/>
          <w:szCs w:val="22"/>
          <w:lang w:val="ru-RU"/>
        </w:rPr>
        <w:t xml:space="preserve"> </w:t>
      </w:r>
      <w:r w:rsidR="00B5795B" w:rsidRPr="00B5795B">
        <w:rPr>
          <w:kern w:val="22"/>
          <w:sz w:val="22"/>
          <w:szCs w:val="22"/>
          <w:lang w:val="ru-RU"/>
        </w:rPr>
        <w:t>протокола</w:t>
      </w:r>
      <w:r w:rsidR="00B5795B">
        <w:rPr>
          <w:kern w:val="22"/>
          <w:sz w:val="22"/>
          <w:szCs w:val="22"/>
          <w:lang w:val="ru-RU"/>
        </w:rPr>
        <w:t xml:space="preserve">, рассмотреть, согласовать и принять подготовительные меры, необходимые для реализации таких синхронизированных подходов и </w:t>
      </w:r>
      <w:r w:rsidR="00B5795B" w:rsidRPr="00B5795B">
        <w:rPr>
          <w:kern w:val="22"/>
          <w:sz w:val="22"/>
          <w:szCs w:val="22"/>
          <w:lang w:val="ru-RU"/>
        </w:rPr>
        <w:t>циклов представления отчетности</w:t>
      </w:r>
      <w:r w:rsidRPr="00B5795B">
        <w:rPr>
          <w:kern w:val="22"/>
          <w:sz w:val="22"/>
          <w:szCs w:val="22"/>
          <w:lang w:val="ru-RU"/>
        </w:rPr>
        <w:t>;</w:t>
      </w:r>
      <w:proofErr w:type="gramEnd"/>
    </w:p>
    <w:p w:rsidR="00DF691E" w:rsidRPr="00AC635C" w:rsidRDefault="00DF691E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en-GB"/>
        </w:rPr>
      </w:pPr>
      <w:r w:rsidRPr="00AC635C">
        <w:rPr>
          <w:kern w:val="22"/>
          <w:sz w:val="22"/>
          <w:szCs w:val="22"/>
          <w:lang w:val="en-GB"/>
        </w:rPr>
        <w:t>2.</w:t>
      </w:r>
      <w:r w:rsidRPr="00AC635C">
        <w:rPr>
          <w:kern w:val="22"/>
          <w:sz w:val="22"/>
          <w:szCs w:val="22"/>
          <w:lang w:val="en-GB"/>
        </w:rPr>
        <w:tab/>
      </w:r>
      <w:proofErr w:type="gramStart"/>
      <w:r w:rsidR="00C10242">
        <w:rPr>
          <w:i/>
          <w:kern w:val="22"/>
          <w:sz w:val="22"/>
          <w:szCs w:val="22"/>
          <w:lang w:val="ru-RU"/>
        </w:rPr>
        <w:t>поручает</w:t>
      </w:r>
      <w:proofErr w:type="gramEnd"/>
      <w:r w:rsidRPr="00AC635C">
        <w:rPr>
          <w:kern w:val="22"/>
          <w:sz w:val="22"/>
          <w:szCs w:val="22"/>
          <w:lang w:val="en-GB"/>
        </w:rPr>
        <w:t xml:space="preserve"> </w:t>
      </w:r>
      <w:r w:rsidR="00C10242">
        <w:rPr>
          <w:kern w:val="22"/>
          <w:sz w:val="22"/>
          <w:szCs w:val="22"/>
          <w:lang w:val="ru-RU"/>
        </w:rPr>
        <w:t>Исполнительному</w:t>
      </w:r>
      <w:r w:rsidR="00C10242" w:rsidRPr="00360E77">
        <w:rPr>
          <w:kern w:val="22"/>
          <w:sz w:val="22"/>
          <w:szCs w:val="22"/>
          <w:lang w:val="en-US"/>
        </w:rPr>
        <w:t xml:space="preserve"> </w:t>
      </w:r>
      <w:r w:rsidR="00C10242">
        <w:rPr>
          <w:kern w:val="22"/>
          <w:sz w:val="22"/>
          <w:szCs w:val="22"/>
          <w:lang w:val="ru-RU"/>
        </w:rPr>
        <w:t>секретарю</w:t>
      </w:r>
      <w:r w:rsidRPr="00AC635C">
        <w:rPr>
          <w:kern w:val="22"/>
          <w:sz w:val="22"/>
          <w:szCs w:val="22"/>
          <w:lang w:val="en-GB"/>
        </w:rPr>
        <w:t>:</w:t>
      </w:r>
    </w:p>
    <w:p w:rsidR="00DF691E" w:rsidRPr="00360E77" w:rsidRDefault="00964580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1440"/>
        <w:jc w:val="both"/>
        <w:rPr>
          <w:kern w:val="22"/>
          <w:sz w:val="22"/>
          <w:szCs w:val="22"/>
          <w:lang w:val="ru-RU"/>
        </w:rPr>
      </w:pPr>
      <w:r w:rsidRPr="00360E77">
        <w:rPr>
          <w:kern w:val="22"/>
          <w:sz w:val="22"/>
          <w:szCs w:val="22"/>
          <w:lang w:val="ru-RU"/>
        </w:rPr>
        <w:t>(</w:t>
      </w:r>
      <w:r w:rsidRPr="00AC635C">
        <w:rPr>
          <w:kern w:val="22"/>
          <w:sz w:val="22"/>
          <w:szCs w:val="22"/>
          <w:lang w:val="en-GB"/>
        </w:rPr>
        <w:t>a</w:t>
      </w:r>
      <w:r w:rsidRPr="00360E77">
        <w:rPr>
          <w:kern w:val="22"/>
          <w:sz w:val="22"/>
          <w:szCs w:val="22"/>
          <w:lang w:val="ru-RU"/>
        </w:rPr>
        <w:t>)</w:t>
      </w:r>
      <w:r w:rsidRPr="00360E77">
        <w:rPr>
          <w:kern w:val="22"/>
          <w:sz w:val="22"/>
          <w:szCs w:val="22"/>
          <w:lang w:val="ru-RU"/>
        </w:rPr>
        <w:tab/>
      </w:r>
      <w:r w:rsidR="00360E77">
        <w:rPr>
          <w:kern w:val="22"/>
          <w:sz w:val="22"/>
          <w:szCs w:val="22"/>
          <w:lang w:val="ru-RU"/>
        </w:rPr>
        <w:t>продолжать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proofErr w:type="gramStart"/>
      <w:r w:rsidR="00360E77">
        <w:rPr>
          <w:kern w:val="22"/>
          <w:sz w:val="22"/>
          <w:szCs w:val="22"/>
          <w:lang w:val="ru-RU"/>
        </w:rPr>
        <w:t>предпринимать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усилия</w:t>
      </w:r>
      <w:proofErr w:type="gramEnd"/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по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совершенствованию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и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гармонизации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пользовательского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интерфейса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и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структуры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национальной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отчетности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в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рамках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Конвенции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и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протоколов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к</w:t>
      </w:r>
      <w:r w:rsidR="00360E77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ней</w:t>
      </w:r>
      <w:r w:rsidR="00DF691E" w:rsidRPr="00360E77">
        <w:rPr>
          <w:kern w:val="22"/>
          <w:sz w:val="22"/>
          <w:szCs w:val="22"/>
          <w:lang w:val="ru-RU"/>
        </w:rPr>
        <w:t xml:space="preserve"> </w:t>
      </w:r>
      <w:r w:rsidR="00360E77">
        <w:rPr>
          <w:kern w:val="22"/>
          <w:sz w:val="22"/>
          <w:szCs w:val="22"/>
          <w:lang w:val="ru-RU"/>
        </w:rPr>
        <w:t>и отчитаться Вспомогательному органу по осуществлению на его третьем совещании о достигнутом прогрессе</w:t>
      </w:r>
      <w:r w:rsidR="00DF691E" w:rsidRPr="00360E77">
        <w:rPr>
          <w:kern w:val="22"/>
          <w:sz w:val="22"/>
          <w:szCs w:val="22"/>
          <w:lang w:val="ru-RU"/>
        </w:rPr>
        <w:t>;</w:t>
      </w:r>
    </w:p>
    <w:p w:rsidR="00DF691E" w:rsidRPr="009B53D7" w:rsidRDefault="00964580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1440"/>
        <w:jc w:val="both"/>
        <w:rPr>
          <w:kern w:val="22"/>
          <w:sz w:val="22"/>
          <w:szCs w:val="22"/>
          <w:lang w:val="ru-RU"/>
        </w:rPr>
      </w:pPr>
      <w:r w:rsidRPr="009B53D7">
        <w:rPr>
          <w:kern w:val="22"/>
          <w:sz w:val="22"/>
          <w:szCs w:val="22"/>
          <w:lang w:val="ru-RU"/>
        </w:rPr>
        <w:lastRenderedPageBreak/>
        <w:t>(</w:t>
      </w:r>
      <w:r w:rsidRPr="00AC635C">
        <w:rPr>
          <w:kern w:val="22"/>
          <w:sz w:val="22"/>
          <w:szCs w:val="22"/>
          <w:lang w:val="en-GB"/>
        </w:rPr>
        <w:t>b</w:t>
      </w:r>
      <w:r w:rsidRPr="009B53D7">
        <w:rPr>
          <w:kern w:val="22"/>
          <w:sz w:val="22"/>
          <w:szCs w:val="22"/>
          <w:lang w:val="ru-RU"/>
        </w:rPr>
        <w:t>)</w:t>
      </w:r>
      <w:r w:rsidRPr="009B53D7">
        <w:rPr>
          <w:kern w:val="22"/>
          <w:sz w:val="22"/>
          <w:szCs w:val="22"/>
          <w:lang w:val="ru-RU"/>
        </w:rPr>
        <w:tab/>
      </w:r>
      <w:r w:rsidR="003543E6">
        <w:rPr>
          <w:kern w:val="22"/>
          <w:sz w:val="22"/>
          <w:szCs w:val="22"/>
          <w:lang w:val="ru-RU"/>
        </w:rPr>
        <w:t>определить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при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подготовке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документации</w:t>
      </w:r>
      <w:r w:rsidR="009B53D7" w:rsidRPr="009B53D7">
        <w:rPr>
          <w:kern w:val="22"/>
          <w:sz w:val="22"/>
          <w:szCs w:val="22"/>
          <w:lang w:val="ru-RU"/>
        </w:rPr>
        <w:t xml:space="preserve">, </w:t>
      </w:r>
      <w:r w:rsidR="009B53D7">
        <w:rPr>
          <w:kern w:val="22"/>
          <w:sz w:val="22"/>
          <w:szCs w:val="22"/>
          <w:lang w:val="ru-RU"/>
        </w:rPr>
        <w:t>связанной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с</w:t>
      </w:r>
      <w:r w:rsidR="009B53D7" w:rsidRPr="009B53D7">
        <w:rPr>
          <w:kern w:val="22"/>
          <w:sz w:val="22"/>
          <w:szCs w:val="22"/>
          <w:lang w:val="ru-RU"/>
        </w:rPr>
        <w:t xml:space="preserve"> глобальной рамочной программ</w:t>
      </w:r>
      <w:r w:rsidR="009B53D7">
        <w:rPr>
          <w:kern w:val="22"/>
          <w:sz w:val="22"/>
          <w:szCs w:val="22"/>
          <w:lang w:val="ru-RU"/>
        </w:rPr>
        <w:t>ой</w:t>
      </w:r>
      <w:r w:rsidR="009B53D7" w:rsidRPr="009B53D7">
        <w:rPr>
          <w:kern w:val="22"/>
          <w:sz w:val="22"/>
          <w:szCs w:val="22"/>
          <w:lang w:val="ru-RU"/>
        </w:rPr>
        <w:t xml:space="preserve"> в области биоразнообразия на период после 2020 года</w:t>
      </w:r>
      <w:r w:rsidR="00DF691E" w:rsidRPr="009B53D7">
        <w:rPr>
          <w:kern w:val="22"/>
          <w:sz w:val="22"/>
          <w:szCs w:val="22"/>
          <w:lang w:val="ru-RU"/>
        </w:rPr>
        <w:t xml:space="preserve">, </w:t>
      </w:r>
      <w:r w:rsidR="009B53D7">
        <w:rPr>
          <w:kern w:val="22"/>
          <w:sz w:val="22"/>
          <w:szCs w:val="22"/>
          <w:lang w:val="ru-RU"/>
        </w:rPr>
        <w:t>любые последствия и варианты гармонизации национальной отчетности в рамках Конвенции и протоколов к ней</w:t>
      </w:r>
      <w:r w:rsidR="00DF691E" w:rsidRPr="009B53D7">
        <w:rPr>
          <w:kern w:val="22"/>
          <w:sz w:val="22"/>
          <w:szCs w:val="22"/>
          <w:lang w:val="ru-RU"/>
        </w:rPr>
        <w:t>;</w:t>
      </w:r>
    </w:p>
    <w:p w:rsidR="00DF691E" w:rsidRPr="009B53D7" w:rsidRDefault="00DF691E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1440"/>
        <w:jc w:val="both"/>
        <w:rPr>
          <w:kern w:val="22"/>
          <w:sz w:val="22"/>
          <w:szCs w:val="22"/>
          <w:lang w:val="ru-RU"/>
        </w:rPr>
      </w:pPr>
      <w:r w:rsidRPr="009B53D7">
        <w:rPr>
          <w:kern w:val="22"/>
          <w:sz w:val="22"/>
          <w:szCs w:val="22"/>
          <w:lang w:val="ru-RU"/>
        </w:rPr>
        <w:t>(</w:t>
      </w:r>
      <w:r w:rsidRPr="00AC635C">
        <w:rPr>
          <w:kern w:val="22"/>
          <w:sz w:val="22"/>
          <w:szCs w:val="22"/>
          <w:lang w:val="en-GB"/>
        </w:rPr>
        <w:t>c</w:t>
      </w:r>
      <w:r w:rsidRPr="009B53D7">
        <w:rPr>
          <w:kern w:val="22"/>
          <w:sz w:val="22"/>
          <w:szCs w:val="22"/>
          <w:lang w:val="ru-RU"/>
        </w:rPr>
        <w:t>)</w:t>
      </w:r>
      <w:r w:rsidR="00964580" w:rsidRPr="009B53D7">
        <w:rPr>
          <w:kern w:val="22"/>
          <w:sz w:val="22"/>
          <w:szCs w:val="22"/>
          <w:lang w:val="ru-RU"/>
        </w:rPr>
        <w:tab/>
      </w:r>
      <w:r w:rsidR="009B53D7">
        <w:rPr>
          <w:kern w:val="22"/>
          <w:sz w:val="22"/>
          <w:szCs w:val="22"/>
          <w:lang w:val="ru-RU"/>
        </w:rPr>
        <w:t>продолжать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изучение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в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консультации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с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секретариатами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соответствующих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конвенций</w:t>
      </w:r>
      <w:r w:rsidR="009B53D7" w:rsidRPr="009B53D7">
        <w:rPr>
          <w:kern w:val="22"/>
          <w:sz w:val="22"/>
          <w:szCs w:val="22"/>
          <w:lang w:val="ru-RU"/>
        </w:rPr>
        <w:t xml:space="preserve">, </w:t>
      </w:r>
      <w:r w:rsidR="009B53D7" w:rsidRPr="00A271A9">
        <w:rPr>
          <w:kern w:val="22"/>
          <w:sz w:val="22"/>
          <w:szCs w:val="22"/>
          <w:lang w:val="ru-RU"/>
        </w:rPr>
        <w:t>Контактн</w:t>
      </w:r>
      <w:r w:rsidR="009B53D7">
        <w:rPr>
          <w:kern w:val="22"/>
          <w:sz w:val="22"/>
          <w:szCs w:val="22"/>
          <w:lang w:val="ru-RU"/>
        </w:rPr>
        <w:t>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групп</w:t>
      </w:r>
      <w:r w:rsidR="009B53D7">
        <w:rPr>
          <w:kern w:val="22"/>
          <w:sz w:val="22"/>
          <w:szCs w:val="22"/>
          <w:lang w:val="ru-RU"/>
        </w:rPr>
        <w:t>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по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связи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в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рамках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конвенций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в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области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биоразнообразия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Совместн</w:t>
      </w:r>
      <w:r w:rsidR="009B53D7">
        <w:rPr>
          <w:kern w:val="22"/>
          <w:sz w:val="22"/>
          <w:szCs w:val="22"/>
          <w:lang w:val="ru-RU"/>
        </w:rPr>
        <w:t>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контактн</w:t>
      </w:r>
      <w:r w:rsidR="009B53D7">
        <w:rPr>
          <w:kern w:val="22"/>
          <w:sz w:val="22"/>
          <w:szCs w:val="22"/>
          <w:lang w:val="ru-RU"/>
        </w:rPr>
        <w:t>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групп</w:t>
      </w:r>
      <w:r w:rsidR="009B53D7">
        <w:rPr>
          <w:kern w:val="22"/>
          <w:sz w:val="22"/>
          <w:szCs w:val="22"/>
          <w:lang w:val="ru-RU"/>
        </w:rPr>
        <w:t>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Рио</w:t>
      </w:r>
      <w:r w:rsidR="009B53D7" w:rsidRPr="009B53D7">
        <w:rPr>
          <w:kern w:val="22"/>
          <w:sz w:val="22"/>
          <w:szCs w:val="22"/>
          <w:lang w:val="ru-RU"/>
        </w:rPr>
        <w:t>-</w:t>
      </w:r>
      <w:r w:rsidR="009B53D7" w:rsidRPr="00A271A9">
        <w:rPr>
          <w:kern w:val="22"/>
          <w:sz w:val="22"/>
          <w:szCs w:val="22"/>
          <w:lang w:val="ru-RU"/>
        </w:rPr>
        <w:t>де</w:t>
      </w:r>
      <w:r w:rsidR="009B53D7" w:rsidRPr="009B53D7">
        <w:rPr>
          <w:kern w:val="22"/>
          <w:sz w:val="22"/>
          <w:szCs w:val="22"/>
          <w:lang w:val="ru-RU"/>
        </w:rPr>
        <w:t>-</w:t>
      </w:r>
      <w:proofErr w:type="spellStart"/>
      <w:r w:rsidR="009B53D7" w:rsidRPr="00A271A9">
        <w:rPr>
          <w:kern w:val="22"/>
          <w:sz w:val="22"/>
          <w:szCs w:val="22"/>
          <w:lang w:val="ru-RU"/>
        </w:rPr>
        <w:t>Жанейрских</w:t>
      </w:r>
      <w:proofErr w:type="spellEnd"/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конвенций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на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основе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предложений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неофициальной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консультативной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группы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о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взаимодействии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между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конвенци</w:t>
      </w:r>
      <w:r w:rsidR="009B53D7">
        <w:rPr>
          <w:kern w:val="22"/>
          <w:sz w:val="22"/>
          <w:szCs w:val="22"/>
          <w:lang w:val="ru-RU"/>
        </w:rPr>
        <w:t>ями</w:t>
      </w:r>
      <w:r w:rsidR="009B53D7" w:rsidRPr="009B53D7">
        <w:rPr>
          <w:kern w:val="22"/>
          <w:sz w:val="22"/>
          <w:szCs w:val="22"/>
          <w:lang w:val="ru-RU"/>
        </w:rPr>
        <w:t xml:space="preserve">, </w:t>
      </w:r>
      <w:r w:rsidR="009B53D7">
        <w:rPr>
          <w:kern w:val="22"/>
          <w:sz w:val="22"/>
          <w:szCs w:val="22"/>
          <w:lang w:val="ru-RU"/>
        </w:rPr>
        <w:t>связанными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с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 w:rsidRPr="00A271A9">
        <w:rPr>
          <w:kern w:val="22"/>
          <w:sz w:val="22"/>
          <w:szCs w:val="22"/>
          <w:lang w:val="ru-RU"/>
        </w:rPr>
        <w:t>биоразнообрази</w:t>
      </w:r>
      <w:r w:rsidR="009B53D7">
        <w:rPr>
          <w:kern w:val="22"/>
          <w:sz w:val="22"/>
          <w:szCs w:val="22"/>
          <w:lang w:val="ru-RU"/>
        </w:rPr>
        <w:t>ем</w:t>
      </w:r>
      <w:r w:rsidR="009B53D7" w:rsidRPr="009B53D7">
        <w:rPr>
          <w:kern w:val="22"/>
          <w:sz w:val="22"/>
          <w:szCs w:val="22"/>
          <w:lang w:val="ru-RU"/>
        </w:rPr>
        <w:t xml:space="preserve">, </w:t>
      </w:r>
      <w:r w:rsidR="009B53D7">
        <w:rPr>
          <w:kern w:val="22"/>
          <w:sz w:val="22"/>
          <w:szCs w:val="22"/>
          <w:lang w:val="ru-RU"/>
        </w:rPr>
        <w:t>вариантов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E6723B">
        <w:rPr>
          <w:kern w:val="22"/>
          <w:sz w:val="22"/>
          <w:szCs w:val="22"/>
          <w:lang w:val="ru-RU"/>
        </w:rPr>
        <w:t>усиления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взаимодействия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в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представлении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национальной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отчетности</w:t>
      </w:r>
      <w:r w:rsidR="009B53D7" w:rsidRP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среди конвенций</w:t>
      </w:r>
      <w:r w:rsidR="009B53D7" w:rsidRPr="006A7B8A">
        <w:rPr>
          <w:kern w:val="22"/>
          <w:sz w:val="22"/>
          <w:szCs w:val="22"/>
          <w:lang w:val="ru-RU"/>
        </w:rPr>
        <w:t xml:space="preserve">, </w:t>
      </w:r>
      <w:r w:rsidR="009B53D7">
        <w:rPr>
          <w:kern w:val="22"/>
          <w:sz w:val="22"/>
          <w:szCs w:val="22"/>
          <w:lang w:val="ru-RU"/>
        </w:rPr>
        <w:t>связанных</w:t>
      </w:r>
      <w:r w:rsidR="009B53D7" w:rsidRPr="006A7B8A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с</w:t>
      </w:r>
      <w:r w:rsidR="009B53D7" w:rsidRPr="006A7B8A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биоразнообразием</w:t>
      </w:r>
      <w:r w:rsidR="009B53D7" w:rsidRPr="006A7B8A">
        <w:rPr>
          <w:kern w:val="22"/>
          <w:sz w:val="22"/>
          <w:szCs w:val="22"/>
          <w:lang w:val="ru-RU"/>
        </w:rPr>
        <w:t xml:space="preserve">, </w:t>
      </w:r>
      <w:r w:rsidR="009B53D7">
        <w:rPr>
          <w:kern w:val="22"/>
          <w:sz w:val="22"/>
          <w:szCs w:val="22"/>
          <w:lang w:val="ru-RU"/>
        </w:rPr>
        <w:t>и</w:t>
      </w:r>
      <w:r w:rsidR="009B53D7" w:rsidRPr="006A7B8A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Рио</w:t>
      </w:r>
      <w:r w:rsidR="009B53D7" w:rsidRPr="006A7B8A">
        <w:rPr>
          <w:kern w:val="22"/>
          <w:sz w:val="22"/>
          <w:szCs w:val="22"/>
          <w:lang w:val="ru-RU"/>
        </w:rPr>
        <w:t>-</w:t>
      </w:r>
      <w:r w:rsidR="009B53D7">
        <w:rPr>
          <w:kern w:val="22"/>
          <w:sz w:val="22"/>
          <w:szCs w:val="22"/>
          <w:lang w:val="ru-RU"/>
        </w:rPr>
        <w:t>де</w:t>
      </w:r>
      <w:r w:rsidR="009B53D7" w:rsidRPr="006A7B8A">
        <w:rPr>
          <w:kern w:val="22"/>
          <w:sz w:val="22"/>
          <w:szCs w:val="22"/>
          <w:lang w:val="ru-RU"/>
        </w:rPr>
        <w:t>-</w:t>
      </w:r>
      <w:proofErr w:type="spellStart"/>
      <w:r w:rsidR="009B53D7">
        <w:rPr>
          <w:kern w:val="22"/>
          <w:sz w:val="22"/>
          <w:szCs w:val="22"/>
          <w:lang w:val="ru-RU"/>
        </w:rPr>
        <w:t>Жанейрских</w:t>
      </w:r>
      <w:proofErr w:type="spellEnd"/>
      <w:r w:rsidR="009B53D7" w:rsidRPr="006A7B8A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конвенций</w:t>
      </w:r>
      <w:r w:rsidR="009B53D7">
        <w:rPr>
          <w:kern w:val="22"/>
          <w:sz w:val="22"/>
          <w:szCs w:val="22"/>
          <w:lang w:val="ru-RU"/>
        </w:rPr>
        <w:t xml:space="preserve"> и</w:t>
      </w:r>
      <w:r w:rsidR="009B53D7">
        <w:rPr>
          <w:kern w:val="22"/>
          <w:sz w:val="22"/>
          <w:szCs w:val="22"/>
          <w:lang w:val="ru-RU"/>
        </w:rPr>
        <w:t xml:space="preserve"> отчитаться о достигнутом прогрессе</w:t>
      </w:r>
      <w:r w:rsidR="009B53D7">
        <w:rPr>
          <w:kern w:val="22"/>
          <w:sz w:val="22"/>
          <w:szCs w:val="22"/>
          <w:lang w:val="ru-RU"/>
        </w:rPr>
        <w:t xml:space="preserve"> </w:t>
      </w:r>
      <w:r w:rsidR="009B53D7">
        <w:rPr>
          <w:kern w:val="22"/>
          <w:sz w:val="22"/>
          <w:szCs w:val="22"/>
          <w:lang w:val="ru-RU"/>
        </w:rPr>
        <w:t>Вспомогательному органу по осуществлению на его третьем совещании</w:t>
      </w:r>
      <w:r w:rsidRPr="009B53D7">
        <w:rPr>
          <w:kern w:val="22"/>
          <w:sz w:val="22"/>
          <w:szCs w:val="22"/>
          <w:lang w:val="ru-RU"/>
        </w:rPr>
        <w:t>;</w:t>
      </w:r>
    </w:p>
    <w:p w:rsidR="005A4D45" w:rsidRPr="000D0AE4" w:rsidRDefault="00964580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1440"/>
        <w:jc w:val="both"/>
        <w:rPr>
          <w:kern w:val="22"/>
          <w:sz w:val="22"/>
          <w:szCs w:val="22"/>
          <w:lang w:val="ru-RU"/>
        </w:rPr>
      </w:pPr>
      <w:r w:rsidRPr="000D0AE4">
        <w:rPr>
          <w:kern w:val="22"/>
          <w:sz w:val="22"/>
          <w:szCs w:val="22"/>
          <w:lang w:val="ru-RU"/>
        </w:rPr>
        <w:t>(</w:t>
      </w:r>
      <w:r w:rsidRPr="00AC635C">
        <w:rPr>
          <w:kern w:val="22"/>
          <w:sz w:val="22"/>
          <w:szCs w:val="22"/>
          <w:lang w:val="en-GB"/>
        </w:rPr>
        <w:t>d</w:t>
      </w:r>
      <w:r w:rsidRPr="000D0AE4">
        <w:rPr>
          <w:kern w:val="22"/>
          <w:sz w:val="22"/>
          <w:szCs w:val="22"/>
          <w:lang w:val="ru-RU"/>
        </w:rPr>
        <w:t>)</w:t>
      </w:r>
      <w:r w:rsidRPr="000D0AE4">
        <w:rPr>
          <w:kern w:val="22"/>
          <w:sz w:val="22"/>
          <w:szCs w:val="22"/>
          <w:lang w:val="ru-RU"/>
        </w:rPr>
        <w:tab/>
      </w:r>
      <w:r w:rsidR="000D0AE4">
        <w:rPr>
          <w:kern w:val="22"/>
          <w:sz w:val="22"/>
          <w:szCs w:val="22"/>
          <w:lang w:val="ru-RU"/>
        </w:rPr>
        <w:t>участвовать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в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разработке</w:t>
      </w:r>
      <w:r w:rsidR="000D0AE4" w:rsidRPr="000D0AE4">
        <w:rPr>
          <w:kern w:val="22"/>
          <w:sz w:val="22"/>
          <w:szCs w:val="22"/>
          <w:lang w:val="ru-RU"/>
        </w:rPr>
        <w:t xml:space="preserve">, </w:t>
      </w:r>
      <w:r w:rsidR="000D0AE4">
        <w:rPr>
          <w:kern w:val="22"/>
          <w:sz w:val="22"/>
          <w:szCs w:val="22"/>
          <w:lang w:val="ru-RU"/>
        </w:rPr>
        <w:t>тестировании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и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продвижении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Средств</w:t>
      </w:r>
      <w:r w:rsidR="000D0AE4">
        <w:rPr>
          <w:kern w:val="22"/>
          <w:sz w:val="22"/>
          <w:szCs w:val="22"/>
          <w:lang w:val="ru-RU"/>
        </w:rPr>
        <w:t>а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представления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данных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и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отчетности</w:t>
      </w:r>
      <w:r w:rsidR="00DF691E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в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сотрудничестве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с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Инициативой</w:t>
      </w:r>
      <w:r w:rsidR="000D0AE4" w:rsidRPr="000D0AE4">
        <w:rPr>
          <w:kern w:val="22"/>
          <w:sz w:val="22"/>
          <w:szCs w:val="22"/>
          <w:lang w:val="ru-RU"/>
        </w:rPr>
        <w:t xml:space="preserve"> </w:t>
      </w:r>
      <w:proofErr w:type="spellStart"/>
      <w:r w:rsidR="00DF691E" w:rsidRPr="00AC635C">
        <w:rPr>
          <w:kern w:val="22"/>
          <w:sz w:val="22"/>
          <w:szCs w:val="22"/>
          <w:lang w:val="en-GB"/>
        </w:rPr>
        <w:t>InforMEA</w:t>
      </w:r>
      <w:proofErr w:type="spellEnd"/>
      <w:r w:rsidR="00DF691E" w:rsidRPr="000D0AE4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 xml:space="preserve">в целях содействия его использованию в рамках </w:t>
      </w:r>
      <w:r w:rsidR="000D0AE4">
        <w:rPr>
          <w:kern w:val="22"/>
          <w:sz w:val="22"/>
          <w:szCs w:val="22"/>
          <w:lang w:val="ru-RU"/>
        </w:rPr>
        <w:t>конвенций</w:t>
      </w:r>
      <w:r w:rsidR="000D0AE4" w:rsidRPr="006A7B8A">
        <w:rPr>
          <w:kern w:val="22"/>
          <w:sz w:val="22"/>
          <w:szCs w:val="22"/>
          <w:lang w:val="ru-RU"/>
        </w:rPr>
        <w:t xml:space="preserve">, </w:t>
      </w:r>
      <w:r w:rsidR="000D0AE4">
        <w:rPr>
          <w:kern w:val="22"/>
          <w:sz w:val="22"/>
          <w:szCs w:val="22"/>
          <w:lang w:val="ru-RU"/>
        </w:rPr>
        <w:t>связанных</w:t>
      </w:r>
      <w:r w:rsidR="000D0AE4" w:rsidRPr="006A7B8A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с</w:t>
      </w:r>
      <w:r w:rsidR="000D0AE4" w:rsidRPr="006A7B8A">
        <w:rPr>
          <w:kern w:val="22"/>
          <w:sz w:val="22"/>
          <w:szCs w:val="22"/>
          <w:lang w:val="ru-RU"/>
        </w:rPr>
        <w:t xml:space="preserve"> </w:t>
      </w:r>
      <w:r w:rsidR="000D0AE4">
        <w:rPr>
          <w:kern w:val="22"/>
          <w:sz w:val="22"/>
          <w:szCs w:val="22"/>
          <w:lang w:val="ru-RU"/>
        </w:rPr>
        <w:t>биоразнообразием</w:t>
      </w:r>
      <w:r w:rsidR="000D0AE4">
        <w:rPr>
          <w:kern w:val="22"/>
          <w:sz w:val="22"/>
          <w:szCs w:val="22"/>
          <w:lang w:val="ru-RU"/>
        </w:rPr>
        <w:t>, по мере необходимости</w:t>
      </w:r>
      <w:r w:rsidR="00162507" w:rsidRPr="000D0AE4">
        <w:rPr>
          <w:kern w:val="22"/>
          <w:sz w:val="22"/>
          <w:szCs w:val="22"/>
          <w:lang w:val="ru-RU"/>
        </w:rPr>
        <w:t>.</w:t>
      </w:r>
    </w:p>
    <w:p w:rsidR="00DF691E" w:rsidRPr="000D0AE4" w:rsidRDefault="000D0AE4" w:rsidP="005C6B31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 w:rsidRPr="000D0AE4">
        <w:rPr>
          <w:kern w:val="22"/>
          <w:sz w:val="22"/>
          <w:szCs w:val="22"/>
          <w:lang w:val="ru-RU"/>
        </w:rPr>
        <w:t xml:space="preserve">Вспомогательный орган по осуществлению, возможно, </w:t>
      </w:r>
      <w:r>
        <w:rPr>
          <w:kern w:val="22"/>
          <w:sz w:val="22"/>
          <w:szCs w:val="22"/>
          <w:lang w:val="ru-RU"/>
        </w:rPr>
        <w:t>также</w:t>
      </w:r>
      <w:r w:rsidRPr="000D0AE4">
        <w:rPr>
          <w:kern w:val="22"/>
          <w:sz w:val="22"/>
          <w:szCs w:val="22"/>
          <w:lang w:val="ru-RU"/>
        </w:rPr>
        <w:t xml:space="preserve"> пожелает рекомендовать, чтобы Конференция Сторон</w:t>
      </w:r>
      <w:r>
        <w:rPr>
          <w:kern w:val="22"/>
          <w:sz w:val="22"/>
          <w:szCs w:val="22"/>
          <w:lang w:val="ru-RU"/>
        </w:rPr>
        <w:t xml:space="preserve">, выступающая в качестве </w:t>
      </w:r>
      <w:r w:rsidR="00E6723B">
        <w:rPr>
          <w:kern w:val="22"/>
          <w:sz w:val="22"/>
          <w:szCs w:val="22"/>
          <w:lang w:val="ru-RU"/>
        </w:rPr>
        <w:t>С</w:t>
      </w:r>
      <w:r>
        <w:rPr>
          <w:kern w:val="22"/>
          <w:sz w:val="22"/>
          <w:szCs w:val="22"/>
          <w:lang w:val="ru-RU"/>
        </w:rPr>
        <w:t xml:space="preserve">овещания Сторон </w:t>
      </w:r>
      <w:proofErr w:type="spellStart"/>
      <w:r>
        <w:rPr>
          <w:kern w:val="22"/>
          <w:sz w:val="22"/>
          <w:szCs w:val="22"/>
          <w:lang w:val="ru-RU"/>
        </w:rPr>
        <w:t>Картахенского</w:t>
      </w:r>
      <w:proofErr w:type="spellEnd"/>
      <w:r>
        <w:rPr>
          <w:kern w:val="22"/>
          <w:sz w:val="22"/>
          <w:szCs w:val="22"/>
          <w:lang w:val="ru-RU"/>
        </w:rPr>
        <w:t xml:space="preserve"> протокола,</w:t>
      </w:r>
      <w:r w:rsidRPr="000D0AE4">
        <w:rPr>
          <w:kern w:val="22"/>
          <w:sz w:val="22"/>
          <w:szCs w:val="22"/>
          <w:lang w:val="ru-RU"/>
        </w:rPr>
        <w:t xml:space="preserve"> приняла решение в соответствии с приводимым ниже текстом</w:t>
      </w:r>
      <w:r w:rsidR="00DF691E" w:rsidRPr="000D0AE4">
        <w:rPr>
          <w:kern w:val="22"/>
          <w:sz w:val="22"/>
          <w:szCs w:val="22"/>
          <w:lang w:val="ru-RU"/>
        </w:rPr>
        <w:t>:</w:t>
      </w:r>
    </w:p>
    <w:p w:rsidR="00DF691E" w:rsidRPr="00C10242" w:rsidRDefault="00C10242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09"/>
        <w:jc w:val="both"/>
        <w:rPr>
          <w:i/>
          <w:kern w:val="22"/>
          <w:sz w:val="22"/>
          <w:szCs w:val="22"/>
          <w:lang w:val="ru-RU"/>
        </w:rPr>
      </w:pPr>
      <w:r>
        <w:rPr>
          <w:i/>
          <w:kern w:val="22"/>
          <w:sz w:val="22"/>
          <w:szCs w:val="22"/>
          <w:lang w:val="ru-RU"/>
        </w:rPr>
        <w:t>Конференция</w:t>
      </w:r>
      <w:r w:rsidRPr="00C10242">
        <w:rPr>
          <w:i/>
          <w:kern w:val="22"/>
          <w:sz w:val="22"/>
          <w:szCs w:val="22"/>
          <w:lang w:val="ru-RU"/>
        </w:rPr>
        <w:t xml:space="preserve"> Сторон, выступающ</w:t>
      </w:r>
      <w:r>
        <w:rPr>
          <w:i/>
          <w:kern w:val="22"/>
          <w:sz w:val="22"/>
          <w:szCs w:val="22"/>
          <w:lang w:val="ru-RU"/>
        </w:rPr>
        <w:t>ая</w:t>
      </w:r>
      <w:r w:rsidRPr="00C10242">
        <w:rPr>
          <w:i/>
          <w:kern w:val="22"/>
          <w:sz w:val="22"/>
          <w:szCs w:val="22"/>
          <w:lang w:val="ru-RU"/>
        </w:rPr>
        <w:t xml:space="preserve"> в качестве </w:t>
      </w:r>
      <w:r w:rsidR="00E6723B">
        <w:rPr>
          <w:i/>
          <w:kern w:val="22"/>
          <w:sz w:val="22"/>
          <w:szCs w:val="22"/>
          <w:lang w:val="ru-RU"/>
        </w:rPr>
        <w:t>С</w:t>
      </w:r>
      <w:r w:rsidRPr="00C10242">
        <w:rPr>
          <w:i/>
          <w:kern w:val="22"/>
          <w:sz w:val="22"/>
          <w:szCs w:val="22"/>
          <w:lang w:val="ru-RU"/>
        </w:rPr>
        <w:t>овещани</w:t>
      </w:r>
      <w:r>
        <w:rPr>
          <w:i/>
          <w:kern w:val="22"/>
          <w:sz w:val="22"/>
          <w:szCs w:val="22"/>
          <w:lang w:val="ru-RU"/>
        </w:rPr>
        <w:t>я</w:t>
      </w:r>
      <w:r w:rsidRPr="00C10242">
        <w:rPr>
          <w:i/>
          <w:kern w:val="22"/>
          <w:sz w:val="22"/>
          <w:szCs w:val="22"/>
          <w:lang w:val="ru-RU"/>
        </w:rPr>
        <w:t xml:space="preserve"> Сторон </w:t>
      </w:r>
      <w:proofErr w:type="spellStart"/>
      <w:r w:rsidRPr="00C10242">
        <w:rPr>
          <w:i/>
          <w:kern w:val="22"/>
          <w:sz w:val="22"/>
          <w:szCs w:val="22"/>
          <w:lang w:val="ru-RU"/>
        </w:rPr>
        <w:t>Картахенского</w:t>
      </w:r>
      <w:proofErr w:type="spellEnd"/>
      <w:r w:rsidRPr="00C10242">
        <w:rPr>
          <w:i/>
          <w:kern w:val="22"/>
          <w:sz w:val="22"/>
          <w:szCs w:val="22"/>
          <w:lang w:val="ru-RU"/>
        </w:rPr>
        <w:t xml:space="preserve"> протокола по биобезопасности</w:t>
      </w:r>
      <w:r w:rsidR="00DF691E" w:rsidRPr="00C10242">
        <w:rPr>
          <w:i/>
          <w:kern w:val="22"/>
          <w:sz w:val="22"/>
          <w:szCs w:val="22"/>
          <w:lang w:val="ru-RU"/>
        </w:rPr>
        <w:t>,</w:t>
      </w:r>
    </w:p>
    <w:p w:rsidR="00964580" w:rsidRPr="007539BC" w:rsidRDefault="007539BC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ru-RU"/>
        </w:rPr>
      </w:pPr>
      <w:r>
        <w:rPr>
          <w:i/>
          <w:kern w:val="22"/>
          <w:sz w:val="22"/>
          <w:szCs w:val="22"/>
          <w:lang w:val="ru-RU"/>
        </w:rPr>
        <w:t>признавая</w:t>
      </w:r>
      <w:r w:rsidR="00DF691E" w:rsidRPr="007539BC">
        <w:rPr>
          <w:i/>
          <w:kern w:val="22"/>
          <w:sz w:val="22"/>
          <w:szCs w:val="22"/>
          <w:lang w:val="ru-RU"/>
        </w:rPr>
        <w:t xml:space="preserve"> </w:t>
      </w:r>
      <w:r w:rsidRPr="007539BC">
        <w:rPr>
          <w:kern w:val="22"/>
          <w:sz w:val="22"/>
          <w:szCs w:val="22"/>
          <w:lang w:val="ru-RU"/>
        </w:rPr>
        <w:t>важность повышения согласованности национальных докладов в рамках Конвенции и протоколов к ней и расширения взаимодействия между конвенциями, связанными с биоразнообразием, и Рио-де-</w:t>
      </w:r>
      <w:proofErr w:type="spellStart"/>
      <w:r w:rsidRPr="007539BC">
        <w:rPr>
          <w:kern w:val="22"/>
          <w:sz w:val="22"/>
          <w:szCs w:val="22"/>
          <w:lang w:val="ru-RU"/>
        </w:rPr>
        <w:t>Жанейрскими</w:t>
      </w:r>
      <w:proofErr w:type="spellEnd"/>
      <w:r w:rsidRPr="007539BC">
        <w:rPr>
          <w:kern w:val="22"/>
          <w:sz w:val="22"/>
          <w:szCs w:val="22"/>
          <w:lang w:val="ru-RU"/>
        </w:rPr>
        <w:t xml:space="preserve"> конвенциями и </w:t>
      </w:r>
      <w:r w:rsidRPr="007539BC">
        <w:rPr>
          <w:i/>
          <w:kern w:val="22"/>
          <w:sz w:val="22"/>
          <w:szCs w:val="22"/>
          <w:lang w:val="ru-RU"/>
        </w:rPr>
        <w:t>отмечая</w:t>
      </w:r>
      <w:r w:rsidRPr="007539BC">
        <w:rPr>
          <w:kern w:val="22"/>
          <w:sz w:val="22"/>
          <w:szCs w:val="22"/>
          <w:lang w:val="ru-RU"/>
        </w:rPr>
        <w:t xml:space="preserve"> прогресс, достигнутый к настоящему времени в этом отношении</w:t>
      </w:r>
      <w:r w:rsidR="00964580" w:rsidRPr="007539BC">
        <w:rPr>
          <w:kern w:val="22"/>
          <w:sz w:val="22"/>
          <w:szCs w:val="22"/>
          <w:lang w:val="ru-RU"/>
        </w:rPr>
        <w:t>,</w:t>
      </w:r>
    </w:p>
    <w:p w:rsidR="00964580" w:rsidRPr="007539BC" w:rsidRDefault="007539BC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ru-RU"/>
        </w:rPr>
      </w:pPr>
      <w:r>
        <w:rPr>
          <w:i/>
          <w:kern w:val="22"/>
          <w:sz w:val="22"/>
          <w:szCs w:val="22"/>
          <w:lang w:val="ru-RU"/>
        </w:rPr>
        <w:t>принимает</w:t>
      </w:r>
      <w:r w:rsidR="00DF691E" w:rsidRPr="007539B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предложение</w:t>
      </w:r>
      <w:r w:rsidRPr="007539B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Конференции</w:t>
      </w:r>
      <w:r w:rsidRPr="007539B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Сторон</w:t>
      </w:r>
      <w:r w:rsidRPr="007539B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Конвенции</w:t>
      </w:r>
      <w:r w:rsidR="00DF691E" w:rsidRPr="007539BC">
        <w:rPr>
          <w:kern w:val="22"/>
          <w:sz w:val="22"/>
          <w:szCs w:val="22"/>
          <w:lang w:val="ru-RU"/>
        </w:rPr>
        <w:t xml:space="preserve"> </w:t>
      </w:r>
      <w:r>
        <w:rPr>
          <w:kern w:val="22"/>
          <w:sz w:val="22"/>
          <w:szCs w:val="22"/>
          <w:lang w:val="ru-RU"/>
        </w:rPr>
        <w:t>и</w:t>
      </w:r>
      <w:r w:rsidR="00DF691E" w:rsidRPr="007539BC">
        <w:rPr>
          <w:kern w:val="22"/>
          <w:sz w:val="22"/>
          <w:szCs w:val="22"/>
          <w:lang w:val="ru-RU"/>
        </w:rPr>
        <w:t xml:space="preserve"> </w:t>
      </w:r>
      <w:r>
        <w:rPr>
          <w:i/>
          <w:kern w:val="22"/>
          <w:sz w:val="22"/>
          <w:szCs w:val="22"/>
          <w:lang w:val="ru-RU"/>
        </w:rPr>
        <w:t>соглашается</w:t>
      </w:r>
      <w:r w:rsidR="00DF691E" w:rsidRPr="007539BC">
        <w:rPr>
          <w:kern w:val="22"/>
          <w:sz w:val="22"/>
          <w:szCs w:val="22"/>
          <w:lang w:val="ru-RU"/>
        </w:rPr>
        <w:t xml:space="preserve"> </w:t>
      </w:r>
      <w:r w:rsidR="00D33E6F">
        <w:rPr>
          <w:kern w:val="22"/>
          <w:sz w:val="22"/>
          <w:szCs w:val="22"/>
          <w:lang w:val="ru-RU"/>
        </w:rPr>
        <w:t>начать</w:t>
      </w:r>
      <w:r w:rsidR="00D33E6F" w:rsidRPr="00B5795B">
        <w:rPr>
          <w:kern w:val="22"/>
          <w:sz w:val="22"/>
          <w:szCs w:val="22"/>
          <w:lang w:val="ru-RU"/>
        </w:rPr>
        <w:t xml:space="preserve"> синхрониз</w:t>
      </w:r>
      <w:r w:rsidR="00D33E6F">
        <w:rPr>
          <w:kern w:val="22"/>
          <w:sz w:val="22"/>
          <w:szCs w:val="22"/>
          <w:lang w:val="ru-RU"/>
        </w:rPr>
        <w:t>ированный цикл</w:t>
      </w:r>
      <w:r w:rsidR="00D33E6F" w:rsidRPr="00B5795B">
        <w:rPr>
          <w:kern w:val="22"/>
          <w:sz w:val="22"/>
          <w:szCs w:val="22"/>
          <w:lang w:val="ru-RU"/>
        </w:rPr>
        <w:t xml:space="preserve"> представления </w:t>
      </w:r>
      <w:r w:rsidR="00D33E6F">
        <w:rPr>
          <w:kern w:val="22"/>
          <w:sz w:val="22"/>
          <w:szCs w:val="22"/>
          <w:lang w:val="ru-RU"/>
        </w:rPr>
        <w:t xml:space="preserve">национальной </w:t>
      </w:r>
      <w:r w:rsidR="00D33E6F" w:rsidRPr="00B5795B">
        <w:rPr>
          <w:kern w:val="22"/>
          <w:sz w:val="22"/>
          <w:szCs w:val="22"/>
          <w:lang w:val="ru-RU"/>
        </w:rPr>
        <w:t xml:space="preserve">отчетности </w:t>
      </w:r>
      <w:r w:rsidR="00D33E6F">
        <w:rPr>
          <w:kern w:val="22"/>
          <w:sz w:val="22"/>
          <w:szCs w:val="22"/>
          <w:lang w:val="ru-RU"/>
        </w:rPr>
        <w:t>в</w:t>
      </w:r>
      <w:r w:rsidR="00DF691E" w:rsidRPr="007539BC">
        <w:rPr>
          <w:kern w:val="22"/>
          <w:sz w:val="22"/>
          <w:szCs w:val="22"/>
          <w:lang w:val="ru-RU"/>
        </w:rPr>
        <w:t xml:space="preserve"> 2023</w:t>
      </w:r>
      <w:r w:rsidR="00D33E6F">
        <w:rPr>
          <w:kern w:val="22"/>
          <w:sz w:val="22"/>
          <w:szCs w:val="22"/>
          <w:lang w:val="ru-RU"/>
        </w:rPr>
        <w:t xml:space="preserve"> году</w:t>
      </w:r>
      <w:r w:rsidR="00916407" w:rsidRPr="007539BC">
        <w:rPr>
          <w:kern w:val="22"/>
          <w:sz w:val="22"/>
          <w:szCs w:val="22"/>
          <w:lang w:val="ru-RU"/>
        </w:rPr>
        <w:t>.</w:t>
      </w:r>
    </w:p>
    <w:p w:rsidR="00DF691E" w:rsidRPr="000D0AE4" w:rsidRDefault="000D0AE4" w:rsidP="005C6B31">
      <w:pPr>
        <w:pStyle w:val="Para1"/>
        <w:numPr>
          <w:ilvl w:val="0"/>
          <w:numId w:val="14"/>
        </w:num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left="0" w:firstLine="0"/>
        <w:jc w:val="both"/>
        <w:rPr>
          <w:kern w:val="22"/>
          <w:sz w:val="22"/>
          <w:szCs w:val="22"/>
          <w:lang w:val="ru-RU"/>
        </w:rPr>
      </w:pPr>
      <w:r w:rsidRPr="000D0AE4">
        <w:rPr>
          <w:kern w:val="22"/>
          <w:sz w:val="22"/>
          <w:szCs w:val="22"/>
          <w:lang w:val="ru-RU"/>
        </w:rPr>
        <w:t xml:space="preserve">Вспомогательный орган по осуществлению, возможно, </w:t>
      </w:r>
      <w:r>
        <w:rPr>
          <w:kern w:val="22"/>
          <w:sz w:val="22"/>
          <w:szCs w:val="22"/>
          <w:lang w:val="ru-RU"/>
        </w:rPr>
        <w:t>также</w:t>
      </w:r>
      <w:r w:rsidRPr="000D0AE4">
        <w:rPr>
          <w:kern w:val="22"/>
          <w:sz w:val="22"/>
          <w:szCs w:val="22"/>
          <w:lang w:val="ru-RU"/>
        </w:rPr>
        <w:t xml:space="preserve"> пожелает рекомендовать, чтобы Конференция Сторон</w:t>
      </w:r>
      <w:r>
        <w:rPr>
          <w:kern w:val="22"/>
          <w:sz w:val="22"/>
          <w:szCs w:val="22"/>
          <w:lang w:val="ru-RU"/>
        </w:rPr>
        <w:t xml:space="preserve">, выступающая в качестве </w:t>
      </w:r>
      <w:r w:rsidR="00E6723B">
        <w:rPr>
          <w:kern w:val="22"/>
          <w:sz w:val="22"/>
          <w:szCs w:val="22"/>
          <w:lang w:val="ru-RU"/>
        </w:rPr>
        <w:t>С</w:t>
      </w:r>
      <w:r>
        <w:rPr>
          <w:kern w:val="22"/>
          <w:sz w:val="22"/>
          <w:szCs w:val="22"/>
          <w:lang w:val="ru-RU"/>
        </w:rPr>
        <w:t xml:space="preserve">овещания Сторон </w:t>
      </w:r>
      <w:proofErr w:type="spellStart"/>
      <w:r>
        <w:rPr>
          <w:kern w:val="22"/>
          <w:sz w:val="22"/>
          <w:szCs w:val="22"/>
          <w:lang w:val="ru-RU"/>
        </w:rPr>
        <w:t>Нагойского</w:t>
      </w:r>
      <w:proofErr w:type="spellEnd"/>
      <w:r>
        <w:rPr>
          <w:kern w:val="22"/>
          <w:sz w:val="22"/>
          <w:szCs w:val="22"/>
          <w:lang w:val="ru-RU"/>
        </w:rPr>
        <w:t xml:space="preserve"> протокола,</w:t>
      </w:r>
      <w:r w:rsidRPr="000D0AE4">
        <w:rPr>
          <w:kern w:val="22"/>
          <w:sz w:val="22"/>
          <w:szCs w:val="22"/>
          <w:lang w:val="ru-RU"/>
        </w:rPr>
        <w:t xml:space="preserve"> приняла решение в соответствии с приводимым ниже текстом</w:t>
      </w:r>
      <w:r w:rsidR="00DF691E" w:rsidRPr="000D0AE4">
        <w:rPr>
          <w:kern w:val="22"/>
          <w:sz w:val="22"/>
          <w:szCs w:val="22"/>
          <w:lang w:val="ru-RU"/>
        </w:rPr>
        <w:t>:</w:t>
      </w:r>
    </w:p>
    <w:p w:rsidR="00DF691E" w:rsidRPr="00C10242" w:rsidRDefault="00C10242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i/>
          <w:kern w:val="22"/>
          <w:sz w:val="22"/>
          <w:szCs w:val="22"/>
          <w:lang w:val="ru-RU"/>
        </w:rPr>
      </w:pPr>
      <w:r w:rsidRPr="00C10242">
        <w:rPr>
          <w:i/>
          <w:kern w:val="22"/>
          <w:sz w:val="22"/>
          <w:szCs w:val="22"/>
          <w:lang w:val="ru-RU"/>
        </w:rPr>
        <w:t xml:space="preserve">Конференция Сторон, выступающая в качестве </w:t>
      </w:r>
      <w:r w:rsidR="00E6723B">
        <w:rPr>
          <w:i/>
          <w:kern w:val="22"/>
          <w:sz w:val="22"/>
          <w:szCs w:val="22"/>
          <w:lang w:val="ru-RU"/>
        </w:rPr>
        <w:t>С</w:t>
      </w:r>
      <w:bookmarkStart w:id="0" w:name="_GoBack"/>
      <w:bookmarkEnd w:id="0"/>
      <w:r w:rsidRPr="00C10242">
        <w:rPr>
          <w:i/>
          <w:kern w:val="22"/>
          <w:sz w:val="22"/>
          <w:szCs w:val="22"/>
          <w:lang w:val="ru-RU"/>
        </w:rPr>
        <w:t xml:space="preserve">овещания Сторон </w:t>
      </w:r>
      <w:proofErr w:type="spellStart"/>
      <w:r>
        <w:rPr>
          <w:i/>
          <w:kern w:val="22"/>
          <w:sz w:val="22"/>
          <w:szCs w:val="22"/>
          <w:lang w:val="ru-RU"/>
        </w:rPr>
        <w:t>Нагойского</w:t>
      </w:r>
      <w:proofErr w:type="spellEnd"/>
      <w:r w:rsidRPr="00C10242">
        <w:rPr>
          <w:i/>
          <w:kern w:val="22"/>
          <w:sz w:val="22"/>
          <w:szCs w:val="22"/>
          <w:lang w:val="ru-RU"/>
        </w:rPr>
        <w:t xml:space="preserve"> протокола</w:t>
      </w:r>
      <w:r w:rsidR="00DF691E" w:rsidRPr="00C10242">
        <w:rPr>
          <w:i/>
          <w:kern w:val="22"/>
          <w:sz w:val="22"/>
          <w:szCs w:val="22"/>
          <w:lang w:val="ru-RU"/>
        </w:rPr>
        <w:t>,</w:t>
      </w:r>
    </w:p>
    <w:p w:rsidR="00DF691E" w:rsidRPr="00D33E6F" w:rsidRDefault="00D33E6F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before="120"/>
        <w:ind w:firstLine="720"/>
        <w:jc w:val="both"/>
        <w:rPr>
          <w:kern w:val="22"/>
          <w:sz w:val="22"/>
          <w:szCs w:val="22"/>
          <w:lang w:val="ru-RU"/>
        </w:rPr>
      </w:pPr>
      <w:r w:rsidRPr="00D33E6F">
        <w:rPr>
          <w:i/>
          <w:kern w:val="22"/>
          <w:sz w:val="22"/>
          <w:szCs w:val="22"/>
          <w:lang w:val="ru-RU"/>
        </w:rPr>
        <w:t xml:space="preserve">признавая </w:t>
      </w:r>
      <w:r w:rsidRPr="00D33E6F">
        <w:rPr>
          <w:kern w:val="22"/>
          <w:sz w:val="22"/>
          <w:szCs w:val="22"/>
          <w:lang w:val="ru-RU"/>
        </w:rPr>
        <w:t>важность повышения согласованности национальных докладов в рамках Конвенции и протоколов к ней и расширения взаимодействия между конвенциями, связанными с биоразнообразием, и Рио-де-</w:t>
      </w:r>
      <w:proofErr w:type="spellStart"/>
      <w:r w:rsidRPr="00D33E6F">
        <w:rPr>
          <w:kern w:val="22"/>
          <w:sz w:val="22"/>
          <w:szCs w:val="22"/>
          <w:lang w:val="ru-RU"/>
        </w:rPr>
        <w:t>Жанейрскими</w:t>
      </w:r>
      <w:proofErr w:type="spellEnd"/>
      <w:r w:rsidRPr="00D33E6F">
        <w:rPr>
          <w:kern w:val="22"/>
          <w:sz w:val="22"/>
          <w:szCs w:val="22"/>
          <w:lang w:val="ru-RU"/>
        </w:rPr>
        <w:t xml:space="preserve"> конвенциями и </w:t>
      </w:r>
      <w:r w:rsidRPr="00D33E6F">
        <w:rPr>
          <w:i/>
          <w:kern w:val="22"/>
          <w:sz w:val="22"/>
          <w:szCs w:val="22"/>
          <w:lang w:val="ru-RU"/>
        </w:rPr>
        <w:t>отмечая</w:t>
      </w:r>
      <w:r w:rsidRPr="00D33E6F">
        <w:rPr>
          <w:kern w:val="22"/>
          <w:sz w:val="22"/>
          <w:szCs w:val="22"/>
          <w:lang w:val="ru-RU"/>
        </w:rPr>
        <w:t xml:space="preserve"> прогресс, достигнутый к настоящему времени в этом отношении</w:t>
      </w:r>
      <w:r w:rsidR="00964580" w:rsidRPr="00D33E6F">
        <w:rPr>
          <w:kern w:val="22"/>
          <w:sz w:val="22"/>
          <w:szCs w:val="22"/>
          <w:lang w:val="ru-RU"/>
        </w:rPr>
        <w:t>,</w:t>
      </w:r>
    </w:p>
    <w:p w:rsidR="00DF691E" w:rsidRPr="00D33E6F" w:rsidRDefault="00D33E6F" w:rsidP="00D33E6F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firstLine="720"/>
        <w:jc w:val="both"/>
        <w:rPr>
          <w:kern w:val="22"/>
          <w:sz w:val="22"/>
          <w:szCs w:val="22"/>
          <w:lang w:val="ru-RU"/>
        </w:rPr>
      </w:pPr>
      <w:r w:rsidRPr="00D33E6F">
        <w:rPr>
          <w:i/>
          <w:kern w:val="22"/>
          <w:sz w:val="22"/>
          <w:szCs w:val="22"/>
          <w:lang w:val="ru-RU"/>
        </w:rPr>
        <w:t xml:space="preserve">принимает </w:t>
      </w:r>
      <w:r w:rsidRPr="00D33E6F">
        <w:rPr>
          <w:kern w:val="22"/>
          <w:sz w:val="22"/>
          <w:szCs w:val="22"/>
          <w:lang w:val="ru-RU"/>
        </w:rPr>
        <w:t xml:space="preserve">предложение Конференции Сторон Конвенции и </w:t>
      </w:r>
      <w:r w:rsidRPr="00D33E6F">
        <w:rPr>
          <w:i/>
          <w:kern w:val="22"/>
          <w:sz w:val="22"/>
          <w:szCs w:val="22"/>
          <w:lang w:val="ru-RU"/>
        </w:rPr>
        <w:t>соглашается</w:t>
      </w:r>
      <w:r w:rsidRPr="00D33E6F">
        <w:rPr>
          <w:kern w:val="22"/>
          <w:sz w:val="22"/>
          <w:szCs w:val="22"/>
          <w:lang w:val="ru-RU"/>
        </w:rPr>
        <w:t xml:space="preserve"> начать синхронизированный цикл представления национальной отчетности в 2023 году</w:t>
      </w:r>
      <w:r w:rsidR="00964580" w:rsidRPr="00D33E6F">
        <w:rPr>
          <w:kern w:val="22"/>
          <w:sz w:val="22"/>
          <w:szCs w:val="22"/>
          <w:lang w:val="ru-RU"/>
        </w:rPr>
        <w:t>.</w:t>
      </w:r>
    </w:p>
    <w:p w:rsidR="00DF691E" w:rsidRPr="00D33E6F" w:rsidRDefault="00DF691E" w:rsidP="005C6B31">
      <w:pPr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ind w:left="720" w:hanging="720"/>
        <w:rPr>
          <w:snapToGrid w:val="0"/>
          <w:kern w:val="22"/>
          <w:sz w:val="22"/>
          <w:szCs w:val="22"/>
          <w:lang w:val="ru-RU"/>
        </w:rPr>
      </w:pPr>
    </w:p>
    <w:p w:rsidR="004F7E0D" w:rsidRPr="00AC635C" w:rsidRDefault="004F7E0D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jc w:val="center"/>
        <w:rPr>
          <w:kern w:val="22"/>
          <w:sz w:val="22"/>
          <w:szCs w:val="22"/>
          <w:lang w:val="en-GB"/>
        </w:rPr>
      </w:pPr>
      <w:r w:rsidRPr="00AC635C">
        <w:rPr>
          <w:kern w:val="22"/>
          <w:sz w:val="22"/>
          <w:szCs w:val="22"/>
          <w:lang w:val="en-GB"/>
        </w:rPr>
        <w:t>__________</w:t>
      </w:r>
    </w:p>
    <w:p w:rsidR="004F7E0D" w:rsidRPr="00AC635C" w:rsidRDefault="004F7E0D" w:rsidP="005C6B31">
      <w:pPr>
        <w:pStyle w:val="Para1"/>
        <w:suppressLineNumbers/>
        <w:suppressAutoHyphens/>
        <w:kinsoku w:val="0"/>
        <w:overflowPunct w:val="0"/>
        <w:autoSpaceDE w:val="0"/>
        <w:autoSpaceDN w:val="0"/>
        <w:adjustRightInd w:val="0"/>
        <w:snapToGrid w:val="0"/>
        <w:spacing w:after="0"/>
        <w:rPr>
          <w:kern w:val="22"/>
          <w:sz w:val="22"/>
          <w:szCs w:val="22"/>
          <w:lang w:val="en-GB"/>
        </w:rPr>
      </w:pPr>
    </w:p>
    <w:sectPr w:rsidR="004F7E0D" w:rsidRPr="00AC635C">
      <w:headerReference w:type="even" r:id="rId34"/>
      <w:headerReference w:type="default" r:id="rId35"/>
      <w:footerReference w:type="even" r:id="rId36"/>
      <w:footerReference w:type="first" r:id="rId37"/>
      <w:type w:val="continuous"/>
      <w:pgSz w:w="12240" w:h="15840" w:code="1"/>
      <w:pgMar w:top="567" w:right="1440" w:bottom="851" w:left="1440" w:header="461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5BA2" w:rsidRDefault="000D5BA2">
      <w:r>
        <w:separator/>
      </w:r>
    </w:p>
  </w:endnote>
  <w:endnote w:type="continuationSeparator" w:id="0">
    <w:p w:rsidR="000D5BA2" w:rsidRDefault="000D5B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30F" w:rsidRPr="005C6B31" w:rsidRDefault="005C630F" w:rsidP="005C6B31">
    <w:pPr>
      <w:pStyle w:val="a9"/>
      <w:tabs>
        <w:tab w:val="clear" w:pos="4320"/>
        <w:tab w:val="clear" w:pos="8640"/>
      </w:tabs>
      <w:kinsoku w:val="0"/>
      <w:overflowPunct w:val="0"/>
      <w:autoSpaceDE w:val="0"/>
      <w:autoSpaceDN w:val="0"/>
      <w:ind w:firstLine="0"/>
      <w:rPr>
        <w:snapToGrid w:val="0"/>
        <w:sz w:val="2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630F" w:rsidRPr="000C7F51" w:rsidRDefault="005C630F" w:rsidP="005C6B31">
    <w:pPr>
      <w:pStyle w:val="a9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ind w:firstLine="0"/>
      <w:rPr>
        <w:noProof/>
        <w:sz w:val="22"/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5BA2" w:rsidRDefault="000D5BA2">
      <w:r>
        <w:separator/>
      </w:r>
    </w:p>
  </w:footnote>
  <w:footnote w:type="continuationSeparator" w:id="0">
    <w:p w:rsidR="000D5BA2" w:rsidRDefault="000D5BA2">
      <w:r>
        <w:continuationSeparator/>
      </w:r>
    </w:p>
  </w:footnote>
  <w:footnote w:id="1">
    <w:p w:rsidR="005C630F" w:rsidRPr="005C6B31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en-GB"/>
        </w:rPr>
      </w:pPr>
      <w:r w:rsidRPr="005C6B31">
        <w:rPr>
          <w:rStyle w:val="a3"/>
          <w:snapToGrid w:val="0"/>
          <w:kern w:val="18"/>
          <w:szCs w:val="18"/>
          <w:lang w:val="en-GB"/>
        </w:rPr>
        <w:t>*</w:t>
      </w:r>
      <w:r w:rsidRPr="005C6B31">
        <w:rPr>
          <w:snapToGrid w:val="0"/>
          <w:kern w:val="18"/>
          <w:szCs w:val="18"/>
          <w:lang w:val="en-GB"/>
        </w:rPr>
        <w:t xml:space="preserve"> </w:t>
      </w:r>
      <w:hyperlink r:id="rId1" w:history="1">
        <w:proofErr w:type="gramStart"/>
        <w:r w:rsidRPr="005C6B31">
          <w:rPr>
            <w:rStyle w:val="af1"/>
            <w:snapToGrid w:val="0"/>
            <w:kern w:val="18"/>
            <w:szCs w:val="18"/>
            <w:lang w:val="en-GB"/>
          </w:rPr>
          <w:t>CBD/</w:t>
        </w:r>
        <w:proofErr w:type="spellStart"/>
        <w:r w:rsidRPr="005C6B31">
          <w:rPr>
            <w:rStyle w:val="af1"/>
            <w:snapToGrid w:val="0"/>
            <w:kern w:val="18"/>
            <w:szCs w:val="18"/>
            <w:lang w:val="en-GB"/>
          </w:rPr>
          <w:t>SBI</w:t>
        </w:r>
        <w:proofErr w:type="spellEnd"/>
        <w:r w:rsidRPr="005C6B31">
          <w:rPr>
            <w:rStyle w:val="af1"/>
            <w:snapToGrid w:val="0"/>
            <w:kern w:val="18"/>
            <w:szCs w:val="18"/>
            <w:lang w:val="en-GB"/>
          </w:rPr>
          <w:t>/2/1</w:t>
        </w:r>
      </w:hyperlink>
      <w:r w:rsidRPr="005C6B31">
        <w:rPr>
          <w:snapToGrid w:val="0"/>
          <w:kern w:val="18"/>
          <w:szCs w:val="18"/>
          <w:lang w:val="en-GB"/>
        </w:rPr>
        <w:t>.</w:t>
      </w:r>
      <w:proofErr w:type="gramEnd"/>
    </w:p>
  </w:footnote>
  <w:footnote w:id="2">
    <w:p w:rsidR="005C630F" w:rsidRPr="0058759F" w:rsidRDefault="005C630F" w:rsidP="005C6B31">
      <w:pPr>
        <w:pStyle w:val="Para1"/>
        <w:keepLines/>
        <w:suppressLineNumbers/>
        <w:suppressAutoHyphens/>
        <w:kinsoku w:val="0"/>
        <w:overflowPunct w:val="0"/>
        <w:autoSpaceDE w:val="0"/>
        <w:autoSpaceDN w:val="0"/>
        <w:spacing w:after="60"/>
        <w:rPr>
          <w:kern w:val="18"/>
          <w:sz w:val="18"/>
          <w:lang w:val="ru-RU"/>
        </w:rPr>
      </w:pPr>
      <w:r w:rsidRPr="005C6B31">
        <w:rPr>
          <w:rStyle w:val="a3"/>
          <w:kern w:val="18"/>
          <w:lang w:val="en-GB"/>
        </w:rPr>
        <w:footnoteRef/>
      </w:r>
      <w:r w:rsidRPr="0058759F">
        <w:rPr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Предыдущий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вариант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настоящего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документа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был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доступен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для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коллегиальной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оценки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с</w:t>
      </w:r>
      <w:r w:rsidRPr="0058759F">
        <w:rPr>
          <w:rFonts w:eastAsia="Malgun Gothic"/>
          <w:kern w:val="18"/>
          <w:sz w:val="18"/>
          <w:lang w:val="ru-RU"/>
        </w:rPr>
        <w:t xml:space="preserve"> 5 </w:t>
      </w:r>
      <w:r>
        <w:rPr>
          <w:rFonts w:eastAsia="Malgun Gothic"/>
          <w:kern w:val="18"/>
          <w:sz w:val="18"/>
          <w:lang w:val="ru-RU"/>
        </w:rPr>
        <w:t>по</w:t>
      </w:r>
      <w:r w:rsidRPr="0058759F">
        <w:rPr>
          <w:rFonts w:eastAsia="Malgun Gothic"/>
          <w:kern w:val="18"/>
          <w:sz w:val="18"/>
          <w:lang w:val="ru-RU"/>
        </w:rPr>
        <w:t xml:space="preserve"> 30 </w:t>
      </w:r>
      <w:r>
        <w:rPr>
          <w:rFonts w:eastAsia="Malgun Gothic"/>
          <w:kern w:val="18"/>
          <w:sz w:val="18"/>
          <w:lang w:val="ru-RU"/>
        </w:rPr>
        <w:t>марта</w:t>
      </w:r>
      <w:r w:rsidRPr="0058759F">
        <w:rPr>
          <w:rFonts w:eastAsia="Malgun Gothic"/>
          <w:kern w:val="18"/>
          <w:sz w:val="18"/>
          <w:lang w:val="ru-RU"/>
        </w:rPr>
        <w:t xml:space="preserve"> 2018 </w:t>
      </w:r>
      <w:r>
        <w:rPr>
          <w:rFonts w:eastAsia="Malgun Gothic"/>
          <w:kern w:val="18"/>
          <w:sz w:val="18"/>
          <w:lang w:val="ru-RU"/>
        </w:rPr>
        <w:t>года</w:t>
      </w:r>
      <w:r w:rsidRPr="0058759F">
        <w:rPr>
          <w:rFonts w:eastAsia="Malgun Gothic"/>
          <w:kern w:val="18"/>
          <w:sz w:val="18"/>
          <w:lang w:val="ru-RU"/>
        </w:rPr>
        <w:t xml:space="preserve">, </w:t>
      </w:r>
      <w:r>
        <w:rPr>
          <w:rFonts w:eastAsia="Malgun Gothic"/>
          <w:kern w:val="18"/>
          <w:sz w:val="18"/>
          <w:lang w:val="ru-RU"/>
        </w:rPr>
        <w:t>и сделанные замечания были учены при подготовке окончательного варианта настоящего</w:t>
      </w:r>
      <w:r w:rsidRPr="0058759F">
        <w:rPr>
          <w:rFonts w:eastAsia="Malgun Gothic"/>
          <w:kern w:val="18"/>
          <w:sz w:val="18"/>
          <w:lang w:val="ru-RU"/>
        </w:rPr>
        <w:t xml:space="preserve"> </w:t>
      </w:r>
      <w:r>
        <w:rPr>
          <w:rFonts w:eastAsia="Malgun Gothic"/>
          <w:kern w:val="18"/>
          <w:sz w:val="18"/>
          <w:lang w:val="ru-RU"/>
        </w:rPr>
        <w:t>документа</w:t>
      </w:r>
      <w:r w:rsidRPr="0058759F">
        <w:rPr>
          <w:rFonts w:eastAsia="Malgun Gothic"/>
          <w:kern w:val="18"/>
          <w:sz w:val="18"/>
          <w:lang w:val="ru-RU"/>
        </w:rPr>
        <w:t>.</w:t>
      </w:r>
    </w:p>
  </w:footnote>
  <w:footnote w:id="3">
    <w:p w:rsidR="005C630F" w:rsidRPr="005C6B31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en-GB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5C6B31">
        <w:rPr>
          <w:snapToGrid w:val="0"/>
          <w:kern w:val="18"/>
          <w:szCs w:val="18"/>
          <w:lang w:val="en-GB"/>
        </w:rPr>
        <w:t xml:space="preserve"> </w:t>
      </w:r>
      <w:proofErr w:type="gramStart"/>
      <w:r w:rsidRPr="005C6B31">
        <w:rPr>
          <w:snapToGrid w:val="0"/>
          <w:kern w:val="18"/>
          <w:szCs w:val="18"/>
          <w:lang w:val="en-GB"/>
        </w:rPr>
        <w:t>CBD/</w:t>
      </w:r>
      <w:proofErr w:type="spellStart"/>
      <w:r w:rsidRPr="005C6B31">
        <w:rPr>
          <w:snapToGrid w:val="0"/>
          <w:kern w:val="18"/>
          <w:szCs w:val="18"/>
          <w:lang w:val="en-GB"/>
        </w:rPr>
        <w:t>SBI</w:t>
      </w:r>
      <w:proofErr w:type="spellEnd"/>
      <w:r w:rsidRPr="005C6B31">
        <w:rPr>
          <w:snapToGrid w:val="0"/>
          <w:kern w:val="18"/>
          <w:szCs w:val="18"/>
          <w:lang w:val="en-GB"/>
        </w:rPr>
        <w:t>/2/13.</w:t>
      </w:r>
      <w:proofErr w:type="gramEnd"/>
    </w:p>
  </w:footnote>
  <w:footnote w:id="4">
    <w:p w:rsidR="005C630F" w:rsidRPr="009B6102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9B610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Эти</w:t>
      </w:r>
      <w:r w:rsidRPr="009B610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соображения</w:t>
      </w:r>
      <w:r w:rsidRPr="009B610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будут</w:t>
      </w:r>
      <w:r w:rsidRPr="009B610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обсуждаться</w:t>
      </w:r>
      <w:r w:rsidRPr="009B610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</w:t>
      </w:r>
      <w:r w:rsidRPr="009B610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рамках</w:t>
      </w:r>
      <w:r w:rsidRPr="009B610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пункта</w:t>
      </w:r>
      <w:r w:rsidRPr="009B6102">
        <w:rPr>
          <w:snapToGrid w:val="0"/>
          <w:kern w:val="18"/>
          <w:szCs w:val="18"/>
          <w:lang w:val="ru-RU"/>
        </w:rPr>
        <w:t xml:space="preserve"> 11 (</w:t>
      </w:r>
      <w:r>
        <w:rPr>
          <w:snapToGrid w:val="0"/>
          <w:kern w:val="18"/>
          <w:szCs w:val="18"/>
          <w:lang w:val="ru-RU" w:eastAsia="en-CA"/>
        </w:rPr>
        <w:t>Мониторинг и отчетность</w:t>
      </w:r>
      <w:r w:rsidRPr="009B6102">
        <w:rPr>
          <w:snapToGrid w:val="0"/>
          <w:kern w:val="18"/>
          <w:szCs w:val="18"/>
          <w:lang w:val="ru-RU" w:eastAsia="en-CA"/>
        </w:rPr>
        <w:t xml:space="preserve"> (</w:t>
      </w:r>
      <w:r>
        <w:rPr>
          <w:snapToGrid w:val="0"/>
          <w:kern w:val="18"/>
          <w:szCs w:val="18"/>
          <w:lang w:val="ru-RU" w:eastAsia="en-CA"/>
        </w:rPr>
        <w:t>статья</w:t>
      </w:r>
      <w:r w:rsidRPr="005C6B31">
        <w:rPr>
          <w:snapToGrid w:val="0"/>
          <w:kern w:val="18"/>
          <w:szCs w:val="18"/>
          <w:lang w:val="en-GB" w:eastAsia="en-CA"/>
        </w:rPr>
        <w:t> </w:t>
      </w:r>
      <w:r w:rsidRPr="009B6102">
        <w:rPr>
          <w:snapToGrid w:val="0"/>
          <w:kern w:val="18"/>
          <w:szCs w:val="18"/>
          <w:lang w:val="ru-RU" w:eastAsia="en-CA"/>
        </w:rPr>
        <w:t xml:space="preserve">29)) </w:t>
      </w:r>
      <w:hyperlink r:id="rId2" w:history="1">
        <w:r>
          <w:rPr>
            <w:rStyle w:val="af1"/>
            <w:snapToGrid w:val="0"/>
            <w:kern w:val="18"/>
            <w:szCs w:val="18"/>
            <w:lang w:val="ru-RU" w:eastAsia="en-CA"/>
          </w:rPr>
          <w:t>предварительной</w:t>
        </w:r>
        <w:r w:rsidRPr="009B6102">
          <w:rPr>
            <w:rStyle w:val="af1"/>
            <w:snapToGrid w:val="0"/>
            <w:kern w:val="18"/>
            <w:szCs w:val="18"/>
            <w:lang w:val="ru-RU" w:eastAsia="en-CA"/>
          </w:rPr>
          <w:t xml:space="preserve"> </w:t>
        </w:r>
        <w:r>
          <w:rPr>
            <w:rStyle w:val="af1"/>
            <w:snapToGrid w:val="0"/>
            <w:kern w:val="18"/>
            <w:szCs w:val="18"/>
            <w:lang w:val="ru-RU" w:eastAsia="en-CA"/>
          </w:rPr>
          <w:t>повестки</w:t>
        </w:r>
        <w:r w:rsidRPr="009B6102">
          <w:rPr>
            <w:rStyle w:val="af1"/>
            <w:snapToGrid w:val="0"/>
            <w:kern w:val="18"/>
            <w:szCs w:val="18"/>
            <w:lang w:val="ru-RU" w:eastAsia="en-CA"/>
          </w:rPr>
          <w:t xml:space="preserve"> </w:t>
        </w:r>
        <w:r>
          <w:rPr>
            <w:rStyle w:val="af1"/>
            <w:snapToGrid w:val="0"/>
            <w:kern w:val="18"/>
            <w:szCs w:val="18"/>
            <w:lang w:val="ru-RU" w:eastAsia="en-CA"/>
          </w:rPr>
          <w:t>дня</w:t>
        </w:r>
      </w:hyperlink>
      <w:r w:rsidRPr="009B6102">
        <w:rPr>
          <w:snapToGrid w:val="0"/>
          <w:kern w:val="18"/>
          <w:szCs w:val="18"/>
          <w:lang w:val="ru-RU" w:eastAsia="en-CA"/>
        </w:rPr>
        <w:t xml:space="preserve"> </w:t>
      </w:r>
      <w:r>
        <w:rPr>
          <w:snapToGrid w:val="0"/>
          <w:kern w:val="18"/>
          <w:szCs w:val="18"/>
          <w:lang w:val="ru-RU" w:eastAsia="en-CA"/>
        </w:rPr>
        <w:t>третьего</w:t>
      </w:r>
      <w:r w:rsidRPr="009B6102">
        <w:rPr>
          <w:snapToGrid w:val="0"/>
          <w:kern w:val="18"/>
          <w:szCs w:val="18"/>
          <w:lang w:val="ru-RU" w:eastAsia="en-CA"/>
        </w:rPr>
        <w:t xml:space="preserve"> </w:t>
      </w:r>
      <w:r>
        <w:rPr>
          <w:snapToGrid w:val="0"/>
          <w:kern w:val="18"/>
          <w:szCs w:val="18"/>
          <w:lang w:val="ru-RU" w:eastAsia="en-CA"/>
        </w:rPr>
        <w:t>совещания</w:t>
      </w:r>
      <w:r w:rsidRPr="009B6102">
        <w:rPr>
          <w:snapToGrid w:val="0"/>
          <w:kern w:val="18"/>
          <w:szCs w:val="18"/>
          <w:lang w:val="ru-RU" w:eastAsia="en-CA"/>
        </w:rPr>
        <w:t xml:space="preserve"> </w:t>
      </w:r>
      <w:r>
        <w:rPr>
          <w:snapToGrid w:val="0"/>
          <w:kern w:val="18"/>
          <w:szCs w:val="18"/>
          <w:lang w:val="ru-RU" w:eastAsia="en-CA"/>
        </w:rPr>
        <w:t>Конференции</w:t>
      </w:r>
      <w:r w:rsidRPr="009B6102">
        <w:rPr>
          <w:snapToGrid w:val="0"/>
          <w:kern w:val="18"/>
          <w:szCs w:val="18"/>
          <w:lang w:val="ru-RU" w:eastAsia="en-CA"/>
        </w:rPr>
        <w:t xml:space="preserve"> </w:t>
      </w:r>
      <w:r>
        <w:rPr>
          <w:snapToGrid w:val="0"/>
          <w:kern w:val="18"/>
          <w:szCs w:val="18"/>
          <w:lang w:val="ru-RU" w:eastAsia="en-CA"/>
        </w:rPr>
        <w:t>Сторон</w:t>
      </w:r>
      <w:r w:rsidRPr="009B6102">
        <w:rPr>
          <w:snapToGrid w:val="0"/>
          <w:kern w:val="18"/>
          <w:szCs w:val="18"/>
          <w:lang w:val="ru-RU" w:eastAsia="en-CA"/>
        </w:rPr>
        <w:t xml:space="preserve">, </w:t>
      </w:r>
      <w:r>
        <w:rPr>
          <w:snapToGrid w:val="0"/>
          <w:kern w:val="18"/>
          <w:szCs w:val="18"/>
          <w:lang w:val="ru-RU" w:eastAsia="en-CA"/>
        </w:rPr>
        <w:t>выступающей</w:t>
      </w:r>
      <w:r w:rsidRPr="009B6102">
        <w:rPr>
          <w:snapToGrid w:val="0"/>
          <w:kern w:val="18"/>
          <w:szCs w:val="18"/>
          <w:lang w:val="ru-RU" w:eastAsia="en-CA"/>
        </w:rPr>
        <w:t xml:space="preserve"> в качестве Совещания Сторон </w:t>
      </w:r>
      <w:proofErr w:type="spellStart"/>
      <w:r w:rsidRPr="009B6102">
        <w:rPr>
          <w:snapToGrid w:val="0"/>
          <w:kern w:val="18"/>
          <w:szCs w:val="18"/>
          <w:lang w:val="ru-RU" w:eastAsia="en-CA"/>
        </w:rPr>
        <w:t>Нагойского</w:t>
      </w:r>
      <w:proofErr w:type="spellEnd"/>
      <w:r w:rsidRPr="009B6102">
        <w:rPr>
          <w:snapToGrid w:val="0"/>
          <w:kern w:val="18"/>
          <w:szCs w:val="18"/>
          <w:lang w:val="ru-RU" w:eastAsia="en-CA"/>
        </w:rPr>
        <w:t xml:space="preserve"> протокола</w:t>
      </w:r>
      <w:r w:rsidRPr="009B6102">
        <w:rPr>
          <w:snapToGrid w:val="0"/>
          <w:kern w:val="18"/>
          <w:szCs w:val="18"/>
          <w:lang w:val="ru-RU"/>
        </w:rPr>
        <w:t>.</w:t>
      </w:r>
    </w:p>
  </w:footnote>
  <w:footnote w:id="5">
    <w:p w:rsidR="005C630F" w:rsidRPr="005C6B31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en-GB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5C6B31">
        <w:rPr>
          <w:snapToGrid w:val="0"/>
          <w:kern w:val="18"/>
          <w:szCs w:val="18"/>
          <w:lang w:val="en-GB"/>
        </w:rPr>
        <w:t xml:space="preserve"> </w:t>
      </w:r>
      <w:r>
        <w:rPr>
          <w:snapToGrid w:val="0"/>
          <w:kern w:val="18"/>
          <w:szCs w:val="18"/>
          <w:lang w:val="ru-RU"/>
        </w:rPr>
        <w:t>См</w:t>
      </w:r>
      <w:r w:rsidRPr="00B57E5F">
        <w:rPr>
          <w:snapToGrid w:val="0"/>
          <w:kern w:val="18"/>
          <w:szCs w:val="18"/>
          <w:lang w:val="en-US"/>
        </w:rPr>
        <w:t xml:space="preserve">. </w:t>
      </w:r>
      <w:r>
        <w:rPr>
          <w:snapToGrid w:val="0"/>
          <w:kern w:val="18"/>
          <w:szCs w:val="18"/>
          <w:lang w:val="ru-RU"/>
        </w:rPr>
        <w:t>документ</w:t>
      </w:r>
      <w:r w:rsidRPr="005C6B31">
        <w:rPr>
          <w:snapToGrid w:val="0"/>
          <w:kern w:val="18"/>
          <w:szCs w:val="18"/>
          <w:lang w:val="en-GB"/>
        </w:rPr>
        <w:t xml:space="preserve"> CBD/</w:t>
      </w:r>
      <w:proofErr w:type="spellStart"/>
      <w:r w:rsidRPr="005C6B31">
        <w:rPr>
          <w:snapToGrid w:val="0"/>
          <w:kern w:val="18"/>
          <w:szCs w:val="18"/>
          <w:lang w:val="en-GB"/>
        </w:rPr>
        <w:t>SBI</w:t>
      </w:r>
      <w:proofErr w:type="spellEnd"/>
      <w:r w:rsidRPr="005C6B31">
        <w:rPr>
          <w:snapToGrid w:val="0"/>
          <w:kern w:val="18"/>
          <w:szCs w:val="18"/>
          <w:lang w:val="en-GB"/>
        </w:rPr>
        <w:t>/2/9.</w:t>
      </w:r>
    </w:p>
  </w:footnote>
  <w:footnote w:id="6">
    <w:p w:rsidR="005C630F" w:rsidRPr="00B57E5F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B57E5F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См</w:t>
      </w:r>
      <w:r w:rsidRPr="00B57E5F">
        <w:rPr>
          <w:snapToGrid w:val="0"/>
          <w:kern w:val="18"/>
          <w:szCs w:val="18"/>
          <w:lang w:val="ru-RU"/>
        </w:rPr>
        <w:t xml:space="preserve">. </w:t>
      </w:r>
      <w:r>
        <w:rPr>
          <w:snapToGrid w:val="0"/>
          <w:kern w:val="18"/>
          <w:szCs w:val="18"/>
          <w:lang w:val="ru-RU"/>
        </w:rPr>
        <w:t>документ</w:t>
      </w:r>
      <w:r w:rsidRPr="00B57E5F">
        <w:rPr>
          <w:snapToGrid w:val="0"/>
          <w:kern w:val="18"/>
          <w:szCs w:val="18"/>
          <w:lang w:val="ru-RU"/>
        </w:rPr>
        <w:t xml:space="preserve"> </w:t>
      </w:r>
      <w:r w:rsidRPr="005C6B31">
        <w:rPr>
          <w:snapToGrid w:val="0"/>
          <w:kern w:val="18"/>
          <w:szCs w:val="18"/>
          <w:lang w:val="en-GB"/>
        </w:rPr>
        <w:t>CBD</w:t>
      </w:r>
      <w:r w:rsidRPr="00B57E5F">
        <w:rPr>
          <w:snapToGrid w:val="0"/>
          <w:kern w:val="18"/>
          <w:szCs w:val="18"/>
          <w:lang w:val="ru-RU"/>
        </w:rPr>
        <w:t>/</w:t>
      </w:r>
      <w:proofErr w:type="spellStart"/>
      <w:r w:rsidRPr="005C6B31">
        <w:rPr>
          <w:snapToGrid w:val="0"/>
          <w:kern w:val="18"/>
          <w:szCs w:val="18"/>
          <w:lang w:val="en-GB"/>
        </w:rPr>
        <w:t>SBI</w:t>
      </w:r>
      <w:proofErr w:type="spellEnd"/>
      <w:r w:rsidRPr="00B57E5F">
        <w:rPr>
          <w:snapToGrid w:val="0"/>
          <w:kern w:val="18"/>
          <w:szCs w:val="18"/>
          <w:lang w:val="ru-RU"/>
        </w:rPr>
        <w:t>/2/11 (</w:t>
      </w:r>
      <w:r>
        <w:rPr>
          <w:snapToGrid w:val="0"/>
          <w:kern w:val="18"/>
          <w:szCs w:val="18"/>
          <w:lang w:val="ru-RU"/>
        </w:rPr>
        <w:t>рассматривается</w:t>
      </w:r>
      <w:r w:rsidRPr="00B57E5F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 рамках пункта</w:t>
      </w:r>
      <w:r w:rsidRPr="00B57E5F">
        <w:rPr>
          <w:snapToGrid w:val="0"/>
          <w:kern w:val="18"/>
          <w:szCs w:val="18"/>
          <w:lang w:val="ru-RU"/>
        </w:rPr>
        <w:t xml:space="preserve"> 12</w:t>
      </w:r>
      <w:r>
        <w:rPr>
          <w:snapToGrid w:val="0"/>
          <w:kern w:val="18"/>
          <w:szCs w:val="18"/>
          <w:lang w:val="ru-RU"/>
        </w:rPr>
        <w:t xml:space="preserve"> повестки дня</w:t>
      </w:r>
      <w:r w:rsidRPr="00B57E5F">
        <w:rPr>
          <w:snapToGrid w:val="0"/>
          <w:kern w:val="18"/>
          <w:szCs w:val="18"/>
          <w:lang w:val="ru-RU"/>
        </w:rPr>
        <w:t>).</w:t>
      </w:r>
    </w:p>
  </w:footnote>
  <w:footnote w:id="7">
    <w:p w:rsidR="005C630F" w:rsidRPr="00F21F6B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F21F6B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См</w:t>
      </w:r>
      <w:r w:rsidRPr="00F21F6B">
        <w:rPr>
          <w:snapToGrid w:val="0"/>
          <w:kern w:val="18"/>
          <w:szCs w:val="18"/>
          <w:lang w:val="ru-RU"/>
        </w:rPr>
        <w:t xml:space="preserve">. </w:t>
      </w:r>
      <w:r>
        <w:rPr>
          <w:snapToGrid w:val="0"/>
          <w:kern w:val="18"/>
          <w:szCs w:val="18"/>
          <w:lang w:val="ru-RU"/>
        </w:rPr>
        <w:t>документ</w:t>
      </w:r>
      <w:r w:rsidRPr="00F21F6B">
        <w:rPr>
          <w:snapToGrid w:val="0"/>
          <w:kern w:val="18"/>
          <w:szCs w:val="18"/>
          <w:lang w:val="ru-RU"/>
        </w:rPr>
        <w:t xml:space="preserve"> </w:t>
      </w:r>
      <w:r w:rsidRPr="005C6B31">
        <w:rPr>
          <w:snapToGrid w:val="0"/>
          <w:kern w:val="18"/>
          <w:szCs w:val="18"/>
          <w:lang w:val="en-GB"/>
        </w:rPr>
        <w:t>CBD</w:t>
      </w:r>
      <w:r w:rsidRPr="00F21F6B">
        <w:rPr>
          <w:snapToGrid w:val="0"/>
          <w:kern w:val="18"/>
          <w:szCs w:val="18"/>
          <w:lang w:val="ru-RU"/>
        </w:rPr>
        <w:t>/</w:t>
      </w:r>
      <w:proofErr w:type="spellStart"/>
      <w:r w:rsidRPr="005C6B31">
        <w:rPr>
          <w:snapToGrid w:val="0"/>
          <w:kern w:val="18"/>
          <w:szCs w:val="18"/>
          <w:lang w:val="en-GB"/>
        </w:rPr>
        <w:t>SBI</w:t>
      </w:r>
      <w:proofErr w:type="spellEnd"/>
      <w:r w:rsidRPr="00F21F6B">
        <w:rPr>
          <w:snapToGrid w:val="0"/>
          <w:kern w:val="18"/>
          <w:szCs w:val="18"/>
          <w:lang w:val="ru-RU"/>
        </w:rPr>
        <w:t>/2/10/</w:t>
      </w:r>
      <w:r w:rsidRPr="005C6B31">
        <w:rPr>
          <w:snapToGrid w:val="0"/>
          <w:kern w:val="18"/>
          <w:szCs w:val="18"/>
          <w:lang w:val="en-GB"/>
        </w:rPr>
        <w:t>Add</w:t>
      </w:r>
      <w:r w:rsidRPr="00F21F6B">
        <w:rPr>
          <w:snapToGrid w:val="0"/>
          <w:kern w:val="18"/>
          <w:szCs w:val="18"/>
          <w:lang w:val="ru-RU"/>
        </w:rPr>
        <w:t>.1.</w:t>
      </w:r>
    </w:p>
  </w:footnote>
  <w:footnote w:id="8">
    <w:p w:rsidR="005C630F" w:rsidRPr="0035141E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5C6B31">
        <w:rPr>
          <w:snapToGrid w:val="0"/>
          <w:kern w:val="18"/>
          <w:szCs w:val="18"/>
          <w:lang w:val="en-GB"/>
        </w:rPr>
        <w:t xml:space="preserve"> </w:t>
      </w:r>
      <w:r>
        <w:rPr>
          <w:snapToGrid w:val="0"/>
          <w:kern w:val="18"/>
          <w:szCs w:val="18"/>
          <w:lang w:val="ru-RU"/>
        </w:rPr>
        <w:t>См</w:t>
      </w:r>
      <w:r w:rsidRPr="0035141E">
        <w:rPr>
          <w:snapToGrid w:val="0"/>
          <w:kern w:val="18"/>
          <w:szCs w:val="18"/>
          <w:lang w:val="en-US"/>
        </w:rPr>
        <w:t>.</w:t>
      </w:r>
      <w:r w:rsidRPr="005C6B31">
        <w:rPr>
          <w:snapToGrid w:val="0"/>
          <w:kern w:val="18"/>
          <w:szCs w:val="18"/>
          <w:lang w:val="en-GB"/>
        </w:rPr>
        <w:t xml:space="preserve"> </w:t>
      </w:r>
      <w:hyperlink r:id="rId3" w:history="1">
        <w:r>
          <w:rPr>
            <w:rStyle w:val="af1"/>
            <w:snapToGrid w:val="0"/>
            <w:kern w:val="18"/>
            <w:szCs w:val="18"/>
            <w:lang w:val="ru-RU"/>
          </w:rPr>
          <w:t>резолюцию</w:t>
        </w:r>
        <w:r w:rsidRPr="0035141E">
          <w:rPr>
            <w:rStyle w:val="af1"/>
            <w:snapToGrid w:val="0"/>
            <w:kern w:val="18"/>
            <w:szCs w:val="18"/>
            <w:lang w:val="ru-RU"/>
          </w:rPr>
          <w:t xml:space="preserve"> 70/1</w:t>
        </w:r>
      </w:hyperlink>
      <w:r w:rsidRPr="0035141E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Генеральной</w:t>
      </w:r>
      <w:r w:rsidRPr="0035141E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Ассамблеи</w:t>
      </w:r>
      <w:r w:rsidRPr="0035141E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от</w:t>
      </w:r>
      <w:r w:rsidRPr="0035141E">
        <w:rPr>
          <w:snapToGrid w:val="0"/>
          <w:kern w:val="18"/>
          <w:szCs w:val="18"/>
          <w:lang w:val="ru-RU"/>
        </w:rPr>
        <w:t xml:space="preserve"> 25 </w:t>
      </w:r>
      <w:r>
        <w:rPr>
          <w:snapToGrid w:val="0"/>
          <w:kern w:val="18"/>
          <w:szCs w:val="18"/>
          <w:lang w:val="ru-RU"/>
        </w:rPr>
        <w:t>сентября</w:t>
      </w:r>
      <w:r w:rsidRPr="0035141E">
        <w:rPr>
          <w:snapToGrid w:val="0"/>
          <w:kern w:val="18"/>
          <w:szCs w:val="18"/>
          <w:lang w:val="ru-RU"/>
        </w:rPr>
        <w:t xml:space="preserve"> 2015 </w:t>
      </w:r>
      <w:r>
        <w:rPr>
          <w:snapToGrid w:val="0"/>
          <w:kern w:val="18"/>
          <w:szCs w:val="18"/>
          <w:lang w:val="ru-RU"/>
        </w:rPr>
        <w:t>года</w:t>
      </w:r>
      <w:r w:rsidRPr="0035141E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под</w:t>
      </w:r>
      <w:r w:rsidRPr="0035141E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заглавием</w:t>
      </w:r>
      <w:r w:rsidRPr="0035141E">
        <w:rPr>
          <w:snapToGrid w:val="0"/>
          <w:kern w:val="18"/>
          <w:szCs w:val="18"/>
          <w:lang w:val="ru-RU"/>
        </w:rPr>
        <w:t xml:space="preserve"> "</w:t>
      </w:r>
      <w:r>
        <w:rPr>
          <w:snapToGrid w:val="0"/>
          <w:kern w:val="18"/>
          <w:szCs w:val="18"/>
          <w:lang w:val="ru-RU"/>
        </w:rPr>
        <w:t>Преобразование нашего мира</w:t>
      </w:r>
      <w:r w:rsidRPr="0035141E">
        <w:rPr>
          <w:snapToGrid w:val="0"/>
          <w:kern w:val="18"/>
          <w:szCs w:val="18"/>
          <w:lang w:val="ru-RU"/>
        </w:rPr>
        <w:t xml:space="preserve">: </w:t>
      </w:r>
      <w:r>
        <w:rPr>
          <w:snapToGrid w:val="0"/>
          <w:kern w:val="18"/>
          <w:szCs w:val="18"/>
          <w:lang w:val="ru-RU"/>
        </w:rPr>
        <w:t xml:space="preserve">Повестка дня в области устойчивого развития на период до </w:t>
      </w:r>
      <w:r w:rsidRPr="0035141E">
        <w:rPr>
          <w:snapToGrid w:val="0"/>
          <w:kern w:val="18"/>
          <w:szCs w:val="18"/>
          <w:lang w:val="ru-RU"/>
        </w:rPr>
        <w:t xml:space="preserve">2030 </w:t>
      </w:r>
      <w:r>
        <w:rPr>
          <w:snapToGrid w:val="0"/>
          <w:kern w:val="18"/>
          <w:szCs w:val="18"/>
          <w:lang w:val="ru-RU"/>
        </w:rPr>
        <w:t>года</w:t>
      </w:r>
      <w:r w:rsidRPr="0035141E">
        <w:rPr>
          <w:snapToGrid w:val="0"/>
          <w:kern w:val="18"/>
          <w:szCs w:val="18"/>
          <w:lang w:val="ru-RU"/>
        </w:rPr>
        <w:t>".</w:t>
      </w:r>
    </w:p>
  </w:footnote>
  <w:footnote w:id="9">
    <w:p w:rsidR="005C630F" w:rsidRPr="00AA48A1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AA48A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Конференция</w:t>
      </w:r>
      <w:r w:rsidRPr="00AA48A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Сторон</w:t>
      </w:r>
      <w:r w:rsidRPr="00AA48A1">
        <w:rPr>
          <w:snapToGrid w:val="0"/>
          <w:kern w:val="18"/>
          <w:szCs w:val="18"/>
          <w:lang w:val="ru-RU"/>
        </w:rPr>
        <w:t xml:space="preserve"> Конвенции Организации Объединенных Наций по борьбе с опустыниванием, </w:t>
      </w:r>
      <w:r>
        <w:rPr>
          <w:snapToGrid w:val="0"/>
          <w:kern w:val="18"/>
          <w:szCs w:val="18"/>
          <w:lang w:val="ru-RU"/>
        </w:rPr>
        <w:t>двенадцатая сессия</w:t>
      </w:r>
      <w:r w:rsidRPr="00AA48A1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решение</w:t>
      </w:r>
      <w:r w:rsidRPr="00AA48A1">
        <w:rPr>
          <w:snapToGrid w:val="0"/>
          <w:kern w:val="18"/>
          <w:szCs w:val="18"/>
          <w:lang w:val="ru-RU"/>
        </w:rPr>
        <w:t xml:space="preserve"> 9/</w:t>
      </w:r>
      <w:r w:rsidRPr="005C6B31">
        <w:rPr>
          <w:snapToGrid w:val="0"/>
          <w:kern w:val="18"/>
          <w:szCs w:val="18"/>
          <w:lang w:val="en-GB"/>
        </w:rPr>
        <w:t>COP</w:t>
      </w:r>
      <w:r w:rsidRPr="00AA48A1">
        <w:rPr>
          <w:snapToGrid w:val="0"/>
          <w:kern w:val="18"/>
          <w:szCs w:val="18"/>
          <w:lang w:val="ru-RU"/>
        </w:rPr>
        <w:t xml:space="preserve">.12 </w:t>
      </w:r>
      <w:r>
        <w:rPr>
          <w:snapToGrid w:val="0"/>
          <w:kern w:val="18"/>
          <w:szCs w:val="18"/>
          <w:lang w:val="ru-RU"/>
        </w:rPr>
        <w:t xml:space="preserve">"Реализация синергизма между </w:t>
      </w:r>
      <w:proofErr w:type="spellStart"/>
      <w:r>
        <w:rPr>
          <w:snapToGrid w:val="0"/>
          <w:kern w:val="18"/>
          <w:szCs w:val="18"/>
          <w:lang w:val="ru-RU"/>
        </w:rPr>
        <w:t>рио</w:t>
      </w:r>
      <w:proofErr w:type="spellEnd"/>
      <w:r>
        <w:rPr>
          <w:snapToGrid w:val="0"/>
          <w:kern w:val="18"/>
          <w:szCs w:val="18"/>
          <w:lang w:val="ru-RU"/>
        </w:rPr>
        <w:t>-де-</w:t>
      </w:r>
      <w:proofErr w:type="spellStart"/>
      <w:r>
        <w:rPr>
          <w:snapToGrid w:val="0"/>
          <w:kern w:val="18"/>
          <w:szCs w:val="18"/>
          <w:lang w:val="ru-RU"/>
        </w:rPr>
        <w:t>жанейрскими</w:t>
      </w:r>
      <w:proofErr w:type="spellEnd"/>
      <w:r>
        <w:rPr>
          <w:snapToGrid w:val="0"/>
          <w:kern w:val="18"/>
          <w:szCs w:val="18"/>
          <w:lang w:val="ru-RU"/>
        </w:rPr>
        <w:t xml:space="preserve"> конвенциями и содействие развитию партнерства с другими международными учреждениями и органами</w:t>
      </w:r>
      <w:r w:rsidRPr="00AA48A1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"</w:t>
      </w:r>
      <w:r w:rsidRPr="00AA48A1">
        <w:rPr>
          <w:snapToGrid w:val="0"/>
          <w:kern w:val="18"/>
          <w:szCs w:val="18"/>
          <w:lang w:val="ru-RU"/>
        </w:rPr>
        <w:t xml:space="preserve"> (</w:t>
      </w:r>
      <w:r>
        <w:rPr>
          <w:snapToGrid w:val="0"/>
          <w:kern w:val="18"/>
          <w:szCs w:val="18"/>
          <w:lang w:val="ru-RU"/>
        </w:rPr>
        <w:t>см</w:t>
      </w:r>
      <w:r w:rsidRPr="00AA48A1">
        <w:rPr>
          <w:snapToGrid w:val="0"/>
          <w:kern w:val="18"/>
          <w:szCs w:val="18"/>
          <w:lang w:val="ru-RU"/>
        </w:rPr>
        <w:t xml:space="preserve">. </w:t>
      </w:r>
      <w:r>
        <w:rPr>
          <w:snapToGrid w:val="0"/>
          <w:kern w:val="18"/>
          <w:szCs w:val="18"/>
          <w:lang w:val="ru-RU"/>
        </w:rPr>
        <w:t>документ</w:t>
      </w:r>
      <w:r w:rsidRPr="00AA48A1">
        <w:rPr>
          <w:snapToGrid w:val="0"/>
          <w:kern w:val="18"/>
          <w:szCs w:val="18"/>
          <w:lang w:val="ru-RU"/>
        </w:rPr>
        <w:t xml:space="preserve"> </w:t>
      </w:r>
      <w:hyperlink r:id="rId4" w:history="1">
        <w:proofErr w:type="spellStart"/>
        <w:r w:rsidRPr="005C6B31">
          <w:rPr>
            <w:rStyle w:val="af1"/>
            <w:snapToGrid w:val="0"/>
            <w:kern w:val="18"/>
            <w:szCs w:val="18"/>
            <w:lang w:val="en-GB"/>
          </w:rPr>
          <w:t>ICCD</w:t>
        </w:r>
        <w:proofErr w:type="spellEnd"/>
        <w:r w:rsidRPr="00AA48A1">
          <w:rPr>
            <w:rStyle w:val="af1"/>
            <w:snapToGrid w:val="0"/>
            <w:kern w:val="18"/>
            <w:szCs w:val="18"/>
            <w:lang w:val="ru-RU"/>
          </w:rPr>
          <w:t>/</w:t>
        </w:r>
        <w:r w:rsidRPr="005C6B31">
          <w:rPr>
            <w:rStyle w:val="af1"/>
            <w:snapToGrid w:val="0"/>
            <w:kern w:val="18"/>
            <w:szCs w:val="18"/>
            <w:lang w:val="en-GB"/>
          </w:rPr>
          <w:t>COP</w:t>
        </w:r>
        <w:r w:rsidRPr="00AA48A1">
          <w:rPr>
            <w:rStyle w:val="af1"/>
            <w:snapToGrid w:val="0"/>
            <w:kern w:val="18"/>
            <w:szCs w:val="18"/>
            <w:lang w:val="ru-RU"/>
          </w:rPr>
          <w:t>(12)/20/</w:t>
        </w:r>
        <w:r w:rsidRPr="005C6B31">
          <w:rPr>
            <w:rStyle w:val="af1"/>
            <w:snapToGrid w:val="0"/>
            <w:kern w:val="18"/>
            <w:szCs w:val="18"/>
            <w:lang w:val="en-GB"/>
          </w:rPr>
          <w:t>Add</w:t>
        </w:r>
        <w:r w:rsidRPr="00AA48A1">
          <w:rPr>
            <w:rStyle w:val="af1"/>
            <w:snapToGrid w:val="0"/>
            <w:kern w:val="18"/>
            <w:szCs w:val="18"/>
            <w:lang w:val="ru-RU"/>
          </w:rPr>
          <w:t>.1</w:t>
        </w:r>
      </w:hyperlink>
      <w:r w:rsidRPr="00AA48A1">
        <w:rPr>
          <w:snapToGrid w:val="0"/>
          <w:kern w:val="18"/>
          <w:szCs w:val="18"/>
          <w:lang w:val="ru-RU"/>
        </w:rPr>
        <w:t>).</w:t>
      </w:r>
    </w:p>
  </w:footnote>
  <w:footnote w:id="10">
    <w:p w:rsidR="005C630F" w:rsidRPr="00481D86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9B0A10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Там</w:t>
      </w:r>
      <w:r w:rsidRPr="009B0A10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же</w:t>
      </w:r>
      <w:r w:rsidRPr="009B0A10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тринадцатая</w:t>
      </w:r>
      <w:r w:rsidRPr="009B0A10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сессия</w:t>
      </w:r>
      <w:r w:rsidRPr="009B0A10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решение</w:t>
      </w:r>
      <w:r w:rsidRPr="009B0A10">
        <w:rPr>
          <w:snapToGrid w:val="0"/>
          <w:kern w:val="18"/>
          <w:szCs w:val="18"/>
          <w:lang w:val="ru-RU"/>
        </w:rPr>
        <w:t xml:space="preserve"> 15/</w:t>
      </w:r>
      <w:r w:rsidRPr="005C6B31">
        <w:rPr>
          <w:snapToGrid w:val="0"/>
          <w:kern w:val="18"/>
          <w:szCs w:val="18"/>
          <w:lang w:val="en-GB"/>
        </w:rPr>
        <w:t>COP</w:t>
      </w:r>
      <w:r w:rsidRPr="009B0A10">
        <w:rPr>
          <w:snapToGrid w:val="0"/>
          <w:kern w:val="18"/>
          <w:szCs w:val="18"/>
          <w:lang w:val="ru-RU"/>
        </w:rPr>
        <w:t>.13 "</w:t>
      </w:r>
      <w:r>
        <w:rPr>
          <w:snapToGrid w:val="0"/>
          <w:kern w:val="18"/>
          <w:szCs w:val="18"/>
          <w:lang w:val="ru-RU"/>
        </w:rPr>
        <w:t>Совершенствование процедур передачи информации, а также качества и формы докладов, подлежащих представлению Конференции</w:t>
      </w:r>
      <w:r w:rsidRPr="00481D86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Сторон</w:t>
      </w:r>
      <w:r w:rsidRPr="009B0A10">
        <w:rPr>
          <w:snapToGrid w:val="0"/>
          <w:kern w:val="18"/>
          <w:szCs w:val="18"/>
          <w:lang w:val="ru-RU"/>
        </w:rPr>
        <w:t>"</w:t>
      </w:r>
      <w:r w:rsidRPr="00481D86">
        <w:rPr>
          <w:snapToGrid w:val="0"/>
          <w:kern w:val="18"/>
          <w:szCs w:val="18"/>
          <w:lang w:val="ru-RU"/>
        </w:rPr>
        <w:t xml:space="preserve"> (</w:t>
      </w:r>
      <w:r>
        <w:rPr>
          <w:snapToGrid w:val="0"/>
          <w:kern w:val="18"/>
          <w:szCs w:val="18"/>
          <w:lang w:val="ru-RU"/>
        </w:rPr>
        <w:t>см. документ</w:t>
      </w:r>
      <w:r w:rsidRPr="00481D86">
        <w:rPr>
          <w:snapToGrid w:val="0"/>
          <w:kern w:val="18"/>
          <w:szCs w:val="18"/>
          <w:lang w:val="ru-RU"/>
        </w:rPr>
        <w:t xml:space="preserve"> </w:t>
      </w:r>
      <w:hyperlink r:id="rId5" w:history="1">
        <w:proofErr w:type="spellStart"/>
        <w:r w:rsidRPr="005C6B31">
          <w:rPr>
            <w:rStyle w:val="af1"/>
            <w:snapToGrid w:val="0"/>
            <w:kern w:val="18"/>
            <w:szCs w:val="18"/>
            <w:lang w:val="en-GB"/>
          </w:rPr>
          <w:t>ICCD</w:t>
        </w:r>
        <w:proofErr w:type="spellEnd"/>
        <w:r w:rsidRPr="00481D86">
          <w:rPr>
            <w:rStyle w:val="af1"/>
            <w:snapToGrid w:val="0"/>
            <w:kern w:val="18"/>
            <w:szCs w:val="18"/>
            <w:lang w:val="ru-RU"/>
          </w:rPr>
          <w:t>/</w:t>
        </w:r>
        <w:r w:rsidRPr="005C6B31">
          <w:rPr>
            <w:rStyle w:val="af1"/>
            <w:snapToGrid w:val="0"/>
            <w:kern w:val="18"/>
            <w:szCs w:val="18"/>
            <w:lang w:val="en-GB"/>
          </w:rPr>
          <w:t>COP</w:t>
        </w:r>
        <w:r w:rsidRPr="00481D86">
          <w:rPr>
            <w:rStyle w:val="af1"/>
            <w:snapToGrid w:val="0"/>
            <w:kern w:val="18"/>
            <w:szCs w:val="18"/>
            <w:lang w:val="ru-RU"/>
          </w:rPr>
          <w:t>(13)/21/</w:t>
        </w:r>
        <w:r w:rsidRPr="005C6B31">
          <w:rPr>
            <w:rStyle w:val="af1"/>
            <w:snapToGrid w:val="0"/>
            <w:kern w:val="18"/>
            <w:szCs w:val="18"/>
            <w:lang w:val="en-GB"/>
          </w:rPr>
          <w:t>Add</w:t>
        </w:r>
        <w:r w:rsidRPr="00481D86">
          <w:rPr>
            <w:rStyle w:val="af1"/>
            <w:snapToGrid w:val="0"/>
            <w:kern w:val="18"/>
            <w:szCs w:val="18"/>
            <w:lang w:val="ru-RU"/>
          </w:rPr>
          <w:t>.1</w:t>
        </w:r>
      </w:hyperlink>
      <w:r w:rsidRPr="00481D86">
        <w:rPr>
          <w:snapToGrid w:val="0"/>
          <w:kern w:val="18"/>
          <w:szCs w:val="18"/>
          <w:lang w:val="ru-RU"/>
        </w:rPr>
        <w:t>).</w:t>
      </w:r>
    </w:p>
  </w:footnote>
  <w:footnote w:id="11">
    <w:p w:rsidR="005C630F" w:rsidRPr="00B9503C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B9503C">
        <w:rPr>
          <w:snapToGrid w:val="0"/>
          <w:kern w:val="18"/>
          <w:szCs w:val="18"/>
          <w:lang w:val="ru-RU"/>
        </w:rPr>
        <w:t xml:space="preserve"> </w:t>
      </w:r>
      <w:r w:rsidRPr="00481D86">
        <w:rPr>
          <w:snapToGrid w:val="0"/>
          <w:kern w:val="18"/>
          <w:szCs w:val="18"/>
          <w:lang w:val="ru-RU"/>
        </w:rPr>
        <w:t>Программ</w:t>
      </w:r>
      <w:r>
        <w:rPr>
          <w:snapToGrid w:val="0"/>
          <w:kern w:val="18"/>
          <w:szCs w:val="18"/>
          <w:lang w:val="ru-RU"/>
        </w:rPr>
        <w:t>а</w:t>
      </w:r>
      <w:r w:rsidRPr="00B9503C">
        <w:rPr>
          <w:snapToGrid w:val="0"/>
          <w:kern w:val="18"/>
          <w:szCs w:val="18"/>
          <w:lang w:val="ru-RU"/>
        </w:rPr>
        <w:t xml:space="preserve"> </w:t>
      </w:r>
      <w:r w:rsidRPr="00481D86">
        <w:rPr>
          <w:snapToGrid w:val="0"/>
          <w:kern w:val="18"/>
          <w:szCs w:val="18"/>
          <w:lang w:val="ru-RU"/>
        </w:rPr>
        <w:t>Организации</w:t>
      </w:r>
      <w:r w:rsidRPr="00B9503C">
        <w:rPr>
          <w:snapToGrid w:val="0"/>
          <w:kern w:val="18"/>
          <w:szCs w:val="18"/>
          <w:lang w:val="ru-RU"/>
        </w:rPr>
        <w:t xml:space="preserve"> </w:t>
      </w:r>
      <w:r w:rsidRPr="00481D86">
        <w:rPr>
          <w:snapToGrid w:val="0"/>
          <w:kern w:val="18"/>
          <w:szCs w:val="18"/>
          <w:lang w:val="ru-RU"/>
        </w:rPr>
        <w:t>Объединенных</w:t>
      </w:r>
      <w:r w:rsidRPr="00B9503C">
        <w:rPr>
          <w:snapToGrid w:val="0"/>
          <w:kern w:val="18"/>
          <w:szCs w:val="18"/>
          <w:lang w:val="ru-RU"/>
        </w:rPr>
        <w:t xml:space="preserve"> </w:t>
      </w:r>
      <w:r w:rsidRPr="00481D86">
        <w:rPr>
          <w:snapToGrid w:val="0"/>
          <w:kern w:val="18"/>
          <w:szCs w:val="18"/>
          <w:lang w:val="ru-RU"/>
        </w:rPr>
        <w:t>Наций</w:t>
      </w:r>
      <w:r w:rsidRPr="00B9503C">
        <w:rPr>
          <w:snapToGrid w:val="0"/>
          <w:kern w:val="18"/>
          <w:szCs w:val="18"/>
          <w:lang w:val="ru-RU"/>
        </w:rPr>
        <w:t xml:space="preserve"> </w:t>
      </w:r>
      <w:r w:rsidRPr="00481D86">
        <w:rPr>
          <w:snapToGrid w:val="0"/>
          <w:kern w:val="18"/>
          <w:szCs w:val="18"/>
          <w:lang w:val="ru-RU"/>
        </w:rPr>
        <w:t>по</w:t>
      </w:r>
      <w:r w:rsidRPr="00B9503C">
        <w:rPr>
          <w:snapToGrid w:val="0"/>
          <w:kern w:val="18"/>
          <w:szCs w:val="18"/>
          <w:lang w:val="ru-RU"/>
        </w:rPr>
        <w:t xml:space="preserve"> </w:t>
      </w:r>
      <w:r w:rsidRPr="00481D86">
        <w:rPr>
          <w:snapToGrid w:val="0"/>
          <w:kern w:val="18"/>
          <w:szCs w:val="18"/>
          <w:lang w:val="ru-RU"/>
        </w:rPr>
        <w:t>окружающей</w:t>
      </w:r>
      <w:r w:rsidRPr="00B9503C">
        <w:rPr>
          <w:snapToGrid w:val="0"/>
          <w:kern w:val="18"/>
          <w:szCs w:val="18"/>
          <w:lang w:val="ru-RU"/>
        </w:rPr>
        <w:t xml:space="preserve"> </w:t>
      </w:r>
      <w:r w:rsidRPr="00481D86">
        <w:rPr>
          <w:snapToGrid w:val="0"/>
          <w:kern w:val="18"/>
          <w:szCs w:val="18"/>
          <w:lang w:val="ru-RU"/>
        </w:rPr>
        <w:t>среде</w:t>
      </w:r>
      <w:r w:rsidRPr="00B9503C">
        <w:rPr>
          <w:snapToGrid w:val="0"/>
          <w:kern w:val="18"/>
          <w:szCs w:val="18"/>
          <w:lang w:val="ru-RU"/>
        </w:rPr>
        <w:t xml:space="preserve">, </w:t>
      </w:r>
      <w:r>
        <w:rPr>
          <w:i/>
          <w:iCs/>
          <w:snapToGrid w:val="0"/>
          <w:kern w:val="18"/>
          <w:szCs w:val="18"/>
          <w:lang w:val="ru-RU"/>
        </w:rPr>
        <w:t>Разработка вариантов расширения взаимодействия среди конвенций, связанных с биоразнообразием</w:t>
      </w:r>
      <w:r w:rsidRPr="00B9503C">
        <w:rPr>
          <w:snapToGrid w:val="0"/>
          <w:kern w:val="18"/>
          <w:szCs w:val="18"/>
          <w:lang w:val="ru-RU"/>
        </w:rPr>
        <w:t xml:space="preserve">, </w:t>
      </w:r>
      <w:r>
        <w:rPr>
          <w:snapToGrid w:val="0"/>
          <w:kern w:val="18"/>
          <w:szCs w:val="18"/>
          <w:lang w:val="ru-RU"/>
        </w:rPr>
        <w:t>март</w:t>
      </w:r>
      <w:r w:rsidRPr="00B9503C">
        <w:rPr>
          <w:snapToGrid w:val="0"/>
          <w:kern w:val="18"/>
          <w:szCs w:val="18"/>
          <w:lang w:val="ru-RU"/>
        </w:rPr>
        <w:t xml:space="preserve"> 2016 </w:t>
      </w:r>
      <w:r>
        <w:rPr>
          <w:snapToGrid w:val="0"/>
          <w:kern w:val="18"/>
          <w:szCs w:val="18"/>
          <w:lang w:val="ru-RU"/>
        </w:rPr>
        <w:t>г</w:t>
      </w:r>
      <w:r w:rsidRPr="00B9503C">
        <w:rPr>
          <w:snapToGrid w:val="0"/>
          <w:kern w:val="18"/>
          <w:szCs w:val="18"/>
          <w:lang w:val="ru-RU"/>
        </w:rPr>
        <w:t>.</w:t>
      </w:r>
    </w:p>
  </w:footnote>
  <w:footnote w:id="12">
    <w:p w:rsidR="005C630F" w:rsidRPr="001B2EA2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1B2EA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Всемирный</w:t>
      </w:r>
      <w:r w:rsidRPr="001B2EA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центр</w:t>
      </w:r>
      <w:r w:rsidRPr="001B2EA2">
        <w:rPr>
          <w:snapToGrid w:val="0"/>
          <w:kern w:val="18"/>
          <w:szCs w:val="18"/>
          <w:lang w:val="ru-RU"/>
        </w:rPr>
        <w:t xml:space="preserve"> мониторинга охраны окружающей среды Программы Организации Объединенных Наций по окружающей среде </w:t>
      </w:r>
      <w:r>
        <w:rPr>
          <w:snapToGrid w:val="0"/>
          <w:kern w:val="18"/>
          <w:szCs w:val="18"/>
          <w:lang w:val="ru-RU"/>
        </w:rPr>
        <w:t>и</w:t>
      </w:r>
      <w:r w:rsidRPr="001B2EA2">
        <w:rPr>
          <w:snapToGrid w:val="0"/>
          <w:kern w:val="18"/>
          <w:szCs w:val="18"/>
          <w:lang w:val="ru-RU"/>
        </w:rPr>
        <w:t xml:space="preserve"> </w:t>
      </w:r>
      <w:proofErr w:type="spellStart"/>
      <w:r w:rsidRPr="005C6B31">
        <w:rPr>
          <w:snapToGrid w:val="0"/>
          <w:kern w:val="18"/>
          <w:szCs w:val="18"/>
          <w:lang w:val="en-GB"/>
        </w:rPr>
        <w:t>NatureConsult</w:t>
      </w:r>
      <w:proofErr w:type="spellEnd"/>
      <w:r w:rsidRPr="001B2EA2">
        <w:rPr>
          <w:snapToGrid w:val="0"/>
          <w:kern w:val="18"/>
          <w:szCs w:val="18"/>
          <w:lang w:val="ru-RU"/>
        </w:rPr>
        <w:t>, "</w:t>
      </w:r>
      <w:r>
        <w:rPr>
          <w:snapToGrid w:val="0"/>
          <w:kern w:val="18"/>
          <w:szCs w:val="18"/>
          <w:lang w:val="ru-RU"/>
        </w:rPr>
        <w:t xml:space="preserve">Элементы модульного представления отчетности о выполнении </w:t>
      </w:r>
      <w:r w:rsidRPr="001B2EA2">
        <w:rPr>
          <w:snapToGrid w:val="0"/>
          <w:kern w:val="18"/>
          <w:szCs w:val="18"/>
          <w:lang w:val="ru-RU"/>
        </w:rPr>
        <w:t xml:space="preserve">целевых задач по сохранению и устойчивому использованию биоразнообразия, принятых в </w:t>
      </w:r>
      <w:proofErr w:type="spellStart"/>
      <w:r w:rsidRPr="001B2EA2">
        <w:rPr>
          <w:snapToGrid w:val="0"/>
          <w:kern w:val="18"/>
          <w:szCs w:val="18"/>
          <w:lang w:val="ru-RU"/>
        </w:rPr>
        <w:t>Айти</w:t>
      </w:r>
      <w:proofErr w:type="spellEnd"/>
      <w:r w:rsidRPr="001B2EA2">
        <w:rPr>
          <w:snapToGrid w:val="0"/>
          <w:kern w:val="18"/>
          <w:szCs w:val="18"/>
          <w:lang w:val="ru-RU"/>
        </w:rPr>
        <w:t xml:space="preserve">", </w:t>
      </w:r>
      <w:r>
        <w:rPr>
          <w:snapToGrid w:val="0"/>
          <w:kern w:val="18"/>
          <w:szCs w:val="18"/>
          <w:lang w:val="ru-RU"/>
        </w:rPr>
        <w:t>заключительный доклад, август</w:t>
      </w:r>
      <w:r w:rsidRPr="001B2EA2">
        <w:rPr>
          <w:snapToGrid w:val="0"/>
          <w:kern w:val="18"/>
          <w:szCs w:val="18"/>
          <w:lang w:val="ru-RU"/>
        </w:rPr>
        <w:t xml:space="preserve"> 2016</w:t>
      </w:r>
      <w:r>
        <w:rPr>
          <w:snapToGrid w:val="0"/>
          <w:kern w:val="18"/>
          <w:szCs w:val="18"/>
          <w:lang w:val="ru-RU"/>
        </w:rPr>
        <w:t xml:space="preserve"> г.</w:t>
      </w:r>
      <w:r w:rsidRPr="001B2EA2">
        <w:rPr>
          <w:snapToGrid w:val="0"/>
          <w:kern w:val="18"/>
          <w:szCs w:val="18"/>
          <w:lang w:val="ru-RU"/>
        </w:rPr>
        <w:t xml:space="preserve"> (</w:t>
      </w:r>
      <w:r>
        <w:rPr>
          <w:snapToGrid w:val="0"/>
          <w:kern w:val="18"/>
          <w:szCs w:val="18"/>
          <w:lang w:val="ru-RU"/>
        </w:rPr>
        <w:t xml:space="preserve">издан для тринадцатого совещания Конференции Сторон в качестве документа </w:t>
      </w:r>
      <w:r w:rsidRPr="001B2EA2">
        <w:rPr>
          <w:snapToGrid w:val="0"/>
          <w:kern w:val="18"/>
          <w:szCs w:val="18"/>
          <w:lang w:val="en-GB"/>
        </w:rPr>
        <w:t>UNEP</w:t>
      </w:r>
      <w:r w:rsidRPr="001B2EA2">
        <w:rPr>
          <w:snapToGrid w:val="0"/>
          <w:kern w:val="18"/>
          <w:szCs w:val="18"/>
          <w:lang w:val="ru-RU"/>
        </w:rPr>
        <w:t>/</w:t>
      </w:r>
      <w:r w:rsidRPr="001B2EA2">
        <w:rPr>
          <w:snapToGrid w:val="0"/>
          <w:kern w:val="18"/>
          <w:szCs w:val="18"/>
          <w:lang w:val="en-GB"/>
        </w:rPr>
        <w:t>CBD</w:t>
      </w:r>
      <w:r w:rsidRPr="001B2EA2">
        <w:rPr>
          <w:snapToGrid w:val="0"/>
          <w:kern w:val="18"/>
          <w:szCs w:val="18"/>
          <w:lang w:val="ru-RU"/>
        </w:rPr>
        <w:t>/</w:t>
      </w:r>
      <w:r w:rsidRPr="001B2EA2">
        <w:rPr>
          <w:snapToGrid w:val="0"/>
          <w:kern w:val="18"/>
          <w:szCs w:val="18"/>
          <w:lang w:val="en-GB"/>
        </w:rPr>
        <w:t>COP</w:t>
      </w:r>
      <w:r w:rsidRPr="001B2EA2">
        <w:rPr>
          <w:snapToGrid w:val="0"/>
          <w:kern w:val="18"/>
          <w:szCs w:val="18"/>
          <w:lang w:val="ru-RU"/>
        </w:rPr>
        <w:t>/13/</w:t>
      </w:r>
      <w:r w:rsidRPr="001B2EA2">
        <w:rPr>
          <w:snapToGrid w:val="0"/>
          <w:kern w:val="18"/>
          <w:szCs w:val="18"/>
          <w:lang w:val="en-GB"/>
        </w:rPr>
        <w:t>INF</w:t>
      </w:r>
      <w:r w:rsidRPr="001B2EA2">
        <w:rPr>
          <w:snapToGrid w:val="0"/>
          <w:kern w:val="18"/>
          <w:szCs w:val="18"/>
          <w:lang w:val="ru-RU"/>
        </w:rPr>
        <w:t>/24).</w:t>
      </w:r>
    </w:p>
  </w:footnote>
  <w:footnote w:id="13">
    <w:p w:rsidR="005C630F" w:rsidRPr="004A3AE0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4A3AE0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Документация совещания доступна по адресу</w:t>
      </w:r>
      <w:r w:rsidRPr="004A3AE0">
        <w:rPr>
          <w:snapToGrid w:val="0"/>
          <w:kern w:val="18"/>
          <w:szCs w:val="18"/>
          <w:lang w:val="ru-RU"/>
        </w:rPr>
        <w:t xml:space="preserve"> </w:t>
      </w:r>
      <w:hyperlink r:id="rId6" w:history="1">
        <w:r w:rsidRPr="005C6B31">
          <w:rPr>
            <w:rStyle w:val="af1"/>
            <w:snapToGrid w:val="0"/>
            <w:kern w:val="18"/>
            <w:szCs w:val="18"/>
            <w:lang w:val="en-GB"/>
          </w:rPr>
          <w:t>https</w:t>
        </w:r>
        <w:r w:rsidRPr="004A3AE0">
          <w:rPr>
            <w:rStyle w:val="af1"/>
            <w:snapToGrid w:val="0"/>
            <w:kern w:val="18"/>
            <w:szCs w:val="18"/>
            <w:lang w:val="ru-RU"/>
          </w:rPr>
          <w:t>://</w:t>
        </w:r>
        <w:r w:rsidRPr="005C6B31">
          <w:rPr>
            <w:rStyle w:val="af1"/>
            <w:snapToGrid w:val="0"/>
            <w:kern w:val="18"/>
            <w:szCs w:val="18"/>
            <w:lang w:val="en-GB"/>
          </w:rPr>
          <w:t>www</w:t>
        </w:r>
        <w:r w:rsidRPr="004A3AE0">
          <w:rPr>
            <w:rStyle w:val="af1"/>
            <w:snapToGrid w:val="0"/>
            <w:kern w:val="18"/>
            <w:szCs w:val="18"/>
            <w:lang w:val="ru-RU"/>
          </w:rPr>
          <w:t>.</w:t>
        </w:r>
        <w:proofErr w:type="spellStart"/>
        <w:r w:rsidRPr="005C6B31">
          <w:rPr>
            <w:rStyle w:val="af1"/>
            <w:snapToGrid w:val="0"/>
            <w:kern w:val="18"/>
            <w:szCs w:val="18"/>
            <w:lang w:val="en-GB"/>
          </w:rPr>
          <w:t>cbd</w:t>
        </w:r>
        <w:proofErr w:type="spellEnd"/>
        <w:r w:rsidRPr="004A3AE0">
          <w:rPr>
            <w:rStyle w:val="af1"/>
            <w:snapToGrid w:val="0"/>
            <w:kern w:val="18"/>
            <w:szCs w:val="18"/>
            <w:lang w:val="ru-RU"/>
          </w:rPr>
          <w:t>.</w:t>
        </w:r>
        <w:proofErr w:type="spellStart"/>
        <w:r w:rsidRPr="005C6B31">
          <w:rPr>
            <w:rStyle w:val="af1"/>
            <w:snapToGrid w:val="0"/>
            <w:kern w:val="18"/>
            <w:szCs w:val="18"/>
            <w:lang w:val="en-GB"/>
          </w:rPr>
          <w:t>int</w:t>
        </w:r>
        <w:proofErr w:type="spellEnd"/>
        <w:r w:rsidRPr="004A3AE0">
          <w:rPr>
            <w:rStyle w:val="af1"/>
            <w:snapToGrid w:val="0"/>
            <w:kern w:val="18"/>
            <w:szCs w:val="18"/>
            <w:lang w:val="ru-RU"/>
          </w:rPr>
          <w:t>/</w:t>
        </w:r>
        <w:r w:rsidRPr="005C6B31">
          <w:rPr>
            <w:rStyle w:val="af1"/>
            <w:snapToGrid w:val="0"/>
            <w:kern w:val="18"/>
            <w:szCs w:val="18"/>
            <w:lang w:val="en-GB"/>
          </w:rPr>
          <w:t>meetings</w:t>
        </w:r>
        <w:r w:rsidRPr="004A3AE0">
          <w:rPr>
            <w:rStyle w:val="af1"/>
            <w:snapToGrid w:val="0"/>
            <w:kern w:val="18"/>
            <w:szCs w:val="18"/>
            <w:lang w:val="ru-RU"/>
          </w:rPr>
          <w:t>/</w:t>
        </w:r>
        <w:proofErr w:type="spellStart"/>
        <w:r w:rsidRPr="005C6B31">
          <w:rPr>
            <w:rStyle w:val="af1"/>
            <w:snapToGrid w:val="0"/>
            <w:kern w:val="18"/>
            <w:szCs w:val="18"/>
            <w:lang w:val="en-GB"/>
          </w:rPr>
          <w:t>BRCWS</w:t>
        </w:r>
        <w:proofErr w:type="spellEnd"/>
        <w:r w:rsidRPr="004A3AE0">
          <w:rPr>
            <w:rStyle w:val="af1"/>
            <w:snapToGrid w:val="0"/>
            <w:kern w:val="18"/>
            <w:szCs w:val="18"/>
            <w:lang w:val="ru-RU"/>
          </w:rPr>
          <w:t>-2016-01</w:t>
        </w:r>
      </w:hyperlink>
      <w:r w:rsidRPr="001B2EA2">
        <w:rPr>
          <w:snapToGrid w:val="0"/>
          <w:kern w:val="18"/>
          <w:szCs w:val="18"/>
          <w:lang w:val="ru-RU"/>
        </w:rPr>
        <w:t>.</w:t>
      </w:r>
    </w:p>
  </w:footnote>
  <w:footnote w:id="14">
    <w:p w:rsidR="005C630F" w:rsidRPr="00FB4542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FB4542">
        <w:rPr>
          <w:snapToGrid w:val="0"/>
          <w:kern w:val="18"/>
          <w:szCs w:val="18"/>
          <w:lang w:val="ru-RU"/>
        </w:rPr>
        <w:t xml:space="preserve"> </w:t>
      </w:r>
      <w:proofErr w:type="spellStart"/>
      <w:r>
        <w:rPr>
          <w:snapToGrid w:val="0"/>
          <w:kern w:val="18"/>
          <w:szCs w:val="18"/>
          <w:lang w:val="ru-RU"/>
        </w:rPr>
        <w:t>КМВ</w:t>
      </w:r>
      <w:proofErr w:type="spellEnd"/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</w:t>
      </w:r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несколько</w:t>
      </w:r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ее</w:t>
      </w:r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соглашений</w:t>
      </w:r>
      <w:r w:rsidRPr="00FB4542">
        <w:rPr>
          <w:snapToGrid w:val="0"/>
          <w:kern w:val="18"/>
          <w:szCs w:val="18"/>
          <w:lang w:val="ru-RU"/>
        </w:rPr>
        <w:t xml:space="preserve"> (Соглашение по охране афро-евразийских мигрирующих водно-болотных птиц (</w:t>
      </w:r>
      <w:proofErr w:type="spellStart"/>
      <w:r>
        <w:rPr>
          <w:snapToGrid w:val="0"/>
          <w:kern w:val="18"/>
          <w:szCs w:val="18"/>
          <w:lang w:val="ru-RU"/>
        </w:rPr>
        <w:t>АЭВА</w:t>
      </w:r>
      <w:proofErr w:type="spellEnd"/>
      <w:r w:rsidRPr="00FB4542">
        <w:rPr>
          <w:snapToGrid w:val="0"/>
          <w:kern w:val="18"/>
          <w:szCs w:val="18"/>
          <w:lang w:val="ru-RU"/>
        </w:rPr>
        <w:t>), Соглашение о сохранении популяций европейских видов рукокрылых (</w:t>
      </w:r>
      <w:proofErr w:type="spellStart"/>
      <w:r w:rsidRPr="005C6B31">
        <w:rPr>
          <w:snapToGrid w:val="0"/>
          <w:kern w:val="18"/>
          <w:szCs w:val="18"/>
          <w:lang w:val="en-GB"/>
        </w:rPr>
        <w:t>EUROBATS</w:t>
      </w:r>
      <w:proofErr w:type="spellEnd"/>
      <w:r w:rsidRPr="00FB4542">
        <w:rPr>
          <w:snapToGrid w:val="0"/>
          <w:kern w:val="18"/>
          <w:szCs w:val="18"/>
          <w:lang w:val="ru-RU"/>
        </w:rPr>
        <w:t>), Соглашение об охране малых китов Балтийского моря, Северо-Восточной Атлантики, Ирландского и Северного морей (</w:t>
      </w:r>
      <w:proofErr w:type="spellStart"/>
      <w:r>
        <w:rPr>
          <w:snapToGrid w:val="0"/>
          <w:kern w:val="18"/>
          <w:szCs w:val="18"/>
          <w:lang w:val="ru-RU"/>
        </w:rPr>
        <w:t>АСКОБАНС</w:t>
      </w:r>
      <w:proofErr w:type="spellEnd"/>
      <w:r w:rsidRPr="00FB4542">
        <w:rPr>
          <w:snapToGrid w:val="0"/>
          <w:kern w:val="18"/>
          <w:szCs w:val="18"/>
          <w:lang w:val="ru-RU"/>
        </w:rPr>
        <w:t xml:space="preserve">), Меморандум о взаимопонимании по сохранению мигрирующих видов акул), </w:t>
      </w:r>
      <w:proofErr w:type="spellStart"/>
      <w:r>
        <w:rPr>
          <w:snapToGrid w:val="0"/>
          <w:kern w:val="18"/>
          <w:szCs w:val="18"/>
          <w:lang w:val="ru-RU"/>
        </w:rPr>
        <w:t>СИТЕС</w:t>
      </w:r>
      <w:proofErr w:type="spellEnd"/>
      <w:r w:rsidRPr="00FB4542">
        <w:rPr>
          <w:snapToGrid w:val="0"/>
          <w:kern w:val="18"/>
          <w:szCs w:val="18"/>
          <w:lang w:val="ru-RU"/>
        </w:rPr>
        <w:t xml:space="preserve">, </w:t>
      </w:r>
      <w:proofErr w:type="spellStart"/>
      <w:r>
        <w:rPr>
          <w:snapToGrid w:val="0"/>
          <w:kern w:val="18"/>
          <w:szCs w:val="18"/>
          <w:lang w:val="ru-RU"/>
        </w:rPr>
        <w:t>Рамсарская</w:t>
      </w:r>
      <w:proofErr w:type="spellEnd"/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конвенция</w:t>
      </w:r>
      <w:r w:rsidRPr="00FB4542">
        <w:rPr>
          <w:snapToGrid w:val="0"/>
          <w:kern w:val="18"/>
          <w:szCs w:val="18"/>
          <w:lang w:val="ru-RU"/>
        </w:rPr>
        <w:t xml:space="preserve">, </w:t>
      </w:r>
      <w:proofErr w:type="spellStart"/>
      <w:r w:rsidRPr="00FB4542">
        <w:rPr>
          <w:bCs/>
          <w:snapToGrid w:val="0"/>
          <w:kern w:val="18"/>
          <w:szCs w:val="18"/>
          <w:lang w:val="ru-RU"/>
        </w:rPr>
        <w:t>МДГРРПСХ</w:t>
      </w:r>
      <w:proofErr w:type="spellEnd"/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</w:t>
      </w:r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Бернская</w:t>
      </w:r>
      <w:r w:rsidRPr="00FB4542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конвенция</w:t>
      </w:r>
      <w:r w:rsidRPr="00FB4542">
        <w:rPr>
          <w:snapToGrid w:val="0"/>
          <w:kern w:val="18"/>
          <w:szCs w:val="18"/>
          <w:lang w:val="ru-RU"/>
        </w:rPr>
        <w:t>.</w:t>
      </w:r>
    </w:p>
  </w:footnote>
  <w:footnote w:id="15">
    <w:p w:rsidR="005C630F" w:rsidRPr="00D65F51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lang w:val="ru-RU"/>
        </w:rPr>
      </w:pPr>
      <w:r w:rsidRPr="005C6B31">
        <w:rPr>
          <w:rStyle w:val="a3"/>
          <w:snapToGrid w:val="0"/>
          <w:kern w:val="18"/>
        </w:rPr>
        <w:footnoteRef/>
      </w:r>
      <w:r w:rsidRPr="00D65F51">
        <w:rPr>
          <w:snapToGrid w:val="0"/>
          <w:kern w:val="18"/>
          <w:lang w:val="ru-RU"/>
        </w:rPr>
        <w:t xml:space="preserve"> </w:t>
      </w:r>
      <w:r>
        <w:rPr>
          <w:i/>
          <w:iCs/>
          <w:snapToGrid w:val="0"/>
          <w:kern w:val="18"/>
          <w:lang w:val="ru-RU"/>
        </w:rPr>
        <w:t>Серия договоров</w:t>
      </w:r>
      <w:r w:rsidRPr="00D65F51">
        <w:rPr>
          <w:snapToGrid w:val="0"/>
          <w:kern w:val="18"/>
          <w:lang w:val="ru-RU"/>
        </w:rPr>
        <w:t xml:space="preserve">, </w:t>
      </w:r>
      <w:proofErr w:type="gramStart"/>
      <w:r>
        <w:rPr>
          <w:snapToGrid w:val="0"/>
          <w:kern w:val="18"/>
          <w:lang w:val="ru-RU"/>
        </w:rPr>
        <w:t>регистрационный</w:t>
      </w:r>
      <w:proofErr w:type="gramEnd"/>
      <w:r>
        <w:rPr>
          <w:snapToGrid w:val="0"/>
          <w:kern w:val="18"/>
          <w:lang w:val="ru-RU"/>
        </w:rPr>
        <w:t xml:space="preserve"> №</w:t>
      </w:r>
      <w:r w:rsidRPr="00D65F51">
        <w:rPr>
          <w:snapToGrid w:val="0"/>
          <w:kern w:val="18"/>
          <w:lang w:val="ru-RU"/>
        </w:rPr>
        <w:t xml:space="preserve"> 54113</w:t>
      </w:r>
      <w:r>
        <w:rPr>
          <w:snapToGrid w:val="0"/>
          <w:kern w:val="18"/>
          <w:lang w:val="ru-RU"/>
        </w:rPr>
        <w:t xml:space="preserve">, </w:t>
      </w:r>
      <w:r w:rsidRPr="00D65F51">
        <w:rPr>
          <w:snapToGrid w:val="0"/>
          <w:kern w:val="18"/>
          <w:lang w:val="ru-RU"/>
        </w:rPr>
        <w:t>Организация Объединенных Наций.</w:t>
      </w:r>
    </w:p>
  </w:footnote>
  <w:footnote w:id="16">
    <w:p w:rsidR="005C630F" w:rsidRPr="00CF2C5B" w:rsidRDefault="005C630F" w:rsidP="005C6B31">
      <w:pPr>
        <w:pStyle w:val="ab"/>
        <w:suppressLineNumbers/>
        <w:suppressAutoHyphens/>
        <w:kinsoku w:val="0"/>
        <w:overflowPunct w:val="0"/>
        <w:autoSpaceDE w:val="0"/>
        <w:autoSpaceDN w:val="0"/>
        <w:ind w:firstLine="0"/>
        <w:rPr>
          <w:snapToGrid w:val="0"/>
          <w:kern w:val="18"/>
          <w:szCs w:val="18"/>
          <w:lang w:val="ru-RU"/>
        </w:rPr>
      </w:pPr>
      <w:r w:rsidRPr="005C6B31">
        <w:rPr>
          <w:rStyle w:val="a3"/>
          <w:snapToGrid w:val="0"/>
          <w:kern w:val="18"/>
          <w:szCs w:val="18"/>
          <w:lang w:val="en-GB"/>
        </w:rPr>
        <w:footnoteRef/>
      </w:r>
      <w:r w:rsidRPr="00CF2C5B">
        <w:rPr>
          <w:snapToGrid w:val="0"/>
          <w:kern w:val="18"/>
          <w:szCs w:val="18"/>
          <w:lang w:val="ru-RU"/>
        </w:rPr>
        <w:t xml:space="preserve"> </w:t>
      </w:r>
      <w:proofErr w:type="gramStart"/>
      <w:r>
        <w:rPr>
          <w:snapToGrid w:val="0"/>
          <w:kern w:val="18"/>
          <w:szCs w:val="18"/>
          <w:lang w:val="ru-RU"/>
        </w:rPr>
        <w:t>Сводный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доклад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был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представлен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Конференции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Сторон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proofErr w:type="spellStart"/>
      <w:r>
        <w:rPr>
          <w:snapToGrid w:val="0"/>
          <w:kern w:val="18"/>
          <w:szCs w:val="18"/>
          <w:lang w:val="ru-RU"/>
        </w:rPr>
        <w:t>СИТЕС</w:t>
      </w:r>
      <w:proofErr w:type="spellEnd"/>
      <w:r>
        <w:rPr>
          <w:snapToGrid w:val="0"/>
          <w:kern w:val="18"/>
          <w:szCs w:val="18"/>
          <w:lang w:val="ru-RU"/>
        </w:rPr>
        <w:t xml:space="preserve"> на ее пятнадцатом совещании</w:t>
      </w:r>
      <w:r w:rsidRPr="00CF2C5B">
        <w:rPr>
          <w:snapToGrid w:val="0"/>
          <w:kern w:val="18"/>
          <w:szCs w:val="18"/>
          <w:lang w:val="ru-RU"/>
        </w:rPr>
        <w:t xml:space="preserve"> (</w:t>
      </w:r>
      <w:r>
        <w:rPr>
          <w:snapToGrid w:val="0"/>
          <w:kern w:val="18"/>
          <w:szCs w:val="18"/>
          <w:lang w:val="ru-RU"/>
        </w:rPr>
        <w:t>см. документы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r w:rsidRPr="00CF2C5B">
        <w:rPr>
          <w:snapToGrid w:val="0"/>
          <w:kern w:val="18"/>
          <w:szCs w:val="18"/>
          <w:lang w:val="en-GB"/>
        </w:rPr>
        <w:t>https</w:t>
      </w:r>
      <w:r w:rsidRPr="00CF2C5B">
        <w:rPr>
          <w:snapToGrid w:val="0"/>
          <w:kern w:val="18"/>
          <w:szCs w:val="18"/>
          <w:lang w:val="ru-RU"/>
        </w:rPr>
        <w:t>://</w:t>
      </w:r>
      <w:r w:rsidRPr="00CF2C5B">
        <w:rPr>
          <w:snapToGrid w:val="0"/>
          <w:kern w:val="18"/>
          <w:szCs w:val="18"/>
          <w:lang w:val="en-GB"/>
        </w:rPr>
        <w:t>cites</w:t>
      </w:r>
      <w:r w:rsidRPr="00CF2C5B">
        <w:rPr>
          <w:snapToGrid w:val="0"/>
          <w:kern w:val="18"/>
          <w:szCs w:val="18"/>
          <w:lang w:val="ru-RU"/>
        </w:rPr>
        <w:t>.</w:t>
      </w:r>
      <w:r w:rsidRPr="00CF2C5B">
        <w:rPr>
          <w:snapToGrid w:val="0"/>
          <w:kern w:val="18"/>
          <w:szCs w:val="18"/>
          <w:lang w:val="en-GB"/>
        </w:rPr>
        <w:t>org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sites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default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files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common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cop</w:t>
      </w:r>
      <w:r w:rsidRPr="00CF2C5B">
        <w:rPr>
          <w:snapToGrid w:val="0"/>
          <w:kern w:val="18"/>
          <w:szCs w:val="18"/>
          <w:lang w:val="ru-RU"/>
        </w:rPr>
        <w:t>/15/</w:t>
      </w:r>
      <w:proofErr w:type="spellStart"/>
      <w:r w:rsidRPr="00CF2C5B">
        <w:rPr>
          <w:snapToGrid w:val="0"/>
          <w:kern w:val="18"/>
          <w:szCs w:val="18"/>
          <w:lang w:val="en-GB"/>
        </w:rPr>
        <w:t>inf</w:t>
      </w:r>
      <w:proofErr w:type="spellEnd"/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E</w:t>
      </w:r>
      <w:r w:rsidRPr="00CF2C5B">
        <w:rPr>
          <w:snapToGrid w:val="0"/>
          <w:kern w:val="18"/>
          <w:szCs w:val="18"/>
          <w:lang w:val="ru-RU"/>
        </w:rPr>
        <w:t>15</w:t>
      </w:r>
      <w:proofErr w:type="spellStart"/>
      <w:r w:rsidRPr="00CF2C5B">
        <w:rPr>
          <w:snapToGrid w:val="0"/>
          <w:kern w:val="18"/>
          <w:szCs w:val="18"/>
          <w:lang w:val="en-GB"/>
        </w:rPr>
        <w:t>i</w:t>
      </w:r>
      <w:proofErr w:type="spellEnd"/>
      <w:r w:rsidRPr="00CF2C5B">
        <w:rPr>
          <w:snapToGrid w:val="0"/>
          <w:kern w:val="18"/>
          <w:szCs w:val="18"/>
          <w:lang w:val="ru-RU"/>
        </w:rPr>
        <w:t>-44.</w:t>
      </w:r>
      <w:r w:rsidRPr="00CF2C5B">
        <w:rPr>
          <w:snapToGrid w:val="0"/>
          <w:kern w:val="18"/>
          <w:szCs w:val="18"/>
          <w:lang w:val="en-GB"/>
        </w:rPr>
        <w:t>pdf</w:t>
      </w:r>
      <w:r w:rsidRPr="00CF2C5B">
        <w:rPr>
          <w:snapToGrid w:val="0"/>
          <w:kern w:val="18"/>
          <w:szCs w:val="18"/>
          <w:lang w:val="ru-RU"/>
        </w:rPr>
        <w:t xml:space="preserve"> </w:t>
      </w:r>
      <w:r>
        <w:rPr>
          <w:snapToGrid w:val="0"/>
          <w:kern w:val="18"/>
          <w:szCs w:val="18"/>
          <w:lang w:val="ru-RU"/>
        </w:rPr>
        <w:t>и</w:t>
      </w:r>
      <w:r>
        <w:rPr>
          <w:snapToGrid w:val="0"/>
          <w:kern w:val="18"/>
          <w:szCs w:val="18"/>
          <w:lang w:val="ru-RU"/>
        </w:rPr>
        <w:br/>
      </w:r>
      <w:r w:rsidRPr="00CF2C5B">
        <w:rPr>
          <w:snapToGrid w:val="0"/>
          <w:kern w:val="18"/>
          <w:szCs w:val="18"/>
          <w:lang w:val="en-GB"/>
        </w:rPr>
        <w:t>https</w:t>
      </w:r>
      <w:r w:rsidRPr="00CF2C5B">
        <w:rPr>
          <w:snapToGrid w:val="0"/>
          <w:kern w:val="18"/>
          <w:szCs w:val="18"/>
          <w:lang w:val="ru-RU"/>
        </w:rPr>
        <w:t>://</w:t>
      </w:r>
      <w:r w:rsidRPr="00CF2C5B">
        <w:rPr>
          <w:snapToGrid w:val="0"/>
          <w:kern w:val="18"/>
          <w:szCs w:val="18"/>
          <w:lang w:val="en-GB"/>
        </w:rPr>
        <w:t>cites</w:t>
      </w:r>
      <w:r w:rsidRPr="00CF2C5B">
        <w:rPr>
          <w:snapToGrid w:val="0"/>
          <w:kern w:val="18"/>
          <w:szCs w:val="18"/>
          <w:lang w:val="ru-RU"/>
        </w:rPr>
        <w:t>.</w:t>
      </w:r>
      <w:r w:rsidRPr="00CF2C5B">
        <w:rPr>
          <w:snapToGrid w:val="0"/>
          <w:kern w:val="18"/>
          <w:szCs w:val="18"/>
          <w:lang w:val="en-GB"/>
        </w:rPr>
        <w:t>org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sites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default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files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common</w:t>
      </w:r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cop</w:t>
      </w:r>
      <w:r w:rsidRPr="00CF2C5B">
        <w:rPr>
          <w:snapToGrid w:val="0"/>
          <w:kern w:val="18"/>
          <w:szCs w:val="18"/>
          <w:lang w:val="ru-RU"/>
        </w:rPr>
        <w:t>/15/</w:t>
      </w:r>
      <w:proofErr w:type="spellStart"/>
      <w:r w:rsidRPr="00CF2C5B">
        <w:rPr>
          <w:snapToGrid w:val="0"/>
          <w:kern w:val="18"/>
          <w:szCs w:val="18"/>
          <w:lang w:val="en-GB"/>
        </w:rPr>
        <w:t>inf</w:t>
      </w:r>
      <w:proofErr w:type="spellEnd"/>
      <w:r w:rsidRPr="00CF2C5B">
        <w:rPr>
          <w:snapToGrid w:val="0"/>
          <w:kern w:val="18"/>
          <w:szCs w:val="18"/>
          <w:lang w:val="ru-RU"/>
        </w:rPr>
        <w:t>/</w:t>
      </w:r>
      <w:r w:rsidRPr="00CF2C5B">
        <w:rPr>
          <w:snapToGrid w:val="0"/>
          <w:kern w:val="18"/>
          <w:szCs w:val="18"/>
          <w:lang w:val="en-GB"/>
        </w:rPr>
        <w:t>E</w:t>
      </w:r>
      <w:r w:rsidRPr="00CF2C5B">
        <w:rPr>
          <w:snapToGrid w:val="0"/>
          <w:kern w:val="18"/>
          <w:szCs w:val="18"/>
          <w:lang w:val="ru-RU"/>
        </w:rPr>
        <w:t>15</w:t>
      </w:r>
      <w:proofErr w:type="spellStart"/>
      <w:r w:rsidRPr="00CF2C5B">
        <w:rPr>
          <w:snapToGrid w:val="0"/>
          <w:kern w:val="18"/>
          <w:szCs w:val="18"/>
          <w:lang w:val="en-GB"/>
        </w:rPr>
        <w:t>i</w:t>
      </w:r>
      <w:proofErr w:type="spellEnd"/>
      <w:r w:rsidRPr="00CF2C5B">
        <w:rPr>
          <w:snapToGrid w:val="0"/>
          <w:kern w:val="18"/>
          <w:szCs w:val="18"/>
          <w:lang w:val="ru-RU"/>
        </w:rPr>
        <w:t>-44</w:t>
      </w:r>
      <w:r w:rsidRPr="00CF2C5B">
        <w:rPr>
          <w:snapToGrid w:val="0"/>
          <w:kern w:val="18"/>
          <w:szCs w:val="18"/>
          <w:lang w:val="en-GB"/>
        </w:rPr>
        <w:t>A</w:t>
      </w:r>
      <w:r w:rsidRPr="00CF2C5B">
        <w:rPr>
          <w:snapToGrid w:val="0"/>
          <w:kern w:val="18"/>
          <w:szCs w:val="18"/>
          <w:lang w:val="ru-RU"/>
        </w:rPr>
        <w:t>.</w:t>
      </w:r>
      <w:r w:rsidRPr="00CF2C5B">
        <w:rPr>
          <w:snapToGrid w:val="0"/>
          <w:kern w:val="18"/>
          <w:szCs w:val="18"/>
          <w:lang w:val="en-GB"/>
        </w:rPr>
        <w:t>pdf</w:t>
      </w:r>
      <w:r w:rsidRPr="00CF2C5B">
        <w:rPr>
          <w:snapToGrid w:val="0"/>
          <w:kern w:val="18"/>
          <w:szCs w:val="18"/>
          <w:lang w:val="ru-RU"/>
        </w:rPr>
        <w:t>.</w:t>
      </w:r>
      <w:proofErr w:type="gramEnd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snapToGrid w:val="0"/>
        <w:kern w:val="22"/>
        <w:sz w:val="22"/>
        <w:szCs w:val="22"/>
        <w:lang w:val="en-GB"/>
      </w:rPr>
      <w:alias w:val="Subject"/>
      <w:tag w:val=""/>
      <w:id w:val="1409812736"/>
      <w:placeholder>
        <w:docPart w:val="315E0BFB24D040BE8E39C9FC7FC3D9A6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C630F" w:rsidRPr="005C6B31" w:rsidRDefault="005C630F" w:rsidP="005C6B31">
        <w:pPr>
          <w:pStyle w:val="a7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rPr>
            <w:noProof/>
            <w:snapToGrid w:val="0"/>
            <w:kern w:val="22"/>
            <w:sz w:val="22"/>
            <w:szCs w:val="22"/>
            <w:lang w:val="en-GB"/>
          </w:rPr>
        </w:pPr>
        <w:r w:rsidRPr="005C6B31">
          <w:rPr>
            <w:noProof/>
            <w:snapToGrid w:val="0"/>
            <w:kern w:val="22"/>
            <w:sz w:val="22"/>
            <w:szCs w:val="22"/>
            <w:lang w:val="en-GB"/>
          </w:rPr>
          <w:t>CBD/SBI/2/12</w:t>
        </w:r>
      </w:p>
    </w:sdtContent>
  </w:sdt>
  <w:p w:rsidR="005C630F" w:rsidRPr="005C6B31" w:rsidRDefault="005C630F" w:rsidP="005C6B31">
    <w:pPr>
      <w:pStyle w:val="a7"/>
      <w:tabs>
        <w:tab w:val="clear" w:pos="4320"/>
        <w:tab w:val="clear" w:pos="8640"/>
      </w:tabs>
      <w:kinsoku w:val="0"/>
      <w:overflowPunct w:val="0"/>
      <w:autoSpaceDE w:val="0"/>
      <w:autoSpaceDN w:val="0"/>
      <w:rPr>
        <w:noProof/>
        <w:snapToGrid w:val="0"/>
        <w:kern w:val="22"/>
        <w:sz w:val="22"/>
        <w:szCs w:val="22"/>
        <w:lang w:val="en-GB"/>
      </w:rPr>
    </w:pPr>
    <w:r>
      <w:rPr>
        <w:noProof/>
        <w:snapToGrid w:val="0"/>
        <w:kern w:val="22"/>
        <w:sz w:val="22"/>
        <w:szCs w:val="22"/>
        <w:lang w:val="ru-RU"/>
      </w:rPr>
      <w:t>Страница</w:t>
    </w:r>
    <w:r w:rsidRPr="005C6B31">
      <w:rPr>
        <w:noProof/>
        <w:snapToGrid w:val="0"/>
        <w:kern w:val="22"/>
        <w:sz w:val="22"/>
        <w:szCs w:val="22"/>
        <w:lang w:val="en-GB"/>
      </w:rPr>
      <w:t xml:space="preserve"> </w:t>
    </w:r>
    <w:r w:rsidRPr="005C6B31">
      <w:rPr>
        <w:bCs/>
        <w:noProof/>
        <w:snapToGrid w:val="0"/>
        <w:kern w:val="22"/>
        <w:sz w:val="22"/>
        <w:szCs w:val="22"/>
        <w:lang w:val="en-GB"/>
      </w:rPr>
      <w:fldChar w:fldCharType="begin"/>
    </w:r>
    <w:r w:rsidRPr="005C6B31">
      <w:rPr>
        <w:bCs/>
        <w:noProof/>
        <w:snapToGrid w:val="0"/>
        <w:kern w:val="22"/>
        <w:sz w:val="22"/>
        <w:szCs w:val="22"/>
        <w:lang w:val="en-GB"/>
      </w:rPr>
      <w:instrText xml:space="preserve"> PAGE </w:instrText>
    </w:r>
    <w:r w:rsidRPr="005C6B31">
      <w:rPr>
        <w:bCs/>
        <w:noProof/>
        <w:snapToGrid w:val="0"/>
        <w:kern w:val="22"/>
        <w:sz w:val="22"/>
        <w:szCs w:val="22"/>
        <w:lang w:val="en-GB"/>
      </w:rPr>
      <w:fldChar w:fldCharType="separate"/>
    </w:r>
    <w:r w:rsidR="00E6723B">
      <w:rPr>
        <w:bCs/>
        <w:noProof/>
        <w:snapToGrid w:val="0"/>
        <w:kern w:val="22"/>
        <w:sz w:val="22"/>
        <w:szCs w:val="22"/>
        <w:lang w:val="en-GB"/>
      </w:rPr>
      <w:t>16</w:t>
    </w:r>
    <w:r w:rsidRPr="005C6B31">
      <w:rPr>
        <w:bCs/>
        <w:noProof/>
        <w:snapToGrid w:val="0"/>
        <w:kern w:val="22"/>
        <w:sz w:val="22"/>
        <w:szCs w:val="22"/>
        <w:lang w:val="en-GB"/>
      </w:rPr>
      <w:fldChar w:fldCharType="end"/>
    </w:r>
  </w:p>
  <w:p w:rsidR="005C630F" w:rsidRPr="005C6B31" w:rsidRDefault="005C630F" w:rsidP="005C6B31">
    <w:pPr>
      <w:pStyle w:val="a7"/>
      <w:tabs>
        <w:tab w:val="clear" w:pos="4320"/>
        <w:tab w:val="clear" w:pos="8640"/>
      </w:tabs>
      <w:kinsoku w:val="0"/>
      <w:overflowPunct w:val="0"/>
      <w:autoSpaceDE w:val="0"/>
      <w:autoSpaceDN w:val="0"/>
      <w:rPr>
        <w:noProof/>
        <w:snapToGrid w:val="0"/>
        <w:kern w:val="22"/>
        <w:sz w:val="22"/>
        <w:szCs w:val="22"/>
        <w:lang w:val="en-GB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noProof/>
        <w:snapToGrid w:val="0"/>
        <w:kern w:val="22"/>
        <w:sz w:val="22"/>
        <w:szCs w:val="22"/>
        <w:lang w:val="en-GB"/>
      </w:rPr>
      <w:alias w:val="Subject"/>
      <w:tag w:val=""/>
      <w:id w:val="-1072192401"/>
      <w:placeholder>
        <w:docPart w:val="56AF1DFCF59C4D7CB360E7F7CF17E7F2"/>
      </w:placeholder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:rsidR="005C630F" w:rsidRPr="005C6B31" w:rsidRDefault="005C630F" w:rsidP="005C6B31">
        <w:pPr>
          <w:pStyle w:val="a7"/>
          <w:tabs>
            <w:tab w:val="clear" w:pos="4320"/>
            <w:tab w:val="clear" w:pos="8640"/>
          </w:tabs>
          <w:kinsoku w:val="0"/>
          <w:overflowPunct w:val="0"/>
          <w:autoSpaceDE w:val="0"/>
          <w:autoSpaceDN w:val="0"/>
          <w:adjustRightInd w:val="0"/>
          <w:snapToGrid w:val="0"/>
          <w:jc w:val="right"/>
          <w:rPr>
            <w:noProof/>
            <w:snapToGrid w:val="0"/>
            <w:kern w:val="22"/>
            <w:sz w:val="22"/>
            <w:szCs w:val="22"/>
            <w:lang w:val="en-GB"/>
          </w:rPr>
        </w:pPr>
        <w:r w:rsidRPr="005C6B31">
          <w:rPr>
            <w:noProof/>
            <w:snapToGrid w:val="0"/>
            <w:kern w:val="22"/>
            <w:sz w:val="22"/>
            <w:szCs w:val="22"/>
            <w:lang w:val="en-GB"/>
          </w:rPr>
          <w:t>CBD/SBI/2/12</w:t>
        </w:r>
      </w:p>
    </w:sdtContent>
  </w:sdt>
  <w:p w:rsidR="005C630F" w:rsidRPr="005C6B31" w:rsidRDefault="005C630F" w:rsidP="005C6B31">
    <w:pPr>
      <w:pStyle w:val="a7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snapToGrid w:val="0"/>
        <w:kern w:val="22"/>
        <w:sz w:val="22"/>
        <w:szCs w:val="22"/>
        <w:lang w:val="en-GB"/>
      </w:rPr>
    </w:pPr>
    <w:r>
      <w:rPr>
        <w:noProof/>
        <w:snapToGrid w:val="0"/>
        <w:kern w:val="22"/>
        <w:sz w:val="22"/>
        <w:szCs w:val="22"/>
        <w:lang w:val="ru-RU"/>
      </w:rPr>
      <w:t>Страница</w:t>
    </w:r>
    <w:r w:rsidRPr="005C6B31">
      <w:rPr>
        <w:noProof/>
        <w:snapToGrid w:val="0"/>
        <w:kern w:val="22"/>
        <w:sz w:val="22"/>
        <w:szCs w:val="22"/>
        <w:lang w:val="en-GB"/>
      </w:rPr>
      <w:t xml:space="preserve"> </w:t>
    </w:r>
    <w:r w:rsidRPr="005C6B31">
      <w:rPr>
        <w:bCs/>
        <w:noProof/>
        <w:snapToGrid w:val="0"/>
        <w:kern w:val="22"/>
        <w:sz w:val="22"/>
        <w:szCs w:val="22"/>
        <w:lang w:val="en-GB"/>
      </w:rPr>
      <w:fldChar w:fldCharType="begin"/>
    </w:r>
    <w:r w:rsidRPr="005C6B31">
      <w:rPr>
        <w:bCs/>
        <w:noProof/>
        <w:snapToGrid w:val="0"/>
        <w:kern w:val="22"/>
        <w:sz w:val="22"/>
        <w:szCs w:val="22"/>
        <w:lang w:val="en-GB"/>
      </w:rPr>
      <w:instrText xml:space="preserve"> PAGE </w:instrText>
    </w:r>
    <w:r w:rsidRPr="005C6B31">
      <w:rPr>
        <w:bCs/>
        <w:noProof/>
        <w:snapToGrid w:val="0"/>
        <w:kern w:val="22"/>
        <w:sz w:val="22"/>
        <w:szCs w:val="22"/>
        <w:lang w:val="en-GB"/>
      </w:rPr>
      <w:fldChar w:fldCharType="separate"/>
    </w:r>
    <w:r w:rsidR="00E6723B">
      <w:rPr>
        <w:bCs/>
        <w:noProof/>
        <w:snapToGrid w:val="0"/>
        <w:kern w:val="22"/>
        <w:sz w:val="22"/>
        <w:szCs w:val="22"/>
        <w:lang w:val="en-GB"/>
      </w:rPr>
      <w:t>15</w:t>
    </w:r>
    <w:r w:rsidRPr="005C6B31">
      <w:rPr>
        <w:bCs/>
        <w:noProof/>
        <w:snapToGrid w:val="0"/>
        <w:kern w:val="22"/>
        <w:sz w:val="22"/>
        <w:szCs w:val="22"/>
        <w:lang w:val="en-GB"/>
      </w:rPr>
      <w:fldChar w:fldCharType="end"/>
    </w:r>
  </w:p>
  <w:p w:rsidR="005C630F" w:rsidRPr="005C6B31" w:rsidRDefault="005C630F" w:rsidP="005C6B31">
    <w:pPr>
      <w:pStyle w:val="a7"/>
      <w:tabs>
        <w:tab w:val="clear" w:pos="4320"/>
        <w:tab w:val="clear" w:pos="8640"/>
      </w:tabs>
      <w:kinsoku w:val="0"/>
      <w:overflowPunct w:val="0"/>
      <w:autoSpaceDE w:val="0"/>
      <w:autoSpaceDN w:val="0"/>
      <w:adjustRightInd w:val="0"/>
      <w:snapToGrid w:val="0"/>
      <w:jc w:val="right"/>
      <w:rPr>
        <w:noProof/>
        <w:snapToGrid w:val="0"/>
        <w:kern w:val="22"/>
        <w:sz w:val="22"/>
        <w:szCs w:val="22"/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B453B"/>
    <w:multiLevelType w:val="hybridMultilevel"/>
    <w:tmpl w:val="6CF8CE7A"/>
    <w:lvl w:ilvl="0" w:tplc="65FE6048">
      <w:start w:val="1"/>
      <w:numFmt w:val="lowerLetter"/>
      <w:lvlText w:val=" 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71477E"/>
    <w:multiLevelType w:val="hybridMultilevel"/>
    <w:tmpl w:val="4282CBCA"/>
    <w:lvl w:ilvl="0" w:tplc="85FCB4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950AC6"/>
    <w:multiLevelType w:val="multilevel"/>
    <w:tmpl w:val="FF5C19E0"/>
    <w:lvl w:ilvl="0">
      <w:start w:val="1"/>
      <w:numFmt w:val="decimal"/>
      <w:pStyle w:val="Para1alternative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2160"/>
        </w:tabs>
        <w:ind w:left="72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3">
    <w:nsid w:val="0EFA412C"/>
    <w:multiLevelType w:val="multilevel"/>
    <w:tmpl w:val="7102F100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2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14901FA3"/>
    <w:multiLevelType w:val="hybridMultilevel"/>
    <w:tmpl w:val="4A983C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393A52"/>
    <w:multiLevelType w:val="hybridMultilevel"/>
    <w:tmpl w:val="20C6C3C0"/>
    <w:lvl w:ilvl="0" w:tplc="F8F210C2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EC8078B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6216FD1"/>
    <w:multiLevelType w:val="multilevel"/>
    <w:tmpl w:val="08AC1BD0"/>
    <w:styleLink w:val="Style2"/>
    <w:lvl w:ilvl="0">
      <w:start w:val="29"/>
      <w:numFmt w:val="lowerLetter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upperLetter"/>
      <w:lvlText w:val="%3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ABD4335"/>
    <w:multiLevelType w:val="hybridMultilevel"/>
    <w:tmpl w:val="39863642"/>
    <w:lvl w:ilvl="0" w:tplc="E25214E2">
      <w:start w:val="1"/>
      <w:numFmt w:val="lowerLetter"/>
      <w:lvlText w:val="(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2D171201"/>
    <w:multiLevelType w:val="multilevel"/>
    <w:tmpl w:val="DE7840AE"/>
    <w:lvl w:ilvl="0">
      <w:start w:val="1"/>
      <w:numFmt w:val="decimal"/>
      <w:pStyle w:val="Para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720" w:firstLine="0"/>
      </w:p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1440" w:firstLine="0"/>
      </w:pPr>
    </w:lvl>
    <w:lvl w:ilvl="3">
      <w:start w:val="1"/>
      <w:numFmt w:val="lowerLetter"/>
      <w:lvlText w:val="%4."/>
      <w:lvlJc w:val="left"/>
      <w:pPr>
        <w:tabs>
          <w:tab w:val="num" w:pos="2520"/>
        </w:tabs>
        <w:ind w:left="2160" w:firstLine="0"/>
      </w:p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2880" w:firstLine="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>
    <w:nsid w:val="2F0336B8"/>
    <w:multiLevelType w:val="multilevel"/>
    <w:tmpl w:val="A644F2E6"/>
    <w:lvl w:ilvl="0">
      <w:start w:val="1"/>
      <w:numFmt w:val="upperRoman"/>
      <w:lvlText w:val="%1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3">
      <w:start w:val="1"/>
      <w:numFmt w:val="decimal"/>
      <w:lvlText w:val="1.%4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4">
      <w:start w:val="1"/>
      <w:numFmt w:val="lowerRoman"/>
      <w:pStyle w:val="5"/>
      <w:lvlText w:val="(%5)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-360"/>
        </w:tabs>
        <w:ind w:left="-7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1">
    <w:nsid w:val="38EC7FB9"/>
    <w:multiLevelType w:val="hybridMultilevel"/>
    <w:tmpl w:val="757C7598"/>
    <w:lvl w:ilvl="0" w:tplc="65FE6048">
      <w:start w:val="1"/>
      <w:numFmt w:val="lowerLetter"/>
      <w:lvlText w:val=" 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AEB0B1E"/>
    <w:multiLevelType w:val="multilevel"/>
    <w:tmpl w:val="E07EC098"/>
    <w:lvl w:ilvl="0">
      <w:start w:val="1"/>
      <w:numFmt w:val="decimal"/>
      <w:pStyle w:val="para2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2">
      <w:start w:val="1"/>
      <w:numFmt w:val="lowerRoman"/>
      <w:lvlText w:val="(%3)"/>
      <w:lvlJc w:val="right"/>
      <w:pPr>
        <w:tabs>
          <w:tab w:val="num" w:pos="2736"/>
        </w:tabs>
        <w:ind w:left="2736" w:hanging="432"/>
      </w:pPr>
      <w:rPr>
        <w:rFonts w:hint="default"/>
      </w:rPr>
    </w:lvl>
    <w:lvl w:ilvl="3">
      <w:start w:val="1"/>
      <w:numFmt w:val="decimal"/>
      <w:lvlText w:val="a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13">
    <w:nsid w:val="3CE43C91"/>
    <w:multiLevelType w:val="singleLevel"/>
    <w:tmpl w:val="B36A8C58"/>
    <w:lvl w:ilvl="0">
      <w:start w:val="1"/>
      <w:numFmt w:val="decimal"/>
      <w:pStyle w:val="Paranum"/>
      <w:lvlText w:val="%1."/>
      <w:lvlJc w:val="left"/>
      <w:pPr>
        <w:tabs>
          <w:tab w:val="num" w:pos="360"/>
        </w:tabs>
        <w:ind w:left="0" w:firstLine="0"/>
      </w:pPr>
    </w:lvl>
  </w:abstractNum>
  <w:abstractNum w:abstractNumId="14">
    <w:nsid w:val="3DF6548C"/>
    <w:multiLevelType w:val="hybridMultilevel"/>
    <w:tmpl w:val="83D29DC8"/>
    <w:lvl w:ilvl="0" w:tplc="732025CC">
      <w:start w:val="3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ECD0443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731A25"/>
    <w:multiLevelType w:val="hybridMultilevel"/>
    <w:tmpl w:val="7D0467B0"/>
    <w:lvl w:ilvl="0" w:tplc="4BFC5A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1CA1DCB"/>
    <w:multiLevelType w:val="hybridMultilevel"/>
    <w:tmpl w:val="CADCEA64"/>
    <w:lvl w:ilvl="0" w:tplc="DBD87A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39C7040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CC7FBB"/>
    <w:multiLevelType w:val="hybridMultilevel"/>
    <w:tmpl w:val="80D60170"/>
    <w:lvl w:ilvl="0" w:tplc="1CECD010">
      <w:start w:val="1"/>
      <w:numFmt w:val="lowerLetter"/>
      <w:lvlRestart w:val="0"/>
      <w:pStyle w:val="aident"/>
      <w:lvlText w:val="(%1)"/>
      <w:lvlJc w:val="left"/>
      <w:pPr>
        <w:tabs>
          <w:tab w:val="num" w:pos="1077"/>
        </w:tabs>
        <w:ind w:left="1077" w:hanging="357"/>
      </w:pPr>
      <w:rPr>
        <w:rFonts w:ascii="Times New Roman" w:hAnsi="Times New Roman" w:hint="default"/>
        <w:b w:val="0"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>
    <w:nsid w:val="48E4287B"/>
    <w:multiLevelType w:val="multilevel"/>
    <w:tmpl w:val="DA489A90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800"/>
        </w:tabs>
        <w:ind w:left="1800" w:hanging="720"/>
      </w:pPr>
    </w:lvl>
    <w:lvl w:ilvl="3">
      <w:start w:val="1"/>
      <w:numFmt w:val="decimal"/>
      <w:pStyle w:val="para4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>
    <w:nsid w:val="49E93595"/>
    <w:multiLevelType w:val="multilevel"/>
    <w:tmpl w:val="4E1C0192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pStyle w:val="Style1"/>
      <w:lvlText w:val="(%2)"/>
      <w:lvlJc w:val="left"/>
      <w:pPr>
        <w:tabs>
          <w:tab w:val="num" w:pos="1800"/>
        </w:tabs>
        <w:ind w:left="0" w:firstLine="1440"/>
      </w:pPr>
      <w:rPr>
        <w:rFonts w:hint="default"/>
        <w:b w:val="0"/>
        <w:i w:val="0"/>
        <w:sz w:val="22"/>
      </w:rPr>
    </w:lvl>
    <w:lvl w:ilvl="2">
      <w:start w:val="1"/>
      <w:numFmt w:val="lowerRoman"/>
      <w:lvlText w:val="(%3)"/>
      <w:lvlJc w:val="righ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952"/>
        </w:tabs>
        <w:ind w:left="2952" w:hanging="432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2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3">
    <w:nsid w:val="50272B96"/>
    <w:multiLevelType w:val="hybridMultilevel"/>
    <w:tmpl w:val="7D0467B0"/>
    <w:lvl w:ilvl="0" w:tplc="4BFC5A3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2FA0D9A"/>
    <w:multiLevelType w:val="multilevel"/>
    <w:tmpl w:val="187822A4"/>
    <w:lvl w:ilvl="0">
      <w:start w:val="1"/>
      <w:numFmt w:val="decimal"/>
      <w:pStyle w:val="Para1-Annex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25">
    <w:nsid w:val="590F6E7D"/>
    <w:multiLevelType w:val="multilevel"/>
    <w:tmpl w:val="10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>
    <w:nsid w:val="64EE46A3"/>
    <w:multiLevelType w:val="hybridMultilevel"/>
    <w:tmpl w:val="3A90222A"/>
    <w:lvl w:ilvl="0" w:tplc="5652EF34">
      <w:start w:val="1"/>
      <w:numFmt w:val="decimal"/>
      <w:lvlText w:val="%1."/>
      <w:lvlJc w:val="left"/>
      <w:pPr>
        <w:ind w:left="9149" w:hanging="360"/>
      </w:pPr>
      <w:rPr>
        <w:b w:val="0"/>
        <w:i w:val="0"/>
        <w:sz w:val="22"/>
      </w:rPr>
    </w:lvl>
    <w:lvl w:ilvl="1" w:tplc="65FE6048">
      <w:start w:val="1"/>
      <w:numFmt w:val="lowerLetter"/>
      <w:lvlText w:val=" %2)"/>
      <w:lvlJc w:val="left"/>
      <w:pPr>
        <w:ind w:left="1958" w:hanging="360"/>
      </w:pPr>
      <w:rPr>
        <w:rFonts w:hint="default"/>
        <w:i w:val="0"/>
        <w:lang w:val="ru-RU"/>
      </w:rPr>
    </w:lvl>
    <w:lvl w:ilvl="2" w:tplc="0409001B" w:tentative="1">
      <w:start w:val="1"/>
      <w:numFmt w:val="lowerRoman"/>
      <w:lvlText w:val="%3."/>
      <w:lvlJc w:val="right"/>
      <w:pPr>
        <w:ind w:left="2678" w:hanging="180"/>
      </w:pPr>
    </w:lvl>
    <w:lvl w:ilvl="3" w:tplc="0409000F" w:tentative="1">
      <w:start w:val="1"/>
      <w:numFmt w:val="decimal"/>
      <w:lvlText w:val="%4."/>
      <w:lvlJc w:val="left"/>
      <w:pPr>
        <w:ind w:left="3398" w:hanging="360"/>
      </w:pPr>
    </w:lvl>
    <w:lvl w:ilvl="4" w:tplc="04090019" w:tentative="1">
      <w:start w:val="1"/>
      <w:numFmt w:val="lowerLetter"/>
      <w:lvlText w:val="%5."/>
      <w:lvlJc w:val="left"/>
      <w:pPr>
        <w:ind w:left="4118" w:hanging="360"/>
      </w:pPr>
    </w:lvl>
    <w:lvl w:ilvl="5" w:tplc="0409001B" w:tentative="1">
      <w:start w:val="1"/>
      <w:numFmt w:val="lowerRoman"/>
      <w:lvlText w:val="%6."/>
      <w:lvlJc w:val="right"/>
      <w:pPr>
        <w:ind w:left="4838" w:hanging="180"/>
      </w:pPr>
    </w:lvl>
    <w:lvl w:ilvl="6" w:tplc="0409000F" w:tentative="1">
      <w:start w:val="1"/>
      <w:numFmt w:val="decimal"/>
      <w:lvlText w:val="%7."/>
      <w:lvlJc w:val="left"/>
      <w:pPr>
        <w:ind w:left="5558" w:hanging="360"/>
      </w:pPr>
    </w:lvl>
    <w:lvl w:ilvl="7" w:tplc="04090019" w:tentative="1">
      <w:start w:val="1"/>
      <w:numFmt w:val="lowerLetter"/>
      <w:lvlText w:val="%8."/>
      <w:lvlJc w:val="left"/>
      <w:pPr>
        <w:ind w:left="6278" w:hanging="360"/>
      </w:pPr>
    </w:lvl>
    <w:lvl w:ilvl="8" w:tplc="0409001B" w:tentative="1">
      <w:start w:val="1"/>
      <w:numFmt w:val="lowerRoman"/>
      <w:lvlText w:val="%9."/>
      <w:lvlJc w:val="right"/>
      <w:pPr>
        <w:ind w:left="6998" w:hanging="180"/>
      </w:pPr>
    </w:lvl>
  </w:abstractNum>
  <w:abstractNum w:abstractNumId="27">
    <w:nsid w:val="65357F78"/>
    <w:multiLevelType w:val="hybridMultilevel"/>
    <w:tmpl w:val="E59652FE"/>
    <w:lvl w:ilvl="0" w:tplc="FFFFFFFF">
      <w:start w:val="1"/>
      <w:numFmt w:val="decimal"/>
      <w:pStyle w:val="Paraofficial"/>
      <w:lvlText w:val="%1."/>
      <w:lvlJc w:val="left"/>
      <w:pPr>
        <w:tabs>
          <w:tab w:val="num" w:pos="1080"/>
        </w:tabs>
        <w:ind w:left="0" w:firstLine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8">
    <w:nsid w:val="793A7E9E"/>
    <w:multiLevelType w:val="hybridMultilevel"/>
    <w:tmpl w:val="97481074"/>
    <w:lvl w:ilvl="0" w:tplc="F0708FEA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7CBB72D1"/>
    <w:multiLevelType w:val="hybridMultilevel"/>
    <w:tmpl w:val="F356F4B4"/>
    <w:lvl w:ilvl="0" w:tplc="47F60D42">
      <w:numFmt w:val="bullet"/>
      <w:lvlText w:val="-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7D7E1180"/>
    <w:multiLevelType w:val="hybridMultilevel"/>
    <w:tmpl w:val="B510D5EC"/>
    <w:lvl w:ilvl="0" w:tplc="7A78C05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1"/>
  </w:num>
  <w:num w:numId="3">
    <w:abstractNumId w:val="19"/>
    <w:lvlOverride w:ilvl="0">
      <w:startOverride w:val="1"/>
    </w:lvlOverride>
  </w:num>
  <w:num w:numId="4">
    <w:abstractNumId w:val="2"/>
  </w:num>
  <w:num w:numId="5">
    <w:abstractNumId w:val="10"/>
  </w:num>
  <w:num w:numId="6">
    <w:abstractNumId w:val="27"/>
  </w:num>
  <w:num w:numId="7">
    <w:abstractNumId w:val="24"/>
  </w:num>
  <w:num w:numId="8">
    <w:abstractNumId w:val="12"/>
  </w:num>
  <w:num w:numId="9">
    <w:abstractNumId w:val="20"/>
  </w:num>
  <w:num w:numId="10">
    <w:abstractNumId w:val="13"/>
  </w:num>
  <w:num w:numId="11">
    <w:abstractNumId w:val="25"/>
  </w:num>
  <w:num w:numId="12">
    <w:abstractNumId w:val="7"/>
  </w:num>
  <w:num w:numId="13">
    <w:abstractNumId w:val="22"/>
  </w:num>
  <w:num w:numId="14">
    <w:abstractNumId w:val="26"/>
  </w:num>
  <w:num w:numId="15">
    <w:abstractNumId w:val="1"/>
  </w:num>
  <w:num w:numId="16">
    <w:abstractNumId w:val="16"/>
  </w:num>
  <w:num w:numId="17">
    <w:abstractNumId w:val="23"/>
  </w:num>
  <w:num w:numId="18">
    <w:abstractNumId w:val="0"/>
  </w:num>
  <w:num w:numId="19">
    <w:abstractNumId w:val="11"/>
  </w:num>
  <w:num w:numId="20">
    <w:abstractNumId w:val="14"/>
  </w:num>
  <w:num w:numId="21">
    <w:abstractNumId w:val="3"/>
  </w:num>
  <w:num w:numId="22">
    <w:abstractNumId w:val="29"/>
  </w:num>
  <w:num w:numId="2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5"/>
  </w:num>
  <w:num w:numId="25">
    <w:abstractNumId w:val="28"/>
  </w:num>
  <w:num w:numId="26">
    <w:abstractNumId w:val="4"/>
  </w:num>
  <w:num w:numId="27">
    <w:abstractNumId w:val="15"/>
  </w:num>
  <w:num w:numId="28">
    <w:abstractNumId w:val="6"/>
  </w:num>
  <w:num w:numId="29">
    <w:abstractNumId w:val="30"/>
  </w:num>
  <w:num w:numId="30">
    <w:abstractNumId w:val="18"/>
  </w:num>
  <w:num w:numId="31">
    <w:abstractNumId w:val="8"/>
  </w:num>
  <w:num w:numId="32">
    <w:abstractNumId w:val="17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activeWritingStyle w:appName="MSWord" w:lang="en-GB" w:vendorID="64" w:dllVersion="5" w:nlCheck="1" w:checkStyle="1"/>
  <w:activeWritingStyle w:appName="MSWord" w:lang="en-US" w:vendorID="64" w:dllVersion="5" w:nlCheck="1" w:checkStyle="1"/>
  <w:activeWritingStyle w:appName="MSWord" w:lang="en-GB" w:vendorID="64" w:dllVersion="6" w:nlCheck="1" w:checkStyle="1"/>
  <w:activeWritingStyle w:appName="MSWord" w:lang="fr-CA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1"/>
  <w:activeWritingStyle w:appName="MSWord" w:lang="es-ES_tradnl" w:vendorID="64" w:dllVersion="6" w:nlCheck="1" w:checkStyle="1"/>
  <w:activeWritingStyle w:appName="MSWord" w:lang="es-AR" w:vendorID="64" w:dllVersion="6" w:nlCheck="1" w:checkStyle="1"/>
  <w:activeWritingStyle w:appName="MSWord" w:lang="en-CA" w:vendorID="64" w:dllVersion="6" w:nlCheck="1" w:checkStyle="1"/>
  <w:activeWritingStyle w:appName="MSWord" w:lang="en-GB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4096" w:nlCheck="1" w:checkStyle="0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CA" w:vendorID="64" w:dllVersion="131078" w:nlCheck="1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3A8D"/>
    <w:rsid w:val="0000456C"/>
    <w:rsid w:val="0000504E"/>
    <w:rsid w:val="00010E58"/>
    <w:rsid w:val="000120E3"/>
    <w:rsid w:val="00013524"/>
    <w:rsid w:val="000146E4"/>
    <w:rsid w:val="00014D22"/>
    <w:rsid w:val="000158D5"/>
    <w:rsid w:val="0001729D"/>
    <w:rsid w:val="00025872"/>
    <w:rsid w:val="00036FDF"/>
    <w:rsid w:val="00037FA7"/>
    <w:rsid w:val="000435FC"/>
    <w:rsid w:val="00047CC5"/>
    <w:rsid w:val="00051A71"/>
    <w:rsid w:val="00066508"/>
    <w:rsid w:val="00074389"/>
    <w:rsid w:val="00074DBF"/>
    <w:rsid w:val="000751F5"/>
    <w:rsid w:val="00075498"/>
    <w:rsid w:val="00080A84"/>
    <w:rsid w:val="00081757"/>
    <w:rsid w:val="00082251"/>
    <w:rsid w:val="0008364E"/>
    <w:rsid w:val="00083E52"/>
    <w:rsid w:val="00085303"/>
    <w:rsid w:val="00085F6F"/>
    <w:rsid w:val="0008714D"/>
    <w:rsid w:val="000959EC"/>
    <w:rsid w:val="00095E99"/>
    <w:rsid w:val="000A0D1B"/>
    <w:rsid w:val="000A315E"/>
    <w:rsid w:val="000A5004"/>
    <w:rsid w:val="000A6AE2"/>
    <w:rsid w:val="000B2F82"/>
    <w:rsid w:val="000B516A"/>
    <w:rsid w:val="000B5DAA"/>
    <w:rsid w:val="000C6BAE"/>
    <w:rsid w:val="000C6E54"/>
    <w:rsid w:val="000C7F51"/>
    <w:rsid w:val="000D00D9"/>
    <w:rsid w:val="000D077C"/>
    <w:rsid w:val="000D0ABA"/>
    <w:rsid w:val="000D0AE4"/>
    <w:rsid w:val="000D40C7"/>
    <w:rsid w:val="000D5BA2"/>
    <w:rsid w:val="000D6CB3"/>
    <w:rsid w:val="000D73D6"/>
    <w:rsid w:val="000E0EC0"/>
    <w:rsid w:val="000E2187"/>
    <w:rsid w:val="000E52F8"/>
    <w:rsid w:val="000F0E73"/>
    <w:rsid w:val="000F5828"/>
    <w:rsid w:val="000F7151"/>
    <w:rsid w:val="00104545"/>
    <w:rsid w:val="00104934"/>
    <w:rsid w:val="00106E25"/>
    <w:rsid w:val="001166A3"/>
    <w:rsid w:val="00120D09"/>
    <w:rsid w:val="0012282C"/>
    <w:rsid w:val="00122C5C"/>
    <w:rsid w:val="00127965"/>
    <w:rsid w:val="00130614"/>
    <w:rsid w:val="00132950"/>
    <w:rsid w:val="0013438A"/>
    <w:rsid w:val="00136FA0"/>
    <w:rsid w:val="00144DB5"/>
    <w:rsid w:val="00145DDF"/>
    <w:rsid w:val="001469FA"/>
    <w:rsid w:val="00154AA2"/>
    <w:rsid w:val="00155274"/>
    <w:rsid w:val="00155560"/>
    <w:rsid w:val="0015614A"/>
    <w:rsid w:val="00162507"/>
    <w:rsid w:val="00162555"/>
    <w:rsid w:val="001649E6"/>
    <w:rsid w:val="00170EB3"/>
    <w:rsid w:val="00171495"/>
    <w:rsid w:val="001749CF"/>
    <w:rsid w:val="0018031E"/>
    <w:rsid w:val="0018090B"/>
    <w:rsid w:val="001815AB"/>
    <w:rsid w:val="001832E9"/>
    <w:rsid w:val="001862C9"/>
    <w:rsid w:val="0018650D"/>
    <w:rsid w:val="001873E4"/>
    <w:rsid w:val="00192D70"/>
    <w:rsid w:val="001956FA"/>
    <w:rsid w:val="00195CC0"/>
    <w:rsid w:val="001966EC"/>
    <w:rsid w:val="001A5005"/>
    <w:rsid w:val="001A5765"/>
    <w:rsid w:val="001B0814"/>
    <w:rsid w:val="001B1315"/>
    <w:rsid w:val="001B2EA2"/>
    <w:rsid w:val="001B407E"/>
    <w:rsid w:val="001B5083"/>
    <w:rsid w:val="001C4562"/>
    <w:rsid w:val="001C5E0F"/>
    <w:rsid w:val="001C62F5"/>
    <w:rsid w:val="001C766A"/>
    <w:rsid w:val="001D304E"/>
    <w:rsid w:val="001E740F"/>
    <w:rsid w:val="001F1C94"/>
    <w:rsid w:val="001F3035"/>
    <w:rsid w:val="00200684"/>
    <w:rsid w:val="0020144B"/>
    <w:rsid w:val="00206550"/>
    <w:rsid w:val="00211656"/>
    <w:rsid w:val="00211C03"/>
    <w:rsid w:val="00215183"/>
    <w:rsid w:val="002151F5"/>
    <w:rsid w:val="00215833"/>
    <w:rsid w:val="00215B7A"/>
    <w:rsid w:val="00215D48"/>
    <w:rsid w:val="00220B63"/>
    <w:rsid w:val="0023274F"/>
    <w:rsid w:val="00233EC4"/>
    <w:rsid w:val="00234D9D"/>
    <w:rsid w:val="0023568A"/>
    <w:rsid w:val="00244327"/>
    <w:rsid w:val="002515B1"/>
    <w:rsid w:val="00252390"/>
    <w:rsid w:val="00252EC8"/>
    <w:rsid w:val="002554F1"/>
    <w:rsid w:val="0026559C"/>
    <w:rsid w:val="00267C11"/>
    <w:rsid w:val="00267DDE"/>
    <w:rsid w:val="002709C3"/>
    <w:rsid w:val="002733F5"/>
    <w:rsid w:val="00284A89"/>
    <w:rsid w:val="002864B4"/>
    <w:rsid w:val="0029615B"/>
    <w:rsid w:val="002A0A4B"/>
    <w:rsid w:val="002A1AB8"/>
    <w:rsid w:val="002A1D5A"/>
    <w:rsid w:val="002A388F"/>
    <w:rsid w:val="002B2744"/>
    <w:rsid w:val="002B414F"/>
    <w:rsid w:val="002C1D5C"/>
    <w:rsid w:val="002C272D"/>
    <w:rsid w:val="002C29C4"/>
    <w:rsid w:val="002C59E8"/>
    <w:rsid w:val="002C7B4F"/>
    <w:rsid w:val="002D10A7"/>
    <w:rsid w:val="002D53CC"/>
    <w:rsid w:val="002D5ED8"/>
    <w:rsid w:val="002E1ED2"/>
    <w:rsid w:val="002E367F"/>
    <w:rsid w:val="002E4C98"/>
    <w:rsid w:val="002F1C60"/>
    <w:rsid w:val="002F551A"/>
    <w:rsid w:val="002F5CC5"/>
    <w:rsid w:val="002F6BE8"/>
    <w:rsid w:val="00301F3B"/>
    <w:rsid w:val="00302459"/>
    <w:rsid w:val="003066CE"/>
    <w:rsid w:val="003070F2"/>
    <w:rsid w:val="00311627"/>
    <w:rsid w:val="003125AB"/>
    <w:rsid w:val="0031455F"/>
    <w:rsid w:val="00326868"/>
    <w:rsid w:val="00330471"/>
    <w:rsid w:val="003360D1"/>
    <w:rsid w:val="003373C8"/>
    <w:rsid w:val="00337B94"/>
    <w:rsid w:val="003411D8"/>
    <w:rsid w:val="00341B8D"/>
    <w:rsid w:val="0035141E"/>
    <w:rsid w:val="003543E6"/>
    <w:rsid w:val="00356EC8"/>
    <w:rsid w:val="00357655"/>
    <w:rsid w:val="00357F15"/>
    <w:rsid w:val="00360DB7"/>
    <w:rsid w:val="00360E77"/>
    <w:rsid w:val="00362E3C"/>
    <w:rsid w:val="003666F7"/>
    <w:rsid w:val="00366BD6"/>
    <w:rsid w:val="0037121E"/>
    <w:rsid w:val="00377447"/>
    <w:rsid w:val="00377DDC"/>
    <w:rsid w:val="00390ED8"/>
    <w:rsid w:val="00395620"/>
    <w:rsid w:val="003A3BBE"/>
    <w:rsid w:val="003A44C4"/>
    <w:rsid w:val="003A635B"/>
    <w:rsid w:val="003A65C1"/>
    <w:rsid w:val="003B1099"/>
    <w:rsid w:val="003B62CA"/>
    <w:rsid w:val="003C198C"/>
    <w:rsid w:val="003C1F21"/>
    <w:rsid w:val="003D10CC"/>
    <w:rsid w:val="003D567D"/>
    <w:rsid w:val="003D5CFF"/>
    <w:rsid w:val="003E1C5B"/>
    <w:rsid w:val="003F2BCB"/>
    <w:rsid w:val="003F32AC"/>
    <w:rsid w:val="003F66F0"/>
    <w:rsid w:val="00402F09"/>
    <w:rsid w:val="00403843"/>
    <w:rsid w:val="004072A8"/>
    <w:rsid w:val="00410974"/>
    <w:rsid w:val="0041220A"/>
    <w:rsid w:val="00412B32"/>
    <w:rsid w:val="00412B5E"/>
    <w:rsid w:val="004144F4"/>
    <w:rsid w:val="0041473D"/>
    <w:rsid w:val="004163BE"/>
    <w:rsid w:val="004247B2"/>
    <w:rsid w:val="004276F2"/>
    <w:rsid w:val="0043188D"/>
    <w:rsid w:val="00432AED"/>
    <w:rsid w:val="004337BE"/>
    <w:rsid w:val="0043655E"/>
    <w:rsid w:val="00440AE2"/>
    <w:rsid w:val="00441A4C"/>
    <w:rsid w:val="0044215F"/>
    <w:rsid w:val="00443183"/>
    <w:rsid w:val="00455A9A"/>
    <w:rsid w:val="00456ED4"/>
    <w:rsid w:val="004608EE"/>
    <w:rsid w:val="00462736"/>
    <w:rsid w:val="0046529F"/>
    <w:rsid w:val="004704D6"/>
    <w:rsid w:val="004719CB"/>
    <w:rsid w:val="004740E3"/>
    <w:rsid w:val="00475318"/>
    <w:rsid w:val="004765C0"/>
    <w:rsid w:val="00481932"/>
    <w:rsid w:val="00481D86"/>
    <w:rsid w:val="004828BD"/>
    <w:rsid w:val="00487B10"/>
    <w:rsid w:val="0049056D"/>
    <w:rsid w:val="00493849"/>
    <w:rsid w:val="00494BB0"/>
    <w:rsid w:val="00495A45"/>
    <w:rsid w:val="00495CA3"/>
    <w:rsid w:val="004A3AE0"/>
    <w:rsid w:val="004A4F98"/>
    <w:rsid w:val="004A62D1"/>
    <w:rsid w:val="004B30DD"/>
    <w:rsid w:val="004B7ABB"/>
    <w:rsid w:val="004C37A4"/>
    <w:rsid w:val="004C7DF8"/>
    <w:rsid w:val="004E1462"/>
    <w:rsid w:val="004E2020"/>
    <w:rsid w:val="004E2614"/>
    <w:rsid w:val="004E3DD2"/>
    <w:rsid w:val="004E5BE8"/>
    <w:rsid w:val="004E671A"/>
    <w:rsid w:val="004F730C"/>
    <w:rsid w:val="004F7BE4"/>
    <w:rsid w:val="004F7E0D"/>
    <w:rsid w:val="0050054E"/>
    <w:rsid w:val="005049F9"/>
    <w:rsid w:val="00504EEF"/>
    <w:rsid w:val="00505089"/>
    <w:rsid w:val="005079D7"/>
    <w:rsid w:val="005102A3"/>
    <w:rsid w:val="00511D67"/>
    <w:rsid w:val="00512892"/>
    <w:rsid w:val="00513795"/>
    <w:rsid w:val="005156FC"/>
    <w:rsid w:val="00526741"/>
    <w:rsid w:val="00530598"/>
    <w:rsid w:val="00535020"/>
    <w:rsid w:val="00535F63"/>
    <w:rsid w:val="005408F1"/>
    <w:rsid w:val="0054152C"/>
    <w:rsid w:val="00546FE1"/>
    <w:rsid w:val="005477DB"/>
    <w:rsid w:val="00552737"/>
    <w:rsid w:val="0056032B"/>
    <w:rsid w:val="00561FED"/>
    <w:rsid w:val="0057294C"/>
    <w:rsid w:val="0057348D"/>
    <w:rsid w:val="0058759F"/>
    <w:rsid w:val="005909C7"/>
    <w:rsid w:val="00591B7A"/>
    <w:rsid w:val="00595DFE"/>
    <w:rsid w:val="005977DE"/>
    <w:rsid w:val="005A0F16"/>
    <w:rsid w:val="005A28DE"/>
    <w:rsid w:val="005A3BF6"/>
    <w:rsid w:val="005A3DE0"/>
    <w:rsid w:val="005A4427"/>
    <w:rsid w:val="005A4D45"/>
    <w:rsid w:val="005A7E84"/>
    <w:rsid w:val="005B202B"/>
    <w:rsid w:val="005B29BD"/>
    <w:rsid w:val="005B5E07"/>
    <w:rsid w:val="005B7138"/>
    <w:rsid w:val="005C0232"/>
    <w:rsid w:val="005C2319"/>
    <w:rsid w:val="005C2DE6"/>
    <w:rsid w:val="005C4CB7"/>
    <w:rsid w:val="005C630F"/>
    <w:rsid w:val="005C6B31"/>
    <w:rsid w:val="005C7E79"/>
    <w:rsid w:val="005D2AE7"/>
    <w:rsid w:val="005E12C4"/>
    <w:rsid w:val="005E37F7"/>
    <w:rsid w:val="005E46F3"/>
    <w:rsid w:val="005E4F0A"/>
    <w:rsid w:val="005F0D2C"/>
    <w:rsid w:val="005F1D1C"/>
    <w:rsid w:val="005F417F"/>
    <w:rsid w:val="005F44F1"/>
    <w:rsid w:val="00600CEB"/>
    <w:rsid w:val="006205ED"/>
    <w:rsid w:val="00622324"/>
    <w:rsid w:val="006249C1"/>
    <w:rsid w:val="00632D10"/>
    <w:rsid w:val="00634AA6"/>
    <w:rsid w:val="00637514"/>
    <w:rsid w:val="00637EB9"/>
    <w:rsid w:val="00643262"/>
    <w:rsid w:val="0064653E"/>
    <w:rsid w:val="0065083C"/>
    <w:rsid w:val="0065157D"/>
    <w:rsid w:val="00653A7F"/>
    <w:rsid w:val="00657EF2"/>
    <w:rsid w:val="00657FD1"/>
    <w:rsid w:val="006608E4"/>
    <w:rsid w:val="00662924"/>
    <w:rsid w:val="00662AC8"/>
    <w:rsid w:val="0066692C"/>
    <w:rsid w:val="006669E7"/>
    <w:rsid w:val="00672517"/>
    <w:rsid w:val="00677751"/>
    <w:rsid w:val="006819B4"/>
    <w:rsid w:val="00684B9D"/>
    <w:rsid w:val="00690ECE"/>
    <w:rsid w:val="00693A02"/>
    <w:rsid w:val="006A094A"/>
    <w:rsid w:val="006A1BD2"/>
    <w:rsid w:val="006A1F46"/>
    <w:rsid w:val="006A3A20"/>
    <w:rsid w:val="006A43FF"/>
    <w:rsid w:val="006A53FD"/>
    <w:rsid w:val="006A6DBB"/>
    <w:rsid w:val="006A7B8A"/>
    <w:rsid w:val="006B3378"/>
    <w:rsid w:val="006B4E49"/>
    <w:rsid w:val="006C007E"/>
    <w:rsid w:val="006C0DAA"/>
    <w:rsid w:val="006C4A6C"/>
    <w:rsid w:val="006C780C"/>
    <w:rsid w:val="006D391E"/>
    <w:rsid w:val="006D5ACB"/>
    <w:rsid w:val="006E37C6"/>
    <w:rsid w:val="006E3BAF"/>
    <w:rsid w:val="006E43A3"/>
    <w:rsid w:val="006F061B"/>
    <w:rsid w:val="006F14DE"/>
    <w:rsid w:val="006F4896"/>
    <w:rsid w:val="00711F2E"/>
    <w:rsid w:val="007130A3"/>
    <w:rsid w:val="00713DEA"/>
    <w:rsid w:val="007241DB"/>
    <w:rsid w:val="0072423A"/>
    <w:rsid w:val="00724845"/>
    <w:rsid w:val="00724E04"/>
    <w:rsid w:val="00725536"/>
    <w:rsid w:val="00725B68"/>
    <w:rsid w:val="00727DC0"/>
    <w:rsid w:val="007342B8"/>
    <w:rsid w:val="0073531F"/>
    <w:rsid w:val="0074168A"/>
    <w:rsid w:val="00741878"/>
    <w:rsid w:val="007430C9"/>
    <w:rsid w:val="0074495A"/>
    <w:rsid w:val="00745A40"/>
    <w:rsid w:val="00750307"/>
    <w:rsid w:val="007539BC"/>
    <w:rsid w:val="007547F5"/>
    <w:rsid w:val="00757691"/>
    <w:rsid w:val="00763FBD"/>
    <w:rsid w:val="0077330C"/>
    <w:rsid w:val="00774723"/>
    <w:rsid w:val="00775CC7"/>
    <w:rsid w:val="00782996"/>
    <w:rsid w:val="00786946"/>
    <w:rsid w:val="0078777D"/>
    <w:rsid w:val="00793A8D"/>
    <w:rsid w:val="007949DE"/>
    <w:rsid w:val="007A2006"/>
    <w:rsid w:val="007A3BE5"/>
    <w:rsid w:val="007B16C3"/>
    <w:rsid w:val="007B4F64"/>
    <w:rsid w:val="007C0D97"/>
    <w:rsid w:val="007C3065"/>
    <w:rsid w:val="007C3B7D"/>
    <w:rsid w:val="007C4C31"/>
    <w:rsid w:val="007D3828"/>
    <w:rsid w:val="007D450B"/>
    <w:rsid w:val="007D62C2"/>
    <w:rsid w:val="007E17A7"/>
    <w:rsid w:val="007F00AD"/>
    <w:rsid w:val="008024E8"/>
    <w:rsid w:val="0080296F"/>
    <w:rsid w:val="0080406B"/>
    <w:rsid w:val="0080691D"/>
    <w:rsid w:val="008210B0"/>
    <w:rsid w:val="00823B3B"/>
    <w:rsid w:val="0082407A"/>
    <w:rsid w:val="00830046"/>
    <w:rsid w:val="00831C6B"/>
    <w:rsid w:val="00831E30"/>
    <w:rsid w:val="0083420B"/>
    <w:rsid w:val="008342FE"/>
    <w:rsid w:val="00835533"/>
    <w:rsid w:val="008376FA"/>
    <w:rsid w:val="00842139"/>
    <w:rsid w:val="008430C3"/>
    <w:rsid w:val="00843D64"/>
    <w:rsid w:val="00845571"/>
    <w:rsid w:val="008473FB"/>
    <w:rsid w:val="00847A07"/>
    <w:rsid w:val="00851CAC"/>
    <w:rsid w:val="0085421D"/>
    <w:rsid w:val="00854D3F"/>
    <w:rsid w:val="0085790F"/>
    <w:rsid w:val="00860C2A"/>
    <w:rsid w:val="00867690"/>
    <w:rsid w:val="00870894"/>
    <w:rsid w:val="00871C53"/>
    <w:rsid w:val="00875AB1"/>
    <w:rsid w:val="00876C4E"/>
    <w:rsid w:val="00877DE7"/>
    <w:rsid w:val="00880CE5"/>
    <w:rsid w:val="00885437"/>
    <w:rsid w:val="00885E6E"/>
    <w:rsid w:val="00886353"/>
    <w:rsid w:val="00886922"/>
    <w:rsid w:val="00886D02"/>
    <w:rsid w:val="00891ADC"/>
    <w:rsid w:val="00892ADE"/>
    <w:rsid w:val="00893441"/>
    <w:rsid w:val="008952DA"/>
    <w:rsid w:val="00895C54"/>
    <w:rsid w:val="008A03AD"/>
    <w:rsid w:val="008A17D6"/>
    <w:rsid w:val="008A48AE"/>
    <w:rsid w:val="008A613C"/>
    <w:rsid w:val="008A7FBC"/>
    <w:rsid w:val="008B01B6"/>
    <w:rsid w:val="008B247A"/>
    <w:rsid w:val="008B5B40"/>
    <w:rsid w:val="008B6790"/>
    <w:rsid w:val="008B77A0"/>
    <w:rsid w:val="008C24EE"/>
    <w:rsid w:val="008C46C9"/>
    <w:rsid w:val="008C541E"/>
    <w:rsid w:val="008D64A9"/>
    <w:rsid w:val="008E4150"/>
    <w:rsid w:val="008E66A2"/>
    <w:rsid w:val="008E7C2F"/>
    <w:rsid w:val="008F0B6F"/>
    <w:rsid w:val="008F15C4"/>
    <w:rsid w:val="008F3B34"/>
    <w:rsid w:val="00900BEB"/>
    <w:rsid w:val="00903111"/>
    <w:rsid w:val="00903C99"/>
    <w:rsid w:val="00903D8E"/>
    <w:rsid w:val="00904B72"/>
    <w:rsid w:val="0091019F"/>
    <w:rsid w:val="00911371"/>
    <w:rsid w:val="00913946"/>
    <w:rsid w:val="00914312"/>
    <w:rsid w:val="00916407"/>
    <w:rsid w:val="00923971"/>
    <w:rsid w:val="009262F4"/>
    <w:rsid w:val="00927BD2"/>
    <w:rsid w:val="009400D9"/>
    <w:rsid w:val="0094089C"/>
    <w:rsid w:val="009435CD"/>
    <w:rsid w:val="009505E8"/>
    <w:rsid w:val="0095067F"/>
    <w:rsid w:val="00955E58"/>
    <w:rsid w:val="0095773B"/>
    <w:rsid w:val="00957E98"/>
    <w:rsid w:val="009600E6"/>
    <w:rsid w:val="0096174F"/>
    <w:rsid w:val="00961EE6"/>
    <w:rsid w:val="00964580"/>
    <w:rsid w:val="00975649"/>
    <w:rsid w:val="009823AE"/>
    <w:rsid w:val="0099366F"/>
    <w:rsid w:val="00995675"/>
    <w:rsid w:val="009A2DA4"/>
    <w:rsid w:val="009A4206"/>
    <w:rsid w:val="009A54B0"/>
    <w:rsid w:val="009A797B"/>
    <w:rsid w:val="009B0A10"/>
    <w:rsid w:val="009B13D1"/>
    <w:rsid w:val="009B15DF"/>
    <w:rsid w:val="009B1B04"/>
    <w:rsid w:val="009B53D7"/>
    <w:rsid w:val="009B6102"/>
    <w:rsid w:val="009B7FFE"/>
    <w:rsid w:val="009C124D"/>
    <w:rsid w:val="009C6E5A"/>
    <w:rsid w:val="009C71DD"/>
    <w:rsid w:val="009D12C7"/>
    <w:rsid w:val="009D1D80"/>
    <w:rsid w:val="009D6E3E"/>
    <w:rsid w:val="009E2E6F"/>
    <w:rsid w:val="009E5480"/>
    <w:rsid w:val="009E6208"/>
    <w:rsid w:val="009F0177"/>
    <w:rsid w:val="009F0A9F"/>
    <w:rsid w:val="009F283C"/>
    <w:rsid w:val="009F2C0B"/>
    <w:rsid w:val="009F3E60"/>
    <w:rsid w:val="009F6E84"/>
    <w:rsid w:val="00A00C13"/>
    <w:rsid w:val="00A010EB"/>
    <w:rsid w:val="00A02E4C"/>
    <w:rsid w:val="00A179F9"/>
    <w:rsid w:val="00A224FB"/>
    <w:rsid w:val="00A2485F"/>
    <w:rsid w:val="00A271A9"/>
    <w:rsid w:val="00A33F22"/>
    <w:rsid w:val="00A34F6C"/>
    <w:rsid w:val="00A366C1"/>
    <w:rsid w:val="00A3735F"/>
    <w:rsid w:val="00A37AA0"/>
    <w:rsid w:val="00A37EEE"/>
    <w:rsid w:val="00A4209C"/>
    <w:rsid w:val="00A437EC"/>
    <w:rsid w:val="00A46A13"/>
    <w:rsid w:val="00A51AC0"/>
    <w:rsid w:val="00A52B56"/>
    <w:rsid w:val="00A63741"/>
    <w:rsid w:val="00A64FEF"/>
    <w:rsid w:val="00A65BE7"/>
    <w:rsid w:val="00A7471A"/>
    <w:rsid w:val="00A74C53"/>
    <w:rsid w:val="00A8326E"/>
    <w:rsid w:val="00A9135C"/>
    <w:rsid w:val="00A946E0"/>
    <w:rsid w:val="00A94EA4"/>
    <w:rsid w:val="00A97FAC"/>
    <w:rsid w:val="00AA48A1"/>
    <w:rsid w:val="00AB0BE7"/>
    <w:rsid w:val="00AB3A72"/>
    <w:rsid w:val="00AC1968"/>
    <w:rsid w:val="00AC2A83"/>
    <w:rsid w:val="00AC6256"/>
    <w:rsid w:val="00AC635C"/>
    <w:rsid w:val="00AC6777"/>
    <w:rsid w:val="00AD13FB"/>
    <w:rsid w:val="00AD7227"/>
    <w:rsid w:val="00AE0DB4"/>
    <w:rsid w:val="00AE3481"/>
    <w:rsid w:val="00AF0562"/>
    <w:rsid w:val="00AF2229"/>
    <w:rsid w:val="00AF5765"/>
    <w:rsid w:val="00B0112C"/>
    <w:rsid w:val="00B1799C"/>
    <w:rsid w:val="00B21544"/>
    <w:rsid w:val="00B2547B"/>
    <w:rsid w:val="00B257BD"/>
    <w:rsid w:val="00B304FC"/>
    <w:rsid w:val="00B33DFA"/>
    <w:rsid w:val="00B40FFA"/>
    <w:rsid w:val="00B43039"/>
    <w:rsid w:val="00B561B3"/>
    <w:rsid w:val="00B5689C"/>
    <w:rsid w:val="00B5795B"/>
    <w:rsid w:val="00B57E5F"/>
    <w:rsid w:val="00B65780"/>
    <w:rsid w:val="00B67297"/>
    <w:rsid w:val="00B710F4"/>
    <w:rsid w:val="00B71610"/>
    <w:rsid w:val="00B71D8D"/>
    <w:rsid w:val="00B71E4B"/>
    <w:rsid w:val="00B77F68"/>
    <w:rsid w:val="00B814C6"/>
    <w:rsid w:val="00B81CDF"/>
    <w:rsid w:val="00B82360"/>
    <w:rsid w:val="00B83200"/>
    <w:rsid w:val="00B91D46"/>
    <w:rsid w:val="00B92C87"/>
    <w:rsid w:val="00B93197"/>
    <w:rsid w:val="00B93BB7"/>
    <w:rsid w:val="00B9427F"/>
    <w:rsid w:val="00B9503C"/>
    <w:rsid w:val="00BA26DD"/>
    <w:rsid w:val="00BA43FA"/>
    <w:rsid w:val="00BA4A74"/>
    <w:rsid w:val="00BA7962"/>
    <w:rsid w:val="00BB4AC8"/>
    <w:rsid w:val="00BC3CAC"/>
    <w:rsid w:val="00BC5524"/>
    <w:rsid w:val="00BC632D"/>
    <w:rsid w:val="00BD3D3C"/>
    <w:rsid w:val="00BD6167"/>
    <w:rsid w:val="00BD7406"/>
    <w:rsid w:val="00BE3354"/>
    <w:rsid w:val="00BF47A2"/>
    <w:rsid w:val="00BF4883"/>
    <w:rsid w:val="00BF5572"/>
    <w:rsid w:val="00BF6A9A"/>
    <w:rsid w:val="00C06EEA"/>
    <w:rsid w:val="00C10242"/>
    <w:rsid w:val="00C1211F"/>
    <w:rsid w:val="00C17AE6"/>
    <w:rsid w:val="00C22CF5"/>
    <w:rsid w:val="00C24647"/>
    <w:rsid w:val="00C26F20"/>
    <w:rsid w:val="00C35914"/>
    <w:rsid w:val="00C40067"/>
    <w:rsid w:val="00C400E0"/>
    <w:rsid w:val="00C4392C"/>
    <w:rsid w:val="00C45BED"/>
    <w:rsid w:val="00C50E85"/>
    <w:rsid w:val="00C52124"/>
    <w:rsid w:val="00C55B78"/>
    <w:rsid w:val="00C57FD3"/>
    <w:rsid w:val="00C62644"/>
    <w:rsid w:val="00C722E3"/>
    <w:rsid w:val="00C72511"/>
    <w:rsid w:val="00C728B4"/>
    <w:rsid w:val="00C72FD6"/>
    <w:rsid w:val="00C747F0"/>
    <w:rsid w:val="00C76AFB"/>
    <w:rsid w:val="00C84606"/>
    <w:rsid w:val="00C85E9A"/>
    <w:rsid w:val="00C905C1"/>
    <w:rsid w:val="00C92158"/>
    <w:rsid w:val="00CA088E"/>
    <w:rsid w:val="00CA1DCF"/>
    <w:rsid w:val="00CA75C2"/>
    <w:rsid w:val="00CA7906"/>
    <w:rsid w:val="00CA7E21"/>
    <w:rsid w:val="00CB01BC"/>
    <w:rsid w:val="00CB0D23"/>
    <w:rsid w:val="00CB1810"/>
    <w:rsid w:val="00CB26CA"/>
    <w:rsid w:val="00CB6892"/>
    <w:rsid w:val="00CB6FD3"/>
    <w:rsid w:val="00CB7D39"/>
    <w:rsid w:val="00CC0929"/>
    <w:rsid w:val="00CC2D27"/>
    <w:rsid w:val="00CC7801"/>
    <w:rsid w:val="00CD27A6"/>
    <w:rsid w:val="00CD288A"/>
    <w:rsid w:val="00CD7F02"/>
    <w:rsid w:val="00CE0D60"/>
    <w:rsid w:val="00CE4319"/>
    <w:rsid w:val="00CE4E94"/>
    <w:rsid w:val="00CE52EE"/>
    <w:rsid w:val="00CE6022"/>
    <w:rsid w:val="00CE680E"/>
    <w:rsid w:val="00CF03E2"/>
    <w:rsid w:val="00CF1EE3"/>
    <w:rsid w:val="00CF2C5B"/>
    <w:rsid w:val="00CF5EC5"/>
    <w:rsid w:val="00CF7BC7"/>
    <w:rsid w:val="00D03998"/>
    <w:rsid w:val="00D05081"/>
    <w:rsid w:val="00D0605E"/>
    <w:rsid w:val="00D109FB"/>
    <w:rsid w:val="00D141E4"/>
    <w:rsid w:val="00D15EC3"/>
    <w:rsid w:val="00D2476C"/>
    <w:rsid w:val="00D33E6F"/>
    <w:rsid w:val="00D36FDC"/>
    <w:rsid w:val="00D413DE"/>
    <w:rsid w:val="00D41DF3"/>
    <w:rsid w:val="00D42361"/>
    <w:rsid w:val="00D43B96"/>
    <w:rsid w:val="00D44426"/>
    <w:rsid w:val="00D45A36"/>
    <w:rsid w:val="00D4725C"/>
    <w:rsid w:val="00D549C4"/>
    <w:rsid w:val="00D5636A"/>
    <w:rsid w:val="00D64AEA"/>
    <w:rsid w:val="00D65F51"/>
    <w:rsid w:val="00D73893"/>
    <w:rsid w:val="00D74D8E"/>
    <w:rsid w:val="00D75124"/>
    <w:rsid w:val="00D77B4E"/>
    <w:rsid w:val="00D80BAE"/>
    <w:rsid w:val="00D90137"/>
    <w:rsid w:val="00D91691"/>
    <w:rsid w:val="00DA357E"/>
    <w:rsid w:val="00DA3E4F"/>
    <w:rsid w:val="00DA4C18"/>
    <w:rsid w:val="00DA5DBF"/>
    <w:rsid w:val="00DB18E4"/>
    <w:rsid w:val="00DB3D94"/>
    <w:rsid w:val="00DB4A49"/>
    <w:rsid w:val="00DB64DE"/>
    <w:rsid w:val="00DC15D8"/>
    <w:rsid w:val="00DC2DFB"/>
    <w:rsid w:val="00DC3A0F"/>
    <w:rsid w:val="00DC4871"/>
    <w:rsid w:val="00DC4FAF"/>
    <w:rsid w:val="00DD524F"/>
    <w:rsid w:val="00DD7476"/>
    <w:rsid w:val="00DE1E68"/>
    <w:rsid w:val="00DE63F7"/>
    <w:rsid w:val="00DF04BF"/>
    <w:rsid w:val="00DF06E1"/>
    <w:rsid w:val="00DF0C4F"/>
    <w:rsid w:val="00DF2192"/>
    <w:rsid w:val="00DF49DA"/>
    <w:rsid w:val="00DF6761"/>
    <w:rsid w:val="00DF691E"/>
    <w:rsid w:val="00DF6971"/>
    <w:rsid w:val="00E00296"/>
    <w:rsid w:val="00E012E3"/>
    <w:rsid w:val="00E067CF"/>
    <w:rsid w:val="00E06C5F"/>
    <w:rsid w:val="00E07316"/>
    <w:rsid w:val="00E10CD2"/>
    <w:rsid w:val="00E1702F"/>
    <w:rsid w:val="00E23B18"/>
    <w:rsid w:val="00E24D12"/>
    <w:rsid w:val="00E303CC"/>
    <w:rsid w:val="00E32210"/>
    <w:rsid w:val="00E32A0A"/>
    <w:rsid w:val="00E35BE4"/>
    <w:rsid w:val="00E36AC0"/>
    <w:rsid w:val="00E419FA"/>
    <w:rsid w:val="00E42A10"/>
    <w:rsid w:val="00E437CA"/>
    <w:rsid w:val="00E43856"/>
    <w:rsid w:val="00E43D12"/>
    <w:rsid w:val="00E44F5C"/>
    <w:rsid w:val="00E45D21"/>
    <w:rsid w:val="00E45EE5"/>
    <w:rsid w:val="00E46C7C"/>
    <w:rsid w:val="00E532D4"/>
    <w:rsid w:val="00E55AE4"/>
    <w:rsid w:val="00E60331"/>
    <w:rsid w:val="00E609AF"/>
    <w:rsid w:val="00E60E48"/>
    <w:rsid w:val="00E6184D"/>
    <w:rsid w:val="00E61C30"/>
    <w:rsid w:val="00E620C2"/>
    <w:rsid w:val="00E63936"/>
    <w:rsid w:val="00E64EF5"/>
    <w:rsid w:val="00E6723B"/>
    <w:rsid w:val="00E7180A"/>
    <w:rsid w:val="00E760FF"/>
    <w:rsid w:val="00E81A85"/>
    <w:rsid w:val="00E8287A"/>
    <w:rsid w:val="00E85B8A"/>
    <w:rsid w:val="00E86A1A"/>
    <w:rsid w:val="00E9014E"/>
    <w:rsid w:val="00E90FF7"/>
    <w:rsid w:val="00E91BF1"/>
    <w:rsid w:val="00E9394C"/>
    <w:rsid w:val="00E9578C"/>
    <w:rsid w:val="00E95BD7"/>
    <w:rsid w:val="00EA5357"/>
    <w:rsid w:val="00EB4AB7"/>
    <w:rsid w:val="00EB6417"/>
    <w:rsid w:val="00EB7440"/>
    <w:rsid w:val="00EC110A"/>
    <w:rsid w:val="00EC16CE"/>
    <w:rsid w:val="00EC2D10"/>
    <w:rsid w:val="00EC4B34"/>
    <w:rsid w:val="00EC5B5C"/>
    <w:rsid w:val="00ED08B2"/>
    <w:rsid w:val="00ED11C9"/>
    <w:rsid w:val="00ED36B1"/>
    <w:rsid w:val="00ED6224"/>
    <w:rsid w:val="00EE0840"/>
    <w:rsid w:val="00EE1414"/>
    <w:rsid w:val="00EE2776"/>
    <w:rsid w:val="00EE6F12"/>
    <w:rsid w:val="00EF3A68"/>
    <w:rsid w:val="00F00756"/>
    <w:rsid w:val="00F033A9"/>
    <w:rsid w:val="00F05154"/>
    <w:rsid w:val="00F11A14"/>
    <w:rsid w:val="00F21F6B"/>
    <w:rsid w:val="00F232FB"/>
    <w:rsid w:val="00F236F2"/>
    <w:rsid w:val="00F30D49"/>
    <w:rsid w:val="00F32700"/>
    <w:rsid w:val="00F33CFC"/>
    <w:rsid w:val="00F40121"/>
    <w:rsid w:val="00F44199"/>
    <w:rsid w:val="00F463DE"/>
    <w:rsid w:val="00F47B61"/>
    <w:rsid w:val="00F54220"/>
    <w:rsid w:val="00F56DEC"/>
    <w:rsid w:val="00F609D8"/>
    <w:rsid w:val="00F60B11"/>
    <w:rsid w:val="00F61CBC"/>
    <w:rsid w:val="00F62F8F"/>
    <w:rsid w:val="00F705A0"/>
    <w:rsid w:val="00F7324F"/>
    <w:rsid w:val="00F80D9D"/>
    <w:rsid w:val="00F84EDD"/>
    <w:rsid w:val="00F907C5"/>
    <w:rsid w:val="00F90DA7"/>
    <w:rsid w:val="00F91F54"/>
    <w:rsid w:val="00F941F1"/>
    <w:rsid w:val="00F95625"/>
    <w:rsid w:val="00FA391C"/>
    <w:rsid w:val="00FA54DF"/>
    <w:rsid w:val="00FA67FD"/>
    <w:rsid w:val="00FA7443"/>
    <w:rsid w:val="00FB3C00"/>
    <w:rsid w:val="00FB4542"/>
    <w:rsid w:val="00FB5F9B"/>
    <w:rsid w:val="00FC0AC8"/>
    <w:rsid w:val="00FC1E5A"/>
    <w:rsid w:val="00FC2CCE"/>
    <w:rsid w:val="00FC46E1"/>
    <w:rsid w:val="00FD5D0B"/>
    <w:rsid w:val="00FE000F"/>
    <w:rsid w:val="00FE080F"/>
    <w:rsid w:val="00FE129C"/>
    <w:rsid w:val="00FE6DF8"/>
    <w:rsid w:val="00FE7FF6"/>
    <w:rsid w:val="00FF3530"/>
    <w:rsid w:val="00FF38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HTML Variable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2E4C98"/>
    <w:rPr>
      <w:rFonts w:eastAsia="Times New Roman"/>
      <w:sz w:val="24"/>
      <w:szCs w:val="24"/>
      <w:lang w:val="en-CA" w:eastAsia="en-CA"/>
    </w:rPr>
  </w:style>
  <w:style w:type="paragraph" w:styleId="1">
    <w:name w:val="heading 1"/>
    <w:basedOn w:val="a"/>
    <w:next w:val="2"/>
    <w:link w:val="10"/>
    <w:qFormat/>
    <w:rsid w:val="00916407"/>
    <w:pPr>
      <w:keepNext/>
      <w:tabs>
        <w:tab w:val="left" w:pos="720"/>
      </w:tabs>
      <w:spacing w:before="240" w:after="120"/>
      <w:jc w:val="center"/>
      <w:outlineLvl w:val="0"/>
    </w:pPr>
    <w:rPr>
      <w:b/>
      <w:caps/>
      <w:sz w:val="22"/>
    </w:rPr>
  </w:style>
  <w:style w:type="paragraph" w:styleId="2">
    <w:name w:val="heading 2"/>
    <w:basedOn w:val="a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5">
    <w:name w:val="heading 5"/>
    <w:aliases w:val="Heading 5 - GTI"/>
    <w:basedOn w:val="a"/>
    <w:next w:val="a"/>
    <w:qFormat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6">
    <w:name w:val="heading 6"/>
    <w:basedOn w:val="a"/>
    <w:next w:val="a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D90137"/>
    <w:rPr>
      <w:sz w:val="18"/>
      <w:u w:val="none"/>
      <w:vertAlign w:val="superscript"/>
    </w:rPr>
  </w:style>
  <w:style w:type="character" w:styleId="a4">
    <w:name w:val="page number"/>
    <w:rPr>
      <w:rFonts w:ascii="Times New Roman" w:hAnsi="Times New Roman"/>
      <w:sz w:val="22"/>
    </w:rPr>
  </w:style>
  <w:style w:type="paragraph" w:styleId="a5">
    <w:name w:val="Body Text"/>
    <w:basedOn w:val="a"/>
    <w:pPr>
      <w:spacing w:before="120" w:after="120"/>
      <w:ind w:firstLine="720"/>
    </w:pPr>
    <w:rPr>
      <w:iCs/>
    </w:rPr>
  </w:style>
  <w:style w:type="paragraph" w:styleId="a6">
    <w:name w:val="caption"/>
    <w:basedOn w:val="a"/>
    <w:next w:val="a"/>
    <w:qFormat/>
    <w:pPr>
      <w:widowControl w:val="0"/>
    </w:pPr>
    <w:rPr>
      <w:rFonts w:ascii="Courier New" w:hAnsi="Courier New"/>
    </w:rPr>
  </w:style>
  <w:style w:type="paragraph" w:styleId="a7">
    <w:name w:val="header"/>
    <w:basedOn w:val="a"/>
    <w:link w:val="a8"/>
    <w:pPr>
      <w:tabs>
        <w:tab w:val="center" w:pos="4320"/>
        <w:tab w:val="right" w:pos="8640"/>
      </w:tabs>
    </w:pPr>
  </w:style>
  <w:style w:type="paragraph" w:styleId="a9">
    <w:name w:val="footer"/>
    <w:basedOn w:val="a"/>
    <w:link w:val="aa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ab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a"/>
    <w:link w:val="ac"/>
    <w:uiPriority w:val="99"/>
    <w:qFormat/>
    <w:pPr>
      <w:keepLines/>
      <w:spacing w:after="60"/>
      <w:ind w:firstLine="720"/>
    </w:pPr>
    <w:rPr>
      <w:sz w:val="18"/>
      <w:lang w:eastAsia="x-none"/>
    </w:rPr>
  </w:style>
  <w:style w:type="paragraph" w:styleId="20">
    <w:name w:val="Body Text 2"/>
    <w:basedOn w:val="a"/>
    <w:uiPriority w:val="99"/>
    <w:rPr>
      <w:i/>
      <w:iCs/>
    </w:rPr>
  </w:style>
  <w:style w:type="paragraph" w:styleId="30">
    <w:name w:val="Body Text 3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20"/>
    </w:pPr>
  </w:style>
  <w:style w:type="paragraph" w:styleId="31">
    <w:name w:val="Body Text Indent 3"/>
    <w:basedOn w:val="a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a"/>
    <w:rPr>
      <w:sz w:val="22"/>
      <w:lang w:val="en-GB"/>
    </w:rPr>
  </w:style>
  <w:style w:type="paragraph" w:styleId="ad">
    <w:name w:val="Block Text"/>
    <w:basedOn w:val="a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a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ae">
    <w:name w:val="Body Text Indent"/>
    <w:basedOn w:val="a"/>
    <w:pPr>
      <w:spacing w:before="120" w:after="120"/>
      <w:ind w:left="1440" w:hanging="720"/>
    </w:pPr>
  </w:style>
  <w:style w:type="character" w:styleId="af">
    <w:name w:val="endnote reference"/>
    <w:semiHidden/>
    <w:rPr>
      <w:vertAlign w:val="superscript"/>
    </w:rPr>
  </w:style>
  <w:style w:type="paragraph" w:styleId="af0">
    <w:name w:val="Title"/>
    <w:basedOn w:val="a"/>
    <w:qFormat/>
    <w:pPr>
      <w:jc w:val="center"/>
    </w:pPr>
    <w:rPr>
      <w:i/>
      <w:iCs/>
    </w:r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a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a"/>
    <w:pPr>
      <w:ind w:left="284" w:right="4398" w:hanging="284"/>
    </w:pPr>
  </w:style>
  <w:style w:type="paragraph" w:customStyle="1" w:styleId="Para1">
    <w:name w:val="Para1"/>
    <w:basedOn w:val="a"/>
    <w:pPr>
      <w:spacing w:after="120"/>
    </w:pPr>
    <w:rPr>
      <w:snapToGrid w:val="0"/>
      <w:szCs w:val="18"/>
    </w:rPr>
  </w:style>
  <w:style w:type="paragraph" w:customStyle="1" w:styleId="para2">
    <w:name w:val="para2"/>
    <w:basedOn w:val="a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a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2"/>
  </w:style>
  <w:style w:type="paragraph" w:customStyle="1" w:styleId="Heading4indent">
    <w:name w:val="Heading 4 indent"/>
    <w:basedOn w:val="4"/>
    <w:pPr>
      <w:ind w:left="720"/>
    </w:pPr>
  </w:style>
  <w:style w:type="paragraph" w:styleId="af3">
    <w:name w:val="Plain Text"/>
    <w:basedOn w:val="a"/>
    <w:link w:val="af4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a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a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a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a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a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a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a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a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a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a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a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a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a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af5">
    <w:name w:val="Normal (Web)"/>
    <w:basedOn w:val="a"/>
    <w:uiPriority w:val="99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af6">
    <w:name w:val="FollowedHyperlink"/>
    <w:rPr>
      <w:color w:val="800080"/>
      <w:u w:val="single"/>
    </w:rPr>
  </w:style>
  <w:style w:type="paragraph" w:customStyle="1" w:styleId="xl22">
    <w:name w:val="xl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a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pPr>
      <w:autoSpaceDE w:val="0"/>
      <w:autoSpaceDN w:val="0"/>
    </w:pPr>
  </w:style>
  <w:style w:type="paragraph" w:customStyle="1" w:styleId="HEADINGNOTFORTOC">
    <w:name w:val="HEADING (NOT FOR TOC)"/>
    <w:basedOn w:val="1"/>
    <w:next w:val="2"/>
  </w:style>
  <w:style w:type="paragraph" w:styleId="af7">
    <w:name w:val="Subtitle"/>
    <w:basedOn w:val="a"/>
    <w:qFormat/>
    <w:rPr>
      <w:b/>
      <w:bCs/>
      <w:lang w:val="en-GB"/>
    </w:rPr>
  </w:style>
  <w:style w:type="character" w:styleId="af8">
    <w:name w:val="Strong"/>
    <w:qFormat/>
    <w:rPr>
      <w:b/>
      <w:bCs/>
    </w:rPr>
  </w:style>
  <w:style w:type="paragraph" w:customStyle="1" w:styleId="Para10">
    <w:name w:val="Para 1"/>
    <w:basedOn w:val="a5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a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a"/>
    <w:next w:val="a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a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a"/>
    <w:next w:val="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a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a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Pr>
      <w:iCs/>
      <w:sz w:val="22"/>
      <w:szCs w:val="24"/>
      <w:lang w:val="en-GB" w:eastAsia="en-US" w:bidi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a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a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afa">
    <w:name w:val="annotation reference"/>
    <w:semiHidden/>
    <w:rPr>
      <w:sz w:val="16"/>
      <w:szCs w:val="16"/>
    </w:rPr>
  </w:style>
  <w:style w:type="paragraph" w:styleId="afb">
    <w:name w:val="annotation text"/>
    <w:basedOn w:val="a"/>
    <w:link w:val="afc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a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afd">
    <w:name w:val="Emphasis"/>
    <w:uiPriority w:val="20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11">
    <w:name w:val="toc 1"/>
    <w:basedOn w:val="a"/>
    <w:next w:val="a"/>
    <w:autoRedefine/>
    <w:semiHidden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afe">
    <w:name w:val="annotation subject"/>
    <w:basedOn w:val="afb"/>
    <w:next w:val="afb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a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a5"/>
    <w:rPr>
      <w:i/>
      <w:iCs w:val="0"/>
    </w:rPr>
  </w:style>
  <w:style w:type="paragraph" w:customStyle="1" w:styleId="boxbody">
    <w:name w:val="boxbody"/>
    <w:basedOn w:val="a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aff">
    <w:name w:val="endnote text"/>
    <w:basedOn w:val="a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2"/>
    <w:next w:val="a5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1"/>
    <w:link w:val="Heading1longmultilineChar"/>
    <w:pPr>
      <w:ind w:left="1843" w:hanging="1134"/>
      <w:jc w:val="left"/>
    </w:pPr>
  </w:style>
  <w:style w:type="paragraph" w:customStyle="1" w:styleId="Heading1multiline">
    <w:name w:val="Heading 1 (multiline)"/>
    <w:basedOn w:val="1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2noletter">
    <w:name w:val="Heading 2 (no letter)"/>
    <w:basedOn w:val="2"/>
    <w:pPr>
      <w:tabs>
        <w:tab w:val="clear" w:pos="720"/>
      </w:tabs>
    </w:pPr>
  </w:style>
  <w:style w:type="character" w:customStyle="1" w:styleId="Heading2CharChar">
    <w:name w:val="Heading 2 Char Char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3"/>
    <w:next w:val="a"/>
    <w:pPr>
      <w:ind w:left="1418" w:hanging="425"/>
      <w:jc w:val="left"/>
    </w:pPr>
  </w:style>
  <w:style w:type="paragraph" w:customStyle="1" w:styleId="Heading-plain0">
    <w:name w:val="Heading-plain"/>
    <w:basedOn w:val="a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a5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character" w:customStyle="1" w:styleId="Para1Char">
    <w:name w:val="Para 1 Char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a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a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a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a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a5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22">
    <w:name w:val="toc 2"/>
    <w:basedOn w:val="a"/>
    <w:next w:val="a"/>
    <w:autoRedefine/>
    <w:semiHidden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32">
    <w:name w:val="toc 3"/>
    <w:basedOn w:val="a"/>
    <w:next w:val="a"/>
    <w:autoRedefine/>
    <w:semiHidden/>
    <w:pPr>
      <w:ind w:left="2160" w:hanging="720"/>
    </w:pPr>
  </w:style>
  <w:style w:type="paragraph" w:styleId="50">
    <w:name w:val="toc 5"/>
    <w:basedOn w:val="a"/>
    <w:next w:val="a"/>
    <w:autoRedefine/>
    <w:semiHidden/>
    <w:pPr>
      <w:ind w:left="880"/>
    </w:pPr>
  </w:style>
  <w:style w:type="character" w:customStyle="1" w:styleId="10">
    <w:name w:val="Заголовок 1 Знак"/>
    <w:link w:val="1"/>
    <w:rsid w:val="00916407"/>
    <w:rPr>
      <w:rFonts w:eastAsia="Times New Roman"/>
      <w:b/>
      <w:caps/>
      <w:sz w:val="22"/>
      <w:szCs w:val="24"/>
      <w:lang w:val="en-CA" w:eastAsia="en-CA"/>
    </w:rPr>
  </w:style>
  <w:style w:type="numbering" w:styleId="111111">
    <w:name w:val="Outline List 2"/>
    <w:basedOn w:val="a2"/>
    <w:pPr>
      <w:numPr>
        <w:numId w:val="11"/>
      </w:numPr>
    </w:pPr>
  </w:style>
  <w:style w:type="numbering" w:customStyle="1" w:styleId="Style2">
    <w:name w:val="Style2"/>
    <w:pPr>
      <w:numPr>
        <w:numId w:val="12"/>
      </w:numPr>
    </w:pPr>
  </w:style>
  <w:style w:type="character" w:customStyle="1" w:styleId="Heading1longmultilineChar">
    <w:name w:val="Heading 1 (long multiline) Char"/>
    <w:basedOn w:val="10"/>
    <w:link w:val="Heading1longmultiline"/>
    <w:rPr>
      <w:rFonts w:eastAsia="Times New Roman"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paragraph" w:customStyle="1" w:styleId="Default">
    <w:name w:val="Default"/>
    <w:basedOn w:val="a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</w:style>
  <w:style w:type="character" w:customStyle="1" w:styleId="a8">
    <w:name w:val="Верхний колонтитул Знак"/>
    <w:link w:val="a7"/>
    <w:rPr>
      <w:rFonts w:cs="Angsana New"/>
      <w:sz w:val="22"/>
      <w:szCs w:val="24"/>
      <w:lang w:val="en-GB" w:eastAsia="en-US"/>
    </w:rPr>
  </w:style>
  <w:style w:type="character" w:customStyle="1" w:styleId="af4">
    <w:name w:val="Текст Знак"/>
    <w:link w:val="af3"/>
    <w:uiPriority w:val="99"/>
    <w:rPr>
      <w:rFonts w:ascii="Courier New" w:hAnsi="Courier New" w:cs="Courier New"/>
      <w:szCs w:val="24"/>
      <w:lang w:eastAsia="en-US"/>
    </w:rPr>
  </w:style>
  <w:style w:type="character" w:customStyle="1" w:styleId="aa">
    <w:name w:val="Нижний колонтитул Знак"/>
    <w:link w:val="a9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a"/>
    <w:uiPriority w:val="34"/>
    <w:qFormat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3"/>
    <w:next w:val="2"/>
    <w:rPr>
      <w:rFonts w:ascii="Times New Roman Bold" w:hAnsi="Times New Roman Bold"/>
      <w:b/>
      <w:bCs/>
      <w:i w:val="0"/>
      <w:iCs w:val="0"/>
      <w:caps/>
    </w:rPr>
  </w:style>
  <w:style w:type="paragraph" w:styleId="aff0">
    <w:name w:val="Bibliography"/>
    <w:uiPriority w:val="1"/>
    <w:qFormat/>
    <w:rPr>
      <w:rFonts w:ascii="Calibri" w:hAnsi="Calibri"/>
      <w:sz w:val="22"/>
      <w:szCs w:val="22"/>
    </w:rPr>
  </w:style>
  <w:style w:type="paragraph" w:customStyle="1" w:styleId="Paraa">
    <w:name w:val="Para (a)"/>
    <w:basedOn w:val="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ac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link w:val="ab"/>
    <w:uiPriority w:val="99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Pr>
      <w:kern w:val="20"/>
      <w:sz w:val="22"/>
      <w:u w:val="none"/>
      <w:vertAlign w:val="superscript"/>
    </w:rPr>
  </w:style>
  <w:style w:type="character" w:customStyle="1" w:styleId="s13">
    <w:name w:val="s13"/>
  </w:style>
  <w:style w:type="paragraph" w:customStyle="1" w:styleId="ColorfulGrid-Accent61">
    <w:name w:val="Colorful Grid - Accent 61"/>
    <w:hidden/>
    <w:uiPriority w:val="99"/>
    <w:semiHidden/>
    <w:rPr>
      <w:rFonts w:cs="Angsana New"/>
      <w:sz w:val="22"/>
      <w:szCs w:val="24"/>
      <w:lang w:val="en-GB"/>
    </w:rPr>
  </w:style>
  <w:style w:type="paragraph" w:customStyle="1" w:styleId="PlainTable21">
    <w:name w:val="Plain Table 21"/>
    <w:hidden/>
    <w:uiPriority w:val="99"/>
    <w:semiHidden/>
    <w:rPr>
      <w:rFonts w:cs="Angsana New"/>
      <w:sz w:val="22"/>
      <w:szCs w:val="24"/>
      <w:lang w:val="en-GB"/>
    </w:rPr>
  </w:style>
  <w:style w:type="paragraph" w:customStyle="1" w:styleId="PlainTable31">
    <w:name w:val="Plain Table 31"/>
    <w:basedOn w:val="a"/>
    <w:uiPriority w:val="34"/>
    <w:qFormat/>
    <w:pPr>
      <w:ind w:left="720"/>
    </w:pPr>
  </w:style>
  <w:style w:type="paragraph" w:customStyle="1" w:styleId="ColorfulShading-Accent31">
    <w:name w:val="Colorful Shading - Accent 31"/>
    <w:basedOn w:val="a"/>
    <w:uiPriority w:val="34"/>
    <w:qFormat/>
    <w:pPr>
      <w:ind w:left="720"/>
    </w:pPr>
  </w:style>
  <w:style w:type="paragraph" w:customStyle="1" w:styleId="ColorfulShading-Accent11">
    <w:name w:val="Colorful Shading - Accent 11"/>
    <w:hidden/>
    <w:uiPriority w:val="99"/>
    <w:semiHidden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a"/>
    <w:qFormat/>
    <w:pPr>
      <w:ind w:left="170" w:right="3119" w:hanging="170"/>
    </w:pPr>
    <w:rPr>
      <w:rFonts w:eastAsia="Malgun Gothic"/>
      <w:caps/>
      <w:snapToGrid w:val="0"/>
    </w:rPr>
  </w:style>
  <w:style w:type="paragraph" w:styleId="90">
    <w:name w:val="toc 9"/>
    <w:basedOn w:val="a"/>
    <w:next w:val="a"/>
    <w:autoRedefine/>
    <w:pPr>
      <w:tabs>
        <w:tab w:val="num" w:pos="1440"/>
      </w:tabs>
      <w:spacing w:before="120" w:after="120"/>
      <w:ind w:left="1440" w:hanging="360"/>
    </w:pPr>
  </w:style>
  <w:style w:type="paragraph" w:customStyle="1" w:styleId="ColorfulList-Accent12">
    <w:name w:val="Colorful List - Accent 12"/>
    <w:basedOn w:val="a"/>
    <w:uiPriority w:val="34"/>
    <w:qFormat/>
    <w:pPr>
      <w:ind w:left="720"/>
    </w:pPr>
  </w:style>
  <w:style w:type="character" w:customStyle="1" w:styleId="afc">
    <w:name w:val="Текст примечания Знак"/>
    <w:link w:val="afb"/>
    <w:uiPriority w:val="99"/>
    <w:rPr>
      <w:rFonts w:cs="Angsana New"/>
      <w:szCs w:val="24"/>
      <w:lang w:val="en-GB"/>
    </w:rPr>
  </w:style>
  <w:style w:type="character" w:styleId="HTML0">
    <w:name w:val="HTML Variable"/>
    <w:uiPriority w:val="99"/>
    <w:unhideWhenUsed/>
    <w:rPr>
      <w:i/>
      <w:iCs/>
    </w:rPr>
  </w:style>
  <w:style w:type="paragraph" w:styleId="aff1">
    <w:name w:val="Revision"/>
    <w:hidden/>
    <w:uiPriority w:val="71"/>
    <w:rPr>
      <w:rFonts w:cs="Angsana New"/>
      <w:sz w:val="22"/>
      <w:szCs w:val="24"/>
      <w:lang w:val="en-GB"/>
    </w:rPr>
  </w:style>
  <w:style w:type="character" w:styleId="aff2">
    <w:name w:val="Placeholder Text"/>
    <w:basedOn w:val="a0"/>
    <w:uiPriority w:val="99"/>
    <w:unhideWhenUsed/>
    <w:rsid w:val="005049F9"/>
    <w:rPr>
      <w:color w:val="808080"/>
    </w:rPr>
  </w:style>
  <w:style w:type="character" w:customStyle="1" w:styleId="UnresolvedMention1">
    <w:name w:val="Unresolved Mention1"/>
    <w:basedOn w:val="a0"/>
    <w:uiPriority w:val="99"/>
    <w:semiHidden/>
    <w:unhideWhenUsed/>
    <w:rsid w:val="00916407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 w:qFormat="1"/>
    <w:lsdException w:name="annotation text" w:uiPriority="99"/>
    <w:lsdException w:name="caption" w:qFormat="1"/>
    <w:lsdException w:name="footnote reference" w:uiPriority="99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Body Text 2" w:uiPriority="99"/>
    <w:lsdException w:name="Hyperlink" w:uiPriority="99"/>
    <w:lsdException w:name="Strong" w:semiHidden="0" w:unhideWhenUsed="0" w:qFormat="1"/>
    <w:lsdException w:name="Emphasis" w:semiHidden="0" w:uiPriority="20" w:unhideWhenUsed="0" w:qFormat="1"/>
    <w:lsdException w:name="Plain Text" w:uiPriority="99"/>
    <w:lsdException w:name="Normal (Web)" w:uiPriority="99"/>
    <w:lsdException w:name="HTML Variable" w:uiPriority="99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/>
    <w:lsdException w:name="No Spacing" w:semiHidden="0" w:uiPriority="99" w:unhideWhenUsed="0" w:qFormat="1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99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a">
    <w:name w:val="Normal"/>
    <w:qFormat/>
    <w:rsid w:val="002E4C98"/>
    <w:rPr>
      <w:rFonts w:eastAsia="Times New Roman"/>
      <w:sz w:val="24"/>
      <w:szCs w:val="24"/>
      <w:lang w:val="en-CA" w:eastAsia="en-CA"/>
    </w:rPr>
  </w:style>
  <w:style w:type="paragraph" w:styleId="1">
    <w:name w:val="heading 1"/>
    <w:basedOn w:val="a"/>
    <w:next w:val="2"/>
    <w:link w:val="10"/>
    <w:qFormat/>
    <w:rsid w:val="00916407"/>
    <w:pPr>
      <w:keepNext/>
      <w:tabs>
        <w:tab w:val="left" w:pos="720"/>
      </w:tabs>
      <w:spacing w:before="240" w:after="120"/>
      <w:jc w:val="center"/>
      <w:outlineLvl w:val="0"/>
    </w:pPr>
    <w:rPr>
      <w:b/>
      <w:caps/>
      <w:sz w:val="22"/>
    </w:rPr>
  </w:style>
  <w:style w:type="paragraph" w:styleId="2">
    <w:name w:val="heading 2"/>
    <w:basedOn w:val="a"/>
    <w:qFormat/>
    <w:pPr>
      <w:keepNext/>
      <w:tabs>
        <w:tab w:val="left" w:pos="720"/>
      </w:tabs>
      <w:spacing w:before="120" w:after="120"/>
      <w:jc w:val="center"/>
      <w:outlineLvl w:val="1"/>
    </w:pPr>
    <w:rPr>
      <w:b/>
      <w:bCs/>
      <w:i/>
      <w:iCs/>
    </w:rPr>
  </w:style>
  <w:style w:type="paragraph" w:styleId="3">
    <w:name w:val="heading 3"/>
    <w:basedOn w:val="a"/>
    <w:next w:val="a"/>
    <w:qFormat/>
    <w:pPr>
      <w:keepNext/>
      <w:tabs>
        <w:tab w:val="left" w:pos="567"/>
      </w:tabs>
      <w:spacing w:before="120" w:after="120"/>
      <w:jc w:val="center"/>
      <w:outlineLvl w:val="2"/>
    </w:pPr>
    <w:rPr>
      <w:i/>
      <w:iCs/>
    </w:rPr>
  </w:style>
  <w:style w:type="paragraph" w:styleId="4">
    <w:name w:val="heading 4"/>
    <w:basedOn w:val="a"/>
    <w:qFormat/>
    <w:pPr>
      <w:keepNext/>
      <w:spacing w:before="120" w:after="120"/>
      <w:outlineLvl w:val="3"/>
    </w:pPr>
    <w:rPr>
      <w:rFonts w:ascii="Times New Roman Bold" w:eastAsia="Arial Unicode MS" w:hAnsi="Times New Roman Bold" w:cs="Arial"/>
      <w:b/>
      <w:bCs/>
      <w:i/>
      <w:iCs/>
    </w:rPr>
  </w:style>
  <w:style w:type="paragraph" w:styleId="5">
    <w:name w:val="heading 5"/>
    <w:aliases w:val="Heading 5 - GTI"/>
    <w:basedOn w:val="a"/>
    <w:next w:val="a"/>
    <w:qFormat/>
    <w:pPr>
      <w:keepNext/>
      <w:numPr>
        <w:ilvl w:val="4"/>
        <w:numId w:val="5"/>
      </w:numPr>
      <w:spacing w:before="120" w:after="120"/>
      <w:outlineLvl w:val="4"/>
    </w:pPr>
    <w:rPr>
      <w:bCs/>
      <w:i/>
      <w:szCs w:val="26"/>
    </w:rPr>
  </w:style>
  <w:style w:type="paragraph" w:styleId="6">
    <w:name w:val="heading 6"/>
    <w:basedOn w:val="a"/>
    <w:next w:val="a"/>
    <w:qFormat/>
    <w:pPr>
      <w:keepNext/>
      <w:spacing w:after="240" w:line="240" w:lineRule="exact"/>
      <w:ind w:left="720"/>
      <w:outlineLvl w:val="5"/>
    </w:pPr>
    <w:rPr>
      <w:u w:val="single"/>
    </w:rPr>
  </w:style>
  <w:style w:type="paragraph" w:styleId="7">
    <w:name w:val="heading 7"/>
    <w:basedOn w:val="a"/>
    <w:next w:val="a"/>
    <w:qFormat/>
    <w:pPr>
      <w:keepNext/>
      <w:jc w:val="right"/>
      <w:outlineLvl w:val="6"/>
    </w:pPr>
    <w:rPr>
      <w:rFonts w:ascii="Univers" w:hAnsi="Univers"/>
      <w:b/>
      <w:sz w:val="28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rFonts w:ascii="Univers" w:hAnsi="Univers"/>
      <w:b/>
      <w:sz w:val="32"/>
    </w:rPr>
  </w:style>
  <w:style w:type="paragraph" w:styleId="9">
    <w:name w:val="heading 9"/>
    <w:basedOn w:val="a"/>
    <w:next w:val="a"/>
    <w:qFormat/>
    <w:pPr>
      <w:keepNext/>
      <w:spacing w:before="100" w:beforeAutospacing="1" w:after="120"/>
      <w:outlineLvl w:val="8"/>
    </w:pPr>
    <w:rPr>
      <w:i/>
      <w:i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uiPriority w:val="99"/>
    <w:qFormat/>
    <w:rsid w:val="00D90137"/>
    <w:rPr>
      <w:sz w:val="18"/>
      <w:u w:val="none"/>
      <w:vertAlign w:val="superscript"/>
    </w:rPr>
  </w:style>
  <w:style w:type="character" w:styleId="a4">
    <w:name w:val="page number"/>
    <w:rPr>
      <w:rFonts w:ascii="Times New Roman" w:hAnsi="Times New Roman"/>
      <w:sz w:val="22"/>
    </w:rPr>
  </w:style>
  <w:style w:type="paragraph" w:styleId="a5">
    <w:name w:val="Body Text"/>
    <w:basedOn w:val="a"/>
    <w:pPr>
      <w:spacing w:before="120" w:after="120"/>
      <w:ind w:firstLine="720"/>
    </w:pPr>
    <w:rPr>
      <w:iCs/>
    </w:rPr>
  </w:style>
  <w:style w:type="paragraph" w:styleId="a6">
    <w:name w:val="caption"/>
    <w:basedOn w:val="a"/>
    <w:next w:val="a"/>
    <w:qFormat/>
    <w:pPr>
      <w:widowControl w:val="0"/>
    </w:pPr>
    <w:rPr>
      <w:rFonts w:ascii="Courier New" w:hAnsi="Courier New"/>
    </w:rPr>
  </w:style>
  <w:style w:type="paragraph" w:styleId="a7">
    <w:name w:val="header"/>
    <w:basedOn w:val="a"/>
    <w:link w:val="a8"/>
    <w:pPr>
      <w:tabs>
        <w:tab w:val="center" w:pos="4320"/>
        <w:tab w:val="right" w:pos="8640"/>
      </w:tabs>
    </w:pPr>
  </w:style>
  <w:style w:type="paragraph" w:styleId="a9">
    <w:name w:val="footer"/>
    <w:basedOn w:val="a"/>
    <w:link w:val="aa"/>
    <w:pPr>
      <w:tabs>
        <w:tab w:val="center" w:pos="4320"/>
        <w:tab w:val="right" w:pos="8640"/>
      </w:tabs>
      <w:ind w:firstLine="720"/>
      <w:jc w:val="right"/>
    </w:pPr>
    <w:rPr>
      <w:lang w:val="x-none"/>
    </w:rPr>
  </w:style>
  <w:style w:type="paragraph" w:styleId="ab">
    <w:name w:val="footnote text"/>
    <w:aliases w:val="fn,Geneva 9,Font: Geneva 9,Boston 10,f,ft,Fotnotstext Char,ft Char,single space,footnote text,FOOTNOTES,ADB,single space1,footnote text1,FOOTNOTES1,fn1,ADB1,single space2,footnote text2,FOOTNOTES2,fn2,ADB2,single space3,footnote text3,fn3"/>
    <w:basedOn w:val="a"/>
    <w:link w:val="ac"/>
    <w:uiPriority w:val="99"/>
    <w:qFormat/>
    <w:pPr>
      <w:keepLines/>
      <w:spacing w:after="60"/>
      <w:ind w:firstLine="720"/>
    </w:pPr>
    <w:rPr>
      <w:sz w:val="18"/>
      <w:lang w:eastAsia="x-none"/>
    </w:rPr>
  </w:style>
  <w:style w:type="paragraph" w:styleId="20">
    <w:name w:val="Body Text 2"/>
    <w:basedOn w:val="a"/>
    <w:uiPriority w:val="99"/>
    <w:rPr>
      <w:i/>
      <w:iCs/>
    </w:rPr>
  </w:style>
  <w:style w:type="paragraph" w:styleId="30">
    <w:name w:val="Body Text 3"/>
    <w:basedOn w:val="a"/>
    <w:pPr>
      <w:jc w:val="center"/>
    </w:pPr>
    <w:rPr>
      <w:sz w:val="28"/>
    </w:rPr>
  </w:style>
  <w:style w:type="paragraph" w:styleId="21">
    <w:name w:val="Body Text Indent 2"/>
    <w:basedOn w:val="a"/>
    <w:pPr>
      <w:ind w:firstLine="720"/>
    </w:pPr>
  </w:style>
  <w:style w:type="paragraph" w:styleId="31">
    <w:name w:val="Body Text Indent 3"/>
    <w:basedOn w:val="a"/>
    <w:pPr>
      <w:ind w:left="1080" w:hanging="360"/>
    </w:pPr>
    <w:rPr>
      <w:rFonts w:ascii="Courier" w:hAnsi="Courier"/>
      <w:sz w:val="20"/>
    </w:rPr>
  </w:style>
  <w:style w:type="paragraph" w:customStyle="1" w:styleId="BodyText21">
    <w:name w:val="Body Text 21"/>
    <w:basedOn w:val="a"/>
    <w:rPr>
      <w:sz w:val="22"/>
      <w:lang w:val="en-GB"/>
    </w:rPr>
  </w:style>
  <w:style w:type="paragraph" w:styleId="ad">
    <w:name w:val="Block Text"/>
    <w:basedOn w:val="a"/>
    <w:pPr>
      <w:tabs>
        <w:tab w:val="left" w:leader="dot" w:pos="8100"/>
        <w:tab w:val="left" w:pos="8370"/>
      </w:tabs>
      <w:suppressAutoHyphens/>
      <w:ind w:left="720" w:right="1440" w:hanging="720"/>
    </w:pPr>
    <w:rPr>
      <w:rFonts w:ascii="Courier New" w:hAnsi="Courier New"/>
      <w:sz w:val="20"/>
      <w:lang w:val="en-GB"/>
    </w:rPr>
  </w:style>
  <w:style w:type="paragraph" w:customStyle="1" w:styleId="Para">
    <w:name w:val="Para"/>
    <w:basedOn w:val="a"/>
    <w:pPr>
      <w:numPr>
        <w:numId w:val="1"/>
      </w:numPr>
      <w:tabs>
        <w:tab w:val="clear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</w:pPr>
    <w:rPr>
      <w:sz w:val="22"/>
      <w:lang w:val="en-GB"/>
    </w:rPr>
  </w:style>
  <w:style w:type="paragraph" w:styleId="ae">
    <w:name w:val="Body Text Indent"/>
    <w:basedOn w:val="a"/>
    <w:pPr>
      <w:spacing w:before="120" w:after="120"/>
      <w:ind w:left="1440" w:hanging="720"/>
    </w:pPr>
  </w:style>
  <w:style w:type="character" w:styleId="af">
    <w:name w:val="endnote reference"/>
    <w:semiHidden/>
    <w:rPr>
      <w:vertAlign w:val="superscript"/>
    </w:rPr>
  </w:style>
  <w:style w:type="paragraph" w:styleId="af0">
    <w:name w:val="Title"/>
    <w:basedOn w:val="a"/>
    <w:qFormat/>
    <w:pPr>
      <w:jc w:val="center"/>
    </w:pPr>
    <w:rPr>
      <w:i/>
      <w:iCs/>
    </w:rPr>
  </w:style>
  <w:style w:type="character" w:styleId="af1">
    <w:name w:val="Hyperlink"/>
    <w:uiPriority w:val="99"/>
    <w:rPr>
      <w:color w:val="0000FF"/>
      <w:u w:val="single"/>
    </w:rPr>
  </w:style>
  <w:style w:type="paragraph" w:styleId="af2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customStyle="1" w:styleId="HEADING">
    <w:name w:val="HEADING"/>
    <w:basedOn w:val="a"/>
    <w:pPr>
      <w:keepNext/>
      <w:tabs>
        <w:tab w:val="left" w:pos="426"/>
      </w:tabs>
      <w:spacing w:before="120" w:after="120"/>
      <w:jc w:val="center"/>
    </w:pPr>
    <w:rPr>
      <w:rFonts w:ascii="Times New Roman Bold" w:hAnsi="Times New Roman Bold"/>
      <w:b/>
      <w:bCs/>
      <w:caps/>
    </w:rPr>
  </w:style>
  <w:style w:type="paragraph" w:customStyle="1" w:styleId="Cornernotation">
    <w:name w:val="Corner notation"/>
    <w:basedOn w:val="a"/>
    <w:pPr>
      <w:ind w:left="284" w:right="4398" w:hanging="284"/>
    </w:pPr>
  </w:style>
  <w:style w:type="paragraph" w:customStyle="1" w:styleId="Para1">
    <w:name w:val="Para1"/>
    <w:basedOn w:val="a"/>
    <w:pPr>
      <w:spacing w:after="120"/>
    </w:pPr>
    <w:rPr>
      <w:snapToGrid w:val="0"/>
      <w:szCs w:val="18"/>
    </w:rPr>
  </w:style>
  <w:style w:type="paragraph" w:customStyle="1" w:styleId="para2">
    <w:name w:val="para2"/>
    <w:basedOn w:val="a"/>
    <w:pPr>
      <w:numPr>
        <w:numId w:val="8"/>
      </w:numPr>
      <w:spacing w:before="120" w:after="120"/>
    </w:pPr>
    <w:rPr>
      <w:szCs w:val="20"/>
    </w:rPr>
  </w:style>
  <w:style w:type="paragraph" w:customStyle="1" w:styleId="Para3">
    <w:name w:val="Para3"/>
    <w:basedOn w:val="a"/>
    <w:pPr>
      <w:numPr>
        <w:ilvl w:val="2"/>
        <w:numId w:val="13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a"/>
    <w:pPr>
      <w:numPr>
        <w:ilvl w:val="3"/>
        <w:numId w:val="9"/>
      </w:num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Heading2-center">
    <w:name w:val="Heading 2-center"/>
    <w:basedOn w:val="2"/>
  </w:style>
  <w:style w:type="paragraph" w:customStyle="1" w:styleId="Heading4indent">
    <w:name w:val="Heading 4 indent"/>
    <w:basedOn w:val="4"/>
    <w:pPr>
      <w:ind w:left="720"/>
    </w:pPr>
  </w:style>
  <w:style w:type="paragraph" w:styleId="af3">
    <w:name w:val="Plain Text"/>
    <w:basedOn w:val="a"/>
    <w:link w:val="af4"/>
    <w:uiPriority w:val="99"/>
    <w:rPr>
      <w:rFonts w:ascii="Courier New" w:hAnsi="Courier New"/>
      <w:sz w:val="20"/>
      <w:lang w:val="x-none"/>
    </w:rPr>
  </w:style>
  <w:style w:type="paragraph" w:customStyle="1" w:styleId="xl24">
    <w:name w:val="xl24"/>
    <w:basedOn w:val="a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5">
    <w:name w:val="xl25"/>
    <w:basedOn w:val="a"/>
    <w:pP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6">
    <w:name w:val="xl26"/>
    <w:basedOn w:val="a"/>
    <w:pP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7">
    <w:name w:val="xl27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28">
    <w:name w:val="xl28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29">
    <w:name w:val="xl29"/>
    <w:basedOn w:val="a"/>
    <w:pPr>
      <w:pBdr>
        <w:lef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0">
    <w:name w:val="xl30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31">
    <w:name w:val="xl31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2">
    <w:name w:val="xl32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3">
    <w:name w:val="xl33"/>
    <w:basedOn w:val="a"/>
    <w:pPr>
      <w:pBdr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34">
    <w:name w:val="xl34"/>
    <w:basedOn w:val="a"/>
    <w:pPr>
      <w:pBdr>
        <w:lef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5">
    <w:name w:val="xl35"/>
    <w:basedOn w:val="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6">
    <w:name w:val="xl36"/>
    <w:basedOn w:val="a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7">
    <w:name w:val="xl37"/>
    <w:basedOn w:val="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38">
    <w:name w:val="xl38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39">
    <w:name w:val="xl39"/>
    <w:basedOn w:val="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0">
    <w:name w:val="xl40"/>
    <w:basedOn w:val="a"/>
    <w:pPr>
      <w:spacing w:before="100" w:beforeAutospacing="1" w:after="100" w:afterAutospacing="1"/>
      <w:jc w:val="center"/>
      <w:textAlignment w:val="top"/>
    </w:pPr>
    <w:rPr>
      <w:rFonts w:eastAsia="Arial Unicode MS"/>
      <w:sz w:val="22"/>
      <w:szCs w:val="22"/>
    </w:rPr>
  </w:style>
  <w:style w:type="paragraph" w:customStyle="1" w:styleId="xl41">
    <w:name w:val="xl41"/>
    <w:basedOn w:val="a"/>
    <w:pPr>
      <w:spacing w:before="100" w:beforeAutospacing="1" w:after="100" w:afterAutospacing="1"/>
      <w:jc w:val="both"/>
      <w:textAlignment w:val="top"/>
    </w:pPr>
    <w:rPr>
      <w:rFonts w:eastAsia="Arial Unicode MS"/>
      <w:sz w:val="22"/>
      <w:szCs w:val="22"/>
    </w:rPr>
  </w:style>
  <w:style w:type="paragraph" w:customStyle="1" w:styleId="xl42">
    <w:name w:val="xl42"/>
    <w:basedOn w:val="a"/>
    <w:pP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3">
    <w:name w:val="xl43"/>
    <w:basedOn w:val="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4">
    <w:name w:val="xl44"/>
    <w:basedOn w:val="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xl45">
    <w:name w:val="xl45"/>
    <w:basedOn w:val="a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46">
    <w:name w:val="xl46"/>
    <w:basedOn w:val="a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7">
    <w:name w:val="xl47"/>
    <w:basedOn w:val="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48">
    <w:name w:val="xl48"/>
    <w:basedOn w:val="a"/>
    <w:pPr>
      <w:pBdr>
        <w:bottom w:val="single" w:sz="8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49">
    <w:name w:val="xl49"/>
    <w:basedOn w:val="a"/>
    <w:pPr>
      <w:pBdr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0">
    <w:name w:val="xl50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1">
    <w:name w:val="xl51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2">
    <w:name w:val="xl52"/>
    <w:basedOn w:val="a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3">
    <w:name w:val="xl53"/>
    <w:basedOn w:val="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4">
    <w:name w:val="xl54"/>
    <w:basedOn w:val="a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5">
    <w:name w:val="xl55"/>
    <w:basedOn w:val="a"/>
    <w:pPr>
      <w:pBdr>
        <w:top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6">
    <w:name w:val="xl56"/>
    <w:basedOn w:val="a"/>
    <w:pP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7">
    <w:name w:val="xl57"/>
    <w:basedOn w:val="a"/>
    <w:pPr>
      <w:pBdr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58">
    <w:name w:val="xl58"/>
    <w:basedOn w:val="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b/>
      <w:bCs/>
      <w:sz w:val="22"/>
      <w:szCs w:val="22"/>
    </w:rPr>
  </w:style>
  <w:style w:type="paragraph" w:customStyle="1" w:styleId="xl59">
    <w:name w:val="xl59"/>
    <w:basedOn w:val="a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0">
    <w:name w:val="xl60"/>
    <w:basedOn w:val="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1">
    <w:name w:val="xl61"/>
    <w:basedOn w:val="a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2">
    <w:name w:val="xl62"/>
    <w:basedOn w:val="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3">
    <w:name w:val="xl63"/>
    <w:basedOn w:val="a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4">
    <w:name w:val="xl64"/>
    <w:basedOn w:val="a"/>
    <w:pPr>
      <w:pBdr>
        <w:left w:val="single" w:sz="4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5">
    <w:name w:val="xl65"/>
    <w:basedOn w:val="a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6">
    <w:name w:val="xl66"/>
    <w:basedOn w:val="a"/>
    <w:pPr>
      <w:pBdr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Arial Unicode MS"/>
      <w:sz w:val="22"/>
      <w:szCs w:val="22"/>
    </w:rPr>
  </w:style>
  <w:style w:type="paragraph" w:customStyle="1" w:styleId="xl67">
    <w:name w:val="xl67"/>
    <w:basedOn w:val="a"/>
    <w:pPr>
      <w:pBdr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eastAsia="Arial Unicode MS"/>
      <w:sz w:val="22"/>
      <w:szCs w:val="22"/>
    </w:rPr>
  </w:style>
  <w:style w:type="paragraph" w:customStyle="1" w:styleId="xl68">
    <w:name w:val="xl68"/>
    <w:basedOn w:val="a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eastAsia="Arial Unicode MS"/>
      <w:b/>
      <w:bCs/>
      <w:sz w:val="22"/>
      <w:szCs w:val="22"/>
    </w:rPr>
  </w:style>
  <w:style w:type="paragraph" w:customStyle="1" w:styleId="Texte">
    <w:name w:val="Texte"/>
    <w:basedOn w:val="a"/>
    <w:pPr>
      <w:widowControl w:val="0"/>
      <w:tabs>
        <w:tab w:val="left" w:pos="720"/>
      </w:tabs>
      <w:spacing w:before="120" w:after="120"/>
      <w:jc w:val="both"/>
    </w:pPr>
    <w:rPr>
      <w:sz w:val="22"/>
    </w:rPr>
  </w:style>
  <w:style w:type="paragraph" w:styleId="af5">
    <w:name w:val="Normal (Web)"/>
    <w:basedOn w:val="a"/>
    <w:uiPriority w:val="99"/>
    <w:pPr>
      <w:spacing w:before="100" w:beforeAutospacing="1" w:after="100" w:afterAutospacing="1"/>
    </w:pPr>
    <w:rPr>
      <w:rFonts w:ascii="Verdana" w:hAnsi="Verdana"/>
      <w:color w:val="000000"/>
      <w:sz w:val="18"/>
      <w:szCs w:val="18"/>
      <w:lang w:val="en-US"/>
    </w:rPr>
  </w:style>
  <w:style w:type="paragraph" w:customStyle="1" w:styleId="Para-decision">
    <w:name w:val="Para-decision"/>
    <w:basedOn w:val="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after="240" w:line="240" w:lineRule="exact"/>
      <w:ind w:firstLine="720"/>
      <w:textAlignment w:val="baseline"/>
    </w:pPr>
    <w:rPr>
      <w:rFonts w:ascii="Courier" w:hAnsi="Courier"/>
      <w:color w:val="000000"/>
      <w:sz w:val="20"/>
      <w:lang w:val="en-GB"/>
    </w:rPr>
  </w:style>
  <w:style w:type="character" w:styleId="af6">
    <w:name w:val="FollowedHyperlink"/>
    <w:rPr>
      <w:color w:val="800080"/>
      <w:u w:val="single"/>
    </w:rPr>
  </w:style>
  <w:style w:type="paragraph" w:customStyle="1" w:styleId="xl22">
    <w:name w:val="xl22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</w:rPr>
  </w:style>
  <w:style w:type="paragraph" w:customStyle="1" w:styleId="xl23">
    <w:name w:val="xl23"/>
    <w:basedOn w:val="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color w:val="000000"/>
    </w:rPr>
  </w:style>
  <w:style w:type="paragraph" w:customStyle="1" w:styleId="content">
    <w:name w:val="content"/>
    <w:basedOn w:val="a"/>
    <w:pPr>
      <w:spacing w:before="100" w:beforeAutospacing="1" w:after="100" w:afterAutospacing="1" w:line="260" w:lineRule="atLeast"/>
      <w:jc w:val="both"/>
    </w:pPr>
    <w:rPr>
      <w:rFonts w:ascii="Arial Unicode MS" w:eastAsia="Arial Unicode MS" w:hAnsi="Arial Unicode MS" w:cs="Arial Unicode MS"/>
      <w:sz w:val="18"/>
      <w:szCs w:val="18"/>
    </w:rPr>
  </w:style>
  <w:style w:type="paragraph" w:customStyle="1" w:styleId="Para20">
    <w:name w:val="Para2"/>
    <w:basedOn w:val="Para1"/>
    <w:pPr>
      <w:autoSpaceDE w:val="0"/>
      <w:autoSpaceDN w:val="0"/>
    </w:pPr>
  </w:style>
  <w:style w:type="paragraph" w:customStyle="1" w:styleId="HEADINGNOTFORTOC">
    <w:name w:val="HEADING (NOT FOR TOC)"/>
    <w:basedOn w:val="1"/>
    <w:next w:val="2"/>
  </w:style>
  <w:style w:type="paragraph" w:styleId="af7">
    <w:name w:val="Subtitle"/>
    <w:basedOn w:val="a"/>
    <w:qFormat/>
    <w:rPr>
      <w:b/>
      <w:bCs/>
      <w:lang w:val="en-GB"/>
    </w:rPr>
  </w:style>
  <w:style w:type="character" w:styleId="af8">
    <w:name w:val="Strong"/>
    <w:qFormat/>
    <w:rPr>
      <w:b/>
      <w:bCs/>
    </w:rPr>
  </w:style>
  <w:style w:type="paragraph" w:customStyle="1" w:styleId="Para10">
    <w:name w:val="Para 1"/>
    <w:basedOn w:val="a5"/>
    <w:pPr>
      <w:ind w:firstLine="0"/>
    </w:pPr>
    <w:rPr>
      <w:rFonts w:eastAsia="MS Mincho"/>
      <w:bCs/>
      <w:iCs w:val="0"/>
      <w:szCs w:val="22"/>
    </w:rPr>
  </w:style>
  <w:style w:type="paragraph" w:customStyle="1" w:styleId="Style1">
    <w:name w:val="Style1"/>
    <w:basedOn w:val="Para10"/>
    <w:pPr>
      <w:numPr>
        <w:ilvl w:val="1"/>
        <w:numId w:val="2"/>
      </w:numPr>
      <w:tabs>
        <w:tab w:val="clear" w:pos="1800"/>
        <w:tab w:val="num" w:pos="360"/>
      </w:tabs>
    </w:pPr>
  </w:style>
  <w:style w:type="paragraph" w:customStyle="1" w:styleId="aident">
    <w:name w:val="(a) ident"/>
    <w:basedOn w:val="a"/>
    <w:pPr>
      <w:numPr>
        <w:numId w:val="3"/>
      </w:numPr>
      <w:autoSpaceDE w:val="0"/>
      <w:autoSpaceDN w:val="0"/>
      <w:spacing w:before="120" w:after="120"/>
    </w:pPr>
    <w:rPr>
      <w:snapToGrid w:val="0"/>
      <w:sz w:val="22"/>
      <w:szCs w:val="18"/>
      <w:lang w:val="en-GB"/>
    </w:rPr>
  </w:style>
  <w:style w:type="paragraph" w:styleId="af9">
    <w:name w:val="Balloon Text"/>
    <w:basedOn w:val="a"/>
    <w:semiHidden/>
    <w:rPr>
      <w:rFonts w:ascii="Tahoma" w:hAnsi="Tahoma" w:cs="Tahoma"/>
      <w:sz w:val="16"/>
      <w:szCs w:val="16"/>
    </w:rPr>
  </w:style>
  <w:style w:type="paragraph" w:customStyle="1" w:styleId="Paranum">
    <w:name w:val="Paranum"/>
    <w:basedOn w:val="Para1"/>
    <w:pPr>
      <w:numPr>
        <w:numId w:val="10"/>
      </w:numPr>
      <w:spacing w:line="240" w:lineRule="exact"/>
    </w:pPr>
    <w:rPr>
      <w:snapToGrid/>
      <w:szCs w:val="20"/>
      <w:lang w:val="en-US"/>
    </w:rPr>
  </w:style>
  <w:style w:type="paragraph" w:customStyle="1" w:styleId="Document1">
    <w:name w:val="Document 1"/>
    <w:basedOn w:val="a"/>
    <w:next w:val="a"/>
    <w:pPr>
      <w:suppressAutoHyphens/>
      <w:overflowPunct w:val="0"/>
      <w:autoSpaceDE w:val="0"/>
      <w:autoSpaceDN w:val="0"/>
      <w:adjustRightInd w:val="0"/>
      <w:spacing w:after="120" w:line="240" w:lineRule="exact"/>
      <w:textAlignment w:val="baseline"/>
    </w:pPr>
    <w:rPr>
      <w:rFonts w:ascii="Courier" w:hAnsi="Courier"/>
      <w:sz w:val="20"/>
      <w:lang w:val="en-GB"/>
    </w:rPr>
  </w:style>
  <w:style w:type="paragraph" w:customStyle="1" w:styleId="Head2">
    <w:name w:val="Head2"/>
    <w:basedOn w:val="a"/>
    <w:pPr>
      <w:keepNext/>
      <w:overflowPunct w:val="0"/>
      <w:autoSpaceDE w:val="0"/>
      <w:autoSpaceDN w:val="0"/>
      <w:adjustRightInd w:val="0"/>
      <w:spacing w:line="240" w:lineRule="exact"/>
      <w:jc w:val="center"/>
      <w:textAlignment w:val="baseline"/>
    </w:pPr>
    <w:rPr>
      <w:rFonts w:ascii="Courier" w:hAnsi="Courier"/>
      <w:sz w:val="20"/>
    </w:rPr>
  </w:style>
  <w:style w:type="paragraph" w:customStyle="1" w:styleId="Masthead">
    <w:name w:val="Masthead"/>
    <w:basedOn w:val="a"/>
    <w:next w:val="a"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</w:rPr>
  </w:style>
  <w:style w:type="paragraph" w:customStyle="1" w:styleId="para1indent">
    <w:name w:val="para1indent"/>
    <w:basedOn w:val="Para1"/>
    <w:pPr>
      <w:tabs>
        <w:tab w:val="left" w:pos="360"/>
      </w:tabs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0"/>
      <w:szCs w:val="20"/>
      <w:lang w:val="en-US"/>
    </w:rPr>
  </w:style>
  <w:style w:type="paragraph" w:customStyle="1" w:styleId="Paranumbered">
    <w:name w:val="Paranumbered"/>
    <w:basedOn w:val="a"/>
    <w:pPr>
      <w:tabs>
        <w:tab w:val="left" w:pos="720"/>
      </w:tabs>
      <w:overflowPunct w:val="0"/>
      <w:autoSpaceDE w:val="0"/>
      <w:autoSpaceDN w:val="0"/>
      <w:adjustRightInd w:val="0"/>
      <w:spacing w:before="120" w:after="120" w:line="240" w:lineRule="exact"/>
      <w:textAlignment w:val="baseline"/>
    </w:pPr>
    <w:rPr>
      <w:rFonts w:ascii="Courier" w:hAnsi="Courier"/>
      <w:sz w:val="20"/>
    </w:rPr>
  </w:style>
  <w:style w:type="paragraph" w:customStyle="1" w:styleId="p3">
    <w:name w:val="p3"/>
    <w:basedOn w:val="a"/>
    <w:pPr>
      <w:widowControl w:val="0"/>
      <w:tabs>
        <w:tab w:val="left" w:pos="204"/>
      </w:tabs>
      <w:autoSpaceDE w:val="0"/>
      <w:autoSpaceDN w:val="0"/>
      <w:adjustRightInd w:val="0"/>
      <w:spacing w:line="260" w:lineRule="atLeast"/>
    </w:pPr>
    <w:rPr>
      <w:sz w:val="20"/>
    </w:rPr>
  </w:style>
  <w:style w:type="character" w:customStyle="1" w:styleId="BodyTextChar">
    <w:name w:val="Body Text Char"/>
    <w:rPr>
      <w:iCs/>
      <w:sz w:val="22"/>
      <w:szCs w:val="24"/>
      <w:lang w:val="en-GB" w:eastAsia="en-US" w:bidi="ar-SA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paragraph" w:customStyle="1" w:styleId="Para1alternative">
    <w:name w:val="Para1 (alternative)"/>
    <w:basedOn w:val="a"/>
    <w:pPr>
      <w:numPr>
        <w:numId w:val="4"/>
      </w:numPr>
      <w:spacing w:before="120" w:after="120"/>
    </w:pPr>
    <w:rPr>
      <w:rFonts w:eastAsia="MS Mincho"/>
      <w:snapToGrid w:val="0"/>
      <w:sz w:val="22"/>
      <w:szCs w:val="18"/>
      <w:lang w:val="en-GB"/>
    </w:rPr>
  </w:style>
  <w:style w:type="paragraph" w:customStyle="1" w:styleId="MainParanoChapter">
    <w:name w:val="Main Para no Chapter #"/>
    <w:basedOn w:val="a"/>
    <w:pPr>
      <w:tabs>
        <w:tab w:val="left" w:pos="810"/>
      </w:tabs>
      <w:overflowPunct w:val="0"/>
      <w:autoSpaceDE w:val="0"/>
      <w:autoSpaceDN w:val="0"/>
      <w:adjustRightInd w:val="0"/>
      <w:spacing w:after="240"/>
      <w:textAlignment w:val="baseline"/>
    </w:pPr>
  </w:style>
  <w:style w:type="character" w:customStyle="1" w:styleId="content1">
    <w:name w:val="content1"/>
    <w:rPr>
      <w:rFonts w:ascii="Arial" w:hAnsi="Arial" w:cs="Arial" w:hint="default"/>
      <w:b w:val="0"/>
      <w:bCs w:val="0"/>
      <w:color w:val="000000"/>
      <w:sz w:val="24"/>
      <w:szCs w:val="24"/>
    </w:rPr>
  </w:style>
  <w:style w:type="character" w:styleId="afa">
    <w:name w:val="annotation reference"/>
    <w:semiHidden/>
    <w:rPr>
      <w:sz w:val="16"/>
      <w:szCs w:val="16"/>
    </w:rPr>
  </w:style>
  <w:style w:type="paragraph" w:styleId="afb">
    <w:name w:val="annotation text"/>
    <w:basedOn w:val="a"/>
    <w:link w:val="afc"/>
    <w:uiPriority w:val="99"/>
    <w:rPr>
      <w:sz w:val="20"/>
    </w:rPr>
  </w:style>
  <w:style w:type="character" w:customStyle="1" w:styleId="BodyText2Char">
    <w:name w:val="Body Text 2 Char"/>
    <w:uiPriority w:val="99"/>
    <w:rPr>
      <w:sz w:val="22"/>
      <w:lang w:val="en-US" w:eastAsia="en-US" w:bidi="ar-SA"/>
    </w:rPr>
  </w:style>
  <w:style w:type="character" w:customStyle="1" w:styleId="BodyText2CharCharChar">
    <w:name w:val="Body Text 2 Char Char Char"/>
    <w:rPr>
      <w:sz w:val="22"/>
      <w:lang w:val="en-US" w:eastAsia="en-US" w:bidi="ar-SA"/>
    </w:rPr>
  </w:style>
  <w:style w:type="character" w:customStyle="1" w:styleId="BodyText2CharCharCharCharCharCharCharCharCharCharCharCharCharCharCharCharCharCharChar">
    <w:name w:val="Body Text 2 Char Char Char Char Char Char Char Char Char Char Char Char Char Char Char Char Char Char Char"/>
    <w:rPr>
      <w:sz w:val="22"/>
      <w:lang w:val="en-US" w:eastAsia="en-US" w:bidi="ar-SA"/>
    </w:rPr>
  </w:style>
  <w:style w:type="paragraph" w:customStyle="1" w:styleId="StylePara1Firstline127cm">
    <w:name w:val="Style Para1 + First line:  1.27 cm"/>
    <w:basedOn w:val="Para1"/>
    <w:pPr>
      <w:tabs>
        <w:tab w:val="num" w:pos="360"/>
      </w:tabs>
    </w:pPr>
    <w:rPr>
      <w:szCs w:val="20"/>
    </w:rPr>
  </w:style>
  <w:style w:type="character" w:customStyle="1" w:styleId="Heading2Char">
    <w:name w:val="Heading 2 Char"/>
    <w:rPr>
      <w:b/>
      <w:bCs/>
      <w:i/>
      <w:iCs/>
      <w:sz w:val="22"/>
      <w:szCs w:val="24"/>
      <w:lang w:val="en-GB" w:eastAsia="en-US" w:bidi="ar-SA"/>
    </w:rPr>
  </w:style>
  <w:style w:type="paragraph" w:customStyle="1" w:styleId="subhead">
    <w:name w:val="subhead"/>
    <w:basedOn w:val="a"/>
    <w:next w:val="Para1"/>
    <w:pPr>
      <w:spacing w:before="120" w:after="120"/>
      <w:jc w:val="center"/>
    </w:pPr>
    <w:rPr>
      <w:rFonts w:cs="Angsana New"/>
      <w:i/>
      <w:sz w:val="22"/>
      <w:lang w:val="en-GB"/>
    </w:rPr>
  </w:style>
  <w:style w:type="character" w:styleId="afd">
    <w:name w:val="Emphasis"/>
    <w:uiPriority w:val="20"/>
    <w:qFormat/>
    <w:rPr>
      <w:i/>
      <w:iCs/>
    </w:rPr>
  </w:style>
  <w:style w:type="character" w:customStyle="1" w:styleId="BlockTextChar">
    <w:name w:val="Block Text Char"/>
    <w:rPr>
      <w:sz w:val="24"/>
      <w:szCs w:val="24"/>
      <w:lang w:val="en-US" w:eastAsia="en-US" w:bidi="ar-SA"/>
    </w:rPr>
  </w:style>
  <w:style w:type="paragraph" w:customStyle="1" w:styleId="bodytext210">
    <w:name w:val="bodytext21"/>
    <w:basedOn w:val="a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BodyText2CharCharCharCharCharCharCharCharCharCharCharCharCharCharCharCharCharCharCharChar">
    <w:name w:val="Body Text 2 Char Char Char Char Char Char Char Char Char Char Char Char Char Char Char Char Char Char Char Char"/>
    <w:rPr>
      <w:sz w:val="22"/>
      <w:lang w:val="en-US" w:eastAsia="en-US" w:bidi="ar-SA"/>
    </w:rPr>
  </w:style>
  <w:style w:type="paragraph" w:styleId="11">
    <w:name w:val="toc 1"/>
    <w:basedOn w:val="a"/>
    <w:next w:val="a"/>
    <w:autoRedefine/>
    <w:semiHidden/>
    <w:pPr>
      <w:tabs>
        <w:tab w:val="left" w:pos="1440"/>
        <w:tab w:val="right" w:leader="dot" w:pos="9360"/>
      </w:tabs>
      <w:spacing w:after="120"/>
      <w:ind w:left="1440" w:right="540" w:hanging="1440"/>
    </w:pPr>
    <w:rPr>
      <w:noProof/>
      <w:szCs w:val="22"/>
    </w:rPr>
  </w:style>
  <w:style w:type="paragraph" w:styleId="afe">
    <w:name w:val="annotation subject"/>
    <w:basedOn w:val="afb"/>
    <w:next w:val="afb"/>
    <w:semiHidden/>
    <w:rPr>
      <w:b/>
      <w:bCs/>
    </w:rPr>
  </w:style>
  <w:style w:type="character" w:customStyle="1" w:styleId="MathieuRgnier">
    <w:name w:val="Mathieu Régnier"/>
    <w:semiHidden/>
    <w:rPr>
      <w:rFonts w:ascii="Arial" w:hAnsi="Arial" w:cs="Arial"/>
      <w:color w:val="auto"/>
      <w:sz w:val="20"/>
      <w:szCs w:val="20"/>
    </w:rPr>
  </w:style>
  <w:style w:type="paragraph" w:customStyle="1" w:styleId="bodytextnoindent">
    <w:name w:val="body text (no indent)"/>
    <w:basedOn w:val="a"/>
    <w:pPr>
      <w:widowControl w:val="0"/>
      <w:overflowPunct w:val="0"/>
      <w:autoSpaceDE w:val="0"/>
      <w:autoSpaceDN w:val="0"/>
      <w:adjustRightInd w:val="0"/>
      <w:spacing w:before="120" w:after="120"/>
      <w:textAlignment w:val="baseline"/>
    </w:pPr>
    <w:rPr>
      <w:szCs w:val="20"/>
      <w:lang w:eastAsia="de-DE"/>
    </w:rPr>
  </w:style>
  <w:style w:type="paragraph" w:customStyle="1" w:styleId="Bodytextitalic">
    <w:name w:val="Body text italic"/>
    <w:basedOn w:val="a5"/>
    <w:rPr>
      <w:i/>
      <w:iCs w:val="0"/>
    </w:rPr>
  </w:style>
  <w:style w:type="paragraph" w:customStyle="1" w:styleId="boxbody">
    <w:name w:val="boxbody"/>
    <w:basedOn w:val="a"/>
    <w:pPr>
      <w:spacing w:before="100" w:beforeAutospacing="1" w:after="100" w:afterAutospacing="1"/>
      <w:ind w:left="612" w:right="612"/>
    </w:pPr>
    <w:rPr>
      <w:rFonts w:ascii="Helvetica" w:eastAsia="Arial Unicode MS" w:hAnsi="Helvetica" w:cs="Arial Unicode MS"/>
      <w:sz w:val="18"/>
      <w:szCs w:val="18"/>
    </w:rPr>
  </w:style>
  <w:style w:type="paragraph" w:styleId="aff">
    <w:name w:val="endnote text"/>
    <w:basedOn w:val="a"/>
    <w:semiHidden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paragraph" w:customStyle="1" w:styleId="Heading-plain">
    <w:name w:val="Heading - plain"/>
    <w:basedOn w:val="2"/>
    <w:next w:val="a5"/>
    <w:pPr>
      <w:tabs>
        <w:tab w:val="clear" w:pos="720"/>
        <w:tab w:val="left" w:pos="900"/>
      </w:tabs>
    </w:pPr>
    <w:rPr>
      <w:rFonts w:eastAsia="Batang"/>
      <w:b w:val="0"/>
      <w:bCs w:val="0"/>
      <w:szCs w:val="20"/>
    </w:rPr>
  </w:style>
  <w:style w:type="paragraph" w:customStyle="1" w:styleId="Heading1longmultiline">
    <w:name w:val="Heading 1 (long multiline)"/>
    <w:basedOn w:val="1"/>
    <w:link w:val="Heading1longmultilineChar"/>
    <w:pPr>
      <w:ind w:left="1843" w:hanging="1134"/>
      <w:jc w:val="left"/>
    </w:pPr>
  </w:style>
  <w:style w:type="paragraph" w:customStyle="1" w:styleId="Heading1multiline">
    <w:name w:val="Heading 1 (multiline)"/>
    <w:basedOn w:val="1"/>
    <w:pPr>
      <w:ind w:left="1843" w:right="996" w:hanging="567"/>
      <w:jc w:val="left"/>
    </w:pPr>
  </w:style>
  <w:style w:type="paragraph" w:customStyle="1" w:styleId="Heading2multiline">
    <w:name w:val="Heading 2 (multiline)"/>
    <w:basedOn w:val="1"/>
    <w:next w:val="a"/>
    <w:pPr>
      <w:spacing w:before="120"/>
      <w:ind w:left="1843" w:right="998" w:hanging="567"/>
      <w:jc w:val="left"/>
    </w:pPr>
    <w:rPr>
      <w:i/>
      <w:iCs/>
      <w:caps w:val="0"/>
    </w:rPr>
  </w:style>
  <w:style w:type="paragraph" w:customStyle="1" w:styleId="Heading2longmultiline">
    <w:name w:val="Heading 2 (long multiline)"/>
    <w:basedOn w:val="Heading2multiline"/>
    <w:pPr>
      <w:ind w:left="2127" w:hanging="1276"/>
    </w:pPr>
  </w:style>
  <w:style w:type="paragraph" w:customStyle="1" w:styleId="Heading2noletter">
    <w:name w:val="Heading 2 (no letter)"/>
    <w:basedOn w:val="2"/>
    <w:pPr>
      <w:tabs>
        <w:tab w:val="clear" w:pos="720"/>
      </w:tabs>
    </w:pPr>
  </w:style>
  <w:style w:type="character" w:customStyle="1" w:styleId="Heading2CharChar">
    <w:name w:val="Heading 2 Char Char"/>
    <w:rPr>
      <w:rFonts w:ascii="Arial" w:hAnsi="Arial" w:cs="Arial"/>
      <w:b/>
      <w:bCs/>
      <w:i/>
      <w:iCs/>
      <w:noProof w:val="0"/>
      <w:sz w:val="28"/>
      <w:szCs w:val="28"/>
      <w:lang w:val="en-US" w:eastAsia="en-US" w:bidi="ar-SA"/>
    </w:rPr>
  </w:style>
  <w:style w:type="paragraph" w:customStyle="1" w:styleId="Heading3multiline">
    <w:name w:val="Heading 3 (multiline)"/>
    <w:basedOn w:val="3"/>
    <w:next w:val="a"/>
    <w:pPr>
      <w:ind w:left="1418" w:hanging="425"/>
      <w:jc w:val="left"/>
    </w:pPr>
  </w:style>
  <w:style w:type="paragraph" w:customStyle="1" w:styleId="Heading-plain0">
    <w:name w:val="Heading-plain"/>
    <w:basedOn w:val="a"/>
    <w:pPr>
      <w:spacing w:before="120" w:after="120"/>
      <w:jc w:val="center"/>
      <w:outlineLvl w:val="0"/>
    </w:pPr>
    <w:rPr>
      <w:i/>
      <w:szCs w:val="20"/>
    </w:rPr>
  </w:style>
  <w:style w:type="paragraph" w:customStyle="1" w:styleId="Heading-plainbold">
    <w:name w:val="Heading-plain bold"/>
    <w:basedOn w:val="a5"/>
    <w:pPr>
      <w:ind w:firstLine="0"/>
      <w:jc w:val="center"/>
    </w:pPr>
    <w:rPr>
      <w:b/>
      <w:bCs/>
      <w:i/>
      <w:iCs w:val="0"/>
    </w:rPr>
  </w:style>
  <w:style w:type="paragraph" w:customStyle="1" w:styleId="Heading-plainitalic">
    <w:name w:val="Heading-plain italic"/>
    <w:basedOn w:val="Heading-plainbold"/>
    <w:rPr>
      <w:b w:val="0"/>
      <w:bCs w:val="0"/>
    </w:rPr>
  </w:style>
  <w:style w:type="character" w:customStyle="1" w:styleId="Para1Char">
    <w:name w:val="Para 1 Char"/>
    <w:rPr>
      <w:rFonts w:eastAsia="MS Mincho"/>
      <w:bCs/>
      <w:iCs/>
      <w:sz w:val="22"/>
      <w:szCs w:val="22"/>
      <w:lang w:val="en-GB" w:eastAsia="en-US" w:bidi="ar-SA"/>
    </w:rPr>
  </w:style>
  <w:style w:type="paragraph" w:customStyle="1" w:styleId="Para2rev">
    <w:name w:val="Para 2 (rev)"/>
    <w:basedOn w:val="a"/>
    <w:pPr>
      <w:tabs>
        <w:tab w:val="num" w:pos="720"/>
      </w:tabs>
      <w:spacing w:after="120"/>
      <w:ind w:left="720" w:hanging="360"/>
    </w:pPr>
  </w:style>
  <w:style w:type="paragraph" w:customStyle="1" w:styleId="Paraofficial">
    <w:name w:val="Para official"/>
    <w:basedOn w:val="a"/>
    <w:pPr>
      <w:framePr w:hSpace="187" w:vSpace="187" w:wrap="notBeside" w:vAnchor="text" w:hAnchor="text" w:y="1"/>
      <w:numPr>
        <w:numId w:val="6"/>
      </w:numPr>
      <w:spacing w:before="240" w:after="240"/>
    </w:pPr>
    <w:rPr>
      <w:szCs w:val="20"/>
    </w:rPr>
  </w:style>
  <w:style w:type="paragraph" w:customStyle="1" w:styleId="Para1Char0">
    <w:name w:val="Para1 Char"/>
    <w:basedOn w:val="a"/>
    <w:pPr>
      <w:tabs>
        <w:tab w:val="num" w:pos="720"/>
      </w:tabs>
      <w:spacing w:before="120" w:after="120"/>
      <w:ind w:left="360"/>
    </w:pPr>
    <w:rPr>
      <w:snapToGrid w:val="0"/>
      <w:szCs w:val="18"/>
    </w:rPr>
  </w:style>
  <w:style w:type="paragraph" w:customStyle="1" w:styleId="Para1-Annex">
    <w:name w:val="Para1-Annex"/>
    <w:basedOn w:val="a"/>
    <w:pPr>
      <w:numPr>
        <w:numId w:val="7"/>
      </w:numPr>
      <w:spacing w:after="120"/>
    </w:pPr>
    <w:rPr>
      <w:szCs w:val="22"/>
      <w:lang w:val="en-US"/>
    </w:rPr>
  </w:style>
  <w:style w:type="paragraph" w:customStyle="1" w:styleId="Para40">
    <w:name w:val="Para4"/>
    <w:basedOn w:val="Para3"/>
    <w:pPr>
      <w:numPr>
        <w:ilvl w:val="0"/>
        <w:numId w:val="0"/>
      </w:numPr>
      <w:tabs>
        <w:tab w:val="clear" w:pos="1980"/>
        <w:tab w:val="left" w:pos="2552"/>
        <w:tab w:val="num" w:pos="3540"/>
      </w:tabs>
      <w:ind w:left="2552" w:hanging="567"/>
    </w:pPr>
    <w:rPr>
      <w:lang w:val="en-US"/>
    </w:rPr>
  </w:style>
  <w:style w:type="paragraph" w:customStyle="1" w:styleId="StyleBodyTextTimesNewRoman11ptCharChar">
    <w:name w:val="Style Body Text + Times New Roman 11 pt Char Char"/>
    <w:basedOn w:val="a5"/>
    <w:rPr>
      <w:iCs w:val="0"/>
      <w:snapToGrid w:val="0"/>
      <w:color w:val="000000"/>
      <w:szCs w:val="22"/>
      <w:lang w:val="en-US"/>
    </w:rPr>
  </w:style>
  <w:style w:type="character" w:customStyle="1" w:styleId="StyleBodyTextTimesNewRoman11ptCharCharChar">
    <w:name w:val="Style Body Text + Times New Roman 11 pt Char Char Char"/>
    <w:rPr>
      <w:rFonts w:cs="Angsana New"/>
      <w:iCs/>
      <w:snapToGrid w:val="0"/>
      <w:color w:val="000000"/>
      <w:sz w:val="22"/>
      <w:szCs w:val="22"/>
      <w:lang w:val="en-US" w:eastAsia="en-US" w:bidi="ar-SA"/>
    </w:rPr>
  </w:style>
  <w:style w:type="paragraph" w:styleId="22">
    <w:name w:val="toc 2"/>
    <w:basedOn w:val="a"/>
    <w:next w:val="a"/>
    <w:autoRedefine/>
    <w:semiHidden/>
    <w:pPr>
      <w:tabs>
        <w:tab w:val="left" w:pos="2700"/>
        <w:tab w:val="right" w:leader="dot" w:pos="9360"/>
      </w:tabs>
      <w:ind w:left="2160" w:right="720" w:hanging="1260"/>
    </w:pPr>
    <w:rPr>
      <w:noProof/>
      <w:szCs w:val="22"/>
    </w:rPr>
  </w:style>
  <w:style w:type="paragraph" w:styleId="32">
    <w:name w:val="toc 3"/>
    <w:basedOn w:val="a"/>
    <w:next w:val="a"/>
    <w:autoRedefine/>
    <w:semiHidden/>
    <w:pPr>
      <w:ind w:left="2160" w:hanging="720"/>
    </w:pPr>
  </w:style>
  <w:style w:type="paragraph" w:styleId="50">
    <w:name w:val="toc 5"/>
    <w:basedOn w:val="a"/>
    <w:next w:val="a"/>
    <w:autoRedefine/>
    <w:semiHidden/>
    <w:pPr>
      <w:ind w:left="880"/>
    </w:pPr>
  </w:style>
  <w:style w:type="character" w:customStyle="1" w:styleId="10">
    <w:name w:val="Заголовок 1 Знак"/>
    <w:link w:val="1"/>
    <w:rsid w:val="00916407"/>
    <w:rPr>
      <w:rFonts w:eastAsia="Times New Roman"/>
      <w:b/>
      <w:caps/>
      <w:sz w:val="22"/>
      <w:szCs w:val="24"/>
      <w:lang w:val="en-CA" w:eastAsia="en-CA"/>
    </w:rPr>
  </w:style>
  <w:style w:type="numbering" w:styleId="111111">
    <w:name w:val="Outline List 2"/>
    <w:basedOn w:val="a2"/>
    <w:pPr>
      <w:numPr>
        <w:numId w:val="11"/>
      </w:numPr>
    </w:pPr>
  </w:style>
  <w:style w:type="numbering" w:customStyle="1" w:styleId="Style2">
    <w:name w:val="Style2"/>
    <w:pPr>
      <w:numPr>
        <w:numId w:val="12"/>
      </w:numPr>
    </w:pPr>
  </w:style>
  <w:style w:type="character" w:customStyle="1" w:styleId="Heading1longmultilineChar">
    <w:name w:val="Heading 1 (long multiline) Char"/>
    <w:basedOn w:val="10"/>
    <w:link w:val="Heading1longmultiline"/>
    <w:rPr>
      <w:rFonts w:eastAsia="Times New Roman" w:cs="Angsana New"/>
      <w:b/>
      <w:caps/>
      <w:sz w:val="22"/>
      <w:szCs w:val="24"/>
      <w:lang w:val="en-GB" w:eastAsia="en-US" w:bidi="ar-SA"/>
    </w:rPr>
  </w:style>
  <w:style w:type="paragraph" w:customStyle="1" w:styleId="ColorfulList-Accent11">
    <w:name w:val="Colorful List - Accent 11"/>
    <w:basedOn w:val="a"/>
    <w:uiPriority w:val="34"/>
    <w:qFormat/>
    <w:pPr>
      <w:ind w:left="720"/>
    </w:pPr>
  </w:style>
  <w:style w:type="paragraph" w:customStyle="1" w:styleId="Default">
    <w:name w:val="Default"/>
    <w:basedOn w:val="a"/>
    <w:pPr>
      <w:autoSpaceDE w:val="0"/>
      <w:autoSpaceDN w:val="0"/>
    </w:pPr>
    <w:rPr>
      <w:rFonts w:eastAsia="Calibri"/>
      <w:color w:val="000000"/>
      <w:lang w:val="en-US"/>
    </w:rPr>
  </w:style>
  <w:style w:type="character" w:customStyle="1" w:styleId="apple-style-span">
    <w:name w:val="apple-style-span"/>
  </w:style>
  <w:style w:type="character" w:customStyle="1" w:styleId="a8">
    <w:name w:val="Верхний колонтитул Знак"/>
    <w:link w:val="a7"/>
    <w:rPr>
      <w:rFonts w:cs="Angsana New"/>
      <w:sz w:val="22"/>
      <w:szCs w:val="24"/>
      <w:lang w:val="en-GB" w:eastAsia="en-US"/>
    </w:rPr>
  </w:style>
  <w:style w:type="character" w:customStyle="1" w:styleId="af4">
    <w:name w:val="Текст Знак"/>
    <w:link w:val="af3"/>
    <w:uiPriority w:val="99"/>
    <w:rPr>
      <w:rFonts w:ascii="Courier New" w:hAnsi="Courier New" w:cs="Courier New"/>
      <w:szCs w:val="24"/>
      <w:lang w:eastAsia="en-US"/>
    </w:rPr>
  </w:style>
  <w:style w:type="character" w:customStyle="1" w:styleId="aa">
    <w:name w:val="Нижний колонтитул Знак"/>
    <w:link w:val="a9"/>
    <w:rPr>
      <w:rFonts w:cs="Angsana New"/>
      <w:sz w:val="22"/>
      <w:szCs w:val="24"/>
      <w:lang w:eastAsia="en-US"/>
    </w:rPr>
  </w:style>
  <w:style w:type="paragraph" w:customStyle="1" w:styleId="SubtleEmphasis1">
    <w:name w:val="Subtle Emphasis1"/>
    <w:basedOn w:val="a"/>
    <w:uiPriority w:val="34"/>
    <w:qFormat/>
    <w:pPr>
      <w:ind w:left="720"/>
    </w:pPr>
  </w:style>
  <w:style w:type="paragraph" w:customStyle="1" w:styleId="StyleHeading3TimesNewRomanBoldBoldNotItalicAllcaps">
    <w:name w:val="Style Heading 3 + Times New Roman Bold Bold Not Italic All caps"/>
    <w:basedOn w:val="3"/>
    <w:next w:val="2"/>
    <w:rPr>
      <w:rFonts w:ascii="Times New Roman Bold" w:hAnsi="Times New Roman Bold"/>
      <w:b/>
      <w:bCs/>
      <w:i w:val="0"/>
      <w:iCs w:val="0"/>
      <w:caps/>
    </w:rPr>
  </w:style>
  <w:style w:type="paragraph" w:styleId="aff0">
    <w:name w:val="Bibliography"/>
    <w:uiPriority w:val="1"/>
    <w:qFormat/>
    <w:rPr>
      <w:rFonts w:ascii="Calibri" w:hAnsi="Calibri"/>
      <w:sz w:val="22"/>
      <w:szCs w:val="22"/>
    </w:rPr>
  </w:style>
  <w:style w:type="paragraph" w:customStyle="1" w:styleId="Paraa">
    <w:name w:val="Para (a)"/>
    <w:basedOn w:val="a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</w:tabs>
      <w:spacing w:after="240"/>
      <w:outlineLvl w:val="1"/>
    </w:pPr>
    <w:rPr>
      <w:rFonts w:eastAsia="SimSun"/>
      <w:szCs w:val="20"/>
      <w:lang w:eastAsia="zh-CN"/>
    </w:rPr>
  </w:style>
  <w:style w:type="character" w:customStyle="1" w:styleId="ac">
    <w:name w:val="Текст сноски Знак"/>
    <w:aliases w:val="fn Знак,Geneva 9 Знак,Font: Geneva 9 Знак,Boston 10 Знак,f Знак,ft Знак,Fotnotstext Char Знак,ft Char Знак,single space Знак,footnote text Знак,FOOTNOTES Знак,ADB Знак,single space1 Знак,footnote text1 Знак,FOOTNOTES1 Знак,fn1 Знак"/>
    <w:link w:val="ab"/>
    <w:uiPriority w:val="99"/>
    <w:rPr>
      <w:rFonts w:cs="Angsana New"/>
      <w:sz w:val="18"/>
      <w:szCs w:val="24"/>
      <w:lang w:val="en-GB"/>
    </w:rPr>
  </w:style>
  <w:style w:type="character" w:customStyle="1" w:styleId="StyleFootnoteReferenceNounderlineSuperscriptKernat10pt">
    <w:name w:val="Style Footnote Reference + No underline Superscript Kern at 10 pt"/>
    <w:rPr>
      <w:kern w:val="20"/>
      <w:sz w:val="22"/>
      <w:u w:val="none"/>
      <w:vertAlign w:val="superscript"/>
    </w:rPr>
  </w:style>
  <w:style w:type="character" w:customStyle="1" w:styleId="s13">
    <w:name w:val="s13"/>
  </w:style>
  <w:style w:type="paragraph" w:customStyle="1" w:styleId="ColorfulGrid-Accent61">
    <w:name w:val="Colorful Grid - Accent 61"/>
    <w:hidden/>
    <w:uiPriority w:val="99"/>
    <w:semiHidden/>
    <w:rPr>
      <w:rFonts w:cs="Angsana New"/>
      <w:sz w:val="22"/>
      <w:szCs w:val="24"/>
      <w:lang w:val="en-GB"/>
    </w:rPr>
  </w:style>
  <w:style w:type="paragraph" w:customStyle="1" w:styleId="PlainTable21">
    <w:name w:val="Plain Table 21"/>
    <w:hidden/>
    <w:uiPriority w:val="99"/>
    <w:semiHidden/>
    <w:rPr>
      <w:rFonts w:cs="Angsana New"/>
      <w:sz w:val="22"/>
      <w:szCs w:val="24"/>
      <w:lang w:val="en-GB"/>
    </w:rPr>
  </w:style>
  <w:style w:type="paragraph" w:customStyle="1" w:styleId="PlainTable31">
    <w:name w:val="Plain Table 31"/>
    <w:basedOn w:val="a"/>
    <w:uiPriority w:val="34"/>
    <w:qFormat/>
    <w:pPr>
      <w:ind w:left="720"/>
    </w:pPr>
  </w:style>
  <w:style w:type="paragraph" w:customStyle="1" w:styleId="ColorfulShading-Accent31">
    <w:name w:val="Colorful Shading - Accent 31"/>
    <w:basedOn w:val="a"/>
    <w:uiPriority w:val="34"/>
    <w:qFormat/>
    <w:pPr>
      <w:ind w:left="720"/>
    </w:pPr>
  </w:style>
  <w:style w:type="paragraph" w:customStyle="1" w:styleId="ColorfulShading-Accent11">
    <w:name w:val="Colorful Shading - Accent 11"/>
    <w:hidden/>
    <w:uiPriority w:val="99"/>
    <w:semiHidden/>
    <w:rPr>
      <w:rFonts w:cs="Angsana New"/>
      <w:sz w:val="22"/>
      <w:szCs w:val="24"/>
      <w:lang w:val="en-GB"/>
    </w:rPr>
  </w:style>
  <w:style w:type="paragraph" w:customStyle="1" w:styleId="meetingname">
    <w:name w:val="meeting name"/>
    <w:basedOn w:val="a"/>
    <w:qFormat/>
    <w:pPr>
      <w:ind w:left="170" w:right="3119" w:hanging="170"/>
    </w:pPr>
    <w:rPr>
      <w:rFonts w:eastAsia="Malgun Gothic"/>
      <w:caps/>
      <w:snapToGrid w:val="0"/>
    </w:rPr>
  </w:style>
  <w:style w:type="paragraph" w:styleId="90">
    <w:name w:val="toc 9"/>
    <w:basedOn w:val="a"/>
    <w:next w:val="a"/>
    <w:autoRedefine/>
    <w:pPr>
      <w:tabs>
        <w:tab w:val="num" w:pos="1440"/>
      </w:tabs>
      <w:spacing w:before="120" w:after="120"/>
      <w:ind w:left="1440" w:hanging="360"/>
    </w:pPr>
  </w:style>
  <w:style w:type="paragraph" w:customStyle="1" w:styleId="ColorfulList-Accent12">
    <w:name w:val="Colorful List - Accent 12"/>
    <w:basedOn w:val="a"/>
    <w:uiPriority w:val="34"/>
    <w:qFormat/>
    <w:pPr>
      <w:ind w:left="720"/>
    </w:pPr>
  </w:style>
  <w:style w:type="character" w:customStyle="1" w:styleId="afc">
    <w:name w:val="Текст примечания Знак"/>
    <w:link w:val="afb"/>
    <w:uiPriority w:val="99"/>
    <w:rPr>
      <w:rFonts w:cs="Angsana New"/>
      <w:szCs w:val="24"/>
      <w:lang w:val="en-GB"/>
    </w:rPr>
  </w:style>
  <w:style w:type="character" w:styleId="HTML0">
    <w:name w:val="HTML Variable"/>
    <w:uiPriority w:val="99"/>
    <w:unhideWhenUsed/>
    <w:rPr>
      <w:i/>
      <w:iCs/>
    </w:rPr>
  </w:style>
  <w:style w:type="paragraph" w:styleId="aff1">
    <w:name w:val="Revision"/>
    <w:hidden/>
    <w:uiPriority w:val="71"/>
    <w:rPr>
      <w:rFonts w:cs="Angsana New"/>
      <w:sz w:val="22"/>
      <w:szCs w:val="24"/>
      <w:lang w:val="en-GB"/>
    </w:rPr>
  </w:style>
  <w:style w:type="character" w:styleId="aff2">
    <w:name w:val="Placeholder Text"/>
    <w:basedOn w:val="a0"/>
    <w:uiPriority w:val="99"/>
    <w:unhideWhenUsed/>
    <w:rsid w:val="005049F9"/>
    <w:rPr>
      <w:color w:val="808080"/>
    </w:rPr>
  </w:style>
  <w:style w:type="character" w:customStyle="1" w:styleId="UnresolvedMention1">
    <w:name w:val="Unresolved Mention1"/>
    <w:basedOn w:val="a0"/>
    <w:uiPriority w:val="99"/>
    <w:semiHidden/>
    <w:unhideWhenUsed/>
    <w:rsid w:val="00916407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88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8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193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214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76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893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53583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92638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1719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4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6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0483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77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24904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05409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59404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20747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8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39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6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6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2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4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00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13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858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83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06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02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75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121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659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2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2003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5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2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1144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3389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548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511402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4381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0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73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1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62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293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243170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51296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22078">
          <w:marLeft w:val="0"/>
          <w:marRight w:val="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542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5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cbd.int/doc/decisions/cop-13/cop-13-dec-26-ru.pdf" TargetMode="External"/><Relationship Id="rId18" Type="http://schemas.openxmlformats.org/officeDocument/2006/relationships/hyperlink" Target="https://www.cbd.int/abs/theabsch.shtml" TargetMode="External"/><Relationship Id="rId26" Type="http://schemas.openxmlformats.org/officeDocument/2006/relationships/hyperlink" Target="http://www.fao.org/home/ru/" TargetMode="External"/><Relationship Id="rId39" Type="http://schemas.openxmlformats.org/officeDocument/2006/relationships/glossaryDocument" Target="glossary/document.xml"/><Relationship Id="rId21" Type="http://schemas.openxmlformats.org/officeDocument/2006/relationships/hyperlink" Target="https://www.cbd.int/" TargetMode="External"/><Relationship Id="rId34" Type="http://schemas.openxmlformats.org/officeDocument/2006/relationships/header" Target="header1.xml"/><Relationship Id="rId7" Type="http://schemas.openxmlformats.org/officeDocument/2006/relationships/footnotes" Target="footnotes.xml"/><Relationship Id="rId12" Type="http://schemas.openxmlformats.org/officeDocument/2006/relationships/hyperlink" Target="https://www.cbd.int/doc/decisions/cop-13/cop-13-dec-27-ru.pdf" TargetMode="External"/><Relationship Id="rId17" Type="http://schemas.openxmlformats.org/officeDocument/2006/relationships/hyperlink" Target="http://bch.cbd.int/" TargetMode="External"/><Relationship Id="rId25" Type="http://schemas.openxmlformats.org/officeDocument/2006/relationships/hyperlink" Target="https://ru.unesco.org/" TargetMode="External"/><Relationship Id="rId33" Type="http://schemas.openxmlformats.org/officeDocument/2006/relationships/hyperlink" Target="https://www.cbd.int/doc/decisions/cop-10/cop-10-dec-10-ru.pdf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cbd.int/chm/" TargetMode="External"/><Relationship Id="rId20" Type="http://schemas.openxmlformats.org/officeDocument/2006/relationships/hyperlink" Target="https://www.cbd.int/doc/decisions/cop-13/cop-13-dec-23-ru.pdf" TargetMode="External"/><Relationship Id="rId29" Type="http://schemas.openxmlformats.org/officeDocument/2006/relationships/hyperlink" Target="https://www.cbd.int/doc/recommendations/sbstta-19/sbstta-19-rec-04-ru.pdf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openxmlformats.org/officeDocument/2006/relationships/hyperlink" Target="https://www.cbd.int/brc/IAG.shtml" TargetMode="External"/><Relationship Id="rId32" Type="http://schemas.openxmlformats.org/officeDocument/2006/relationships/hyperlink" Target="https://www.cbd.int/doc/decisions/cop-12/cop-12-dec-29-ru.pdf" TargetMode="External"/><Relationship Id="rId37" Type="http://schemas.openxmlformats.org/officeDocument/2006/relationships/footer" Target="footer2.xml"/><Relationship Id="rId40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www.cbd.int/sp/" TargetMode="External"/><Relationship Id="rId23" Type="http://schemas.openxmlformats.org/officeDocument/2006/relationships/hyperlink" Target="https://www.cbd.int/doc/decisions/cop-13/cop-13-dec-24-ru.pdf" TargetMode="External"/><Relationship Id="rId28" Type="http://schemas.openxmlformats.org/officeDocument/2006/relationships/hyperlink" Target="http://undocs.org/A/C.2/62/7" TargetMode="External"/><Relationship Id="rId36" Type="http://schemas.openxmlformats.org/officeDocument/2006/relationships/footer" Target="footer1.xml"/><Relationship Id="rId10" Type="http://schemas.openxmlformats.org/officeDocument/2006/relationships/image" Target="media/image2.png"/><Relationship Id="rId19" Type="http://schemas.openxmlformats.org/officeDocument/2006/relationships/hyperlink" Target="https://www.cbd.int/doc/decisions/mop-08/mop-08-dec-10-ru.pdf" TargetMode="External"/><Relationship Id="rId31" Type="http://schemas.openxmlformats.org/officeDocument/2006/relationships/hyperlink" Target="http://www.informea.or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cbd.int/doc/decisions/cop-13/cop-13-dec-01-ru.pdf" TargetMode="External"/><Relationship Id="rId22" Type="http://schemas.openxmlformats.org/officeDocument/2006/relationships/hyperlink" Target="https://www.cbd.int/decision/mop/default.shtml?id=12329" TargetMode="External"/><Relationship Id="rId27" Type="http://schemas.openxmlformats.org/officeDocument/2006/relationships/hyperlink" Target="https://www.cbd.int/doc/decisions/cop-10/cop-10-dec-35-ru.pdf" TargetMode="External"/><Relationship Id="rId30" Type="http://schemas.openxmlformats.org/officeDocument/2006/relationships/hyperlink" Target="https://www.cbd.int/cooperation/liaison.shtml" TargetMode="External"/><Relationship Id="rId35" Type="http://schemas.openxmlformats.org/officeDocument/2006/relationships/header" Target="header2.xml"/><Relationship Id="rId8" Type="http://schemas.openxmlformats.org/officeDocument/2006/relationships/endnotes" Target="endnotes.xml"/><Relationship Id="rId3" Type="http://schemas.openxmlformats.org/officeDocument/2006/relationships/styles" Target="styles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n.org/ga/search/view_doc.asp?symbol=A/RES/70/1&amp;Lang=E" TargetMode="External"/><Relationship Id="rId2" Type="http://schemas.openxmlformats.org/officeDocument/2006/relationships/hyperlink" Target="https://www.cbd.int/doc/c/c5be/9e53/697724780dcc272e50e3cb91/np-mop-03-01-ru.pdf" TargetMode="External"/><Relationship Id="rId1" Type="http://schemas.openxmlformats.org/officeDocument/2006/relationships/hyperlink" Target="https://www.cbd.int/doc/c/6ada/4011/af94c4f5feeba81fc82c6db0/sbi-02-01-ru.pdf" TargetMode="External"/><Relationship Id="rId6" Type="http://schemas.openxmlformats.org/officeDocument/2006/relationships/hyperlink" Target="https://www.cbd.int/meetings/BRCWS-2016-01" TargetMode="External"/><Relationship Id="rId5" Type="http://schemas.openxmlformats.org/officeDocument/2006/relationships/hyperlink" Target="https://www.unccd.int/sites/default/files/sessions/documents/2017-11/cop21add1_rus.pdf" TargetMode="External"/><Relationship Id="rId4" Type="http://schemas.openxmlformats.org/officeDocument/2006/relationships/hyperlink" Target="https://www.unccd.int/sites/default/files/sessions/documents/ICCD_COP12_20_Add.1/20add1rus.pdf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78B1D0D7C7E46EDA035700A530A38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F81230-036A-414B-BD2B-D5E674C1500D}"/>
      </w:docPartPr>
      <w:docPartBody>
        <w:p w:rsidR="006E31DE" w:rsidRDefault="00B27726">
          <w:r w:rsidRPr="002164F1">
            <w:rPr>
              <w:rStyle w:val="a3"/>
            </w:rPr>
            <w:t>[Title]</w:t>
          </w:r>
        </w:p>
      </w:docPartBody>
    </w:docPart>
    <w:docPart>
      <w:docPartPr>
        <w:name w:val="315E0BFB24D040BE8E39C9FC7FC3D9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FC584D-38B9-4680-B7F8-E8EE6C12006D}"/>
      </w:docPartPr>
      <w:docPartBody>
        <w:p w:rsidR="006E31DE" w:rsidRDefault="00B27726">
          <w:r w:rsidRPr="002164F1">
            <w:rPr>
              <w:rStyle w:val="a3"/>
            </w:rPr>
            <w:t>[Subject]</w:t>
          </w:r>
        </w:p>
      </w:docPartBody>
    </w:docPart>
    <w:docPart>
      <w:docPartPr>
        <w:name w:val="56AF1DFCF59C4D7CB360E7F7CF17E7F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F901AE-208A-475B-825E-A4D1E3002132}"/>
      </w:docPartPr>
      <w:docPartBody>
        <w:p w:rsidR="006E31DE" w:rsidRDefault="00B27726">
          <w:r w:rsidRPr="002164F1">
            <w:rPr>
              <w:rStyle w:val="a3"/>
            </w:rPr>
            <w:t>[Subject]</w:t>
          </w:r>
        </w:p>
      </w:docPartBody>
    </w:docPart>
    <w:docPart>
      <w:docPartPr>
        <w:name w:val="584C99FD1AAF4D0380C8C49909B4A13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A6CBBB-CA6D-4662-A039-C8D0C95F22A9}"/>
      </w:docPartPr>
      <w:docPartBody>
        <w:p w:rsidR="00630E3D" w:rsidRDefault="00630E3D" w:rsidP="00630E3D">
          <w:pPr>
            <w:pStyle w:val="584C99FD1AAF4D0380C8C49909B4A132"/>
          </w:pPr>
          <w:r w:rsidRPr="002164F1">
            <w:rPr>
              <w:rStyle w:val="a3"/>
            </w:rPr>
            <w:t>[Subject]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?l?r ??Ѓfc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7726"/>
    <w:rsid w:val="005B0E93"/>
    <w:rsid w:val="00630E3D"/>
    <w:rsid w:val="00695D1A"/>
    <w:rsid w:val="006E31DE"/>
    <w:rsid w:val="00B27726"/>
    <w:rsid w:val="00F9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630E3D"/>
    <w:rPr>
      <w:color w:val="808080"/>
    </w:rPr>
  </w:style>
  <w:style w:type="paragraph" w:customStyle="1" w:styleId="584C99FD1AAF4D0380C8C49909B4A132">
    <w:name w:val="584C99FD1AAF4D0380C8C49909B4A132"/>
    <w:rsid w:val="00630E3D"/>
    <w:pPr>
      <w:spacing w:after="200" w:line="276" w:lineRule="auto"/>
    </w:pPr>
    <w:rPr>
      <w:lang w:val="ru-RU" w:eastAsia="ru-RU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unhideWhenUsed/>
    <w:rsid w:val="00630E3D"/>
    <w:rPr>
      <w:color w:val="808080"/>
    </w:rPr>
  </w:style>
  <w:style w:type="paragraph" w:customStyle="1" w:styleId="584C99FD1AAF4D0380C8C49909B4A132">
    <w:name w:val="584C99FD1AAF4D0380C8C49909B4A132"/>
    <w:rsid w:val="00630E3D"/>
    <w:pPr>
      <w:spacing w:after="200" w:line="276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DC33B-A5FC-4609-B0CE-2E90A5CA8A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4987</TotalTime>
  <Pages>16</Pages>
  <Words>8167</Words>
  <Characters>48436</Characters>
  <Application>Microsoft Office Word</Application>
  <DocSecurity>0</DocSecurity>
  <Lines>2549</Lines>
  <Paragraphs>1257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НАЦИОНАЛЬНАЯ ОТЧЕТНОСТЬ В РАМКАХ КОНВЕНЦИИ И ПРОТОКОЛОВ К НЕЙ</vt:lpstr>
      <vt:lpstr>National reporting under the Convention and its Protocols</vt:lpstr>
    </vt:vector>
  </TitlesOfParts>
  <Company>SCBD</Company>
  <LinksUpToDate>false</LinksUpToDate>
  <CharactersWithSpaces>55346</CharactersWithSpaces>
  <SharedDoc>false</SharedDoc>
  <HLinks>
    <vt:vector size="30" baseType="variant">
      <vt:variant>
        <vt:i4>4194389</vt:i4>
      </vt:variant>
      <vt:variant>
        <vt:i4>0</vt:i4>
      </vt:variant>
      <vt:variant>
        <vt:i4>0</vt:i4>
      </vt:variant>
      <vt:variant>
        <vt:i4>5</vt:i4>
      </vt:variant>
      <vt:variant>
        <vt:lpwstr>http://www.informea.org/</vt:lpwstr>
      </vt:variant>
      <vt:variant>
        <vt:lpwstr/>
      </vt:variant>
      <vt:variant>
        <vt:i4>131102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https://www.cbd.int/doc/reports/jlg-12-report-en.pdf</vt:lpwstr>
      </vt:variant>
      <vt:variant>
        <vt:lpwstr/>
      </vt:variant>
      <vt:variant>
        <vt:i4>2359405</vt:i4>
      </vt:variant>
      <vt:variant>
        <vt:i4>6</vt:i4>
      </vt:variant>
      <vt:variant>
        <vt:i4>0</vt:i4>
      </vt:variant>
      <vt:variant>
        <vt:i4>5</vt:i4>
      </vt:variant>
      <vt:variant>
        <vt:lpwstr>https://www.cbd.int/meetings/BRCWS-2016-01</vt:lpwstr>
      </vt:variant>
      <vt:variant>
        <vt:lpwstr/>
      </vt:variant>
      <vt:variant>
        <vt:i4>5636105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https://www.cbd.int/doc/meetings/cop/cop-13/information/cop-13-inf-24-en.pdf</vt:lpwstr>
      </vt:variant>
      <vt:variant>
        <vt:lpwstr/>
      </vt:variant>
      <vt:variant>
        <vt:i4>7798819</vt:i4>
      </vt:variant>
      <vt:variant>
        <vt:i4>0</vt:i4>
      </vt:variant>
      <vt:variant>
        <vt:i4>0</vt:i4>
      </vt:variant>
      <vt:variant>
        <vt:i4>5</vt:i4>
      </vt:variant>
      <vt:variant>
        <vt:lpwstr>https://wedocs.unep.org/bitstream/handle/20.500.11822/9967/elaborations-options-enhancing-synergies.pdf?sequence=1&amp;isAllowed=y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НАЦИОНАЛЬНАЯ ОТЧЕТНОСТЬ В РАМКАХ КОНВЕНЦИИ И ПРОТОКОЛОВ К НЕЙ</dc:title>
  <dc:subject>CBD/SBI/2/12</dc:subject>
  <dc:creator>SCBD</dc:creator>
  <cp:lastModifiedBy>SNE</cp:lastModifiedBy>
  <cp:revision>83</cp:revision>
  <cp:lastPrinted>2018-02-02T15:37:00Z</cp:lastPrinted>
  <dcterms:created xsi:type="dcterms:W3CDTF">2018-05-26T00:07:00Z</dcterms:created>
  <dcterms:modified xsi:type="dcterms:W3CDTF">2018-05-30T19:09:00Z</dcterms:modified>
</cp:coreProperties>
</file>