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57165F" w14:paraId="2FD0081E" w14:textId="77777777" w:rsidTr="00CF1848">
        <w:tc>
          <w:tcPr>
            <w:tcW w:w="6117" w:type="dxa"/>
            <w:gridSpan w:val="2"/>
            <w:tcBorders>
              <w:top w:val="single" w:sz="12" w:space="0" w:color="auto"/>
              <w:bottom w:val="single" w:sz="36" w:space="0" w:color="auto"/>
            </w:tcBorders>
            <w:vAlign w:val="center"/>
          </w:tcPr>
          <w:p w14:paraId="2FD00815" w14:textId="74F282E1" w:rsidR="00C9161D" w:rsidRDefault="0057165F" w:rsidP="00C9161D">
            <w:r w:rsidRPr="008D1AD1">
              <w:rPr>
                <w:noProof/>
                <w:snapToGrid w:val="0"/>
                <w:szCs w:val="22"/>
                <w:lang w:val="es-419"/>
              </w:rPr>
              <w:drawing>
                <wp:inline distT="0" distB="0" distL="0" distR="0" wp14:anchorId="1693EFEC" wp14:editId="4467DFB7">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2F360873" w:rsidR="00C9161D" w:rsidRPr="00C9161D" w:rsidRDefault="0057165F"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proofErr w:type="spellStart"/>
                <w:r>
                  <w:rPr>
                    <w:caps/>
                    <w:szCs w:val="22"/>
                  </w:rPr>
                  <w:t>LIMITADA</w:t>
                </w:r>
                <w:proofErr w:type="spellEnd"/>
              </w:sdtContent>
            </w:sdt>
          </w:p>
          <w:p w14:paraId="2FD00818" w14:textId="77777777" w:rsidR="00C9161D" w:rsidRPr="00C9161D" w:rsidRDefault="00C9161D" w:rsidP="00176CEE">
            <w:pPr>
              <w:ind w:left="1215"/>
              <w:rPr>
                <w:szCs w:val="22"/>
              </w:rPr>
            </w:pPr>
          </w:p>
          <w:p w14:paraId="2FD00819" w14:textId="5688D649" w:rsidR="00C9161D" w:rsidRPr="008228AB" w:rsidRDefault="003F757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228AB" w:rsidRPr="008228AB">
                  <w:rPr>
                    <w:lang w:val="en-US"/>
                  </w:rPr>
                  <w:t>CBD/CP-MOP/9/L.3</w:t>
                </w:r>
              </w:sdtContent>
            </w:sdt>
          </w:p>
          <w:p w14:paraId="2FD0081A" w14:textId="5AD6FD2C" w:rsidR="00C9161D" w:rsidRPr="0057165F" w:rsidRDefault="004018AD" w:rsidP="00176CEE">
            <w:pPr>
              <w:ind w:left="1215"/>
              <w:rPr>
                <w:szCs w:val="22"/>
                <w:lang w:val="es-AR"/>
              </w:rPr>
            </w:pPr>
            <w:r w:rsidRPr="0057165F">
              <w:rPr>
                <w:szCs w:val="22"/>
                <w:lang w:val="es-AR"/>
              </w:rPr>
              <w:t>22</w:t>
            </w:r>
            <w:r w:rsidR="00F6586C" w:rsidRPr="001115B1">
              <w:rPr>
                <w:szCs w:val="22"/>
                <w:lang w:val="es-AR"/>
              </w:rPr>
              <w:t xml:space="preserve"> </w:t>
            </w:r>
            <w:r w:rsidR="0057165F" w:rsidRPr="0057165F">
              <w:rPr>
                <w:szCs w:val="22"/>
                <w:lang w:val="es-AR"/>
              </w:rPr>
              <w:t>de noviembre de</w:t>
            </w:r>
            <w:r w:rsidR="00F6586C" w:rsidRPr="001115B1">
              <w:rPr>
                <w:szCs w:val="22"/>
                <w:lang w:val="es-AR"/>
              </w:rPr>
              <w:t xml:space="preserve"> 2018</w:t>
            </w:r>
          </w:p>
          <w:p w14:paraId="2FD0081B" w14:textId="77777777" w:rsidR="00C9161D" w:rsidRPr="0057165F" w:rsidRDefault="00C9161D" w:rsidP="00176CEE">
            <w:pPr>
              <w:ind w:left="1215"/>
              <w:rPr>
                <w:szCs w:val="22"/>
                <w:lang w:val="es-AR"/>
              </w:rPr>
            </w:pPr>
          </w:p>
          <w:p w14:paraId="24B769E2" w14:textId="197192EA" w:rsidR="0057165F" w:rsidRDefault="0057165F" w:rsidP="00176CEE">
            <w:pPr>
              <w:ind w:left="1215"/>
              <w:rPr>
                <w:szCs w:val="22"/>
                <w:lang w:val="es-AR"/>
              </w:rPr>
            </w:pPr>
            <w:r>
              <w:rPr>
                <w:szCs w:val="22"/>
                <w:lang w:val="es-AR"/>
              </w:rPr>
              <w:t>ESPAÑOL</w:t>
            </w:r>
          </w:p>
          <w:p w14:paraId="2FD0081C" w14:textId="35602E49" w:rsidR="00C9161D" w:rsidRPr="0057165F" w:rsidRDefault="006B2290" w:rsidP="00176CEE">
            <w:pPr>
              <w:ind w:left="1215"/>
              <w:rPr>
                <w:szCs w:val="22"/>
                <w:lang w:val="es-AR"/>
              </w:rPr>
            </w:pPr>
            <w:r w:rsidRPr="0057165F">
              <w:rPr>
                <w:szCs w:val="22"/>
                <w:lang w:val="es-AR"/>
              </w:rPr>
              <w:t xml:space="preserve">ORIGINAL: </w:t>
            </w:r>
            <w:r w:rsidR="0057165F">
              <w:rPr>
                <w:szCs w:val="22"/>
                <w:lang w:val="es-AR"/>
              </w:rPr>
              <w:t>INGLÉS</w:t>
            </w:r>
          </w:p>
          <w:p w14:paraId="2FD0081D" w14:textId="77777777" w:rsidR="00C9161D" w:rsidRPr="0057165F" w:rsidRDefault="00C9161D">
            <w:pPr>
              <w:rPr>
                <w:lang w:val="es-AR"/>
              </w:rPr>
            </w:pPr>
          </w:p>
        </w:tc>
      </w:tr>
    </w:tbl>
    <w:p w14:paraId="3C5430D7" w14:textId="77777777" w:rsidR="00DA79FF" w:rsidRPr="001A2D89" w:rsidRDefault="00DA79FF" w:rsidP="00DA79FF">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0" w:name="_Hlk530040340"/>
      <w:r w:rsidRPr="001A2D89">
        <w:rPr>
          <w:snapToGrid w:val="0"/>
          <w:kern w:val="22"/>
          <w:lang w:val="es-ES"/>
        </w:rPr>
        <w:t xml:space="preserve">CONFERENCIA DE LAS PARTES EN EL CONVENIO SOBRE DIVERSIDAD BIOLÓGICA QUE ACTÚA COMO REUNIÓN DE LAS PARTES EN EL PROTOCOLO DE CARTAGENA </w:t>
      </w:r>
      <w:r>
        <w:rPr>
          <w:snapToGrid w:val="0"/>
          <w:kern w:val="22"/>
          <w:lang w:val="es-ES"/>
        </w:rPr>
        <w:t>SOBRE SEGURIDAD DE LA BIOTECNOLOGÍA</w:t>
      </w:r>
    </w:p>
    <w:p w14:paraId="32F58AE0" w14:textId="014D9903" w:rsidR="00AC3393" w:rsidRPr="00DA79FF" w:rsidRDefault="00DA79FF" w:rsidP="00AC3393">
      <w:pPr>
        <w:pStyle w:val="Cornernotation"/>
        <w:suppressLineNumbers/>
        <w:suppressAutoHyphens/>
        <w:kinsoku w:val="0"/>
        <w:overflowPunct w:val="0"/>
        <w:autoSpaceDE w:val="0"/>
        <w:autoSpaceDN w:val="0"/>
        <w:ind w:left="0" w:right="4512" w:firstLine="0"/>
        <w:rPr>
          <w:snapToGrid w:val="0"/>
          <w:kern w:val="22"/>
          <w:lang w:val="es-AR"/>
        </w:rPr>
      </w:pPr>
      <w:r w:rsidRPr="00DA79FF">
        <w:rPr>
          <w:snapToGrid w:val="0"/>
          <w:kern w:val="22"/>
          <w:lang w:val="es-AR"/>
        </w:rPr>
        <w:t>Novena reunión</w:t>
      </w:r>
    </w:p>
    <w:p w14:paraId="10DD7072" w14:textId="136E9BE0" w:rsidR="00AC3393" w:rsidRPr="00DA79FF" w:rsidRDefault="00AC3393" w:rsidP="00AC3393">
      <w:pPr>
        <w:suppressLineNumbers/>
        <w:suppressAutoHyphens/>
        <w:kinsoku w:val="0"/>
        <w:overflowPunct w:val="0"/>
        <w:autoSpaceDE w:val="0"/>
        <w:autoSpaceDN w:val="0"/>
        <w:rPr>
          <w:snapToGrid w:val="0"/>
          <w:kern w:val="22"/>
          <w:szCs w:val="22"/>
          <w:lang w:val="es-AR" w:eastAsia="nb-NO"/>
        </w:rPr>
      </w:pPr>
      <w:bookmarkStart w:id="1" w:name="_Hlk505863673"/>
      <w:r w:rsidRPr="00DA79FF">
        <w:rPr>
          <w:snapToGrid w:val="0"/>
          <w:kern w:val="22"/>
          <w:szCs w:val="22"/>
          <w:lang w:val="es-AR" w:eastAsia="nb-NO"/>
        </w:rPr>
        <w:t xml:space="preserve">Sharm </w:t>
      </w:r>
      <w:r w:rsidR="00DA79FF" w:rsidRPr="00DA79FF">
        <w:rPr>
          <w:snapToGrid w:val="0"/>
          <w:kern w:val="22"/>
          <w:szCs w:val="22"/>
          <w:lang w:val="es-AR" w:eastAsia="nb-NO"/>
        </w:rPr>
        <w:t>e</w:t>
      </w:r>
      <w:r w:rsidRPr="00DA79FF">
        <w:rPr>
          <w:snapToGrid w:val="0"/>
          <w:kern w:val="22"/>
          <w:szCs w:val="22"/>
          <w:lang w:val="es-AR" w:eastAsia="nb-NO"/>
        </w:rPr>
        <w:t>l-</w:t>
      </w:r>
      <w:proofErr w:type="spellStart"/>
      <w:r w:rsidRPr="00DA79FF">
        <w:rPr>
          <w:snapToGrid w:val="0"/>
          <w:kern w:val="22"/>
          <w:szCs w:val="22"/>
          <w:lang w:val="es-AR" w:eastAsia="nb-NO"/>
        </w:rPr>
        <w:t>Sheikh</w:t>
      </w:r>
      <w:proofErr w:type="spellEnd"/>
      <w:r w:rsidR="00DA79FF" w:rsidRPr="00DA79FF">
        <w:rPr>
          <w:snapToGrid w:val="0"/>
          <w:kern w:val="22"/>
          <w:szCs w:val="22"/>
          <w:lang w:val="es-AR" w:eastAsia="nb-NO"/>
        </w:rPr>
        <w:t xml:space="preserve"> (</w:t>
      </w:r>
      <w:r w:rsidRPr="00DA79FF">
        <w:rPr>
          <w:snapToGrid w:val="0"/>
          <w:kern w:val="22"/>
          <w:szCs w:val="22"/>
          <w:lang w:val="es-AR" w:eastAsia="nb-NO"/>
        </w:rPr>
        <w:t>Eg</w:t>
      </w:r>
      <w:r w:rsidR="00DA79FF" w:rsidRPr="00DA79FF">
        <w:rPr>
          <w:snapToGrid w:val="0"/>
          <w:kern w:val="22"/>
          <w:szCs w:val="22"/>
          <w:lang w:val="es-AR" w:eastAsia="nb-NO"/>
        </w:rPr>
        <w:t>i</w:t>
      </w:r>
      <w:r w:rsidRPr="00DA79FF">
        <w:rPr>
          <w:snapToGrid w:val="0"/>
          <w:kern w:val="22"/>
          <w:szCs w:val="22"/>
          <w:lang w:val="es-AR" w:eastAsia="nb-NO"/>
        </w:rPr>
        <w:t>pt</w:t>
      </w:r>
      <w:bookmarkEnd w:id="1"/>
      <w:r w:rsidR="00DA79FF" w:rsidRPr="00DA79FF">
        <w:rPr>
          <w:snapToGrid w:val="0"/>
          <w:kern w:val="22"/>
          <w:szCs w:val="22"/>
          <w:lang w:val="es-AR" w:eastAsia="nb-NO"/>
        </w:rPr>
        <w:t>o)</w:t>
      </w:r>
      <w:r w:rsidRPr="00DA79FF">
        <w:rPr>
          <w:snapToGrid w:val="0"/>
          <w:kern w:val="22"/>
          <w:szCs w:val="22"/>
          <w:lang w:val="es-AR" w:eastAsia="nb-NO"/>
        </w:rPr>
        <w:t>, 17</w:t>
      </w:r>
      <w:r w:rsidR="00DA79FF" w:rsidRPr="00DA79FF">
        <w:rPr>
          <w:snapToGrid w:val="0"/>
          <w:kern w:val="22"/>
          <w:szCs w:val="22"/>
          <w:lang w:val="es-AR" w:eastAsia="nb-NO"/>
        </w:rPr>
        <w:t xml:space="preserve"> al </w:t>
      </w:r>
      <w:r w:rsidRPr="00DA79FF">
        <w:rPr>
          <w:snapToGrid w:val="0"/>
          <w:kern w:val="22"/>
          <w:szCs w:val="22"/>
          <w:lang w:val="es-AR" w:eastAsia="nb-NO"/>
        </w:rPr>
        <w:t xml:space="preserve">29 </w:t>
      </w:r>
      <w:r w:rsidR="00DA79FF">
        <w:rPr>
          <w:snapToGrid w:val="0"/>
          <w:kern w:val="22"/>
          <w:szCs w:val="22"/>
          <w:lang w:val="es-AR" w:eastAsia="nb-NO"/>
        </w:rPr>
        <w:t>de noviembre de</w:t>
      </w:r>
      <w:r w:rsidRPr="00DA79FF">
        <w:rPr>
          <w:snapToGrid w:val="0"/>
          <w:kern w:val="22"/>
          <w:szCs w:val="22"/>
          <w:lang w:val="es-AR" w:eastAsia="nb-NO"/>
        </w:rPr>
        <w:t xml:space="preserve"> 2018</w:t>
      </w:r>
    </w:p>
    <w:bookmarkEnd w:id="0"/>
    <w:p w14:paraId="2FD00822" w14:textId="798B788A" w:rsidR="00172AF6" w:rsidRPr="00307024" w:rsidRDefault="00DA79FF" w:rsidP="00172AF6">
      <w:pPr>
        <w:pStyle w:val="Cornernotation"/>
        <w:ind w:right="3973"/>
        <w:rPr>
          <w:lang w:val="es-AR"/>
        </w:rPr>
      </w:pPr>
      <w:r w:rsidRPr="00307024">
        <w:rPr>
          <w:color w:val="000000"/>
          <w:lang w:val="es-AR"/>
        </w:rPr>
        <w:t>Tema</w:t>
      </w:r>
      <w:r w:rsidR="00F6586C" w:rsidRPr="00307024">
        <w:rPr>
          <w:color w:val="000000"/>
          <w:lang w:val="es-AR"/>
        </w:rPr>
        <w:t xml:space="preserve"> </w:t>
      </w:r>
      <w:r w:rsidR="008D74B8" w:rsidRPr="00307024">
        <w:rPr>
          <w:color w:val="000000"/>
          <w:lang w:val="es-AR"/>
        </w:rPr>
        <w:t>7</w:t>
      </w:r>
      <w:r w:rsidRPr="00307024">
        <w:rPr>
          <w:color w:val="000000"/>
          <w:lang w:val="es-AR"/>
        </w:rPr>
        <w:t xml:space="preserve"> del programa</w:t>
      </w:r>
    </w:p>
    <w:p w14:paraId="2FD00823" w14:textId="77777777" w:rsidR="00C9161D" w:rsidRPr="00307024" w:rsidRDefault="00C9161D" w:rsidP="00C9161D">
      <w:pPr>
        <w:rPr>
          <w:lang w:val="es-AR"/>
        </w:rPr>
      </w:pPr>
    </w:p>
    <w:p w14:paraId="2FD00824" w14:textId="0CF48205" w:rsidR="00C9161D" w:rsidRPr="00307024" w:rsidRDefault="00307024" w:rsidP="00172AF6">
      <w:pPr>
        <w:spacing w:before="120" w:after="240"/>
        <w:jc w:val="center"/>
        <w:rPr>
          <w:b/>
          <w:caps/>
          <w:lang w:val="es-AR"/>
        </w:rPr>
      </w:pPr>
      <w:sdt>
        <w:sdtPr>
          <w:rPr>
            <w:rStyle w:val="Tablaconcuadrcula"/>
            <w:rFonts w:ascii="Times New Roman Bold" w:hAnsi="Times New Roman Bold"/>
            <w:b/>
            <w:bCs/>
            <w:iCs/>
            <w:caps/>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307024">
            <w:rPr>
              <w:rStyle w:val="Tablaconcuadrcula"/>
              <w:rFonts w:ascii="Times New Roman Bold" w:hAnsi="Times New Roman Bold"/>
              <w:b/>
              <w:bCs/>
              <w:iCs/>
              <w:caps/>
              <w:kern w:val="22"/>
              <w:lang w:val="es-ES"/>
            </w:rPr>
            <w:t>ASUNTOS RELACIONADOS CON EL MECANISMO FINANCIERO Y LOS RECURSOS FINANCIEROS (ARTÍCULO 28)</w:t>
          </w:r>
        </w:sdtContent>
      </w:sdt>
      <w:r w:rsidR="00105372" w:rsidRPr="00307024">
        <w:rPr>
          <w:b/>
          <w:caps/>
          <w:lang w:val="es-AR"/>
        </w:rPr>
        <w:t xml:space="preserve"> </w:t>
      </w:r>
    </w:p>
    <w:p w14:paraId="0088B586" w14:textId="448A02B0" w:rsidR="008D74B8" w:rsidRPr="00307024" w:rsidRDefault="00307024" w:rsidP="008D74B8">
      <w:pPr>
        <w:spacing w:before="120" w:after="240"/>
        <w:jc w:val="center"/>
        <w:rPr>
          <w:b/>
          <w:caps/>
          <w:kern w:val="22"/>
          <w:szCs w:val="22"/>
          <w:lang w:val="es-AR"/>
        </w:rPr>
      </w:pPr>
      <w:r w:rsidRPr="003A199B">
        <w:rPr>
          <w:b/>
          <w:kern w:val="22"/>
          <w:szCs w:val="22"/>
          <w:lang w:val="es-ES"/>
        </w:rPr>
        <w:t xml:space="preserve">Proyecto de decisión presentado por </w:t>
      </w:r>
      <w:r>
        <w:rPr>
          <w:b/>
          <w:kern w:val="22"/>
          <w:szCs w:val="22"/>
          <w:lang w:val="es-ES"/>
        </w:rPr>
        <w:t>la</w:t>
      </w:r>
      <w:r w:rsidRPr="003A199B">
        <w:rPr>
          <w:b/>
          <w:kern w:val="22"/>
          <w:szCs w:val="22"/>
          <w:lang w:val="es-ES"/>
        </w:rPr>
        <w:t xml:space="preserve"> Presiden</w:t>
      </w:r>
      <w:r>
        <w:rPr>
          <w:b/>
          <w:kern w:val="22"/>
          <w:szCs w:val="22"/>
          <w:lang w:val="es-ES"/>
        </w:rPr>
        <w:t>cia</w:t>
      </w:r>
      <w:r w:rsidRPr="003A199B">
        <w:rPr>
          <w:b/>
          <w:kern w:val="22"/>
          <w:szCs w:val="22"/>
          <w:lang w:val="es-ES"/>
        </w:rPr>
        <w:t xml:space="preserve"> del Grupo de Trabajo I</w:t>
      </w:r>
    </w:p>
    <w:p w14:paraId="17A89931" w14:textId="38310477" w:rsidR="008D74B8" w:rsidRPr="00DA6582" w:rsidRDefault="00DA6582" w:rsidP="008D74B8">
      <w:pPr>
        <w:shd w:val="clear" w:color="auto" w:fill="FFFFFF" w:themeFill="background1"/>
        <w:spacing w:before="120" w:after="120"/>
        <w:ind w:firstLine="720"/>
        <w:rPr>
          <w:iCs/>
          <w:kern w:val="22"/>
          <w:szCs w:val="22"/>
          <w:lang w:val="es-AR"/>
        </w:rPr>
      </w:pPr>
      <w:r w:rsidRPr="00EC734B">
        <w:rPr>
          <w:i/>
          <w:kern w:val="22"/>
          <w:lang w:val="es-ES"/>
        </w:rPr>
        <w:t>La Conferencia de las Partes que actúa como reunión de las Partes en el Protocolo de Cartagena sobre Seguridad de la Biotecnología</w:t>
      </w:r>
      <w:r w:rsidR="008D74B8" w:rsidRPr="00DA6582">
        <w:rPr>
          <w:i/>
          <w:kern w:val="22"/>
          <w:szCs w:val="22"/>
          <w:lang w:val="es-AR"/>
        </w:rPr>
        <w:t>,</w:t>
      </w:r>
    </w:p>
    <w:p w14:paraId="3A09B987" w14:textId="412FCC9F" w:rsidR="008D74B8" w:rsidRPr="00DA6582" w:rsidRDefault="00DA6582" w:rsidP="008D74B8">
      <w:pPr>
        <w:pStyle w:val="Para1"/>
        <w:numPr>
          <w:ilvl w:val="0"/>
          <w:numId w:val="19"/>
        </w:numPr>
        <w:autoSpaceDE w:val="0"/>
        <w:autoSpaceDN w:val="0"/>
        <w:adjustRightInd w:val="0"/>
        <w:snapToGrid w:val="0"/>
        <w:ind w:firstLine="720"/>
        <w:rPr>
          <w:kern w:val="22"/>
          <w:szCs w:val="22"/>
          <w:lang w:val="es-AR"/>
        </w:rPr>
      </w:pPr>
      <w:r w:rsidRPr="00EC734B">
        <w:rPr>
          <w:i/>
          <w:kern w:val="22"/>
          <w:szCs w:val="22"/>
          <w:lang w:val="es-ES"/>
        </w:rPr>
        <w:t>Insta</w:t>
      </w:r>
      <w:r w:rsidRPr="00EC734B">
        <w:rPr>
          <w:kern w:val="22"/>
          <w:szCs w:val="22"/>
          <w:lang w:val="es-ES"/>
        </w:rPr>
        <w:t xml:space="preserve"> a las Partes que proceda a dar prioridad a proyectos de seguridad de la biotecnología durante la programación de sus asignaciones nacionales para el Sistema para la Asignación Transparente de Recursos (</w:t>
      </w:r>
      <w:proofErr w:type="spellStart"/>
      <w:r w:rsidRPr="00EC734B">
        <w:rPr>
          <w:kern w:val="22"/>
          <w:szCs w:val="22"/>
          <w:lang w:val="es-ES"/>
        </w:rPr>
        <w:t>SATR</w:t>
      </w:r>
      <w:proofErr w:type="spellEnd"/>
      <w:r w:rsidRPr="00EC734B">
        <w:rPr>
          <w:kern w:val="22"/>
          <w:szCs w:val="22"/>
          <w:lang w:val="es-ES"/>
        </w:rPr>
        <w:t>), en el marco del séptimo periodo de reposición del Fondo Fiduciario del Fondo para el Medio Ambiente Mundial, teniendo en cuenta sus obligaciones en virtud del Protocolo de Cartagena sobre Seguridad de la Biotecnología, el Plan Estratégico para el Protocolo de Cartagena sobre Seguridad de la Biotecnología para el período 2011-2020</w:t>
      </w:r>
      <w:r w:rsidRPr="00062C42">
        <w:rPr>
          <w:rStyle w:val="Refdenotaalpie"/>
          <w:kern w:val="22"/>
          <w:szCs w:val="22"/>
        </w:rPr>
        <w:footnoteReference w:id="1"/>
      </w:r>
      <w:r w:rsidRPr="003A199B">
        <w:rPr>
          <w:kern w:val="22"/>
          <w:szCs w:val="22"/>
          <w:lang w:val="es-ES"/>
        </w:rPr>
        <w:t xml:space="preserve"> </w:t>
      </w:r>
      <w:r>
        <w:rPr>
          <w:kern w:val="22"/>
          <w:szCs w:val="22"/>
          <w:lang w:val="es-ES"/>
        </w:rPr>
        <w:t xml:space="preserve">y la </w:t>
      </w:r>
      <w:r w:rsidRPr="00EC734B">
        <w:rPr>
          <w:kern w:val="22"/>
          <w:szCs w:val="22"/>
          <w:lang w:val="es-ES"/>
        </w:rPr>
        <w:t>orientación de la Conferencia de las Partes para el mecanismo financiero</w:t>
      </w:r>
      <w:r w:rsidR="008D74B8" w:rsidRPr="00DA6582">
        <w:rPr>
          <w:kern w:val="22"/>
          <w:szCs w:val="22"/>
          <w:lang w:val="es-AR"/>
        </w:rPr>
        <w:t>;</w:t>
      </w:r>
    </w:p>
    <w:p w14:paraId="221F5563" w14:textId="11F2E7E8" w:rsidR="008D74B8" w:rsidRPr="00DA6582" w:rsidRDefault="00DA6582" w:rsidP="008D74B8">
      <w:pPr>
        <w:pStyle w:val="Para1"/>
        <w:numPr>
          <w:ilvl w:val="0"/>
          <w:numId w:val="19"/>
        </w:numPr>
        <w:snapToGrid w:val="0"/>
        <w:ind w:firstLine="720"/>
        <w:rPr>
          <w:kern w:val="22"/>
          <w:szCs w:val="22"/>
          <w:lang w:val="es-AR"/>
        </w:rPr>
      </w:pPr>
      <w:r w:rsidRPr="00EC734B">
        <w:rPr>
          <w:i/>
          <w:kern w:val="22"/>
          <w:lang w:val="es-ES"/>
        </w:rPr>
        <w:t>Recomienda</w:t>
      </w:r>
      <w:r w:rsidRPr="00EC734B">
        <w:rPr>
          <w:kern w:val="22"/>
          <w:lang w:val="es-ES"/>
        </w:rPr>
        <w:t xml:space="preserve"> que la Conferencia de las Partes, al aprobar su orientación para el mecanismo financiero con respecto al apoyo para la aplicación del Protocolo de Cartagena</w:t>
      </w:r>
      <w:r>
        <w:rPr>
          <w:kern w:val="22"/>
          <w:lang w:val="es-ES"/>
        </w:rPr>
        <w:t xml:space="preserve"> y teniendo en cuenta las recomendaciones del Comité de Cumplimiento</w:t>
      </w:r>
      <w:r w:rsidRPr="00062C42">
        <w:rPr>
          <w:rStyle w:val="Refdenotaalpie"/>
          <w:kern w:val="22"/>
          <w:szCs w:val="22"/>
        </w:rPr>
        <w:footnoteReference w:id="2"/>
      </w:r>
      <w:r>
        <w:rPr>
          <w:kern w:val="22"/>
          <w:lang w:val="es-ES"/>
        </w:rPr>
        <w:t>,</w:t>
      </w:r>
      <w:r w:rsidRPr="003A199B">
        <w:rPr>
          <w:kern w:val="22"/>
          <w:szCs w:val="22"/>
          <w:lang w:val="es-ES"/>
        </w:rPr>
        <w:t xml:space="preserve"> </w:t>
      </w:r>
      <w:r w:rsidRPr="00EC734B">
        <w:rPr>
          <w:kern w:val="22"/>
          <w:lang w:val="es-ES"/>
        </w:rPr>
        <w:t xml:space="preserve">invite al Fondo para el Medio Ambiente Mundial a </w:t>
      </w:r>
      <w:r>
        <w:rPr>
          <w:kern w:val="22"/>
          <w:lang w:val="es-ES"/>
        </w:rPr>
        <w:t>seguir proporcionando fondos</w:t>
      </w:r>
      <w:r w:rsidRPr="00EC734B">
        <w:rPr>
          <w:kern w:val="22"/>
          <w:lang w:val="es-ES"/>
        </w:rPr>
        <w:t xml:space="preserve"> para</w:t>
      </w:r>
      <w:r w:rsidR="00F4051A" w:rsidRPr="00DA6582">
        <w:rPr>
          <w:kern w:val="22"/>
          <w:szCs w:val="22"/>
          <w:lang w:val="es-AR"/>
        </w:rPr>
        <w:t>:</w:t>
      </w:r>
    </w:p>
    <w:p w14:paraId="69B185BA" w14:textId="77777777" w:rsidR="00DA6582" w:rsidRPr="00AC6975" w:rsidRDefault="00DA6582" w:rsidP="00DA6582">
      <w:pPr>
        <w:pStyle w:val="Para3"/>
        <w:numPr>
          <w:ilvl w:val="2"/>
          <w:numId w:val="22"/>
        </w:numPr>
        <w:tabs>
          <w:tab w:val="left" w:pos="720"/>
        </w:tabs>
        <w:spacing w:before="120" w:after="120"/>
        <w:ind w:hanging="731"/>
        <w:rPr>
          <w:kern w:val="22"/>
          <w:szCs w:val="22"/>
          <w:lang w:val="es-ES"/>
        </w:rPr>
      </w:pPr>
      <w:r w:rsidRPr="00EC734B">
        <w:rPr>
          <w:kern w:val="22"/>
          <w:lang w:val="es-ES"/>
        </w:rPr>
        <w:t>ayudar a las Partes que proceda y que aún no lo hayan hecho a poner en marcha medidas para aplicar el Protocolo</w:t>
      </w:r>
      <w:r w:rsidRPr="00AC6975">
        <w:rPr>
          <w:kern w:val="22"/>
          <w:szCs w:val="22"/>
          <w:lang w:val="es-ES"/>
        </w:rPr>
        <w:t>;</w:t>
      </w:r>
    </w:p>
    <w:p w14:paraId="5A642DC6" w14:textId="77777777" w:rsidR="00DA6582" w:rsidRPr="00AC6975" w:rsidRDefault="00DA6582" w:rsidP="00DA6582">
      <w:pPr>
        <w:pStyle w:val="Para3"/>
        <w:numPr>
          <w:ilvl w:val="2"/>
          <w:numId w:val="22"/>
        </w:numPr>
        <w:tabs>
          <w:tab w:val="left" w:pos="720"/>
        </w:tabs>
        <w:spacing w:before="120" w:after="120"/>
        <w:ind w:hanging="731"/>
        <w:rPr>
          <w:kern w:val="22"/>
          <w:szCs w:val="22"/>
          <w:lang w:val="es-ES"/>
        </w:rPr>
      </w:pPr>
      <w:r w:rsidRPr="00AC6975">
        <w:rPr>
          <w:kern w:val="22"/>
          <w:lang w:val="es-ES"/>
        </w:rPr>
        <w:t xml:space="preserve">apoyar a las Partes que proceda a cumplir sus obligaciones </w:t>
      </w:r>
      <w:r>
        <w:rPr>
          <w:kern w:val="22"/>
          <w:lang w:val="es-ES"/>
        </w:rPr>
        <w:t xml:space="preserve">en materia </w:t>
      </w:r>
      <w:r w:rsidRPr="00AC6975">
        <w:rPr>
          <w:kern w:val="22"/>
          <w:lang w:val="es-ES"/>
        </w:rPr>
        <w:t>de presentaci</w:t>
      </w:r>
      <w:r>
        <w:rPr>
          <w:kern w:val="22"/>
          <w:lang w:val="es-ES"/>
        </w:rPr>
        <w:t xml:space="preserve">ón de informes en virtud del Protocolo, incluida la presentación de </w:t>
      </w:r>
      <w:r w:rsidRPr="00AC6975">
        <w:rPr>
          <w:kern w:val="22"/>
          <w:lang w:val="es-ES"/>
        </w:rPr>
        <w:t>su</w:t>
      </w:r>
      <w:r>
        <w:rPr>
          <w:kern w:val="22"/>
          <w:lang w:val="es-ES"/>
        </w:rPr>
        <w:t>s</w:t>
      </w:r>
      <w:r w:rsidRPr="00AC6975">
        <w:rPr>
          <w:kern w:val="22"/>
          <w:lang w:val="es-ES"/>
        </w:rPr>
        <w:t xml:space="preserve"> cuarto</w:t>
      </w:r>
      <w:r>
        <w:rPr>
          <w:kern w:val="22"/>
          <w:lang w:val="es-ES"/>
        </w:rPr>
        <w:t>s</w:t>
      </w:r>
      <w:r w:rsidRPr="00AC6975">
        <w:rPr>
          <w:kern w:val="22"/>
          <w:lang w:val="es-ES"/>
        </w:rPr>
        <w:t xml:space="preserve"> informe</w:t>
      </w:r>
      <w:r>
        <w:rPr>
          <w:kern w:val="22"/>
          <w:lang w:val="es-ES"/>
        </w:rPr>
        <w:t>s</w:t>
      </w:r>
      <w:r w:rsidRPr="00AC6975">
        <w:rPr>
          <w:kern w:val="22"/>
          <w:lang w:val="es-ES"/>
        </w:rPr>
        <w:t xml:space="preserve"> nacional</w:t>
      </w:r>
      <w:r>
        <w:rPr>
          <w:kern w:val="22"/>
          <w:lang w:val="es-ES"/>
        </w:rPr>
        <w:t>es</w:t>
      </w:r>
      <w:r w:rsidRPr="00AC6975">
        <w:rPr>
          <w:kern w:val="22"/>
          <w:szCs w:val="22"/>
          <w:lang w:val="es-ES"/>
        </w:rPr>
        <w:t>;</w:t>
      </w:r>
    </w:p>
    <w:p w14:paraId="503CF2C6" w14:textId="77777777" w:rsidR="00DA6582" w:rsidRPr="00AC6975" w:rsidRDefault="00DA6582" w:rsidP="00DA6582">
      <w:pPr>
        <w:pStyle w:val="Para3"/>
        <w:numPr>
          <w:ilvl w:val="2"/>
          <w:numId w:val="22"/>
        </w:numPr>
        <w:tabs>
          <w:tab w:val="left" w:pos="720"/>
        </w:tabs>
        <w:spacing w:before="120" w:after="120"/>
        <w:ind w:hanging="731"/>
        <w:rPr>
          <w:kern w:val="22"/>
          <w:szCs w:val="22"/>
          <w:lang w:val="es-ES"/>
        </w:rPr>
      </w:pPr>
      <w:r w:rsidRPr="00EC734B">
        <w:rPr>
          <w:kern w:val="22"/>
          <w:lang w:val="es-ES"/>
        </w:rPr>
        <w:t>apoyar a las Partes para que pongan en práctica sus planes de acción para el cumplimiento del Protocolo</w:t>
      </w:r>
      <w:r w:rsidRPr="00AC6975">
        <w:rPr>
          <w:kern w:val="22"/>
          <w:szCs w:val="22"/>
          <w:lang w:val="es-ES"/>
        </w:rPr>
        <w:t>;</w:t>
      </w:r>
    </w:p>
    <w:p w14:paraId="612D8915" w14:textId="65AE459D" w:rsidR="008D74B8" w:rsidRPr="00DA6582" w:rsidRDefault="008D74B8" w:rsidP="00DA6582">
      <w:pPr>
        <w:pStyle w:val="Para3"/>
        <w:numPr>
          <w:ilvl w:val="0"/>
          <w:numId w:val="0"/>
        </w:numPr>
        <w:tabs>
          <w:tab w:val="left" w:pos="720"/>
        </w:tabs>
        <w:spacing w:before="120" w:after="120"/>
        <w:ind w:left="720"/>
        <w:rPr>
          <w:kern w:val="22"/>
          <w:szCs w:val="22"/>
          <w:lang w:val="es-ES"/>
        </w:rPr>
      </w:pPr>
    </w:p>
    <w:p w14:paraId="2AF0D973" w14:textId="18510C2A" w:rsidR="008D74B8" w:rsidRPr="00341F33" w:rsidRDefault="00341F33" w:rsidP="008D74B8">
      <w:pPr>
        <w:pStyle w:val="Para1"/>
        <w:numPr>
          <w:ilvl w:val="0"/>
          <w:numId w:val="19"/>
        </w:numPr>
        <w:snapToGrid w:val="0"/>
        <w:ind w:firstLine="720"/>
        <w:rPr>
          <w:kern w:val="22"/>
          <w:szCs w:val="22"/>
          <w:lang w:val="es-AR"/>
        </w:rPr>
      </w:pPr>
      <w:r w:rsidRPr="00EC734B">
        <w:rPr>
          <w:i/>
          <w:lang w:val="es-ES"/>
        </w:rPr>
        <w:lastRenderedPageBreak/>
        <w:t>Insta</w:t>
      </w:r>
      <w:r w:rsidRPr="00EC734B">
        <w:rPr>
          <w:lang w:val="es-ES"/>
        </w:rPr>
        <w:t xml:space="preserve"> a las Partes que proceda a colaborar activamente con el Fondo para el Medio Ambiente Mundial, por </w:t>
      </w:r>
      <w:proofErr w:type="gramStart"/>
      <w:r w:rsidRPr="00EC734B">
        <w:rPr>
          <w:lang w:val="es-ES"/>
        </w:rPr>
        <w:t>ejemplo</w:t>
      </w:r>
      <w:proofErr w:type="gramEnd"/>
      <w:r w:rsidRPr="00EC734B">
        <w:rPr>
          <w:lang w:val="es-ES"/>
        </w:rPr>
        <w:t xml:space="preserve"> mediante la coordinación con el coordinador de operaciones del Fondo para el Medio Ambiente Mundial, con el fin de garantizar que sean capaces de acceder a los fondos disponibles para la seguridad de la biotecnología</w:t>
      </w:r>
      <w:r w:rsidR="008D74B8" w:rsidRPr="00341F33">
        <w:rPr>
          <w:kern w:val="22"/>
          <w:szCs w:val="22"/>
          <w:lang w:val="es-AR"/>
        </w:rPr>
        <w:t>;</w:t>
      </w:r>
    </w:p>
    <w:p w14:paraId="74D2DD0D" w14:textId="35205058" w:rsidR="008D74B8" w:rsidRPr="00341F33" w:rsidRDefault="008D74B8" w:rsidP="008D74B8">
      <w:pPr>
        <w:pStyle w:val="Prrafodelista"/>
        <w:shd w:val="clear" w:color="auto" w:fill="FFFFFF" w:themeFill="background1"/>
        <w:spacing w:before="120" w:after="120"/>
        <w:ind w:left="0" w:firstLine="720"/>
        <w:contextualSpacing w:val="0"/>
        <w:rPr>
          <w:kern w:val="22"/>
          <w:szCs w:val="22"/>
          <w:lang w:val="es-AR"/>
        </w:rPr>
      </w:pPr>
      <w:r w:rsidRPr="00341F33">
        <w:rPr>
          <w:kern w:val="22"/>
          <w:szCs w:val="22"/>
          <w:lang w:val="es-AR"/>
        </w:rPr>
        <w:t>4.</w:t>
      </w:r>
      <w:r w:rsidRPr="00341F33">
        <w:rPr>
          <w:kern w:val="22"/>
          <w:szCs w:val="22"/>
          <w:lang w:val="es-AR"/>
        </w:rPr>
        <w:tab/>
      </w:r>
      <w:r w:rsidR="00341F33" w:rsidRPr="00EC734B">
        <w:rPr>
          <w:i/>
          <w:kern w:val="22"/>
          <w:lang w:val="es-ES"/>
        </w:rPr>
        <w:t>Acoge con satisfacción</w:t>
      </w:r>
      <w:r w:rsidR="00341F33" w:rsidRPr="00EC734B">
        <w:rPr>
          <w:kern w:val="22"/>
          <w:lang w:val="es-ES"/>
        </w:rPr>
        <w:t xml:space="preserve"> la séptima reposición del Fondo Fiduciario del Fondo para el Medio Ambiente Mundial y </w:t>
      </w:r>
      <w:r w:rsidR="00341F33" w:rsidRPr="00EC734B">
        <w:rPr>
          <w:i/>
          <w:kern w:val="22"/>
          <w:lang w:val="es-ES"/>
        </w:rPr>
        <w:t>expresa su agradecimiento</w:t>
      </w:r>
      <w:r w:rsidR="00341F33" w:rsidRPr="00EC734B">
        <w:rPr>
          <w:kern w:val="22"/>
          <w:lang w:val="es-ES"/>
        </w:rPr>
        <w:t xml:space="preserve"> a los países que co</w:t>
      </w:r>
      <w:bookmarkStart w:id="2" w:name="_GoBack"/>
      <w:bookmarkEnd w:id="2"/>
      <w:r w:rsidR="00341F33" w:rsidRPr="00EC734B">
        <w:rPr>
          <w:kern w:val="22"/>
          <w:lang w:val="es-ES"/>
        </w:rPr>
        <w:t>ntribuyeron a dicha reposición</w:t>
      </w:r>
      <w:r w:rsidRPr="00341F33">
        <w:rPr>
          <w:kern w:val="22"/>
          <w:szCs w:val="22"/>
          <w:lang w:val="es-AR"/>
        </w:rPr>
        <w:t>;</w:t>
      </w:r>
    </w:p>
    <w:p w14:paraId="5877387A" w14:textId="15735B61" w:rsidR="008D74B8" w:rsidRPr="00341F33" w:rsidRDefault="008D74B8" w:rsidP="008D74B8">
      <w:pPr>
        <w:pStyle w:val="Prrafodelista"/>
        <w:shd w:val="clear" w:color="auto" w:fill="FFFFFF" w:themeFill="background1"/>
        <w:spacing w:before="120" w:after="120"/>
        <w:ind w:left="0" w:firstLine="720"/>
        <w:contextualSpacing w:val="0"/>
        <w:rPr>
          <w:kern w:val="22"/>
          <w:szCs w:val="22"/>
          <w:lang w:val="es-AR"/>
        </w:rPr>
      </w:pPr>
      <w:r w:rsidRPr="00341F33">
        <w:rPr>
          <w:kern w:val="22"/>
          <w:szCs w:val="22"/>
          <w:lang w:val="es-AR"/>
        </w:rPr>
        <w:t>5.</w:t>
      </w:r>
      <w:r w:rsidRPr="00341F33">
        <w:rPr>
          <w:kern w:val="22"/>
          <w:szCs w:val="22"/>
          <w:lang w:val="es-AR"/>
        </w:rPr>
        <w:tab/>
      </w:r>
      <w:r w:rsidR="00341F33" w:rsidRPr="00EC734B">
        <w:rPr>
          <w:i/>
          <w:kern w:val="22"/>
          <w:lang w:val="es-ES"/>
        </w:rPr>
        <w:t>Alienta</w:t>
      </w:r>
      <w:r w:rsidR="00341F33" w:rsidRPr="00EC734B">
        <w:rPr>
          <w:kern w:val="22"/>
          <w:lang w:val="es-ES"/>
        </w:rPr>
        <w:t xml:space="preserve"> a las Partes a cooperar a nivel regional y subregional, así como a pedir el apoyo del Fondo para el Medio Ambiente Mundial con el fin de llevar a cabo proyectos conjuntos, de manera que se maximicen las sinergias y oportunidades para compartir recursos, información, experiencias y expertos de una manera eficaz en función del costo</w:t>
      </w:r>
      <w:r w:rsidRPr="00341F33">
        <w:rPr>
          <w:kern w:val="22"/>
          <w:szCs w:val="22"/>
          <w:lang w:val="es-AR"/>
        </w:rPr>
        <w:t>.</w:t>
      </w:r>
    </w:p>
    <w:p w14:paraId="70BE8ACA" w14:textId="77777777" w:rsidR="008D74B8" w:rsidRPr="00904608" w:rsidRDefault="008D74B8" w:rsidP="008D74B8">
      <w:pPr>
        <w:jc w:val="center"/>
        <w:rPr>
          <w:kern w:val="22"/>
        </w:rPr>
      </w:pPr>
      <w:r w:rsidRPr="00904608">
        <w:rPr>
          <w:kern w:val="22"/>
        </w:rPr>
        <w:t>__________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4B397" w14:textId="77777777" w:rsidR="003F7579" w:rsidRDefault="003F7579" w:rsidP="00CF1848">
      <w:r>
        <w:separator/>
      </w:r>
    </w:p>
  </w:endnote>
  <w:endnote w:type="continuationSeparator" w:id="0">
    <w:p w14:paraId="6A235E62" w14:textId="77777777" w:rsidR="003F7579" w:rsidRDefault="003F757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5F411" w14:textId="77777777" w:rsidR="003F7579" w:rsidRDefault="003F7579" w:rsidP="00CF1848">
      <w:r>
        <w:separator/>
      </w:r>
    </w:p>
  </w:footnote>
  <w:footnote w:type="continuationSeparator" w:id="0">
    <w:p w14:paraId="091CE6EC" w14:textId="77777777" w:rsidR="003F7579" w:rsidRDefault="003F7579" w:rsidP="00CF1848">
      <w:r>
        <w:continuationSeparator/>
      </w:r>
    </w:p>
  </w:footnote>
  <w:footnote w:id="1">
    <w:p w14:paraId="61C9BCF0" w14:textId="77777777" w:rsidR="00DA6582" w:rsidRPr="00AC6975" w:rsidRDefault="00DA6582" w:rsidP="00DA6582">
      <w:pPr>
        <w:pStyle w:val="Textonotapie"/>
        <w:ind w:firstLine="0"/>
        <w:jc w:val="left"/>
        <w:rPr>
          <w:kern w:val="18"/>
          <w:szCs w:val="18"/>
          <w:lang w:val="es-ES"/>
        </w:rPr>
      </w:pPr>
      <w:r w:rsidRPr="00904608">
        <w:rPr>
          <w:rStyle w:val="Refdenotaalpie"/>
          <w:kern w:val="18"/>
          <w:sz w:val="18"/>
          <w:szCs w:val="18"/>
        </w:rPr>
        <w:footnoteRef/>
      </w:r>
      <w:r w:rsidRPr="00AC6975">
        <w:rPr>
          <w:kern w:val="18"/>
          <w:szCs w:val="18"/>
          <w:lang w:val="es-ES"/>
        </w:rPr>
        <w:t xml:space="preserve"> Decisión BS-V/16, anexo I.</w:t>
      </w:r>
    </w:p>
  </w:footnote>
  <w:footnote w:id="2">
    <w:p w14:paraId="2EB75B91" w14:textId="77777777" w:rsidR="00DA6582" w:rsidRPr="00AC6975" w:rsidRDefault="00DA6582" w:rsidP="00DA6582">
      <w:pPr>
        <w:pStyle w:val="Textonotapie"/>
        <w:ind w:firstLine="0"/>
        <w:jc w:val="left"/>
        <w:rPr>
          <w:kern w:val="18"/>
          <w:szCs w:val="18"/>
          <w:lang w:val="es-ES"/>
        </w:rPr>
      </w:pPr>
      <w:r w:rsidRPr="00904608">
        <w:rPr>
          <w:rStyle w:val="Refdenotaalpie"/>
          <w:kern w:val="18"/>
          <w:sz w:val="18"/>
          <w:szCs w:val="18"/>
        </w:rPr>
        <w:footnoteRef/>
      </w:r>
      <w:r w:rsidRPr="00AC6975">
        <w:rPr>
          <w:kern w:val="18"/>
          <w:szCs w:val="18"/>
          <w:lang w:val="es-ES"/>
        </w:rPr>
        <w:t xml:space="preserve"> Véase </w:t>
      </w:r>
      <w:proofErr w:type="spellStart"/>
      <w:r w:rsidRPr="00AC6975">
        <w:rPr>
          <w:kern w:val="18"/>
          <w:szCs w:val="18"/>
          <w:lang w:val="es-ES"/>
        </w:rPr>
        <w:t>CBD</w:t>
      </w:r>
      <w:proofErr w:type="spellEnd"/>
      <w:r w:rsidRPr="00AC6975">
        <w:rPr>
          <w:kern w:val="18"/>
          <w:szCs w:val="18"/>
          <w:lang w:val="es-ES"/>
        </w:rPr>
        <w:t>/CP/</w:t>
      </w:r>
      <w:proofErr w:type="spellStart"/>
      <w:r w:rsidRPr="00AC6975">
        <w:rPr>
          <w:kern w:val="18"/>
          <w:szCs w:val="18"/>
          <w:lang w:val="es-ES"/>
        </w:rPr>
        <w:t>MOP</w:t>
      </w:r>
      <w:proofErr w:type="spellEnd"/>
      <w:r w:rsidRPr="00AC6975">
        <w:rPr>
          <w:kern w:val="18"/>
          <w:szCs w:val="18"/>
          <w:lang w:val="es-ES"/>
        </w:rPr>
        <w:t>/9/2.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95C6372" w:rsidR="00534681" w:rsidRPr="007B078D" w:rsidRDefault="008228AB" w:rsidP="00534681">
        <w:pPr>
          <w:pStyle w:val="Encabezado"/>
          <w:rPr>
            <w:lang w:val="fr-FR"/>
          </w:rPr>
        </w:pPr>
        <w:r>
          <w:rPr>
            <w:lang w:val="fr-FR"/>
          </w:rPr>
          <w:t>CBD/CP-MOP/9/L.3</w:t>
        </w:r>
      </w:p>
    </w:sdtContent>
  </w:sdt>
  <w:p w14:paraId="2FD00833" w14:textId="194AB1EE" w:rsidR="00534681" w:rsidRPr="007B078D" w:rsidRDefault="00534681" w:rsidP="00534681">
    <w:pPr>
      <w:pStyle w:val="Encabezado"/>
      <w:rPr>
        <w:lang w:val="fr-FR"/>
      </w:rPr>
    </w:pPr>
    <w:proofErr w:type="spellStart"/>
    <w:r w:rsidRPr="007B078D">
      <w:rPr>
        <w:lang w:val="fr-FR"/>
      </w:rPr>
      <w:t>P</w:t>
    </w:r>
    <w:r w:rsidR="00465C0B">
      <w:rPr>
        <w:lang w:val="fr-FR"/>
      </w:rPr>
      <w:t>ágina</w:t>
    </w:r>
    <w:proofErr w:type="spellEnd"/>
    <w:r w:rsidRPr="007B078D">
      <w:rPr>
        <w:lang w:val="fr-FR"/>
      </w:rPr>
      <w:t xml:space="preserv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Encabezado"/>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6460E70B" w:rsidR="009505C9" w:rsidRPr="007B078D" w:rsidRDefault="008228AB" w:rsidP="009505C9">
        <w:pPr>
          <w:pStyle w:val="Encabezado"/>
          <w:jc w:val="right"/>
          <w:rPr>
            <w:lang w:val="fr-FR"/>
          </w:rPr>
        </w:pPr>
        <w:r>
          <w:rPr>
            <w:lang w:val="fr-FR"/>
          </w:rPr>
          <w:t>CBD/CP-MOP/9/L.3</w:t>
        </w:r>
      </w:p>
    </w:sdtContent>
  </w:sdt>
  <w:p w14:paraId="2FD00836" w14:textId="77777777" w:rsidR="009505C9" w:rsidRPr="007B078D" w:rsidRDefault="009505C9" w:rsidP="009505C9">
    <w:pPr>
      <w:pStyle w:val="Encabezado"/>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Encabezado"/>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827871"/>
    <w:multiLevelType w:val="multilevel"/>
    <w:tmpl w:val="A0A41B7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1"/>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E673A"/>
    <w:rsid w:val="000F4914"/>
    <w:rsid w:val="000F74F5"/>
    <w:rsid w:val="00105372"/>
    <w:rsid w:val="001115B1"/>
    <w:rsid w:val="00131E7A"/>
    <w:rsid w:val="0016171D"/>
    <w:rsid w:val="00172AF6"/>
    <w:rsid w:val="00176CEE"/>
    <w:rsid w:val="00186DD8"/>
    <w:rsid w:val="00273079"/>
    <w:rsid w:val="00307024"/>
    <w:rsid w:val="00341F33"/>
    <w:rsid w:val="00372F74"/>
    <w:rsid w:val="003D6DF7"/>
    <w:rsid w:val="003F7224"/>
    <w:rsid w:val="003F7579"/>
    <w:rsid w:val="004018AD"/>
    <w:rsid w:val="00427D21"/>
    <w:rsid w:val="004644C2"/>
    <w:rsid w:val="00465C0B"/>
    <w:rsid w:val="00467F9C"/>
    <w:rsid w:val="00534681"/>
    <w:rsid w:val="00541ABC"/>
    <w:rsid w:val="0057165F"/>
    <w:rsid w:val="006122BA"/>
    <w:rsid w:val="0068672C"/>
    <w:rsid w:val="00686984"/>
    <w:rsid w:val="006B2290"/>
    <w:rsid w:val="00717D88"/>
    <w:rsid w:val="007942D3"/>
    <w:rsid w:val="007B078D"/>
    <w:rsid w:val="007B6C09"/>
    <w:rsid w:val="007E09DA"/>
    <w:rsid w:val="008178B6"/>
    <w:rsid w:val="008228AB"/>
    <w:rsid w:val="00865B74"/>
    <w:rsid w:val="008B7D32"/>
    <w:rsid w:val="008D74B8"/>
    <w:rsid w:val="00930BA1"/>
    <w:rsid w:val="0093169E"/>
    <w:rsid w:val="009505C9"/>
    <w:rsid w:val="00AC3393"/>
    <w:rsid w:val="00B3369F"/>
    <w:rsid w:val="00C443BD"/>
    <w:rsid w:val="00C9161D"/>
    <w:rsid w:val="00CF1848"/>
    <w:rsid w:val="00D12044"/>
    <w:rsid w:val="00D76A18"/>
    <w:rsid w:val="00DA6582"/>
    <w:rsid w:val="00DA79FF"/>
    <w:rsid w:val="00DD118C"/>
    <w:rsid w:val="00E66235"/>
    <w:rsid w:val="00E83C24"/>
    <w:rsid w:val="00E9318D"/>
    <w:rsid w:val="00ED72FA"/>
    <w:rsid w:val="00F4051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semiHidden/>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15962"/>
    <w:rsid w:val="00500A2B"/>
    <w:rsid w:val="0058288D"/>
    <w:rsid w:val="0065085F"/>
    <w:rsid w:val="006801B3"/>
    <w:rsid w:val="006F4D99"/>
    <w:rsid w:val="00810A55"/>
    <w:rsid w:val="008C6619"/>
    <w:rsid w:val="008D420E"/>
    <w:rsid w:val="0098642F"/>
    <w:rsid w:val="009A0CAE"/>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D93BC2-90D1-428E-B339-E9C3D621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444</Words>
  <Characters>2448</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MATTERS RELATED TO THE FINANCIAL MECHANISM AND RESOURCES (ARTICLE 28)</vt:lpstr>
      <vt:lpstr>MATTERS RELATED TO THE FINANCIAL MECHANISM AND RESOURCES (ARTICLE 28)</vt:lpstr>
    </vt:vector>
  </TitlesOfParts>
  <Company>SCBD</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 (ARTÍCULO 28)</dc:title>
  <dc:subject>CBD/CP-MOP/9/L.3</dc:subject>
  <dc:creator>SCBD</dc:creator>
  <cp:lastModifiedBy>DANI</cp:lastModifiedBy>
  <cp:revision>8</cp:revision>
  <dcterms:created xsi:type="dcterms:W3CDTF">2018-11-22T19:19:00Z</dcterms:created>
  <dcterms:modified xsi:type="dcterms:W3CDTF">2018-11-22T19:31:00Z</dcterms:modified>
  <cp:contentStatus>LIMITADA</cp:contentStatus>
</cp:coreProperties>
</file>