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DA44DD" w:rsidRPr="00632166" w14:paraId="6AEBD419" w14:textId="77777777" w:rsidTr="00013DF4">
        <w:trPr>
          <w:trHeight w:hRule="exact" w:val="720"/>
        </w:trPr>
        <w:tc>
          <w:tcPr>
            <w:tcW w:w="855" w:type="dxa"/>
            <w:tcBorders>
              <w:top w:val="nil"/>
              <w:bottom w:val="single" w:sz="12" w:space="0" w:color="000000"/>
              <w:right w:val="nil"/>
            </w:tcBorders>
          </w:tcPr>
          <w:p w14:paraId="0B4B5839" w14:textId="77777777" w:rsidR="00DA44DD" w:rsidRPr="00632166" w:rsidRDefault="00DA44DD" w:rsidP="00013DF4">
            <w:pPr>
              <w:pStyle w:val="BodyText2"/>
              <w:rPr>
                <w:snapToGrid w:val="0"/>
                <w:kern w:val="22"/>
                <w:lang w:eastAsia="en-US"/>
              </w:rPr>
            </w:pPr>
            <w:bookmarkStart w:id="0" w:name="_Hlk33348613"/>
            <w:r>
              <w:rPr>
                <w:rFonts w:ascii="Cambria" w:eastAsia="MS Mincho" w:hAnsi="Cambria" w:cs="Arial"/>
                <w:noProof/>
                <w:kern w:val="22"/>
              </w:rPr>
              <w:drawing>
                <wp:anchor distT="0" distB="0" distL="114300" distR="114300" simplePos="0" relativeHeight="251659264" behindDoc="0" locked="0" layoutInCell="1" allowOverlap="1" wp14:anchorId="4FF82180" wp14:editId="7D2A0E67">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64843282" w14:textId="77777777" w:rsidR="00DA44DD" w:rsidRPr="002F6C2F" w:rsidRDefault="00DA44DD" w:rsidP="00013DF4">
            <w:pPr>
              <w:rPr>
                <w:b/>
                <w:bCs/>
                <w:sz w:val="20"/>
                <w:szCs w:val="20"/>
              </w:rPr>
            </w:pPr>
            <w:r w:rsidRPr="002F6C2F">
              <w:rPr>
                <w:b/>
                <w:bCs/>
                <w:noProof/>
                <w:sz w:val="20"/>
                <w:szCs w:val="20"/>
              </w:rPr>
              <w:drawing>
                <wp:anchor distT="0" distB="0" distL="114300" distR="114300" simplePos="0" relativeHeight="251660288" behindDoc="0" locked="0" layoutInCell="1" allowOverlap="1" wp14:anchorId="51777CA1" wp14:editId="6FF50606">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F6C2F">
              <w:rPr>
                <w:rFonts w:hint="eastAsia"/>
                <w:b/>
                <w:bCs/>
                <w:sz w:val="20"/>
                <w:szCs w:val="20"/>
              </w:rPr>
              <w:t>联合国</w:t>
            </w:r>
          </w:p>
          <w:p w14:paraId="3E92A115" w14:textId="77777777" w:rsidR="00DA44DD" w:rsidRPr="002F6C2F" w:rsidRDefault="00DA44DD" w:rsidP="00013DF4">
            <w:pPr>
              <w:rPr>
                <w:b/>
                <w:bCs/>
                <w:sz w:val="20"/>
                <w:szCs w:val="20"/>
              </w:rPr>
            </w:pPr>
            <w:r w:rsidRPr="002F6C2F">
              <w:rPr>
                <w:rFonts w:hint="eastAsia"/>
                <w:b/>
                <w:bCs/>
                <w:sz w:val="20"/>
                <w:szCs w:val="20"/>
              </w:rPr>
              <w:t>环境规划署</w:t>
            </w:r>
          </w:p>
          <w:p w14:paraId="1A3A8623" w14:textId="77777777" w:rsidR="00DA44DD" w:rsidRPr="00CE2C08" w:rsidRDefault="00DA44DD" w:rsidP="00013DF4"/>
        </w:tc>
        <w:tc>
          <w:tcPr>
            <w:tcW w:w="7322" w:type="dxa"/>
            <w:gridSpan w:val="2"/>
            <w:tcBorders>
              <w:top w:val="nil"/>
              <w:left w:val="nil"/>
              <w:bottom w:val="single" w:sz="12" w:space="0" w:color="000000"/>
            </w:tcBorders>
          </w:tcPr>
          <w:p w14:paraId="5238A895" w14:textId="77777777" w:rsidR="00DA44DD" w:rsidRPr="00495BE0" w:rsidRDefault="00DA44DD" w:rsidP="00013DF4">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62A83AFD" w14:textId="77777777" w:rsidR="00DA44DD" w:rsidRPr="00437054" w:rsidRDefault="00DA44DD" w:rsidP="00013DF4">
            <w:pPr>
              <w:jc w:val="left"/>
              <w:rPr>
                <w:b/>
                <w:snapToGrid w:val="0"/>
                <w:kern w:val="22"/>
                <w:sz w:val="20"/>
              </w:rPr>
            </w:pPr>
          </w:p>
        </w:tc>
      </w:tr>
      <w:tr w:rsidR="00DA44DD" w:rsidRPr="00632166" w14:paraId="1B66F76F" w14:textId="77777777" w:rsidTr="00AF0A2C">
        <w:trPr>
          <w:trHeight w:val="2220"/>
        </w:trPr>
        <w:tc>
          <w:tcPr>
            <w:tcW w:w="7029" w:type="dxa"/>
            <w:gridSpan w:val="3"/>
            <w:tcBorders>
              <w:top w:val="nil"/>
              <w:bottom w:val="single" w:sz="36" w:space="0" w:color="000000"/>
            </w:tcBorders>
          </w:tcPr>
          <w:p w14:paraId="26010708" w14:textId="77777777" w:rsidR="00DA44DD" w:rsidRDefault="00DA44DD" w:rsidP="00013DF4">
            <w:pPr>
              <w:rPr>
                <w:b/>
                <w:noProof/>
                <w:lang w:val="en-US"/>
              </w:rPr>
            </w:pPr>
          </w:p>
          <w:p w14:paraId="257C336A" w14:textId="77777777" w:rsidR="00686B84" w:rsidRDefault="00686B84" w:rsidP="00AF0A2C">
            <w:pPr>
              <w:rPr>
                <w:b/>
                <w:noProof/>
                <w:lang w:val="en-US"/>
              </w:rPr>
            </w:pPr>
          </w:p>
          <w:p w14:paraId="540E6E33" w14:textId="4C34ED30" w:rsidR="00DA44DD" w:rsidRPr="00AF0A2C" w:rsidRDefault="00DA44DD" w:rsidP="00AF0A2C">
            <w:pPr>
              <w:rPr>
                <w:rFonts w:ascii="Univers" w:hAnsi="Univers"/>
                <w:snapToGrid w:val="0"/>
                <w:kern w:val="22"/>
                <w:sz w:val="32"/>
              </w:rPr>
            </w:pPr>
            <w:r w:rsidRPr="000679C3">
              <w:rPr>
                <w:b/>
                <w:noProof/>
                <w:lang w:val="en-US"/>
              </w:rPr>
              <w:drawing>
                <wp:inline distT="0" distB="0" distL="0" distR="0" wp14:anchorId="25F516B5" wp14:editId="4674E16A">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48A681B4" w14:textId="77777777" w:rsidR="00DA44DD" w:rsidRPr="00553CA8" w:rsidRDefault="00DA44DD" w:rsidP="00AD5671">
            <w:pPr>
              <w:spacing w:before="120"/>
              <w:rPr>
                <w:bCs/>
                <w:snapToGrid w:val="0"/>
                <w:kern w:val="22"/>
                <w:sz w:val="22"/>
                <w:szCs w:val="22"/>
              </w:rPr>
            </w:pPr>
            <w:r w:rsidRPr="00553CA8">
              <w:rPr>
                <w:bCs/>
                <w:snapToGrid w:val="0"/>
                <w:kern w:val="22"/>
                <w:sz w:val="22"/>
                <w:szCs w:val="22"/>
              </w:rPr>
              <w:t>Distr.</w:t>
            </w:r>
          </w:p>
          <w:p w14:paraId="5FC12089" w14:textId="63CD9EDD" w:rsidR="00AD5671" w:rsidRDefault="005004F6" w:rsidP="00AD5671">
            <w:pPr>
              <w:rPr>
                <w:bCs/>
                <w:snapToGrid w:val="0"/>
                <w:kern w:val="22"/>
                <w:sz w:val="22"/>
                <w:szCs w:val="22"/>
              </w:rPr>
            </w:pPr>
            <w:r>
              <w:rPr>
                <w:bCs/>
                <w:snapToGrid w:val="0"/>
                <w:kern w:val="22"/>
                <w:sz w:val="22"/>
                <w:szCs w:val="22"/>
              </w:rPr>
              <w:t>GENERAL</w:t>
            </w:r>
          </w:p>
          <w:p w14:paraId="6C951F3E" w14:textId="4656CDD0" w:rsidR="00AD5671" w:rsidRPr="0029297C" w:rsidRDefault="00AD5671" w:rsidP="00FA0702">
            <w:pPr>
              <w:spacing w:before="240"/>
              <w:rPr>
                <w:kern w:val="22"/>
                <w:szCs w:val="22"/>
              </w:rPr>
            </w:pPr>
            <w:bookmarkStart w:id="1" w:name="_Hlk81422857"/>
            <w:r w:rsidRPr="00AD5671">
              <w:rPr>
                <w:kern w:val="22"/>
                <w:szCs w:val="22"/>
              </w:rPr>
              <w:t>CBD/COP/15/1/Add.2 CBD/CP/MOP/10/1/Add.2 CBD/NP/MOP/4/1/Add.2</w:t>
            </w:r>
          </w:p>
          <w:bookmarkEnd w:id="1"/>
          <w:p w14:paraId="70B16B9E" w14:textId="77777777" w:rsidR="00FA0702" w:rsidRDefault="00AD5671" w:rsidP="00FA0702">
            <w:pPr>
              <w:rPr>
                <w:kern w:val="22"/>
                <w:szCs w:val="22"/>
              </w:rPr>
            </w:pPr>
            <w:r w:rsidRPr="0029297C">
              <w:rPr>
                <w:kern w:val="22"/>
                <w:szCs w:val="22"/>
              </w:rPr>
              <w:t>20 August 2021</w:t>
            </w:r>
          </w:p>
          <w:p w14:paraId="29E93D60" w14:textId="617A7BD1" w:rsidR="00DA44DD" w:rsidRPr="00553CA8" w:rsidRDefault="00DA44DD" w:rsidP="00FA0702">
            <w:pPr>
              <w:spacing w:before="240"/>
              <w:rPr>
                <w:bCs/>
                <w:snapToGrid w:val="0"/>
                <w:kern w:val="22"/>
                <w:sz w:val="22"/>
                <w:szCs w:val="22"/>
              </w:rPr>
            </w:pPr>
            <w:r w:rsidRPr="00553CA8">
              <w:rPr>
                <w:bCs/>
                <w:snapToGrid w:val="0"/>
                <w:kern w:val="22"/>
                <w:sz w:val="22"/>
                <w:szCs w:val="22"/>
              </w:rPr>
              <w:t>CHINES</w:t>
            </w:r>
            <w:r w:rsidR="00FA0702">
              <w:rPr>
                <w:rFonts w:hint="eastAsia"/>
                <w:bCs/>
                <w:snapToGrid w:val="0"/>
                <w:kern w:val="22"/>
                <w:sz w:val="22"/>
                <w:szCs w:val="22"/>
              </w:rPr>
              <w:t>E</w:t>
            </w:r>
          </w:p>
          <w:p w14:paraId="73E460EA" w14:textId="1F89E2D7" w:rsidR="00DA44DD" w:rsidRPr="00F36452" w:rsidRDefault="00DA44DD" w:rsidP="00AD5671">
            <w:pPr>
              <w:spacing w:after="120"/>
              <w:rPr>
                <w:b/>
                <w:snapToGrid w:val="0"/>
                <w:kern w:val="22"/>
                <w:szCs w:val="22"/>
                <w:u w:val="single"/>
              </w:rPr>
            </w:pPr>
            <w:r w:rsidRPr="00553CA8">
              <w:rPr>
                <w:bCs/>
                <w:snapToGrid w:val="0"/>
                <w:kern w:val="22"/>
                <w:sz w:val="22"/>
                <w:szCs w:val="22"/>
              </w:rPr>
              <w:t>ORIGINAL</w:t>
            </w:r>
            <w:r w:rsidR="001E2686">
              <w:rPr>
                <w:rFonts w:hint="eastAsia"/>
                <w:bCs/>
                <w:snapToGrid w:val="0"/>
                <w:kern w:val="22"/>
                <w:sz w:val="22"/>
                <w:szCs w:val="22"/>
              </w:rPr>
              <w:t>：</w:t>
            </w:r>
            <w:r w:rsidR="001E2686" w:rsidRPr="00553CA8">
              <w:rPr>
                <w:bCs/>
                <w:snapToGrid w:val="0"/>
                <w:kern w:val="22"/>
                <w:sz w:val="22"/>
                <w:szCs w:val="22"/>
              </w:rPr>
              <w:t xml:space="preserve"> ENGLISH</w:t>
            </w:r>
          </w:p>
        </w:tc>
      </w:tr>
    </w:tbl>
    <w:bookmarkEnd w:id="0"/>
    <w:p w14:paraId="4AF389E8" w14:textId="3DA99B7C" w:rsidR="005004F6" w:rsidRPr="00F20A7C" w:rsidRDefault="006F2A22" w:rsidP="00A169CA">
      <w:pPr>
        <w:pStyle w:val="meetingname"/>
        <w:adjustRightInd w:val="0"/>
        <w:snapToGrid w:val="0"/>
        <w:spacing w:after="60"/>
        <w:ind w:left="0" w:right="1152" w:firstLine="0"/>
        <w:rPr>
          <w:rFonts w:eastAsia="SimSun"/>
          <w:kern w:val="22"/>
          <w:sz w:val="24"/>
          <w:szCs w:val="24"/>
        </w:rPr>
      </w:pPr>
      <w:r>
        <w:rPr>
          <w:rFonts w:eastAsia="SimSun" w:hint="eastAsia"/>
          <w:kern w:val="22"/>
          <w:sz w:val="24"/>
          <w:szCs w:val="24"/>
        </w:rPr>
        <w:t>生物多样性公约缔约方大会</w:t>
      </w:r>
      <w:r w:rsidR="006D59B8">
        <w:rPr>
          <w:rFonts w:eastAsia="SimSun" w:hint="eastAsia"/>
          <w:kern w:val="22"/>
          <w:sz w:val="24"/>
          <w:szCs w:val="24"/>
        </w:rPr>
        <w:t xml:space="preserve"> </w:t>
      </w:r>
    </w:p>
    <w:p w14:paraId="2E3ABBD2" w14:textId="77777777" w:rsidR="00AD5671" w:rsidRPr="000D6686" w:rsidRDefault="00AD5671" w:rsidP="00A169CA">
      <w:pPr>
        <w:suppressLineNumbers/>
        <w:tabs>
          <w:tab w:val="left" w:pos="1814"/>
          <w:tab w:val="left" w:pos="2948"/>
          <w:tab w:val="left" w:pos="3515"/>
          <w:tab w:val="left" w:pos="4014"/>
        </w:tabs>
        <w:suppressAutoHyphens/>
        <w:adjustRightInd w:val="0"/>
        <w:snapToGrid w:val="0"/>
        <w:spacing w:after="60"/>
        <w:ind w:right="1152"/>
        <w:jc w:val="left"/>
        <w:rPr>
          <w:snapToGrid w:val="0"/>
          <w:kern w:val="22"/>
        </w:rPr>
      </w:pPr>
      <w:r w:rsidRPr="000D6686">
        <w:rPr>
          <w:rFonts w:hint="eastAsia"/>
          <w:snapToGrid w:val="0"/>
          <w:kern w:val="22"/>
        </w:rPr>
        <w:t>作为卡塔赫纳生物安全议定书缔约方会议的缔约方大会</w:t>
      </w:r>
    </w:p>
    <w:p w14:paraId="6720F6AF" w14:textId="20A864E4" w:rsidR="00AD5671" w:rsidRPr="000D6686" w:rsidRDefault="00AD5671" w:rsidP="00A169CA">
      <w:pPr>
        <w:suppressLineNumbers/>
        <w:tabs>
          <w:tab w:val="left" w:pos="1247"/>
          <w:tab w:val="left" w:pos="1814"/>
          <w:tab w:val="left" w:pos="2381"/>
          <w:tab w:val="left" w:pos="2948"/>
          <w:tab w:val="left" w:pos="3515"/>
        </w:tabs>
        <w:suppressAutoHyphens/>
        <w:adjustRightInd w:val="0"/>
        <w:snapToGrid w:val="0"/>
        <w:spacing w:after="60"/>
        <w:ind w:right="1152"/>
        <w:jc w:val="left"/>
        <w:rPr>
          <w:snapToGrid w:val="0"/>
          <w:kern w:val="22"/>
        </w:rPr>
      </w:pPr>
      <w:r w:rsidRPr="000D6686">
        <w:rPr>
          <w:rFonts w:hint="eastAsia"/>
          <w:snapToGrid w:val="0"/>
          <w:kern w:val="22"/>
        </w:rPr>
        <w:t>作为</w:t>
      </w:r>
      <w:r w:rsidRPr="00311154">
        <w:rPr>
          <w:rFonts w:hint="eastAsia"/>
          <w:snapToGrid w:val="0"/>
          <w:kern w:val="22"/>
        </w:rPr>
        <w:t>获取遗传资源和公正和公平分享其利用所产生惠益的名古屋议定书</w:t>
      </w:r>
      <w:r w:rsidRPr="000D6686">
        <w:rPr>
          <w:rFonts w:hint="eastAsia"/>
          <w:snapToGrid w:val="0"/>
          <w:kern w:val="22"/>
        </w:rPr>
        <w:t>缔约方会议的缔约方大会</w:t>
      </w:r>
    </w:p>
    <w:p w14:paraId="0805F1FC" w14:textId="1977D401" w:rsidR="00AD5671" w:rsidRPr="00AD5671" w:rsidRDefault="00AD5671" w:rsidP="00A169CA">
      <w:pPr>
        <w:suppressLineNumbers/>
        <w:tabs>
          <w:tab w:val="left" w:pos="1814"/>
          <w:tab w:val="left" w:pos="2948"/>
          <w:tab w:val="left" w:pos="3515"/>
          <w:tab w:val="left" w:pos="4014"/>
        </w:tabs>
        <w:suppressAutoHyphens/>
        <w:adjustRightInd w:val="0"/>
        <w:snapToGrid w:val="0"/>
        <w:spacing w:after="60"/>
        <w:ind w:right="1152"/>
        <w:jc w:val="left"/>
        <w:rPr>
          <w:snapToGrid w:val="0"/>
          <w:kern w:val="22"/>
          <w:lang w:val="en-US"/>
        </w:rPr>
      </w:pPr>
      <w:r>
        <w:rPr>
          <w:rFonts w:hint="eastAsia"/>
          <w:snapToGrid w:val="0"/>
          <w:kern w:val="22"/>
          <w:lang w:val="en-US"/>
        </w:rPr>
        <w:t>第十五届会议</w:t>
      </w:r>
    </w:p>
    <w:p w14:paraId="41B539E0" w14:textId="77777777" w:rsidR="005F66D5" w:rsidRDefault="006F2A22" w:rsidP="00A169CA">
      <w:pPr>
        <w:adjustRightInd w:val="0"/>
        <w:snapToGrid w:val="0"/>
        <w:spacing w:after="60"/>
        <w:ind w:right="1152"/>
        <w:rPr>
          <w:snapToGrid w:val="0"/>
          <w:kern w:val="22"/>
        </w:rPr>
      </w:pPr>
      <w:r>
        <w:rPr>
          <w:snapToGrid w:val="0"/>
          <w:kern w:val="22"/>
        </w:rPr>
        <w:t>2021</w:t>
      </w:r>
      <w:r>
        <w:rPr>
          <w:rFonts w:hint="eastAsia"/>
          <w:snapToGrid w:val="0"/>
          <w:kern w:val="22"/>
        </w:rPr>
        <w:t>年</w:t>
      </w:r>
      <w:r>
        <w:rPr>
          <w:rFonts w:hint="eastAsia"/>
          <w:snapToGrid w:val="0"/>
          <w:kern w:val="22"/>
        </w:rPr>
        <w:t>1</w:t>
      </w:r>
      <w:r>
        <w:rPr>
          <w:snapToGrid w:val="0"/>
          <w:kern w:val="22"/>
        </w:rPr>
        <w:t>0</w:t>
      </w:r>
      <w:r>
        <w:rPr>
          <w:rFonts w:hint="eastAsia"/>
          <w:snapToGrid w:val="0"/>
          <w:kern w:val="22"/>
        </w:rPr>
        <w:t>月</w:t>
      </w:r>
      <w:r>
        <w:rPr>
          <w:rFonts w:hint="eastAsia"/>
          <w:snapToGrid w:val="0"/>
          <w:kern w:val="22"/>
        </w:rPr>
        <w:t>1</w:t>
      </w:r>
      <w:r>
        <w:rPr>
          <w:snapToGrid w:val="0"/>
          <w:kern w:val="22"/>
        </w:rPr>
        <w:t>1</w:t>
      </w:r>
      <w:r w:rsidR="000E743F">
        <w:rPr>
          <w:rFonts w:hint="eastAsia"/>
          <w:snapToGrid w:val="0"/>
          <w:kern w:val="22"/>
        </w:rPr>
        <w:t>日至</w:t>
      </w:r>
      <w:r w:rsidR="005F66D5">
        <w:rPr>
          <w:rFonts w:hint="eastAsia"/>
          <w:snapToGrid w:val="0"/>
          <w:kern w:val="22"/>
        </w:rPr>
        <w:t>1</w:t>
      </w:r>
      <w:r w:rsidR="005F66D5">
        <w:rPr>
          <w:snapToGrid w:val="0"/>
          <w:kern w:val="22"/>
        </w:rPr>
        <w:t>5</w:t>
      </w:r>
      <w:r>
        <w:rPr>
          <w:rFonts w:hint="eastAsia"/>
          <w:snapToGrid w:val="0"/>
          <w:kern w:val="22"/>
        </w:rPr>
        <w:t>日</w:t>
      </w:r>
      <w:r w:rsidR="005F66D5">
        <w:rPr>
          <w:rFonts w:hint="eastAsia"/>
          <w:snapToGrid w:val="0"/>
          <w:kern w:val="22"/>
        </w:rPr>
        <w:t>和</w:t>
      </w:r>
    </w:p>
    <w:p w14:paraId="6B55551A" w14:textId="250CE8B5" w:rsidR="005004F6" w:rsidRDefault="005F66D5" w:rsidP="00A169CA">
      <w:pPr>
        <w:adjustRightInd w:val="0"/>
        <w:snapToGrid w:val="0"/>
        <w:spacing w:after="60"/>
        <w:ind w:right="1152"/>
        <w:rPr>
          <w:snapToGrid w:val="0"/>
          <w:kern w:val="22"/>
        </w:rPr>
      </w:pPr>
      <w:r>
        <w:rPr>
          <w:rFonts w:hint="eastAsia"/>
          <w:snapToGrid w:val="0"/>
          <w:kern w:val="22"/>
        </w:rPr>
        <w:t>2</w:t>
      </w:r>
      <w:r>
        <w:rPr>
          <w:snapToGrid w:val="0"/>
          <w:kern w:val="22"/>
        </w:rPr>
        <w:t>022</w:t>
      </w:r>
      <w:r>
        <w:rPr>
          <w:rFonts w:hint="eastAsia"/>
          <w:snapToGrid w:val="0"/>
          <w:kern w:val="22"/>
        </w:rPr>
        <w:t>年</w:t>
      </w:r>
      <w:r>
        <w:rPr>
          <w:rFonts w:hint="eastAsia"/>
          <w:snapToGrid w:val="0"/>
          <w:kern w:val="22"/>
        </w:rPr>
        <w:t>4</w:t>
      </w:r>
      <w:r>
        <w:rPr>
          <w:rFonts w:hint="eastAsia"/>
          <w:snapToGrid w:val="0"/>
          <w:kern w:val="22"/>
        </w:rPr>
        <w:t>月</w:t>
      </w:r>
      <w:r>
        <w:rPr>
          <w:rFonts w:hint="eastAsia"/>
          <w:snapToGrid w:val="0"/>
          <w:kern w:val="22"/>
        </w:rPr>
        <w:t>2</w:t>
      </w:r>
      <w:r>
        <w:rPr>
          <w:snapToGrid w:val="0"/>
          <w:kern w:val="22"/>
        </w:rPr>
        <w:t>5</w:t>
      </w:r>
      <w:r>
        <w:rPr>
          <w:rFonts w:hint="eastAsia"/>
          <w:snapToGrid w:val="0"/>
          <w:kern w:val="22"/>
        </w:rPr>
        <w:t>日至</w:t>
      </w:r>
      <w:r>
        <w:rPr>
          <w:rFonts w:hint="eastAsia"/>
          <w:snapToGrid w:val="0"/>
          <w:kern w:val="22"/>
        </w:rPr>
        <w:t>5</w:t>
      </w:r>
      <w:r>
        <w:rPr>
          <w:rFonts w:hint="eastAsia"/>
          <w:snapToGrid w:val="0"/>
          <w:kern w:val="22"/>
        </w:rPr>
        <w:t>月</w:t>
      </w:r>
      <w:r>
        <w:rPr>
          <w:rFonts w:hint="eastAsia"/>
          <w:snapToGrid w:val="0"/>
          <w:kern w:val="22"/>
        </w:rPr>
        <w:t>8</w:t>
      </w:r>
      <w:r>
        <w:rPr>
          <w:rFonts w:hint="eastAsia"/>
          <w:snapToGrid w:val="0"/>
          <w:kern w:val="22"/>
        </w:rPr>
        <w:t>日</w:t>
      </w:r>
      <w:r w:rsidR="006F2A22">
        <w:rPr>
          <w:rFonts w:hint="eastAsia"/>
          <w:snapToGrid w:val="0"/>
          <w:kern w:val="22"/>
        </w:rPr>
        <w:t>，中国昆明</w:t>
      </w:r>
    </w:p>
    <w:p w14:paraId="7B482006" w14:textId="785A20C1" w:rsidR="00AD5671" w:rsidRPr="00F20A7C" w:rsidRDefault="00AD5671" w:rsidP="00A169CA">
      <w:pPr>
        <w:adjustRightInd w:val="0"/>
        <w:snapToGrid w:val="0"/>
        <w:spacing w:after="60"/>
        <w:ind w:right="1152"/>
        <w:rPr>
          <w:snapToGrid w:val="0"/>
          <w:kern w:val="22"/>
        </w:rPr>
      </w:pPr>
      <w:r>
        <w:rPr>
          <w:rFonts w:hint="eastAsia"/>
          <w:snapToGrid w:val="0"/>
          <w:kern w:val="22"/>
        </w:rPr>
        <w:t>临时议程</w:t>
      </w:r>
      <w:r w:rsidRPr="00AD5671">
        <w:rPr>
          <w:rStyle w:val="FootnoteReference"/>
          <w:snapToGrid w:val="0"/>
          <w:kern w:val="22"/>
        </w:rPr>
        <w:footnoteReference w:customMarkFollows="1" w:id="1"/>
        <w:sym w:font="Symbol" w:char="F02A"/>
      </w:r>
      <w:r>
        <w:rPr>
          <w:rFonts w:hint="eastAsia"/>
          <w:snapToGrid w:val="0"/>
          <w:kern w:val="22"/>
        </w:rPr>
        <w:t>项目</w:t>
      </w:r>
      <w:r>
        <w:rPr>
          <w:rFonts w:hint="eastAsia"/>
          <w:snapToGrid w:val="0"/>
          <w:kern w:val="22"/>
        </w:rPr>
        <w:t>2</w:t>
      </w:r>
    </w:p>
    <w:p w14:paraId="6A778355" w14:textId="1EE12AE3" w:rsidR="00B247C6" w:rsidRPr="001F5A2B" w:rsidRDefault="008557A3" w:rsidP="001F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jc w:val="center"/>
        <w:rPr>
          <w:rFonts w:ascii="SimHei" w:eastAsia="SimHei" w:hAnsi="SimHei" w:cs="Microsoft YaHei"/>
          <w:sz w:val="28"/>
          <w:szCs w:val="28"/>
          <w:lang w:val="en-US"/>
        </w:rPr>
      </w:pPr>
      <w:r w:rsidRPr="001F5A2B">
        <w:rPr>
          <w:rFonts w:ascii="SimHei" w:eastAsia="SimHei" w:hAnsi="SimHei" w:cs="Microsoft YaHei" w:hint="eastAsia"/>
          <w:sz w:val="28"/>
          <w:szCs w:val="28"/>
          <w:lang w:val="en-US"/>
        </w:rPr>
        <w:t>拟议工作安排</w:t>
      </w:r>
    </w:p>
    <w:p w14:paraId="41DFEE13" w14:textId="2DC62A5B" w:rsidR="008557A3" w:rsidRPr="008557A3" w:rsidRDefault="008557A3" w:rsidP="00B247C6">
      <w:pPr>
        <w:suppressLineNumbers/>
        <w:suppressAutoHyphens/>
        <w:spacing w:before="120" w:after="120"/>
        <w:jc w:val="center"/>
        <w:outlineLvl w:val="1"/>
        <w:rPr>
          <w:rFonts w:ascii="KaiTi" w:eastAsia="KaiTi" w:hAnsi="KaiTi"/>
          <w:bCs/>
          <w:snapToGrid w:val="0"/>
          <w:kern w:val="22"/>
        </w:rPr>
      </w:pPr>
      <w:r w:rsidRPr="008557A3">
        <w:rPr>
          <w:rFonts w:ascii="KaiTi" w:eastAsia="KaiTi" w:hAnsi="KaiTi" w:hint="eastAsia"/>
          <w:bCs/>
          <w:snapToGrid w:val="0"/>
          <w:kern w:val="22"/>
        </w:rPr>
        <w:t>执行秘书的说明</w:t>
      </w:r>
    </w:p>
    <w:p w14:paraId="2653A25A" w14:textId="69E78DBE" w:rsidR="008557A3" w:rsidRPr="00333B32" w:rsidRDefault="008557A3" w:rsidP="00B247C6">
      <w:pPr>
        <w:suppressLineNumbers/>
        <w:suppressAutoHyphens/>
        <w:spacing w:before="120" w:after="120"/>
        <w:jc w:val="center"/>
        <w:outlineLvl w:val="1"/>
        <w:rPr>
          <w:b/>
          <w:snapToGrid w:val="0"/>
          <w:kern w:val="22"/>
        </w:rPr>
      </w:pPr>
      <w:r>
        <w:rPr>
          <w:rFonts w:hint="eastAsia"/>
          <w:b/>
          <w:snapToGrid w:val="0"/>
          <w:kern w:val="22"/>
        </w:rPr>
        <w:t>导言</w:t>
      </w:r>
    </w:p>
    <w:p w14:paraId="55052208" w14:textId="366F46A3" w:rsidR="00E8294D" w:rsidRDefault="001F5A2B" w:rsidP="00A169CA">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E8294D">
        <w:rPr>
          <w:rFonts w:hint="eastAsia"/>
          <w:snapToGrid w:val="0"/>
          <w:kern w:val="22"/>
        </w:rPr>
        <w:t>根据</w:t>
      </w:r>
      <w:r w:rsidRPr="00E8294D">
        <w:rPr>
          <w:rFonts w:hint="eastAsia"/>
          <w:snapToGrid w:val="0"/>
          <w:kern w:val="22"/>
        </w:rPr>
        <w:t>2</w:t>
      </w:r>
      <w:r w:rsidRPr="00E8294D">
        <w:rPr>
          <w:snapToGrid w:val="0"/>
          <w:kern w:val="22"/>
        </w:rPr>
        <w:t>021</w:t>
      </w:r>
      <w:r w:rsidRPr="00E8294D">
        <w:rPr>
          <w:rFonts w:hint="eastAsia"/>
          <w:snapToGrid w:val="0"/>
          <w:kern w:val="22"/>
        </w:rPr>
        <w:t>年</w:t>
      </w:r>
      <w:r w:rsidRPr="00E8294D">
        <w:rPr>
          <w:rFonts w:hint="eastAsia"/>
          <w:snapToGrid w:val="0"/>
          <w:kern w:val="22"/>
        </w:rPr>
        <w:t>7</w:t>
      </w:r>
      <w:r w:rsidRPr="00E8294D">
        <w:rPr>
          <w:rFonts w:hint="eastAsia"/>
          <w:snapToGrid w:val="0"/>
          <w:kern w:val="22"/>
        </w:rPr>
        <w:t>月</w:t>
      </w:r>
      <w:r w:rsidRPr="00E8294D">
        <w:rPr>
          <w:rFonts w:hint="eastAsia"/>
          <w:snapToGrid w:val="0"/>
          <w:kern w:val="22"/>
        </w:rPr>
        <w:t>1</w:t>
      </w:r>
      <w:r w:rsidRPr="00E8294D">
        <w:rPr>
          <w:snapToGrid w:val="0"/>
          <w:kern w:val="22"/>
        </w:rPr>
        <w:t>4</w:t>
      </w:r>
      <w:r w:rsidRPr="00E8294D">
        <w:rPr>
          <w:rFonts w:hint="eastAsia"/>
          <w:snapToGrid w:val="0"/>
          <w:kern w:val="22"/>
        </w:rPr>
        <w:t>日</w:t>
      </w:r>
      <w:r w:rsidR="00A169CA" w:rsidRPr="00E8294D">
        <w:rPr>
          <w:rFonts w:hint="eastAsia"/>
          <w:snapToGrid w:val="0"/>
          <w:kern w:val="22"/>
        </w:rPr>
        <w:t>主席团</w:t>
      </w:r>
      <w:r w:rsidRPr="00E8294D">
        <w:rPr>
          <w:rFonts w:hint="eastAsia"/>
          <w:snapToGrid w:val="0"/>
          <w:kern w:val="22"/>
        </w:rPr>
        <w:t>会议</w:t>
      </w:r>
      <w:r w:rsidR="007954C7" w:rsidRPr="00E8294D">
        <w:rPr>
          <w:rFonts w:hint="eastAsia"/>
          <w:snapToGrid w:val="0"/>
          <w:kern w:val="22"/>
        </w:rPr>
        <w:t>所作</w:t>
      </w:r>
      <w:r w:rsidRPr="00E8294D">
        <w:rPr>
          <w:rFonts w:hint="eastAsia"/>
          <w:snapToGrid w:val="0"/>
          <w:kern w:val="22"/>
        </w:rPr>
        <w:t>决定，</w:t>
      </w:r>
      <w:r w:rsidRPr="00E8294D">
        <w:rPr>
          <w:snapToGrid w:val="0"/>
          <w:kern w:val="22"/>
        </w:rPr>
        <w:t>缔约方大会第十五届会议</w:t>
      </w:r>
      <w:r w:rsidRPr="00E8294D">
        <w:rPr>
          <w:rFonts w:hint="eastAsia"/>
          <w:snapToGrid w:val="0"/>
          <w:kern w:val="22"/>
        </w:rPr>
        <w:t>、</w:t>
      </w:r>
      <w:r w:rsidRPr="00E8294D">
        <w:rPr>
          <w:snapToGrid w:val="0"/>
          <w:kern w:val="22"/>
        </w:rPr>
        <w:t>作为卡塔赫纳生物安全议定书缔约方会议的缔约方大会第十次会议</w:t>
      </w:r>
      <w:r w:rsidRPr="00E8294D">
        <w:rPr>
          <w:rFonts w:hint="eastAsia"/>
          <w:snapToGrid w:val="0"/>
          <w:kern w:val="22"/>
        </w:rPr>
        <w:t>和作为关于获取遗传资源和公正和公平分享其利用所产生惠益的名古屋议定书</w:t>
      </w:r>
      <w:r w:rsidR="00A169CA">
        <w:rPr>
          <w:rFonts w:hint="eastAsia"/>
          <w:snapToGrid w:val="0"/>
          <w:kern w:val="22"/>
        </w:rPr>
        <w:t>缔约方会议</w:t>
      </w:r>
      <w:r w:rsidRPr="00E8294D">
        <w:rPr>
          <w:rFonts w:hint="eastAsia"/>
          <w:snapToGrid w:val="0"/>
          <w:kern w:val="22"/>
        </w:rPr>
        <w:t>的</w:t>
      </w:r>
      <w:r w:rsidR="00A169CA">
        <w:rPr>
          <w:rFonts w:hint="eastAsia"/>
          <w:snapToGrid w:val="0"/>
          <w:kern w:val="22"/>
        </w:rPr>
        <w:t>缔约方大会</w:t>
      </w:r>
      <w:r w:rsidRPr="00E8294D">
        <w:rPr>
          <w:rFonts w:hint="eastAsia"/>
          <w:snapToGrid w:val="0"/>
          <w:kern w:val="22"/>
        </w:rPr>
        <w:t>第四次会议将分两部分同时举行。</w:t>
      </w:r>
      <w:r w:rsidR="007954C7" w:rsidRPr="00E8294D">
        <w:rPr>
          <w:rFonts w:hint="eastAsia"/>
          <w:snapToGrid w:val="0"/>
          <w:kern w:val="22"/>
        </w:rPr>
        <w:t>第一部分</w:t>
      </w:r>
      <w:r w:rsidR="00A169CA">
        <w:rPr>
          <w:rFonts w:hint="eastAsia"/>
          <w:snapToGrid w:val="0"/>
          <w:kern w:val="22"/>
        </w:rPr>
        <w:t>会议</w:t>
      </w:r>
      <w:r w:rsidR="007954C7" w:rsidRPr="00E8294D">
        <w:rPr>
          <w:rFonts w:hint="eastAsia"/>
          <w:snapToGrid w:val="0"/>
          <w:kern w:val="22"/>
        </w:rPr>
        <w:t>将于</w:t>
      </w:r>
      <w:r w:rsidR="007954C7" w:rsidRPr="00E8294D">
        <w:rPr>
          <w:rFonts w:hint="eastAsia"/>
          <w:snapToGrid w:val="0"/>
          <w:kern w:val="22"/>
        </w:rPr>
        <w:t>2</w:t>
      </w:r>
      <w:r w:rsidR="007954C7" w:rsidRPr="00E8294D">
        <w:rPr>
          <w:snapToGrid w:val="0"/>
          <w:kern w:val="22"/>
        </w:rPr>
        <w:t>021</w:t>
      </w:r>
      <w:r w:rsidR="007954C7" w:rsidRPr="00E8294D">
        <w:rPr>
          <w:rFonts w:hint="eastAsia"/>
          <w:snapToGrid w:val="0"/>
          <w:kern w:val="22"/>
        </w:rPr>
        <w:t>年</w:t>
      </w:r>
      <w:r w:rsidR="007954C7" w:rsidRPr="00E8294D">
        <w:rPr>
          <w:rFonts w:hint="eastAsia"/>
          <w:snapToGrid w:val="0"/>
          <w:kern w:val="22"/>
        </w:rPr>
        <w:t>1</w:t>
      </w:r>
      <w:r w:rsidR="007954C7" w:rsidRPr="00E8294D">
        <w:rPr>
          <w:snapToGrid w:val="0"/>
          <w:kern w:val="22"/>
        </w:rPr>
        <w:t>0</w:t>
      </w:r>
      <w:r w:rsidR="007954C7" w:rsidRPr="00E8294D">
        <w:rPr>
          <w:rFonts w:hint="eastAsia"/>
          <w:snapToGrid w:val="0"/>
          <w:kern w:val="22"/>
        </w:rPr>
        <w:t>月</w:t>
      </w:r>
      <w:r w:rsidR="007954C7" w:rsidRPr="00E8294D">
        <w:rPr>
          <w:rFonts w:hint="eastAsia"/>
          <w:snapToGrid w:val="0"/>
          <w:kern w:val="22"/>
        </w:rPr>
        <w:t>1</w:t>
      </w:r>
      <w:r w:rsidR="007954C7" w:rsidRPr="00E8294D">
        <w:rPr>
          <w:snapToGrid w:val="0"/>
          <w:kern w:val="22"/>
        </w:rPr>
        <w:t>1</w:t>
      </w:r>
      <w:r w:rsidR="007954C7" w:rsidRPr="00E8294D">
        <w:rPr>
          <w:rFonts w:hint="eastAsia"/>
          <w:snapToGrid w:val="0"/>
          <w:kern w:val="22"/>
        </w:rPr>
        <w:t>日至</w:t>
      </w:r>
      <w:r w:rsidR="007954C7" w:rsidRPr="00E8294D">
        <w:rPr>
          <w:rFonts w:hint="eastAsia"/>
          <w:snapToGrid w:val="0"/>
          <w:kern w:val="22"/>
        </w:rPr>
        <w:t>1</w:t>
      </w:r>
      <w:r w:rsidR="007954C7" w:rsidRPr="00E8294D">
        <w:rPr>
          <w:snapToGrid w:val="0"/>
          <w:kern w:val="22"/>
        </w:rPr>
        <w:t>5</w:t>
      </w:r>
      <w:r w:rsidR="007954C7" w:rsidRPr="00E8294D">
        <w:rPr>
          <w:rFonts w:hint="eastAsia"/>
          <w:snapToGrid w:val="0"/>
          <w:kern w:val="22"/>
        </w:rPr>
        <w:t>日在线举行，第二部分</w:t>
      </w:r>
      <w:r w:rsidR="00A169CA">
        <w:rPr>
          <w:rFonts w:hint="eastAsia"/>
          <w:snapToGrid w:val="0"/>
          <w:kern w:val="22"/>
        </w:rPr>
        <w:t>会议</w:t>
      </w:r>
      <w:r w:rsidR="007954C7" w:rsidRPr="00E8294D">
        <w:rPr>
          <w:rFonts w:hint="eastAsia"/>
          <w:snapToGrid w:val="0"/>
          <w:kern w:val="22"/>
        </w:rPr>
        <w:t>将于</w:t>
      </w:r>
      <w:r w:rsidR="007954C7" w:rsidRPr="00E8294D">
        <w:rPr>
          <w:rFonts w:hint="eastAsia"/>
          <w:snapToGrid w:val="0"/>
          <w:kern w:val="22"/>
        </w:rPr>
        <w:t>2</w:t>
      </w:r>
      <w:r w:rsidR="007954C7" w:rsidRPr="00E8294D">
        <w:rPr>
          <w:snapToGrid w:val="0"/>
          <w:kern w:val="22"/>
        </w:rPr>
        <w:t>022</w:t>
      </w:r>
      <w:r w:rsidR="007954C7" w:rsidRPr="00E8294D">
        <w:rPr>
          <w:rFonts w:hint="eastAsia"/>
          <w:snapToGrid w:val="0"/>
          <w:kern w:val="22"/>
        </w:rPr>
        <w:t>年</w:t>
      </w:r>
      <w:r w:rsidR="007954C7" w:rsidRPr="00E8294D">
        <w:rPr>
          <w:rFonts w:hint="eastAsia"/>
          <w:snapToGrid w:val="0"/>
          <w:kern w:val="22"/>
        </w:rPr>
        <w:t>4</w:t>
      </w:r>
      <w:r w:rsidR="007954C7" w:rsidRPr="00E8294D">
        <w:rPr>
          <w:rFonts w:hint="eastAsia"/>
          <w:snapToGrid w:val="0"/>
          <w:kern w:val="22"/>
        </w:rPr>
        <w:t>月</w:t>
      </w:r>
      <w:r w:rsidR="007954C7" w:rsidRPr="00E8294D">
        <w:rPr>
          <w:rFonts w:hint="eastAsia"/>
          <w:snapToGrid w:val="0"/>
          <w:kern w:val="22"/>
        </w:rPr>
        <w:t>2</w:t>
      </w:r>
      <w:r w:rsidR="007954C7" w:rsidRPr="00E8294D">
        <w:rPr>
          <w:snapToGrid w:val="0"/>
          <w:kern w:val="22"/>
        </w:rPr>
        <w:t>5</w:t>
      </w:r>
      <w:r w:rsidR="007954C7" w:rsidRPr="00E8294D">
        <w:rPr>
          <w:rFonts w:hint="eastAsia"/>
          <w:snapToGrid w:val="0"/>
          <w:kern w:val="22"/>
        </w:rPr>
        <w:t>日至</w:t>
      </w:r>
      <w:r w:rsidR="007954C7" w:rsidRPr="00E8294D">
        <w:rPr>
          <w:rFonts w:hint="eastAsia"/>
          <w:snapToGrid w:val="0"/>
          <w:kern w:val="22"/>
        </w:rPr>
        <w:t>5</w:t>
      </w:r>
      <w:r w:rsidR="007954C7" w:rsidRPr="00E8294D">
        <w:rPr>
          <w:rFonts w:hint="eastAsia"/>
          <w:snapToGrid w:val="0"/>
          <w:kern w:val="22"/>
        </w:rPr>
        <w:t>月</w:t>
      </w:r>
      <w:r w:rsidR="007954C7" w:rsidRPr="00E8294D">
        <w:rPr>
          <w:rFonts w:hint="eastAsia"/>
          <w:snapToGrid w:val="0"/>
          <w:kern w:val="22"/>
        </w:rPr>
        <w:t>8</w:t>
      </w:r>
      <w:r w:rsidR="007954C7" w:rsidRPr="00E8294D">
        <w:rPr>
          <w:rFonts w:hint="eastAsia"/>
          <w:snapToGrid w:val="0"/>
          <w:kern w:val="22"/>
        </w:rPr>
        <w:t>日在中国昆明举行。以虚拟方式举行的第一部分</w:t>
      </w:r>
      <w:r w:rsidR="00A169CA">
        <w:rPr>
          <w:rFonts w:hint="eastAsia"/>
          <w:snapToGrid w:val="0"/>
          <w:kern w:val="22"/>
        </w:rPr>
        <w:t>会议</w:t>
      </w:r>
      <w:r w:rsidR="00B16F25" w:rsidRPr="00E8294D">
        <w:rPr>
          <w:rFonts w:hint="eastAsia"/>
          <w:snapToGrid w:val="0"/>
          <w:kern w:val="22"/>
        </w:rPr>
        <w:t>，</w:t>
      </w:r>
      <w:r w:rsidR="007954C7" w:rsidRPr="00E8294D">
        <w:rPr>
          <w:rFonts w:hint="eastAsia"/>
          <w:snapToGrid w:val="0"/>
          <w:kern w:val="22"/>
        </w:rPr>
        <w:t>将包括数量有限的代表</w:t>
      </w:r>
      <w:r w:rsidR="00B16F25" w:rsidRPr="00E8294D">
        <w:rPr>
          <w:rFonts w:hint="eastAsia"/>
          <w:snapToGrid w:val="0"/>
          <w:kern w:val="22"/>
        </w:rPr>
        <w:t>到中国昆明与会</w:t>
      </w:r>
      <w:r w:rsidR="007954C7" w:rsidRPr="00E8294D">
        <w:rPr>
          <w:rFonts w:hint="eastAsia"/>
          <w:snapToGrid w:val="0"/>
          <w:kern w:val="22"/>
        </w:rPr>
        <w:t>。</w:t>
      </w:r>
      <w:r w:rsidR="00B16F25" w:rsidRPr="00E8294D">
        <w:rPr>
          <w:rFonts w:hint="eastAsia"/>
          <w:snapToGrid w:val="0"/>
          <w:kern w:val="22"/>
        </w:rPr>
        <w:t>主席团、东道国和秘书处将</w:t>
      </w:r>
      <w:r w:rsidR="00A169CA">
        <w:rPr>
          <w:rFonts w:hint="eastAsia"/>
          <w:snapToGrid w:val="0"/>
          <w:kern w:val="22"/>
        </w:rPr>
        <w:t>不断审视</w:t>
      </w:r>
      <w:r w:rsidR="00B16F25" w:rsidRPr="00E8294D">
        <w:rPr>
          <w:rFonts w:hint="eastAsia"/>
          <w:snapToGrid w:val="0"/>
          <w:kern w:val="22"/>
        </w:rPr>
        <w:t>大流行</w:t>
      </w:r>
      <w:r w:rsidR="00A169CA">
        <w:rPr>
          <w:rFonts w:hint="eastAsia"/>
          <w:snapToGrid w:val="0"/>
          <w:kern w:val="22"/>
        </w:rPr>
        <w:t>病情势</w:t>
      </w:r>
      <w:r w:rsidR="00B16F25" w:rsidRPr="00E8294D">
        <w:rPr>
          <w:rFonts w:hint="eastAsia"/>
          <w:snapToGrid w:val="0"/>
          <w:kern w:val="22"/>
        </w:rPr>
        <w:t>，以期定于在中国昆明举行的</w:t>
      </w:r>
      <w:r w:rsidR="00A169CA" w:rsidRPr="00E8294D">
        <w:rPr>
          <w:rFonts w:hint="eastAsia"/>
          <w:snapToGrid w:val="0"/>
          <w:kern w:val="22"/>
        </w:rPr>
        <w:t>第二部分</w:t>
      </w:r>
      <w:r w:rsidR="00A169CA">
        <w:rPr>
          <w:rFonts w:hint="eastAsia"/>
          <w:snapToGrid w:val="0"/>
          <w:kern w:val="22"/>
        </w:rPr>
        <w:t>面对面</w:t>
      </w:r>
      <w:r w:rsidR="00B16F25" w:rsidRPr="00E8294D">
        <w:rPr>
          <w:rFonts w:hint="eastAsia"/>
          <w:snapToGrid w:val="0"/>
          <w:kern w:val="22"/>
        </w:rPr>
        <w:t>会议的方式和时间安排不再可行时，作出</w:t>
      </w:r>
      <w:r w:rsidR="004B384A" w:rsidRPr="00E8294D">
        <w:rPr>
          <w:rFonts w:hint="eastAsia"/>
          <w:snapToGrid w:val="0"/>
          <w:kern w:val="22"/>
        </w:rPr>
        <w:t>备选</w:t>
      </w:r>
      <w:r w:rsidR="00B16F25" w:rsidRPr="00E8294D">
        <w:rPr>
          <w:rFonts w:hint="eastAsia"/>
          <w:snapToGrid w:val="0"/>
          <w:kern w:val="22"/>
        </w:rPr>
        <w:t>安排。</w:t>
      </w:r>
    </w:p>
    <w:p w14:paraId="5D8FEA52" w14:textId="5BA3031B" w:rsidR="004B384A" w:rsidRPr="00E8294D" w:rsidRDefault="00EF176C" w:rsidP="00A169CA">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E8294D">
        <w:rPr>
          <w:rFonts w:hint="eastAsia"/>
          <w:snapToGrid w:val="0"/>
          <w:kern w:val="22"/>
        </w:rPr>
        <w:t>2</w:t>
      </w:r>
      <w:r w:rsidRPr="00E8294D">
        <w:rPr>
          <w:snapToGrid w:val="0"/>
          <w:kern w:val="22"/>
        </w:rPr>
        <w:t>021</w:t>
      </w:r>
      <w:r w:rsidRPr="00E8294D">
        <w:rPr>
          <w:rFonts w:hint="eastAsia"/>
          <w:snapToGrid w:val="0"/>
          <w:kern w:val="22"/>
        </w:rPr>
        <w:t>年</w:t>
      </w:r>
      <w:r w:rsidRPr="00E8294D">
        <w:rPr>
          <w:rFonts w:hint="eastAsia"/>
          <w:snapToGrid w:val="0"/>
          <w:kern w:val="22"/>
        </w:rPr>
        <w:t>4</w:t>
      </w:r>
      <w:r w:rsidRPr="00E8294D">
        <w:rPr>
          <w:rFonts w:hint="eastAsia"/>
          <w:snapToGrid w:val="0"/>
          <w:kern w:val="22"/>
        </w:rPr>
        <w:t>月</w:t>
      </w:r>
      <w:r w:rsidRPr="00E8294D">
        <w:rPr>
          <w:rFonts w:hint="eastAsia"/>
          <w:snapToGrid w:val="0"/>
          <w:kern w:val="22"/>
        </w:rPr>
        <w:t>2</w:t>
      </w:r>
      <w:r w:rsidRPr="00E8294D">
        <w:rPr>
          <w:snapToGrid w:val="0"/>
          <w:kern w:val="22"/>
        </w:rPr>
        <w:t>6</w:t>
      </w:r>
      <w:r w:rsidRPr="00E8294D">
        <w:rPr>
          <w:rFonts w:hint="eastAsia"/>
          <w:snapToGrid w:val="0"/>
          <w:kern w:val="22"/>
        </w:rPr>
        <w:t>日</w:t>
      </w:r>
      <w:r w:rsidR="00A169CA">
        <w:rPr>
          <w:rFonts w:hint="eastAsia"/>
          <w:snapToGrid w:val="0"/>
          <w:kern w:val="22"/>
        </w:rPr>
        <w:t>主席团</w:t>
      </w:r>
      <w:r w:rsidR="004B384A" w:rsidRPr="00E8294D">
        <w:rPr>
          <w:rFonts w:hint="eastAsia"/>
          <w:snapToGrid w:val="0"/>
          <w:kern w:val="22"/>
        </w:rPr>
        <w:t>在线会议审议并确定了</w:t>
      </w:r>
      <w:r w:rsidRPr="00E8294D">
        <w:rPr>
          <w:rFonts w:hint="eastAsia"/>
          <w:snapToGrid w:val="0"/>
          <w:kern w:val="22"/>
        </w:rPr>
        <w:t>各</w:t>
      </w:r>
      <w:r w:rsidR="004B384A" w:rsidRPr="00E8294D">
        <w:rPr>
          <w:rFonts w:hint="eastAsia"/>
          <w:snapToGrid w:val="0"/>
          <w:kern w:val="22"/>
        </w:rPr>
        <w:t>会议的临时议程（</w:t>
      </w:r>
      <w:r w:rsidR="00B247C6" w:rsidRPr="00E8294D">
        <w:rPr>
          <w:snapToGrid w:val="0"/>
          <w:kern w:val="22"/>
          <w:szCs w:val="18"/>
        </w:rPr>
        <w:t>CBD/COP/15/1/1</w:t>
      </w:r>
      <w:r w:rsidR="004B384A" w:rsidRPr="00E8294D">
        <w:rPr>
          <w:rFonts w:hint="eastAsia"/>
          <w:snapToGrid w:val="0"/>
          <w:kern w:val="22"/>
          <w:szCs w:val="18"/>
        </w:rPr>
        <w:t>；</w:t>
      </w:r>
      <w:r w:rsidR="00B247C6" w:rsidRPr="00E8294D">
        <w:rPr>
          <w:snapToGrid w:val="0"/>
          <w:kern w:val="22"/>
          <w:szCs w:val="18"/>
        </w:rPr>
        <w:t>CBD/CP/MOP/10/1</w:t>
      </w:r>
      <w:r w:rsidR="004B384A" w:rsidRPr="00E8294D">
        <w:rPr>
          <w:rFonts w:hint="eastAsia"/>
          <w:snapToGrid w:val="0"/>
          <w:kern w:val="22"/>
          <w:szCs w:val="18"/>
        </w:rPr>
        <w:t>；</w:t>
      </w:r>
      <w:r w:rsidR="00B247C6" w:rsidRPr="00E8294D">
        <w:rPr>
          <w:snapToGrid w:val="0"/>
          <w:kern w:val="22"/>
          <w:szCs w:val="18"/>
        </w:rPr>
        <w:t>CBD/NP/MOP/4/1</w:t>
      </w:r>
      <w:r w:rsidR="004B384A" w:rsidRPr="00E8294D">
        <w:rPr>
          <w:rFonts w:hint="eastAsia"/>
          <w:snapToGrid w:val="0"/>
          <w:kern w:val="22"/>
          <w:szCs w:val="18"/>
        </w:rPr>
        <w:t>）。</w:t>
      </w:r>
      <w:r w:rsidRPr="00E8294D">
        <w:rPr>
          <w:rFonts w:hint="eastAsia"/>
          <w:snapToGrid w:val="0"/>
          <w:kern w:val="22"/>
        </w:rPr>
        <w:t>第一</w:t>
      </w:r>
      <w:r w:rsidR="004B384A" w:rsidRPr="00E8294D">
        <w:rPr>
          <w:rFonts w:hint="eastAsia"/>
          <w:snapToGrid w:val="0"/>
          <w:kern w:val="22"/>
        </w:rPr>
        <w:t>部分</w:t>
      </w:r>
      <w:r w:rsidR="00A169CA">
        <w:rPr>
          <w:rFonts w:hint="eastAsia"/>
          <w:snapToGrid w:val="0"/>
          <w:kern w:val="22"/>
        </w:rPr>
        <w:t>会议</w:t>
      </w:r>
      <w:r w:rsidR="004B384A" w:rsidRPr="00E8294D">
        <w:rPr>
          <w:rFonts w:hint="eastAsia"/>
          <w:snapToGrid w:val="0"/>
          <w:kern w:val="22"/>
        </w:rPr>
        <w:t>将要讨论</w:t>
      </w:r>
      <w:r w:rsidRPr="00E8294D">
        <w:rPr>
          <w:rFonts w:hint="eastAsia"/>
          <w:snapToGrid w:val="0"/>
          <w:kern w:val="22"/>
        </w:rPr>
        <w:t>的</w:t>
      </w:r>
      <w:r w:rsidR="004B384A" w:rsidRPr="00E8294D">
        <w:rPr>
          <w:rFonts w:hint="eastAsia"/>
          <w:snapToGrid w:val="0"/>
          <w:kern w:val="22"/>
        </w:rPr>
        <w:t>议程项目</w:t>
      </w:r>
      <w:r w:rsidR="00A169CA">
        <w:rPr>
          <w:rFonts w:hint="eastAsia"/>
          <w:snapToGrid w:val="0"/>
          <w:kern w:val="22"/>
        </w:rPr>
        <w:t>的</w:t>
      </w:r>
      <w:r w:rsidR="004B384A" w:rsidRPr="00E8294D">
        <w:rPr>
          <w:rFonts w:hint="eastAsia"/>
          <w:snapToGrid w:val="0"/>
          <w:kern w:val="22"/>
        </w:rPr>
        <w:t>说明</w:t>
      </w:r>
      <w:r w:rsidR="00A169CA">
        <w:rPr>
          <w:rFonts w:hint="eastAsia"/>
          <w:snapToGrid w:val="0"/>
          <w:kern w:val="22"/>
        </w:rPr>
        <w:t>分别载于</w:t>
      </w:r>
      <w:r w:rsidR="00B247C6" w:rsidRPr="00E8294D">
        <w:rPr>
          <w:snapToGrid w:val="0"/>
          <w:kern w:val="22"/>
          <w:szCs w:val="18"/>
        </w:rPr>
        <w:t>CBD/COP/15/1/Add.1</w:t>
      </w:r>
      <w:r w:rsidR="004B384A" w:rsidRPr="00E8294D">
        <w:rPr>
          <w:rFonts w:hint="eastAsia"/>
          <w:snapToGrid w:val="0"/>
          <w:kern w:val="22"/>
          <w:szCs w:val="18"/>
        </w:rPr>
        <w:t>、</w:t>
      </w:r>
      <w:r w:rsidR="00B247C6" w:rsidRPr="00E8294D">
        <w:rPr>
          <w:snapToGrid w:val="0"/>
          <w:kern w:val="22"/>
          <w:szCs w:val="18"/>
        </w:rPr>
        <w:t>CBD/CP/MOP/10/1/Add.1</w:t>
      </w:r>
      <w:r w:rsidR="00A169CA">
        <w:rPr>
          <w:rFonts w:hint="eastAsia"/>
          <w:snapToGrid w:val="0"/>
          <w:kern w:val="22"/>
          <w:szCs w:val="18"/>
        </w:rPr>
        <w:t>、</w:t>
      </w:r>
      <w:r w:rsidR="00B247C6" w:rsidRPr="00E8294D">
        <w:rPr>
          <w:snapToGrid w:val="0"/>
          <w:kern w:val="22"/>
          <w:szCs w:val="18"/>
        </w:rPr>
        <w:t>CBD/NP/MOP/4/1Add.1</w:t>
      </w:r>
      <w:r w:rsidR="004B384A" w:rsidRPr="00E8294D">
        <w:rPr>
          <w:rFonts w:hint="eastAsia"/>
          <w:snapToGrid w:val="0"/>
          <w:kern w:val="22"/>
          <w:szCs w:val="18"/>
        </w:rPr>
        <w:t>号文件。</w:t>
      </w:r>
      <w:r w:rsidRPr="00E8294D">
        <w:rPr>
          <w:rFonts w:hint="eastAsia"/>
          <w:snapToGrid w:val="0"/>
          <w:kern w:val="22"/>
        </w:rPr>
        <w:t>第二部分</w:t>
      </w:r>
      <w:r w:rsidR="00A169CA">
        <w:rPr>
          <w:rFonts w:hint="eastAsia"/>
          <w:snapToGrid w:val="0"/>
          <w:kern w:val="22"/>
        </w:rPr>
        <w:t>会议</w:t>
      </w:r>
      <w:r w:rsidRPr="00E8294D">
        <w:rPr>
          <w:rFonts w:hint="eastAsia"/>
          <w:snapToGrid w:val="0"/>
          <w:kern w:val="22"/>
        </w:rPr>
        <w:t>将要讨论的议程项目</w:t>
      </w:r>
      <w:r w:rsidR="00A169CA">
        <w:rPr>
          <w:rFonts w:hint="eastAsia"/>
          <w:snapToGrid w:val="0"/>
          <w:kern w:val="22"/>
        </w:rPr>
        <w:t>的</w:t>
      </w:r>
      <w:r w:rsidRPr="00E8294D">
        <w:rPr>
          <w:rFonts w:hint="eastAsia"/>
          <w:snapToGrid w:val="0"/>
          <w:kern w:val="22"/>
        </w:rPr>
        <w:t>说明将参照科学、技术和工艺咨询附属机构第二十四次会议、执行问题附属机构第三次会议和</w:t>
      </w:r>
      <w:r w:rsidRPr="00E8294D">
        <w:rPr>
          <w:rFonts w:hint="eastAsia"/>
          <w:snapToGrid w:val="0"/>
          <w:kern w:val="22"/>
        </w:rPr>
        <w:t>2</w:t>
      </w:r>
      <w:r w:rsidRPr="00E8294D">
        <w:rPr>
          <w:snapToGrid w:val="0"/>
          <w:kern w:val="22"/>
        </w:rPr>
        <w:t>020</w:t>
      </w:r>
      <w:r w:rsidRPr="00E8294D">
        <w:rPr>
          <w:rFonts w:hint="eastAsia"/>
          <w:snapToGrid w:val="0"/>
          <w:kern w:val="22"/>
        </w:rPr>
        <w:t>年后全球生物多样性框架问题不限成员名额工作组的</w:t>
      </w:r>
      <w:r w:rsidR="00E8294D">
        <w:rPr>
          <w:rFonts w:hint="eastAsia"/>
          <w:snapToGrid w:val="0"/>
          <w:kern w:val="22"/>
        </w:rPr>
        <w:t>进一步</w:t>
      </w:r>
      <w:r w:rsidRPr="00E8294D">
        <w:rPr>
          <w:rFonts w:hint="eastAsia"/>
          <w:snapToGrid w:val="0"/>
          <w:kern w:val="22"/>
        </w:rPr>
        <w:t>会议的成果予以完成和更新。</w:t>
      </w:r>
      <w:r w:rsidR="00A169CA">
        <w:rPr>
          <w:rFonts w:hint="eastAsia"/>
          <w:snapToGrid w:val="0"/>
          <w:kern w:val="22"/>
        </w:rPr>
        <w:t xml:space="preserve"> </w:t>
      </w:r>
    </w:p>
    <w:p w14:paraId="573B2274" w14:textId="4966E5EB" w:rsidR="00EF176C" w:rsidRDefault="00EF176C" w:rsidP="00A169CA">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Pr>
          <w:rFonts w:hint="eastAsia"/>
          <w:snapToGrid w:val="0"/>
          <w:kern w:val="22"/>
        </w:rPr>
        <w:t>下文第二节重点说明执行秘书提议的同时举行第一部分</w:t>
      </w:r>
      <w:r w:rsidR="00EE7716">
        <w:rPr>
          <w:rFonts w:hint="eastAsia"/>
          <w:snapToGrid w:val="0"/>
          <w:kern w:val="22"/>
        </w:rPr>
        <w:t>会议</w:t>
      </w:r>
      <w:r>
        <w:rPr>
          <w:rFonts w:hint="eastAsia"/>
          <w:snapToGrid w:val="0"/>
          <w:kern w:val="22"/>
        </w:rPr>
        <w:t>的计划。</w:t>
      </w:r>
      <w:r w:rsidR="00C01728">
        <w:rPr>
          <w:rFonts w:hint="eastAsia"/>
          <w:snapToGrid w:val="0"/>
          <w:kern w:val="22"/>
        </w:rPr>
        <w:t>各附件概述了</w:t>
      </w:r>
      <w:r w:rsidR="00C01728">
        <w:rPr>
          <w:rFonts w:hint="eastAsia"/>
          <w:snapToGrid w:val="0"/>
          <w:kern w:val="22"/>
        </w:rPr>
        <w:t>2</w:t>
      </w:r>
      <w:r w:rsidR="00C01728">
        <w:rPr>
          <w:snapToGrid w:val="0"/>
          <w:kern w:val="22"/>
        </w:rPr>
        <w:t>021</w:t>
      </w:r>
      <w:r w:rsidR="00C01728">
        <w:rPr>
          <w:rFonts w:hint="eastAsia"/>
          <w:snapToGrid w:val="0"/>
          <w:kern w:val="22"/>
        </w:rPr>
        <w:t>年</w:t>
      </w:r>
      <w:r w:rsidR="00C01728">
        <w:rPr>
          <w:rFonts w:hint="eastAsia"/>
          <w:snapToGrid w:val="0"/>
          <w:kern w:val="22"/>
        </w:rPr>
        <w:t>1</w:t>
      </w:r>
      <w:r w:rsidR="00C01728">
        <w:rPr>
          <w:snapToGrid w:val="0"/>
          <w:kern w:val="22"/>
        </w:rPr>
        <w:t>0</w:t>
      </w:r>
      <w:r w:rsidR="00C01728">
        <w:rPr>
          <w:rFonts w:hint="eastAsia"/>
          <w:snapToGrid w:val="0"/>
          <w:kern w:val="22"/>
        </w:rPr>
        <w:t>月</w:t>
      </w:r>
      <w:r w:rsidR="00C01728">
        <w:rPr>
          <w:rFonts w:hint="eastAsia"/>
          <w:snapToGrid w:val="0"/>
          <w:kern w:val="22"/>
        </w:rPr>
        <w:t>1</w:t>
      </w:r>
      <w:r w:rsidR="00C01728">
        <w:rPr>
          <w:snapToGrid w:val="0"/>
          <w:kern w:val="22"/>
        </w:rPr>
        <w:t>1</w:t>
      </w:r>
      <w:r w:rsidR="00C01728">
        <w:rPr>
          <w:rFonts w:hint="eastAsia"/>
          <w:snapToGrid w:val="0"/>
          <w:kern w:val="22"/>
        </w:rPr>
        <w:t>日至</w:t>
      </w:r>
      <w:r w:rsidR="00C01728">
        <w:rPr>
          <w:rFonts w:hint="eastAsia"/>
          <w:snapToGrid w:val="0"/>
          <w:kern w:val="22"/>
        </w:rPr>
        <w:t>1</w:t>
      </w:r>
      <w:r w:rsidR="00C01728">
        <w:rPr>
          <w:snapToGrid w:val="0"/>
          <w:kern w:val="22"/>
        </w:rPr>
        <w:t>5</w:t>
      </w:r>
      <w:r w:rsidR="00C01728">
        <w:rPr>
          <w:rFonts w:hint="eastAsia"/>
          <w:snapToGrid w:val="0"/>
          <w:kern w:val="22"/>
        </w:rPr>
        <w:t>日主要以在线方式举行的各</w:t>
      </w:r>
      <w:r w:rsidR="00EE7716">
        <w:rPr>
          <w:rFonts w:hint="eastAsia"/>
          <w:snapToGrid w:val="0"/>
          <w:kern w:val="22"/>
        </w:rPr>
        <w:t>次</w:t>
      </w:r>
      <w:r w:rsidR="00C01728">
        <w:rPr>
          <w:rFonts w:hint="eastAsia"/>
          <w:snapToGrid w:val="0"/>
          <w:kern w:val="22"/>
        </w:rPr>
        <w:t>会议的拟议工作安排。</w:t>
      </w:r>
    </w:p>
    <w:p w14:paraId="68E243B1" w14:textId="4A2FF97F" w:rsidR="00C01728" w:rsidRDefault="00C01728" w:rsidP="00A169CA">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Pr>
          <w:rFonts w:hint="eastAsia"/>
          <w:snapToGrid w:val="0"/>
          <w:kern w:val="22"/>
        </w:rPr>
        <w:lastRenderedPageBreak/>
        <w:t>同时举行会议的一般做法通常基于缔约方大会最近两届会议（</w:t>
      </w:r>
      <w:r>
        <w:rPr>
          <w:rFonts w:hint="eastAsia"/>
          <w:snapToGrid w:val="0"/>
          <w:kern w:val="22"/>
        </w:rPr>
        <w:t>2</w:t>
      </w:r>
      <w:r>
        <w:rPr>
          <w:snapToGrid w:val="0"/>
          <w:kern w:val="22"/>
        </w:rPr>
        <w:t>016</w:t>
      </w:r>
      <w:r>
        <w:rPr>
          <w:rFonts w:hint="eastAsia"/>
          <w:snapToGrid w:val="0"/>
          <w:kern w:val="22"/>
        </w:rPr>
        <w:t>年和</w:t>
      </w:r>
      <w:r>
        <w:rPr>
          <w:rFonts w:hint="eastAsia"/>
          <w:snapToGrid w:val="0"/>
          <w:kern w:val="22"/>
        </w:rPr>
        <w:t>2</w:t>
      </w:r>
      <w:r>
        <w:rPr>
          <w:snapToGrid w:val="0"/>
          <w:kern w:val="22"/>
        </w:rPr>
        <w:t>018</w:t>
      </w:r>
      <w:r>
        <w:rPr>
          <w:rFonts w:hint="eastAsia"/>
          <w:snapToGrid w:val="0"/>
          <w:kern w:val="22"/>
        </w:rPr>
        <w:t>年）以及卡塔赫纳和名古屋议定书两次缔约方会议安排中积累的经验。不过，于</w:t>
      </w:r>
      <w:r>
        <w:rPr>
          <w:rFonts w:hint="eastAsia"/>
          <w:snapToGrid w:val="0"/>
          <w:kern w:val="22"/>
        </w:rPr>
        <w:t>2</w:t>
      </w:r>
      <w:r>
        <w:rPr>
          <w:snapToGrid w:val="0"/>
          <w:kern w:val="22"/>
        </w:rPr>
        <w:t>021</w:t>
      </w:r>
      <w:r>
        <w:rPr>
          <w:rFonts w:hint="eastAsia"/>
          <w:snapToGrid w:val="0"/>
          <w:kern w:val="22"/>
        </w:rPr>
        <w:t>年</w:t>
      </w:r>
      <w:r>
        <w:rPr>
          <w:rFonts w:hint="eastAsia"/>
          <w:snapToGrid w:val="0"/>
          <w:kern w:val="22"/>
        </w:rPr>
        <w:t>1</w:t>
      </w:r>
      <w:r>
        <w:rPr>
          <w:snapToGrid w:val="0"/>
          <w:kern w:val="22"/>
        </w:rPr>
        <w:t>0</w:t>
      </w:r>
      <w:r>
        <w:rPr>
          <w:rFonts w:hint="eastAsia"/>
          <w:snapToGrid w:val="0"/>
          <w:kern w:val="22"/>
        </w:rPr>
        <w:t>月</w:t>
      </w:r>
      <w:r>
        <w:rPr>
          <w:rFonts w:hint="eastAsia"/>
          <w:snapToGrid w:val="0"/>
          <w:kern w:val="22"/>
        </w:rPr>
        <w:t>1</w:t>
      </w:r>
      <w:r>
        <w:rPr>
          <w:snapToGrid w:val="0"/>
          <w:kern w:val="22"/>
        </w:rPr>
        <w:t>1</w:t>
      </w:r>
      <w:r>
        <w:rPr>
          <w:rFonts w:hint="eastAsia"/>
          <w:snapToGrid w:val="0"/>
          <w:kern w:val="22"/>
        </w:rPr>
        <w:t>日至</w:t>
      </w:r>
      <w:r>
        <w:rPr>
          <w:rFonts w:hint="eastAsia"/>
          <w:snapToGrid w:val="0"/>
          <w:kern w:val="22"/>
        </w:rPr>
        <w:t>1</w:t>
      </w:r>
      <w:r>
        <w:rPr>
          <w:snapToGrid w:val="0"/>
          <w:kern w:val="22"/>
        </w:rPr>
        <w:t>5</w:t>
      </w:r>
      <w:r>
        <w:rPr>
          <w:rFonts w:hint="eastAsia"/>
          <w:snapToGrid w:val="0"/>
          <w:kern w:val="22"/>
        </w:rPr>
        <w:t>日</w:t>
      </w:r>
      <w:r w:rsidR="00E8294D">
        <w:rPr>
          <w:rFonts w:hint="eastAsia"/>
          <w:snapToGrid w:val="0"/>
          <w:kern w:val="22"/>
        </w:rPr>
        <w:t>以</w:t>
      </w:r>
      <w:r>
        <w:rPr>
          <w:rFonts w:hint="eastAsia"/>
          <w:snapToGrid w:val="0"/>
          <w:kern w:val="22"/>
        </w:rPr>
        <w:t>互动式虚拟方式举行的第一部分</w:t>
      </w:r>
      <w:r w:rsidR="00EE7716">
        <w:rPr>
          <w:rFonts w:hint="eastAsia"/>
          <w:snapToGrid w:val="0"/>
          <w:kern w:val="22"/>
        </w:rPr>
        <w:t>会议</w:t>
      </w:r>
      <w:r>
        <w:rPr>
          <w:rFonts w:hint="eastAsia"/>
          <w:snapToGrid w:val="0"/>
          <w:kern w:val="22"/>
        </w:rPr>
        <w:t>是一种新</w:t>
      </w:r>
      <w:r w:rsidR="00E8294D">
        <w:rPr>
          <w:rFonts w:hint="eastAsia"/>
          <w:snapToGrid w:val="0"/>
          <w:kern w:val="22"/>
        </w:rPr>
        <w:t>的</w:t>
      </w:r>
      <w:r>
        <w:rPr>
          <w:rFonts w:hint="eastAsia"/>
          <w:snapToGrid w:val="0"/>
          <w:kern w:val="22"/>
        </w:rPr>
        <w:t>经验，需要具体的计划。因此，</w:t>
      </w:r>
      <w:r w:rsidR="00EE7716">
        <w:rPr>
          <w:rFonts w:hint="eastAsia"/>
          <w:snapToGrid w:val="0"/>
          <w:kern w:val="22"/>
        </w:rPr>
        <w:t>本</w:t>
      </w:r>
      <w:r>
        <w:rPr>
          <w:rFonts w:hint="eastAsia"/>
          <w:snapToGrid w:val="0"/>
          <w:kern w:val="22"/>
        </w:rPr>
        <w:t>计划的目的是为代表</w:t>
      </w:r>
      <w:r w:rsidR="00E8294D">
        <w:rPr>
          <w:rFonts w:hint="eastAsia"/>
          <w:snapToGrid w:val="0"/>
          <w:kern w:val="22"/>
        </w:rPr>
        <w:t>们</w:t>
      </w:r>
      <w:r>
        <w:rPr>
          <w:rFonts w:hint="eastAsia"/>
          <w:snapToGrid w:val="0"/>
          <w:kern w:val="22"/>
        </w:rPr>
        <w:t>提供更明确的说明</w:t>
      </w:r>
      <w:r w:rsidR="008D1DE9">
        <w:rPr>
          <w:rFonts w:hint="eastAsia"/>
          <w:snapToGrid w:val="0"/>
          <w:kern w:val="22"/>
        </w:rPr>
        <w:t>和方便的参考。执行秘书将</w:t>
      </w:r>
      <w:r w:rsidR="00EE7716">
        <w:rPr>
          <w:rFonts w:hint="eastAsia"/>
          <w:snapToGrid w:val="0"/>
          <w:kern w:val="22"/>
        </w:rPr>
        <w:t>适时</w:t>
      </w:r>
      <w:r w:rsidR="008D1DE9">
        <w:rPr>
          <w:rFonts w:hint="eastAsia"/>
          <w:snapToGrid w:val="0"/>
          <w:kern w:val="22"/>
        </w:rPr>
        <w:t>提供定于</w:t>
      </w:r>
      <w:r w:rsidR="008D1DE9">
        <w:rPr>
          <w:rFonts w:hint="eastAsia"/>
          <w:snapToGrid w:val="0"/>
          <w:kern w:val="22"/>
        </w:rPr>
        <w:t>2</w:t>
      </w:r>
      <w:r w:rsidR="008D1DE9">
        <w:rPr>
          <w:snapToGrid w:val="0"/>
          <w:kern w:val="22"/>
        </w:rPr>
        <w:t>022</w:t>
      </w:r>
      <w:r w:rsidR="008D1DE9">
        <w:rPr>
          <w:rFonts w:hint="eastAsia"/>
          <w:snapToGrid w:val="0"/>
          <w:kern w:val="22"/>
        </w:rPr>
        <w:t>年</w:t>
      </w:r>
      <w:r w:rsidR="008D1DE9">
        <w:rPr>
          <w:rFonts w:hint="eastAsia"/>
          <w:snapToGrid w:val="0"/>
          <w:kern w:val="22"/>
        </w:rPr>
        <w:t>4</w:t>
      </w:r>
      <w:r w:rsidR="008D1DE9">
        <w:rPr>
          <w:rFonts w:hint="eastAsia"/>
          <w:snapToGrid w:val="0"/>
          <w:kern w:val="22"/>
        </w:rPr>
        <w:t>月</w:t>
      </w:r>
      <w:r w:rsidR="008D1DE9">
        <w:rPr>
          <w:rFonts w:hint="eastAsia"/>
          <w:snapToGrid w:val="0"/>
          <w:kern w:val="22"/>
        </w:rPr>
        <w:t>2</w:t>
      </w:r>
      <w:r w:rsidR="008D1DE9">
        <w:rPr>
          <w:snapToGrid w:val="0"/>
          <w:kern w:val="22"/>
        </w:rPr>
        <w:t>5</w:t>
      </w:r>
      <w:r w:rsidR="008D1DE9">
        <w:rPr>
          <w:rFonts w:hint="eastAsia"/>
          <w:snapToGrid w:val="0"/>
          <w:kern w:val="22"/>
        </w:rPr>
        <w:t>日至</w:t>
      </w:r>
      <w:r w:rsidR="008D1DE9">
        <w:rPr>
          <w:rFonts w:hint="eastAsia"/>
          <w:snapToGrid w:val="0"/>
          <w:kern w:val="22"/>
        </w:rPr>
        <w:t>5</w:t>
      </w:r>
      <w:r w:rsidR="008D1DE9">
        <w:rPr>
          <w:rFonts w:hint="eastAsia"/>
          <w:snapToGrid w:val="0"/>
          <w:kern w:val="22"/>
        </w:rPr>
        <w:t>月</w:t>
      </w:r>
      <w:r w:rsidR="008D1DE9">
        <w:rPr>
          <w:rFonts w:hint="eastAsia"/>
          <w:snapToGrid w:val="0"/>
          <w:kern w:val="22"/>
        </w:rPr>
        <w:t>8</w:t>
      </w:r>
      <w:r w:rsidR="008D1DE9">
        <w:rPr>
          <w:rFonts w:hint="eastAsia"/>
          <w:snapToGrid w:val="0"/>
          <w:kern w:val="22"/>
        </w:rPr>
        <w:t>日举行的第二部分</w:t>
      </w:r>
      <w:r w:rsidR="00EE7716">
        <w:rPr>
          <w:rFonts w:hint="eastAsia"/>
          <w:snapToGrid w:val="0"/>
          <w:kern w:val="22"/>
        </w:rPr>
        <w:t>会议</w:t>
      </w:r>
      <w:r w:rsidR="008D1DE9">
        <w:rPr>
          <w:rFonts w:hint="eastAsia"/>
          <w:snapToGrid w:val="0"/>
          <w:kern w:val="22"/>
        </w:rPr>
        <w:t>的计划或拟议工作安排。</w:t>
      </w:r>
    </w:p>
    <w:p w14:paraId="6E0BE877" w14:textId="41E345BB" w:rsidR="00B247C6" w:rsidRDefault="008D1DE9" w:rsidP="00A169CA">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Pr>
          <w:rFonts w:hint="eastAsia"/>
          <w:snapToGrid w:val="0"/>
          <w:kern w:val="22"/>
        </w:rPr>
        <w:t>各部分</w:t>
      </w:r>
      <w:r w:rsidR="00EE7716">
        <w:rPr>
          <w:rFonts w:hint="eastAsia"/>
          <w:snapToGrid w:val="0"/>
          <w:kern w:val="22"/>
        </w:rPr>
        <w:t>会议</w:t>
      </w:r>
      <w:r>
        <w:rPr>
          <w:rFonts w:hint="eastAsia"/>
          <w:snapToGrid w:val="0"/>
          <w:kern w:val="22"/>
        </w:rPr>
        <w:t>之前可举行区域筹备会议。</w:t>
      </w:r>
    </w:p>
    <w:p w14:paraId="408F963D" w14:textId="7DD4D3D2" w:rsidR="00145C45" w:rsidRPr="0019356C" w:rsidRDefault="00EE7716" w:rsidP="00EE7716">
      <w:pPr>
        <w:keepNext/>
        <w:suppressLineNumbers/>
        <w:suppressAutoHyphens/>
        <w:spacing w:before="120" w:after="120"/>
        <w:jc w:val="center"/>
        <w:outlineLvl w:val="1"/>
      </w:pPr>
      <w:r>
        <w:rPr>
          <w:rFonts w:hint="eastAsia"/>
          <w:b/>
        </w:rPr>
        <w:t>二</w:t>
      </w:r>
      <w:r>
        <w:rPr>
          <w:rFonts w:hint="eastAsia"/>
          <w:b/>
        </w:rPr>
        <w:t>.</w:t>
      </w:r>
      <w:r>
        <w:rPr>
          <w:b/>
        </w:rPr>
        <w:t xml:space="preserve">  </w:t>
      </w:r>
      <w:r w:rsidR="00145C45" w:rsidRPr="0019356C">
        <w:rPr>
          <w:b/>
        </w:rPr>
        <w:t>2021</w:t>
      </w:r>
      <w:r w:rsidR="00145C45" w:rsidRPr="0019356C">
        <w:rPr>
          <w:rFonts w:hAnsi="SimSun" w:hint="eastAsia"/>
          <w:b/>
          <w:lang w:val="zh-CN"/>
        </w:rPr>
        <w:t>年</w:t>
      </w:r>
      <w:r w:rsidR="00145C45" w:rsidRPr="0019356C">
        <w:rPr>
          <w:b/>
        </w:rPr>
        <w:t>10</w:t>
      </w:r>
      <w:r w:rsidR="00145C45" w:rsidRPr="0019356C">
        <w:rPr>
          <w:rFonts w:hAnsi="SimSun" w:hint="eastAsia"/>
          <w:b/>
          <w:lang w:val="zh-CN"/>
        </w:rPr>
        <w:t>月</w:t>
      </w:r>
      <w:r w:rsidR="00145C45" w:rsidRPr="0019356C">
        <w:rPr>
          <w:b/>
        </w:rPr>
        <w:t>11</w:t>
      </w:r>
      <w:r w:rsidR="00145C45" w:rsidRPr="0019356C">
        <w:rPr>
          <w:rFonts w:hAnsi="SimSun" w:hint="eastAsia"/>
          <w:b/>
          <w:lang w:val="zh-CN"/>
        </w:rPr>
        <w:t>日至</w:t>
      </w:r>
      <w:r w:rsidR="00145C45" w:rsidRPr="0019356C">
        <w:rPr>
          <w:b/>
        </w:rPr>
        <w:t>15</w:t>
      </w:r>
      <w:r w:rsidR="00145C45" w:rsidRPr="0019356C">
        <w:rPr>
          <w:rFonts w:hAnsi="SimSun" w:hint="eastAsia"/>
          <w:b/>
          <w:lang w:val="zh-CN"/>
        </w:rPr>
        <w:t>日同时</w:t>
      </w:r>
      <w:r w:rsidRPr="0019356C">
        <w:rPr>
          <w:rFonts w:hAnsi="SimSun" w:hint="eastAsia"/>
          <w:b/>
          <w:lang w:val="zh-CN"/>
        </w:rPr>
        <w:t>在线</w:t>
      </w:r>
      <w:r w:rsidR="00145C45" w:rsidRPr="0019356C">
        <w:rPr>
          <w:rFonts w:hAnsi="SimSun" w:hint="eastAsia"/>
          <w:b/>
          <w:lang w:val="zh-CN"/>
        </w:rPr>
        <w:t>举行第一部分</w:t>
      </w:r>
      <w:r w:rsidRPr="0019356C">
        <w:rPr>
          <w:rFonts w:hAnsi="SimSun" w:hint="eastAsia"/>
          <w:b/>
          <w:lang w:val="zh-CN"/>
        </w:rPr>
        <w:t>会议</w:t>
      </w:r>
      <w:r w:rsidR="00145C45" w:rsidRPr="0019356C">
        <w:rPr>
          <w:rFonts w:hAnsi="SimSun" w:hint="eastAsia"/>
          <w:b/>
          <w:lang w:val="zh-CN"/>
        </w:rPr>
        <w:t>的计划</w:t>
      </w:r>
    </w:p>
    <w:p w14:paraId="5F8378DA" w14:textId="77777777" w:rsidR="00145C45" w:rsidRPr="0019356C" w:rsidRDefault="00145C45" w:rsidP="00145C45">
      <w:pPr>
        <w:keepNext/>
        <w:suppressLineNumbers/>
        <w:tabs>
          <w:tab w:val="left" w:pos="450"/>
        </w:tabs>
        <w:suppressAutoHyphens/>
        <w:spacing w:before="120" w:after="120"/>
        <w:jc w:val="center"/>
      </w:pPr>
      <w:r w:rsidRPr="0019356C">
        <w:rPr>
          <w:b/>
          <w:noProof/>
        </w:rPr>
        <w:t>A.</w:t>
      </w:r>
      <w:r w:rsidRPr="0019356C">
        <w:rPr>
          <w:b/>
        </w:rPr>
        <w:tab/>
      </w:r>
      <w:r w:rsidRPr="0019356C">
        <w:rPr>
          <w:rFonts w:hAnsi="SimSun" w:hint="eastAsia"/>
          <w:b/>
          <w:lang w:val="zh-CN"/>
        </w:rPr>
        <w:t>会议开幕</w:t>
      </w:r>
    </w:p>
    <w:p w14:paraId="51C0231A" w14:textId="211A040D" w:rsidR="00145C45" w:rsidRPr="00EE7716" w:rsidRDefault="00145C45" w:rsidP="00EE7716">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EE7716">
        <w:rPr>
          <w:rFonts w:hint="eastAsia"/>
          <w:snapToGrid w:val="0"/>
          <w:kern w:val="22"/>
        </w:rPr>
        <w:t>作为缔约方大会第十四届会议主席</w:t>
      </w:r>
      <w:r w:rsidR="00EE7716">
        <w:rPr>
          <w:rFonts w:hint="eastAsia"/>
          <w:snapToGrid w:val="0"/>
          <w:kern w:val="22"/>
        </w:rPr>
        <w:t>，</w:t>
      </w:r>
      <w:r w:rsidR="00EE7716" w:rsidRPr="00EE7716">
        <w:rPr>
          <w:rFonts w:hint="eastAsia"/>
          <w:snapToGrid w:val="0"/>
          <w:kern w:val="22"/>
        </w:rPr>
        <w:t>埃及环境部长</w:t>
      </w:r>
      <w:r w:rsidRPr="00EE7716">
        <w:rPr>
          <w:rFonts w:hint="eastAsia"/>
          <w:snapToGrid w:val="0"/>
          <w:kern w:val="22"/>
        </w:rPr>
        <w:t>或他的代表将于</w:t>
      </w:r>
      <w:smartTag w:uri="urn:schemas-microsoft-com:office:smarttags" w:element="chsdate">
        <w:smartTagPr>
          <w:attr w:name="IsROCDate" w:val="False"/>
          <w:attr w:name="IsLunarDate" w:val="False"/>
          <w:attr w:name="Day" w:val="11"/>
          <w:attr w:name="Month" w:val="10"/>
          <w:attr w:name="Year" w:val="2021"/>
        </w:smartTagPr>
        <w:r w:rsidRPr="00EE7716">
          <w:rPr>
            <w:snapToGrid w:val="0"/>
            <w:kern w:val="22"/>
          </w:rPr>
          <w:t>2021</w:t>
        </w:r>
        <w:r w:rsidRPr="00EE7716">
          <w:rPr>
            <w:rFonts w:hint="eastAsia"/>
            <w:snapToGrid w:val="0"/>
            <w:kern w:val="22"/>
          </w:rPr>
          <w:t>年</w:t>
        </w:r>
        <w:r w:rsidRPr="00EE7716">
          <w:rPr>
            <w:snapToGrid w:val="0"/>
            <w:kern w:val="22"/>
          </w:rPr>
          <w:t>10</w:t>
        </w:r>
        <w:r w:rsidRPr="00EE7716">
          <w:rPr>
            <w:rFonts w:hint="eastAsia"/>
            <w:snapToGrid w:val="0"/>
            <w:kern w:val="22"/>
          </w:rPr>
          <w:t>月</w:t>
        </w:r>
        <w:r w:rsidRPr="00EE7716">
          <w:rPr>
            <w:snapToGrid w:val="0"/>
            <w:kern w:val="22"/>
          </w:rPr>
          <w:t>11</w:t>
        </w:r>
        <w:r w:rsidRPr="00EE7716">
          <w:rPr>
            <w:rFonts w:hint="eastAsia"/>
            <w:snapToGrid w:val="0"/>
            <w:kern w:val="22"/>
          </w:rPr>
          <w:t>日</w:t>
        </w:r>
      </w:smartTag>
      <w:r w:rsidRPr="00EE7716">
        <w:rPr>
          <w:rFonts w:hint="eastAsia"/>
          <w:snapToGrid w:val="0"/>
          <w:kern w:val="22"/>
        </w:rPr>
        <w:t>星期一下午</w:t>
      </w:r>
      <w:r w:rsidRPr="00EE7716">
        <w:rPr>
          <w:snapToGrid w:val="0"/>
          <w:kern w:val="22"/>
        </w:rPr>
        <w:t>3</w:t>
      </w:r>
      <w:r w:rsidRPr="00EE7716">
        <w:rPr>
          <w:rFonts w:hint="eastAsia"/>
          <w:snapToGrid w:val="0"/>
          <w:kern w:val="22"/>
        </w:rPr>
        <w:t>时（中国昆明时间）宣布缔约方大会第十五届会议开幕并请缔约方大会选举会议主席。按照惯例，</w:t>
      </w:r>
      <w:r w:rsidR="001A2660">
        <w:rPr>
          <w:rFonts w:hint="eastAsia"/>
          <w:snapToGrid w:val="0"/>
          <w:kern w:val="22"/>
        </w:rPr>
        <w:t>预期</w:t>
      </w:r>
      <w:r w:rsidRPr="00EE7716">
        <w:rPr>
          <w:rFonts w:hint="eastAsia"/>
          <w:snapToGrid w:val="0"/>
          <w:kern w:val="22"/>
        </w:rPr>
        <w:t>会议东道国中国政府的代表将当选为缔约方大会第十五届会议主席。埃及代表将亲自出席昆明会议，作为移交主席职务的象征，他会将木槌交给新任主席中国</w:t>
      </w:r>
      <w:r w:rsidR="001A2660">
        <w:rPr>
          <w:rFonts w:hint="eastAsia"/>
          <w:snapToGrid w:val="0"/>
          <w:kern w:val="22"/>
        </w:rPr>
        <w:t>生态</w:t>
      </w:r>
      <w:r w:rsidRPr="00EE7716">
        <w:rPr>
          <w:rFonts w:hint="eastAsia"/>
          <w:snapToGrid w:val="0"/>
          <w:kern w:val="22"/>
        </w:rPr>
        <w:t>环境部部长。</w:t>
      </w:r>
    </w:p>
    <w:p w14:paraId="530F8977" w14:textId="6CC8B6D0" w:rsidR="00145C45" w:rsidRPr="00EE7716" w:rsidRDefault="00145C45" w:rsidP="00EE7716">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EE7716">
        <w:rPr>
          <w:rFonts w:hint="eastAsia"/>
          <w:snapToGrid w:val="0"/>
          <w:kern w:val="22"/>
        </w:rPr>
        <w:t>依照公约缔约方大会议事规则第</w:t>
      </w:r>
      <w:r w:rsidRPr="00EE7716">
        <w:rPr>
          <w:snapToGrid w:val="0"/>
          <w:kern w:val="22"/>
        </w:rPr>
        <w:t>21</w:t>
      </w:r>
      <w:r w:rsidRPr="00EE7716">
        <w:rPr>
          <w:rFonts w:hint="eastAsia"/>
          <w:snapToGrid w:val="0"/>
          <w:kern w:val="22"/>
        </w:rPr>
        <w:t>条，新主席的任期在当选后立即开始。由于中国也是《卡塔赫纳议定书》和《名古屋议定书》的缔约方，缔约方大会主席自动成为作为卡塔赫纳议定书和名古屋议定书缔约方会议的缔约方大会的主席。主席将以</w:t>
      </w:r>
      <w:r w:rsidR="001A2660">
        <w:rPr>
          <w:rFonts w:hint="eastAsia"/>
          <w:snapToGrid w:val="0"/>
          <w:kern w:val="22"/>
        </w:rPr>
        <w:t>此</w:t>
      </w:r>
      <w:r w:rsidRPr="00EE7716">
        <w:rPr>
          <w:rFonts w:hint="eastAsia"/>
          <w:snapToGrid w:val="0"/>
          <w:kern w:val="22"/>
        </w:rPr>
        <w:t>身份宣布作为卡塔赫纳议定书缔约方会议的缔约方大会第十次会议和作为名古屋议定书缔约方会议的缔约方大会第四次会议开幕。</w:t>
      </w:r>
    </w:p>
    <w:p w14:paraId="16197F16" w14:textId="460F5298" w:rsidR="00145C45" w:rsidRPr="00EE7716" w:rsidRDefault="00145C45" w:rsidP="00EE7716">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EE7716">
        <w:rPr>
          <w:rFonts w:hint="eastAsia"/>
          <w:snapToGrid w:val="0"/>
          <w:kern w:val="22"/>
        </w:rPr>
        <w:t>宣布会议开幕后，主席将召开三机构</w:t>
      </w:r>
      <w:r w:rsidR="001A2660">
        <w:rPr>
          <w:rFonts w:hint="eastAsia"/>
          <w:snapToGrid w:val="0"/>
          <w:kern w:val="22"/>
        </w:rPr>
        <w:t>联席</w:t>
      </w:r>
      <w:r w:rsidRPr="00EE7716">
        <w:rPr>
          <w:rFonts w:hint="eastAsia"/>
          <w:snapToGrid w:val="0"/>
          <w:kern w:val="22"/>
        </w:rPr>
        <w:t>全体会议听取发言。东道国政府和省市代表将致欢迎辞。随后</w:t>
      </w:r>
      <w:r w:rsidR="001A2660">
        <w:rPr>
          <w:rFonts w:hint="eastAsia"/>
          <w:snapToGrid w:val="0"/>
          <w:kern w:val="22"/>
        </w:rPr>
        <w:t>联席</w:t>
      </w:r>
      <w:r w:rsidRPr="00EE7716">
        <w:rPr>
          <w:rFonts w:hint="eastAsia"/>
          <w:snapToGrid w:val="0"/>
          <w:kern w:val="22"/>
        </w:rPr>
        <w:t>全体会议将听取各区域集团和一些观察员组织代表的</w:t>
      </w:r>
      <w:r w:rsidR="001A2660">
        <w:rPr>
          <w:rFonts w:hint="eastAsia"/>
          <w:snapToGrid w:val="0"/>
          <w:kern w:val="22"/>
        </w:rPr>
        <w:t>简短</w:t>
      </w:r>
      <w:r w:rsidRPr="00EE7716">
        <w:rPr>
          <w:rFonts w:hint="eastAsia"/>
          <w:snapToGrid w:val="0"/>
          <w:kern w:val="22"/>
        </w:rPr>
        <w:t>发言。将鼓励区域</w:t>
      </w:r>
      <w:r w:rsidR="001A2660">
        <w:rPr>
          <w:rFonts w:hint="eastAsia"/>
          <w:snapToGrid w:val="0"/>
          <w:kern w:val="22"/>
        </w:rPr>
        <w:t>集团</w:t>
      </w:r>
      <w:r w:rsidRPr="00EE7716">
        <w:rPr>
          <w:rFonts w:hint="eastAsia"/>
          <w:snapToGrid w:val="0"/>
          <w:kern w:val="22"/>
        </w:rPr>
        <w:t>和观察员</w:t>
      </w:r>
      <w:r w:rsidR="000E3F2A">
        <w:rPr>
          <w:rFonts w:hint="eastAsia"/>
          <w:snapToGrid w:val="0"/>
          <w:kern w:val="22"/>
        </w:rPr>
        <w:t>就</w:t>
      </w:r>
      <w:r w:rsidRPr="00EE7716">
        <w:rPr>
          <w:rFonts w:hint="eastAsia"/>
          <w:snapToGrid w:val="0"/>
          <w:kern w:val="22"/>
        </w:rPr>
        <w:t>《公约》</w:t>
      </w:r>
      <w:r w:rsidR="00134F54">
        <w:rPr>
          <w:rFonts w:hint="eastAsia"/>
          <w:snapToGrid w:val="0"/>
          <w:kern w:val="22"/>
        </w:rPr>
        <w:t>及其</w:t>
      </w:r>
      <w:r w:rsidRPr="00EE7716">
        <w:rPr>
          <w:rFonts w:hint="eastAsia"/>
          <w:snapToGrid w:val="0"/>
          <w:kern w:val="22"/>
        </w:rPr>
        <w:t>议定书</w:t>
      </w:r>
      <w:r w:rsidR="000E3F2A">
        <w:rPr>
          <w:rFonts w:hint="eastAsia"/>
          <w:snapToGrid w:val="0"/>
          <w:kern w:val="22"/>
        </w:rPr>
        <w:t>一并发言</w:t>
      </w:r>
      <w:r w:rsidRPr="00EE7716">
        <w:rPr>
          <w:rFonts w:hint="eastAsia"/>
          <w:snapToGrid w:val="0"/>
          <w:kern w:val="22"/>
        </w:rPr>
        <w:t>。</w:t>
      </w:r>
    </w:p>
    <w:p w14:paraId="6B2D3533" w14:textId="31150692" w:rsidR="00145C45" w:rsidRPr="0019356C" w:rsidRDefault="00145C45" w:rsidP="00145C45">
      <w:pPr>
        <w:keepNext/>
        <w:suppressLineNumbers/>
        <w:tabs>
          <w:tab w:val="left" w:pos="426"/>
        </w:tabs>
        <w:suppressAutoHyphens/>
        <w:spacing w:before="120" w:after="120"/>
        <w:jc w:val="center"/>
      </w:pPr>
      <w:r w:rsidRPr="0019356C">
        <w:rPr>
          <w:b/>
          <w:noProof/>
        </w:rPr>
        <w:t>B.</w:t>
      </w:r>
      <w:r w:rsidRPr="0019356C">
        <w:rPr>
          <w:b/>
        </w:rPr>
        <w:tab/>
      </w:r>
      <w:r w:rsidRPr="0019356C">
        <w:rPr>
          <w:rFonts w:hAnsi="SimSun" w:hint="eastAsia"/>
          <w:b/>
          <w:lang w:val="zh-CN"/>
        </w:rPr>
        <w:t>全体会议</w:t>
      </w:r>
    </w:p>
    <w:p w14:paraId="405EC6EF" w14:textId="0DC88397" w:rsidR="00145C45" w:rsidRPr="005066FD" w:rsidRDefault="00145C45" w:rsidP="005066FD">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5066FD">
        <w:rPr>
          <w:rFonts w:hint="eastAsia"/>
          <w:snapToGrid w:val="0"/>
          <w:kern w:val="22"/>
        </w:rPr>
        <w:t>致开幕词（议程项目</w:t>
      </w:r>
      <w:r w:rsidRPr="005066FD">
        <w:rPr>
          <w:snapToGrid w:val="0"/>
          <w:kern w:val="22"/>
        </w:rPr>
        <w:t>1</w:t>
      </w:r>
      <w:r w:rsidRPr="005066FD">
        <w:rPr>
          <w:rFonts w:hint="eastAsia"/>
          <w:snapToGrid w:val="0"/>
          <w:kern w:val="22"/>
        </w:rPr>
        <w:t>）后，应主席邀请，缔约方大会将在关于组织事项的议程项目</w:t>
      </w:r>
      <w:r w:rsidRPr="005066FD">
        <w:rPr>
          <w:snapToGrid w:val="0"/>
          <w:kern w:val="22"/>
        </w:rPr>
        <w:t>2</w:t>
      </w:r>
      <w:r w:rsidRPr="005066FD">
        <w:rPr>
          <w:snapToGrid w:val="0"/>
          <w:kern w:val="22"/>
        </w:rPr>
        <w:footnoteReference w:id="2"/>
      </w:r>
      <w:r w:rsidR="000E3F2A" w:rsidRPr="005066FD">
        <w:rPr>
          <w:snapToGrid w:val="0"/>
          <w:kern w:val="22"/>
        </w:rPr>
        <w:t xml:space="preserve"> </w:t>
      </w:r>
      <w:r w:rsidRPr="005066FD">
        <w:rPr>
          <w:rFonts w:hint="eastAsia"/>
          <w:snapToGrid w:val="0"/>
          <w:kern w:val="22"/>
        </w:rPr>
        <w:t>下通过议程，商定工作安排，包括将会议分</w:t>
      </w:r>
      <w:r w:rsidR="005066FD" w:rsidRPr="005066FD">
        <w:rPr>
          <w:rFonts w:hint="eastAsia"/>
          <w:snapToGrid w:val="0"/>
          <w:kern w:val="22"/>
        </w:rPr>
        <w:t>为</w:t>
      </w:r>
      <w:r w:rsidRPr="005066FD">
        <w:rPr>
          <w:rFonts w:hint="eastAsia"/>
          <w:snapToGrid w:val="0"/>
          <w:kern w:val="22"/>
        </w:rPr>
        <w:t>两部分举行</w:t>
      </w:r>
      <w:r w:rsidR="005066FD" w:rsidRPr="005066FD">
        <w:rPr>
          <w:rFonts w:hint="eastAsia"/>
          <w:snapToGrid w:val="0"/>
          <w:kern w:val="22"/>
        </w:rPr>
        <w:t>的安排</w:t>
      </w:r>
      <w:r w:rsidRPr="005066FD">
        <w:rPr>
          <w:rFonts w:hint="eastAsia"/>
          <w:snapToGrid w:val="0"/>
          <w:kern w:val="22"/>
        </w:rPr>
        <w:t>，并决定第一部分</w:t>
      </w:r>
      <w:r w:rsidR="005066FD" w:rsidRPr="005066FD">
        <w:rPr>
          <w:rFonts w:hint="eastAsia"/>
          <w:snapToGrid w:val="0"/>
          <w:kern w:val="22"/>
        </w:rPr>
        <w:t>会议</w:t>
      </w:r>
      <w:r w:rsidRPr="005066FD">
        <w:rPr>
          <w:rFonts w:hint="eastAsia"/>
          <w:snapToGrid w:val="0"/>
          <w:kern w:val="22"/>
        </w:rPr>
        <w:t>的时间表。</w:t>
      </w:r>
      <w:r w:rsidR="005066FD" w:rsidRPr="005066FD">
        <w:rPr>
          <w:rFonts w:hint="eastAsia"/>
          <w:snapToGrid w:val="0"/>
          <w:kern w:val="22"/>
        </w:rPr>
        <w:t>缔约方大会</w:t>
      </w:r>
      <w:r w:rsidRPr="005066FD">
        <w:rPr>
          <w:rFonts w:hint="eastAsia"/>
          <w:snapToGrid w:val="0"/>
          <w:kern w:val="22"/>
        </w:rPr>
        <w:t>还将设立一个预算联络小组</w:t>
      </w:r>
      <w:r w:rsidR="005066FD" w:rsidRPr="005066FD">
        <w:rPr>
          <w:rFonts w:hint="eastAsia"/>
          <w:snapToGrid w:val="0"/>
          <w:kern w:val="22"/>
        </w:rPr>
        <w:t>并</w:t>
      </w:r>
      <w:r w:rsidRPr="005066FD">
        <w:rPr>
          <w:rFonts w:hint="eastAsia"/>
          <w:snapToGrid w:val="0"/>
          <w:kern w:val="22"/>
        </w:rPr>
        <w:t>任命小组主席。</w:t>
      </w:r>
      <w:r w:rsidRPr="005066FD">
        <w:rPr>
          <w:snapToGrid w:val="0"/>
          <w:kern w:val="22"/>
          <w:vertAlign w:val="superscript"/>
        </w:rPr>
        <w:footnoteReference w:id="3"/>
      </w:r>
    </w:p>
    <w:p w14:paraId="0F029DC3" w14:textId="20A0979B" w:rsidR="00145C45" w:rsidRPr="0019356C" w:rsidRDefault="00145C45" w:rsidP="005066FD">
      <w:pPr>
        <w:widowControl w:val="0"/>
        <w:numPr>
          <w:ilvl w:val="0"/>
          <w:numId w:val="26"/>
        </w:numPr>
        <w:tabs>
          <w:tab w:val="clear" w:pos="450"/>
        </w:tabs>
        <w:kinsoku w:val="0"/>
        <w:overflowPunct w:val="0"/>
        <w:autoSpaceDE w:val="0"/>
        <w:autoSpaceDN w:val="0"/>
        <w:snapToGrid w:val="0"/>
        <w:spacing w:before="120" w:after="120"/>
        <w:ind w:left="0"/>
      </w:pPr>
      <w:r w:rsidRPr="005066FD">
        <w:rPr>
          <w:rFonts w:hint="eastAsia"/>
          <w:snapToGrid w:val="0"/>
          <w:kern w:val="22"/>
        </w:rPr>
        <w:t>主席将提交主席团</w:t>
      </w:r>
      <w:r w:rsidR="005066FD">
        <w:rPr>
          <w:rFonts w:hint="eastAsia"/>
          <w:snapToGrid w:val="0"/>
          <w:kern w:val="22"/>
        </w:rPr>
        <w:t>已提名</w:t>
      </w:r>
      <w:r w:rsidRPr="005066FD">
        <w:rPr>
          <w:rFonts w:hint="eastAsia"/>
          <w:snapToGrid w:val="0"/>
          <w:kern w:val="22"/>
        </w:rPr>
        <w:t>担任报告员的主席团成员的姓名供进行选举。主席还将宣布担任全权证书官员的另一名主席团成员。全权证书官员将根据缔约方大会议程项目</w:t>
      </w:r>
      <w:r w:rsidRPr="005066FD">
        <w:rPr>
          <w:snapToGrid w:val="0"/>
          <w:kern w:val="22"/>
        </w:rPr>
        <w:t>3</w:t>
      </w:r>
      <w:r w:rsidRPr="005066FD">
        <w:rPr>
          <w:rFonts w:hint="eastAsia"/>
          <w:snapToGrid w:val="0"/>
          <w:kern w:val="22"/>
        </w:rPr>
        <w:t>和作为卡塔赫纳议定书和名古屋议定书缔约方会议的缔约方大会会议的各自议程就出席第一</w:t>
      </w:r>
      <w:r w:rsidRPr="005066FD">
        <w:rPr>
          <w:rFonts w:hint="eastAsia"/>
          <w:snapToGrid w:val="0"/>
          <w:kern w:val="22"/>
        </w:rPr>
        <w:lastRenderedPageBreak/>
        <w:t>部分</w:t>
      </w:r>
      <w:r w:rsidR="005066FD">
        <w:rPr>
          <w:rFonts w:hint="eastAsia"/>
          <w:snapToGrid w:val="0"/>
          <w:kern w:val="22"/>
        </w:rPr>
        <w:t>会议</w:t>
      </w:r>
      <w:r w:rsidRPr="005066FD">
        <w:rPr>
          <w:rFonts w:hint="eastAsia"/>
          <w:snapToGrid w:val="0"/>
          <w:kern w:val="22"/>
        </w:rPr>
        <w:t>的缔约方代表的全权证书状况向全体会议提交报告</w:t>
      </w:r>
      <w:r w:rsidRPr="0019356C">
        <w:rPr>
          <w:rFonts w:hAnsi="SimSun" w:hint="eastAsia"/>
          <w:lang w:val="zh-CN"/>
        </w:rPr>
        <w:t>。</w:t>
      </w:r>
    </w:p>
    <w:p w14:paraId="2FE4FE3B" w14:textId="77777777" w:rsidR="00145C45" w:rsidRPr="00C10F1F" w:rsidRDefault="00145C45" w:rsidP="00A23637">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C10F1F">
        <w:rPr>
          <w:snapToGrid w:val="0"/>
          <w:kern w:val="22"/>
        </w:rPr>
        <w:t>缔约方大会还将处理其议程项目</w:t>
      </w:r>
      <w:r w:rsidRPr="00C10F1F">
        <w:rPr>
          <w:snapToGrid w:val="0"/>
          <w:kern w:val="22"/>
        </w:rPr>
        <w:t xml:space="preserve"> 4 </w:t>
      </w:r>
      <w:r w:rsidRPr="00C10F1F">
        <w:rPr>
          <w:snapToGrid w:val="0"/>
          <w:kern w:val="22"/>
        </w:rPr>
        <w:t>下的未决问题。</w:t>
      </w:r>
    </w:p>
    <w:p w14:paraId="7EF9EA88" w14:textId="2D8159BB" w:rsidR="00145C45" w:rsidRPr="00C10F1F" w:rsidRDefault="00A23637" w:rsidP="00A23637">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C10F1F">
        <w:rPr>
          <w:snapToGrid w:val="0"/>
          <w:kern w:val="22"/>
        </w:rPr>
        <w:t>随后</w:t>
      </w:r>
      <w:r w:rsidR="00145C45" w:rsidRPr="00C10F1F">
        <w:rPr>
          <w:snapToGrid w:val="0"/>
          <w:kern w:val="22"/>
        </w:rPr>
        <w:t>主席将依次邀请作为卡塔赫纳议定书缔约方会议的缔约方大会和作为名古屋议定书缔约方会议的缔约方大会通过各自的议程，商定工作安排，核可缔约方大会设立的预算联络小组。</w:t>
      </w:r>
      <w:r>
        <w:rPr>
          <w:rFonts w:hint="eastAsia"/>
          <w:snapToGrid w:val="0"/>
          <w:kern w:val="22"/>
        </w:rPr>
        <w:t xml:space="preserve"> </w:t>
      </w:r>
    </w:p>
    <w:p w14:paraId="54A76016" w14:textId="2D3E3B29" w:rsidR="00145C45" w:rsidRPr="00C10F1F" w:rsidRDefault="00A23637" w:rsidP="00A23637">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Pr>
          <w:rFonts w:hint="eastAsia"/>
          <w:snapToGrid w:val="0"/>
          <w:kern w:val="22"/>
        </w:rPr>
        <w:t>预期</w:t>
      </w:r>
      <w:r w:rsidR="00145C45" w:rsidRPr="00C10F1F">
        <w:rPr>
          <w:snapToGrid w:val="0"/>
          <w:kern w:val="22"/>
        </w:rPr>
        <w:t>主席将向各位代表通报筹备高级别</w:t>
      </w:r>
      <w:r>
        <w:rPr>
          <w:rFonts w:hint="eastAsia"/>
          <w:snapToGrid w:val="0"/>
          <w:kern w:val="22"/>
        </w:rPr>
        <w:t>会议</w:t>
      </w:r>
      <w:r w:rsidR="00145C45" w:rsidRPr="00C10F1F">
        <w:rPr>
          <w:snapToGrid w:val="0"/>
          <w:kern w:val="22"/>
        </w:rPr>
        <w:t>的进展情况，高级别</w:t>
      </w:r>
      <w:r>
        <w:rPr>
          <w:rFonts w:hint="eastAsia"/>
          <w:snapToGrid w:val="0"/>
          <w:kern w:val="22"/>
        </w:rPr>
        <w:t>会议</w:t>
      </w:r>
      <w:r w:rsidR="00145C45" w:rsidRPr="00C10F1F">
        <w:rPr>
          <w:snapToGrid w:val="0"/>
          <w:kern w:val="22"/>
        </w:rPr>
        <w:t>定于</w:t>
      </w:r>
      <w:r w:rsidR="00145C45" w:rsidRPr="00C10F1F">
        <w:rPr>
          <w:snapToGrid w:val="0"/>
          <w:kern w:val="22"/>
        </w:rPr>
        <w:t>2021</w:t>
      </w:r>
      <w:r w:rsidR="00145C45" w:rsidRPr="00C10F1F">
        <w:rPr>
          <w:snapToGrid w:val="0"/>
          <w:kern w:val="22"/>
        </w:rPr>
        <w:t>年</w:t>
      </w:r>
      <w:r w:rsidR="00145C45" w:rsidRPr="00C10F1F">
        <w:rPr>
          <w:snapToGrid w:val="0"/>
          <w:kern w:val="22"/>
        </w:rPr>
        <w:t>10</w:t>
      </w:r>
      <w:r w:rsidR="00145C45" w:rsidRPr="00C10F1F">
        <w:rPr>
          <w:snapToGrid w:val="0"/>
          <w:kern w:val="22"/>
        </w:rPr>
        <w:t>月</w:t>
      </w:r>
      <w:r w:rsidR="00145C45" w:rsidRPr="00C10F1F">
        <w:rPr>
          <w:snapToGrid w:val="0"/>
          <w:kern w:val="22"/>
        </w:rPr>
        <w:t>12</w:t>
      </w:r>
      <w:r w:rsidR="00145C45" w:rsidRPr="00C10F1F">
        <w:rPr>
          <w:snapToGrid w:val="0"/>
          <w:kern w:val="22"/>
        </w:rPr>
        <w:t>日星期二开幕，</w:t>
      </w:r>
      <w:r w:rsidR="00145C45" w:rsidRPr="00C10F1F">
        <w:rPr>
          <w:snapToGrid w:val="0"/>
          <w:kern w:val="22"/>
        </w:rPr>
        <w:t>2021</w:t>
      </w:r>
      <w:r w:rsidR="00145C45" w:rsidRPr="00C10F1F">
        <w:rPr>
          <w:snapToGrid w:val="0"/>
          <w:kern w:val="22"/>
        </w:rPr>
        <w:t>年</w:t>
      </w:r>
      <w:r w:rsidR="00145C45" w:rsidRPr="00C10F1F">
        <w:rPr>
          <w:snapToGrid w:val="0"/>
          <w:kern w:val="22"/>
        </w:rPr>
        <w:t>10</w:t>
      </w:r>
      <w:r w:rsidR="00145C45" w:rsidRPr="00C10F1F">
        <w:rPr>
          <w:snapToGrid w:val="0"/>
          <w:kern w:val="22"/>
        </w:rPr>
        <w:t>月</w:t>
      </w:r>
      <w:r w:rsidR="00145C45" w:rsidRPr="00C10F1F">
        <w:rPr>
          <w:snapToGrid w:val="0"/>
          <w:kern w:val="22"/>
        </w:rPr>
        <w:t>13</w:t>
      </w:r>
      <w:r w:rsidR="00145C45" w:rsidRPr="00C10F1F">
        <w:rPr>
          <w:snapToGrid w:val="0"/>
          <w:kern w:val="22"/>
        </w:rPr>
        <w:t>日星期三闭幕。</w:t>
      </w:r>
    </w:p>
    <w:p w14:paraId="341E0F6C" w14:textId="0B544602" w:rsidR="00145C45" w:rsidRPr="00C10F1F" w:rsidRDefault="00145C45" w:rsidP="00A23637">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C10F1F">
        <w:rPr>
          <w:snapToGrid w:val="0"/>
          <w:kern w:val="22"/>
        </w:rPr>
        <w:t>执行秘书将在缔约方大会</w:t>
      </w:r>
      <w:r w:rsidR="00A23637">
        <w:rPr>
          <w:rFonts w:hint="eastAsia"/>
          <w:snapToGrid w:val="0"/>
          <w:kern w:val="22"/>
        </w:rPr>
        <w:t>会议</w:t>
      </w:r>
      <w:r w:rsidRPr="00C10F1F">
        <w:rPr>
          <w:snapToGrid w:val="0"/>
          <w:kern w:val="22"/>
        </w:rPr>
        <w:t>议程项目</w:t>
      </w:r>
      <w:r w:rsidRPr="00C10F1F">
        <w:rPr>
          <w:snapToGrid w:val="0"/>
          <w:kern w:val="22"/>
        </w:rPr>
        <w:t>6</w:t>
      </w:r>
      <w:r w:rsidRPr="00C10F1F">
        <w:rPr>
          <w:snapToGrid w:val="0"/>
          <w:kern w:val="22"/>
        </w:rPr>
        <w:t>以及卡塔赫纳议定书缔约方会议和名古屋议定书缔约方会议议程项目</w:t>
      </w:r>
      <w:r w:rsidRPr="00C10F1F">
        <w:rPr>
          <w:snapToGrid w:val="0"/>
          <w:kern w:val="22"/>
        </w:rPr>
        <w:t>4</w:t>
      </w:r>
      <w:r w:rsidRPr="00C10F1F">
        <w:rPr>
          <w:snapToGrid w:val="0"/>
          <w:kern w:val="22"/>
        </w:rPr>
        <w:t>下，报告区域筹备会议和闭会期间</w:t>
      </w:r>
      <w:r w:rsidR="00A23637">
        <w:rPr>
          <w:rFonts w:hint="eastAsia"/>
          <w:snapToGrid w:val="0"/>
          <w:kern w:val="22"/>
        </w:rPr>
        <w:t>的</w:t>
      </w:r>
      <w:r w:rsidRPr="00C10F1F">
        <w:rPr>
          <w:snapToGrid w:val="0"/>
          <w:kern w:val="22"/>
        </w:rPr>
        <w:t>会议情况，包括科学、技术和工艺咨询附属机构第二十三次会议的工作情况。在这些议程项目下，</w:t>
      </w:r>
      <w:r w:rsidRPr="00C10F1F">
        <w:rPr>
          <w:snapToGrid w:val="0"/>
          <w:kern w:val="22"/>
        </w:rPr>
        <w:t xml:space="preserve"> 2020</w:t>
      </w:r>
      <w:r w:rsidRPr="00C10F1F">
        <w:rPr>
          <w:snapToGrid w:val="0"/>
          <w:kern w:val="22"/>
        </w:rPr>
        <w:t>年后全球生物多样性框架不限成员名额工作组共同主席将根据第</w:t>
      </w:r>
      <w:hyperlink r:id="rId11" w:history="1">
        <w:r w:rsidRPr="00A23637">
          <w:rPr>
            <w:rStyle w:val="Hyperlink"/>
            <w:snapToGrid w:val="0"/>
            <w:kern w:val="22"/>
          </w:rPr>
          <w:t>14/34</w:t>
        </w:r>
      </w:hyperlink>
      <w:r w:rsidRPr="00C10F1F">
        <w:rPr>
          <w:snapToGrid w:val="0"/>
          <w:kern w:val="22"/>
        </w:rPr>
        <w:t>号决定的规定，报告框架</w:t>
      </w:r>
      <w:r w:rsidR="00A23637">
        <w:rPr>
          <w:rFonts w:hint="eastAsia"/>
          <w:snapToGrid w:val="0"/>
          <w:kern w:val="22"/>
        </w:rPr>
        <w:t>制定</w:t>
      </w:r>
      <w:r w:rsidRPr="00C10F1F">
        <w:rPr>
          <w:snapToGrid w:val="0"/>
          <w:kern w:val="22"/>
        </w:rPr>
        <w:t>工作的进展</w:t>
      </w:r>
      <w:r w:rsidR="00A23637">
        <w:rPr>
          <w:rFonts w:hint="eastAsia"/>
          <w:snapToGrid w:val="0"/>
          <w:kern w:val="22"/>
        </w:rPr>
        <w:t>情况</w:t>
      </w:r>
      <w:r w:rsidRPr="00C10F1F">
        <w:rPr>
          <w:snapToGrid w:val="0"/>
          <w:kern w:val="22"/>
        </w:rPr>
        <w:t>。由于大流行病</w:t>
      </w:r>
      <w:r>
        <w:rPr>
          <w:rFonts w:hint="eastAsia"/>
          <w:snapToGrid w:val="0"/>
          <w:kern w:val="22"/>
        </w:rPr>
        <w:t>形成</w:t>
      </w:r>
      <w:r w:rsidRPr="00C10F1F">
        <w:rPr>
          <w:snapToGrid w:val="0"/>
          <w:kern w:val="22"/>
        </w:rPr>
        <w:t>的制约及由此造成的延误，</w:t>
      </w:r>
      <w:r>
        <w:rPr>
          <w:rFonts w:hint="eastAsia"/>
          <w:snapToGrid w:val="0"/>
          <w:kern w:val="22"/>
        </w:rPr>
        <w:t>不能指望</w:t>
      </w:r>
      <w:r w:rsidRPr="00C10F1F">
        <w:rPr>
          <w:snapToGrid w:val="0"/>
          <w:kern w:val="22"/>
        </w:rPr>
        <w:t>工作组在</w:t>
      </w:r>
      <w:r w:rsidRPr="00C10F1F">
        <w:rPr>
          <w:snapToGrid w:val="0"/>
          <w:kern w:val="22"/>
        </w:rPr>
        <w:t>2021</w:t>
      </w:r>
      <w:r w:rsidRPr="00C10F1F">
        <w:rPr>
          <w:snapToGrid w:val="0"/>
          <w:kern w:val="22"/>
        </w:rPr>
        <w:t>年</w:t>
      </w:r>
      <w:r w:rsidRPr="00C10F1F">
        <w:rPr>
          <w:snapToGrid w:val="0"/>
          <w:kern w:val="22"/>
        </w:rPr>
        <w:t>10</w:t>
      </w:r>
      <w:r w:rsidRPr="00C10F1F">
        <w:rPr>
          <w:snapToGrid w:val="0"/>
          <w:kern w:val="22"/>
        </w:rPr>
        <w:t>月之前完成工作，</w:t>
      </w:r>
      <w:r w:rsidR="00A23637">
        <w:rPr>
          <w:rFonts w:hint="eastAsia"/>
          <w:snapToGrid w:val="0"/>
          <w:kern w:val="22"/>
        </w:rPr>
        <w:t>预期</w:t>
      </w:r>
      <w:r w:rsidRPr="00C10F1F">
        <w:rPr>
          <w:snapToGrid w:val="0"/>
          <w:kern w:val="22"/>
        </w:rPr>
        <w:t>缔约方大会第十五届会议将注意到工作组取得的进展，给</w:t>
      </w:r>
      <w:r w:rsidR="00A23637">
        <w:rPr>
          <w:rFonts w:hint="eastAsia"/>
          <w:snapToGrid w:val="0"/>
          <w:kern w:val="22"/>
        </w:rPr>
        <w:t>工作组</w:t>
      </w:r>
      <w:r w:rsidRPr="00C10F1F">
        <w:rPr>
          <w:snapToGrid w:val="0"/>
          <w:kern w:val="22"/>
        </w:rPr>
        <w:t>更多时间完成工作</w:t>
      </w:r>
      <w:r w:rsidR="00A23637">
        <w:rPr>
          <w:rFonts w:hint="eastAsia"/>
          <w:snapToGrid w:val="0"/>
          <w:kern w:val="22"/>
        </w:rPr>
        <w:t>并及时</w:t>
      </w:r>
      <w:r w:rsidRPr="00C10F1F">
        <w:rPr>
          <w:snapToGrid w:val="0"/>
          <w:kern w:val="22"/>
        </w:rPr>
        <w:t>提交建议，供</w:t>
      </w:r>
      <w:r w:rsidRPr="00C10F1F">
        <w:rPr>
          <w:snapToGrid w:val="0"/>
          <w:kern w:val="22"/>
        </w:rPr>
        <w:t>2022</w:t>
      </w:r>
      <w:r w:rsidRPr="00C10F1F">
        <w:rPr>
          <w:snapToGrid w:val="0"/>
          <w:kern w:val="22"/>
        </w:rPr>
        <w:t>年</w:t>
      </w:r>
      <w:r w:rsidRPr="00C10F1F">
        <w:rPr>
          <w:snapToGrid w:val="0"/>
          <w:kern w:val="22"/>
        </w:rPr>
        <w:t>4</w:t>
      </w:r>
      <w:r w:rsidRPr="00C10F1F">
        <w:rPr>
          <w:snapToGrid w:val="0"/>
          <w:kern w:val="22"/>
        </w:rPr>
        <w:t>月</w:t>
      </w:r>
      <w:r w:rsidRPr="00C10F1F">
        <w:rPr>
          <w:snapToGrid w:val="0"/>
          <w:kern w:val="22"/>
        </w:rPr>
        <w:t>/5</w:t>
      </w:r>
      <w:r w:rsidRPr="00C10F1F">
        <w:rPr>
          <w:snapToGrid w:val="0"/>
          <w:kern w:val="22"/>
        </w:rPr>
        <w:t>月</w:t>
      </w:r>
      <w:r w:rsidR="00A23637" w:rsidRPr="00C10F1F">
        <w:rPr>
          <w:snapToGrid w:val="0"/>
          <w:kern w:val="22"/>
        </w:rPr>
        <w:t>缔约方大会</w:t>
      </w:r>
      <w:r w:rsidRPr="00C10F1F">
        <w:rPr>
          <w:snapToGrid w:val="0"/>
          <w:kern w:val="22"/>
        </w:rPr>
        <w:t>续会</w:t>
      </w:r>
      <w:r w:rsidR="00A23637">
        <w:rPr>
          <w:rFonts w:hint="eastAsia"/>
          <w:snapToGrid w:val="0"/>
          <w:kern w:val="22"/>
        </w:rPr>
        <w:t>（</w:t>
      </w:r>
      <w:r w:rsidRPr="00C10F1F">
        <w:rPr>
          <w:snapToGrid w:val="0"/>
          <w:kern w:val="22"/>
        </w:rPr>
        <w:t>第二</w:t>
      </w:r>
      <w:r w:rsidR="00A23637">
        <w:rPr>
          <w:rFonts w:hint="eastAsia"/>
          <w:snapToGrid w:val="0"/>
          <w:kern w:val="22"/>
        </w:rPr>
        <w:t>部分会议）</w:t>
      </w:r>
      <w:r w:rsidRPr="00C10F1F">
        <w:rPr>
          <w:snapToGrid w:val="0"/>
          <w:kern w:val="22"/>
        </w:rPr>
        <w:t>审议。</w:t>
      </w:r>
    </w:p>
    <w:p w14:paraId="00427D80" w14:textId="796F59CB" w:rsidR="00145C45" w:rsidRPr="00C10F1F" w:rsidRDefault="00145C45" w:rsidP="00A23637">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C10F1F">
        <w:rPr>
          <w:snapToGrid w:val="0"/>
          <w:kern w:val="22"/>
        </w:rPr>
        <w:t>作为卡塔赫纳议定书缔约方会议和名古屋议定书缔约方会议的缔约方大会随后将在</w:t>
      </w:r>
      <w:r w:rsidR="00CE1A9B">
        <w:rPr>
          <w:rFonts w:hint="eastAsia"/>
          <w:snapToGrid w:val="0"/>
          <w:kern w:val="22"/>
        </w:rPr>
        <w:t>其</w:t>
      </w:r>
      <w:r w:rsidRPr="00C10F1F">
        <w:rPr>
          <w:snapToGrid w:val="0"/>
          <w:kern w:val="22"/>
        </w:rPr>
        <w:t>议程项目</w:t>
      </w:r>
      <w:r w:rsidRPr="00C10F1F">
        <w:rPr>
          <w:snapToGrid w:val="0"/>
          <w:kern w:val="22"/>
        </w:rPr>
        <w:t>5</w:t>
      </w:r>
      <w:r w:rsidRPr="00C10F1F">
        <w:rPr>
          <w:snapToGrid w:val="0"/>
          <w:kern w:val="22"/>
        </w:rPr>
        <w:t>下听取</w:t>
      </w:r>
      <w:r w:rsidR="00CE1A9B">
        <w:rPr>
          <w:rFonts w:hint="eastAsia"/>
          <w:snapToGrid w:val="0"/>
          <w:kern w:val="22"/>
        </w:rPr>
        <w:t>其</w:t>
      </w:r>
      <w:r w:rsidRPr="00C10F1F">
        <w:rPr>
          <w:snapToGrid w:val="0"/>
          <w:kern w:val="22"/>
        </w:rPr>
        <w:t>履约委员会的报告。</w:t>
      </w:r>
      <w:r>
        <w:rPr>
          <w:rFonts w:hint="eastAsia"/>
          <w:snapToGrid w:val="0"/>
          <w:kern w:val="22"/>
        </w:rPr>
        <w:t>各</w:t>
      </w:r>
      <w:r w:rsidRPr="00C10F1F">
        <w:rPr>
          <w:snapToGrid w:val="0"/>
          <w:kern w:val="22"/>
        </w:rPr>
        <w:t>缔约方会议将</w:t>
      </w:r>
      <w:r w:rsidR="00CE1A9B">
        <w:rPr>
          <w:rFonts w:hint="eastAsia"/>
          <w:snapToGrid w:val="0"/>
          <w:kern w:val="22"/>
        </w:rPr>
        <w:t>表示</w:t>
      </w:r>
      <w:r w:rsidRPr="00C10F1F">
        <w:rPr>
          <w:snapToGrid w:val="0"/>
          <w:kern w:val="22"/>
        </w:rPr>
        <w:t>注意到这些报告。报告产生的任何实质性问题以及委员会新成员的选举都将在第二</w:t>
      </w:r>
      <w:r w:rsidR="00CE1A9B">
        <w:rPr>
          <w:rFonts w:hint="eastAsia"/>
          <w:snapToGrid w:val="0"/>
          <w:kern w:val="22"/>
        </w:rPr>
        <w:t>部分</w:t>
      </w:r>
      <w:r w:rsidRPr="00C10F1F">
        <w:rPr>
          <w:snapToGrid w:val="0"/>
          <w:kern w:val="22"/>
        </w:rPr>
        <w:t>会议</w:t>
      </w:r>
      <w:r w:rsidR="00CE1A9B">
        <w:rPr>
          <w:rFonts w:hint="eastAsia"/>
          <w:snapToGrid w:val="0"/>
          <w:kern w:val="22"/>
        </w:rPr>
        <w:t>上</w:t>
      </w:r>
      <w:r w:rsidRPr="00C10F1F">
        <w:rPr>
          <w:snapToGrid w:val="0"/>
          <w:kern w:val="22"/>
        </w:rPr>
        <w:t>审议。</w:t>
      </w:r>
    </w:p>
    <w:p w14:paraId="11D5541F" w14:textId="61316E0E" w:rsidR="00145C45" w:rsidRPr="00A23637" w:rsidRDefault="00145C45" w:rsidP="00A23637">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C10F1F">
        <w:rPr>
          <w:snapToGrid w:val="0"/>
          <w:kern w:val="22"/>
        </w:rPr>
        <w:t>执行秘书还将提交一份简要报告，讨论缔约方大会议程项目</w:t>
      </w:r>
      <w:r w:rsidRPr="00C10F1F">
        <w:rPr>
          <w:snapToGrid w:val="0"/>
          <w:kern w:val="22"/>
        </w:rPr>
        <w:t>7</w:t>
      </w:r>
      <w:r w:rsidRPr="00C10F1F">
        <w:rPr>
          <w:snapToGrid w:val="0"/>
          <w:kern w:val="22"/>
        </w:rPr>
        <w:t>以及作为卡塔赫纳议定书缔约方会议和名古屋议定书缔约方会议的缔约方大会会议各自相应的议程项目</w:t>
      </w:r>
      <w:r w:rsidRPr="00C10F1F">
        <w:rPr>
          <w:snapToGrid w:val="0"/>
          <w:kern w:val="22"/>
        </w:rPr>
        <w:t>(</w:t>
      </w:r>
      <w:r w:rsidRPr="00C10F1F">
        <w:rPr>
          <w:snapToGrid w:val="0"/>
          <w:kern w:val="22"/>
        </w:rPr>
        <w:t>《公约》和《议定书》的行政管理及预算事项</w:t>
      </w:r>
      <w:r w:rsidRPr="00C10F1F">
        <w:rPr>
          <w:snapToGrid w:val="0"/>
          <w:kern w:val="22"/>
        </w:rPr>
        <w:t>)</w:t>
      </w:r>
      <w:r w:rsidRPr="00C10F1F">
        <w:rPr>
          <w:snapToGrid w:val="0"/>
          <w:kern w:val="22"/>
        </w:rPr>
        <w:t>。</w:t>
      </w:r>
    </w:p>
    <w:p w14:paraId="43B9D2A4" w14:textId="0B428612" w:rsidR="00145C45" w:rsidRPr="00F056AD" w:rsidRDefault="00CE1A9B" w:rsidP="00627C5B">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627C5B">
        <w:rPr>
          <w:rFonts w:hint="eastAsia"/>
          <w:snapToGrid w:val="0"/>
          <w:kern w:val="22"/>
        </w:rPr>
        <w:t>各</w:t>
      </w:r>
      <w:r w:rsidR="00145C45" w:rsidRPr="00627C5B">
        <w:rPr>
          <w:snapToGrid w:val="0"/>
          <w:kern w:val="22"/>
        </w:rPr>
        <w:t>会议将</w:t>
      </w:r>
      <w:r w:rsidRPr="00627C5B">
        <w:rPr>
          <w:rFonts w:hint="eastAsia"/>
          <w:snapToGrid w:val="0"/>
          <w:kern w:val="22"/>
        </w:rPr>
        <w:t>于</w:t>
      </w:r>
      <w:r w:rsidR="00145C45" w:rsidRPr="00627C5B">
        <w:rPr>
          <w:snapToGrid w:val="0"/>
          <w:kern w:val="22"/>
        </w:rPr>
        <w:t>下午</w:t>
      </w:r>
      <w:r w:rsidR="00145C45" w:rsidRPr="00627C5B">
        <w:rPr>
          <w:snapToGrid w:val="0"/>
          <w:kern w:val="22"/>
        </w:rPr>
        <w:t>6</w:t>
      </w:r>
      <w:r w:rsidRPr="00627C5B">
        <w:rPr>
          <w:rFonts w:hint="eastAsia"/>
          <w:snapToGrid w:val="0"/>
          <w:kern w:val="22"/>
        </w:rPr>
        <w:t>时</w:t>
      </w:r>
      <w:r w:rsidR="00145C45" w:rsidRPr="00627C5B">
        <w:rPr>
          <w:snapToGrid w:val="0"/>
          <w:kern w:val="22"/>
        </w:rPr>
        <w:t>（中国昆明时间）休会</w:t>
      </w:r>
      <w:r w:rsidR="00627C5B" w:rsidRPr="00627C5B">
        <w:rPr>
          <w:rFonts w:hint="eastAsia"/>
          <w:snapToGrid w:val="0"/>
          <w:kern w:val="22"/>
        </w:rPr>
        <w:t>至</w:t>
      </w:r>
      <w:r w:rsidR="00627C5B" w:rsidRPr="00627C5B">
        <w:rPr>
          <w:snapToGrid w:val="0"/>
          <w:kern w:val="22"/>
        </w:rPr>
        <w:t>2021</w:t>
      </w:r>
      <w:r w:rsidR="00627C5B" w:rsidRPr="00627C5B">
        <w:rPr>
          <w:snapToGrid w:val="0"/>
          <w:kern w:val="22"/>
        </w:rPr>
        <w:t>年</w:t>
      </w:r>
      <w:r w:rsidR="00627C5B" w:rsidRPr="00627C5B">
        <w:rPr>
          <w:snapToGrid w:val="0"/>
          <w:kern w:val="22"/>
        </w:rPr>
        <w:t>10</w:t>
      </w:r>
      <w:r w:rsidR="00627C5B" w:rsidRPr="00627C5B">
        <w:rPr>
          <w:snapToGrid w:val="0"/>
          <w:kern w:val="22"/>
        </w:rPr>
        <w:t>月</w:t>
      </w:r>
      <w:r w:rsidR="00627C5B" w:rsidRPr="00627C5B">
        <w:rPr>
          <w:snapToGrid w:val="0"/>
          <w:kern w:val="22"/>
        </w:rPr>
        <w:t>15</w:t>
      </w:r>
      <w:r w:rsidR="00627C5B" w:rsidRPr="00627C5B">
        <w:rPr>
          <w:snapToGrid w:val="0"/>
          <w:kern w:val="22"/>
        </w:rPr>
        <w:t>日星期五</w:t>
      </w:r>
      <w:r w:rsidR="00145C45" w:rsidRPr="00627C5B">
        <w:rPr>
          <w:snapToGrid w:val="0"/>
          <w:kern w:val="22"/>
        </w:rPr>
        <w:t>下午</w:t>
      </w:r>
      <w:r w:rsidR="00145C45" w:rsidRPr="00627C5B">
        <w:rPr>
          <w:snapToGrid w:val="0"/>
          <w:kern w:val="22"/>
        </w:rPr>
        <w:t>3</w:t>
      </w:r>
      <w:r w:rsidRPr="00627C5B">
        <w:rPr>
          <w:rFonts w:hint="eastAsia"/>
          <w:snapToGrid w:val="0"/>
          <w:kern w:val="22"/>
        </w:rPr>
        <w:t>时</w:t>
      </w:r>
      <w:r w:rsidR="00145C45" w:rsidRPr="00627C5B">
        <w:rPr>
          <w:snapToGrid w:val="0"/>
          <w:kern w:val="22"/>
        </w:rPr>
        <w:t>。</w:t>
      </w:r>
    </w:p>
    <w:p w14:paraId="4AD2B219" w14:textId="5483AABB" w:rsidR="00145C45" w:rsidRPr="00F056AD" w:rsidRDefault="00145C45" w:rsidP="00627C5B">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627C5B">
        <w:rPr>
          <w:snapToGrid w:val="0"/>
          <w:kern w:val="22"/>
        </w:rPr>
        <w:t>2021</w:t>
      </w:r>
      <w:r w:rsidRPr="00627C5B">
        <w:rPr>
          <w:snapToGrid w:val="0"/>
          <w:kern w:val="22"/>
        </w:rPr>
        <w:t>年</w:t>
      </w:r>
      <w:r w:rsidRPr="00627C5B">
        <w:rPr>
          <w:snapToGrid w:val="0"/>
          <w:kern w:val="22"/>
        </w:rPr>
        <w:t>10</w:t>
      </w:r>
      <w:r w:rsidRPr="00627C5B">
        <w:rPr>
          <w:snapToGrid w:val="0"/>
          <w:kern w:val="22"/>
        </w:rPr>
        <w:t>月</w:t>
      </w:r>
      <w:r w:rsidRPr="00627C5B">
        <w:rPr>
          <w:snapToGrid w:val="0"/>
          <w:kern w:val="22"/>
        </w:rPr>
        <w:t>15</w:t>
      </w:r>
      <w:r w:rsidRPr="00627C5B">
        <w:rPr>
          <w:snapToGrid w:val="0"/>
          <w:kern w:val="22"/>
        </w:rPr>
        <w:t>日星期五下午</w:t>
      </w:r>
      <w:r w:rsidRPr="00627C5B">
        <w:rPr>
          <w:snapToGrid w:val="0"/>
          <w:kern w:val="22"/>
        </w:rPr>
        <w:t>3</w:t>
      </w:r>
      <w:r w:rsidR="00CE1A9B" w:rsidRPr="00627C5B">
        <w:rPr>
          <w:rFonts w:hint="eastAsia"/>
          <w:snapToGrid w:val="0"/>
          <w:kern w:val="22"/>
        </w:rPr>
        <w:t>时</w:t>
      </w:r>
      <w:r w:rsidRPr="00627C5B">
        <w:rPr>
          <w:snapToGrid w:val="0"/>
          <w:kern w:val="22"/>
        </w:rPr>
        <w:t>（中国昆明时间）</w:t>
      </w:r>
      <w:r w:rsidR="00627C5B" w:rsidRPr="00627C5B">
        <w:rPr>
          <w:rFonts w:hint="eastAsia"/>
          <w:snapToGrid w:val="0"/>
          <w:kern w:val="22"/>
        </w:rPr>
        <w:t>举行全体会议</w:t>
      </w:r>
      <w:r w:rsidRPr="00627C5B">
        <w:rPr>
          <w:snapToGrid w:val="0"/>
          <w:kern w:val="22"/>
        </w:rPr>
        <w:t>。这将是第一部分</w:t>
      </w:r>
      <w:r w:rsidR="00627C5B" w:rsidRPr="00627C5B">
        <w:rPr>
          <w:rFonts w:hint="eastAsia"/>
          <w:snapToGrid w:val="0"/>
          <w:kern w:val="22"/>
        </w:rPr>
        <w:t>会议</w:t>
      </w:r>
      <w:r w:rsidRPr="00627C5B">
        <w:rPr>
          <w:snapToGrid w:val="0"/>
          <w:kern w:val="22"/>
        </w:rPr>
        <w:t>的最后一天。在</w:t>
      </w:r>
      <w:r w:rsidR="00627C5B" w:rsidRPr="00627C5B">
        <w:rPr>
          <w:rFonts w:hint="eastAsia"/>
          <w:snapToGrid w:val="0"/>
          <w:kern w:val="22"/>
        </w:rPr>
        <w:t>这</w:t>
      </w:r>
      <w:r w:rsidRPr="00627C5B">
        <w:rPr>
          <w:snapToGrid w:val="0"/>
          <w:kern w:val="22"/>
        </w:rPr>
        <w:t>场会议上，全权证书官员将提交关于</w:t>
      </w:r>
      <w:r w:rsidR="00627C5B" w:rsidRPr="00627C5B">
        <w:rPr>
          <w:rFonts w:hint="eastAsia"/>
          <w:snapToGrid w:val="0"/>
          <w:kern w:val="22"/>
        </w:rPr>
        <w:t>出席</w:t>
      </w:r>
      <w:r w:rsidRPr="00627C5B">
        <w:rPr>
          <w:snapToGrid w:val="0"/>
          <w:kern w:val="22"/>
        </w:rPr>
        <w:t>缔约方大会第十五</w:t>
      </w:r>
      <w:r w:rsidR="00627C5B" w:rsidRPr="00627C5B">
        <w:rPr>
          <w:rFonts w:hint="eastAsia"/>
          <w:snapToGrid w:val="0"/>
          <w:kern w:val="22"/>
        </w:rPr>
        <w:t>届</w:t>
      </w:r>
      <w:r w:rsidRPr="00627C5B">
        <w:rPr>
          <w:snapToGrid w:val="0"/>
          <w:kern w:val="22"/>
        </w:rPr>
        <w:t>会议、作为卡塔赫纳议定书缔约方会议的缔约方大会第十次会议和作为名古屋议定书缔约方会议的缔约方大会第四次会议</w:t>
      </w:r>
      <w:r w:rsidR="00627C5B" w:rsidRPr="00627C5B">
        <w:rPr>
          <w:rFonts w:hint="eastAsia"/>
          <w:snapToGrid w:val="0"/>
          <w:kern w:val="22"/>
        </w:rPr>
        <w:t>第一部分会议</w:t>
      </w:r>
      <w:r w:rsidRPr="00627C5B">
        <w:rPr>
          <w:snapToGrid w:val="0"/>
          <w:kern w:val="22"/>
        </w:rPr>
        <w:t>的缔约方代表全权证书状况的最终联合报告。</w:t>
      </w:r>
      <w:r w:rsidR="00627C5B" w:rsidRPr="00627C5B">
        <w:rPr>
          <w:rFonts w:hint="eastAsia"/>
          <w:snapToGrid w:val="0"/>
          <w:kern w:val="22"/>
        </w:rPr>
        <w:t>预期</w:t>
      </w:r>
      <w:r w:rsidRPr="00627C5B">
        <w:rPr>
          <w:snapToGrid w:val="0"/>
          <w:kern w:val="22"/>
        </w:rPr>
        <w:t>预算联络小组主席还将提交关于</w:t>
      </w:r>
      <w:r w:rsidRPr="00627C5B">
        <w:rPr>
          <w:snapToGrid w:val="0"/>
          <w:kern w:val="22"/>
        </w:rPr>
        <w:t>2022</w:t>
      </w:r>
      <w:r w:rsidRPr="00627C5B">
        <w:rPr>
          <w:snapToGrid w:val="0"/>
          <w:kern w:val="22"/>
        </w:rPr>
        <w:t>年临时预算的决定草案，供三个机构审议和通过。</w:t>
      </w:r>
    </w:p>
    <w:p w14:paraId="10073EBA" w14:textId="4EA224E7" w:rsidR="00145C45" w:rsidRDefault="00145C45" w:rsidP="00627C5B">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627C5B">
        <w:rPr>
          <w:rFonts w:hint="eastAsia"/>
          <w:snapToGrid w:val="0"/>
          <w:kern w:val="22"/>
        </w:rPr>
        <w:t>主席将邀请各位代表审议缔约方大会第十五</w:t>
      </w:r>
      <w:r w:rsidR="00627C5B">
        <w:rPr>
          <w:rFonts w:hint="eastAsia"/>
          <w:snapToGrid w:val="0"/>
          <w:kern w:val="22"/>
        </w:rPr>
        <w:t>届</w:t>
      </w:r>
      <w:r w:rsidRPr="00627C5B">
        <w:rPr>
          <w:rFonts w:hint="eastAsia"/>
          <w:snapToGrid w:val="0"/>
          <w:kern w:val="22"/>
        </w:rPr>
        <w:t>会议议程项目</w:t>
      </w:r>
      <w:r w:rsidRPr="00627C5B">
        <w:rPr>
          <w:snapToGrid w:val="0"/>
          <w:kern w:val="22"/>
        </w:rPr>
        <w:t>28</w:t>
      </w:r>
      <w:r w:rsidRPr="00627C5B">
        <w:rPr>
          <w:rFonts w:hint="eastAsia"/>
          <w:snapToGrid w:val="0"/>
          <w:kern w:val="22"/>
        </w:rPr>
        <w:t>（其他事项），随后审议两个议定书缔约方会议议程上的相应项目。应当指出，</w:t>
      </w:r>
      <w:r w:rsidR="00E46354" w:rsidRPr="00627C5B">
        <w:rPr>
          <w:snapToGrid w:val="0"/>
          <w:kern w:val="22"/>
        </w:rPr>
        <w:t>该议程项目</w:t>
      </w:r>
      <w:r w:rsidRPr="00627C5B">
        <w:rPr>
          <w:snapToGrid w:val="0"/>
          <w:kern w:val="22"/>
        </w:rPr>
        <w:t>只有</w:t>
      </w:r>
      <w:r w:rsidR="00E46354">
        <w:rPr>
          <w:rFonts w:hint="eastAsia"/>
          <w:snapToGrid w:val="0"/>
          <w:kern w:val="22"/>
        </w:rPr>
        <w:t>经</w:t>
      </w:r>
      <w:r w:rsidRPr="00627C5B">
        <w:rPr>
          <w:snapToGrid w:val="0"/>
          <w:kern w:val="22"/>
        </w:rPr>
        <w:t>2022</w:t>
      </w:r>
      <w:r w:rsidRPr="00627C5B">
        <w:rPr>
          <w:snapToGrid w:val="0"/>
          <w:kern w:val="22"/>
        </w:rPr>
        <w:t>年</w:t>
      </w:r>
      <w:r w:rsidRPr="00627C5B">
        <w:rPr>
          <w:snapToGrid w:val="0"/>
          <w:kern w:val="22"/>
        </w:rPr>
        <w:t>4</w:t>
      </w:r>
      <w:r w:rsidRPr="00627C5B">
        <w:rPr>
          <w:snapToGrid w:val="0"/>
          <w:kern w:val="22"/>
        </w:rPr>
        <w:t>月</w:t>
      </w:r>
      <w:r w:rsidRPr="00627C5B">
        <w:rPr>
          <w:snapToGrid w:val="0"/>
          <w:kern w:val="22"/>
        </w:rPr>
        <w:t>/5</w:t>
      </w:r>
      <w:r w:rsidRPr="00627C5B">
        <w:rPr>
          <w:snapToGrid w:val="0"/>
          <w:kern w:val="22"/>
        </w:rPr>
        <w:t>月第二部分</w:t>
      </w:r>
      <w:r w:rsidR="00627C5B">
        <w:rPr>
          <w:rFonts w:hint="eastAsia"/>
          <w:snapToGrid w:val="0"/>
          <w:kern w:val="22"/>
        </w:rPr>
        <w:t>会议</w:t>
      </w:r>
      <w:r w:rsidRPr="00627C5B">
        <w:rPr>
          <w:snapToGrid w:val="0"/>
          <w:kern w:val="22"/>
        </w:rPr>
        <w:t>进一步审议后，</w:t>
      </w:r>
      <w:r w:rsidR="00E46354">
        <w:rPr>
          <w:rFonts w:hint="eastAsia"/>
          <w:snapToGrid w:val="0"/>
          <w:kern w:val="22"/>
        </w:rPr>
        <w:t>才算</w:t>
      </w:r>
      <w:r w:rsidRPr="00627C5B">
        <w:rPr>
          <w:snapToGrid w:val="0"/>
          <w:kern w:val="22"/>
        </w:rPr>
        <w:t>完成</w:t>
      </w:r>
      <w:r w:rsidR="00E46354">
        <w:rPr>
          <w:rFonts w:hint="eastAsia"/>
          <w:snapToGrid w:val="0"/>
          <w:kern w:val="22"/>
        </w:rPr>
        <w:t>审议</w:t>
      </w:r>
      <w:r w:rsidRPr="00627C5B">
        <w:rPr>
          <w:snapToGrid w:val="0"/>
          <w:kern w:val="22"/>
        </w:rPr>
        <w:t>。在该议程项目下，主席将向三个机构报告</w:t>
      </w:r>
      <w:r w:rsidRPr="00627C5B">
        <w:rPr>
          <w:snapToGrid w:val="0"/>
          <w:kern w:val="22"/>
        </w:rPr>
        <w:t>2021</w:t>
      </w:r>
      <w:r w:rsidRPr="00627C5B">
        <w:rPr>
          <w:snapToGrid w:val="0"/>
          <w:kern w:val="22"/>
        </w:rPr>
        <w:t>年</w:t>
      </w:r>
      <w:r w:rsidRPr="00627C5B">
        <w:rPr>
          <w:snapToGrid w:val="0"/>
          <w:kern w:val="22"/>
        </w:rPr>
        <w:t>10</w:t>
      </w:r>
      <w:r w:rsidRPr="00627C5B">
        <w:rPr>
          <w:snapToGrid w:val="0"/>
          <w:kern w:val="22"/>
        </w:rPr>
        <w:t>月</w:t>
      </w:r>
      <w:r w:rsidRPr="00627C5B">
        <w:rPr>
          <w:snapToGrid w:val="0"/>
          <w:kern w:val="22"/>
        </w:rPr>
        <w:t>12</w:t>
      </w:r>
      <w:r w:rsidRPr="00627C5B">
        <w:rPr>
          <w:snapToGrid w:val="0"/>
          <w:kern w:val="22"/>
        </w:rPr>
        <w:t>日至</w:t>
      </w:r>
      <w:r w:rsidRPr="00627C5B">
        <w:rPr>
          <w:snapToGrid w:val="0"/>
          <w:kern w:val="22"/>
        </w:rPr>
        <w:t>13</w:t>
      </w:r>
      <w:r w:rsidRPr="00627C5B">
        <w:rPr>
          <w:rFonts w:hint="eastAsia"/>
          <w:snapToGrid w:val="0"/>
          <w:kern w:val="22"/>
        </w:rPr>
        <w:t>日举行的高级别会议的结果。</w:t>
      </w:r>
    </w:p>
    <w:p w14:paraId="00FE30A7" w14:textId="097CBED4" w:rsidR="00145C45" w:rsidRPr="00E46354" w:rsidRDefault="00145C45" w:rsidP="00E46354">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E46354">
        <w:rPr>
          <w:snapToGrid w:val="0"/>
          <w:kern w:val="22"/>
        </w:rPr>
        <w:t>在定于</w:t>
      </w:r>
      <w:r w:rsidRPr="00E46354">
        <w:rPr>
          <w:snapToGrid w:val="0"/>
          <w:kern w:val="22"/>
        </w:rPr>
        <w:t>2021</w:t>
      </w:r>
      <w:r w:rsidRPr="00E46354">
        <w:rPr>
          <w:snapToGrid w:val="0"/>
          <w:kern w:val="22"/>
        </w:rPr>
        <w:t>年</w:t>
      </w:r>
      <w:r w:rsidRPr="00E46354">
        <w:rPr>
          <w:snapToGrid w:val="0"/>
          <w:kern w:val="22"/>
        </w:rPr>
        <w:t>10</w:t>
      </w:r>
      <w:r w:rsidRPr="00E46354">
        <w:rPr>
          <w:snapToGrid w:val="0"/>
          <w:kern w:val="22"/>
        </w:rPr>
        <w:t>月</w:t>
      </w:r>
      <w:r w:rsidRPr="00E46354">
        <w:rPr>
          <w:snapToGrid w:val="0"/>
          <w:kern w:val="22"/>
        </w:rPr>
        <w:t>15</w:t>
      </w:r>
      <w:r w:rsidRPr="00E46354">
        <w:rPr>
          <w:snapToGrid w:val="0"/>
          <w:kern w:val="22"/>
        </w:rPr>
        <w:t>日下午举行的全体会议上，作为卡塔赫纳议定书和名古屋议定书缔约方会议的缔约方大会</w:t>
      </w:r>
      <w:r w:rsidR="00E46354">
        <w:rPr>
          <w:rFonts w:hint="eastAsia"/>
          <w:snapToGrid w:val="0"/>
          <w:kern w:val="22"/>
        </w:rPr>
        <w:t>预期</w:t>
      </w:r>
      <w:r w:rsidRPr="00E46354">
        <w:rPr>
          <w:snapToGrid w:val="0"/>
          <w:kern w:val="22"/>
        </w:rPr>
        <w:t>将审议</w:t>
      </w:r>
      <w:r w:rsidR="00E46354">
        <w:rPr>
          <w:rFonts w:hint="eastAsia"/>
          <w:snapToGrid w:val="0"/>
          <w:kern w:val="22"/>
        </w:rPr>
        <w:t>关于</w:t>
      </w:r>
      <w:r w:rsidR="00E46354" w:rsidRPr="00E46354">
        <w:rPr>
          <w:snapToGrid w:val="0"/>
          <w:kern w:val="22"/>
        </w:rPr>
        <w:t>2022</w:t>
      </w:r>
      <w:r w:rsidR="00E46354" w:rsidRPr="00E46354">
        <w:rPr>
          <w:rFonts w:hint="eastAsia"/>
          <w:snapToGrid w:val="0"/>
          <w:kern w:val="22"/>
        </w:rPr>
        <w:t>年</w:t>
      </w:r>
      <w:r w:rsidRPr="00E46354">
        <w:rPr>
          <w:snapToGrid w:val="0"/>
          <w:kern w:val="22"/>
        </w:rPr>
        <w:t>临时综合</w:t>
      </w:r>
      <w:r w:rsidRPr="00E46354">
        <w:rPr>
          <w:rFonts w:hint="eastAsia"/>
          <w:snapToGrid w:val="0"/>
          <w:kern w:val="22"/>
        </w:rPr>
        <w:t>预算</w:t>
      </w:r>
      <w:r w:rsidR="00E46354">
        <w:rPr>
          <w:rFonts w:hint="eastAsia"/>
          <w:snapToGrid w:val="0"/>
          <w:kern w:val="22"/>
        </w:rPr>
        <w:t>的决定草案</w:t>
      </w:r>
      <w:r w:rsidRPr="00E46354">
        <w:rPr>
          <w:rFonts w:hint="eastAsia"/>
          <w:snapToGrid w:val="0"/>
          <w:kern w:val="22"/>
        </w:rPr>
        <w:t>以期通过。决定草案将在审议通过</w:t>
      </w:r>
      <w:r w:rsidR="00E46354">
        <w:rPr>
          <w:rFonts w:hint="eastAsia"/>
          <w:snapToGrid w:val="0"/>
          <w:kern w:val="22"/>
        </w:rPr>
        <w:t>之前</w:t>
      </w:r>
      <w:r w:rsidRPr="00E46354">
        <w:rPr>
          <w:snapToGrid w:val="0"/>
          <w:kern w:val="22"/>
        </w:rPr>
        <w:t>36</w:t>
      </w:r>
      <w:r w:rsidRPr="00E46354">
        <w:rPr>
          <w:rFonts w:hint="eastAsia"/>
          <w:snapToGrid w:val="0"/>
          <w:kern w:val="22"/>
        </w:rPr>
        <w:t>小时</w:t>
      </w:r>
      <w:r w:rsidR="00E46354">
        <w:rPr>
          <w:rFonts w:hint="eastAsia"/>
          <w:snapToGrid w:val="0"/>
          <w:kern w:val="22"/>
        </w:rPr>
        <w:t>提供</w:t>
      </w:r>
      <w:r w:rsidRPr="00E46354">
        <w:rPr>
          <w:rFonts w:hint="eastAsia"/>
          <w:snapToGrid w:val="0"/>
          <w:kern w:val="22"/>
        </w:rPr>
        <w:t>。</w:t>
      </w:r>
    </w:p>
    <w:p w14:paraId="329D2A4B" w14:textId="4D1A3411" w:rsidR="00145C45" w:rsidRDefault="00145C45" w:rsidP="00E46354">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E46354">
        <w:rPr>
          <w:rFonts w:hint="eastAsia"/>
          <w:snapToGrid w:val="0"/>
          <w:kern w:val="22"/>
        </w:rPr>
        <w:t>将请三个机构</w:t>
      </w:r>
      <w:r w:rsidR="00E46354">
        <w:rPr>
          <w:rFonts w:hint="eastAsia"/>
          <w:snapToGrid w:val="0"/>
          <w:kern w:val="22"/>
        </w:rPr>
        <w:t>以</w:t>
      </w:r>
      <w:r w:rsidRPr="00E46354">
        <w:rPr>
          <w:rFonts w:hint="eastAsia"/>
          <w:snapToGrid w:val="0"/>
          <w:kern w:val="22"/>
        </w:rPr>
        <w:t>报告员提交的报告</w:t>
      </w:r>
      <w:r w:rsidR="00E46354">
        <w:rPr>
          <w:rFonts w:hint="eastAsia"/>
          <w:snapToGrid w:val="0"/>
          <w:kern w:val="22"/>
        </w:rPr>
        <w:t>草案为</w:t>
      </w:r>
      <w:r w:rsidRPr="00E46354">
        <w:rPr>
          <w:rFonts w:hint="eastAsia"/>
          <w:snapToGrid w:val="0"/>
          <w:kern w:val="22"/>
        </w:rPr>
        <w:t>基础审议通过各自第一部分</w:t>
      </w:r>
      <w:r w:rsidR="00E46354" w:rsidRPr="00E46354">
        <w:rPr>
          <w:rFonts w:hint="eastAsia"/>
          <w:snapToGrid w:val="0"/>
          <w:kern w:val="22"/>
        </w:rPr>
        <w:t>会议</w:t>
      </w:r>
      <w:r w:rsidRPr="00E46354">
        <w:rPr>
          <w:rFonts w:hint="eastAsia"/>
          <w:snapToGrid w:val="0"/>
          <w:kern w:val="22"/>
        </w:rPr>
        <w:t>的报告。</w:t>
      </w:r>
    </w:p>
    <w:p w14:paraId="526C5EDB" w14:textId="730F929C" w:rsidR="00145C45" w:rsidRDefault="00145C45" w:rsidP="00E46354">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E46354">
        <w:rPr>
          <w:rFonts w:hint="eastAsia"/>
          <w:snapToGrid w:val="0"/>
          <w:kern w:val="22"/>
        </w:rPr>
        <w:lastRenderedPageBreak/>
        <w:t>随后将</w:t>
      </w:r>
      <w:r w:rsidR="008D7323">
        <w:rPr>
          <w:rFonts w:hint="eastAsia"/>
          <w:snapToGrid w:val="0"/>
          <w:kern w:val="22"/>
        </w:rPr>
        <w:t>邀</w:t>
      </w:r>
      <w:r w:rsidRPr="00E46354">
        <w:rPr>
          <w:rFonts w:hint="eastAsia"/>
          <w:snapToGrid w:val="0"/>
          <w:kern w:val="22"/>
        </w:rPr>
        <w:t>请</w:t>
      </w:r>
      <w:r w:rsidR="008D7323" w:rsidRPr="00E46354">
        <w:rPr>
          <w:rFonts w:hint="eastAsia"/>
          <w:snapToGrid w:val="0"/>
          <w:kern w:val="22"/>
        </w:rPr>
        <w:t>有此愿意</w:t>
      </w:r>
      <w:r w:rsidR="008D7323">
        <w:rPr>
          <w:rFonts w:hint="eastAsia"/>
          <w:snapToGrid w:val="0"/>
          <w:kern w:val="22"/>
        </w:rPr>
        <w:t>的</w:t>
      </w:r>
      <w:r w:rsidRPr="00E46354">
        <w:rPr>
          <w:rFonts w:hint="eastAsia"/>
          <w:snapToGrid w:val="0"/>
          <w:kern w:val="22"/>
        </w:rPr>
        <w:t>区域集团和其他代表团的代表</w:t>
      </w:r>
      <w:r w:rsidR="008D7323">
        <w:rPr>
          <w:rFonts w:hint="eastAsia"/>
          <w:snapToGrid w:val="0"/>
          <w:kern w:val="22"/>
        </w:rPr>
        <w:t>就各</w:t>
      </w:r>
      <w:r w:rsidRPr="00E46354">
        <w:rPr>
          <w:rFonts w:hint="eastAsia"/>
          <w:snapToGrid w:val="0"/>
          <w:kern w:val="22"/>
        </w:rPr>
        <w:t>会议</w:t>
      </w:r>
      <w:r w:rsidR="008D7323">
        <w:rPr>
          <w:rFonts w:hint="eastAsia"/>
          <w:snapToGrid w:val="0"/>
          <w:kern w:val="22"/>
        </w:rPr>
        <w:t>的</w:t>
      </w:r>
      <w:r w:rsidRPr="00E46354">
        <w:rPr>
          <w:rFonts w:hint="eastAsia"/>
          <w:snapToGrid w:val="0"/>
          <w:kern w:val="22"/>
        </w:rPr>
        <w:t>相关事项发表闭</w:t>
      </w:r>
      <w:r w:rsidR="008D7323">
        <w:rPr>
          <w:rFonts w:hint="eastAsia"/>
          <w:snapToGrid w:val="0"/>
          <w:kern w:val="22"/>
        </w:rPr>
        <w:t xml:space="preserve"> </w:t>
      </w:r>
      <w:r w:rsidR="008D7323">
        <w:rPr>
          <w:snapToGrid w:val="0"/>
          <w:kern w:val="22"/>
        </w:rPr>
        <w:t xml:space="preserve">     </w:t>
      </w:r>
      <w:r w:rsidRPr="00E46354">
        <w:rPr>
          <w:rFonts w:hint="eastAsia"/>
          <w:snapToGrid w:val="0"/>
          <w:kern w:val="22"/>
        </w:rPr>
        <w:t>幕词。</w:t>
      </w:r>
    </w:p>
    <w:p w14:paraId="227FD436" w14:textId="7738B92C" w:rsidR="00145C45" w:rsidRPr="0047668B" w:rsidRDefault="00145C45" w:rsidP="00E46354">
      <w:pPr>
        <w:widowControl w:val="0"/>
        <w:numPr>
          <w:ilvl w:val="0"/>
          <w:numId w:val="26"/>
        </w:numPr>
        <w:tabs>
          <w:tab w:val="clear" w:pos="450"/>
        </w:tabs>
        <w:kinsoku w:val="0"/>
        <w:overflowPunct w:val="0"/>
        <w:autoSpaceDE w:val="0"/>
        <w:autoSpaceDN w:val="0"/>
        <w:snapToGrid w:val="0"/>
        <w:spacing w:before="120" w:after="120"/>
        <w:ind w:left="0"/>
        <w:rPr>
          <w:snapToGrid w:val="0"/>
          <w:kern w:val="22"/>
        </w:rPr>
      </w:pPr>
      <w:r w:rsidRPr="00E46354">
        <w:rPr>
          <w:rFonts w:hint="eastAsia"/>
          <w:snapToGrid w:val="0"/>
          <w:kern w:val="22"/>
        </w:rPr>
        <w:t>闭幕词之后，主席将宣布各会议暂停。</w:t>
      </w:r>
      <w:r w:rsidR="008D7323">
        <w:rPr>
          <w:rFonts w:hint="eastAsia"/>
          <w:snapToGrid w:val="0"/>
          <w:kern w:val="22"/>
        </w:rPr>
        <w:t>预期</w:t>
      </w:r>
      <w:r w:rsidRPr="00E46354">
        <w:rPr>
          <w:rFonts w:hint="eastAsia"/>
          <w:snapToGrid w:val="0"/>
          <w:kern w:val="22"/>
        </w:rPr>
        <w:t>会议将于中国昆明时间下午</w:t>
      </w:r>
      <w:r w:rsidRPr="00E46354">
        <w:rPr>
          <w:snapToGrid w:val="0"/>
          <w:kern w:val="22"/>
        </w:rPr>
        <w:t>5</w:t>
      </w:r>
      <w:r w:rsidR="008D7323">
        <w:rPr>
          <w:rFonts w:hint="eastAsia"/>
          <w:snapToGrid w:val="0"/>
          <w:kern w:val="22"/>
        </w:rPr>
        <w:t>时</w:t>
      </w:r>
      <w:r w:rsidRPr="00E46354">
        <w:rPr>
          <w:rFonts w:hint="eastAsia"/>
          <w:snapToGrid w:val="0"/>
          <w:kern w:val="22"/>
        </w:rPr>
        <w:t>暂停。</w:t>
      </w:r>
    </w:p>
    <w:p w14:paraId="12ED1D22" w14:textId="368398C4" w:rsidR="00D91C08" w:rsidRDefault="00D91C08">
      <w:pPr>
        <w:jc w:val="left"/>
        <w:rPr>
          <w:snapToGrid w:val="0"/>
          <w:kern w:val="22"/>
        </w:rPr>
      </w:pPr>
      <w:r>
        <w:rPr>
          <w:snapToGrid w:val="0"/>
          <w:kern w:val="22"/>
        </w:rPr>
        <w:br w:type="page"/>
      </w:r>
    </w:p>
    <w:p w14:paraId="189F591B" w14:textId="77777777" w:rsidR="00D91C08" w:rsidRPr="00833CF2" w:rsidRDefault="00D91C08" w:rsidP="00D91C08">
      <w:pPr>
        <w:pStyle w:val="Heading2"/>
        <w:suppressLineNumbers/>
        <w:tabs>
          <w:tab w:val="clear" w:pos="720"/>
        </w:tabs>
        <w:suppressAutoHyphens/>
        <w:spacing w:before="0" w:after="0"/>
        <w:rPr>
          <w:rFonts w:ascii="KaiTi" w:eastAsia="KaiTi" w:hAnsi="KaiTi"/>
          <w:b w:val="0"/>
          <w:snapToGrid w:val="0"/>
          <w:kern w:val="22"/>
          <w:sz w:val="24"/>
        </w:rPr>
      </w:pPr>
      <w:r w:rsidRPr="00833CF2">
        <w:rPr>
          <w:rFonts w:ascii="KaiTi" w:eastAsia="KaiTi" w:hAnsi="KaiTi" w:hint="eastAsia"/>
          <w:b w:val="0"/>
          <w:snapToGrid w:val="0"/>
          <w:kern w:val="22"/>
          <w:sz w:val="24"/>
        </w:rPr>
        <w:lastRenderedPageBreak/>
        <w:t>附件一</w:t>
      </w:r>
    </w:p>
    <w:p w14:paraId="342A12C9" w14:textId="0A83837D" w:rsidR="00D91C08" w:rsidRPr="00010907" w:rsidRDefault="00D91C08" w:rsidP="008D7323">
      <w:pPr>
        <w:suppressLineNumbers/>
        <w:suppressAutoHyphens/>
        <w:spacing w:before="120"/>
        <w:ind w:left="1296" w:right="1296"/>
        <w:jc w:val="center"/>
        <w:rPr>
          <w:rFonts w:ascii="SimHei" w:eastAsia="SimHei" w:hAnsi="SimHei" w:cs="Times New Roman Bold"/>
          <w:caps/>
          <w:snapToGrid w:val="0"/>
          <w:kern w:val="22"/>
        </w:rPr>
      </w:pPr>
      <w:r w:rsidRPr="00010907">
        <w:rPr>
          <w:rFonts w:ascii="SimHei" w:eastAsia="SimHei" w:hAnsi="SimHei" w:cs="Times New Roman Bold" w:hint="eastAsia"/>
          <w:caps/>
          <w:snapToGrid w:val="0"/>
          <w:kern w:val="22"/>
        </w:rPr>
        <w:t>生物多样性公约缔约方大会第十五届会议、作为卡塔赫纳议定书缔约方会议的缔约方大会第十次会议和作为名古屋议定书缔约方会议的缔约方大会第四次会议</w:t>
      </w:r>
      <w:r>
        <w:rPr>
          <w:rFonts w:ascii="SimHei" w:eastAsia="SimHei" w:hAnsi="SimHei" w:cs="Times New Roman Bold" w:hint="eastAsia"/>
          <w:caps/>
          <w:snapToGrid w:val="0"/>
          <w:kern w:val="22"/>
        </w:rPr>
        <w:t>第一部分</w:t>
      </w:r>
      <w:r w:rsidR="00627C5B">
        <w:rPr>
          <w:rFonts w:ascii="SimHei" w:eastAsia="SimHei" w:hAnsi="SimHei" w:cs="Times New Roman Bold" w:hint="eastAsia"/>
          <w:caps/>
          <w:snapToGrid w:val="0"/>
          <w:kern w:val="22"/>
        </w:rPr>
        <w:t>会议</w:t>
      </w:r>
      <w:r>
        <w:rPr>
          <w:rFonts w:ascii="SimHei" w:eastAsia="SimHei" w:hAnsi="SimHei" w:cs="Times New Roman Bold" w:hint="eastAsia"/>
          <w:caps/>
          <w:snapToGrid w:val="0"/>
          <w:kern w:val="22"/>
        </w:rPr>
        <w:t>的拟议工作安排</w:t>
      </w:r>
    </w:p>
    <w:p w14:paraId="4D1F88C7" w14:textId="77777777" w:rsidR="00D91C08" w:rsidRPr="0029297C" w:rsidRDefault="00D91C08" w:rsidP="00D91C08">
      <w:pPr>
        <w:pStyle w:val="Heading1"/>
        <w:spacing w:before="0" w:after="0"/>
        <w:rPr>
          <w:b w:val="0"/>
          <w:bCs/>
          <w:kern w:val="22"/>
          <w:szCs w:val="22"/>
        </w:rPr>
      </w:pPr>
    </w:p>
    <w:tbl>
      <w:tblPr>
        <w:tblStyle w:val="TableGrid"/>
        <w:tblW w:w="9498" w:type="dxa"/>
        <w:jc w:val="center"/>
        <w:tblLayout w:type="fixed"/>
        <w:tblLook w:val="04A0" w:firstRow="1" w:lastRow="0" w:firstColumn="1" w:lastColumn="0" w:noHBand="0" w:noVBand="1"/>
      </w:tblPr>
      <w:tblGrid>
        <w:gridCol w:w="1362"/>
        <w:gridCol w:w="504"/>
        <w:gridCol w:w="504"/>
        <w:gridCol w:w="505"/>
        <w:gridCol w:w="6623"/>
      </w:tblGrid>
      <w:tr w:rsidR="00D91C08" w:rsidRPr="00D92DDE" w14:paraId="25E769EB" w14:textId="77777777" w:rsidTr="003B49D9">
        <w:trPr>
          <w:jc w:val="center"/>
        </w:trPr>
        <w:tc>
          <w:tcPr>
            <w:tcW w:w="1362" w:type="dxa"/>
          </w:tcPr>
          <w:p w14:paraId="4DCF1960" w14:textId="77777777" w:rsidR="00D91C08" w:rsidRPr="008D7323" w:rsidRDefault="00D91C08" w:rsidP="003B49D9">
            <w:pPr>
              <w:spacing w:before="40" w:after="40"/>
              <w:jc w:val="center"/>
              <w:rPr>
                <w:rFonts w:ascii="Times New Roman" w:eastAsia="SimSun" w:hAnsi="Times New Roman"/>
                <w:b/>
                <w:bCs/>
                <w:kern w:val="22"/>
              </w:rPr>
            </w:pPr>
            <w:r w:rsidRPr="008D7323">
              <w:rPr>
                <w:rFonts w:ascii="Times New Roman" w:eastAsia="SimSun" w:hAnsi="Times New Roman" w:hint="eastAsia"/>
                <w:b/>
                <w:bCs/>
                <w:kern w:val="22"/>
                <w:lang w:eastAsia="zh-CN"/>
              </w:rPr>
              <w:t>日期</w:t>
            </w:r>
          </w:p>
        </w:tc>
        <w:tc>
          <w:tcPr>
            <w:tcW w:w="8136" w:type="dxa"/>
            <w:gridSpan w:val="4"/>
          </w:tcPr>
          <w:p w14:paraId="1D0D64F9" w14:textId="77777777" w:rsidR="00D91C08" w:rsidRPr="008D7323" w:rsidRDefault="00D91C08" w:rsidP="003B49D9">
            <w:pPr>
              <w:spacing w:before="40" w:after="40"/>
              <w:jc w:val="center"/>
              <w:rPr>
                <w:rFonts w:ascii="Times New Roman" w:eastAsia="SimSun" w:hAnsi="Times New Roman"/>
                <w:kern w:val="22"/>
              </w:rPr>
            </w:pPr>
            <w:r w:rsidRPr="008D7323">
              <w:rPr>
                <w:rFonts w:ascii="Times New Roman" w:eastAsia="SimSun" w:hAnsi="Times New Roman" w:hint="eastAsia"/>
                <w:b/>
                <w:kern w:val="22"/>
                <w:lang w:eastAsia="zh-CN"/>
              </w:rPr>
              <w:t>议程项目</w:t>
            </w:r>
          </w:p>
        </w:tc>
      </w:tr>
      <w:tr w:rsidR="00D91C08" w:rsidRPr="00010907" w14:paraId="5D7BF3A7" w14:textId="77777777" w:rsidTr="003B49D9">
        <w:trPr>
          <w:jc w:val="center"/>
        </w:trPr>
        <w:tc>
          <w:tcPr>
            <w:tcW w:w="1362" w:type="dxa"/>
          </w:tcPr>
          <w:p w14:paraId="39D71E75" w14:textId="77777777" w:rsidR="00D91C08" w:rsidRPr="00010907" w:rsidRDefault="00D91C08" w:rsidP="003B49D9">
            <w:pPr>
              <w:spacing w:before="40" w:after="40"/>
              <w:rPr>
                <w:rFonts w:ascii="Times New Roman" w:eastAsia="SimSun" w:hAnsi="Times New Roman"/>
                <w:kern w:val="22"/>
              </w:rPr>
            </w:pPr>
          </w:p>
        </w:tc>
        <w:tc>
          <w:tcPr>
            <w:tcW w:w="504" w:type="dxa"/>
            <w:tcBorders>
              <w:right w:val="nil"/>
            </w:tcBorders>
            <w:shd w:val="clear" w:color="auto" w:fill="FFFFFF" w:themeFill="background1"/>
          </w:tcPr>
          <w:p w14:paraId="0CB8504A" w14:textId="77777777" w:rsidR="00D91C08" w:rsidRPr="00010907" w:rsidRDefault="00D91C08" w:rsidP="003B49D9">
            <w:pPr>
              <w:shd w:val="clear" w:color="auto" w:fill="92D050"/>
              <w:snapToGrid w:val="0"/>
              <w:spacing w:before="40" w:after="40"/>
              <w:rPr>
                <w:rFonts w:ascii="Times New Roman" w:eastAsia="SimSun" w:hAnsi="Times New Roman"/>
                <w:kern w:val="22"/>
              </w:rPr>
            </w:pPr>
            <w:r>
              <w:rPr>
                <w:rFonts w:ascii="Times New Roman" w:eastAsia="SimSun" w:hAnsi="Times New Roman" w:hint="eastAsia"/>
                <w:kern w:val="22"/>
                <w:lang w:eastAsia="zh-CN"/>
              </w:rPr>
              <w:t>生物多样性公约</w:t>
            </w:r>
          </w:p>
        </w:tc>
        <w:tc>
          <w:tcPr>
            <w:tcW w:w="504" w:type="dxa"/>
            <w:tcBorders>
              <w:left w:val="nil"/>
              <w:right w:val="nil"/>
            </w:tcBorders>
          </w:tcPr>
          <w:p w14:paraId="15ECDBEF" w14:textId="77777777" w:rsidR="00D91C08" w:rsidRPr="00010907" w:rsidRDefault="00D91C08" w:rsidP="003B49D9">
            <w:pPr>
              <w:shd w:val="clear" w:color="auto" w:fill="FFC000" w:themeFill="accent4"/>
              <w:snapToGrid w:val="0"/>
              <w:spacing w:before="40" w:after="40"/>
              <w:rPr>
                <w:rFonts w:ascii="Times New Roman" w:eastAsia="SimSun" w:hAnsi="Times New Roman"/>
                <w:kern w:val="22"/>
              </w:rPr>
            </w:pPr>
            <w:r>
              <w:rPr>
                <w:rFonts w:ascii="Times New Roman" w:eastAsia="SimSun" w:hAnsi="Times New Roman" w:hint="eastAsia"/>
                <w:kern w:val="22"/>
                <w:lang w:eastAsia="zh-CN"/>
              </w:rPr>
              <w:t>卡塔赫纳</w:t>
            </w:r>
            <w:r w:rsidRPr="00010907">
              <w:rPr>
                <w:rFonts w:ascii="Times New Roman" w:eastAsia="SimSun" w:hAnsi="Times New Roman"/>
                <w:kern w:val="22"/>
              </w:rPr>
              <w:t xml:space="preserve"> </w:t>
            </w:r>
            <w:r>
              <w:rPr>
                <w:rFonts w:ascii="Times New Roman" w:eastAsia="SimSun" w:hAnsi="Times New Roman" w:hint="eastAsia"/>
                <w:kern w:val="22"/>
                <w:lang w:eastAsia="zh-CN"/>
              </w:rPr>
              <w:t>议定书</w:t>
            </w:r>
          </w:p>
        </w:tc>
        <w:tc>
          <w:tcPr>
            <w:tcW w:w="505" w:type="dxa"/>
            <w:tcBorders>
              <w:left w:val="nil"/>
              <w:right w:val="nil"/>
            </w:tcBorders>
          </w:tcPr>
          <w:p w14:paraId="3ABE2A61" w14:textId="77777777" w:rsidR="00D91C08" w:rsidRPr="00010907" w:rsidRDefault="00D91C08" w:rsidP="003B49D9">
            <w:pPr>
              <w:shd w:val="clear" w:color="auto" w:fill="00B0F0"/>
              <w:snapToGrid w:val="0"/>
              <w:spacing w:before="40" w:after="40"/>
              <w:rPr>
                <w:rFonts w:ascii="Times New Roman" w:eastAsia="SimSun" w:hAnsi="Times New Roman"/>
                <w:kern w:val="22"/>
              </w:rPr>
            </w:pPr>
            <w:r>
              <w:rPr>
                <w:rFonts w:ascii="Times New Roman" w:eastAsia="SimSun" w:hAnsi="Times New Roman" w:hint="eastAsia"/>
                <w:kern w:val="22"/>
                <w:lang w:eastAsia="zh-CN"/>
              </w:rPr>
              <w:t>名古屋议定书</w:t>
            </w:r>
          </w:p>
        </w:tc>
        <w:tc>
          <w:tcPr>
            <w:tcW w:w="6623" w:type="dxa"/>
            <w:tcBorders>
              <w:left w:val="nil"/>
            </w:tcBorders>
          </w:tcPr>
          <w:p w14:paraId="2C6C9AD0" w14:textId="77777777" w:rsidR="00D91C08" w:rsidRPr="00010907" w:rsidRDefault="00D91C08" w:rsidP="003B49D9">
            <w:pPr>
              <w:pStyle w:val="bodytextnoindent"/>
              <w:tabs>
                <w:tab w:val="left" w:pos="900"/>
              </w:tabs>
              <w:spacing w:before="40" w:after="40"/>
              <w:ind w:left="-955"/>
              <w:jc w:val="left"/>
              <w:rPr>
                <w:rFonts w:ascii="Times New Roman" w:eastAsia="SimSun" w:hAnsi="Times New Roman"/>
                <w:snapToGrid w:val="0"/>
                <w:kern w:val="22"/>
              </w:rPr>
            </w:pPr>
          </w:p>
        </w:tc>
      </w:tr>
      <w:tr w:rsidR="00D91C08" w:rsidRPr="00010907" w14:paraId="27E73E8E" w14:textId="77777777" w:rsidTr="003B49D9">
        <w:trPr>
          <w:jc w:val="center"/>
        </w:trPr>
        <w:tc>
          <w:tcPr>
            <w:tcW w:w="1362" w:type="dxa"/>
          </w:tcPr>
          <w:p w14:paraId="773F428E" w14:textId="77777777" w:rsidR="00D91C08" w:rsidRPr="00010907" w:rsidRDefault="00D91C08" w:rsidP="003B49D9">
            <w:pPr>
              <w:spacing w:before="40" w:after="40"/>
              <w:rPr>
                <w:rFonts w:ascii="Times New Roman" w:eastAsia="SimSun" w:hAnsi="Times New Roman"/>
                <w:kern w:val="22"/>
                <w:lang w:eastAsia="zh-CN"/>
              </w:rPr>
            </w:pPr>
            <w:r w:rsidRPr="00010907">
              <w:rPr>
                <w:rFonts w:ascii="Times New Roman" w:eastAsia="SimSun" w:hAnsi="Times New Roman"/>
                <w:kern w:val="22"/>
                <w:lang w:eastAsia="zh-CN"/>
              </w:rPr>
              <w:t>10</w:t>
            </w:r>
            <w:r w:rsidRPr="00010907">
              <w:rPr>
                <w:rFonts w:ascii="Times New Roman" w:eastAsia="SimSun" w:hAnsi="Times New Roman"/>
                <w:kern w:val="22"/>
                <w:lang w:eastAsia="zh-CN"/>
              </w:rPr>
              <w:t>月</w:t>
            </w:r>
            <w:r w:rsidRPr="00010907">
              <w:rPr>
                <w:rFonts w:ascii="Times New Roman" w:eastAsia="SimSun" w:hAnsi="Times New Roman"/>
                <w:kern w:val="22"/>
                <w:lang w:eastAsia="zh-CN"/>
              </w:rPr>
              <w:t>11</w:t>
            </w:r>
            <w:r w:rsidRPr="00010907">
              <w:rPr>
                <w:rFonts w:ascii="Times New Roman" w:eastAsia="SimSun" w:hAnsi="Times New Roman"/>
                <w:kern w:val="22"/>
                <w:lang w:eastAsia="zh-CN"/>
              </w:rPr>
              <w:t>日</w:t>
            </w:r>
            <w:r>
              <w:rPr>
                <w:rFonts w:ascii="Times New Roman" w:eastAsia="SimSun" w:hAnsi="Times New Roman" w:hint="eastAsia"/>
                <w:kern w:val="22"/>
                <w:lang w:eastAsia="zh-CN"/>
              </w:rPr>
              <w:t>星期一下午</w:t>
            </w:r>
            <w:r>
              <w:rPr>
                <w:rFonts w:ascii="Times New Roman" w:eastAsia="SimSun" w:hAnsi="Times New Roman" w:hint="eastAsia"/>
                <w:kern w:val="22"/>
                <w:lang w:eastAsia="zh-CN"/>
              </w:rPr>
              <w:t>3</w:t>
            </w:r>
            <w:r>
              <w:rPr>
                <w:rFonts w:ascii="Times New Roman" w:eastAsia="SimSun" w:hAnsi="Times New Roman" w:hint="eastAsia"/>
                <w:kern w:val="22"/>
                <w:lang w:eastAsia="zh-CN"/>
              </w:rPr>
              <w:t>时至</w:t>
            </w:r>
            <w:r>
              <w:rPr>
                <w:rFonts w:ascii="Times New Roman" w:eastAsia="SimSun" w:hAnsi="Times New Roman" w:hint="eastAsia"/>
                <w:kern w:val="22"/>
                <w:lang w:eastAsia="zh-CN"/>
              </w:rPr>
              <w:t>6</w:t>
            </w:r>
            <w:r>
              <w:rPr>
                <w:rFonts w:ascii="Times New Roman" w:eastAsia="SimSun" w:hAnsi="Times New Roman" w:hint="eastAsia"/>
                <w:kern w:val="22"/>
                <w:lang w:eastAsia="zh-CN"/>
              </w:rPr>
              <w:t>时</w:t>
            </w:r>
          </w:p>
        </w:tc>
        <w:tc>
          <w:tcPr>
            <w:tcW w:w="504" w:type="dxa"/>
            <w:tcBorders>
              <w:right w:val="nil"/>
            </w:tcBorders>
            <w:shd w:val="clear" w:color="auto" w:fill="FFFFFF" w:themeFill="background1"/>
          </w:tcPr>
          <w:p w14:paraId="50E92936" w14:textId="77777777" w:rsidR="00D91C08" w:rsidRPr="00010907" w:rsidRDefault="00D91C08" w:rsidP="003B49D9">
            <w:pPr>
              <w:shd w:val="clear" w:color="auto" w:fill="92D050"/>
              <w:spacing w:before="40" w:after="40"/>
              <w:rPr>
                <w:rFonts w:ascii="Times New Roman" w:eastAsia="SimSun" w:hAnsi="Times New Roman"/>
                <w:kern w:val="22"/>
              </w:rPr>
            </w:pPr>
            <w:r w:rsidRPr="00010907">
              <w:rPr>
                <w:rFonts w:ascii="Times New Roman" w:eastAsia="SimSun" w:hAnsi="Times New Roman"/>
                <w:kern w:val="22"/>
                <w:lang w:eastAsia="zh-CN"/>
              </w:rPr>
              <w:t xml:space="preserve"> </w:t>
            </w:r>
            <w:r w:rsidRPr="00010907">
              <w:rPr>
                <w:rFonts w:ascii="Times New Roman" w:eastAsia="SimSun" w:hAnsi="Times New Roman"/>
                <w:kern w:val="22"/>
              </w:rPr>
              <w:t>1</w:t>
            </w:r>
          </w:p>
          <w:p w14:paraId="1BDEDE8D" w14:textId="77777777" w:rsidR="00D91C08" w:rsidRPr="00010907" w:rsidRDefault="00D91C08" w:rsidP="003B49D9">
            <w:pPr>
              <w:shd w:val="clear" w:color="auto" w:fill="92D050"/>
              <w:spacing w:before="40" w:after="40"/>
              <w:rPr>
                <w:rFonts w:ascii="Times New Roman" w:eastAsia="SimSun" w:hAnsi="Times New Roman"/>
                <w:kern w:val="22"/>
              </w:rPr>
            </w:pPr>
            <w:r w:rsidRPr="00010907">
              <w:rPr>
                <w:rFonts w:ascii="Times New Roman" w:eastAsia="SimSun" w:hAnsi="Times New Roman"/>
                <w:kern w:val="22"/>
              </w:rPr>
              <w:t xml:space="preserve"> 2</w:t>
            </w:r>
          </w:p>
          <w:p w14:paraId="500C8A35" w14:textId="77777777" w:rsidR="00D91C08" w:rsidRPr="00010907" w:rsidRDefault="00D91C08" w:rsidP="003B49D9">
            <w:pPr>
              <w:shd w:val="clear" w:color="auto" w:fill="92D050"/>
              <w:spacing w:before="40" w:after="40"/>
              <w:rPr>
                <w:rFonts w:ascii="Times New Roman" w:eastAsia="SimSun" w:hAnsi="Times New Roman"/>
                <w:kern w:val="22"/>
              </w:rPr>
            </w:pPr>
            <w:r w:rsidRPr="00010907">
              <w:rPr>
                <w:rFonts w:ascii="Times New Roman" w:eastAsia="SimSun" w:hAnsi="Times New Roman"/>
                <w:kern w:val="22"/>
              </w:rPr>
              <w:t xml:space="preserve"> 3</w:t>
            </w:r>
          </w:p>
          <w:p w14:paraId="0C1EFBEF" w14:textId="77777777" w:rsidR="00D91C08" w:rsidRPr="00010907" w:rsidRDefault="00D91C08" w:rsidP="003B49D9">
            <w:pPr>
              <w:shd w:val="clear" w:color="auto" w:fill="92D050"/>
              <w:spacing w:before="40" w:after="40"/>
              <w:rPr>
                <w:rFonts w:ascii="Times New Roman" w:eastAsia="SimSun" w:hAnsi="Times New Roman"/>
                <w:kern w:val="22"/>
              </w:rPr>
            </w:pPr>
            <w:r w:rsidRPr="00010907">
              <w:rPr>
                <w:rFonts w:ascii="Times New Roman" w:eastAsia="SimSun" w:hAnsi="Times New Roman"/>
                <w:kern w:val="22"/>
              </w:rPr>
              <w:t xml:space="preserve"> 4</w:t>
            </w:r>
          </w:p>
          <w:p w14:paraId="1BB3A9C9" w14:textId="77777777" w:rsidR="00D91C08" w:rsidRPr="00010907" w:rsidRDefault="00D91C08" w:rsidP="003B49D9">
            <w:pPr>
              <w:shd w:val="clear" w:color="auto" w:fill="92D050"/>
              <w:spacing w:before="40" w:after="40"/>
              <w:rPr>
                <w:rFonts w:ascii="Times New Roman" w:eastAsia="SimSun" w:hAnsi="Times New Roman"/>
                <w:kern w:val="22"/>
              </w:rPr>
            </w:pPr>
            <w:r w:rsidRPr="00010907">
              <w:rPr>
                <w:rFonts w:ascii="Times New Roman" w:eastAsia="SimSun" w:hAnsi="Times New Roman"/>
                <w:kern w:val="22"/>
              </w:rPr>
              <w:t xml:space="preserve"> 6</w:t>
            </w:r>
          </w:p>
          <w:p w14:paraId="56855311" w14:textId="77777777" w:rsidR="00D91C08" w:rsidRPr="00010907" w:rsidRDefault="00D91C08" w:rsidP="003B49D9">
            <w:pPr>
              <w:spacing w:before="40" w:after="40"/>
              <w:rPr>
                <w:rFonts w:ascii="Times New Roman" w:eastAsia="SimSun" w:hAnsi="Times New Roman"/>
                <w:kern w:val="22"/>
              </w:rPr>
            </w:pPr>
          </w:p>
          <w:p w14:paraId="53D0A537" w14:textId="77777777" w:rsidR="00D91C08" w:rsidRPr="00010907" w:rsidRDefault="00D91C08" w:rsidP="003B49D9">
            <w:pPr>
              <w:shd w:val="clear" w:color="auto" w:fill="92D050"/>
              <w:spacing w:before="40" w:after="40"/>
              <w:rPr>
                <w:rFonts w:ascii="Times New Roman" w:eastAsia="SimSun" w:hAnsi="Times New Roman"/>
                <w:kern w:val="22"/>
              </w:rPr>
            </w:pPr>
            <w:r w:rsidRPr="00010907">
              <w:rPr>
                <w:rFonts w:ascii="Times New Roman" w:eastAsia="SimSun" w:hAnsi="Times New Roman"/>
                <w:kern w:val="22"/>
              </w:rPr>
              <w:t xml:space="preserve"> 7</w:t>
            </w:r>
          </w:p>
        </w:tc>
        <w:tc>
          <w:tcPr>
            <w:tcW w:w="504" w:type="dxa"/>
            <w:tcBorders>
              <w:left w:val="nil"/>
              <w:right w:val="nil"/>
            </w:tcBorders>
          </w:tcPr>
          <w:p w14:paraId="065F1A5B" w14:textId="77777777" w:rsidR="00D91C08" w:rsidRPr="00010907" w:rsidRDefault="00D91C08" w:rsidP="003B49D9">
            <w:pPr>
              <w:shd w:val="clear" w:color="auto" w:fill="FFC000" w:themeFill="accent4"/>
              <w:tabs>
                <w:tab w:val="left" w:pos="154"/>
                <w:tab w:val="left" w:pos="208"/>
              </w:tabs>
              <w:spacing w:before="40" w:after="40"/>
              <w:ind w:right="-612"/>
              <w:rPr>
                <w:rFonts w:ascii="Times New Roman" w:eastAsia="SimSun" w:hAnsi="Times New Roman"/>
                <w:kern w:val="22"/>
              </w:rPr>
            </w:pPr>
            <w:r w:rsidRPr="00010907">
              <w:rPr>
                <w:rFonts w:ascii="Times New Roman" w:eastAsia="SimSun" w:hAnsi="Times New Roman"/>
                <w:kern w:val="22"/>
              </w:rPr>
              <w:t xml:space="preserve"> 1</w:t>
            </w:r>
          </w:p>
          <w:p w14:paraId="0982D3B4" w14:textId="77777777" w:rsidR="00D91C08" w:rsidRPr="00010907" w:rsidRDefault="00D91C08" w:rsidP="003B49D9">
            <w:pPr>
              <w:shd w:val="clear" w:color="auto" w:fill="FFC000" w:themeFill="accent4"/>
              <w:spacing w:before="40" w:after="40"/>
              <w:rPr>
                <w:rFonts w:ascii="Times New Roman" w:eastAsia="SimSun" w:hAnsi="Times New Roman"/>
                <w:kern w:val="22"/>
              </w:rPr>
            </w:pPr>
            <w:r w:rsidRPr="00010907">
              <w:rPr>
                <w:rFonts w:ascii="Times New Roman" w:eastAsia="SimSun" w:hAnsi="Times New Roman"/>
                <w:kern w:val="22"/>
              </w:rPr>
              <w:t xml:space="preserve"> 2   </w:t>
            </w:r>
          </w:p>
          <w:p w14:paraId="7B004E2B" w14:textId="77777777" w:rsidR="00D91C08" w:rsidRPr="00010907" w:rsidRDefault="00D91C08" w:rsidP="003B49D9">
            <w:pPr>
              <w:shd w:val="clear" w:color="auto" w:fill="FFC000" w:themeFill="accent4"/>
              <w:spacing w:before="40" w:after="40"/>
              <w:rPr>
                <w:rFonts w:ascii="Times New Roman" w:eastAsia="SimSun" w:hAnsi="Times New Roman"/>
                <w:kern w:val="22"/>
              </w:rPr>
            </w:pPr>
            <w:r w:rsidRPr="00010907">
              <w:rPr>
                <w:rFonts w:ascii="Times New Roman" w:eastAsia="SimSun" w:hAnsi="Times New Roman"/>
                <w:kern w:val="22"/>
              </w:rPr>
              <w:t xml:space="preserve"> 3</w:t>
            </w:r>
          </w:p>
          <w:p w14:paraId="55C3C726" w14:textId="77777777" w:rsidR="00D91C08" w:rsidRPr="00010907" w:rsidRDefault="00D91C08" w:rsidP="003B49D9">
            <w:pPr>
              <w:spacing w:before="40" w:after="40"/>
              <w:rPr>
                <w:rFonts w:ascii="Times New Roman" w:eastAsia="SimSun" w:hAnsi="Times New Roman"/>
                <w:kern w:val="22"/>
              </w:rPr>
            </w:pPr>
          </w:p>
          <w:p w14:paraId="52BBDCA3" w14:textId="77777777" w:rsidR="00D91C08" w:rsidRPr="00010907" w:rsidRDefault="00D91C08" w:rsidP="003B49D9">
            <w:pPr>
              <w:shd w:val="clear" w:color="auto" w:fill="FFC000" w:themeFill="accent4"/>
              <w:spacing w:before="40" w:after="40"/>
              <w:rPr>
                <w:rFonts w:ascii="Times New Roman" w:eastAsia="SimSun" w:hAnsi="Times New Roman"/>
                <w:kern w:val="22"/>
              </w:rPr>
            </w:pPr>
            <w:r w:rsidRPr="00010907">
              <w:rPr>
                <w:rFonts w:ascii="Times New Roman" w:eastAsia="SimSun" w:hAnsi="Times New Roman"/>
                <w:kern w:val="22"/>
              </w:rPr>
              <w:t xml:space="preserve"> 4</w:t>
            </w:r>
          </w:p>
          <w:p w14:paraId="0C0C3F45" w14:textId="77777777" w:rsidR="00D91C08" w:rsidRPr="00010907" w:rsidRDefault="00D91C08" w:rsidP="003B49D9">
            <w:pPr>
              <w:shd w:val="clear" w:color="auto" w:fill="FFC000" w:themeFill="accent4"/>
              <w:spacing w:before="40" w:after="40"/>
              <w:rPr>
                <w:rFonts w:ascii="Times New Roman" w:eastAsia="SimSun" w:hAnsi="Times New Roman"/>
                <w:kern w:val="22"/>
              </w:rPr>
            </w:pPr>
            <w:r w:rsidRPr="00010907">
              <w:rPr>
                <w:rFonts w:ascii="Times New Roman" w:eastAsia="SimSun" w:hAnsi="Times New Roman"/>
                <w:kern w:val="22"/>
              </w:rPr>
              <w:t xml:space="preserve"> 5</w:t>
            </w:r>
          </w:p>
          <w:p w14:paraId="4CE3FCAD" w14:textId="77777777" w:rsidR="00D91C08" w:rsidRPr="00010907" w:rsidRDefault="00D91C08" w:rsidP="003B49D9">
            <w:pPr>
              <w:shd w:val="clear" w:color="auto" w:fill="FFC000" w:themeFill="accent4"/>
              <w:spacing w:before="40" w:after="40"/>
              <w:rPr>
                <w:rFonts w:ascii="Times New Roman" w:eastAsia="SimSun" w:hAnsi="Times New Roman"/>
                <w:kern w:val="22"/>
              </w:rPr>
            </w:pPr>
            <w:r w:rsidRPr="00010907">
              <w:rPr>
                <w:rFonts w:ascii="Times New Roman" w:eastAsia="SimSun" w:hAnsi="Times New Roman"/>
                <w:kern w:val="22"/>
              </w:rPr>
              <w:t xml:space="preserve"> 6</w:t>
            </w:r>
          </w:p>
        </w:tc>
        <w:tc>
          <w:tcPr>
            <w:tcW w:w="505" w:type="dxa"/>
            <w:tcBorders>
              <w:left w:val="nil"/>
              <w:right w:val="nil"/>
            </w:tcBorders>
          </w:tcPr>
          <w:p w14:paraId="6161650B" w14:textId="77777777" w:rsidR="00D91C08" w:rsidRPr="00010907" w:rsidRDefault="00D91C08" w:rsidP="003B49D9">
            <w:pPr>
              <w:shd w:val="clear" w:color="auto" w:fill="00B0F0"/>
              <w:spacing w:before="40" w:after="40"/>
              <w:rPr>
                <w:rFonts w:ascii="Times New Roman" w:eastAsia="SimSun" w:hAnsi="Times New Roman"/>
                <w:kern w:val="22"/>
              </w:rPr>
            </w:pPr>
            <w:r w:rsidRPr="00010907">
              <w:rPr>
                <w:rFonts w:ascii="Times New Roman" w:eastAsia="SimSun" w:hAnsi="Times New Roman"/>
                <w:kern w:val="22"/>
              </w:rPr>
              <w:t xml:space="preserve"> 1</w:t>
            </w:r>
          </w:p>
          <w:p w14:paraId="706E3BEC" w14:textId="77777777" w:rsidR="00D91C08" w:rsidRPr="00010907" w:rsidRDefault="00D91C08" w:rsidP="003B49D9">
            <w:pPr>
              <w:shd w:val="clear" w:color="auto" w:fill="00B0F0"/>
              <w:spacing w:before="40" w:after="40"/>
              <w:rPr>
                <w:rFonts w:ascii="Times New Roman" w:eastAsia="SimSun" w:hAnsi="Times New Roman"/>
                <w:kern w:val="22"/>
              </w:rPr>
            </w:pPr>
            <w:r w:rsidRPr="00010907">
              <w:rPr>
                <w:rFonts w:ascii="Times New Roman" w:eastAsia="SimSun" w:hAnsi="Times New Roman"/>
                <w:kern w:val="22"/>
              </w:rPr>
              <w:t xml:space="preserve"> 2</w:t>
            </w:r>
          </w:p>
          <w:p w14:paraId="4FFDC046" w14:textId="77777777" w:rsidR="00D91C08" w:rsidRPr="00010907" w:rsidRDefault="00D91C08" w:rsidP="003B49D9">
            <w:pPr>
              <w:shd w:val="clear" w:color="auto" w:fill="00B0F0"/>
              <w:spacing w:before="40" w:after="40"/>
              <w:rPr>
                <w:rFonts w:ascii="Times New Roman" w:eastAsia="SimSun" w:hAnsi="Times New Roman"/>
                <w:kern w:val="22"/>
              </w:rPr>
            </w:pPr>
            <w:r w:rsidRPr="00010907">
              <w:rPr>
                <w:rFonts w:ascii="Times New Roman" w:eastAsia="SimSun" w:hAnsi="Times New Roman"/>
                <w:kern w:val="22"/>
              </w:rPr>
              <w:t xml:space="preserve"> 3</w:t>
            </w:r>
          </w:p>
          <w:p w14:paraId="54C61ADD" w14:textId="77777777" w:rsidR="00D91C08" w:rsidRPr="00010907" w:rsidRDefault="00D91C08" w:rsidP="003B49D9">
            <w:pPr>
              <w:spacing w:before="40" w:after="40"/>
              <w:rPr>
                <w:rFonts w:ascii="Times New Roman" w:eastAsia="SimSun" w:hAnsi="Times New Roman"/>
                <w:kern w:val="22"/>
              </w:rPr>
            </w:pPr>
          </w:p>
          <w:p w14:paraId="4F017D88" w14:textId="77777777" w:rsidR="00D91C08" w:rsidRPr="00010907" w:rsidRDefault="00D91C08" w:rsidP="003B49D9">
            <w:pPr>
              <w:shd w:val="clear" w:color="auto" w:fill="00B0F0"/>
              <w:spacing w:before="40" w:after="40"/>
              <w:rPr>
                <w:rFonts w:ascii="Times New Roman" w:eastAsia="SimSun" w:hAnsi="Times New Roman"/>
                <w:kern w:val="22"/>
              </w:rPr>
            </w:pPr>
            <w:r w:rsidRPr="00010907">
              <w:rPr>
                <w:rFonts w:ascii="Times New Roman" w:eastAsia="SimSun" w:hAnsi="Times New Roman"/>
                <w:kern w:val="22"/>
              </w:rPr>
              <w:t xml:space="preserve"> 4</w:t>
            </w:r>
          </w:p>
          <w:p w14:paraId="07399DCE" w14:textId="77777777" w:rsidR="00D91C08" w:rsidRPr="00010907" w:rsidRDefault="00D91C08" w:rsidP="003B49D9">
            <w:pPr>
              <w:shd w:val="clear" w:color="auto" w:fill="00B0F0"/>
              <w:spacing w:before="40" w:after="40"/>
              <w:rPr>
                <w:rFonts w:ascii="Times New Roman" w:eastAsia="SimSun" w:hAnsi="Times New Roman"/>
                <w:kern w:val="22"/>
              </w:rPr>
            </w:pPr>
            <w:r w:rsidRPr="00010907">
              <w:rPr>
                <w:rFonts w:ascii="Times New Roman" w:eastAsia="SimSun" w:hAnsi="Times New Roman"/>
                <w:kern w:val="22"/>
              </w:rPr>
              <w:t xml:space="preserve"> 5</w:t>
            </w:r>
          </w:p>
          <w:p w14:paraId="4867A1AE" w14:textId="77777777" w:rsidR="00D91C08" w:rsidRPr="00010907" w:rsidRDefault="00D91C08" w:rsidP="003B49D9">
            <w:pPr>
              <w:shd w:val="clear" w:color="auto" w:fill="00B0F0"/>
              <w:spacing w:before="40" w:after="40"/>
              <w:rPr>
                <w:rFonts w:ascii="Times New Roman" w:eastAsia="SimSun" w:hAnsi="Times New Roman"/>
                <w:kern w:val="22"/>
              </w:rPr>
            </w:pPr>
            <w:r w:rsidRPr="00010907">
              <w:rPr>
                <w:rFonts w:ascii="Times New Roman" w:eastAsia="SimSun" w:hAnsi="Times New Roman"/>
                <w:kern w:val="22"/>
              </w:rPr>
              <w:t xml:space="preserve"> 6</w:t>
            </w:r>
          </w:p>
        </w:tc>
        <w:tc>
          <w:tcPr>
            <w:tcW w:w="6623" w:type="dxa"/>
            <w:tcBorders>
              <w:left w:val="nil"/>
            </w:tcBorders>
          </w:tcPr>
          <w:p w14:paraId="4AB272BE" w14:textId="77777777" w:rsidR="00D91C08" w:rsidRPr="00010907" w:rsidRDefault="00D91C08" w:rsidP="003B49D9">
            <w:pPr>
              <w:pStyle w:val="bodytextnoindent"/>
              <w:tabs>
                <w:tab w:val="left" w:pos="900"/>
              </w:tabs>
              <w:spacing w:after="10"/>
              <w:jc w:val="left"/>
              <w:rPr>
                <w:rFonts w:ascii="Times New Roman" w:eastAsia="SimSun" w:hAnsi="Times New Roman"/>
                <w:snapToGrid w:val="0"/>
                <w:kern w:val="22"/>
                <w:lang w:eastAsia="zh-CN"/>
              </w:rPr>
            </w:pPr>
            <w:r>
              <w:rPr>
                <w:rFonts w:ascii="Times New Roman" w:eastAsia="SimSun" w:hAnsi="Times New Roman" w:hint="eastAsia"/>
                <w:snapToGrid w:val="0"/>
                <w:kern w:val="22"/>
                <w:lang w:eastAsia="zh-CN"/>
              </w:rPr>
              <w:t>会议开幕</w:t>
            </w:r>
          </w:p>
          <w:p w14:paraId="3AE8B765" w14:textId="77777777" w:rsidR="00D91C08" w:rsidRPr="00010907" w:rsidRDefault="00D91C08" w:rsidP="003B49D9">
            <w:pPr>
              <w:spacing w:after="10"/>
              <w:rPr>
                <w:rFonts w:ascii="Times New Roman" w:eastAsia="SimSun" w:hAnsi="Times New Roman"/>
                <w:snapToGrid w:val="0"/>
                <w:kern w:val="22"/>
                <w:lang w:eastAsia="zh-CN"/>
              </w:rPr>
            </w:pPr>
            <w:r>
              <w:rPr>
                <w:rFonts w:ascii="Times New Roman" w:eastAsia="SimSun" w:hAnsi="Times New Roman" w:hint="eastAsia"/>
                <w:snapToGrid w:val="0"/>
                <w:kern w:val="22"/>
                <w:lang w:eastAsia="zh-CN"/>
              </w:rPr>
              <w:t>组织事项（议程、主席团成员、工作安排）</w:t>
            </w:r>
          </w:p>
          <w:p w14:paraId="0CD06567" w14:textId="77777777" w:rsidR="00D91C08" w:rsidRPr="00010907" w:rsidRDefault="00D91C08" w:rsidP="003B49D9">
            <w:pPr>
              <w:spacing w:after="10"/>
              <w:rPr>
                <w:rFonts w:ascii="Times New Roman" w:eastAsia="SimSun" w:hAnsi="Times New Roman"/>
                <w:snapToGrid w:val="0"/>
                <w:kern w:val="22"/>
                <w:lang w:eastAsia="zh-CN"/>
              </w:rPr>
            </w:pPr>
            <w:r w:rsidRPr="000A32B6">
              <w:rPr>
                <w:rFonts w:ascii="Times New Roman" w:eastAsia="SimSun" w:hAnsi="Times New Roman" w:hint="eastAsia"/>
                <w:snapToGrid w:val="0"/>
                <w:kern w:val="22"/>
                <w:lang w:eastAsia="zh-CN"/>
              </w:rPr>
              <w:t>关于缔约方代表的全权证书的报告</w:t>
            </w:r>
          </w:p>
          <w:p w14:paraId="31CECD60" w14:textId="77777777" w:rsidR="00D91C08" w:rsidRPr="00010907" w:rsidRDefault="00D91C08" w:rsidP="003B49D9">
            <w:pPr>
              <w:pStyle w:val="bodytextnoindent"/>
              <w:tabs>
                <w:tab w:val="left" w:pos="900"/>
              </w:tabs>
              <w:spacing w:after="10"/>
              <w:jc w:val="left"/>
              <w:rPr>
                <w:rFonts w:ascii="Times New Roman" w:eastAsia="SimSun" w:hAnsi="Times New Roman"/>
                <w:snapToGrid w:val="0"/>
                <w:kern w:val="22"/>
                <w:lang w:eastAsia="zh-CN"/>
              </w:rPr>
            </w:pPr>
            <w:r>
              <w:rPr>
                <w:rFonts w:ascii="Times New Roman" w:eastAsia="SimSun" w:hAnsi="Times New Roman" w:hint="eastAsia"/>
                <w:snapToGrid w:val="0"/>
                <w:kern w:val="22"/>
                <w:lang w:eastAsia="zh-CN"/>
              </w:rPr>
              <w:t>未决问题</w:t>
            </w:r>
          </w:p>
          <w:p w14:paraId="65A9B51D" w14:textId="77777777" w:rsidR="00D91C08" w:rsidRPr="00010907" w:rsidRDefault="00D91C08" w:rsidP="003B49D9">
            <w:pPr>
              <w:pStyle w:val="bodytextnoindent"/>
              <w:tabs>
                <w:tab w:val="left" w:pos="900"/>
              </w:tabs>
              <w:spacing w:after="10"/>
              <w:jc w:val="left"/>
              <w:rPr>
                <w:rFonts w:ascii="Times New Roman" w:eastAsia="SimSun" w:hAnsi="Times New Roman"/>
                <w:kern w:val="22"/>
                <w:lang w:eastAsia="zh-CN"/>
              </w:rPr>
            </w:pPr>
            <w:r w:rsidRPr="000A32B6">
              <w:rPr>
                <w:rFonts w:ascii="Times New Roman" w:eastAsia="SimSun" w:hAnsi="Times New Roman" w:hint="eastAsia"/>
                <w:kern w:val="22"/>
                <w:lang w:eastAsia="zh-CN"/>
              </w:rPr>
              <w:t>闭会期间会议和区域筹备会议的报告</w:t>
            </w:r>
          </w:p>
          <w:p w14:paraId="3A960030" w14:textId="6CF9808C" w:rsidR="00D91C08" w:rsidRPr="00010907" w:rsidRDefault="00D91C08" w:rsidP="003B49D9">
            <w:pPr>
              <w:pStyle w:val="bodytextnoindent"/>
              <w:tabs>
                <w:tab w:val="left" w:pos="900"/>
              </w:tabs>
              <w:spacing w:after="10"/>
              <w:jc w:val="left"/>
              <w:rPr>
                <w:rFonts w:ascii="Times New Roman" w:eastAsia="SimSun" w:hAnsi="Times New Roman"/>
                <w:snapToGrid w:val="0"/>
                <w:kern w:val="22"/>
                <w:lang w:eastAsia="zh-CN"/>
              </w:rPr>
            </w:pPr>
            <w:r w:rsidRPr="00792A50">
              <w:rPr>
                <w:rFonts w:ascii="Times New Roman" w:eastAsia="SimSun" w:hAnsi="Times New Roman" w:hint="eastAsia"/>
                <w:kern w:val="22"/>
                <w:lang w:eastAsia="zh-CN"/>
              </w:rPr>
              <w:t>议定书</w:t>
            </w:r>
            <w:r w:rsidR="008D7323" w:rsidRPr="00792A50">
              <w:rPr>
                <w:rFonts w:ascii="Times New Roman" w:eastAsia="SimSun" w:hAnsi="Times New Roman" w:hint="eastAsia"/>
                <w:kern w:val="22"/>
                <w:lang w:eastAsia="zh-CN"/>
              </w:rPr>
              <w:t>履约委员会</w:t>
            </w:r>
            <w:r w:rsidRPr="00792A50">
              <w:rPr>
                <w:rFonts w:ascii="Times New Roman" w:eastAsia="SimSun" w:hAnsi="Times New Roman" w:hint="eastAsia"/>
                <w:kern w:val="22"/>
                <w:lang w:eastAsia="zh-CN"/>
              </w:rPr>
              <w:t>的报告</w:t>
            </w:r>
          </w:p>
          <w:p w14:paraId="2792056F" w14:textId="77777777" w:rsidR="00D91C08" w:rsidRPr="00010907" w:rsidRDefault="00D91C08" w:rsidP="003B49D9">
            <w:pPr>
              <w:spacing w:after="10"/>
              <w:jc w:val="left"/>
              <w:rPr>
                <w:rFonts w:ascii="Times New Roman" w:eastAsia="SimSun" w:hAnsi="Times New Roman"/>
                <w:snapToGrid w:val="0"/>
                <w:kern w:val="22"/>
                <w:lang w:eastAsia="zh-CN"/>
              </w:rPr>
            </w:pPr>
            <w:bookmarkStart w:id="2" w:name="_Hlk78885186"/>
            <w:r w:rsidRPr="000A32B6">
              <w:rPr>
                <w:rFonts w:ascii="Times New Roman" w:eastAsia="SimSun" w:hAnsi="Times New Roman" w:hint="eastAsia"/>
                <w:snapToGrid w:val="0"/>
                <w:kern w:val="22"/>
                <w:lang w:eastAsia="zh-CN"/>
              </w:rPr>
              <w:t>公约</w:t>
            </w:r>
            <w:r>
              <w:rPr>
                <w:rFonts w:ascii="Times New Roman" w:eastAsia="SimSun" w:hAnsi="Times New Roman" w:hint="eastAsia"/>
                <w:snapToGrid w:val="0"/>
                <w:kern w:val="22"/>
                <w:lang w:eastAsia="zh-CN"/>
              </w:rPr>
              <w:t>和议定书</w:t>
            </w:r>
            <w:r w:rsidRPr="000A32B6">
              <w:rPr>
                <w:rFonts w:ascii="Times New Roman" w:eastAsia="SimSun" w:hAnsi="Times New Roman" w:hint="eastAsia"/>
                <w:snapToGrid w:val="0"/>
                <w:kern w:val="22"/>
                <w:lang w:eastAsia="zh-CN"/>
              </w:rPr>
              <w:t>的行政管理和信托基金的预算</w:t>
            </w:r>
            <w:bookmarkEnd w:id="2"/>
          </w:p>
        </w:tc>
      </w:tr>
      <w:tr w:rsidR="00D91C08" w:rsidRPr="00010907" w14:paraId="61F7E6C6" w14:textId="77777777" w:rsidTr="003B49D9">
        <w:trPr>
          <w:jc w:val="center"/>
        </w:trPr>
        <w:tc>
          <w:tcPr>
            <w:tcW w:w="1362" w:type="dxa"/>
            <w:vMerge w:val="restart"/>
          </w:tcPr>
          <w:p w14:paraId="6D578F25" w14:textId="77777777" w:rsidR="00D91C08" w:rsidRPr="00010907" w:rsidRDefault="00D91C08" w:rsidP="003B49D9">
            <w:pPr>
              <w:spacing w:before="40" w:after="40"/>
              <w:rPr>
                <w:rFonts w:ascii="Times New Roman" w:eastAsia="SimSun" w:hAnsi="Times New Roman"/>
                <w:kern w:val="22"/>
              </w:rPr>
            </w:pPr>
            <w:r>
              <w:rPr>
                <w:rFonts w:ascii="Times New Roman" w:eastAsia="SimSun" w:hAnsi="Times New Roman"/>
                <w:kern w:val="22"/>
              </w:rPr>
              <w:t>10</w:t>
            </w:r>
            <w:r>
              <w:rPr>
                <w:rFonts w:ascii="Times New Roman" w:eastAsia="SimSun" w:hAnsi="Times New Roman" w:hint="eastAsia"/>
                <w:kern w:val="22"/>
                <w:lang w:eastAsia="zh-CN"/>
              </w:rPr>
              <w:t>月</w:t>
            </w:r>
            <w:r>
              <w:rPr>
                <w:rFonts w:ascii="Times New Roman" w:eastAsia="SimSun" w:hAnsi="Times New Roman" w:hint="eastAsia"/>
                <w:kern w:val="22"/>
                <w:lang w:eastAsia="zh-CN"/>
              </w:rPr>
              <w:t>1</w:t>
            </w:r>
            <w:r>
              <w:rPr>
                <w:rFonts w:ascii="Times New Roman" w:eastAsia="SimSun" w:hAnsi="Times New Roman"/>
                <w:kern w:val="22"/>
                <w:lang w:eastAsia="zh-CN"/>
              </w:rPr>
              <w:t>2</w:t>
            </w:r>
            <w:r>
              <w:rPr>
                <w:rFonts w:ascii="Times New Roman" w:eastAsia="SimSun" w:hAnsi="Times New Roman" w:hint="eastAsia"/>
                <w:kern w:val="22"/>
                <w:lang w:eastAsia="zh-CN"/>
              </w:rPr>
              <w:t>日星期二</w:t>
            </w:r>
          </w:p>
        </w:tc>
        <w:tc>
          <w:tcPr>
            <w:tcW w:w="1513" w:type="dxa"/>
            <w:gridSpan w:val="3"/>
            <w:vMerge w:val="restart"/>
            <w:vAlign w:val="center"/>
          </w:tcPr>
          <w:p w14:paraId="531B7C2C" w14:textId="77777777" w:rsidR="00D91C08" w:rsidRPr="00010907" w:rsidRDefault="00D91C08" w:rsidP="003B49D9">
            <w:pPr>
              <w:spacing w:before="40" w:after="40"/>
              <w:jc w:val="center"/>
              <w:rPr>
                <w:rFonts w:ascii="Times New Roman" w:eastAsia="SimSun" w:hAnsi="Times New Roman"/>
                <w:kern w:val="22"/>
              </w:rPr>
            </w:pPr>
            <w:r>
              <w:rPr>
                <w:rFonts w:ascii="Times New Roman" w:eastAsia="SimSun" w:hAnsi="Times New Roman" w:hint="eastAsia"/>
                <w:kern w:val="22"/>
                <w:lang w:eastAsia="zh-CN"/>
              </w:rPr>
              <w:t>高级别部分</w:t>
            </w:r>
          </w:p>
        </w:tc>
        <w:tc>
          <w:tcPr>
            <w:tcW w:w="6623" w:type="dxa"/>
          </w:tcPr>
          <w:p w14:paraId="60777607" w14:textId="77777777" w:rsidR="00D91C08" w:rsidRPr="00010907" w:rsidRDefault="00D91C08" w:rsidP="003B49D9">
            <w:pPr>
              <w:spacing w:before="40" w:after="40"/>
              <w:rPr>
                <w:rFonts w:ascii="Times New Roman" w:eastAsia="SimSun" w:hAnsi="Times New Roman"/>
                <w:kern w:val="22"/>
                <w:lang w:eastAsia="zh-CN"/>
              </w:rPr>
            </w:pPr>
            <w:r>
              <w:rPr>
                <w:rFonts w:ascii="Times New Roman" w:eastAsia="SimSun" w:hAnsi="Times New Roman" w:hint="eastAsia"/>
                <w:kern w:val="22"/>
                <w:lang w:eastAsia="zh-CN"/>
              </w:rPr>
              <w:t>高级别部分全体开幕会议</w:t>
            </w:r>
          </w:p>
        </w:tc>
      </w:tr>
      <w:tr w:rsidR="00D91C08" w:rsidRPr="00010907" w14:paraId="1B413714" w14:textId="77777777" w:rsidTr="003B49D9">
        <w:trPr>
          <w:jc w:val="center"/>
        </w:trPr>
        <w:tc>
          <w:tcPr>
            <w:tcW w:w="1362" w:type="dxa"/>
            <w:vMerge/>
          </w:tcPr>
          <w:p w14:paraId="7E5D19E9" w14:textId="77777777" w:rsidR="00D91C08" w:rsidRPr="00010907" w:rsidRDefault="00D91C08" w:rsidP="003B49D9">
            <w:pPr>
              <w:spacing w:before="40" w:after="40"/>
              <w:rPr>
                <w:rFonts w:ascii="Times New Roman" w:eastAsia="SimSun" w:hAnsi="Times New Roman"/>
                <w:kern w:val="22"/>
                <w:lang w:eastAsia="zh-CN"/>
              </w:rPr>
            </w:pPr>
          </w:p>
        </w:tc>
        <w:tc>
          <w:tcPr>
            <w:tcW w:w="1513" w:type="dxa"/>
            <w:gridSpan w:val="3"/>
            <w:vMerge/>
          </w:tcPr>
          <w:p w14:paraId="54B7F3A2" w14:textId="77777777" w:rsidR="00D91C08" w:rsidRPr="00010907" w:rsidRDefault="00D91C08" w:rsidP="003B49D9">
            <w:pPr>
              <w:spacing w:before="40" w:after="40"/>
              <w:rPr>
                <w:rFonts w:ascii="Times New Roman" w:eastAsia="SimSun" w:hAnsi="Times New Roman"/>
                <w:kern w:val="22"/>
                <w:lang w:eastAsia="zh-CN"/>
              </w:rPr>
            </w:pPr>
          </w:p>
        </w:tc>
        <w:tc>
          <w:tcPr>
            <w:tcW w:w="6623" w:type="dxa"/>
          </w:tcPr>
          <w:p w14:paraId="300A6E96" w14:textId="77777777" w:rsidR="00D91C08" w:rsidRPr="00010907" w:rsidRDefault="00D91C08" w:rsidP="003B49D9">
            <w:pPr>
              <w:spacing w:before="40" w:after="40"/>
              <w:rPr>
                <w:rFonts w:ascii="Times New Roman" w:eastAsia="SimSun" w:hAnsi="Times New Roman"/>
                <w:kern w:val="22"/>
                <w:lang w:eastAsia="zh-CN"/>
              </w:rPr>
            </w:pPr>
            <w:r>
              <w:rPr>
                <w:rFonts w:ascii="Times New Roman" w:eastAsia="SimSun" w:hAnsi="Times New Roman" w:hint="eastAsia"/>
                <w:kern w:val="22"/>
                <w:lang w:eastAsia="zh-CN"/>
              </w:rPr>
              <w:t>高级别部分的第一平行圆桌会议</w:t>
            </w:r>
          </w:p>
        </w:tc>
      </w:tr>
      <w:tr w:rsidR="00D91C08" w:rsidRPr="00010907" w14:paraId="6B31FB42" w14:textId="77777777" w:rsidTr="003B49D9">
        <w:trPr>
          <w:jc w:val="center"/>
        </w:trPr>
        <w:tc>
          <w:tcPr>
            <w:tcW w:w="1362" w:type="dxa"/>
            <w:vMerge w:val="restart"/>
          </w:tcPr>
          <w:p w14:paraId="2FEAB1CA" w14:textId="77777777" w:rsidR="00D91C08" w:rsidRPr="00010907" w:rsidRDefault="00D91C08" w:rsidP="003B49D9">
            <w:pPr>
              <w:spacing w:before="40" w:after="40"/>
              <w:rPr>
                <w:rFonts w:ascii="Times New Roman" w:eastAsia="SimSun" w:hAnsi="Times New Roman"/>
                <w:kern w:val="22"/>
              </w:rPr>
            </w:pPr>
            <w:r>
              <w:rPr>
                <w:rFonts w:ascii="Times New Roman" w:eastAsia="SimSun" w:hAnsi="Times New Roman"/>
                <w:kern w:val="22"/>
              </w:rPr>
              <w:t>10</w:t>
            </w:r>
            <w:r>
              <w:rPr>
                <w:rFonts w:ascii="Times New Roman" w:eastAsia="SimSun" w:hAnsi="Times New Roman" w:hint="eastAsia"/>
                <w:kern w:val="22"/>
                <w:lang w:eastAsia="zh-CN"/>
              </w:rPr>
              <w:t>月</w:t>
            </w:r>
            <w:r>
              <w:rPr>
                <w:rFonts w:ascii="Times New Roman" w:eastAsia="SimSun" w:hAnsi="Times New Roman" w:hint="eastAsia"/>
                <w:kern w:val="22"/>
                <w:lang w:eastAsia="zh-CN"/>
              </w:rPr>
              <w:t>1</w:t>
            </w:r>
            <w:r>
              <w:rPr>
                <w:rFonts w:ascii="Times New Roman" w:eastAsia="SimSun" w:hAnsi="Times New Roman"/>
                <w:kern w:val="22"/>
                <w:lang w:eastAsia="zh-CN"/>
              </w:rPr>
              <w:t>3</w:t>
            </w:r>
            <w:r>
              <w:rPr>
                <w:rFonts w:ascii="Times New Roman" w:eastAsia="SimSun" w:hAnsi="Times New Roman" w:hint="eastAsia"/>
                <w:kern w:val="22"/>
                <w:lang w:eastAsia="zh-CN"/>
              </w:rPr>
              <w:t>日星期三</w:t>
            </w:r>
          </w:p>
        </w:tc>
        <w:tc>
          <w:tcPr>
            <w:tcW w:w="1513" w:type="dxa"/>
            <w:gridSpan w:val="3"/>
            <w:vMerge/>
          </w:tcPr>
          <w:p w14:paraId="59B35CB6" w14:textId="77777777" w:rsidR="00D91C08" w:rsidRPr="00010907" w:rsidRDefault="00D91C08" w:rsidP="003B49D9">
            <w:pPr>
              <w:spacing w:before="40" w:after="40"/>
              <w:rPr>
                <w:rFonts w:ascii="Times New Roman" w:eastAsia="SimSun" w:hAnsi="Times New Roman"/>
                <w:kern w:val="22"/>
              </w:rPr>
            </w:pPr>
          </w:p>
        </w:tc>
        <w:tc>
          <w:tcPr>
            <w:tcW w:w="6623" w:type="dxa"/>
          </w:tcPr>
          <w:p w14:paraId="50F89326" w14:textId="77777777" w:rsidR="00D91C08" w:rsidRPr="00010907" w:rsidRDefault="00D91C08" w:rsidP="003B49D9">
            <w:pPr>
              <w:spacing w:before="40" w:after="40"/>
              <w:rPr>
                <w:rFonts w:ascii="Times New Roman" w:eastAsia="SimSun" w:hAnsi="Times New Roman"/>
                <w:kern w:val="22"/>
                <w:lang w:eastAsia="zh-CN"/>
              </w:rPr>
            </w:pPr>
            <w:r w:rsidRPr="000A32B6">
              <w:rPr>
                <w:rFonts w:ascii="Times New Roman" w:eastAsia="SimSun" w:hAnsi="Times New Roman"/>
                <w:kern w:val="22"/>
                <w:lang w:eastAsia="zh-CN"/>
              </w:rPr>
              <w:t>高级别部分的第</w:t>
            </w:r>
            <w:r>
              <w:rPr>
                <w:rFonts w:ascii="Times New Roman" w:eastAsia="SimSun" w:hAnsi="Times New Roman" w:hint="eastAsia"/>
                <w:kern w:val="22"/>
                <w:lang w:eastAsia="zh-CN"/>
              </w:rPr>
              <w:t>二</w:t>
            </w:r>
            <w:r w:rsidRPr="000A32B6">
              <w:rPr>
                <w:rFonts w:ascii="Times New Roman" w:eastAsia="SimSun" w:hAnsi="Times New Roman"/>
                <w:kern w:val="22"/>
                <w:lang w:eastAsia="zh-CN"/>
              </w:rPr>
              <w:t>平行圆桌会议</w:t>
            </w:r>
          </w:p>
        </w:tc>
      </w:tr>
      <w:tr w:rsidR="00D91C08" w:rsidRPr="00010907" w14:paraId="4465D39A" w14:textId="77777777" w:rsidTr="003B49D9">
        <w:trPr>
          <w:jc w:val="center"/>
        </w:trPr>
        <w:tc>
          <w:tcPr>
            <w:tcW w:w="1362" w:type="dxa"/>
            <w:vMerge/>
          </w:tcPr>
          <w:p w14:paraId="778106BD" w14:textId="77777777" w:rsidR="00D91C08" w:rsidRPr="00010907" w:rsidRDefault="00D91C08" w:rsidP="003B49D9">
            <w:pPr>
              <w:spacing w:before="40" w:after="40"/>
              <w:rPr>
                <w:rFonts w:ascii="Times New Roman" w:eastAsia="SimSun" w:hAnsi="Times New Roman"/>
                <w:kern w:val="22"/>
                <w:lang w:eastAsia="zh-CN"/>
              </w:rPr>
            </w:pPr>
          </w:p>
        </w:tc>
        <w:tc>
          <w:tcPr>
            <w:tcW w:w="1513" w:type="dxa"/>
            <w:gridSpan w:val="3"/>
            <w:vMerge/>
          </w:tcPr>
          <w:p w14:paraId="2BEC72ED" w14:textId="77777777" w:rsidR="00D91C08" w:rsidRPr="00010907" w:rsidRDefault="00D91C08" w:rsidP="003B49D9">
            <w:pPr>
              <w:spacing w:before="40" w:after="40"/>
              <w:rPr>
                <w:rFonts w:ascii="Times New Roman" w:eastAsia="SimSun" w:hAnsi="Times New Roman"/>
                <w:kern w:val="22"/>
                <w:lang w:eastAsia="zh-CN"/>
              </w:rPr>
            </w:pPr>
          </w:p>
        </w:tc>
        <w:tc>
          <w:tcPr>
            <w:tcW w:w="6623" w:type="dxa"/>
          </w:tcPr>
          <w:p w14:paraId="2901C817" w14:textId="77777777" w:rsidR="00D91C08" w:rsidRPr="00010907" w:rsidRDefault="00D91C08" w:rsidP="003B49D9">
            <w:pPr>
              <w:spacing w:before="40" w:after="40"/>
              <w:rPr>
                <w:rFonts w:ascii="Times New Roman" w:eastAsia="SimSun" w:hAnsi="Times New Roman"/>
                <w:kern w:val="22"/>
                <w:lang w:eastAsia="zh-CN"/>
              </w:rPr>
            </w:pPr>
            <w:r>
              <w:rPr>
                <w:rFonts w:ascii="Times New Roman" w:eastAsia="SimSun" w:hAnsi="Times New Roman" w:hint="eastAsia"/>
                <w:kern w:val="22"/>
                <w:lang w:eastAsia="zh-CN"/>
              </w:rPr>
              <w:t>高级别部分的全体闭幕会议</w:t>
            </w:r>
          </w:p>
        </w:tc>
      </w:tr>
      <w:tr w:rsidR="00D91C08" w:rsidRPr="00010907" w14:paraId="557BC85F" w14:textId="77777777" w:rsidTr="003B49D9">
        <w:trPr>
          <w:jc w:val="center"/>
        </w:trPr>
        <w:tc>
          <w:tcPr>
            <w:tcW w:w="1362" w:type="dxa"/>
            <w:vMerge w:val="restart"/>
          </w:tcPr>
          <w:p w14:paraId="11738C19" w14:textId="77777777" w:rsidR="00D91C08" w:rsidRPr="00010907" w:rsidRDefault="00D91C08" w:rsidP="003B49D9">
            <w:pPr>
              <w:spacing w:before="40" w:after="40"/>
              <w:rPr>
                <w:rFonts w:ascii="Times New Roman" w:eastAsia="SimSun" w:hAnsi="Times New Roman"/>
                <w:kern w:val="22"/>
                <w:lang w:eastAsia="zh-CN"/>
              </w:rPr>
            </w:pPr>
            <w:r>
              <w:rPr>
                <w:rFonts w:ascii="Times New Roman" w:eastAsia="SimSun" w:hAnsi="Times New Roman"/>
                <w:kern w:val="22"/>
                <w:lang w:eastAsia="zh-CN"/>
              </w:rPr>
              <w:t>10</w:t>
            </w:r>
            <w:r>
              <w:rPr>
                <w:rFonts w:ascii="Times New Roman" w:eastAsia="SimSun" w:hAnsi="Times New Roman" w:hint="eastAsia"/>
                <w:kern w:val="22"/>
                <w:lang w:eastAsia="zh-CN"/>
              </w:rPr>
              <w:t>月</w:t>
            </w:r>
            <w:r>
              <w:rPr>
                <w:rFonts w:ascii="Times New Roman" w:eastAsia="SimSun" w:hAnsi="Times New Roman" w:hint="eastAsia"/>
                <w:kern w:val="22"/>
                <w:lang w:eastAsia="zh-CN"/>
              </w:rPr>
              <w:t>1</w:t>
            </w:r>
            <w:r>
              <w:rPr>
                <w:rFonts w:ascii="Times New Roman" w:eastAsia="SimSun" w:hAnsi="Times New Roman"/>
                <w:kern w:val="22"/>
                <w:lang w:eastAsia="zh-CN"/>
              </w:rPr>
              <w:t>5</w:t>
            </w:r>
            <w:r>
              <w:rPr>
                <w:rFonts w:ascii="Times New Roman" w:eastAsia="SimSun" w:hAnsi="Times New Roman" w:hint="eastAsia"/>
                <w:kern w:val="22"/>
                <w:lang w:eastAsia="zh-CN"/>
              </w:rPr>
              <w:t>日星期五下午</w:t>
            </w:r>
            <w:r>
              <w:rPr>
                <w:rFonts w:ascii="Times New Roman" w:eastAsia="SimSun" w:hAnsi="Times New Roman" w:hint="eastAsia"/>
                <w:kern w:val="22"/>
                <w:lang w:eastAsia="zh-CN"/>
              </w:rPr>
              <w:t>3</w:t>
            </w:r>
            <w:r>
              <w:rPr>
                <w:rFonts w:ascii="Times New Roman" w:eastAsia="SimSun" w:hAnsi="Times New Roman" w:hint="eastAsia"/>
                <w:kern w:val="22"/>
                <w:lang w:eastAsia="zh-CN"/>
              </w:rPr>
              <w:t>时至</w:t>
            </w:r>
            <w:r>
              <w:rPr>
                <w:rFonts w:ascii="Times New Roman" w:eastAsia="SimSun" w:hAnsi="Times New Roman" w:hint="eastAsia"/>
                <w:kern w:val="22"/>
                <w:lang w:eastAsia="zh-CN"/>
              </w:rPr>
              <w:t>5</w:t>
            </w:r>
            <w:r>
              <w:rPr>
                <w:rFonts w:ascii="Times New Roman" w:eastAsia="SimSun" w:hAnsi="Times New Roman" w:hint="eastAsia"/>
                <w:kern w:val="22"/>
                <w:lang w:eastAsia="zh-CN"/>
              </w:rPr>
              <w:t>时</w:t>
            </w:r>
          </w:p>
        </w:tc>
        <w:tc>
          <w:tcPr>
            <w:tcW w:w="8136" w:type="dxa"/>
            <w:gridSpan w:val="4"/>
          </w:tcPr>
          <w:p w14:paraId="18D243B2" w14:textId="77777777" w:rsidR="00D91C08" w:rsidRPr="00010907" w:rsidRDefault="00D91C08" w:rsidP="003B49D9">
            <w:pPr>
              <w:spacing w:before="40" w:after="40"/>
              <w:rPr>
                <w:rFonts w:ascii="Times New Roman" w:eastAsia="SimSun" w:hAnsi="Times New Roman"/>
                <w:kern w:val="22"/>
                <w:lang w:eastAsia="zh-CN"/>
              </w:rPr>
            </w:pPr>
            <w:r>
              <w:rPr>
                <w:rFonts w:ascii="Times New Roman" w:eastAsia="SimSun" w:hAnsi="Times New Roman" w:hint="eastAsia"/>
                <w:kern w:val="22"/>
                <w:lang w:eastAsia="zh-CN"/>
              </w:rPr>
              <w:t>审议决定草案以期通过（公约项目</w:t>
            </w:r>
            <w:r>
              <w:rPr>
                <w:rFonts w:ascii="Times New Roman" w:eastAsia="SimSun" w:hAnsi="Times New Roman" w:hint="eastAsia"/>
                <w:kern w:val="22"/>
                <w:lang w:eastAsia="zh-CN"/>
              </w:rPr>
              <w:t>7</w:t>
            </w:r>
            <w:r>
              <w:rPr>
                <w:rFonts w:ascii="Times New Roman" w:eastAsia="SimSun" w:hAnsi="Times New Roman" w:hint="eastAsia"/>
                <w:kern w:val="22"/>
                <w:lang w:eastAsia="zh-CN"/>
              </w:rPr>
              <w:t>、卡塔赫纳议定书项目</w:t>
            </w:r>
            <w:r>
              <w:rPr>
                <w:rFonts w:ascii="Times New Roman" w:eastAsia="SimSun" w:hAnsi="Times New Roman" w:hint="eastAsia"/>
                <w:kern w:val="22"/>
                <w:lang w:eastAsia="zh-CN"/>
              </w:rPr>
              <w:t>6</w:t>
            </w:r>
            <w:r>
              <w:rPr>
                <w:rFonts w:ascii="Times New Roman" w:eastAsia="SimSun" w:hAnsi="Times New Roman" w:hint="eastAsia"/>
                <w:kern w:val="22"/>
                <w:lang w:eastAsia="zh-CN"/>
              </w:rPr>
              <w:t>、名古屋议定书项目</w:t>
            </w:r>
            <w:r>
              <w:rPr>
                <w:rFonts w:ascii="Times New Roman" w:eastAsia="SimSun" w:hAnsi="Times New Roman" w:hint="eastAsia"/>
                <w:kern w:val="22"/>
                <w:lang w:eastAsia="zh-CN"/>
              </w:rPr>
              <w:t>6</w:t>
            </w:r>
            <w:r>
              <w:rPr>
                <w:rFonts w:ascii="Times New Roman" w:eastAsia="SimSun" w:hAnsi="Times New Roman" w:hint="eastAsia"/>
                <w:kern w:val="22"/>
                <w:lang w:eastAsia="zh-CN"/>
              </w:rPr>
              <w:t>）</w:t>
            </w:r>
          </w:p>
        </w:tc>
      </w:tr>
      <w:tr w:rsidR="00D91C08" w:rsidRPr="00010907" w14:paraId="5E81C742" w14:textId="77777777" w:rsidTr="003B49D9">
        <w:trPr>
          <w:jc w:val="center"/>
        </w:trPr>
        <w:tc>
          <w:tcPr>
            <w:tcW w:w="1362" w:type="dxa"/>
            <w:vMerge/>
          </w:tcPr>
          <w:p w14:paraId="08C2D402" w14:textId="77777777" w:rsidR="00D91C08" w:rsidRPr="00010907" w:rsidRDefault="00D91C08" w:rsidP="003B49D9">
            <w:pPr>
              <w:spacing w:before="40" w:after="40"/>
              <w:rPr>
                <w:rFonts w:ascii="Times New Roman" w:eastAsia="SimSun" w:hAnsi="Times New Roman"/>
                <w:kern w:val="22"/>
                <w:lang w:eastAsia="zh-CN"/>
              </w:rPr>
            </w:pPr>
          </w:p>
        </w:tc>
        <w:tc>
          <w:tcPr>
            <w:tcW w:w="504" w:type="dxa"/>
          </w:tcPr>
          <w:p w14:paraId="354C0EFE" w14:textId="1B00C041" w:rsidR="00D91C08" w:rsidRPr="00010907" w:rsidRDefault="00726904" w:rsidP="003B49D9">
            <w:pPr>
              <w:shd w:val="clear" w:color="auto" w:fill="92D050"/>
              <w:spacing w:before="40" w:after="40"/>
              <w:rPr>
                <w:rFonts w:ascii="Times New Roman" w:eastAsia="SimSun" w:hAnsi="Times New Roman"/>
                <w:kern w:val="22"/>
              </w:rPr>
            </w:pPr>
            <w:r>
              <w:rPr>
                <w:rFonts w:ascii="Times New Roman" w:eastAsia="SimSun" w:hAnsi="Times New Roman"/>
                <w:kern w:val="22"/>
              </w:rPr>
              <w:t>2</w:t>
            </w:r>
            <w:r w:rsidR="00D91C08" w:rsidRPr="00010907">
              <w:rPr>
                <w:rFonts w:ascii="Times New Roman" w:eastAsia="SimSun" w:hAnsi="Times New Roman"/>
                <w:kern w:val="22"/>
              </w:rPr>
              <w:t>8</w:t>
            </w:r>
          </w:p>
          <w:p w14:paraId="41E7FDF1" w14:textId="48A1AD89" w:rsidR="00D91C08" w:rsidRPr="00010907" w:rsidRDefault="00726904" w:rsidP="003B49D9">
            <w:pPr>
              <w:shd w:val="clear" w:color="auto" w:fill="92D050"/>
              <w:spacing w:before="40" w:after="40"/>
              <w:rPr>
                <w:rFonts w:ascii="Times New Roman" w:eastAsia="SimSun" w:hAnsi="Times New Roman"/>
                <w:kern w:val="22"/>
              </w:rPr>
            </w:pPr>
            <w:r>
              <w:rPr>
                <w:rFonts w:ascii="Times New Roman" w:eastAsia="SimSun" w:hAnsi="Times New Roman"/>
                <w:kern w:val="22"/>
              </w:rPr>
              <w:t>2</w:t>
            </w:r>
            <w:r w:rsidR="00D91C08" w:rsidRPr="00010907">
              <w:rPr>
                <w:rFonts w:ascii="Times New Roman" w:eastAsia="SimSun" w:hAnsi="Times New Roman"/>
                <w:kern w:val="22"/>
              </w:rPr>
              <w:t>9</w:t>
            </w:r>
          </w:p>
          <w:p w14:paraId="7C05CDF4" w14:textId="77777777" w:rsidR="00D91C08" w:rsidRPr="00010907" w:rsidRDefault="00D91C08" w:rsidP="003B49D9">
            <w:pPr>
              <w:shd w:val="clear" w:color="auto" w:fill="92D050"/>
              <w:spacing w:before="40" w:after="40"/>
              <w:rPr>
                <w:rFonts w:ascii="Times New Roman" w:eastAsia="SimSun" w:hAnsi="Times New Roman"/>
                <w:kern w:val="22"/>
              </w:rPr>
            </w:pPr>
            <w:r w:rsidRPr="00010907">
              <w:rPr>
                <w:rFonts w:ascii="Times New Roman" w:eastAsia="SimSun" w:hAnsi="Times New Roman"/>
                <w:kern w:val="22"/>
              </w:rPr>
              <w:t>30</w:t>
            </w:r>
          </w:p>
        </w:tc>
        <w:tc>
          <w:tcPr>
            <w:tcW w:w="504" w:type="dxa"/>
          </w:tcPr>
          <w:p w14:paraId="05BB0DD1" w14:textId="77777777" w:rsidR="00D91C08" w:rsidRPr="00010907" w:rsidRDefault="00D91C08" w:rsidP="003B49D9">
            <w:pPr>
              <w:shd w:val="clear" w:color="auto" w:fill="FFC000" w:themeFill="accent4"/>
              <w:spacing w:before="40" w:after="40"/>
              <w:rPr>
                <w:rFonts w:ascii="Times New Roman" w:eastAsia="SimSun" w:hAnsi="Times New Roman"/>
                <w:kern w:val="22"/>
              </w:rPr>
            </w:pPr>
            <w:r w:rsidRPr="00010907">
              <w:rPr>
                <w:rFonts w:ascii="Times New Roman" w:eastAsia="SimSun" w:hAnsi="Times New Roman"/>
                <w:kern w:val="22"/>
              </w:rPr>
              <w:t>18</w:t>
            </w:r>
          </w:p>
          <w:p w14:paraId="740DCE49" w14:textId="77777777" w:rsidR="00D91C08" w:rsidRPr="00010907" w:rsidRDefault="00D91C08" w:rsidP="003B49D9">
            <w:pPr>
              <w:shd w:val="clear" w:color="auto" w:fill="FFC000" w:themeFill="accent4"/>
              <w:spacing w:before="40" w:after="40"/>
              <w:rPr>
                <w:rFonts w:ascii="Times New Roman" w:eastAsia="SimSun" w:hAnsi="Times New Roman"/>
                <w:kern w:val="22"/>
              </w:rPr>
            </w:pPr>
            <w:r w:rsidRPr="00010907">
              <w:rPr>
                <w:rFonts w:ascii="Times New Roman" w:eastAsia="SimSun" w:hAnsi="Times New Roman"/>
                <w:kern w:val="22"/>
              </w:rPr>
              <w:t>19</w:t>
            </w:r>
          </w:p>
          <w:p w14:paraId="50AFABAC" w14:textId="77777777" w:rsidR="00D91C08" w:rsidRPr="00010907" w:rsidRDefault="00D91C08" w:rsidP="003B49D9">
            <w:pPr>
              <w:shd w:val="clear" w:color="auto" w:fill="FFC000" w:themeFill="accent4"/>
              <w:spacing w:before="40" w:after="40"/>
              <w:rPr>
                <w:rFonts w:ascii="Times New Roman" w:eastAsia="SimSun" w:hAnsi="Times New Roman"/>
                <w:kern w:val="22"/>
              </w:rPr>
            </w:pPr>
            <w:r w:rsidRPr="00010907">
              <w:rPr>
                <w:rFonts w:ascii="Times New Roman" w:eastAsia="SimSun" w:hAnsi="Times New Roman"/>
                <w:kern w:val="22"/>
              </w:rPr>
              <w:t>20</w:t>
            </w:r>
          </w:p>
        </w:tc>
        <w:tc>
          <w:tcPr>
            <w:tcW w:w="505" w:type="dxa"/>
          </w:tcPr>
          <w:p w14:paraId="7E59C7B6" w14:textId="77777777" w:rsidR="00D91C08" w:rsidRPr="00010907" w:rsidRDefault="00D91C08" w:rsidP="003B49D9">
            <w:pPr>
              <w:shd w:val="clear" w:color="auto" w:fill="00B0F0"/>
              <w:spacing w:before="40" w:after="40"/>
              <w:rPr>
                <w:rFonts w:ascii="Times New Roman" w:eastAsia="SimSun" w:hAnsi="Times New Roman"/>
                <w:kern w:val="22"/>
              </w:rPr>
            </w:pPr>
            <w:r w:rsidRPr="00010907">
              <w:rPr>
                <w:rFonts w:ascii="Times New Roman" w:eastAsia="SimSun" w:hAnsi="Times New Roman"/>
                <w:kern w:val="22"/>
              </w:rPr>
              <w:t>17</w:t>
            </w:r>
          </w:p>
          <w:p w14:paraId="554F9657" w14:textId="77777777" w:rsidR="00D91C08" w:rsidRPr="00010907" w:rsidRDefault="00D91C08" w:rsidP="003B49D9">
            <w:pPr>
              <w:shd w:val="clear" w:color="auto" w:fill="00B0F0"/>
              <w:spacing w:before="40" w:after="40"/>
              <w:rPr>
                <w:rFonts w:ascii="Times New Roman" w:eastAsia="SimSun" w:hAnsi="Times New Roman"/>
                <w:kern w:val="22"/>
              </w:rPr>
            </w:pPr>
            <w:r w:rsidRPr="00010907">
              <w:rPr>
                <w:rFonts w:ascii="Times New Roman" w:eastAsia="SimSun" w:hAnsi="Times New Roman"/>
                <w:kern w:val="22"/>
              </w:rPr>
              <w:t>18</w:t>
            </w:r>
          </w:p>
          <w:p w14:paraId="69475FF2" w14:textId="77777777" w:rsidR="00D91C08" w:rsidRPr="00010907" w:rsidRDefault="00D91C08" w:rsidP="003B49D9">
            <w:pPr>
              <w:shd w:val="clear" w:color="auto" w:fill="00B0F0"/>
              <w:spacing w:before="40" w:after="40"/>
              <w:rPr>
                <w:rFonts w:ascii="Times New Roman" w:eastAsia="SimSun" w:hAnsi="Times New Roman"/>
                <w:kern w:val="22"/>
              </w:rPr>
            </w:pPr>
            <w:r w:rsidRPr="00010907">
              <w:rPr>
                <w:rFonts w:ascii="Times New Roman" w:eastAsia="SimSun" w:hAnsi="Times New Roman"/>
                <w:kern w:val="22"/>
              </w:rPr>
              <w:t>19</w:t>
            </w:r>
          </w:p>
        </w:tc>
        <w:tc>
          <w:tcPr>
            <w:tcW w:w="6623" w:type="dxa"/>
          </w:tcPr>
          <w:p w14:paraId="7238A6AB" w14:textId="77777777" w:rsidR="00D91C08" w:rsidRPr="00010907" w:rsidRDefault="00D91C08" w:rsidP="003B49D9">
            <w:pPr>
              <w:spacing w:after="10"/>
              <w:rPr>
                <w:rFonts w:ascii="Times New Roman" w:eastAsia="SimSun" w:hAnsi="Times New Roman"/>
                <w:kern w:val="22"/>
                <w:lang w:eastAsia="zh-CN"/>
              </w:rPr>
            </w:pPr>
            <w:r>
              <w:rPr>
                <w:rFonts w:ascii="Times New Roman" w:eastAsia="SimSun" w:hAnsi="Times New Roman" w:hint="eastAsia"/>
                <w:kern w:val="22"/>
                <w:lang w:eastAsia="zh-CN"/>
              </w:rPr>
              <w:t>其他事项</w:t>
            </w:r>
          </w:p>
          <w:p w14:paraId="025EF393" w14:textId="167DCA01" w:rsidR="00D91C08" w:rsidRPr="00010907" w:rsidRDefault="00D91C08" w:rsidP="003B49D9">
            <w:pPr>
              <w:snapToGrid w:val="0"/>
              <w:spacing w:after="10"/>
              <w:rPr>
                <w:rFonts w:ascii="Times New Roman" w:eastAsia="SimSun" w:hAnsi="Times New Roman"/>
                <w:kern w:val="22"/>
                <w:lang w:eastAsia="zh-CN"/>
              </w:rPr>
            </w:pPr>
            <w:r>
              <w:rPr>
                <w:rFonts w:ascii="Times New Roman" w:eastAsia="SimSun" w:hAnsi="Times New Roman" w:hint="eastAsia"/>
                <w:kern w:val="22"/>
                <w:lang w:eastAsia="zh-CN"/>
              </w:rPr>
              <w:t>通过第一部分</w:t>
            </w:r>
            <w:r w:rsidR="00CE1A9B">
              <w:rPr>
                <w:rFonts w:ascii="Times New Roman" w:eastAsia="SimSun" w:hAnsi="Times New Roman" w:hint="eastAsia"/>
                <w:kern w:val="22"/>
                <w:lang w:eastAsia="zh-CN"/>
              </w:rPr>
              <w:t>会议</w:t>
            </w:r>
            <w:r>
              <w:rPr>
                <w:rFonts w:ascii="Times New Roman" w:eastAsia="SimSun" w:hAnsi="Times New Roman" w:hint="eastAsia"/>
                <w:kern w:val="22"/>
                <w:lang w:eastAsia="zh-CN"/>
              </w:rPr>
              <w:t>的报告</w:t>
            </w:r>
          </w:p>
          <w:p w14:paraId="0FB2EED9" w14:textId="77777777" w:rsidR="00D91C08" w:rsidRPr="00010907" w:rsidRDefault="00D91C08" w:rsidP="003B49D9">
            <w:pPr>
              <w:spacing w:after="10"/>
              <w:rPr>
                <w:rFonts w:ascii="Times New Roman" w:eastAsia="SimSun" w:hAnsi="Times New Roman"/>
                <w:kern w:val="22"/>
              </w:rPr>
            </w:pPr>
            <w:r>
              <w:rPr>
                <w:rFonts w:ascii="Times New Roman" w:eastAsia="SimSun" w:hAnsi="Times New Roman" w:hint="eastAsia"/>
                <w:kern w:val="22"/>
                <w:lang w:eastAsia="zh-CN"/>
              </w:rPr>
              <w:t>会议闭幕</w:t>
            </w:r>
          </w:p>
        </w:tc>
      </w:tr>
    </w:tbl>
    <w:p w14:paraId="33C62A4F" w14:textId="77777777" w:rsidR="00D91C08" w:rsidRPr="0029297C" w:rsidRDefault="00D91C08" w:rsidP="00D91C08">
      <w:pPr>
        <w:rPr>
          <w:kern w:val="22"/>
        </w:rPr>
      </w:pPr>
    </w:p>
    <w:p w14:paraId="5451F1CA" w14:textId="77777777" w:rsidR="00D91C08" w:rsidRPr="0029297C" w:rsidRDefault="00D91C08" w:rsidP="00D91C08">
      <w:pPr>
        <w:rPr>
          <w:kern w:val="22"/>
        </w:rPr>
      </w:pPr>
    </w:p>
    <w:p w14:paraId="66B5AB19" w14:textId="77777777" w:rsidR="00D91C08" w:rsidRPr="0029297C" w:rsidRDefault="00D91C08" w:rsidP="00D91C08">
      <w:pPr>
        <w:rPr>
          <w:kern w:val="22"/>
        </w:rPr>
      </w:pPr>
    </w:p>
    <w:p w14:paraId="0BD52111" w14:textId="77777777" w:rsidR="00E9056B" w:rsidRDefault="00E9056B" w:rsidP="00D91C08">
      <w:pPr>
        <w:rPr>
          <w:kern w:val="22"/>
        </w:rPr>
        <w:sectPr w:rsidR="00E9056B" w:rsidSect="00686B84">
          <w:headerReference w:type="even" r:id="rId12"/>
          <w:headerReference w:type="default" r:id="rId13"/>
          <w:pgSz w:w="12240" w:h="15840"/>
          <w:pgMar w:top="810" w:right="1440" w:bottom="1134" w:left="1440" w:header="709" w:footer="709" w:gutter="0"/>
          <w:cols w:space="708"/>
          <w:titlePg/>
          <w:docGrid w:linePitch="360"/>
        </w:sectPr>
      </w:pPr>
    </w:p>
    <w:p w14:paraId="4005A645" w14:textId="77777777" w:rsidR="00D91C08" w:rsidRPr="00792A50" w:rsidRDefault="00D91C08" w:rsidP="00D91C08">
      <w:pPr>
        <w:pStyle w:val="Heading2"/>
        <w:suppressLineNumbers/>
        <w:tabs>
          <w:tab w:val="clear" w:pos="720"/>
        </w:tabs>
        <w:suppressAutoHyphens/>
        <w:spacing w:before="0" w:after="0"/>
        <w:rPr>
          <w:i/>
          <w:iCs w:val="0"/>
          <w:kern w:val="22"/>
          <w:sz w:val="24"/>
        </w:rPr>
      </w:pPr>
      <w:r w:rsidRPr="00792A50">
        <w:rPr>
          <w:rFonts w:ascii="KaiTi" w:eastAsia="KaiTi" w:hAnsi="KaiTi" w:hint="eastAsia"/>
          <w:b w:val="0"/>
          <w:snapToGrid w:val="0"/>
          <w:kern w:val="22"/>
          <w:sz w:val="24"/>
        </w:rPr>
        <w:lastRenderedPageBreak/>
        <w:t>附件二</w:t>
      </w:r>
    </w:p>
    <w:p w14:paraId="33C86DAC" w14:textId="5BA63842" w:rsidR="00D91C08" w:rsidRPr="00792A50" w:rsidRDefault="00D91C08" w:rsidP="00D91C08">
      <w:pPr>
        <w:pStyle w:val="Heading1"/>
        <w:tabs>
          <w:tab w:val="clear" w:pos="720"/>
        </w:tabs>
        <w:spacing w:before="120"/>
        <w:rPr>
          <w:rFonts w:ascii="SimHei" w:eastAsia="SimHei" w:hAnsi="SimHei" w:cs="Times New Roman Bold"/>
          <w:b w:val="0"/>
          <w:kern w:val="22"/>
          <w:sz w:val="24"/>
        </w:rPr>
      </w:pPr>
      <w:r w:rsidRPr="00792A50">
        <w:rPr>
          <w:rFonts w:ascii="SimHei" w:eastAsia="SimHei" w:hAnsi="SimHei" w:cs="Times New Roman Bold" w:hint="eastAsia"/>
          <w:b w:val="0"/>
          <w:kern w:val="22"/>
          <w:sz w:val="24"/>
        </w:rPr>
        <w:t>同时举行的第一部分</w:t>
      </w:r>
      <w:r w:rsidR="008D7323" w:rsidRPr="00792A50">
        <w:rPr>
          <w:rFonts w:ascii="SimHei" w:eastAsia="SimHei" w:hAnsi="SimHei" w:cs="Times New Roman Bold" w:hint="eastAsia"/>
          <w:b w:val="0"/>
          <w:kern w:val="22"/>
          <w:sz w:val="24"/>
        </w:rPr>
        <w:t>会议</w:t>
      </w:r>
      <w:r w:rsidRPr="00792A50">
        <w:rPr>
          <w:rFonts w:ascii="SimHei" w:eastAsia="SimHei" w:hAnsi="SimHei" w:cs="Times New Roman Bold" w:hint="eastAsia"/>
          <w:b w:val="0"/>
          <w:kern w:val="22"/>
          <w:sz w:val="24"/>
        </w:rPr>
        <w:t>、高级别部分和相关活动的时间安排概览</w:t>
      </w:r>
    </w:p>
    <w:tbl>
      <w:tblPr>
        <w:tblStyle w:val="TableGrid"/>
        <w:tblW w:w="13585" w:type="dxa"/>
        <w:jc w:val="center"/>
        <w:tblLayout w:type="fixed"/>
        <w:tblLook w:val="04A0" w:firstRow="1" w:lastRow="0" w:firstColumn="1" w:lastColumn="0" w:noHBand="0" w:noVBand="1"/>
      </w:tblPr>
      <w:tblGrid>
        <w:gridCol w:w="1466"/>
        <w:gridCol w:w="783"/>
        <w:gridCol w:w="6"/>
        <w:gridCol w:w="925"/>
        <w:gridCol w:w="382"/>
        <w:gridCol w:w="321"/>
        <w:gridCol w:w="6"/>
        <w:gridCol w:w="484"/>
        <w:gridCol w:w="512"/>
        <w:gridCol w:w="366"/>
        <w:gridCol w:w="484"/>
        <w:gridCol w:w="353"/>
        <w:gridCol w:w="498"/>
        <w:gridCol w:w="476"/>
        <w:gridCol w:w="454"/>
        <w:gridCol w:w="912"/>
        <w:gridCol w:w="32"/>
        <w:gridCol w:w="815"/>
        <w:gridCol w:w="934"/>
        <w:gridCol w:w="1006"/>
        <w:gridCol w:w="752"/>
        <w:gridCol w:w="830"/>
        <w:gridCol w:w="788"/>
      </w:tblGrid>
      <w:tr w:rsidR="00D91C08" w:rsidRPr="002073AB" w14:paraId="4D732EA4" w14:textId="77777777" w:rsidTr="003F7C37">
        <w:trPr>
          <w:jc w:val="center"/>
        </w:trPr>
        <w:tc>
          <w:tcPr>
            <w:tcW w:w="1466" w:type="dxa"/>
            <w:vAlign w:val="center"/>
          </w:tcPr>
          <w:p w14:paraId="2B2439B3" w14:textId="77777777" w:rsidR="00D91C08" w:rsidRPr="002073AB" w:rsidRDefault="00D91C08" w:rsidP="003B49D9">
            <w:pPr>
              <w:jc w:val="center"/>
              <w:rPr>
                <w:rFonts w:ascii="Times New Roman" w:hAnsi="Times New Roman"/>
                <w:kern w:val="22"/>
                <w:sz w:val="20"/>
                <w:szCs w:val="20"/>
                <w:lang w:eastAsia="zh-CN"/>
              </w:rPr>
            </w:pPr>
          </w:p>
        </w:tc>
        <w:tc>
          <w:tcPr>
            <w:tcW w:w="789" w:type="dxa"/>
            <w:gridSpan w:val="2"/>
          </w:tcPr>
          <w:p w14:paraId="27C6562E"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09</w:t>
            </w:r>
          </w:p>
        </w:tc>
        <w:tc>
          <w:tcPr>
            <w:tcW w:w="925" w:type="dxa"/>
          </w:tcPr>
          <w:p w14:paraId="7EE4E77E"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10</w:t>
            </w:r>
          </w:p>
        </w:tc>
        <w:tc>
          <w:tcPr>
            <w:tcW w:w="709" w:type="dxa"/>
            <w:gridSpan w:val="3"/>
          </w:tcPr>
          <w:p w14:paraId="2E91C33D"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11</w:t>
            </w:r>
          </w:p>
        </w:tc>
        <w:tc>
          <w:tcPr>
            <w:tcW w:w="996" w:type="dxa"/>
            <w:gridSpan w:val="2"/>
          </w:tcPr>
          <w:p w14:paraId="28FBB562"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12</w:t>
            </w:r>
          </w:p>
        </w:tc>
        <w:tc>
          <w:tcPr>
            <w:tcW w:w="850" w:type="dxa"/>
            <w:gridSpan w:val="2"/>
          </w:tcPr>
          <w:p w14:paraId="5B6A293F"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13</w:t>
            </w:r>
          </w:p>
        </w:tc>
        <w:tc>
          <w:tcPr>
            <w:tcW w:w="851" w:type="dxa"/>
            <w:gridSpan w:val="2"/>
          </w:tcPr>
          <w:p w14:paraId="12BD3C04"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14</w:t>
            </w:r>
          </w:p>
        </w:tc>
        <w:tc>
          <w:tcPr>
            <w:tcW w:w="930" w:type="dxa"/>
            <w:gridSpan w:val="2"/>
          </w:tcPr>
          <w:p w14:paraId="00B42F09"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15</w:t>
            </w:r>
          </w:p>
        </w:tc>
        <w:tc>
          <w:tcPr>
            <w:tcW w:w="944" w:type="dxa"/>
            <w:gridSpan w:val="2"/>
          </w:tcPr>
          <w:p w14:paraId="1B7D2DFC"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16</w:t>
            </w:r>
          </w:p>
        </w:tc>
        <w:tc>
          <w:tcPr>
            <w:tcW w:w="815" w:type="dxa"/>
          </w:tcPr>
          <w:p w14:paraId="2C59DB7D"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17</w:t>
            </w:r>
          </w:p>
        </w:tc>
        <w:tc>
          <w:tcPr>
            <w:tcW w:w="934" w:type="dxa"/>
          </w:tcPr>
          <w:p w14:paraId="0E461F92"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18</w:t>
            </w:r>
          </w:p>
        </w:tc>
        <w:tc>
          <w:tcPr>
            <w:tcW w:w="1006" w:type="dxa"/>
          </w:tcPr>
          <w:p w14:paraId="3335D501"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19</w:t>
            </w:r>
          </w:p>
        </w:tc>
        <w:tc>
          <w:tcPr>
            <w:tcW w:w="752" w:type="dxa"/>
          </w:tcPr>
          <w:p w14:paraId="333968F5"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20</w:t>
            </w:r>
          </w:p>
        </w:tc>
        <w:tc>
          <w:tcPr>
            <w:tcW w:w="830" w:type="dxa"/>
          </w:tcPr>
          <w:p w14:paraId="3C7C5C2E"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21</w:t>
            </w:r>
          </w:p>
        </w:tc>
        <w:tc>
          <w:tcPr>
            <w:tcW w:w="788" w:type="dxa"/>
          </w:tcPr>
          <w:p w14:paraId="09E91264" w14:textId="77777777" w:rsidR="00D91C08" w:rsidRPr="002073AB" w:rsidRDefault="00D91C08" w:rsidP="003B49D9">
            <w:pPr>
              <w:jc w:val="center"/>
              <w:rPr>
                <w:rFonts w:ascii="Times New Roman" w:hAnsi="Times New Roman"/>
                <w:kern w:val="22"/>
                <w:sz w:val="20"/>
                <w:szCs w:val="20"/>
              </w:rPr>
            </w:pPr>
            <w:r w:rsidRPr="002073AB">
              <w:rPr>
                <w:rFonts w:ascii="Times New Roman" w:hAnsi="Times New Roman"/>
                <w:kern w:val="22"/>
                <w:sz w:val="20"/>
                <w:szCs w:val="20"/>
              </w:rPr>
              <w:t>22</w:t>
            </w:r>
          </w:p>
        </w:tc>
      </w:tr>
      <w:tr w:rsidR="00D91C08" w:rsidRPr="002073AB" w14:paraId="4537382B" w14:textId="77777777" w:rsidTr="003F7C37">
        <w:trPr>
          <w:trHeight w:val="1157"/>
          <w:jc w:val="center"/>
        </w:trPr>
        <w:tc>
          <w:tcPr>
            <w:tcW w:w="1466" w:type="dxa"/>
            <w:vAlign w:val="center"/>
          </w:tcPr>
          <w:p w14:paraId="56D118C7" w14:textId="77777777" w:rsidR="00D91C08" w:rsidRPr="002073AB" w:rsidRDefault="00D91C08" w:rsidP="003B49D9">
            <w:pPr>
              <w:jc w:val="center"/>
              <w:rPr>
                <w:rFonts w:ascii="Times New Roman" w:eastAsia="SimSun" w:hAnsi="Times New Roman"/>
                <w:kern w:val="22"/>
                <w:sz w:val="20"/>
                <w:szCs w:val="20"/>
                <w:lang w:eastAsia="zh-CN"/>
              </w:rPr>
            </w:pPr>
            <w:r w:rsidRPr="002073AB">
              <w:rPr>
                <w:rFonts w:ascii="Times New Roman" w:eastAsia="SimSun" w:hAnsi="Times New Roman"/>
                <w:kern w:val="22"/>
                <w:sz w:val="20"/>
                <w:szCs w:val="20"/>
              </w:rPr>
              <w:t>10</w:t>
            </w:r>
            <w:r w:rsidRPr="002073AB">
              <w:rPr>
                <w:rFonts w:ascii="Times New Roman" w:eastAsia="SimSun" w:hAnsi="Times New Roman"/>
                <w:kern w:val="22"/>
                <w:sz w:val="20"/>
                <w:szCs w:val="20"/>
                <w:lang w:eastAsia="zh-CN"/>
              </w:rPr>
              <w:t>月</w:t>
            </w:r>
            <w:r w:rsidRPr="002073AB">
              <w:rPr>
                <w:rFonts w:ascii="Times New Roman" w:eastAsia="SimSun" w:hAnsi="Times New Roman"/>
                <w:kern w:val="22"/>
                <w:sz w:val="20"/>
                <w:szCs w:val="20"/>
                <w:lang w:eastAsia="zh-CN"/>
              </w:rPr>
              <w:t>11</w:t>
            </w:r>
            <w:r w:rsidRPr="002073AB">
              <w:rPr>
                <w:rFonts w:ascii="Times New Roman" w:eastAsia="SimSun" w:hAnsi="Times New Roman"/>
                <w:kern w:val="22"/>
                <w:sz w:val="20"/>
                <w:szCs w:val="20"/>
                <w:lang w:eastAsia="zh-CN"/>
              </w:rPr>
              <w:t>日</w:t>
            </w:r>
          </w:p>
          <w:p w14:paraId="2EB063E9" w14:textId="77777777" w:rsidR="00D91C08" w:rsidRPr="002073AB" w:rsidRDefault="00D91C08" w:rsidP="003B49D9">
            <w:pPr>
              <w:jc w:val="center"/>
              <w:rPr>
                <w:rFonts w:ascii="Times New Roman" w:eastAsia="SimSun" w:hAnsi="Times New Roman"/>
                <w:kern w:val="22"/>
                <w:sz w:val="20"/>
                <w:szCs w:val="20"/>
                <w:lang w:eastAsia="zh-CN"/>
              </w:rPr>
            </w:pPr>
            <w:r w:rsidRPr="002073AB">
              <w:rPr>
                <w:rFonts w:ascii="Times New Roman" w:eastAsia="SimSun" w:hAnsi="Times New Roman"/>
                <w:kern w:val="22"/>
                <w:sz w:val="20"/>
                <w:szCs w:val="20"/>
                <w:lang w:eastAsia="zh-CN"/>
              </w:rPr>
              <w:t>星期一</w:t>
            </w:r>
          </w:p>
        </w:tc>
        <w:tc>
          <w:tcPr>
            <w:tcW w:w="3419" w:type="dxa"/>
            <w:gridSpan w:val="8"/>
            <w:shd w:val="clear" w:color="auto" w:fill="E7E6E6" w:themeFill="background2"/>
            <w:vAlign w:val="center"/>
          </w:tcPr>
          <w:p w14:paraId="3FF59E69" w14:textId="77777777" w:rsidR="00D91C08" w:rsidRPr="002073AB" w:rsidRDefault="00D91C08" w:rsidP="003B49D9">
            <w:pPr>
              <w:jc w:val="center"/>
              <w:rPr>
                <w:rFonts w:ascii="Times New Roman" w:eastAsia="SimSun" w:hAnsi="Times New Roman"/>
                <w:kern w:val="22"/>
                <w:sz w:val="20"/>
                <w:szCs w:val="20"/>
              </w:rPr>
            </w:pPr>
            <w:r w:rsidRPr="002073AB">
              <w:rPr>
                <w:rFonts w:ascii="Times New Roman" w:eastAsia="SimSun" w:hAnsi="Times New Roman" w:hint="eastAsia"/>
                <w:kern w:val="22"/>
                <w:sz w:val="20"/>
                <w:szCs w:val="20"/>
                <w:lang w:eastAsia="zh-CN"/>
              </w:rPr>
              <w:t>代表登记</w:t>
            </w:r>
          </w:p>
        </w:tc>
        <w:tc>
          <w:tcPr>
            <w:tcW w:w="850" w:type="dxa"/>
            <w:gridSpan w:val="2"/>
          </w:tcPr>
          <w:p w14:paraId="4CCB07E6" w14:textId="77777777" w:rsidR="00D91C08" w:rsidRPr="002073AB" w:rsidRDefault="00D91C08" w:rsidP="003B49D9">
            <w:pPr>
              <w:rPr>
                <w:rFonts w:ascii="Times New Roman" w:eastAsia="SimSun" w:hAnsi="Times New Roman"/>
                <w:kern w:val="22"/>
                <w:sz w:val="20"/>
                <w:szCs w:val="20"/>
              </w:rPr>
            </w:pPr>
          </w:p>
        </w:tc>
        <w:tc>
          <w:tcPr>
            <w:tcW w:w="851" w:type="dxa"/>
            <w:gridSpan w:val="2"/>
          </w:tcPr>
          <w:p w14:paraId="23FACFA8" w14:textId="77777777" w:rsidR="00D91C08" w:rsidRPr="002073AB" w:rsidRDefault="00D91C08" w:rsidP="003B49D9">
            <w:pPr>
              <w:rPr>
                <w:rFonts w:ascii="Times New Roman" w:eastAsia="SimSun" w:hAnsi="Times New Roman"/>
                <w:kern w:val="22"/>
                <w:sz w:val="20"/>
                <w:szCs w:val="20"/>
              </w:rPr>
            </w:pPr>
          </w:p>
        </w:tc>
        <w:tc>
          <w:tcPr>
            <w:tcW w:w="2689" w:type="dxa"/>
            <w:gridSpan w:val="5"/>
            <w:shd w:val="clear" w:color="auto" w:fill="A8D08D" w:themeFill="accent6" w:themeFillTint="99"/>
            <w:tcMar>
              <w:left w:w="14" w:type="dxa"/>
              <w:right w:w="14" w:type="dxa"/>
            </w:tcMar>
            <w:vAlign w:val="center"/>
          </w:tcPr>
          <w:p w14:paraId="67FD3659" w14:textId="77777777" w:rsidR="00D91C08" w:rsidRPr="002073AB" w:rsidRDefault="00D91C08" w:rsidP="003B49D9">
            <w:pPr>
              <w:jc w:val="center"/>
              <w:rPr>
                <w:rFonts w:ascii="Times New Roman" w:eastAsia="SimSun" w:hAnsi="Times New Roman"/>
                <w:kern w:val="22"/>
                <w:sz w:val="20"/>
                <w:szCs w:val="20"/>
                <w:lang w:eastAsia="zh-CN"/>
              </w:rPr>
            </w:pPr>
            <w:r w:rsidRPr="002073AB">
              <w:rPr>
                <w:rFonts w:ascii="Times New Roman" w:eastAsia="SimSun" w:hAnsi="Times New Roman" w:hint="eastAsia"/>
                <w:kern w:val="22"/>
                <w:sz w:val="20"/>
                <w:szCs w:val="20"/>
                <w:lang w:eastAsia="zh-CN"/>
              </w:rPr>
              <w:t>公约</w:t>
            </w:r>
            <w:r w:rsidRPr="002073AB">
              <w:rPr>
                <w:rFonts w:ascii="Times New Roman" w:eastAsia="SimSun" w:hAnsi="Times New Roman" w:hint="eastAsia"/>
                <w:kern w:val="22"/>
                <w:sz w:val="20"/>
                <w:szCs w:val="20"/>
                <w:lang w:eastAsia="zh-CN"/>
              </w:rPr>
              <w:t>/</w:t>
            </w:r>
            <w:r w:rsidRPr="002073AB">
              <w:rPr>
                <w:rFonts w:ascii="Times New Roman" w:eastAsia="SimSun" w:hAnsi="Times New Roman" w:hint="eastAsia"/>
                <w:kern w:val="22"/>
                <w:sz w:val="20"/>
                <w:szCs w:val="20"/>
                <w:lang w:eastAsia="zh-CN"/>
              </w:rPr>
              <w:t>卡塔赫纳议定书缔约方会议</w:t>
            </w:r>
            <w:r w:rsidRPr="002073AB">
              <w:rPr>
                <w:rFonts w:ascii="Times New Roman" w:eastAsia="SimSun" w:hAnsi="Times New Roman" w:hint="eastAsia"/>
                <w:kern w:val="22"/>
                <w:sz w:val="20"/>
                <w:szCs w:val="20"/>
                <w:lang w:eastAsia="zh-CN"/>
              </w:rPr>
              <w:t>/</w:t>
            </w:r>
            <w:r w:rsidRPr="002073AB">
              <w:rPr>
                <w:rFonts w:ascii="Times New Roman" w:eastAsia="SimSun" w:hAnsi="Times New Roman" w:hint="eastAsia"/>
                <w:kern w:val="22"/>
                <w:sz w:val="20"/>
                <w:szCs w:val="20"/>
                <w:lang w:eastAsia="zh-CN"/>
              </w:rPr>
              <w:t>名古屋议定书缔约方会议</w:t>
            </w:r>
          </w:p>
          <w:p w14:paraId="781AD7C2" w14:textId="77777777" w:rsidR="00D91C08" w:rsidRPr="002073AB" w:rsidRDefault="00D91C08" w:rsidP="003B49D9">
            <w:pPr>
              <w:jc w:val="center"/>
              <w:rPr>
                <w:rFonts w:ascii="Times New Roman" w:eastAsia="SimSun" w:hAnsi="Times New Roman"/>
                <w:kern w:val="22"/>
                <w:sz w:val="20"/>
                <w:szCs w:val="20"/>
                <w:lang w:eastAsia="zh-CN"/>
              </w:rPr>
            </w:pPr>
            <w:r w:rsidRPr="002073AB">
              <w:rPr>
                <w:rFonts w:ascii="Times New Roman" w:eastAsia="SimSun" w:hAnsi="Times New Roman" w:hint="eastAsia"/>
                <w:kern w:val="22"/>
                <w:sz w:val="20"/>
                <w:szCs w:val="20"/>
                <w:lang w:eastAsia="zh-CN"/>
              </w:rPr>
              <w:t>全体开幕会议</w:t>
            </w:r>
          </w:p>
        </w:tc>
        <w:tc>
          <w:tcPr>
            <w:tcW w:w="934" w:type="dxa"/>
          </w:tcPr>
          <w:p w14:paraId="38D42F1A" w14:textId="77777777" w:rsidR="00D91C08" w:rsidRPr="002073AB" w:rsidRDefault="00D91C08" w:rsidP="003B49D9">
            <w:pPr>
              <w:rPr>
                <w:rFonts w:ascii="Times New Roman" w:eastAsia="SimSun" w:hAnsi="Times New Roman"/>
                <w:kern w:val="22"/>
                <w:sz w:val="20"/>
                <w:szCs w:val="20"/>
                <w:lang w:eastAsia="zh-CN"/>
              </w:rPr>
            </w:pPr>
          </w:p>
        </w:tc>
        <w:tc>
          <w:tcPr>
            <w:tcW w:w="1758" w:type="dxa"/>
            <w:gridSpan w:val="2"/>
            <w:shd w:val="clear" w:color="auto" w:fill="E7E6E6" w:themeFill="background2"/>
            <w:vAlign w:val="center"/>
          </w:tcPr>
          <w:p w14:paraId="3F1FDB93" w14:textId="77777777" w:rsidR="00D91C08" w:rsidRPr="002073AB" w:rsidRDefault="00D91C08" w:rsidP="003B49D9">
            <w:pPr>
              <w:jc w:val="center"/>
              <w:rPr>
                <w:rFonts w:ascii="Times New Roman" w:eastAsia="SimSun" w:hAnsi="Times New Roman"/>
                <w:kern w:val="22"/>
                <w:sz w:val="20"/>
                <w:szCs w:val="20"/>
              </w:rPr>
            </w:pPr>
            <w:r w:rsidRPr="002073AB">
              <w:rPr>
                <w:rFonts w:ascii="Times New Roman" w:eastAsia="SimSun" w:hAnsi="Times New Roman" w:hint="eastAsia"/>
                <w:kern w:val="22"/>
                <w:sz w:val="20"/>
                <w:szCs w:val="20"/>
                <w:lang w:eastAsia="zh-CN"/>
              </w:rPr>
              <w:t>招待会</w:t>
            </w:r>
          </w:p>
        </w:tc>
        <w:tc>
          <w:tcPr>
            <w:tcW w:w="830" w:type="dxa"/>
            <w:shd w:val="clear" w:color="auto" w:fill="auto"/>
            <w:vAlign w:val="center"/>
          </w:tcPr>
          <w:p w14:paraId="44377C28" w14:textId="77777777" w:rsidR="00D91C08" w:rsidRPr="002073AB" w:rsidRDefault="00D91C08" w:rsidP="003B49D9">
            <w:pPr>
              <w:jc w:val="center"/>
              <w:rPr>
                <w:rFonts w:ascii="Times New Roman" w:eastAsia="SimSun" w:hAnsi="Times New Roman"/>
                <w:kern w:val="22"/>
                <w:sz w:val="20"/>
                <w:szCs w:val="20"/>
              </w:rPr>
            </w:pPr>
          </w:p>
        </w:tc>
        <w:tc>
          <w:tcPr>
            <w:tcW w:w="788" w:type="dxa"/>
            <w:shd w:val="clear" w:color="auto" w:fill="auto"/>
            <w:vAlign w:val="center"/>
          </w:tcPr>
          <w:p w14:paraId="1FA2D7A2" w14:textId="77777777" w:rsidR="00D91C08" w:rsidRPr="002073AB" w:rsidRDefault="00D91C08" w:rsidP="003B49D9">
            <w:pPr>
              <w:jc w:val="center"/>
              <w:rPr>
                <w:rFonts w:ascii="Times New Roman" w:eastAsia="SimSun" w:hAnsi="Times New Roman"/>
                <w:kern w:val="22"/>
                <w:sz w:val="20"/>
                <w:szCs w:val="20"/>
              </w:rPr>
            </w:pPr>
          </w:p>
        </w:tc>
      </w:tr>
      <w:tr w:rsidR="00D91C08" w:rsidRPr="002073AB" w14:paraId="3DD47866" w14:textId="77777777" w:rsidTr="003F7C37">
        <w:trPr>
          <w:trHeight w:val="1691"/>
          <w:jc w:val="center"/>
        </w:trPr>
        <w:tc>
          <w:tcPr>
            <w:tcW w:w="1466" w:type="dxa"/>
            <w:vAlign w:val="center"/>
          </w:tcPr>
          <w:p w14:paraId="7272AD0C" w14:textId="77777777" w:rsidR="00D91C08" w:rsidRPr="002073AB" w:rsidRDefault="00D91C08" w:rsidP="003B49D9">
            <w:pPr>
              <w:jc w:val="center"/>
              <w:rPr>
                <w:rFonts w:ascii="Times New Roman" w:eastAsia="SimSun" w:hAnsi="Times New Roman"/>
                <w:kern w:val="22"/>
                <w:sz w:val="20"/>
                <w:szCs w:val="20"/>
                <w:lang w:eastAsia="zh-CN"/>
              </w:rPr>
            </w:pPr>
            <w:r w:rsidRPr="002073AB">
              <w:rPr>
                <w:rFonts w:ascii="Times New Roman" w:eastAsia="SimSun" w:hAnsi="Times New Roman"/>
                <w:kern w:val="22"/>
                <w:sz w:val="20"/>
                <w:szCs w:val="20"/>
              </w:rPr>
              <w:t>10</w:t>
            </w:r>
            <w:r w:rsidRPr="002073AB">
              <w:rPr>
                <w:rFonts w:ascii="Times New Roman" w:eastAsia="SimSun" w:hAnsi="Times New Roman" w:hint="eastAsia"/>
                <w:kern w:val="22"/>
                <w:sz w:val="20"/>
                <w:szCs w:val="20"/>
                <w:lang w:eastAsia="zh-CN"/>
              </w:rPr>
              <w:t>月</w:t>
            </w:r>
            <w:r w:rsidRPr="002073AB">
              <w:rPr>
                <w:rFonts w:ascii="Times New Roman" w:eastAsia="SimSun" w:hAnsi="Times New Roman" w:hint="eastAsia"/>
                <w:kern w:val="22"/>
                <w:sz w:val="20"/>
                <w:szCs w:val="20"/>
                <w:lang w:eastAsia="zh-CN"/>
              </w:rPr>
              <w:t>1</w:t>
            </w:r>
            <w:r w:rsidRPr="002073AB">
              <w:rPr>
                <w:rFonts w:ascii="Times New Roman" w:eastAsia="SimSun" w:hAnsi="Times New Roman"/>
                <w:kern w:val="22"/>
                <w:sz w:val="20"/>
                <w:szCs w:val="20"/>
                <w:lang w:eastAsia="zh-CN"/>
              </w:rPr>
              <w:t>2</w:t>
            </w:r>
            <w:r w:rsidRPr="002073AB">
              <w:rPr>
                <w:rFonts w:ascii="Times New Roman" w:eastAsia="SimSun" w:hAnsi="Times New Roman" w:hint="eastAsia"/>
                <w:kern w:val="22"/>
                <w:sz w:val="20"/>
                <w:szCs w:val="20"/>
                <w:lang w:eastAsia="zh-CN"/>
              </w:rPr>
              <w:t>日</w:t>
            </w:r>
          </w:p>
          <w:p w14:paraId="3465A6FD" w14:textId="77777777" w:rsidR="00D91C08" w:rsidRPr="002073AB" w:rsidRDefault="00D91C08" w:rsidP="003B49D9">
            <w:pPr>
              <w:jc w:val="center"/>
              <w:rPr>
                <w:rFonts w:ascii="Times New Roman" w:eastAsia="SimSun" w:hAnsi="Times New Roman"/>
                <w:kern w:val="22"/>
                <w:sz w:val="20"/>
                <w:szCs w:val="20"/>
                <w:lang w:eastAsia="zh-CN"/>
              </w:rPr>
            </w:pPr>
            <w:r w:rsidRPr="002073AB">
              <w:rPr>
                <w:rFonts w:ascii="Times New Roman" w:eastAsia="SimSun" w:hAnsi="Times New Roman" w:hint="eastAsia"/>
                <w:kern w:val="22"/>
                <w:sz w:val="20"/>
                <w:szCs w:val="20"/>
                <w:lang w:eastAsia="zh-CN"/>
              </w:rPr>
              <w:t>星期二</w:t>
            </w:r>
          </w:p>
        </w:tc>
        <w:tc>
          <w:tcPr>
            <w:tcW w:w="789" w:type="dxa"/>
            <w:gridSpan w:val="2"/>
          </w:tcPr>
          <w:p w14:paraId="3AC3F4AD" w14:textId="77777777" w:rsidR="00D91C08" w:rsidRPr="002073AB" w:rsidRDefault="00D91C08" w:rsidP="003B49D9">
            <w:pPr>
              <w:rPr>
                <w:rFonts w:ascii="Times New Roman" w:eastAsia="SimSun" w:hAnsi="Times New Roman"/>
                <w:kern w:val="22"/>
                <w:sz w:val="20"/>
                <w:szCs w:val="20"/>
              </w:rPr>
            </w:pPr>
          </w:p>
        </w:tc>
        <w:tc>
          <w:tcPr>
            <w:tcW w:w="925" w:type="dxa"/>
          </w:tcPr>
          <w:p w14:paraId="0A8E769B" w14:textId="77777777" w:rsidR="00D91C08" w:rsidRPr="002073AB" w:rsidRDefault="00D91C08" w:rsidP="003B49D9">
            <w:pPr>
              <w:rPr>
                <w:rFonts w:ascii="Times New Roman" w:eastAsia="SimSun" w:hAnsi="Times New Roman"/>
                <w:kern w:val="22"/>
                <w:sz w:val="20"/>
                <w:szCs w:val="20"/>
              </w:rPr>
            </w:pPr>
          </w:p>
        </w:tc>
        <w:tc>
          <w:tcPr>
            <w:tcW w:w="709" w:type="dxa"/>
            <w:gridSpan w:val="3"/>
          </w:tcPr>
          <w:p w14:paraId="1668BF0D" w14:textId="77777777" w:rsidR="00D91C08" w:rsidRPr="002073AB" w:rsidRDefault="00D91C08" w:rsidP="003B49D9">
            <w:pPr>
              <w:rPr>
                <w:rFonts w:ascii="Times New Roman" w:eastAsia="SimSun" w:hAnsi="Times New Roman"/>
                <w:kern w:val="22"/>
                <w:sz w:val="20"/>
                <w:szCs w:val="20"/>
              </w:rPr>
            </w:pPr>
          </w:p>
        </w:tc>
        <w:tc>
          <w:tcPr>
            <w:tcW w:w="996" w:type="dxa"/>
            <w:gridSpan w:val="2"/>
          </w:tcPr>
          <w:p w14:paraId="4B7605AD" w14:textId="77777777" w:rsidR="00D91C08" w:rsidRPr="002073AB" w:rsidRDefault="00D91C08" w:rsidP="003B49D9">
            <w:pPr>
              <w:rPr>
                <w:rFonts w:ascii="Times New Roman" w:eastAsia="SimSun" w:hAnsi="Times New Roman"/>
                <w:kern w:val="22"/>
                <w:sz w:val="20"/>
                <w:szCs w:val="20"/>
              </w:rPr>
            </w:pPr>
          </w:p>
        </w:tc>
        <w:tc>
          <w:tcPr>
            <w:tcW w:w="850" w:type="dxa"/>
            <w:gridSpan w:val="2"/>
          </w:tcPr>
          <w:p w14:paraId="09C4A148" w14:textId="77777777" w:rsidR="00D91C08" w:rsidRPr="002073AB" w:rsidRDefault="00D91C08" w:rsidP="003B49D9">
            <w:pPr>
              <w:rPr>
                <w:rFonts w:ascii="Times New Roman" w:eastAsia="SimSun" w:hAnsi="Times New Roman"/>
                <w:kern w:val="22"/>
                <w:sz w:val="20"/>
                <w:szCs w:val="20"/>
              </w:rPr>
            </w:pPr>
          </w:p>
        </w:tc>
        <w:tc>
          <w:tcPr>
            <w:tcW w:w="851" w:type="dxa"/>
            <w:gridSpan w:val="2"/>
            <w:shd w:val="clear" w:color="auto" w:fill="8EAADB" w:themeFill="accent1" w:themeFillTint="99"/>
            <w:vAlign w:val="center"/>
          </w:tcPr>
          <w:p w14:paraId="576BFC0E" w14:textId="77777777" w:rsidR="00D91C08" w:rsidRPr="002073AB" w:rsidRDefault="00D91C08" w:rsidP="003B49D9">
            <w:pPr>
              <w:jc w:val="center"/>
              <w:rPr>
                <w:rFonts w:ascii="Times New Roman" w:eastAsia="SimSun" w:hAnsi="Times New Roman"/>
                <w:spacing w:val="-10"/>
                <w:kern w:val="22"/>
                <w:sz w:val="20"/>
                <w:szCs w:val="20"/>
                <w:lang w:eastAsia="zh-CN"/>
              </w:rPr>
            </w:pPr>
            <w:r w:rsidRPr="002073AB">
              <w:rPr>
                <w:rFonts w:ascii="Times New Roman" w:eastAsia="SimSun" w:hAnsi="Times New Roman" w:hint="eastAsia"/>
                <w:spacing w:val="-10"/>
                <w:kern w:val="22"/>
                <w:sz w:val="20"/>
                <w:szCs w:val="20"/>
                <w:lang w:eastAsia="zh-CN"/>
              </w:rPr>
              <w:t>高级别部分</w:t>
            </w:r>
          </w:p>
          <w:p w14:paraId="64B18810" w14:textId="77777777" w:rsidR="00D91C08" w:rsidRPr="002073AB" w:rsidRDefault="00D91C08" w:rsidP="003B49D9">
            <w:pPr>
              <w:jc w:val="center"/>
              <w:rPr>
                <w:rFonts w:ascii="Times New Roman" w:eastAsia="SimSun" w:hAnsi="Times New Roman"/>
                <w:spacing w:val="-10"/>
                <w:kern w:val="22"/>
                <w:sz w:val="20"/>
                <w:szCs w:val="20"/>
                <w:lang w:eastAsia="zh-CN"/>
              </w:rPr>
            </w:pPr>
            <w:r w:rsidRPr="002073AB">
              <w:rPr>
                <w:rFonts w:ascii="Times New Roman" w:eastAsia="SimSun" w:hAnsi="Times New Roman" w:hint="eastAsia"/>
                <w:spacing w:val="-10"/>
                <w:kern w:val="22"/>
                <w:sz w:val="20"/>
                <w:szCs w:val="20"/>
                <w:lang w:eastAsia="zh-CN"/>
              </w:rPr>
              <w:t>领导人峰会</w:t>
            </w:r>
          </w:p>
        </w:tc>
        <w:tc>
          <w:tcPr>
            <w:tcW w:w="476" w:type="dxa"/>
            <w:shd w:val="clear" w:color="auto" w:fill="auto"/>
            <w:vAlign w:val="center"/>
          </w:tcPr>
          <w:p w14:paraId="09BDCBFF" w14:textId="77777777" w:rsidR="00D91C08" w:rsidRPr="002073AB" w:rsidRDefault="00D91C08" w:rsidP="003B49D9">
            <w:pPr>
              <w:jc w:val="center"/>
              <w:rPr>
                <w:rFonts w:ascii="Times New Roman" w:eastAsia="SimSun" w:hAnsi="Times New Roman"/>
                <w:kern w:val="22"/>
                <w:sz w:val="20"/>
                <w:szCs w:val="20"/>
                <w:lang w:eastAsia="zh-CN"/>
              </w:rPr>
            </w:pPr>
          </w:p>
        </w:tc>
        <w:tc>
          <w:tcPr>
            <w:tcW w:w="1398" w:type="dxa"/>
            <w:gridSpan w:val="3"/>
            <w:shd w:val="clear" w:color="auto" w:fill="8EAADB" w:themeFill="accent1" w:themeFillTint="99"/>
            <w:vAlign w:val="center"/>
          </w:tcPr>
          <w:p w14:paraId="5147A49E" w14:textId="77777777" w:rsidR="00D91C08" w:rsidRPr="002073AB" w:rsidRDefault="00D91C08" w:rsidP="003B49D9">
            <w:pPr>
              <w:jc w:val="center"/>
              <w:rPr>
                <w:rFonts w:ascii="Times New Roman" w:eastAsia="SimSun" w:hAnsi="Times New Roman"/>
                <w:kern w:val="22"/>
                <w:sz w:val="20"/>
                <w:szCs w:val="20"/>
              </w:rPr>
            </w:pPr>
            <w:r w:rsidRPr="002073AB">
              <w:rPr>
                <w:rFonts w:ascii="Times New Roman" w:eastAsia="SimSun" w:hAnsi="Times New Roman" w:hint="eastAsia"/>
                <w:kern w:val="22"/>
                <w:sz w:val="20"/>
                <w:szCs w:val="20"/>
                <w:lang w:eastAsia="zh-CN"/>
              </w:rPr>
              <w:t>高级别部分全体会议</w:t>
            </w:r>
          </w:p>
        </w:tc>
        <w:tc>
          <w:tcPr>
            <w:tcW w:w="815" w:type="dxa"/>
            <w:shd w:val="clear" w:color="auto" w:fill="auto"/>
            <w:vAlign w:val="center"/>
          </w:tcPr>
          <w:p w14:paraId="448316F7" w14:textId="77777777" w:rsidR="00D91C08" w:rsidRPr="002073AB" w:rsidRDefault="00D91C08" w:rsidP="003B49D9">
            <w:pPr>
              <w:jc w:val="center"/>
              <w:rPr>
                <w:rFonts w:ascii="Times New Roman" w:eastAsia="SimSun" w:hAnsi="Times New Roman"/>
                <w:kern w:val="22"/>
                <w:sz w:val="20"/>
                <w:szCs w:val="20"/>
              </w:rPr>
            </w:pPr>
          </w:p>
        </w:tc>
        <w:tc>
          <w:tcPr>
            <w:tcW w:w="934" w:type="dxa"/>
            <w:shd w:val="clear" w:color="auto" w:fill="auto"/>
            <w:vAlign w:val="center"/>
          </w:tcPr>
          <w:p w14:paraId="7414EC33" w14:textId="77777777" w:rsidR="00D91C08" w:rsidRPr="002073AB" w:rsidRDefault="00D91C08" w:rsidP="003B49D9">
            <w:pPr>
              <w:jc w:val="center"/>
              <w:rPr>
                <w:rFonts w:ascii="Times New Roman" w:eastAsia="SimSun" w:hAnsi="Times New Roman"/>
                <w:kern w:val="22"/>
                <w:sz w:val="20"/>
                <w:szCs w:val="20"/>
              </w:rPr>
            </w:pPr>
          </w:p>
        </w:tc>
        <w:tc>
          <w:tcPr>
            <w:tcW w:w="1758" w:type="dxa"/>
            <w:gridSpan w:val="2"/>
            <w:shd w:val="clear" w:color="auto" w:fill="D9E2F3" w:themeFill="accent1" w:themeFillTint="33"/>
            <w:vAlign w:val="center"/>
          </w:tcPr>
          <w:p w14:paraId="61B66500" w14:textId="77777777" w:rsidR="00D91C08" w:rsidRPr="002073AB" w:rsidRDefault="00D91C08" w:rsidP="003B49D9">
            <w:pPr>
              <w:jc w:val="center"/>
              <w:rPr>
                <w:rFonts w:ascii="Times New Roman" w:eastAsia="SimSun" w:hAnsi="Times New Roman"/>
                <w:kern w:val="22"/>
                <w:sz w:val="20"/>
                <w:szCs w:val="20"/>
                <w:lang w:eastAsia="zh-CN"/>
              </w:rPr>
            </w:pPr>
            <w:r w:rsidRPr="002073AB">
              <w:rPr>
                <w:rFonts w:ascii="Times New Roman" w:eastAsia="SimSun" w:hAnsi="Times New Roman" w:hint="eastAsia"/>
                <w:kern w:val="22"/>
                <w:sz w:val="20"/>
                <w:szCs w:val="20"/>
                <w:lang w:eastAsia="zh-CN"/>
              </w:rPr>
              <w:t>高级别部分第一平行圆桌会议</w:t>
            </w:r>
          </w:p>
          <w:p w14:paraId="2D4D903C" w14:textId="77777777" w:rsidR="00D91C08" w:rsidRPr="002073AB" w:rsidRDefault="00D91C08" w:rsidP="003B49D9">
            <w:pPr>
              <w:jc w:val="center"/>
              <w:rPr>
                <w:rFonts w:ascii="Times New Roman" w:eastAsia="SimSun" w:hAnsi="Times New Roman"/>
                <w:kern w:val="22"/>
                <w:sz w:val="20"/>
                <w:szCs w:val="20"/>
              </w:rPr>
            </w:pPr>
            <w:r w:rsidRPr="002073AB">
              <w:rPr>
                <w:rFonts w:ascii="Times New Roman" w:eastAsia="SimSun" w:hAnsi="Times New Roman" w:hint="eastAsia"/>
                <w:kern w:val="22"/>
                <w:sz w:val="20"/>
                <w:szCs w:val="20"/>
                <w:lang w:eastAsia="zh-CN"/>
              </w:rPr>
              <w:t>A</w:t>
            </w:r>
            <w:r w:rsidRPr="002073AB">
              <w:rPr>
                <w:rFonts w:ascii="Times New Roman" w:eastAsia="SimSun" w:hAnsi="Times New Roman" w:hint="eastAsia"/>
                <w:kern w:val="22"/>
                <w:sz w:val="20"/>
                <w:szCs w:val="20"/>
                <w:lang w:eastAsia="zh-CN"/>
              </w:rPr>
              <w:t>场和</w:t>
            </w:r>
            <w:r w:rsidRPr="002073AB">
              <w:rPr>
                <w:rFonts w:ascii="Times New Roman" w:eastAsia="SimSun" w:hAnsi="Times New Roman" w:hint="eastAsia"/>
                <w:kern w:val="22"/>
                <w:sz w:val="20"/>
                <w:szCs w:val="20"/>
                <w:lang w:eastAsia="zh-CN"/>
              </w:rPr>
              <w:t>B</w:t>
            </w:r>
            <w:r w:rsidRPr="002073AB">
              <w:rPr>
                <w:rFonts w:ascii="Times New Roman" w:eastAsia="SimSun" w:hAnsi="Times New Roman" w:hint="eastAsia"/>
                <w:kern w:val="22"/>
                <w:sz w:val="20"/>
                <w:szCs w:val="20"/>
                <w:lang w:eastAsia="zh-CN"/>
              </w:rPr>
              <w:t>场会议</w:t>
            </w:r>
          </w:p>
        </w:tc>
        <w:tc>
          <w:tcPr>
            <w:tcW w:w="830" w:type="dxa"/>
            <w:shd w:val="clear" w:color="auto" w:fill="auto"/>
            <w:vAlign w:val="center"/>
          </w:tcPr>
          <w:p w14:paraId="13A32278" w14:textId="77777777" w:rsidR="00D91C08" w:rsidRPr="002073AB" w:rsidRDefault="00D91C08" w:rsidP="003B49D9">
            <w:pPr>
              <w:jc w:val="center"/>
              <w:rPr>
                <w:rFonts w:ascii="Times New Roman" w:eastAsia="SimSun" w:hAnsi="Times New Roman"/>
                <w:kern w:val="22"/>
                <w:sz w:val="20"/>
                <w:szCs w:val="20"/>
              </w:rPr>
            </w:pPr>
          </w:p>
        </w:tc>
        <w:tc>
          <w:tcPr>
            <w:tcW w:w="788" w:type="dxa"/>
            <w:shd w:val="clear" w:color="auto" w:fill="auto"/>
            <w:vAlign w:val="center"/>
          </w:tcPr>
          <w:p w14:paraId="746E12CF" w14:textId="77777777" w:rsidR="00D91C08" w:rsidRPr="002073AB" w:rsidRDefault="00D91C08" w:rsidP="003B49D9">
            <w:pPr>
              <w:jc w:val="center"/>
              <w:rPr>
                <w:rFonts w:ascii="Times New Roman" w:eastAsia="SimSun" w:hAnsi="Times New Roman"/>
                <w:kern w:val="22"/>
                <w:sz w:val="20"/>
                <w:szCs w:val="20"/>
              </w:rPr>
            </w:pPr>
          </w:p>
        </w:tc>
      </w:tr>
      <w:tr w:rsidR="00D91C08" w:rsidRPr="002073AB" w14:paraId="7662CF28" w14:textId="77777777" w:rsidTr="00AC3C8F">
        <w:trPr>
          <w:cantSplit/>
          <w:trHeight w:val="1412"/>
          <w:jc w:val="center"/>
        </w:trPr>
        <w:tc>
          <w:tcPr>
            <w:tcW w:w="1466" w:type="dxa"/>
            <w:vAlign w:val="center"/>
          </w:tcPr>
          <w:p w14:paraId="1B1BBBCC" w14:textId="77777777" w:rsidR="00D91C08" w:rsidRPr="002073AB" w:rsidRDefault="00D91C08" w:rsidP="003B49D9">
            <w:pPr>
              <w:jc w:val="center"/>
              <w:rPr>
                <w:rFonts w:ascii="Times New Roman" w:eastAsia="SimSun" w:hAnsi="Times New Roman"/>
                <w:kern w:val="22"/>
                <w:sz w:val="20"/>
                <w:szCs w:val="20"/>
                <w:lang w:eastAsia="zh-CN"/>
              </w:rPr>
            </w:pPr>
            <w:r w:rsidRPr="002073AB">
              <w:rPr>
                <w:rFonts w:ascii="Times New Roman" w:eastAsia="SimSun" w:hAnsi="Times New Roman"/>
                <w:kern w:val="22"/>
                <w:sz w:val="20"/>
                <w:szCs w:val="20"/>
              </w:rPr>
              <w:t>10</w:t>
            </w:r>
            <w:r w:rsidRPr="002073AB">
              <w:rPr>
                <w:rFonts w:ascii="Times New Roman" w:eastAsia="SimSun" w:hAnsi="Times New Roman" w:hint="eastAsia"/>
                <w:kern w:val="22"/>
                <w:sz w:val="20"/>
                <w:szCs w:val="20"/>
                <w:lang w:eastAsia="zh-CN"/>
              </w:rPr>
              <w:t>月</w:t>
            </w:r>
            <w:r w:rsidRPr="002073AB">
              <w:rPr>
                <w:rFonts w:ascii="Times New Roman" w:eastAsia="SimSun" w:hAnsi="Times New Roman" w:hint="eastAsia"/>
                <w:kern w:val="22"/>
                <w:sz w:val="20"/>
                <w:szCs w:val="20"/>
                <w:lang w:eastAsia="zh-CN"/>
              </w:rPr>
              <w:t>1</w:t>
            </w:r>
            <w:r w:rsidRPr="002073AB">
              <w:rPr>
                <w:rFonts w:ascii="Times New Roman" w:eastAsia="SimSun" w:hAnsi="Times New Roman"/>
                <w:kern w:val="22"/>
                <w:sz w:val="20"/>
                <w:szCs w:val="20"/>
                <w:lang w:eastAsia="zh-CN"/>
              </w:rPr>
              <w:t>3</w:t>
            </w:r>
            <w:r w:rsidRPr="002073AB">
              <w:rPr>
                <w:rFonts w:ascii="Times New Roman" w:eastAsia="SimSun" w:hAnsi="Times New Roman" w:hint="eastAsia"/>
                <w:kern w:val="22"/>
                <w:sz w:val="20"/>
                <w:szCs w:val="20"/>
                <w:lang w:eastAsia="zh-CN"/>
              </w:rPr>
              <w:t>日</w:t>
            </w:r>
          </w:p>
          <w:p w14:paraId="12003351" w14:textId="77777777" w:rsidR="00D91C08" w:rsidRPr="002073AB" w:rsidRDefault="00D91C08" w:rsidP="003B49D9">
            <w:pPr>
              <w:jc w:val="center"/>
              <w:rPr>
                <w:rFonts w:ascii="Times New Roman" w:eastAsia="SimSun" w:hAnsi="Times New Roman"/>
                <w:kern w:val="22"/>
                <w:sz w:val="20"/>
                <w:szCs w:val="20"/>
                <w:lang w:eastAsia="zh-CN"/>
              </w:rPr>
            </w:pPr>
            <w:r w:rsidRPr="002073AB">
              <w:rPr>
                <w:rFonts w:ascii="Times New Roman" w:eastAsia="SimSun" w:hAnsi="Times New Roman" w:hint="eastAsia"/>
                <w:kern w:val="22"/>
                <w:sz w:val="20"/>
                <w:szCs w:val="20"/>
                <w:lang w:eastAsia="zh-CN"/>
              </w:rPr>
              <w:t>星期三</w:t>
            </w:r>
          </w:p>
        </w:tc>
        <w:tc>
          <w:tcPr>
            <w:tcW w:w="783" w:type="dxa"/>
            <w:shd w:val="clear" w:color="auto" w:fill="auto"/>
            <w:vAlign w:val="center"/>
          </w:tcPr>
          <w:p w14:paraId="2CBD525D" w14:textId="77777777" w:rsidR="00D91C08" w:rsidRPr="002073AB" w:rsidRDefault="00D91C08" w:rsidP="003B49D9">
            <w:pPr>
              <w:jc w:val="center"/>
              <w:rPr>
                <w:rFonts w:ascii="Times New Roman" w:eastAsia="SimSun" w:hAnsi="Times New Roman"/>
                <w:kern w:val="22"/>
                <w:sz w:val="20"/>
                <w:szCs w:val="20"/>
              </w:rPr>
            </w:pPr>
          </w:p>
        </w:tc>
        <w:tc>
          <w:tcPr>
            <w:tcW w:w="1634" w:type="dxa"/>
            <w:gridSpan w:val="4"/>
            <w:shd w:val="clear" w:color="auto" w:fill="D9E2F3" w:themeFill="accent1" w:themeFillTint="33"/>
            <w:tcMar>
              <w:left w:w="43" w:type="dxa"/>
              <w:right w:w="43" w:type="dxa"/>
            </w:tcMar>
            <w:vAlign w:val="center"/>
          </w:tcPr>
          <w:p w14:paraId="760D8C81" w14:textId="77777777" w:rsidR="00D91C08" w:rsidRPr="002073AB" w:rsidRDefault="00D91C08" w:rsidP="003B49D9">
            <w:pPr>
              <w:jc w:val="center"/>
              <w:rPr>
                <w:rFonts w:ascii="Times New Roman" w:eastAsia="SimSun" w:hAnsi="Times New Roman"/>
                <w:kern w:val="22"/>
                <w:sz w:val="20"/>
                <w:szCs w:val="20"/>
                <w:lang w:eastAsia="zh-CN"/>
              </w:rPr>
            </w:pPr>
            <w:r w:rsidRPr="002073AB">
              <w:rPr>
                <w:rFonts w:ascii="Times New Roman" w:eastAsia="SimSun" w:hAnsi="Times New Roman" w:hint="eastAsia"/>
                <w:kern w:val="22"/>
                <w:sz w:val="20"/>
                <w:szCs w:val="20"/>
                <w:lang w:eastAsia="zh-CN"/>
              </w:rPr>
              <w:t>高级别部分第二平行圆桌会议</w:t>
            </w:r>
          </w:p>
          <w:p w14:paraId="00D41F16" w14:textId="7452F0E7" w:rsidR="00D91C08" w:rsidRPr="002073AB" w:rsidRDefault="00726904" w:rsidP="003B49D9">
            <w:pPr>
              <w:jc w:val="center"/>
              <w:rPr>
                <w:rFonts w:ascii="Times New Roman" w:eastAsia="SimSun" w:hAnsi="Times New Roman"/>
                <w:kern w:val="22"/>
                <w:sz w:val="20"/>
                <w:szCs w:val="20"/>
                <w:lang w:eastAsia="zh-CN"/>
              </w:rPr>
            </w:pPr>
            <w:r>
              <w:rPr>
                <w:rFonts w:ascii="Times New Roman" w:eastAsia="SimSun" w:hAnsi="Times New Roman" w:hint="eastAsia"/>
                <w:kern w:val="22"/>
                <w:sz w:val="20"/>
                <w:szCs w:val="20"/>
                <w:lang w:eastAsia="zh-CN"/>
              </w:rPr>
              <w:t>C</w:t>
            </w:r>
            <w:r w:rsidR="00D91C08" w:rsidRPr="002073AB">
              <w:rPr>
                <w:rFonts w:ascii="Times New Roman" w:eastAsia="SimSun" w:hAnsi="Times New Roman" w:hint="eastAsia"/>
                <w:kern w:val="22"/>
                <w:sz w:val="20"/>
                <w:szCs w:val="20"/>
                <w:lang w:eastAsia="zh-CN"/>
              </w:rPr>
              <w:t>场和</w:t>
            </w:r>
            <w:r>
              <w:rPr>
                <w:rFonts w:ascii="Times New Roman" w:eastAsia="SimSun" w:hAnsi="Times New Roman"/>
                <w:kern w:val="22"/>
                <w:sz w:val="20"/>
                <w:szCs w:val="20"/>
                <w:lang w:eastAsia="zh-CN"/>
              </w:rPr>
              <w:t>D</w:t>
            </w:r>
            <w:r w:rsidR="00D91C08" w:rsidRPr="002073AB">
              <w:rPr>
                <w:rFonts w:ascii="Times New Roman" w:eastAsia="SimSun" w:hAnsi="Times New Roman" w:hint="eastAsia"/>
                <w:kern w:val="22"/>
                <w:sz w:val="20"/>
                <w:szCs w:val="20"/>
                <w:lang w:eastAsia="zh-CN"/>
              </w:rPr>
              <w:t>场会议</w:t>
            </w:r>
          </w:p>
        </w:tc>
        <w:tc>
          <w:tcPr>
            <w:tcW w:w="1002" w:type="dxa"/>
            <w:gridSpan w:val="3"/>
            <w:shd w:val="clear" w:color="auto" w:fill="auto"/>
            <w:vAlign w:val="center"/>
          </w:tcPr>
          <w:p w14:paraId="64B949F5" w14:textId="77777777" w:rsidR="00D91C08" w:rsidRPr="002073AB" w:rsidRDefault="00D91C08" w:rsidP="003B49D9">
            <w:pPr>
              <w:jc w:val="center"/>
              <w:rPr>
                <w:rFonts w:ascii="Times New Roman" w:eastAsia="SimSun" w:hAnsi="Times New Roman"/>
                <w:kern w:val="22"/>
                <w:sz w:val="20"/>
                <w:szCs w:val="20"/>
                <w:lang w:eastAsia="zh-CN"/>
              </w:rPr>
            </w:pPr>
          </w:p>
        </w:tc>
        <w:tc>
          <w:tcPr>
            <w:tcW w:w="366" w:type="dxa"/>
          </w:tcPr>
          <w:p w14:paraId="33573A56" w14:textId="77777777" w:rsidR="00D91C08" w:rsidRPr="002073AB" w:rsidRDefault="00D91C08" w:rsidP="003B49D9">
            <w:pPr>
              <w:rPr>
                <w:rFonts w:ascii="Times New Roman" w:eastAsia="SimSun" w:hAnsi="Times New Roman"/>
                <w:kern w:val="22"/>
                <w:sz w:val="20"/>
                <w:szCs w:val="20"/>
                <w:lang w:eastAsia="zh-CN"/>
              </w:rPr>
            </w:pPr>
          </w:p>
        </w:tc>
        <w:tc>
          <w:tcPr>
            <w:tcW w:w="837" w:type="dxa"/>
            <w:gridSpan w:val="2"/>
            <w:shd w:val="clear" w:color="auto" w:fill="D9B6F4"/>
            <w:vAlign w:val="center"/>
          </w:tcPr>
          <w:p w14:paraId="3465BDA0" w14:textId="77777777" w:rsidR="00D91C08" w:rsidRPr="002073AB" w:rsidRDefault="00D91C08" w:rsidP="003B49D9">
            <w:pPr>
              <w:jc w:val="center"/>
              <w:rPr>
                <w:rFonts w:ascii="Times New Roman" w:eastAsia="SimSun" w:hAnsi="Times New Roman"/>
                <w:kern w:val="22"/>
                <w:sz w:val="20"/>
                <w:szCs w:val="20"/>
              </w:rPr>
            </w:pPr>
            <w:r w:rsidRPr="002073AB">
              <w:rPr>
                <w:rFonts w:ascii="Times New Roman" w:eastAsia="SimSun" w:hAnsi="Times New Roman" w:hint="eastAsia"/>
                <w:kern w:val="22"/>
                <w:sz w:val="20"/>
                <w:szCs w:val="20"/>
                <w:lang w:eastAsia="zh-CN"/>
              </w:rPr>
              <w:t>招待会</w:t>
            </w:r>
          </w:p>
          <w:p w14:paraId="3E28686F" w14:textId="77777777" w:rsidR="00D91C08" w:rsidRPr="002073AB" w:rsidRDefault="00D91C08" w:rsidP="003B49D9">
            <w:pPr>
              <w:jc w:val="center"/>
              <w:rPr>
                <w:rFonts w:ascii="Times New Roman" w:eastAsia="SimSun" w:hAnsi="Times New Roman"/>
                <w:kern w:val="22"/>
                <w:sz w:val="20"/>
                <w:szCs w:val="20"/>
              </w:rPr>
            </w:pPr>
            <w:r w:rsidRPr="002073AB">
              <w:rPr>
                <w:rFonts w:ascii="Times New Roman" w:eastAsia="SimSun" w:hAnsi="Times New Roman" w:hint="eastAsia"/>
                <w:kern w:val="22"/>
                <w:sz w:val="20"/>
                <w:szCs w:val="20"/>
                <w:lang w:eastAsia="zh-CN"/>
              </w:rPr>
              <w:t>（待确定）</w:t>
            </w:r>
          </w:p>
        </w:tc>
        <w:tc>
          <w:tcPr>
            <w:tcW w:w="498" w:type="dxa"/>
          </w:tcPr>
          <w:p w14:paraId="2F3B44D7" w14:textId="77777777" w:rsidR="00D91C08" w:rsidRPr="002073AB" w:rsidRDefault="00D91C08" w:rsidP="003B49D9">
            <w:pPr>
              <w:rPr>
                <w:rFonts w:ascii="Times New Roman" w:eastAsia="SimSun" w:hAnsi="Times New Roman"/>
                <w:kern w:val="22"/>
                <w:sz w:val="20"/>
                <w:szCs w:val="20"/>
              </w:rPr>
            </w:pPr>
          </w:p>
        </w:tc>
        <w:tc>
          <w:tcPr>
            <w:tcW w:w="2689" w:type="dxa"/>
            <w:gridSpan w:val="5"/>
            <w:shd w:val="clear" w:color="auto" w:fill="8EAADB" w:themeFill="accent1" w:themeFillTint="99"/>
            <w:vAlign w:val="center"/>
          </w:tcPr>
          <w:p w14:paraId="0FCCAFC5" w14:textId="77777777" w:rsidR="00D91C08" w:rsidRPr="002073AB" w:rsidRDefault="00D91C08" w:rsidP="003B49D9">
            <w:pPr>
              <w:jc w:val="center"/>
              <w:rPr>
                <w:rFonts w:ascii="Times New Roman" w:eastAsia="SimSun" w:hAnsi="Times New Roman"/>
                <w:kern w:val="22"/>
                <w:sz w:val="20"/>
                <w:szCs w:val="20"/>
                <w:lang w:eastAsia="zh-CN"/>
              </w:rPr>
            </w:pPr>
            <w:r w:rsidRPr="002073AB">
              <w:rPr>
                <w:rFonts w:ascii="Times New Roman" w:eastAsia="SimSun" w:hAnsi="Times New Roman" w:hint="eastAsia"/>
                <w:kern w:val="22"/>
                <w:sz w:val="20"/>
                <w:szCs w:val="20"/>
                <w:lang w:eastAsia="zh-CN"/>
              </w:rPr>
              <w:t>高级别部分最后全体会议</w:t>
            </w:r>
          </w:p>
        </w:tc>
        <w:tc>
          <w:tcPr>
            <w:tcW w:w="934" w:type="dxa"/>
          </w:tcPr>
          <w:p w14:paraId="3A7FCCDE" w14:textId="77777777" w:rsidR="00D91C08" w:rsidRPr="002073AB" w:rsidRDefault="00D91C08" w:rsidP="003B49D9">
            <w:pPr>
              <w:rPr>
                <w:rFonts w:ascii="Times New Roman" w:eastAsia="SimSun" w:hAnsi="Times New Roman"/>
                <w:kern w:val="22"/>
                <w:sz w:val="20"/>
                <w:szCs w:val="20"/>
                <w:lang w:eastAsia="zh-CN"/>
              </w:rPr>
            </w:pPr>
          </w:p>
        </w:tc>
        <w:tc>
          <w:tcPr>
            <w:tcW w:w="1006" w:type="dxa"/>
            <w:shd w:val="clear" w:color="auto" w:fill="FFF2CC" w:themeFill="accent4" w:themeFillTint="33"/>
            <w:vAlign w:val="center"/>
          </w:tcPr>
          <w:p w14:paraId="53E3323F" w14:textId="77777777" w:rsidR="00D91C08" w:rsidRPr="002073AB" w:rsidRDefault="00D91C08" w:rsidP="003B49D9">
            <w:pPr>
              <w:jc w:val="center"/>
              <w:rPr>
                <w:rFonts w:ascii="Times New Roman" w:eastAsia="SimSun" w:hAnsi="Times New Roman"/>
                <w:kern w:val="22"/>
                <w:sz w:val="20"/>
                <w:szCs w:val="20"/>
                <w:highlight w:val="yellow"/>
              </w:rPr>
            </w:pPr>
            <w:r>
              <w:rPr>
                <w:rFonts w:ascii="Times New Roman" w:eastAsia="SimSun" w:hAnsi="Times New Roman" w:hint="eastAsia"/>
                <w:kern w:val="22"/>
                <w:sz w:val="20"/>
                <w:szCs w:val="20"/>
                <w:lang w:eastAsia="zh-CN"/>
              </w:rPr>
              <w:t>新闻发布会</w:t>
            </w:r>
          </w:p>
        </w:tc>
        <w:tc>
          <w:tcPr>
            <w:tcW w:w="752" w:type="dxa"/>
          </w:tcPr>
          <w:p w14:paraId="4E0B6D4F" w14:textId="77777777" w:rsidR="00D91C08" w:rsidRPr="002073AB" w:rsidRDefault="00D91C08" w:rsidP="003B49D9">
            <w:pPr>
              <w:rPr>
                <w:rFonts w:ascii="Times New Roman" w:eastAsia="SimSun" w:hAnsi="Times New Roman"/>
                <w:kern w:val="22"/>
                <w:sz w:val="20"/>
                <w:szCs w:val="20"/>
              </w:rPr>
            </w:pPr>
          </w:p>
        </w:tc>
        <w:tc>
          <w:tcPr>
            <w:tcW w:w="830" w:type="dxa"/>
          </w:tcPr>
          <w:p w14:paraId="276D420C" w14:textId="77777777" w:rsidR="00D91C08" w:rsidRPr="002073AB" w:rsidRDefault="00D91C08" w:rsidP="003B49D9">
            <w:pPr>
              <w:rPr>
                <w:rFonts w:ascii="Times New Roman" w:eastAsia="SimSun" w:hAnsi="Times New Roman"/>
                <w:kern w:val="22"/>
                <w:sz w:val="20"/>
                <w:szCs w:val="20"/>
              </w:rPr>
            </w:pPr>
          </w:p>
        </w:tc>
        <w:tc>
          <w:tcPr>
            <w:tcW w:w="788" w:type="dxa"/>
          </w:tcPr>
          <w:p w14:paraId="258B91BD" w14:textId="77777777" w:rsidR="00D91C08" w:rsidRPr="002073AB" w:rsidRDefault="00D91C08" w:rsidP="003B49D9">
            <w:pPr>
              <w:rPr>
                <w:rFonts w:ascii="Times New Roman" w:eastAsia="SimSun" w:hAnsi="Times New Roman"/>
                <w:kern w:val="22"/>
                <w:sz w:val="20"/>
                <w:szCs w:val="20"/>
              </w:rPr>
            </w:pPr>
          </w:p>
        </w:tc>
      </w:tr>
      <w:tr w:rsidR="00D91C08" w:rsidRPr="002073AB" w14:paraId="1549B941" w14:textId="77777777" w:rsidTr="00AC3C8F">
        <w:trPr>
          <w:trHeight w:val="1430"/>
          <w:jc w:val="center"/>
        </w:trPr>
        <w:tc>
          <w:tcPr>
            <w:tcW w:w="1466" w:type="dxa"/>
            <w:vAlign w:val="center"/>
          </w:tcPr>
          <w:p w14:paraId="47B22705" w14:textId="77777777" w:rsidR="00D91C08" w:rsidRDefault="00D91C08" w:rsidP="003B49D9">
            <w:pPr>
              <w:jc w:val="center"/>
              <w:rPr>
                <w:rFonts w:ascii="Times New Roman" w:eastAsia="SimSun" w:hAnsi="Times New Roman"/>
                <w:kern w:val="22"/>
                <w:sz w:val="20"/>
                <w:szCs w:val="20"/>
                <w:lang w:eastAsia="zh-CN"/>
              </w:rPr>
            </w:pPr>
            <w:r>
              <w:rPr>
                <w:rFonts w:ascii="Times New Roman" w:eastAsia="SimSun" w:hAnsi="Times New Roman"/>
                <w:kern w:val="22"/>
                <w:sz w:val="20"/>
                <w:szCs w:val="20"/>
              </w:rPr>
              <w:t>10</w:t>
            </w:r>
            <w:r>
              <w:rPr>
                <w:rFonts w:ascii="Times New Roman" w:eastAsia="SimSun" w:hAnsi="Times New Roman" w:hint="eastAsia"/>
                <w:kern w:val="22"/>
                <w:sz w:val="20"/>
                <w:szCs w:val="20"/>
                <w:lang w:eastAsia="zh-CN"/>
              </w:rPr>
              <w:t>月</w:t>
            </w:r>
            <w:r>
              <w:rPr>
                <w:rFonts w:ascii="Times New Roman" w:eastAsia="SimSun" w:hAnsi="Times New Roman" w:hint="eastAsia"/>
                <w:kern w:val="22"/>
                <w:sz w:val="20"/>
                <w:szCs w:val="20"/>
                <w:lang w:eastAsia="zh-CN"/>
              </w:rPr>
              <w:t>1</w:t>
            </w:r>
            <w:r>
              <w:rPr>
                <w:rFonts w:ascii="Times New Roman" w:eastAsia="SimSun" w:hAnsi="Times New Roman"/>
                <w:kern w:val="22"/>
                <w:sz w:val="20"/>
                <w:szCs w:val="20"/>
                <w:lang w:eastAsia="zh-CN"/>
              </w:rPr>
              <w:t>4</w:t>
            </w:r>
            <w:r>
              <w:rPr>
                <w:rFonts w:ascii="Times New Roman" w:eastAsia="SimSun" w:hAnsi="Times New Roman" w:hint="eastAsia"/>
                <w:kern w:val="22"/>
                <w:sz w:val="20"/>
                <w:szCs w:val="20"/>
                <w:lang w:eastAsia="zh-CN"/>
              </w:rPr>
              <w:t>日</w:t>
            </w:r>
          </w:p>
          <w:p w14:paraId="188FBD77" w14:textId="77777777" w:rsidR="00D91C08" w:rsidRPr="002073AB" w:rsidRDefault="00D91C08" w:rsidP="003B49D9">
            <w:pPr>
              <w:jc w:val="center"/>
              <w:rPr>
                <w:rFonts w:ascii="Times New Roman" w:eastAsia="SimSun" w:hAnsi="Times New Roman"/>
                <w:kern w:val="22"/>
                <w:sz w:val="20"/>
                <w:szCs w:val="20"/>
                <w:lang w:eastAsia="zh-CN"/>
              </w:rPr>
            </w:pPr>
            <w:r>
              <w:rPr>
                <w:rFonts w:ascii="Times New Roman" w:eastAsia="SimSun" w:hAnsi="Times New Roman" w:hint="eastAsia"/>
                <w:kern w:val="22"/>
                <w:sz w:val="20"/>
                <w:szCs w:val="20"/>
                <w:lang w:eastAsia="zh-CN"/>
              </w:rPr>
              <w:t>星期四</w:t>
            </w:r>
          </w:p>
        </w:tc>
        <w:tc>
          <w:tcPr>
            <w:tcW w:w="2907" w:type="dxa"/>
            <w:gridSpan w:val="7"/>
            <w:shd w:val="clear" w:color="auto" w:fill="F4B083" w:themeFill="accent2" w:themeFillTint="99"/>
            <w:vAlign w:val="center"/>
          </w:tcPr>
          <w:p w14:paraId="5D643F1E" w14:textId="77777777" w:rsidR="00D91C08" w:rsidRDefault="00D91C08" w:rsidP="003B49D9">
            <w:pPr>
              <w:jc w:val="center"/>
              <w:rPr>
                <w:rFonts w:ascii="Times New Roman" w:eastAsia="SimSun" w:hAnsi="Times New Roman"/>
                <w:kern w:val="22"/>
                <w:sz w:val="20"/>
                <w:szCs w:val="20"/>
                <w:lang w:eastAsia="zh-CN"/>
              </w:rPr>
            </w:pPr>
            <w:r>
              <w:rPr>
                <w:rFonts w:ascii="Times New Roman" w:eastAsia="SimSun" w:hAnsi="Times New Roman" w:hint="eastAsia"/>
                <w:kern w:val="22"/>
                <w:sz w:val="20"/>
                <w:szCs w:val="20"/>
                <w:lang w:eastAsia="zh-CN"/>
              </w:rPr>
              <w:t>生态文明论坛</w:t>
            </w:r>
          </w:p>
          <w:p w14:paraId="69D64746" w14:textId="77777777" w:rsidR="00D91C08" w:rsidRPr="002073AB" w:rsidRDefault="00D91C08" w:rsidP="003B49D9">
            <w:pPr>
              <w:jc w:val="center"/>
              <w:rPr>
                <w:rFonts w:ascii="Times New Roman" w:eastAsia="SimSun" w:hAnsi="Times New Roman"/>
                <w:kern w:val="22"/>
                <w:sz w:val="20"/>
                <w:szCs w:val="20"/>
                <w:lang w:eastAsia="zh-CN"/>
              </w:rPr>
            </w:pPr>
            <w:r>
              <w:rPr>
                <w:rFonts w:ascii="Times New Roman" w:eastAsia="SimSun" w:hAnsi="Times New Roman" w:hint="eastAsia"/>
                <w:kern w:val="22"/>
                <w:sz w:val="20"/>
                <w:szCs w:val="20"/>
                <w:lang w:eastAsia="zh-CN"/>
              </w:rPr>
              <w:t>开幕全体会议</w:t>
            </w:r>
          </w:p>
        </w:tc>
        <w:tc>
          <w:tcPr>
            <w:tcW w:w="512" w:type="dxa"/>
            <w:shd w:val="clear" w:color="auto" w:fill="auto"/>
          </w:tcPr>
          <w:p w14:paraId="5C793F6A" w14:textId="77777777" w:rsidR="00D91C08" w:rsidRPr="002073AB" w:rsidRDefault="00D91C08" w:rsidP="003B49D9">
            <w:pPr>
              <w:jc w:val="center"/>
              <w:rPr>
                <w:rFonts w:ascii="Times New Roman" w:eastAsia="SimSun" w:hAnsi="Times New Roman"/>
                <w:kern w:val="22"/>
                <w:sz w:val="20"/>
                <w:szCs w:val="20"/>
                <w:lang w:eastAsia="zh-CN"/>
              </w:rPr>
            </w:pPr>
          </w:p>
        </w:tc>
        <w:tc>
          <w:tcPr>
            <w:tcW w:w="1203" w:type="dxa"/>
            <w:gridSpan w:val="3"/>
          </w:tcPr>
          <w:p w14:paraId="3282B06E" w14:textId="77777777" w:rsidR="00D91C08" w:rsidRPr="002073AB" w:rsidRDefault="00D91C08" w:rsidP="003B49D9">
            <w:pPr>
              <w:jc w:val="center"/>
              <w:rPr>
                <w:rFonts w:ascii="Times New Roman" w:eastAsia="SimSun" w:hAnsi="Times New Roman"/>
                <w:kern w:val="22"/>
                <w:sz w:val="20"/>
                <w:szCs w:val="20"/>
                <w:lang w:eastAsia="zh-CN"/>
              </w:rPr>
            </w:pPr>
          </w:p>
        </w:tc>
        <w:tc>
          <w:tcPr>
            <w:tcW w:w="3187" w:type="dxa"/>
            <w:gridSpan w:val="6"/>
            <w:shd w:val="clear" w:color="auto" w:fill="FBE5D6" w:themeFill="accent2" w:themeFillTint="32"/>
            <w:vAlign w:val="center"/>
          </w:tcPr>
          <w:p w14:paraId="5AB74D84" w14:textId="77777777" w:rsidR="00D91C08" w:rsidRPr="002073AB" w:rsidRDefault="00D91C08" w:rsidP="003B49D9">
            <w:pPr>
              <w:jc w:val="center"/>
              <w:rPr>
                <w:rFonts w:ascii="Times New Roman" w:eastAsia="SimSun" w:hAnsi="Times New Roman"/>
                <w:kern w:val="22"/>
                <w:sz w:val="20"/>
                <w:szCs w:val="20"/>
                <w:lang w:eastAsia="zh-CN"/>
              </w:rPr>
            </w:pPr>
            <w:r>
              <w:rPr>
                <w:rFonts w:ascii="Times New Roman" w:eastAsia="SimSun" w:hAnsi="Times New Roman" w:hint="eastAsia"/>
                <w:kern w:val="22"/>
                <w:sz w:val="20"/>
                <w:szCs w:val="20"/>
                <w:lang w:eastAsia="zh-CN"/>
              </w:rPr>
              <w:t>生态文明平行专题讨论组（</w:t>
            </w:r>
            <w:r>
              <w:rPr>
                <w:rFonts w:ascii="Times New Roman" w:eastAsia="SimSun" w:hAnsi="Times New Roman" w:hint="eastAsia"/>
                <w:kern w:val="22"/>
                <w:sz w:val="20"/>
                <w:szCs w:val="20"/>
                <w:lang w:eastAsia="zh-CN"/>
              </w:rPr>
              <w:t>1</w:t>
            </w:r>
            <w:r>
              <w:rPr>
                <w:rFonts w:ascii="Times New Roman" w:eastAsia="SimSun" w:hAnsi="Times New Roman"/>
                <w:kern w:val="22"/>
                <w:sz w:val="20"/>
                <w:szCs w:val="20"/>
                <w:lang w:eastAsia="zh-CN"/>
              </w:rPr>
              <w:t>-4</w:t>
            </w:r>
            <w:r>
              <w:rPr>
                <w:rFonts w:ascii="Times New Roman" w:eastAsia="SimSun" w:hAnsi="Times New Roman" w:hint="eastAsia"/>
                <w:kern w:val="22"/>
                <w:sz w:val="20"/>
                <w:szCs w:val="20"/>
                <w:lang w:eastAsia="zh-CN"/>
              </w:rPr>
              <w:t>）</w:t>
            </w:r>
          </w:p>
        </w:tc>
        <w:tc>
          <w:tcPr>
            <w:tcW w:w="934" w:type="dxa"/>
          </w:tcPr>
          <w:p w14:paraId="4525ADD3" w14:textId="77777777" w:rsidR="00D91C08" w:rsidRPr="002073AB" w:rsidRDefault="00D91C08" w:rsidP="003B49D9">
            <w:pPr>
              <w:rPr>
                <w:rFonts w:ascii="Times New Roman" w:eastAsia="SimSun" w:hAnsi="Times New Roman"/>
                <w:kern w:val="22"/>
                <w:sz w:val="20"/>
                <w:szCs w:val="20"/>
                <w:lang w:eastAsia="zh-CN"/>
              </w:rPr>
            </w:pPr>
          </w:p>
        </w:tc>
        <w:tc>
          <w:tcPr>
            <w:tcW w:w="1006" w:type="dxa"/>
          </w:tcPr>
          <w:p w14:paraId="518A4E92" w14:textId="77777777" w:rsidR="00D91C08" w:rsidRPr="002073AB" w:rsidRDefault="00D91C08" w:rsidP="003B49D9">
            <w:pPr>
              <w:rPr>
                <w:rFonts w:ascii="Times New Roman" w:eastAsia="SimSun" w:hAnsi="Times New Roman"/>
                <w:kern w:val="22"/>
                <w:sz w:val="20"/>
                <w:szCs w:val="20"/>
                <w:lang w:eastAsia="zh-CN"/>
              </w:rPr>
            </w:pPr>
          </w:p>
        </w:tc>
        <w:tc>
          <w:tcPr>
            <w:tcW w:w="752" w:type="dxa"/>
          </w:tcPr>
          <w:p w14:paraId="41F5057D" w14:textId="77777777" w:rsidR="00D91C08" w:rsidRPr="002073AB" w:rsidRDefault="00D91C08" w:rsidP="003B49D9">
            <w:pPr>
              <w:rPr>
                <w:rFonts w:ascii="Times New Roman" w:eastAsia="SimSun" w:hAnsi="Times New Roman"/>
                <w:kern w:val="22"/>
                <w:sz w:val="20"/>
                <w:szCs w:val="20"/>
                <w:lang w:eastAsia="zh-CN"/>
              </w:rPr>
            </w:pPr>
          </w:p>
        </w:tc>
        <w:tc>
          <w:tcPr>
            <w:tcW w:w="830" w:type="dxa"/>
          </w:tcPr>
          <w:p w14:paraId="6FE06D11" w14:textId="77777777" w:rsidR="00D91C08" w:rsidRPr="002073AB" w:rsidRDefault="00D91C08" w:rsidP="003B49D9">
            <w:pPr>
              <w:rPr>
                <w:rFonts w:ascii="Times New Roman" w:eastAsia="SimSun" w:hAnsi="Times New Roman"/>
                <w:kern w:val="22"/>
                <w:sz w:val="20"/>
                <w:szCs w:val="20"/>
                <w:lang w:eastAsia="zh-CN"/>
              </w:rPr>
            </w:pPr>
          </w:p>
        </w:tc>
        <w:tc>
          <w:tcPr>
            <w:tcW w:w="788" w:type="dxa"/>
          </w:tcPr>
          <w:p w14:paraId="0FC50B28" w14:textId="77777777" w:rsidR="00D91C08" w:rsidRPr="002073AB" w:rsidRDefault="00D91C08" w:rsidP="003B49D9">
            <w:pPr>
              <w:rPr>
                <w:rFonts w:ascii="Times New Roman" w:eastAsia="SimSun" w:hAnsi="Times New Roman"/>
                <w:kern w:val="22"/>
                <w:sz w:val="20"/>
                <w:szCs w:val="20"/>
                <w:lang w:eastAsia="zh-CN"/>
              </w:rPr>
            </w:pPr>
          </w:p>
        </w:tc>
      </w:tr>
      <w:tr w:rsidR="00D91C08" w:rsidRPr="002073AB" w14:paraId="10FD315D" w14:textId="77777777" w:rsidTr="00AC3C8F">
        <w:trPr>
          <w:cantSplit/>
          <w:trHeight w:val="1340"/>
          <w:jc w:val="center"/>
        </w:trPr>
        <w:tc>
          <w:tcPr>
            <w:tcW w:w="1466" w:type="dxa"/>
            <w:vAlign w:val="center"/>
          </w:tcPr>
          <w:p w14:paraId="48549D2C" w14:textId="77777777" w:rsidR="00D91C08" w:rsidRDefault="00D91C08" w:rsidP="003B49D9">
            <w:pPr>
              <w:jc w:val="center"/>
              <w:rPr>
                <w:rFonts w:ascii="Times New Roman" w:eastAsia="SimSun" w:hAnsi="Times New Roman"/>
                <w:kern w:val="22"/>
                <w:sz w:val="20"/>
                <w:szCs w:val="20"/>
                <w:lang w:eastAsia="zh-CN"/>
              </w:rPr>
            </w:pPr>
            <w:r>
              <w:rPr>
                <w:rFonts w:ascii="Times New Roman" w:eastAsia="SimSun" w:hAnsi="Times New Roman"/>
                <w:kern w:val="22"/>
                <w:sz w:val="20"/>
                <w:szCs w:val="20"/>
              </w:rPr>
              <w:t>10</w:t>
            </w:r>
            <w:r>
              <w:rPr>
                <w:rFonts w:ascii="Times New Roman" w:eastAsia="SimSun" w:hAnsi="Times New Roman" w:hint="eastAsia"/>
                <w:kern w:val="22"/>
                <w:sz w:val="20"/>
                <w:szCs w:val="20"/>
                <w:lang w:eastAsia="zh-CN"/>
              </w:rPr>
              <w:t>月</w:t>
            </w:r>
            <w:r>
              <w:rPr>
                <w:rFonts w:ascii="Times New Roman" w:eastAsia="SimSun" w:hAnsi="Times New Roman" w:hint="eastAsia"/>
                <w:kern w:val="22"/>
                <w:sz w:val="20"/>
                <w:szCs w:val="20"/>
                <w:lang w:eastAsia="zh-CN"/>
              </w:rPr>
              <w:t>1</w:t>
            </w:r>
            <w:r>
              <w:rPr>
                <w:rFonts w:ascii="Times New Roman" w:eastAsia="SimSun" w:hAnsi="Times New Roman"/>
                <w:kern w:val="22"/>
                <w:sz w:val="20"/>
                <w:szCs w:val="20"/>
                <w:lang w:eastAsia="zh-CN"/>
              </w:rPr>
              <w:t>5</w:t>
            </w:r>
            <w:r>
              <w:rPr>
                <w:rFonts w:ascii="Times New Roman" w:eastAsia="SimSun" w:hAnsi="Times New Roman" w:hint="eastAsia"/>
                <w:kern w:val="22"/>
                <w:sz w:val="20"/>
                <w:szCs w:val="20"/>
                <w:lang w:eastAsia="zh-CN"/>
              </w:rPr>
              <w:t>日</w:t>
            </w:r>
          </w:p>
          <w:p w14:paraId="711E816A" w14:textId="77777777" w:rsidR="00D91C08" w:rsidRPr="002073AB" w:rsidRDefault="00D91C08" w:rsidP="003B49D9">
            <w:pPr>
              <w:jc w:val="center"/>
              <w:rPr>
                <w:rFonts w:ascii="Times New Roman" w:eastAsia="SimSun" w:hAnsi="Times New Roman"/>
                <w:kern w:val="22"/>
                <w:sz w:val="20"/>
                <w:szCs w:val="20"/>
                <w:lang w:eastAsia="zh-CN"/>
              </w:rPr>
            </w:pPr>
            <w:r>
              <w:rPr>
                <w:rFonts w:ascii="Times New Roman" w:eastAsia="SimSun" w:hAnsi="Times New Roman" w:hint="eastAsia"/>
                <w:kern w:val="22"/>
                <w:sz w:val="20"/>
                <w:szCs w:val="20"/>
                <w:lang w:eastAsia="zh-CN"/>
              </w:rPr>
              <w:t>星期五</w:t>
            </w:r>
          </w:p>
        </w:tc>
        <w:tc>
          <w:tcPr>
            <w:tcW w:w="2096" w:type="dxa"/>
            <w:gridSpan w:val="4"/>
            <w:shd w:val="clear" w:color="auto" w:fill="FBE5D6" w:themeFill="accent2" w:themeFillTint="32"/>
            <w:vAlign w:val="center"/>
          </w:tcPr>
          <w:p w14:paraId="3A57B6F2" w14:textId="77777777" w:rsidR="00D91C08" w:rsidRPr="002073AB" w:rsidRDefault="00D91C08" w:rsidP="003B49D9">
            <w:pPr>
              <w:jc w:val="center"/>
              <w:rPr>
                <w:rFonts w:ascii="Times New Roman" w:eastAsia="SimSun" w:hAnsi="Times New Roman"/>
                <w:kern w:val="22"/>
                <w:sz w:val="20"/>
                <w:szCs w:val="20"/>
                <w:lang w:eastAsia="zh-CN"/>
              </w:rPr>
            </w:pPr>
            <w:r w:rsidRPr="00154CA3">
              <w:rPr>
                <w:rFonts w:ascii="Times New Roman" w:eastAsia="SimSun" w:hAnsi="Times New Roman" w:hint="eastAsia"/>
                <w:kern w:val="22"/>
                <w:sz w:val="20"/>
                <w:szCs w:val="20"/>
                <w:lang w:eastAsia="zh-CN"/>
              </w:rPr>
              <w:t>生态文明平行专题讨论组（</w:t>
            </w:r>
            <w:r>
              <w:rPr>
                <w:rFonts w:ascii="Times New Roman" w:eastAsia="SimSun" w:hAnsi="Times New Roman"/>
                <w:kern w:val="22"/>
                <w:sz w:val="20"/>
                <w:szCs w:val="20"/>
                <w:lang w:eastAsia="zh-CN"/>
              </w:rPr>
              <w:t>5</w:t>
            </w:r>
            <w:r w:rsidRPr="00154CA3">
              <w:rPr>
                <w:rFonts w:ascii="Times New Roman" w:eastAsia="SimSun" w:hAnsi="Times New Roman"/>
                <w:kern w:val="22"/>
                <w:sz w:val="20"/>
                <w:szCs w:val="20"/>
                <w:lang w:eastAsia="zh-CN"/>
              </w:rPr>
              <w:t>-</w:t>
            </w:r>
            <w:r>
              <w:rPr>
                <w:rFonts w:ascii="Times New Roman" w:eastAsia="SimSun" w:hAnsi="Times New Roman"/>
                <w:kern w:val="22"/>
                <w:sz w:val="20"/>
                <w:szCs w:val="20"/>
                <w:lang w:eastAsia="zh-CN"/>
              </w:rPr>
              <w:t>7</w:t>
            </w:r>
            <w:r w:rsidRPr="00154CA3">
              <w:rPr>
                <w:rFonts w:ascii="Times New Roman" w:eastAsia="SimSun" w:hAnsi="Times New Roman"/>
                <w:kern w:val="22"/>
                <w:sz w:val="20"/>
                <w:szCs w:val="20"/>
                <w:lang w:eastAsia="zh-CN"/>
              </w:rPr>
              <w:t>）</w:t>
            </w:r>
          </w:p>
        </w:tc>
        <w:tc>
          <w:tcPr>
            <w:tcW w:w="321" w:type="dxa"/>
            <w:vAlign w:val="center"/>
          </w:tcPr>
          <w:p w14:paraId="52122A12" w14:textId="77777777" w:rsidR="00D91C08" w:rsidRPr="002073AB" w:rsidRDefault="00D91C08" w:rsidP="003B49D9">
            <w:pPr>
              <w:jc w:val="center"/>
              <w:rPr>
                <w:rFonts w:ascii="Times New Roman" w:eastAsia="SimSun" w:hAnsi="Times New Roman"/>
                <w:kern w:val="22"/>
                <w:sz w:val="20"/>
                <w:szCs w:val="20"/>
                <w:lang w:eastAsia="zh-CN"/>
              </w:rPr>
            </w:pPr>
          </w:p>
        </w:tc>
        <w:tc>
          <w:tcPr>
            <w:tcW w:w="1002" w:type="dxa"/>
            <w:gridSpan w:val="3"/>
            <w:shd w:val="clear" w:color="auto" w:fill="F4B083" w:themeFill="accent2" w:themeFillTint="99"/>
            <w:vAlign w:val="center"/>
          </w:tcPr>
          <w:p w14:paraId="1DE4CB4F" w14:textId="77777777" w:rsidR="00D91C08" w:rsidRPr="002073AB" w:rsidRDefault="00D91C08" w:rsidP="003B49D9">
            <w:pPr>
              <w:jc w:val="center"/>
              <w:rPr>
                <w:rFonts w:ascii="Times New Roman" w:eastAsia="SimSun" w:hAnsi="Times New Roman"/>
                <w:spacing w:val="-12"/>
                <w:kern w:val="22"/>
                <w:sz w:val="20"/>
                <w:szCs w:val="20"/>
              </w:rPr>
            </w:pPr>
            <w:r>
              <w:rPr>
                <w:rFonts w:ascii="Times New Roman" w:eastAsia="SimSun" w:hAnsi="Times New Roman" w:hint="eastAsia"/>
                <w:spacing w:val="-12"/>
                <w:kern w:val="22"/>
                <w:sz w:val="20"/>
                <w:szCs w:val="20"/>
                <w:lang w:eastAsia="zh-CN"/>
              </w:rPr>
              <w:t>生态文明论坛闭幕</w:t>
            </w:r>
          </w:p>
        </w:tc>
        <w:tc>
          <w:tcPr>
            <w:tcW w:w="850" w:type="dxa"/>
            <w:gridSpan w:val="2"/>
          </w:tcPr>
          <w:p w14:paraId="6D585636" w14:textId="77777777" w:rsidR="00D91C08" w:rsidRPr="002073AB" w:rsidRDefault="00D91C08" w:rsidP="003B49D9">
            <w:pPr>
              <w:rPr>
                <w:rFonts w:ascii="Times New Roman" w:eastAsia="SimSun" w:hAnsi="Times New Roman"/>
                <w:kern w:val="22"/>
                <w:sz w:val="20"/>
                <w:szCs w:val="20"/>
              </w:rPr>
            </w:pPr>
          </w:p>
        </w:tc>
        <w:tc>
          <w:tcPr>
            <w:tcW w:w="851" w:type="dxa"/>
            <w:gridSpan w:val="2"/>
          </w:tcPr>
          <w:p w14:paraId="70F03E84" w14:textId="77777777" w:rsidR="00D91C08" w:rsidRPr="002073AB" w:rsidRDefault="00D91C08" w:rsidP="003B49D9">
            <w:pPr>
              <w:rPr>
                <w:rFonts w:ascii="Times New Roman" w:eastAsia="SimSun" w:hAnsi="Times New Roman"/>
                <w:kern w:val="22"/>
                <w:sz w:val="20"/>
                <w:szCs w:val="20"/>
              </w:rPr>
            </w:pPr>
          </w:p>
        </w:tc>
        <w:tc>
          <w:tcPr>
            <w:tcW w:w="1842" w:type="dxa"/>
            <w:gridSpan w:val="3"/>
            <w:shd w:val="clear" w:color="auto" w:fill="A8D08D" w:themeFill="accent6" w:themeFillTint="99"/>
            <w:tcMar>
              <w:left w:w="14" w:type="dxa"/>
              <w:right w:w="14" w:type="dxa"/>
            </w:tcMar>
            <w:vAlign w:val="center"/>
          </w:tcPr>
          <w:p w14:paraId="4B9B332E" w14:textId="77777777" w:rsidR="00D91C08" w:rsidRPr="00154CA3" w:rsidRDefault="00D91C08" w:rsidP="003B49D9">
            <w:pPr>
              <w:jc w:val="center"/>
              <w:rPr>
                <w:rFonts w:ascii="Times New Roman" w:eastAsia="SimSun" w:hAnsi="Times New Roman"/>
                <w:kern w:val="22"/>
                <w:sz w:val="20"/>
                <w:szCs w:val="20"/>
                <w:lang w:eastAsia="zh-CN"/>
              </w:rPr>
            </w:pPr>
            <w:r w:rsidRPr="00154CA3">
              <w:rPr>
                <w:rFonts w:ascii="Times New Roman" w:eastAsia="SimSun" w:hAnsi="Times New Roman"/>
                <w:kern w:val="22"/>
                <w:sz w:val="20"/>
                <w:szCs w:val="20"/>
                <w:lang w:eastAsia="zh-CN"/>
              </w:rPr>
              <w:t>公约</w:t>
            </w:r>
            <w:r w:rsidRPr="00154CA3">
              <w:rPr>
                <w:rFonts w:ascii="Times New Roman" w:eastAsia="SimSun" w:hAnsi="Times New Roman" w:hint="eastAsia"/>
                <w:kern w:val="22"/>
                <w:sz w:val="20"/>
                <w:szCs w:val="20"/>
                <w:lang w:eastAsia="zh-CN"/>
              </w:rPr>
              <w:t>/</w:t>
            </w:r>
            <w:r w:rsidRPr="00154CA3">
              <w:rPr>
                <w:rFonts w:ascii="Times New Roman" w:eastAsia="SimSun" w:hAnsi="Times New Roman"/>
                <w:kern w:val="22"/>
                <w:sz w:val="20"/>
                <w:szCs w:val="20"/>
                <w:lang w:eastAsia="zh-CN"/>
              </w:rPr>
              <w:t>卡塔赫纳议定书缔约方会议</w:t>
            </w:r>
            <w:r w:rsidRPr="00154CA3">
              <w:rPr>
                <w:rFonts w:ascii="Times New Roman" w:eastAsia="SimSun" w:hAnsi="Times New Roman" w:hint="eastAsia"/>
                <w:kern w:val="22"/>
                <w:sz w:val="20"/>
                <w:szCs w:val="20"/>
                <w:lang w:eastAsia="zh-CN"/>
              </w:rPr>
              <w:t>/</w:t>
            </w:r>
            <w:r w:rsidRPr="00154CA3">
              <w:rPr>
                <w:rFonts w:ascii="Times New Roman" w:eastAsia="SimSun" w:hAnsi="Times New Roman"/>
                <w:kern w:val="22"/>
                <w:sz w:val="20"/>
                <w:szCs w:val="20"/>
                <w:lang w:eastAsia="zh-CN"/>
              </w:rPr>
              <w:t>名古屋议定书缔约方会议</w:t>
            </w:r>
          </w:p>
          <w:p w14:paraId="1C0754D6" w14:textId="77777777" w:rsidR="00D91C08" w:rsidRPr="002073AB" w:rsidRDefault="00D91C08" w:rsidP="003B49D9">
            <w:pPr>
              <w:jc w:val="center"/>
              <w:rPr>
                <w:rFonts w:ascii="Times New Roman" w:eastAsia="SimSun" w:hAnsi="Times New Roman"/>
                <w:kern w:val="22"/>
                <w:sz w:val="20"/>
                <w:szCs w:val="20"/>
              </w:rPr>
            </w:pPr>
            <w:r w:rsidRPr="00154CA3">
              <w:rPr>
                <w:rFonts w:ascii="Times New Roman" w:eastAsia="SimSun" w:hAnsi="Times New Roman"/>
                <w:kern w:val="22"/>
                <w:sz w:val="20"/>
                <w:szCs w:val="20"/>
              </w:rPr>
              <w:t>全体</w:t>
            </w:r>
            <w:r>
              <w:rPr>
                <w:rFonts w:ascii="Times New Roman" w:eastAsia="SimSun" w:hAnsi="Times New Roman" w:hint="eastAsia"/>
                <w:kern w:val="22"/>
                <w:sz w:val="20"/>
                <w:szCs w:val="20"/>
                <w:lang w:eastAsia="zh-CN"/>
              </w:rPr>
              <w:t>闭幕</w:t>
            </w:r>
            <w:r w:rsidRPr="00154CA3">
              <w:rPr>
                <w:rFonts w:ascii="Times New Roman" w:eastAsia="SimSun" w:hAnsi="Times New Roman"/>
                <w:kern w:val="22"/>
                <w:sz w:val="20"/>
                <w:szCs w:val="20"/>
              </w:rPr>
              <w:t>会议</w:t>
            </w:r>
          </w:p>
        </w:tc>
        <w:tc>
          <w:tcPr>
            <w:tcW w:w="847" w:type="dxa"/>
            <w:gridSpan w:val="2"/>
            <w:shd w:val="clear" w:color="auto" w:fill="auto"/>
            <w:vAlign w:val="center"/>
          </w:tcPr>
          <w:p w14:paraId="604E6983" w14:textId="77777777" w:rsidR="00D91C08" w:rsidRPr="002073AB" w:rsidRDefault="00D91C08" w:rsidP="003B49D9">
            <w:pPr>
              <w:jc w:val="center"/>
              <w:rPr>
                <w:rFonts w:ascii="Times New Roman" w:eastAsia="SimSun" w:hAnsi="Times New Roman"/>
                <w:kern w:val="22"/>
                <w:sz w:val="20"/>
                <w:szCs w:val="20"/>
              </w:rPr>
            </w:pPr>
          </w:p>
        </w:tc>
        <w:tc>
          <w:tcPr>
            <w:tcW w:w="934" w:type="dxa"/>
          </w:tcPr>
          <w:p w14:paraId="3B32A347" w14:textId="77777777" w:rsidR="00D91C08" w:rsidRPr="002073AB" w:rsidRDefault="00D91C08" w:rsidP="003B49D9">
            <w:pPr>
              <w:rPr>
                <w:rFonts w:ascii="Times New Roman" w:eastAsia="SimSun" w:hAnsi="Times New Roman"/>
                <w:kern w:val="22"/>
                <w:sz w:val="20"/>
                <w:szCs w:val="20"/>
              </w:rPr>
            </w:pPr>
          </w:p>
        </w:tc>
        <w:tc>
          <w:tcPr>
            <w:tcW w:w="1006" w:type="dxa"/>
            <w:shd w:val="clear" w:color="auto" w:fill="FFF2CC" w:themeFill="accent4" w:themeFillTint="33"/>
            <w:tcMar>
              <w:left w:w="43" w:type="dxa"/>
              <w:right w:w="43" w:type="dxa"/>
            </w:tcMar>
            <w:vAlign w:val="center"/>
          </w:tcPr>
          <w:p w14:paraId="20AEA8B8" w14:textId="77777777" w:rsidR="00D91C08" w:rsidRPr="002073AB" w:rsidRDefault="00D91C08" w:rsidP="003B49D9">
            <w:pPr>
              <w:ind w:left="113" w:right="113"/>
              <w:jc w:val="center"/>
              <w:rPr>
                <w:rFonts w:ascii="Times New Roman" w:eastAsia="SimSun" w:hAnsi="Times New Roman"/>
                <w:spacing w:val="-11"/>
                <w:kern w:val="22"/>
                <w:sz w:val="20"/>
                <w:szCs w:val="20"/>
              </w:rPr>
            </w:pPr>
            <w:r>
              <w:rPr>
                <w:rFonts w:ascii="Times New Roman" w:eastAsia="SimSun" w:hAnsi="Times New Roman" w:hint="eastAsia"/>
                <w:kern w:val="22"/>
                <w:sz w:val="20"/>
                <w:szCs w:val="20"/>
                <w:lang w:eastAsia="zh-CN"/>
              </w:rPr>
              <w:t>新闻发布会</w:t>
            </w:r>
          </w:p>
        </w:tc>
        <w:tc>
          <w:tcPr>
            <w:tcW w:w="752" w:type="dxa"/>
          </w:tcPr>
          <w:p w14:paraId="678B7116" w14:textId="77777777" w:rsidR="00D91C08" w:rsidRPr="002073AB" w:rsidRDefault="00D91C08" w:rsidP="003B49D9">
            <w:pPr>
              <w:rPr>
                <w:rFonts w:ascii="Times New Roman" w:eastAsia="SimSun" w:hAnsi="Times New Roman"/>
                <w:kern w:val="22"/>
                <w:sz w:val="20"/>
                <w:szCs w:val="20"/>
              </w:rPr>
            </w:pPr>
          </w:p>
        </w:tc>
        <w:tc>
          <w:tcPr>
            <w:tcW w:w="830" w:type="dxa"/>
          </w:tcPr>
          <w:p w14:paraId="6B7E3574" w14:textId="77777777" w:rsidR="00D91C08" w:rsidRPr="002073AB" w:rsidRDefault="00D91C08" w:rsidP="003B49D9">
            <w:pPr>
              <w:rPr>
                <w:rFonts w:ascii="Times New Roman" w:eastAsia="SimSun" w:hAnsi="Times New Roman"/>
                <w:kern w:val="22"/>
                <w:sz w:val="20"/>
                <w:szCs w:val="20"/>
              </w:rPr>
            </w:pPr>
          </w:p>
        </w:tc>
        <w:tc>
          <w:tcPr>
            <w:tcW w:w="788" w:type="dxa"/>
          </w:tcPr>
          <w:p w14:paraId="63D58286" w14:textId="77777777" w:rsidR="00D91C08" w:rsidRPr="002073AB" w:rsidRDefault="00D91C08" w:rsidP="003B49D9">
            <w:pPr>
              <w:rPr>
                <w:rFonts w:ascii="Times New Roman" w:eastAsia="SimSun" w:hAnsi="Times New Roman"/>
                <w:kern w:val="22"/>
                <w:sz w:val="20"/>
                <w:szCs w:val="20"/>
              </w:rPr>
            </w:pPr>
          </w:p>
        </w:tc>
      </w:tr>
    </w:tbl>
    <w:p w14:paraId="5C5B78BA" w14:textId="77777777" w:rsidR="00D91C08" w:rsidRPr="0029297C" w:rsidRDefault="00D91C08" w:rsidP="00D91C08">
      <w:pPr>
        <w:pStyle w:val="Para1"/>
        <w:numPr>
          <w:ilvl w:val="0"/>
          <w:numId w:val="0"/>
        </w:numPr>
        <w:spacing w:before="0" w:after="0"/>
        <w:jc w:val="center"/>
        <w:rPr>
          <w:kern w:val="22"/>
        </w:rPr>
      </w:pPr>
    </w:p>
    <w:p w14:paraId="35BD3413" w14:textId="46286397" w:rsidR="00D91C08" w:rsidRDefault="00D91C08" w:rsidP="003F7C37">
      <w:pPr>
        <w:pStyle w:val="Para1"/>
        <w:numPr>
          <w:ilvl w:val="0"/>
          <w:numId w:val="0"/>
        </w:numPr>
        <w:spacing w:before="0" w:after="0"/>
        <w:jc w:val="center"/>
        <w:rPr>
          <w:kern w:val="22"/>
        </w:rPr>
      </w:pPr>
      <w:r w:rsidRPr="0029297C">
        <w:rPr>
          <w:kern w:val="22"/>
          <w:szCs w:val="22"/>
        </w:rPr>
        <w:t>__________</w:t>
      </w:r>
    </w:p>
    <w:sectPr w:rsidR="00D91C08" w:rsidSect="003F7C37">
      <w:headerReference w:type="even" r:id="rId14"/>
      <w:headerReference w:type="default" r:id="rId15"/>
      <w:pgSz w:w="15840" w:h="12240" w:orient="landscape"/>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FFE5" w14:textId="77777777" w:rsidR="004A697D" w:rsidRDefault="004A697D" w:rsidP="008A3A19">
      <w:r>
        <w:separator/>
      </w:r>
    </w:p>
  </w:endnote>
  <w:endnote w:type="continuationSeparator" w:id="0">
    <w:p w14:paraId="2E09A817" w14:textId="77777777" w:rsidR="004A697D" w:rsidRDefault="004A697D" w:rsidP="008A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Hei">
    <w:altName w:val="黑体"/>
    <w:panose1 w:val="02010609060101010101"/>
    <w:charset w:val="86"/>
    <w:family w:val="modern"/>
    <w:pitch w:val="fixed"/>
    <w:sig w:usb0="800002BF" w:usb1="38CF7CFA" w:usb2="00000016" w:usb3="00000000" w:csb0="00040001" w:csb1="00000000"/>
  </w:font>
  <w:font w:name="Courier">
    <w:panose1 w:val="020704090202050204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iberation Serif">
    <w:altName w:val="Times New Roman"/>
    <w:charset w:val="00"/>
    <w:family w:val="roman"/>
    <w:pitch w:val="variable"/>
  </w:font>
  <w:font w:name="Source Han Sans Regular">
    <w:altName w:val="Cambria"/>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133D" w14:textId="77777777" w:rsidR="004A697D" w:rsidRDefault="004A697D" w:rsidP="008A3A19">
      <w:r>
        <w:separator/>
      </w:r>
    </w:p>
  </w:footnote>
  <w:footnote w:type="continuationSeparator" w:id="0">
    <w:p w14:paraId="3760BA15" w14:textId="77777777" w:rsidR="004A697D" w:rsidRDefault="004A697D" w:rsidP="008A3A19">
      <w:r>
        <w:continuationSeparator/>
      </w:r>
    </w:p>
  </w:footnote>
  <w:footnote w:id="1">
    <w:p w14:paraId="34A78307" w14:textId="6E40B34E" w:rsidR="00AD5671" w:rsidRDefault="00AD5671" w:rsidP="00AD5671">
      <w:pPr>
        <w:pStyle w:val="FootnoteText"/>
        <w:ind w:firstLine="0"/>
      </w:pPr>
      <w:r w:rsidRPr="00AD5671">
        <w:rPr>
          <w:rStyle w:val="FootnoteReference"/>
        </w:rPr>
        <w:sym w:font="Symbol" w:char="F02A"/>
      </w:r>
      <w:r>
        <w:t xml:space="preserve">   </w:t>
      </w:r>
      <w:r w:rsidRPr="0029297C">
        <w:rPr>
          <w:snapToGrid w:val="0"/>
          <w:kern w:val="18"/>
          <w:szCs w:val="18"/>
        </w:rPr>
        <w:t>CBD/COP/15/1/Rev.1</w:t>
      </w:r>
      <w:r w:rsidR="00B247C6">
        <w:rPr>
          <w:rFonts w:hint="eastAsia"/>
          <w:snapToGrid w:val="0"/>
          <w:kern w:val="18"/>
          <w:szCs w:val="18"/>
        </w:rPr>
        <w:t>、</w:t>
      </w:r>
      <w:r w:rsidRPr="0029297C">
        <w:rPr>
          <w:snapToGrid w:val="0"/>
          <w:kern w:val="18"/>
          <w:szCs w:val="18"/>
        </w:rPr>
        <w:t>CBD/</w:t>
      </w:r>
      <w:r w:rsidR="00A169CA">
        <w:rPr>
          <w:rFonts w:hint="eastAsia"/>
          <w:snapToGrid w:val="0"/>
          <w:kern w:val="18"/>
          <w:szCs w:val="18"/>
        </w:rPr>
        <w:t>CP</w:t>
      </w:r>
      <w:r w:rsidRPr="0029297C">
        <w:rPr>
          <w:snapToGrid w:val="0"/>
          <w:kern w:val="18"/>
          <w:szCs w:val="18"/>
        </w:rPr>
        <w:t xml:space="preserve">/MOP/10/1/Rev.1 </w:t>
      </w:r>
      <w:r w:rsidR="00A169CA">
        <w:rPr>
          <w:rFonts w:hint="eastAsia"/>
          <w:snapToGrid w:val="0"/>
          <w:kern w:val="18"/>
          <w:szCs w:val="18"/>
        </w:rPr>
        <w:t>、</w:t>
      </w:r>
      <w:r w:rsidRPr="0029297C">
        <w:rPr>
          <w:snapToGrid w:val="0"/>
          <w:kern w:val="18"/>
          <w:szCs w:val="18"/>
        </w:rPr>
        <w:t>CBD/NP/MOP/4/1/Rev.1</w:t>
      </w:r>
      <w:r w:rsidR="00FA0702">
        <w:rPr>
          <w:rFonts w:hint="eastAsia"/>
          <w:snapToGrid w:val="0"/>
          <w:kern w:val="18"/>
          <w:szCs w:val="18"/>
        </w:rPr>
        <w:t>。</w:t>
      </w:r>
    </w:p>
  </w:footnote>
  <w:footnote w:id="2">
    <w:p w14:paraId="726AFAA2" w14:textId="4EB6205C" w:rsidR="00145C45" w:rsidRPr="005066FD" w:rsidRDefault="00145C45" w:rsidP="00145C45">
      <w:pPr>
        <w:pStyle w:val="FootnoteText"/>
        <w:kinsoku w:val="0"/>
        <w:overflowPunct w:val="0"/>
        <w:autoSpaceDE w:val="0"/>
        <w:autoSpaceDN w:val="0"/>
        <w:ind w:firstLine="0"/>
        <w:jc w:val="left"/>
      </w:pPr>
      <w:r w:rsidRPr="005066FD">
        <w:rPr>
          <w:rStyle w:val="FootnoteReference"/>
          <w:kern w:val="18"/>
        </w:rPr>
        <w:footnoteRef/>
      </w:r>
      <w:r w:rsidRPr="005066FD">
        <w:rPr>
          <w:kern w:val="18"/>
        </w:rPr>
        <w:t xml:space="preserve"> </w:t>
      </w:r>
      <w:r w:rsidR="005066FD" w:rsidRPr="005066FD">
        <w:rPr>
          <w:kern w:val="18"/>
        </w:rPr>
        <w:t xml:space="preserve"> </w:t>
      </w:r>
      <w:r w:rsidRPr="005066FD">
        <w:rPr>
          <w:kern w:val="18"/>
          <w:lang w:val="zh-CN"/>
        </w:rPr>
        <w:t>将在</w:t>
      </w:r>
      <w:r w:rsidRPr="005066FD">
        <w:rPr>
          <w:kern w:val="18"/>
          <w:lang w:val="zh-CN"/>
        </w:rPr>
        <w:t>2022</w:t>
      </w:r>
      <w:r w:rsidRPr="005066FD">
        <w:rPr>
          <w:kern w:val="18"/>
          <w:lang w:val="zh-CN"/>
        </w:rPr>
        <w:t>年</w:t>
      </w:r>
      <w:r w:rsidRPr="005066FD">
        <w:rPr>
          <w:kern w:val="18"/>
          <w:lang w:val="zh-CN"/>
        </w:rPr>
        <w:t>4/5</w:t>
      </w:r>
      <w:r w:rsidRPr="005066FD">
        <w:rPr>
          <w:kern w:val="18"/>
          <w:lang w:val="zh-CN"/>
        </w:rPr>
        <w:t>月举行的第二部分</w:t>
      </w:r>
      <w:r w:rsidR="005066FD" w:rsidRPr="005066FD">
        <w:rPr>
          <w:kern w:val="18"/>
          <w:lang w:val="zh-CN"/>
        </w:rPr>
        <w:t>会议</w:t>
      </w:r>
      <w:r w:rsidR="005066FD">
        <w:rPr>
          <w:rFonts w:hint="eastAsia"/>
          <w:kern w:val="18"/>
          <w:lang w:val="zh-CN"/>
        </w:rPr>
        <w:t>上</w:t>
      </w:r>
      <w:r w:rsidRPr="005066FD">
        <w:rPr>
          <w:kern w:val="18"/>
          <w:lang w:val="zh-CN"/>
        </w:rPr>
        <w:t>进一步审议关于会议议程中选举主席团成员的分项目，以便选举</w:t>
      </w:r>
      <w:r w:rsidR="005066FD">
        <w:rPr>
          <w:rFonts w:hint="eastAsia"/>
          <w:kern w:val="18"/>
          <w:lang w:val="zh-CN"/>
        </w:rPr>
        <w:t>《</w:t>
      </w:r>
      <w:r w:rsidRPr="005066FD">
        <w:rPr>
          <w:kern w:val="18"/>
          <w:lang w:val="zh-CN"/>
        </w:rPr>
        <w:t>公约</w:t>
      </w:r>
      <w:r w:rsidR="005066FD">
        <w:rPr>
          <w:rFonts w:hint="eastAsia"/>
          <w:kern w:val="18"/>
          <w:lang w:val="zh-CN"/>
        </w:rPr>
        <w:t>》</w:t>
      </w:r>
      <w:r w:rsidRPr="005066FD">
        <w:rPr>
          <w:kern w:val="18"/>
          <w:lang w:val="zh-CN"/>
        </w:rPr>
        <w:t>和</w:t>
      </w:r>
      <w:r w:rsidR="005066FD">
        <w:rPr>
          <w:rFonts w:hint="eastAsia"/>
          <w:kern w:val="18"/>
          <w:lang w:val="zh-CN"/>
        </w:rPr>
        <w:t>各</w:t>
      </w:r>
      <w:r w:rsidRPr="005066FD">
        <w:rPr>
          <w:kern w:val="18"/>
          <w:lang w:val="zh-CN"/>
        </w:rPr>
        <w:t>项议定书下的各类官员</w:t>
      </w:r>
      <w:r w:rsidRPr="005066FD">
        <w:rPr>
          <w:kern w:val="18"/>
          <w:lang w:val="zh-CN"/>
        </w:rPr>
        <w:t xml:space="preserve"> </w:t>
      </w:r>
      <w:r w:rsidRPr="005066FD">
        <w:rPr>
          <w:kern w:val="18"/>
          <w:lang w:val="zh-CN"/>
        </w:rPr>
        <w:t>，包括主席团成员、</w:t>
      </w:r>
      <w:r w:rsidR="005066FD">
        <w:rPr>
          <w:rFonts w:hint="eastAsia"/>
          <w:kern w:val="18"/>
          <w:lang w:val="zh-CN"/>
        </w:rPr>
        <w:t>各</w:t>
      </w:r>
      <w:r w:rsidRPr="005066FD">
        <w:rPr>
          <w:kern w:val="18"/>
          <w:lang w:val="zh-CN"/>
        </w:rPr>
        <w:t>议定书履约委员会成员以及附属机构主席。</w:t>
      </w:r>
    </w:p>
  </w:footnote>
  <w:footnote w:id="3">
    <w:p w14:paraId="0D1E0CEB" w14:textId="5C8E0FAE" w:rsidR="00145C45" w:rsidRDefault="00145C45" w:rsidP="00145C45">
      <w:pPr>
        <w:pStyle w:val="FootnoteText"/>
        <w:kinsoku w:val="0"/>
        <w:overflowPunct w:val="0"/>
        <w:autoSpaceDE w:val="0"/>
        <w:autoSpaceDN w:val="0"/>
        <w:ind w:firstLine="0"/>
        <w:jc w:val="left"/>
      </w:pPr>
      <w:r w:rsidRPr="005066FD">
        <w:rPr>
          <w:rStyle w:val="FootnoteReference"/>
          <w:kern w:val="18"/>
        </w:rPr>
        <w:footnoteRef/>
      </w:r>
      <w:r w:rsidRPr="005066FD">
        <w:rPr>
          <w:kern w:val="18"/>
        </w:rPr>
        <w:t xml:space="preserve"> </w:t>
      </w:r>
      <w:r w:rsidR="005066FD" w:rsidRPr="005066FD">
        <w:rPr>
          <w:kern w:val="18"/>
        </w:rPr>
        <w:t xml:space="preserve"> </w:t>
      </w:r>
      <w:r w:rsidRPr="005066FD">
        <w:rPr>
          <w:kern w:val="18"/>
          <w:lang w:val="zh-CN"/>
        </w:rPr>
        <w:t>预算联络小组在</w:t>
      </w:r>
      <w:r w:rsidRPr="005066FD">
        <w:rPr>
          <w:kern w:val="18"/>
        </w:rPr>
        <w:t>2021</w:t>
      </w:r>
      <w:r w:rsidRPr="005066FD">
        <w:rPr>
          <w:kern w:val="18"/>
          <w:lang w:val="zh-CN"/>
        </w:rPr>
        <w:t>年</w:t>
      </w:r>
      <w:r w:rsidRPr="005066FD">
        <w:rPr>
          <w:kern w:val="18"/>
        </w:rPr>
        <w:t>10</w:t>
      </w:r>
      <w:r w:rsidRPr="005066FD">
        <w:rPr>
          <w:kern w:val="18"/>
          <w:lang w:val="zh-CN"/>
        </w:rPr>
        <w:t>月第一部分</w:t>
      </w:r>
      <w:r w:rsidR="005066FD">
        <w:rPr>
          <w:rFonts w:hint="eastAsia"/>
          <w:kern w:val="18"/>
          <w:lang w:val="zh-CN"/>
        </w:rPr>
        <w:t>会议</w:t>
      </w:r>
      <w:r w:rsidRPr="005066FD">
        <w:rPr>
          <w:kern w:val="18"/>
          <w:lang w:val="zh-CN"/>
        </w:rPr>
        <w:t>的任务是审议秘书处提出的</w:t>
      </w:r>
      <w:r w:rsidRPr="005066FD">
        <w:rPr>
          <w:kern w:val="18"/>
        </w:rPr>
        <w:t>2022</w:t>
      </w:r>
      <w:r w:rsidRPr="005066FD">
        <w:rPr>
          <w:kern w:val="18"/>
          <w:lang w:val="zh-CN"/>
        </w:rPr>
        <w:t>年临时预算</w:t>
      </w:r>
      <w:r w:rsidRPr="005066FD">
        <w:rPr>
          <w:kern w:val="18"/>
        </w:rPr>
        <w:t>，</w:t>
      </w:r>
      <w:r w:rsidRPr="005066FD">
        <w:rPr>
          <w:kern w:val="18"/>
          <w:lang w:val="zh-CN"/>
        </w:rPr>
        <w:t>并于</w:t>
      </w:r>
      <w:smartTag w:uri="urn:schemas-microsoft-com:office:smarttags" w:element="chsdate">
        <w:smartTagPr>
          <w:attr w:name="Year" w:val="2021"/>
          <w:attr w:name="Month" w:val="10"/>
          <w:attr w:name="Day" w:val="15"/>
          <w:attr w:name="IsLunarDate" w:val="False"/>
          <w:attr w:name="IsROCDate" w:val="False"/>
        </w:smartTagPr>
        <w:r w:rsidRPr="005066FD">
          <w:rPr>
            <w:kern w:val="18"/>
          </w:rPr>
          <w:t>2021</w:t>
        </w:r>
        <w:r w:rsidRPr="005066FD">
          <w:rPr>
            <w:kern w:val="18"/>
            <w:lang w:val="zh-CN"/>
          </w:rPr>
          <w:t>年</w:t>
        </w:r>
        <w:r w:rsidRPr="005066FD">
          <w:rPr>
            <w:kern w:val="18"/>
          </w:rPr>
          <w:t>10</w:t>
        </w:r>
        <w:r w:rsidRPr="005066FD">
          <w:rPr>
            <w:kern w:val="18"/>
            <w:lang w:val="zh-CN"/>
          </w:rPr>
          <w:t>月</w:t>
        </w:r>
        <w:r w:rsidRPr="005066FD">
          <w:rPr>
            <w:kern w:val="18"/>
          </w:rPr>
          <w:t>15</w:t>
        </w:r>
        <w:r w:rsidRPr="005066FD">
          <w:rPr>
            <w:kern w:val="18"/>
            <w:lang w:val="zh-CN"/>
          </w:rPr>
          <w:t>日</w:t>
        </w:r>
      </w:smartTag>
      <w:r w:rsidRPr="005066FD">
        <w:rPr>
          <w:kern w:val="18"/>
          <w:lang w:val="zh-CN"/>
        </w:rPr>
        <w:t>向全体会议提交建议。</w:t>
      </w:r>
      <w:r w:rsidR="005066FD" w:rsidRPr="005066FD">
        <w:rPr>
          <w:kern w:val="18"/>
          <w:lang w:val="zh-CN"/>
        </w:rPr>
        <w:t>考虑到附属机构的建议，包括</w:t>
      </w:r>
      <w:r w:rsidR="005066FD" w:rsidRPr="005066FD">
        <w:rPr>
          <w:kern w:val="18"/>
          <w:lang w:val="zh-CN"/>
        </w:rPr>
        <w:t>2020</w:t>
      </w:r>
      <w:r w:rsidR="005066FD" w:rsidRPr="005066FD">
        <w:rPr>
          <w:kern w:val="18"/>
          <w:lang w:val="zh-CN"/>
        </w:rPr>
        <w:t>年后全球生物多样性框架工作组的建议，</w:t>
      </w:r>
      <w:r w:rsidRPr="005066FD">
        <w:rPr>
          <w:kern w:val="18"/>
          <w:lang w:val="zh-CN"/>
        </w:rPr>
        <w:t>在</w:t>
      </w:r>
      <w:r w:rsidRPr="005066FD">
        <w:rPr>
          <w:kern w:val="18"/>
          <w:lang w:val="zh-CN"/>
        </w:rPr>
        <w:t>2022</w:t>
      </w:r>
      <w:r w:rsidRPr="005066FD">
        <w:rPr>
          <w:kern w:val="18"/>
          <w:lang w:val="zh-CN"/>
        </w:rPr>
        <w:t>年</w:t>
      </w:r>
      <w:r w:rsidRPr="005066FD">
        <w:rPr>
          <w:kern w:val="18"/>
          <w:lang w:val="zh-CN"/>
        </w:rPr>
        <w:t>4/5</w:t>
      </w:r>
      <w:r w:rsidRPr="005066FD">
        <w:rPr>
          <w:kern w:val="18"/>
          <w:lang w:val="zh-CN"/>
        </w:rPr>
        <w:t>月缔约方大会和作为卡塔赫纳议定书和名古屋议定书缔约方会议的缔约方大会第二部分</w:t>
      </w:r>
      <w:r w:rsidR="005066FD" w:rsidRPr="005066FD">
        <w:rPr>
          <w:kern w:val="18"/>
          <w:lang w:val="zh-CN"/>
        </w:rPr>
        <w:t>会议</w:t>
      </w:r>
      <w:r w:rsidRPr="005066FD">
        <w:rPr>
          <w:kern w:val="18"/>
          <w:lang w:val="zh-CN"/>
        </w:rPr>
        <w:t>通过</w:t>
      </w:r>
      <w:r w:rsidR="005066FD">
        <w:rPr>
          <w:rFonts w:hint="eastAsia"/>
          <w:kern w:val="18"/>
          <w:lang w:val="zh-CN"/>
        </w:rPr>
        <w:t>完整</w:t>
      </w:r>
      <w:r w:rsidRPr="005066FD">
        <w:rPr>
          <w:kern w:val="18"/>
          <w:lang w:val="zh-CN"/>
        </w:rPr>
        <w:t>预算之前，有必要通过</w:t>
      </w:r>
      <w:r w:rsidRPr="005066FD">
        <w:rPr>
          <w:kern w:val="18"/>
          <w:lang w:val="zh-CN"/>
        </w:rPr>
        <w:t>2022</w:t>
      </w:r>
      <w:r w:rsidRPr="005066FD">
        <w:rPr>
          <w:kern w:val="18"/>
          <w:lang w:val="zh-CN"/>
        </w:rPr>
        <w:t>年临时预算，以便维持秘书处的职能。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55EE" w14:textId="77777777" w:rsidR="00E9056B" w:rsidRDefault="00E9056B" w:rsidP="0029297C">
    <w:pPr>
      <w:pStyle w:val="Header"/>
      <w:spacing w:after="240"/>
      <w:ind w:right="4824"/>
      <w:rPr>
        <w:noProof/>
      </w:rPr>
    </w:pPr>
  </w:p>
  <w:p w14:paraId="552D3B8B" w14:textId="77777777" w:rsidR="00E9056B" w:rsidRPr="00E9056B" w:rsidRDefault="00E9056B" w:rsidP="00E9056B">
    <w:pPr>
      <w:snapToGrid w:val="0"/>
      <w:rPr>
        <w:kern w:val="22"/>
      </w:rPr>
    </w:pPr>
    <w:r w:rsidRPr="00E9056B">
      <w:rPr>
        <w:kern w:val="22"/>
      </w:rPr>
      <w:t xml:space="preserve">CBD/COP/15/1/Add.2 </w:t>
    </w:r>
  </w:p>
  <w:p w14:paraId="44021276" w14:textId="77777777" w:rsidR="00E9056B" w:rsidRPr="00E9056B" w:rsidRDefault="00E9056B" w:rsidP="00E9056B">
    <w:pPr>
      <w:snapToGrid w:val="0"/>
      <w:rPr>
        <w:kern w:val="22"/>
      </w:rPr>
    </w:pPr>
    <w:r w:rsidRPr="00E9056B">
      <w:rPr>
        <w:kern w:val="22"/>
      </w:rPr>
      <w:t xml:space="preserve">CBD/CP/MOP/10/1/Add.2 </w:t>
    </w:r>
  </w:p>
  <w:p w14:paraId="633E8498" w14:textId="43523683" w:rsidR="00E9056B" w:rsidRPr="00E9056B" w:rsidRDefault="00E9056B" w:rsidP="00E9056B">
    <w:pPr>
      <w:snapToGrid w:val="0"/>
      <w:rPr>
        <w:kern w:val="22"/>
      </w:rPr>
    </w:pPr>
    <w:r w:rsidRPr="00E9056B">
      <w:rPr>
        <w:kern w:val="22"/>
      </w:rPr>
      <w:t>CBD/NP/MOP/4/1/Add.2</w:t>
    </w:r>
  </w:p>
  <w:p w14:paraId="33932BD3" w14:textId="12F70089" w:rsidR="00D91C08" w:rsidRDefault="00D91C08" w:rsidP="00E9056B">
    <w:pPr>
      <w:pStyle w:val="Header"/>
      <w:snapToGrid w:val="0"/>
      <w:ind w:right="4824"/>
      <w:rPr>
        <w:sz w:val="24"/>
        <w:szCs w:val="24"/>
      </w:rPr>
    </w:pPr>
    <w:r w:rsidRPr="00E9056B">
      <w:rPr>
        <w:sz w:val="24"/>
        <w:szCs w:val="24"/>
      </w:rPr>
      <w:t xml:space="preserve">Page </w:t>
    </w:r>
    <w:r w:rsidRPr="00E9056B">
      <w:rPr>
        <w:sz w:val="24"/>
        <w:szCs w:val="24"/>
      </w:rPr>
      <w:fldChar w:fldCharType="begin"/>
    </w:r>
    <w:r w:rsidRPr="00E9056B">
      <w:rPr>
        <w:sz w:val="24"/>
        <w:szCs w:val="24"/>
      </w:rPr>
      <w:instrText xml:space="preserve"> PAGE   \* MERGEFORMAT </w:instrText>
    </w:r>
    <w:r w:rsidRPr="00E9056B">
      <w:rPr>
        <w:sz w:val="24"/>
        <w:szCs w:val="24"/>
      </w:rPr>
      <w:fldChar w:fldCharType="separate"/>
    </w:r>
    <w:r w:rsidRPr="00E9056B">
      <w:rPr>
        <w:sz w:val="24"/>
        <w:szCs w:val="24"/>
      </w:rPr>
      <w:t>1</w:t>
    </w:r>
    <w:r w:rsidRPr="00E9056B">
      <w:rPr>
        <w:sz w:val="24"/>
        <w:szCs w:val="24"/>
      </w:rPr>
      <w:fldChar w:fldCharType="end"/>
    </w:r>
  </w:p>
  <w:p w14:paraId="28DC4882" w14:textId="77777777" w:rsidR="00E9056B" w:rsidRPr="00E9056B" w:rsidRDefault="00E9056B" w:rsidP="00E9056B">
    <w:pPr>
      <w:pStyle w:val="Header"/>
      <w:snapToGrid w:val="0"/>
      <w:ind w:right="4824"/>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1202698785"/>
      <w:showingPlcHdr/>
      <w:dataBinding w:prefixMappings="xmlns:ns0='http://purl.org/dc/elements/1.1/' xmlns:ns1='http://schemas.openxmlformats.org/package/2006/metadata/core-properties' " w:xpath="/ns1:coreProperties[1]/ns0:subject[1]" w:storeItemID="{6C3C8BC8-F283-45AE-878A-BAB7291924A1}"/>
      <w:text/>
    </w:sdtPr>
    <w:sdtEndPr/>
    <w:sdtContent>
      <w:p w14:paraId="4A219F76" w14:textId="4D0DFCC4" w:rsidR="00D91C08" w:rsidRDefault="00686B84" w:rsidP="0029297C">
        <w:pPr>
          <w:pStyle w:val="Header"/>
          <w:tabs>
            <w:tab w:val="clear" w:pos="8640"/>
          </w:tabs>
          <w:ind w:left="6946" w:right="4"/>
          <w:jc w:val="right"/>
          <w:rPr>
            <w:noProof/>
          </w:rPr>
        </w:pPr>
        <w:r>
          <w:rPr>
            <w:noProof/>
          </w:rPr>
          <w:t xml:space="preserve">     </w:t>
        </w:r>
      </w:p>
    </w:sdtContent>
  </w:sdt>
  <w:p w14:paraId="1B11EFBC" w14:textId="77777777" w:rsidR="00E9056B" w:rsidRPr="00E9056B" w:rsidRDefault="00E9056B" w:rsidP="00E9056B">
    <w:pPr>
      <w:adjustRightInd w:val="0"/>
      <w:snapToGrid w:val="0"/>
      <w:spacing w:before="240" w:line="240" w:lineRule="exact"/>
      <w:jc w:val="right"/>
      <w:rPr>
        <w:kern w:val="22"/>
      </w:rPr>
    </w:pPr>
    <w:r w:rsidRPr="00E9056B">
      <w:rPr>
        <w:kern w:val="22"/>
      </w:rPr>
      <w:t xml:space="preserve">CBD/COP/15/1/Add.2 </w:t>
    </w:r>
  </w:p>
  <w:p w14:paraId="1A26AEBB" w14:textId="77777777" w:rsidR="00E9056B" w:rsidRPr="00E9056B" w:rsidRDefault="00E9056B" w:rsidP="00E9056B">
    <w:pPr>
      <w:snapToGrid w:val="0"/>
      <w:jc w:val="right"/>
      <w:rPr>
        <w:kern w:val="22"/>
      </w:rPr>
    </w:pPr>
    <w:r w:rsidRPr="00E9056B">
      <w:rPr>
        <w:kern w:val="22"/>
      </w:rPr>
      <w:t xml:space="preserve">CBD/CP/MOP/10/1/Add.2 </w:t>
    </w:r>
  </w:p>
  <w:p w14:paraId="5909EE95" w14:textId="77777777" w:rsidR="00E9056B" w:rsidRPr="00E9056B" w:rsidRDefault="00E9056B" w:rsidP="00E9056B">
    <w:pPr>
      <w:snapToGrid w:val="0"/>
      <w:jc w:val="right"/>
      <w:rPr>
        <w:kern w:val="22"/>
      </w:rPr>
    </w:pPr>
    <w:r w:rsidRPr="00E9056B">
      <w:rPr>
        <w:kern w:val="22"/>
      </w:rPr>
      <w:t>CBD/NP/MOP/4/1/Add.2</w:t>
    </w:r>
  </w:p>
  <w:p w14:paraId="06EF403F" w14:textId="04AB1144" w:rsidR="00D91C08" w:rsidRPr="00E9056B" w:rsidRDefault="00D91C08" w:rsidP="0029297C">
    <w:pPr>
      <w:pStyle w:val="Header"/>
      <w:tabs>
        <w:tab w:val="clear" w:pos="8640"/>
      </w:tabs>
      <w:spacing w:after="240"/>
      <w:ind w:left="6946" w:right="4"/>
      <w:jc w:val="right"/>
      <w:rPr>
        <w:sz w:val="24"/>
        <w:szCs w:val="24"/>
      </w:rPr>
    </w:pPr>
    <w:r w:rsidRPr="00E9056B">
      <w:rPr>
        <w:sz w:val="24"/>
        <w:szCs w:val="24"/>
      </w:rPr>
      <w:t xml:space="preserve">Page </w:t>
    </w:r>
    <w:r w:rsidRPr="00E9056B">
      <w:rPr>
        <w:sz w:val="24"/>
        <w:szCs w:val="24"/>
      </w:rPr>
      <w:fldChar w:fldCharType="begin"/>
    </w:r>
    <w:r w:rsidRPr="00E9056B">
      <w:rPr>
        <w:sz w:val="24"/>
        <w:szCs w:val="24"/>
      </w:rPr>
      <w:instrText xml:space="preserve"> PAGE   \* MERGEFORMAT </w:instrText>
    </w:r>
    <w:r w:rsidRPr="00E9056B">
      <w:rPr>
        <w:sz w:val="24"/>
        <w:szCs w:val="24"/>
      </w:rPr>
      <w:fldChar w:fldCharType="separate"/>
    </w:r>
    <w:r w:rsidRPr="00E9056B">
      <w:rPr>
        <w:sz w:val="24"/>
        <w:szCs w:val="24"/>
      </w:rPr>
      <w:t>2</w:t>
    </w:r>
    <w:r w:rsidRPr="00E9056B">
      <w:rPr>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3FD3" w14:textId="77777777" w:rsidR="008D6D42" w:rsidRPr="008A41DC" w:rsidRDefault="008D6D42" w:rsidP="008D6D42">
    <w:pPr>
      <w:rPr>
        <w:kern w:val="22"/>
      </w:rPr>
    </w:pPr>
    <w:r w:rsidRPr="008A41DC">
      <w:rPr>
        <w:kern w:val="22"/>
      </w:rPr>
      <w:t>CBD/COP/15/1/Add.2</w:t>
    </w:r>
  </w:p>
  <w:p w14:paraId="23BA4132" w14:textId="77777777" w:rsidR="008D6D42" w:rsidRPr="008A41DC" w:rsidRDefault="008D6D42" w:rsidP="008D6D42">
    <w:pPr>
      <w:rPr>
        <w:kern w:val="22"/>
      </w:rPr>
    </w:pPr>
    <w:r w:rsidRPr="008A41DC">
      <w:rPr>
        <w:kern w:val="22"/>
      </w:rPr>
      <w:t>CBD/CP/MOP/10/1/Add.2</w:t>
    </w:r>
  </w:p>
  <w:p w14:paraId="3B63CFD7" w14:textId="77777777" w:rsidR="008D6D42" w:rsidRPr="008A41DC" w:rsidRDefault="008D6D42" w:rsidP="008D6D42">
    <w:pPr>
      <w:rPr>
        <w:kern w:val="22"/>
      </w:rPr>
    </w:pPr>
    <w:r w:rsidRPr="008A41DC">
      <w:rPr>
        <w:kern w:val="22"/>
      </w:rPr>
      <w:t>CBD/NP/MOP/4/1/Add.2</w:t>
    </w:r>
  </w:p>
  <w:p w14:paraId="40C28F48" w14:textId="00DB33CB" w:rsidR="00613941" w:rsidRPr="00613941" w:rsidRDefault="008D6D42" w:rsidP="008D6D42">
    <w:pPr>
      <w:pStyle w:val="Header"/>
      <w:spacing w:after="240"/>
      <w:ind w:right="4824"/>
      <w:rPr>
        <w:sz w:val="24"/>
        <w:szCs w:val="24"/>
      </w:rPr>
    </w:pPr>
    <w:r w:rsidRPr="00B247C6">
      <w:rPr>
        <w:sz w:val="24"/>
        <w:szCs w:val="24"/>
      </w:rPr>
      <w:t xml:space="preserve">Page </w:t>
    </w:r>
    <w:r w:rsidRPr="00B247C6">
      <w:rPr>
        <w:sz w:val="24"/>
        <w:szCs w:val="24"/>
      </w:rPr>
      <w:fldChar w:fldCharType="begin"/>
    </w:r>
    <w:r w:rsidRPr="00B247C6">
      <w:rPr>
        <w:sz w:val="24"/>
        <w:szCs w:val="24"/>
      </w:rPr>
      <w:instrText xml:space="preserve"> PAGE   \* MERGEFORMAT </w:instrText>
    </w:r>
    <w:r w:rsidRPr="00B247C6">
      <w:rPr>
        <w:sz w:val="24"/>
        <w:szCs w:val="24"/>
      </w:rPr>
      <w:fldChar w:fldCharType="separate"/>
    </w:r>
    <w:r>
      <w:rPr>
        <w:sz w:val="24"/>
        <w:szCs w:val="24"/>
      </w:rPr>
      <w:t>1</w:t>
    </w:r>
    <w:r w:rsidRPr="00B247C6">
      <w:rPr>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9685" w14:textId="77777777" w:rsidR="00B247C6" w:rsidRPr="008A41DC" w:rsidRDefault="00B247C6" w:rsidP="00B247C6">
    <w:pPr>
      <w:jc w:val="right"/>
      <w:rPr>
        <w:kern w:val="22"/>
      </w:rPr>
    </w:pPr>
    <w:r w:rsidRPr="008A41DC">
      <w:rPr>
        <w:kern w:val="22"/>
      </w:rPr>
      <w:t>CBD/COP/15/1/Add.2</w:t>
    </w:r>
  </w:p>
  <w:p w14:paraId="5BA0226A" w14:textId="77777777" w:rsidR="00B247C6" w:rsidRPr="008A41DC" w:rsidRDefault="00B247C6" w:rsidP="00B247C6">
    <w:pPr>
      <w:jc w:val="right"/>
      <w:rPr>
        <w:kern w:val="22"/>
      </w:rPr>
    </w:pPr>
    <w:r w:rsidRPr="008A41DC">
      <w:rPr>
        <w:kern w:val="22"/>
      </w:rPr>
      <w:t>CBD/CP/MOP/10/1/Add.2</w:t>
    </w:r>
  </w:p>
  <w:p w14:paraId="29551BE5" w14:textId="77777777" w:rsidR="00B247C6" w:rsidRPr="008A41DC" w:rsidRDefault="00B247C6" w:rsidP="00B247C6">
    <w:pPr>
      <w:jc w:val="right"/>
      <w:rPr>
        <w:kern w:val="22"/>
      </w:rPr>
    </w:pPr>
    <w:r w:rsidRPr="008A41DC">
      <w:rPr>
        <w:kern w:val="22"/>
      </w:rPr>
      <w:t>CBD/NP/MOP/4/1/Add.2</w:t>
    </w:r>
  </w:p>
  <w:p w14:paraId="03859139" w14:textId="5690BB19" w:rsidR="00613941" w:rsidRDefault="00B247C6" w:rsidP="00B247C6">
    <w:pPr>
      <w:jc w:val="right"/>
      <w:rPr>
        <w:kern w:val="22"/>
      </w:rPr>
    </w:pPr>
    <w:r w:rsidRPr="00B247C6">
      <w:rPr>
        <w:kern w:val="22"/>
      </w:rPr>
      <w:t xml:space="preserve">Page </w:t>
    </w:r>
    <w:r w:rsidRPr="00B247C6">
      <w:rPr>
        <w:kern w:val="22"/>
      </w:rPr>
      <w:fldChar w:fldCharType="begin"/>
    </w:r>
    <w:r w:rsidRPr="00B247C6">
      <w:rPr>
        <w:kern w:val="22"/>
      </w:rPr>
      <w:instrText xml:space="preserve"> PAGE   \* MERGEFORMAT </w:instrText>
    </w:r>
    <w:r w:rsidRPr="00B247C6">
      <w:rPr>
        <w:kern w:val="22"/>
      </w:rPr>
      <w:fldChar w:fldCharType="separate"/>
    </w:r>
    <w:r w:rsidRPr="00B247C6">
      <w:rPr>
        <w:kern w:val="22"/>
      </w:rPr>
      <w:t>2</w:t>
    </w:r>
    <w:r w:rsidRPr="00B247C6">
      <w:rPr>
        <w:kern w:val="22"/>
      </w:rPr>
      <w:fldChar w:fldCharType="end"/>
    </w:r>
  </w:p>
  <w:p w14:paraId="096684ED" w14:textId="77777777" w:rsidR="00B247C6" w:rsidRPr="00B247C6" w:rsidRDefault="00B247C6" w:rsidP="00B247C6">
    <w:pPr>
      <w:jc w:val="right"/>
      <w:rPr>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5E4E59"/>
    <w:multiLevelType w:val="hybridMultilevel"/>
    <w:tmpl w:val="21727BCC"/>
    <w:lvl w:ilvl="0" w:tplc="C8EC992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B2A7A"/>
    <w:multiLevelType w:val="hybridMultilevel"/>
    <w:tmpl w:val="7A40684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7585D9B"/>
    <w:multiLevelType w:val="hybridMultilevel"/>
    <w:tmpl w:val="A3F0CC5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D33F9"/>
    <w:multiLevelType w:val="hybridMultilevel"/>
    <w:tmpl w:val="1F880328"/>
    <w:lvl w:ilvl="0" w:tplc="7582843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C5A18"/>
    <w:multiLevelType w:val="hybridMultilevel"/>
    <w:tmpl w:val="3F32EA4E"/>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107F4"/>
    <w:multiLevelType w:val="hybridMultilevel"/>
    <w:tmpl w:val="A5A40784"/>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EC77EF"/>
    <w:multiLevelType w:val="hybridMultilevel"/>
    <w:tmpl w:val="C2ACCB6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442B4"/>
    <w:multiLevelType w:val="multilevel"/>
    <w:tmpl w:val="4FF01174"/>
    <w:lvl w:ilvl="0">
      <w:start w:val="1"/>
      <w:numFmt w:val="decimal"/>
      <w:pStyle w:val="Para1"/>
      <w:lvlText w:val="%1."/>
      <w:lvlJc w:val="left"/>
      <w:pPr>
        <w:tabs>
          <w:tab w:val="num" w:pos="630"/>
        </w:tabs>
        <w:ind w:left="27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7B16823"/>
    <w:multiLevelType w:val="hybridMultilevel"/>
    <w:tmpl w:val="938CDB90"/>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567A1E"/>
    <w:multiLevelType w:val="hybridMultilevel"/>
    <w:tmpl w:val="8036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1473E"/>
    <w:multiLevelType w:val="hybridMultilevel"/>
    <w:tmpl w:val="BF024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3E13FE"/>
    <w:multiLevelType w:val="hybridMultilevel"/>
    <w:tmpl w:val="6E2AD9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10534"/>
    <w:multiLevelType w:val="hybridMultilevel"/>
    <w:tmpl w:val="B58AED1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D6AEB"/>
    <w:multiLevelType w:val="multilevel"/>
    <w:tmpl w:val="E842B886"/>
    <w:lvl w:ilvl="0">
      <w:start w:val="1"/>
      <w:numFmt w:val="decimal"/>
      <w:lvlText w:val="%1."/>
      <w:lvlJc w:val="left"/>
      <w:pPr>
        <w:tabs>
          <w:tab w:val="left" w:pos="450"/>
        </w:tabs>
        <w:ind w:left="90" w:firstLine="0"/>
      </w:pPr>
      <w:rPr>
        <w:rFonts w:ascii="Times New Roman" w:hAnsi="Times New Roman" w:cs="Times New Roman" w:hint="default"/>
        <w:b w:val="0"/>
        <w:i w:val="0"/>
        <w:color w:val="auto"/>
        <w:sz w:val="24"/>
        <w:szCs w:val="28"/>
      </w:rPr>
    </w:lvl>
    <w:lvl w:ilvl="1">
      <w:start w:val="1"/>
      <w:numFmt w:val="lowerLetter"/>
      <w:lvlText w:val="(%2)"/>
      <w:lvlJc w:val="left"/>
      <w:pPr>
        <w:tabs>
          <w:tab w:val="left" w:pos="1571"/>
        </w:tabs>
        <w:ind w:left="131" w:firstLine="720"/>
      </w:pPr>
      <w:rPr>
        <w:rFonts w:cs="Times New Roman" w:hint="default"/>
        <w:b w:val="0"/>
        <w:i w:val="0"/>
      </w:rPr>
    </w:lvl>
    <w:lvl w:ilvl="2">
      <w:start w:val="1"/>
      <w:numFmt w:val="lowerRoman"/>
      <w:lvlText w:val="(%3)"/>
      <w:lvlJc w:val="right"/>
      <w:pPr>
        <w:tabs>
          <w:tab w:val="left" w:pos="1440"/>
        </w:tabs>
        <w:ind w:left="1440" w:hanging="360"/>
      </w:pPr>
      <w:rPr>
        <w:rFonts w:cs="Times New Roman"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cs="Times New Roman" w:hint="default"/>
      </w:rPr>
    </w:lvl>
    <w:lvl w:ilvl="5">
      <w:start w:val="1"/>
      <w:numFmt w:val="lowerRoman"/>
      <w:lvlText w:val="(%6)"/>
      <w:lvlJc w:val="left"/>
      <w:pPr>
        <w:tabs>
          <w:tab w:val="left" w:pos="2160"/>
        </w:tabs>
        <w:ind w:left="2160" w:hanging="360"/>
      </w:pPr>
      <w:rPr>
        <w:rFonts w:cs="Times New Roman" w:hint="default"/>
      </w:rPr>
    </w:lvl>
    <w:lvl w:ilvl="6">
      <w:start w:val="1"/>
      <w:numFmt w:val="decimal"/>
      <w:lvlText w:val="%7."/>
      <w:lvlJc w:val="left"/>
      <w:pPr>
        <w:tabs>
          <w:tab w:val="left" w:pos="2520"/>
        </w:tabs>
        <w:ind w:left="2520" w:hanging="360"/>
      </w:pPr>
      <w:rPr>
        <w:rFonts w:cs="Times New Roman" w:hint="default"/>
      </w:rPr>
    </w:lvl>
    <w:lvl w:ilvl="7">
      <w:start w:val="1"/>
      <w:numFmt w:val="lowerLetter"/>
      <w:lvlText w:val="%8."/>
      <w:lvlJc w:val="left"/>
      <w:pPr>
        <w:tabs>
          <w:tab w:val="left" w:pos="2880"/>
        </w:tabs>
        <w:ind w:left="2880" w:hanging="360"/>
      </w:pPr>
      <w:rPr>
        <w:rFonts w:cs="Times New Roman" w:hint="default"/>
      </w:rPr>
    </w:lvl>
    <w:lvl w:ilvl="8">
      <w:start w:val="1"/>
      <w:numFmt w:val="lowerRoman"/>
      <w:lvlText w:val="%9."/>
      <w:lvlJc w:val="left"/>
      <w:pPr>
        <w:tabs>
          <w:tab w:val="left" w:pos="3240"/>
        </w:tabs>
        <w:ind w:left="3240" w:hanging="360"/>
      </w:pPr>
      <w:rPr>
        <w:rFonts w:cs="Times New Roman" w:hint="default"/>
      </w:rPr>
    </w:lvl>
  </w:abstractNum>
  <w:abstractNum w:abstractNumId="19" w15:restartNumberingAfterBreak="0">
    <w:nsid w:val="62732047"/>
    <w:multiLevelType w:val="hybridMultilevel"/>
    <w:tmpl w:val="A672D706"/>
    <w:lvl w:ilvl="0" w:tplc="FD52B4E4">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C8373C"/>
    <w:multiLevelType w:val="hybridMultilevel"/>
    <w:tmpl w:val="87B498B0"/>
    <w:lvl w:ilvl="0" w:tplc="579C6FDA">
      <w:start w:val="1"/>
      <w:numFmt w:val="lowerLetter"/>
      <w:lvlText w:val="（%1）"/>
      <w:lvlJc w:val="left"/>
      <w:pPr>
        <w:ind w:left="720" w:hanging="360"/>
      </w:pPr>
      <w:rPr>
        <w:rFonts w:hint="default"/>
        <w:lang w:val="en-GB"/>
      </w:rPr>
    </w:lvl>
    <w:lvl w:ilvl="1" w:tplc="33E67E82">
      <w:start w:val="1"/>
      <w:numFmt w:val="japaneseCounting"/>
      <w:lvlText w:val="%2."/>
      <w:lvlJc w:val="left"/>
      <w:pPr>
        <w:ind w:left="1440" w:hanging="360"/>
      </w:pPr>
      <w:rPr>
        <w:rFonts w:hint="default"/>
      </w:rPr>
    </w:lvl>
    <w:lvl w:ilvl="2" w:tplc="ADC62AB4">
      <w:start w:val="1"/>
      <w:numFmt w:val="upperLetter"/>
      <w:lvlText w:val="%3."/>
      <w:lvlJc w:val="left"/>
      <w:pPr>
        <w:ind w:left="2340" w:hanging="360"/>
      </w:pPr>
      <w:rPr>
        <w:rFonts w:hint="default"/>
      </w:rPr>
    </w:lvl>
    <w:lvl w:ilvl="3" w:tplc="C900B636">
      <w:start w:val="1"/>
      <w:numFmt w:val="japaneseCounting"/>
      <w:lvlText w:val="(%4)"/>
      <w:lvlJc w:val="left"/>
      <w:pPr>
        <w:ind w:left="2923" w:hanging="403"/>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1813CD"/>
    <w:multiLevelType w:val="hybridMultilevel"/>
    <w:tmpl w:val="9426F398"/>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FD74BB"/>
    <w:multiLevelType w:val="hybridMultilevel"/>
    <w:tmpl w:val="B172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B5D8C"/>
    <w:multiLevelType w:val="hybridMultilevel"/>
    <w:tmpl w:val="1684051A"/>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2"/>
  </w:num>
  <w:num w:numId="4">
    <w:abstractNumId w:val="22"/>
  </w:num>
  <w:num w:numId="5">
    <w:abstractNumId w:val="3"/>
  </w:num>
  <w:num w:numId="6">
    <w:abstractNumId w:val="9"/>
  </w:num>
  <w:num w:numId="7">
    <w:abstractNumId w:val="11"/>
  </w:num>
  <w:num w:numId="8">
    <w:abstractNumId w:val="8"/>
  </w:num>
  <w:num w:numId="9">
    <w:abstractNumId w:val="24"/>
  </w:num>
  <w:num w:numId="10">
    <w:abstractNumId w:val="6"/>
  </w:num>
  <w:num w:numId="11">
    <w:abstractNumId w:val="21"/>
  </w:num>
  <w:num w:numId="12">
    <w:abstractNumId w:val="4"/>
  </w:num>
  <w:num w:numId="13">
    <w:abstractNumId w:val="7"/>
  </w:num>
  <w:num w:numId="14">
    <w:abstractNumId w:val="10"/>
  </w:num>
  <w:num w:numId="15">
    <w:abstractNumId w:val="25"/>
  </w:num>
  <w:num w:numId="16">
    <w:abstractNumId w:val="17"/>
  </w:num>
  <w:num w:numId="17">
    <w:abstractNumId w:val="2"/>
  </w:num>
  <w:num w:numId="18">
    <w:abstractNumId w:val="15"/>
  </w:num>
  <w:num w:numId="19">
    <w:abstractNumId w:val="16"/>
  </w:num>
  <w:num w:numId="20">
    <w:abstractNumId w:val="23"/>
  </w:num>
  <w:num w:numId="21">
    <w:abstractNumId w:val="14"/>
  </w:num>
  <w:num w:numId="22">
    <w:abstractNumId w:val="1"/>
  </w:num>
  <w:num w:numId="23">
    <w:abstractNumId w:val="5"/>
  </w:num>
  <w:num w:numId="24">
    <w:abstractNumId w:val="19"/>
  </w:num>
  <w:num w:numId="25">
    <w:abstractNumId w:val="13"/>
  </w:num>
  <w:num w:numId="26">
    <w:abstractNumId w:val="18"/>
    <w:lvlOverride w:ilvl="0">
      <w:startOverride w:val="1"/>
    </w:lvlOverride>
    <w:lvlOverride w:ilvl="1">
      <w:startOverride w:val="1"/>
    </w:lvlOverride>
    <w:lvlOverride w:ilvl="2">
      <w:startOverride w:val="1"/>
    </w:lvlOverride>
  </w:num>
  <w:num w:numId="2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DD"/>
    <w:rsid w:val="000018B7"/>
    <w:rsid w:val="000033BF"/>
    <w:rsid w:val="000035DD"/>
    <w:rsid w:val="00010282"/>
    <w:rsid w:val="000110BA"/>
    <w:rsid w:val="00012302"/>
    <w:rsid w:val="000159AB"/>
    <w:rsid w:val="000171E2"/>
    <w:rsid w:val="000254D0"/>
    <w:rsid w:val="00026D51"/>
    <w:rsid w:val="00027152"/>
    <w:rsid w:val="00031A02"/>
    <w:rsid w:val="000328D5"/>
    <w:rsid w:val="00032C4E"/>
    <w:rsid w:val="00033634"/>
    <w:rsid w:val="00045EAD"/>
    <w:rsid w:val="00051076"/>
    <w:rsid w:val="000557BA"/>
    <w:rsid w:val="0005666F"/>
    <w:rsid w:val="000611FF"/>
    <w:rsid w:val="000624BF"/>
    <w:rsid w:val="0006493C"/>
    <w:rsid w:val="00065F03"/>
    <w:rsid w:val="00066351"/>
    <w:rsid w:val="00066643"/>
    <w:rsid w:val="000675FA"/>
    <w:rsid w:val="000679D5"/>
    <w:rsid w:val="0007198A"/>
    <w:rsid w:val="00074900"/>
    <w:rsid w:val="00074CDD"/>
    <w:rsid w:val="00074D2A"/>
    <w:rsid w:val="00076B6F"/>
    <w:rsid w:val="0008372C"/>
    <w:rsid w:val="00084AF7"/>
    <w:rsid w:val="000860CB"/>
    <w:rsid w:val="00086A7F"/>
    <w:rsid w:val="00086BE1"/>
    <w:rsid w:val="00086BEA"/>
    <w:rsid w:val="000873D0"/>
    <w:rsid w:val="00090EC9"/>
    <w:rsid w:val="000916C2"/>
    <w:rsid w:val="000948DF"/>
    <w:rsid w:val="000958EE"/>
    <w:rsid w:val="0009602A"/>
    <w:rsid w:val="000A1196"/>
    <w:rsid w:val="000A1CE1"/>
    <w:rsid w:val="000A2703"/>
    <w:rsid w:val="000A7684"/>
    <w:rsid w:val="000B0D19"/>
    <w:rsid w:val="000B161D"/>
    <w:rsid w:val="000B2D7B"/>
    <w:rsid w:val="000B4A33"/>
    <w:rsid w:val="000B564C"/>
    <w:rsid w:val="000B7104"/>
    <w:rsid w:val="000C0DBB"/>
    <w:rsid w:val="000C4BD4"/>
    <w:rsid w:val="000C4C83"/>
    <w:rsid w:val="000C6B78"/>
    <w:rsid w:val="000D06AE"/>
    <w:rsid w:val="000D2B83"/>
    <w:rsid w:val="000D4A76"/>
    <w:rsid w:val="000D6BE9"/>
    <w:rsid w:val="000D7347"/>
    <w:rsid w:val="000E1B31"/>
    <w:rsid w:val="000E3F2A"/>
    <w:rsid w:val="000E743F"/>
    <w:rsid w:val="000E7E2C"/>
    <w:rsid w:val="000F07E7"/>
    <w:rsid w:val="000F38C7"/>
    <w:rsid w:val="000F7A5B"/>
    <w:rsid w:val="00101D8B"/>
    <w:rsid w:val="00103194"/>
    <w:rsid w:val="00105C74"/>
    <w:rsid w:val="001061D0"/>
    <w:rsid w:val="001116BE"/>
    <w:rsid w:val="00120599"/>
    <w:rsid w:val="00121862"/>
    <w:rsid w:val="00121E3C"/>
    <w:rsid w:val="00123362"/>
    <w:rsid w:val="00123FE0"/>
    <w:rsid w:val="0012660E"/>
    <w:rsid w:val="00131854"/>
    <w:rsid w:val="00134F54"/>
    <w:rsid w:val="00135A1E"/>
    <w:rsid w:val="00135D52"/>
    <w:rsid w:val="00135E91"/>
    <w:rsid w:val="00135FCE"/>
    <w:rsid w:val="00135FED"/>
    <w:rsid w:val="00140B54"/>
    <w:rsid w:val="00143C62"/>
    <w:rsid w:val="00143E57"/>
    <w:rsid w:val="00145C45"/>
    <w:rsid w:val="0014704F"/>
    <w:rsid w:val="00150934"/>
    <w:rsid w:val="00150D74"/>
    <w:rsid w:val="00152546"/>
    <w:rsid w:val="00152656"/>
    <w:rsid w:val="00154763"/>
    <w:rsid w:val="0015672B"/>
    <w:rsid w:val="001600AB"/>
    <w:rsid w:val="00162CEF"/>
    <w:rsid w:val="00164662"/>
    <w:rsid w:val="00164876"/>
    <w:rsid w:val="00165284"/>
    <w:rsid w:val="001669B0"/>
    <w:rsid w:val="00175F52"/>
    <w:rsid w:val="00177765"/>
    <w:rsid w:val="00180654"/>
    <w:rsid w:val="001818E5"/>
    <w:rsid w:val="001865E9"/>
    <w:rsid w:val="00186F97"/>
    <w:rsid w:val="00191A34"/>
    <w:rsid w:val="001933A9"/>
    <w:rsid w:val="00194D10"/>
    <w:rsid w:val="0019537A"/>
    <w:rsid w:val="001A0758"/>
    <w:rsid w:val="001A2660"/>
    <w:rsid w:val="001A29A7"/>
    <w:rsid w:val="001A2FCD"/>
    <w:rsid w:val="001A3815"/>
    <w:rsid w:val="001A4D60"/>
    <w:rsid w:val="001A6F84"/>
    <w:rsid w:val="001A7004"/>
    <w:rsid w:val="001A710D"/>
    <w:rsid w:val="001B0408"/>
    <w:rsid w:val="001B099E"/>
    <w:rsid w:val="001B25DB"/>
    <w:rsid w:val="001B3F38"/>
    <w:rsid w:val="001B567B"/>
    <w:rsid w:val="001B7CA9"/>
    <w:rsid w:val="001C0500"/>
    <w:rsid w:val="001C238A"/>
    <w:rsid w:val="001C3279"/>
    <w:rsid w:val="001C578B"/>
    <w:rsid w:val="001C6176"/>
    <w:rsid w:val="001C6889"/>
    <w:rsid w:val="001C6A4D"/>
    <w:rsid w:val="001D0E72"/>
    <w:rsid w:val="001D0F14"/>
    <w:rsid w:val="001D1139"/>
    <w:rsid w:val="001D1418"/>
    <w:rsid w:val="001D19CA"/>
    <w:rsid w:val="001D24EC"/>
    <w:rsid w:val="001D3621"/>
    <w:rsid w:val="001D443C"/>
    <w:rsid w:val="001D4D88"/>
    <w:rsid w:val="001D6C86"/>
    <w:rsid w:val="001E1423"/>
    <w:rsid w:val="001E2686"/>
    <w:rsid w:val="001F081C"/>
    <w:rsid w:val="001F327A"/>
    <w:rsid w:val="001F4ACB"/>
    <w:rsid w:val="001F5A2B"/>
    <w:rsid w:val="001F6895"/>
    <w:rsid w:val="0020011D"/>
    <w:rsid w:val="002004F6"/>
    <w:rsid w:val="00200609"/>
    <w:rsid w:val="00203F49"/>
    <w:rsid w:val="00206A7E"/>
    <w:rsid w:val="002112FF"/>
    <w:rsid w:val="002120A7"/>
    <w:rsid w:val="0021262A"/>
    <w:rsid w:val="00214C0E"/>
    <w:rsid w:val="00215F78"/>
    <w:rsid w:val="002172F1"/>
    <w:rsid w:val="00221D87"/>
    <w:rsid w:val="00221EC9"/>
    <w:rsid w:val="00224302"/>
    <w:rsid w:val="00227337"/>
    <w:rsid w:val="0022785A"/>
    <w:rsid w:val="002303DB"/>
    <w:rsid w:val="00230585"/>
    <w:rsid w:val="002319F0"/>
    <w:rsid w:val="00232BC2"/>
    <w:rsid w:val="00234CDD"/>
    <w:rsid w:val="002355EF"/>
    <w:rsid w:val="00236DD2"/>
    <w:rsid w:val="0023735C"/>
    <w:rsid w:val="00240572"/>
    <w:rsid w:val="00240BD3"/>
    <w:rsid w:val="00241969"/>
    <w:rsid w:val="00242DA9"/>
    <w:rsid w:val="00243167"/>
    <w:rsid w:val="0024577F"/>
    <w:rsid w:val="0025353D"/>
    <w:rsid w:val="00253807"/>
    <w:rsid w:val="002569D9"/>
    <w:rsid w:val="00256AF3"/>
    <w:rsid w:val="00260BDF"/>
    <w:rsid w:val="0026215D"/>
    <w:rsid w:val="00262B4C"/>
    <w:rsid w:val="00263E5D"/>
    <w:rsid w:val="00265A60"/>
    <w:rsid w:val="00265D52"/>
    <w:rsid w:val="00266DBC"/>
    <w:rsid w:val="00266E7C"/>
    <w:rsid w:val="00267069"/>
    <w:rsid w:val="0026789F"/>
    <w:rsid w:val="0027000D"/>
    <w:rsid w:val="0027120F"/>
    <w:rsid w:val="00272A83"/>
    <w:rsid w:val="002736A6"/>
    <w:rsid w:val="0027391A"/>
    <w:rsid w:val="0027606A"/>
    <w:rsid w:val="00276685"/>
    <w:rsid w:val="00280316"/>
    <w:rsid w:val="002823C4"/>
    <w:rsid w:val="00282DCF"/>
    <w:rsid w:val="002840AC"/>
    <w:rsid w:val="00284C94"/>
    <w:rsid w:val="00285EA1"/>
    <w:rsid w:val="0028732A"/>
    <w:rsid w:val="0028757E"/>
    <w:rsid w:val="00287C6D"/>
    <w:rsid w:val="00291E47"/>
    <w:rsid w:val="00292490"/>
    <w:rsid w:val="00293F4B"/>
    <w:rsid w:val="00295515"/>
    <w:rsid w:val="00295E58"/>
    <w:rsid w:val="00297548"/>
    <w:rsid w:val="002A0638"/>
    <w:rsid w:val="002A1416"/>
    <w:rsid w:val="002A6B93"/>
    <w:rsid w:val="002A767F"/>
    <w:rsid w:val="002A7A5D"/>
    <w:rsid w:val="002B1E5D"/>
    <w:rsid w:val="002B2869"/>
    <w:rsid w:val="002B5CFD"/>
    <w:rsid w:val="002B7C45"/>
    <w:rsid w:val="002C1B14"/>
    <w:rsid w:val="002C22D6"/>
    <w:rsid w:val="002C5155"/>
    <w:rsid w:val="002C5DFE"/>
    <w:rsid w:val="002C6456"/>
    <w:rsid w:val="002C6C86"/>
    <w:rsid w:val="002D4E45"/>
    <w:rsid w:val="002D522D"/>
    <w:rsid w:val="002E250C"/>
    <w:rsid w:val="002E46C7"/>
    <w:rsid w:val="002E4CED"/>
    <w:rsid w:val="002E619D"/>
    <w:rsid w:val="002E7098"/>
    <w:rsid w:val="002F04F3"/>
    <w:rsid w:val="002F0A1A"/>
    <w:rsid w:val="002F1B0A"/>
    <w:rsid w:val="002F27B4"/>
    <w:rsid w:val="002F37F6"/>
    <w:rsid w:val="002F4A53"/>
    <w:rsid w:val="00300E2C"/>
    <w:rsid w:val="0030176E"/>
    <w:rsid w:val="00302597"/>
    <w:rsid w:val="00302B70"/>
    <w:rsid w:val="00305996"/>
    <w:rsid w:val="00307555"/>
    <w:rsid w:val="003100DA"/>
    <w:rsid w:val="003103AC"/>
    <w:rsid w:val="00310FCA"/>
    <w:rsid w:val="0031150F"/>
    <w:rsid w:val="00312AE6"/>
    <w:rsid w:val="003134BD"/>
    <w:rsid w:val="00314600"/>
    <w:rsid w:val="00314982"/>
    <w:rsid w:val="003152B6"/>
    <w:rsid w:val="00316EC2"/>
    <w:rsid w:val="003241E9"/>
    <w:rsid w:val="003264DB"/>
    <w:rsid w:val="0032773A"/>
    <w:rsid w:val="00331FAD"/>
    <w:rsid w:val="0033321D"/>
    <w:rsid w:val="00334600"/>
    <w:rsid w:val="00334FC6"/>
    <w:rsid w:val="0033580C"/>
    <w:rsid w:val="0033684D"/>
    <w:rsid w:val="0033733D"/>
    <w:rsid w:val="003404E8"/>
    <w:rsid w:val="003418BA"/>
    <w:rsid w:val="00342E92"/>
    <w:rsid w:val="00342F7F"/>
    <w:rsid w:val="00345422"/>
    <w:rsid w:val="0034616F"/>
    <w:rsid w:val="003521F2"/>
    <w:rsid w:val="003528AB"/>
    <w:rsid w:val="0035344A"/>
    <w:rsid w:val="0035663C"/>
    <w:rsid w:val="00357D96"/>
    <w:rsid w:val="00360D7B"/>
    <w:rsid w:val="00361B2B"/>
    <w:rsid w:val="003671C0"/>
    <w:rsid w:val="00370A0F"/>
    <w:rsid w:val="003776B3"/>
    <w:rsid w:val="00377AB4"/>
    <w:rsid w:val="00377B70"/>
    <w:rsid w:val="00377ED2"/>
    <w:rsid w:val="0038288F"/>
    <w:rsid w:val="003828E3"/>
    <w:rsid w:val="003849DF"/>
    <w:rsid w:val="00384CC7"/>
    <w:rsid w:val="00385C82"/>
    <w:rsid w:val="003862E9"/>
    <w:rsid w:val="00386BDD"/>
    <w:rsid w:val="00391836"/>
    <w:rsid w:val="00393B91"/>
    <w:rsid w:val="003947AD"/>
    <w:rsid w:val="0039673B"/>
    <w:rsid w:val="003976BB"/>
    <w:rsid w:val="003A221F"/>
    <w:rsid w:val="003A313F"/>
    <w:rsid w:val="003A42C1"/>
    <w:rsid w:val="003A55FF"/>
    <w:rsid w:val="003B064A"/>
    <w:rsid w:val="003B12D9"/>
    <w:rsid w:val="003B1677"/>
    <w:rsid w:val="003B17A2"/>
    <w:rsid w:val="003B2BF3"/>
    <w:rsid w:val="003B724C"/>
    <w:rsid w:val="003B7D57"/>
    <w:rsid w:val="003C09A3"/>
    <w:rsid w:val="003C2A6A"/>
    <w:rsid w:val="003C33E1"/>
    <w:rsid w:val="003D01C4"/>
    <w:rsid w:val="003D2E56"/>
    <w:rsid w:val="003D545D"/>
    <w:rsid w:val="003D54B0"/>
    <w:rsid w:val="003D70F1"/>
    <w:rsid w:val="003E0E0B"/>
    <w:rsid w:val="003E14A4"/>
    <w:rsid w:val="003E14E6"/>
    <w:rsid w:val="003E4229"/>
    <w:rsid w:val="003E7A63"/>
    <w:rsid w:val="003E7D4A"/>
    <w:rsid w:val="003F2D25"/>
    <w:rsid w:val="003F3BC2"/>
    <w:rsid w:val="003F41EA"/>
    <w:rsid w:val="003F4D92"/>
    <w:rsid w:val="003F5255"/>
    <w:rsid w:val="003F78A9"/>
    <w:rsid w:val="003F7C37"/>
    <w:rsid w:val="00401A8A"/>
    <w:rsid w:val="00410017"/>
    <w:rsid w:val="00410121"/>
    <w:rsid w:val="00410BCD"/>
    <w:rsid w:val="00411E2F"/>
    <w:rsid w:val="00413271"/>
    <w:rsid w:val="004132E2"/>
    <w:rsid w:val="00413B8F"/>
    <w:rsid w:val="00415014"/>
    <w:rsid w:val="00415C17"/>
    <w:rsid w:val="004172D2"/>
    <w:rsid w:val="00417E51"/>
    <w:rsid w:val="00421B01"/>
    <w:rsid w:val="004235A2"/>
    <w:rsid w:val="00425025"/>
    <w:rsid w:val="004259A4"/>
    <w:rsid w:val="004265DA"/>
    <w:rsid w:val="00427945"/>
    <w:rsid w:val="00430B8B"/>
    <w:rsid w:val="00431244"/>
    <w:rsid w:val="00431E7B"/>
    <w:rsid w:val="00440A26"/>
    <w:rsid w:val="00440AED"/>
    <w:rsid w:val="00441A60"/>
    <w:rsid w:val="00441FFD"/>
    <w:rsid w:val="00445205"/>
    <w:rsid w:val="00447752"/>
    <w:rsid w:val="0045024B"/>
    <w:rsid w:val="004516EB"/>
    <w:rsid w:val="00456434"/>
    <w:rsid w:val="00456CE8"/>
    <w:rsid w:val="00456E5A"/>
    <w:rsid w:val="00457DC9"/>
    <w:rsid w:val="00460001"/>
    <w:rsid w:val="0046006F"/>
    <w:rsid w:val="004647A6"/>
    <w:rsid w:val="00465305"/>
    <w:rsid w:val="00470A5F"/>
    <w:rsid w:val="0047587C"/>
    <w:rsid w:val="00476F46"/>
    <w:rsid w:val="00477E55"/>
    <w:rsid w:val="004819BA"/>
    <w:rsid w:val="00481C8F"/>
    <w:rsid w:val="00482B76"/>
    <w:rsid w:val="00493F06"/>
    <w:rsid w:val="004943FB"/>
    <w:rsid w:val="00494AC7"/>
    <w:rsid w:val="00494E0D"/>
    <w:rsid w:val="004A12BC"/>
    <w:rsid w:val="004A2ABD"/>
    <w:rsid w:val="004A5F7A"/>
    <w:rsid w:val="004A6046"/>
    <w:rsid w:val="004A6565"/>
    <w:rsid w:val="004A697D"/>
    <w:rsid w:val="004B11B3"/>
    <w:rsid w:val="004B384A"/>
    <w:rsid w:val="004B453A"/>
    <w:rsid w:val="004B605E"/>
    <w:rsid w:val="004B686B"/>
    <w:rsid w:val="004B7EA7"/>
    <w:rsid w:val="004B7FC6"/>
    <w:rsid w:val="004C1096"/>
    <w:rsid w:val="004C18BD"/>
    <w:rsid w:val="004C4734"/>
    <w:rsid w:val="004C4B86"/>
    <w:rsid w:val="004C4BBA"/>
    <w:rsid w:val="004D21A8"/>
    <w:rsid w:val="004D26D2"/>
    <w:rsid w:val="004D30D7"/>
    <w:rsid w:val="004D3CA8"/>
    <w:rsid w:val="004D5CED"/>
    <w:rsid w:val="004D6AB7"/>
    <w:rsid w:val="004E1F04"/>
    <w:rsid w:val="004E4AD6"/>
    <w:rsid w:val="004E5C08"/>
    <w:rsid w:val="004E7630"/>
    <w:rsid w:val="004E7843"/>
    <w:rsid w:val="004E79CC"/>
    <w:rsid w:val="004F29F6"/>
    <w:rsid w:val="004F2CC4"/>
    <w:rsid w:val="004F3738"/>
    <w:rsid w:val="004F4218"/>
    <w:rsid w:val="004F54B3"/>
    <w:rsid w:val="005004F6"/>
    <w:rsid w:val="0050198E"/>
    <w:rsid w:val="005027C3"/>
    <w:rsid w:val="00503603"/>
    <w:rsid w:val="00504BA3"/>
    <w:rsid w:val="0050585A"/>
    <w:rsid w:val="00505959"/>
    <w:rsid w:val="005066FD"/>
    <w:rsid w:val="00506B0D"/>
    <w:rsid w:val="005073E0"/>
    <w:rsid w:val="00513057"/>
    <w:rsid w:val="00513432"/>
    <w:rsid w:val="00516D8D"/>
    <w:rsid w:val="00521CEE"/>
    <w:rsid w:val="0052337D"/>
    <w:rsid w:val="00527B9E"/>
    <w:rsid w:val="00527CB5"/>
    <w:rsid w:val="00531280"/>
    <w:rsid w:val="00531C56"/>
    <w:rsid w:val="00533D9A"/>
    <w:rsid w:val="00541B32"/>
    <w:rsid w:val="00544C05"/>
    <w:rsid w:val="00550BE4"/>
    <w:rsid w:val="0055278B"/>
    <w:rsid w:val="00552AA9"/>
    <w:rsid w:val="00553B1D"/>
    <w:rsid w:val="00553C6F"/>
    <w:rsid w:val="005543C4"/>
    <w:rsid w:val="005606F7"/>
    <w:rsid w:val="005616DE"/>
    <w:rsid w:val="005648B8"/>
    <w:rsid w:val="00565CEA"/>
    <w:rsid w:val="00567563"/>
    <w:rsid w:val="005745CE"/>
    <w:rsid w:val="005746E9"/>
    <w:rsid w:val="005765BA"/>
    <w:rsid w:val="00581E2A"/>
    <w:rsid w:val="00590E31"/>
    <w:rsid w:val="00592206"/>
    <w:rsid w:val="005942D8"/>
    <w:rsid w:val="00596B87"/>
    <w:rsid w:val="0059750A"/>
    <w:rsid w:val="00597691"/>
    <w:rsid w:val="0059781B"/>
    <w:rsid w:val="005A121B"/>
    <w:rsid w:val="005A3A36"/>
    <w:rsid w:val="005A442C"/>
    <w:rsid w:val="005A5B16"/>
    <w:rsid w:val="005B0298"/>
    <w:rsid w:val="005B037F"/>
    <w:rsid w:val="005B16AA"/>
    <w:rsid w:val="005B25FB"/>
    <w:rsid w:val="005B44C0"/>
    <w:rsid w:val="005C218F"/>
    <w:rsid w:val="005C2232"/>
    <w:rsid w:val="005C31CD"/>
    <w:rsid w:val="005C445F"/>
    <w:rsid w:val="005C47FB"/>
    <w:rsid w:val="005C6287"/>
    <w:rsid w:val="005C65C0"/>
    <w:rsid w:val="005C6E78"/>
    <w:rsid w:val="005D03E3"/>
    <w:rsid w:val="005D0814"/>
    <w:rsid w:val="005D0BE5"/>
    <w:rsid w:val="005D27BC"/>
    <w:rsid w:val="005D3535"/>
    <w:rsid w:val="005D3D27"/>
    <w:rsid w:val="005D517A"/>
    <w:rsid w:val="005D5A27"/>
    <w:rsid w:val="005E06D4"/>
    <w:rsid w:val="005E21C1"/>
    <w:rsid w:val="005E398D"/>
    <w:rsid w:val="005E5264"/>
    <w:rsid w:val="005E534F"/>
    <w:rsid w:val="005E6CCB"/>
    <w:rsid w:val="005F0959"/>
    <w:rsid w:val="005F1DAF"/>
    <w:rsid w:val="005F5CF3"/>
    <w:rsid w:val="005F66D5"/>
    <w:rsid w:val="00601AB6"/>
    <w:rsid w:val="00603A46"/>
    <w:rsid w:val="0060447A"/>
    <w:rsid w:val="00611B4C"/>
    <w:rsid w:val="00611E30"/>
    <w:rsid w:val="00613941"/>
    <w:rsid w:val="006156E9"/>
    <w:rsid w:val="006158C2"/>
    <w:rsid w:val="00615B59"/>
    <w:rsid w:val="0062022F"/>
    <w:rsid w:val="00622782"/>
    <w:rsid w:val="006251A8"/>
    <w:rsid w:val="0062553F"/>
    <w:rsid w:val="00625D4D"/>
    <w:rsid w:val="00626AD1"/>
    <w:rsid w:val="00627C5B"/>
    <w:rsid w:val="00640EF8"/>
    <w:rsid w:val="00641F40"/>
    <w:rsid w:val="00642A03"/>
    <w:rsid w:val="00643AE7"/>
    <w:rsid w:val="0064405C"/>
    <w:rsid w:val="0064411C"/>
    <w:rsid w:val="006448D0"/>
    <w:rsid w:val="00646BAE"/>
    <w:rsid w:val="006475C9"/>
    <w:rsid w:val="00647740"/>
    <w:rsid w:val="00650006"/>
    <w:rsid w:val="00651A76"/>
    <w:rsid w:val="0065285F"/>
    <w:rsid w:val="00652D64"/>
    <w:rsid w:val="0065331F"/>
    <w:rsid w:val="00653A61"/>
    <w:rsid w:val="00655192"/>
    <w:rsid w:val="0065696F"/>
    <w:rsid w:val="00660F9F"/>
    <w:rsid w:val="006644C4"/>
    <w:rsid w:val="00667386"/>
    <w:rsid w:val="00667FFC"/>
    <w:rsid w:val="00670006"/>
    <w:rsid w:val="006712AF"/>
    <w:rsid w:val="006735C9"/>
    <w:rsid w:val="00674C8B"/>
    <w:rsid w:val="00675F56"/>
    <w:rsid w:val="00676959"/>
    <w:rsid w:val="0068045E"/>
    <w:rsid w:val="0068555E"/>
    <w:rsid w:val="00685849"/>
    <w:rsid w:val="006861BC"/>
    <w:rsid w:val="00686B84"/>
    <w:rsid w:val="00690B34"/>
    <w:rsid w:val="00694C00"/>
    <w:rsid w:val="00696A6F"/>
    <w:rsid w:val="006A230D"/>
    <w:rsid w:val="006A286A"/>
    <w:rsid w:val="006A33A1"/>
    <w:rsid w:val="006B0480"/>
    <w:rsid w:val="006B0D09"/>
    <w:rsid w:val="006B1FB5"/>
    <w:rsid w:val="006B2F03"/>
    <w:rsid w:val="006B4AF3"/>
    <w:rsid w:val="006B6C3D"/>
    <w:rsid w:val="006B72E6"/>
    <w:rsid w:val="006B7AF4"/>
    <w:rsid w:val="006B7F56"/>
    <w:rsid w:val="006C0EBA"/>
    <w:rsid w:val="006C119F"/>
    <w:rsid w:val="006C3764"/>
    <w:rsid w:val="006C38E5"/>
    <w:rsid w:val="006C397B"/>
    <w:rsid w:val="006C60BB"/>
    <w:rsid w:val="006C6927"/>
    <w:rsid w:val="006C775A"/>
    <w:rsid w:val="006D10F5"/>
    <w:rsid w:val="006D1D4F"/>
    <w:rsid w:val="006D2278"/>
    <w:rsid w:val="006D4A18"/>
    <w:rsid w:val="006D59B8"/>
    <w:rsid w:val="006D6B21"/>
    <w:rsid w:val="006E16BF"/>
    <w:rsid w:val="006E1814"/>
    <w:rsid w:val="006E2064"/>
    <w:rsid w:val="006F1806"/>
    <w:rsid w:val="006F1B4F"/>
    <w:rsid w:val="006F2A22"/>
    <w:rsid w:val="006F3190"/>
    <w:rsid w:val="006F3919"/>
    <w:rsid w:val="006F6E82"/>
    <w:rsid w:val="007001C5"/>
    <w:rsid w:val="00703A9D"/>
    <w:rsid w:val="00703F7F"/>
    <w:rsid w:val="00705408"/>
    <w:rsid w:val="00705A5C"/>
    <w:rsid w:val="00706E2D"/>
    <w:rsid w:val="00710779"/>
    <w:rsid w:val="007123ED"/>
    <w:rsid w:val="007125AB"/>
    <w:rsid w:val="007147C0"/>
    <w:rsid w:val="007169BF"/>
    <w:rsid w:val="00722D9C"/>
    <w:rsid w:val="007257F1"/>
    <w:rsid w:val="00726904"/>
    <w:rsid w:val="007273B8"/>
    <w:rsid w:val="00727CF3"/>
    <w:rsid w:val="00731497"/>
    <w:rsid w:val="007316A6"/>
    <w:rsid w:val="00732837"/>
    <w:rsid w:val="0073346F"/>
    <w:rsid w:val="007351EE"/>
    <w:rsid w:val="00735A46"/>
    <w:rsid w:val="00740649"/>
    <w:rsid w:val="007421B9"/>
    <w:rsid w:val="00742750"/>
    <w:rsid w:val="007428FF"/>
    <w:rsid w:val="00743CAE"/>
    <w:rsid w:val="00743DAD"/>
    <w:rsid w:val="0074480E"/>
    <w:rsid w:val="007474E3"/>
    <w:rsid w:val="00747ECC"/>
    <w:rsid w:val="007537C5"/>
    <w:rsid w:val="007545A1"/>
    <w:rsid w:val="0075563D"/>
    <w:rsid w:val="007556B7"/>
    <w:rsid w:val="0075705A"/>
    <w:rsid w:val="007577B2"/>
    <w:rsid w:val="00760263"/>
    <w:rsid w:val="007603BB"/>
    <w:rsid w:val="007633AC"/>
    <w:rsid w:val="00763CB0"/>
    <w:rsid w:val="007651EF"/>
    <w:rsid w:val="00765E9A"/>
    <w:rsid w:val="00766F53"/>
    <w:rsid w:val="00767531"/>
    <w:rsid w:val="00774303"/>
    <w:rsid w:val="00775140"/>
    <w:rsid w:val="00775A35"/>
    <w:rsid w:val="00775B5E"/>
    <w:rsid w:val="00775EDD"/>
    <w:rsid w:val="007774D2"/>
    <w:rsid w:val="00780669"/>
    <w:rsid w:val="007816A8"/>
    <w:rsid w:val="00782815"/>
    <w:rsid w:val="00784632"/>
    <w:rsid w:val="00786909"/>
    <w:rsid w:val="00787E01"/>
    <w:rsid w:val="00787FDC"/>
    <w:rsid w:val="00791546"/>
    <w:rsid w:val="007928A3"/>
    <w:rsid w:val="00793906"/>
    <w:rsid w:val="007954C7"/>
    <w:rsid w:val="007955AB"/>
    <w:rsid w:val="00795986"/>
    <w:rsid w:val="00797A85"/>
    <w:rsid w:val="007A14ED"/>
    <w:rsid w:val="007A4711"/>
    <w:rsid w:val="007A51E0"/>
    <w:rsid w:val="007A5472"/>
    <w:rsid w:val="007A58EC"/>
    <w:rsid w:val="007A6DA8"/>
    <w:rsid w:val="007A7C6E"/>
    <w:rsid w:val="007B2252"/>
    <w:rsid w:val="007B3AC2"/>
    <w:rsid w:val="007B6427"/>
    <w:rsid w:val="007B7577"/>
    <w:rsid w:val="007C180F"/>
    <w:rsid w:val="007C416C"/>
    <w:rsid w:val="007C507E"/>
    <w:rsid w:val="007C5981"/>
    <w:rsid w:val="007C5AC7"/>
    <w:rsid w:val="007C5DC4"/>
    <w:rsid w:val="007C628A"/>
    <w:rsid w:val="007C660F"/>
    <w:rsid w:val="007C6D79"/>
    <w:rsid w:val="007D6688"/>
    <w:rsid w:val="007D685A"/>
    <w:rsid w:val="007D7899"/>
    <w:rsid w:val="007E04BD"/>
    <w:rsid w:val="007E0843"/>
    <w:rsid w:val="007E3796"/>
    <w:rsid w:val="007E48DD"/>
    <w:rsid w:val="007E4B96"/>
    <w:rsid w:val="007E6209"/>
    <w:rsid w:val="007E7B58"/>
    <w:rsid w:val="007F1F56"/>
    <w:rsid w:val="007F4615"/>
    <w:rsid w:val="007F5207"/>
    <w:rsid w:val="008003B2"/>
    <w:rsid w:val="00803889"/>
    <w:rsid w:val="008100A6"/>
    <w:rsid w:val="0081082F"/>
    <w:rsid w:val="008116BE"/>
    <w:rsid w:val="00811847"/>
    <w:rsid w:val="00811BA7"/>
    <w:rsid w:val="00814DBD"/>
    <w:rsid w:val="0081667C"/>
    <w:rsid w:val="00817F57"/>
    <w:rsid w:val="00820842"/>
    <w:rsid w:val="00820B38"/>
    <w:rsid w:val="00820CDF"/>
    <w:rsid w:val="008219DE"/>
    <w:rsid w:val="008234AF"/>
    <w:rsid w:val="008237AB"/>
    <w:rsid w:val="00823CF1"/>
    <w:rsid w:val="008247CC"/>
    <w:rsid w:val="00824A1B"/>
    <w:rsid w:val="00824B06"/>
    <w:rsid w:val="00833B4E"/>
    <w:rsid w:val="00833D3B"/>
    <w:rsid w:val="00835F7E"/>
    <w:rsid w:val="00836AA6"/>
    <w:rsid w:val="00842B76"/>
    <w:rsid w:val="00845B5F"/>
    <w:rsid w:val="008512B7"/>
    <w:rsid w:val="00852A81"/>
    <w:rsid w:val="008557A3"/>
    <w:rsid w:val="00855D52"/>
    <w:rsid w:val="00856493"/>
    <w:rsid w:val="008574A4"/>
    <w:rsid w:val="00860A14"/>
    <w:rsid w:val="00861F5D"/>
    <w:rsid w:val="008636FE"/>
    <w:rsid w:val="00864317"/>
    <w:rsid w:val="00867A0D"/>
    <w:rsid w:val="00867DC7"/>
    <w:rsid w:val="008733F1"/>
    <w:rsid w:val="008771D4"/>
    <w:rsid w:val="0087788D"/>
    <w:rsid w:val="008817F2"/>
    <w:rsid w:val="00882AC0"/>
    <w:rsid w:val="00883440"/>
    <w:rsid w:val="00883F3B"/>
    <w:rsid w:val="0088471D"/>
    <w:rsid w:val="00884D67"/>
    <w:rsid w:val="00885402"/>
    <w:rsid w:val="0088580E"/>
    <w:rsid w:val="00886BE5"/>
    <w:rsid w:val="00887941"/>
    <w:rsid w:val="00887F03"/>
    <w:rsid w:val="008943B8"/>
    <w:rsid w:val="00894889"/>
    <w:rsid w:val="00895096"/>
    <w:rsid w:val="008957C7"/>
    <w:rsid w:val="00895B54"/>
    <w:rsid w:val="00896749"/>
    <w:rsid w:val="008971C9"/>
    <w:rsid w:val="008979B4"/>
    <w:rsid w:val="008A132F"/>
    <w:rsid w:val="008A1586"/>
    <w:rsid w:val="008A24A2"/>
    <w:rsid w:val="008A3A19"/>
    <w:rsid w:val="008A4AB4"/>
    <w:rsid w:val="008A4DEE"/>
    <w:rsid w:val="008B0B81"/>
    <w:rsid w:val="008B2271"/>
    <w:rsid w:val="008B2F84"/>
    <w:rsid w:val="008B41A8"/>
    <w:rsid w:val="008B4573"/>
    <w:rsid w:val="008B4D49"/>
    <w:rsid w:val="008B57A4"/>
    <w:rsid w:val="008B70D9"/>
    <w:rsid w:val="008B7D76"/>
    <w:rsid w:val="008C364C"/>
    <w:rsid w:val="008C387C"/>
    <w:rsid w:val="008C56FC"/>
    <w:rsid w:val="008C6960"/>
    <w:rsid w:val="008D1DE9"/>
    <w:rsid w:val="008D3961"/>
    <w:rsid w:val="008D4192"/>
    <w:rsid w:val="008D6D42"/>
    <w:rsid w:val="008D72CA"/>
    <w:rsid w:val="008D7323"/>
    <w:rsid w:val="008E3A6B"/>
    <w:rsid w:val="008E7CBC"/>
    <w:rsid w:val="008F3076"/>
    <w:rsid w:val="008F32D2"/>
    <w:rsid w:val="00911EA4"/>
    <w:rsid w:val="00914F9F"/>
    <w:rsid w:val="0092309F"/>
    <w:rsid w:val="009233B4"/>
    <w:rsid w:val="0092343C"/>
    <w:rsid w:val="00925A1B"/>
    <w:rsid w:val="0092704B"/>
    <w:rsid w:val="009315F7"/>
    <w:rsid w:val="009326F7"/>
    <w:rsid w:val="00932B53"/>
    <w:rsid w:val="009339CB"/>
    <w:rsid w:val="009411DB"/>
    <w:rsid w:val="009425F0"/>
    <w:rsid w:val="00943005"/>
    <w:rsid w:val="00943F75"/>
    <w:rsid w:val="00945C9A"/>
    <w:rsid w:val="00947378"/>
    <w:rsid w:val="009477BE"/>
    <w:rsid w:val="00950027"/>
    <w:rsid w:val="009513FF"/>
    <w:rsid w:val="00951544"/>
    <w:rsid w:val="00951F9B"/>
    <w:rsid w:val="00955CED"/>
    <w:rsid w:val="009560D7"/>
    <w:rsid w:val="009601D8"/>
    <w:rsid w:val="00961482"/>
    <w:rsid w:val="009620A1"/>
    <w:rsid w:val="00964BA4"/>
    <w:rsid w:val="00965587"/>
    <w:rsid w:val="00965D98"/>
    <w:rsid w:val="009678B6"/>
    <w:rsid w:val="009700D7"/>
    <w:rsid w:val="00970E29"/>
    <w:rsid w:val="009711A4"/>
    <w:rsid w:val="00971B37"/>
    <w:rsid w:val="00971C9D"/>
    <w:rsid w:val="009809C9"/>
    <w:rsid w:val="00981B95"/>
    <w:rsid w:val="009834FA"/>
    <w:rsid w:val="00983F9D"/>
    <w:rsid w:val="00984C3D"/>
    <w:rsid w:val="00985887"/>
    <w:rsid w:val="00991E10"/>
    <w:rsid w:val="00992164"/>
    <w:rsid w:val="00992F79"/>
    <w:rsid w:val="00992FB2"/>
    <w:rsid w:val="00995D2B"/>
    <w:rsid w:val="009A1A5D"/>
    <w:rsid w:val="009A24ED"/>
    <w:rsid w:val="009A3BBA"/>
    <w:rsid w:val="009A4046"/>
    <w:rsid w:val="009A45B4"/>
    <w:rsid w:val="009A64D0"/>
    <w:rsid w:val="009A74F5"/>
    <w:rsid w:val="009B1548"/>
    <w:rsid w:val="009B1E8D"/>
    <w:rsid w:val="009B3DBC"/>
    <w:rsid w:val="009B4BDB"/>
    <w:rsid w:val="009B54E0"/>
    <w:rsid w:val="009B59CF"/>
    <w:rsid w:val="009B6893"/>
    <w:rsid w:val="009B6942"/>
    <w:rsid w:val="009B7B4E"/>
    <w:rsid w:val="009C0786"/>
    <w:rsid w:val="009C1239"/>
    <w:rsid w:val="009C14F4"/>
    <w:rsid w:val="009C159A"/>
    <w:rsid w:val="009C1CAC"/>
    <w:rsid w:val="009C2418"/>
    <w:rsid w:val="009C2D62"/>
    <w:rsid w:val="009C54DE"/>
    <w:rsid w:val="009D06D4"/>
    <w:rsid w:val="009D1227"/>
    <w:rsid w:val="009D1D67"/>
    <w:rsid w:val="009D27AF"/>
    <w:rsid w:val="009D3981"/>
    <w:rsid w:val="009D5F5E"/>
    <w:rsid w:val="009D692D"/>
    <w:rsid w:val="009D694C"/>
    <w:rsid w:val="009D715D"/>
    <w:rsid w:val="009E1BC1"/>
    <w:rsid w:val="009E1FB5"/>
    <w:rsid w:val="009E34AD"/>
    <w:rsid w:val="009E3B92"/>
    <w:rsid w:val="009E4245"/>
    <w:rsid w:val="009E5FBC"/>
    <w:rsid w:val="009F12D0"/>
    <w:rsid w:val="009F2C09"/>
    <w:rsid w:val="009F30E4"/>
    <w:rsid w:val="009F4A9F"/>
    <w:rsid w:val="009F4CE8"/>
    <w:rsid w:val="009F4EB2"/>
    <w:rsid w:val="009F59D4"/>
    <w:rsid w:val="009F7251"/>
    <w:rsid w:val="00A013F7"/>
    <w:rsid w:val="00A03DA7"/>
    <w:rsid w:val="00A0434A"/>
    <w:rsid w:val="00A05172"/>
    <w:rsid w:val="00A0788B"/>
    <w:rsid w:val="00A079D3"/>
    <w:rsid w:val="00A07F73"/>
    <w:rsid w:val="00A10A61"/>
    <w:rsid w:val="00A11051"/>
    <w:rsid w:val="00A11E53"/>
    <w:rsid w:val="00A14F74"/>
    <w:rsid w:val="00A154D9"/>
    <w:rsid w:val="00A161FF"/>
    <w:rsid w:val="00A169CA"/>
    <w:rsid w:val="00A21C19"/>
    <w:rsid w:val="00A23637"/>
    <w:rsid w:val="00A24B6F"/>
    <w:rsid w:val="00A2550B"/>
    <w:rsid w:val="00A26AD4"/>
    <w:rsid w:val="00A300D5"/>
    <w:rsid w:val="00A32B5E"/>
    <w:rsid w:val="00A32C5C"/>
    <w:rsid w:val="00A33C12"/>
    <w:rsid w:val="00A34FC0"/>
    <w:rsid w:val="00A37C4E"/>
    <w:rsid w:val="00A40E2F"/>
    <w:rsid w:val="00A43D75"/>
    <w:rsid w:val="00A45CD4"/>
    <w:rsid w:val="00A46585"/>
    <w:rsid w:val="00A508E0"/>
    <w:rsid w:val="00A52856"/>
    <w:rsid w:val="00A5542C"/>
    <w:rsid w:val="00A560A6"/>
    <w:rsid w:val="00A60EC3"/>
    <w:rsid w:val="00A623E7"/>
    <w:rsid w:val="00A63CF7"/>
    <w:rsid w:val="00A65C9E"/>
    <w:rsid w:val="00A671E3"/>
    <w:rsid w:val="00A67823"/>
    <w:rsid w:val="00A722CF"/>
    <w:rsid w:val="00A74AB8"/>
    <w:rsid w:val="00A74BD2"/>
    <w:rsid w:val="00A807EC"/>
    <w:rsid w:val="00A834C9"/>
    <w:rsid w:val="00A835D3"/>
    <w:rsid w:val="00A839C5"/>
    <w:rsid w:val="00A85437"/>
    <w:rsid w:val="00A906FC"/>
    <w:rsid w:val="00A93FC8"/>
    <w:rsid w:val="00A94346"/>
    <w:rsid w:val="00A94AE4"/>
    <w:rsid w:val="00A97E78"/>
    <w:rsid w:val="00AA0952"/>
    <w:rsid w:val="00AA1031"/>
    <w:rsid w:val="00AA17F6"/>
    <w:rsid w:val="00AA36B0"/>
    <w:rsid w:val="00AA7CBB"/>
    <w:rsid w:val="00AB1BBF"/>
    <w:rsid w:val="00AB6855"/>
    <w:rsid w:val="00AB69BA"/>
    <w:rsid w:val="00AB6B21"/>
    <w:rsid w:val="00AC082E"/>
    <w:rsid w:val="00AC0ECD"/>
    <w:rsid w:val="00AC0EDF"/>
    <w:rsid w:val="00AC2F1C"/>
    <w:rsid w:val="00AC3898"/>
    <w:rsid w:val="00AC3C8F"/>
    <w:rsid w:val="00AC41D1"/>
    <w:rsid w:val="00AC738B"/>
    <w:rsid w:val="00AD0431"/>
    <w:rsid w:val="00AD3943"/>
    <w:rsid w:val="00AD5671"/>
    <w:rsid w:val="00AE02D2"/>
    <w:rsid w:val="00AE0586"/>
    <w:rsid w:val="00AE155A"/>
    <w:rsid w:val="00AE227D"/>
    <w:rsid w:val="00AE40E7"/>
    <w:rsid w:val="00AE507E"/>
    <w:rsid w:val="00AE50E7"/>
    <w:rsid w:val="00AE6FA0"/>
    <w:rsid w:val="00AE7126"/>
    <w:rsid w:val="00AE76E5"/>
    <w:rsid w:val="00AF079D"/>
    <w:rsid w:val="00AF0A2C"/>
    <w:rsid w:val="00AF29D2"/>
    <w:rsid w:val="00AF34C2"/>
    <w:rsid w:val="00AF3C00"/>
    <w:rsid w:val="00AF4AA2"/>
    <w:rsid w:val="00AF682F"/>
    <w:rsid w:val="00AF708F"/>
    <w:rsid w:val="00AF77C1"/>
    <w:rsid w:val="00B00880"/>
    <w:rsid w:val="00B00B08"/>
    <w:rsid w:val="00B022F4"/>
    <w:rsid w:val="00B0318E"/>
    <w:rsid w:val="00B03B06"/>
    <w:rsid w:val="00B0500B"/>
    <w:rsid w:val="00B05BC6"/>
    <w:rsid w:val="00B06365"/>
    <w:rsid w:val="00B068E4"/>
    <w:rsid w:val="00B07DE4"/>
    <w:rsid w:val="00B101E7"/>
    <w:rsid w:val="00B105CF"/>
    <w:rsid w:val="00B16F25"/>
    <w:rsid w:val="00B21357"/>
    <w:rsid w:val="00B22624"/>
    <w:rsid w:val="00B2276E"/>
    <w:rsid w:val="00B2351C"/>
    <w:rsid w:val="00B23582"/>
    <w:rsid w:val="00B2426A"/>
    <w:rsid w:val="00B247C6"/>
    <w:rsid w:val="00B24DFA"/>
    <w:rsid w:val="00B26141"/>
    <w:rsid w:val="00B27511"/>
    <w:rsid w:val="00B27A7A"/>
    <w:rsid w:val="00B370C9"/>
    <w:rsid w:val="00B40052"/>
    <w:rsid w:val="00B40E05"/>
    <w:rsid w:val="00B410E4"/>
    <w:rsid w:val="00B431EF"/>
    <w:rsid w:val="00B445C9"/>
    <w:rsid w:val="00B449E8"/>
    <w:rsid w:val="00B4699C"/>
    <w:rsid w:val="00B50DEC"/>
    <w:rsid w:val="00B51DE5"/>
    <w:rsid w:val="00B5234B"/>
    <w:rsid w:val="00B5402C"/>
    <w:rsid w:val="00B569B2"/>
    <w:rsid w:val="00B57832"/>
    <w:rsid w:val="00B60115"/>
    <w:rsid w:val="00B60DBF"/>
    <w:rsid w:val="00B61BAB"/>
    <w:rsid w:val="00B6287A"/>
    <w:rsid w:val="00B712E1"/>
    <w:rsid w:val="00B71B64"/>
    <w:rsid w:val="00B754C6"/>
    <w:rsid w:val="00B8027E"/>
    <w:rsid w:val="00B80391"/>
    <w:rsid w:val="00B8537A"/>
    <w:rsid w:val="00B9491F"/>
    <w:rsid w:val="00B94E75"/>
    <w:rsid w:val="00B96D3D"/>
    <w:rsid w:val="00B96E43"/>
    <w:rsid w:val="00BA2BD7"/>
    <w:rsid w:val="00BA4E22"/>
    <w:rsid w:val="00BA544E"/>
    <w:rsid w:val="00BA7F82"/>
    <w:rsid w:val="00BB2CC4"/>
    <w:rsid w:val="00BB3D74"/>
    <w:rsid w:val="00BB7CED"/>
    <w:rsid w:val="00BC0D27"/>
    <w:rsid w:val="00BC2394"/>
    <w:rsid w:val="00BC3C47"/>
    <w:rsid w:val="00BC57F6"/>
    <w:rsid w:val="00BC5D66"/>
    <w:rsid w:val="00BC6A7B"/>
    <w:rsid w:val="00BD1114"/>
    <w:rsid w:val="00BD79D5"/>
    <w:rsid w:val="00BD7F71"/>
    <w:rsid w:val="00BE01BA"/>
    <w:rsid w:val="00BE0390"/>
    <w:rsid w:val="00BE09A0"/>
    <w:rsid w:val="00BE09A7"/>
    <w:rsid w:val="00BE0D5D"/>
    <w:rsid w:val="00BE1D25"/>
    <w:rsid w:val="00BE1EEE"/>
    <w:rsid w:val="00BF1892"/>
    <w:rsid w:val="00BF1C05"/>
    <w:rsid w:val="00BF2764"/>
    <w:rsid w:val="00BF277C"/>
    <w:rsid w:val="00BF2BD7"/>
    <w:rsid w:val="00BF3C4A"/>
    <w:rsid w:val="00BF4ADC"/>
    <w:rsid w:val="00BF4EB9"/>
    <w:rsid w:val="00BF5208"/>
    <w:rsid w:val="00BF60B5"/>
    <w:rsid w:val="00BF7364"/>
    <w:rsid w:val="00BF73CA"/>
    <w:rsid w:val="00BF7E1B"/>
    <w:rsid w:val="00C0037E"/>
    <w:rsid w:val="00C00C8A"/>
    <w:rsid w:val="00C01728"/>
    <w:rsid w:val="00C017D1"/>
    <w:rsid w:val="00C0248F"/>
    <w:rsid w:val="00C06C6D"/>
    <w:rsid w:val="00C073AE"/>
    <w:rsid w:val="00C11CBF"/>
    <w:rsid w:val="00C11F58"/>
    <w:rsid w:val="00C14CB5"/>
    <w:rsid w:val="00C15B54"/>
    <w:rsid w:val="00C173B4"/>
    <w:rsid w:val="00C20068"/>
    <w:rsid w:val="00C20CF1"/>
    <w:rsid w:val="00C20E42"/>
    <w:rsid w:val="00C21E7A"/>
    <w:rsid w:val="00C21EF6"/>
    <w:rsid w:val="00C23544"/>
    <w:rsid w:val="00C246C3"/>
    <w:rsid w:val="00C2631A"/>
    <w:rsid w:val="00C321EC"/>
    <w:rsid w:val="00C347E2"/>
    <w:rsid w:val="00C37AB7"/>
    <w:rsid w:val="00C4297A"/>
    <w:rsid w:val="00C46507"/>
    <w:rsid w:val="00C5029D"/>
    <w:rsid w:val="00C504F7"/>
    <w:rsid w:val="00C50B7C"/>
    <w:rsid w:val="00C51E4C"/>
    <w:rsid w:val="00C528E1"/>
    <w:rsid w:val="00C52F3B"/>
    <w:rsid w:val="00C53F4D"/>
    <w:rsid w:val="00C545D5"/>
    <w:rsid w:val="00C55C76"/>
    <w:rsid w:val="00C57FA4"/>
    <w:rsid w:val="00C61F15"/>
    <w:rsid w:val="00C671C1"/>
    <w:rsid w:val="00C67998"/>
    <w:rsid w:val="00C7085F"/>
    <w:rsid w:val="00C71019"/>
    <w:rsid w:val="00C722F9"/>
    <w:rsid w:val="00C73E83"/>
    <w:rsid w:val="00C7420F"/>
    <w:rsid w:val="00C753C7"/>
    <w:rsid w:val="00C75F94"/>
    <w:rsid w:val="00C76AE0"/>
    <w:rsid w:val="00C77FA1"/>
    <w:rsid w:val="00C805F1"/>
    <w:rsid w:val="00C812B5"/>
    <w:rsid w:val="00C82EEA"/>
    <w:rsid w:val="00C8358C"/>
    <w:rsid w:val="00C903E6"/>
    <w:rsid w:val="00C91BCA"/>
    <w:rsid w:val="00C92715"/>
    <w:rsid w:val="00C931DE"/>
    <w:rsid w:val="00C945C5"/>
    <w:rsid w:val="00C95AA3"/>
    <w:rsid w:val="00CA0138"/>
    <w:rsid w:val="00CA141D"/>
    <w:rsid w:val="00CA146F"/>
    <w:rsid w:val="00CA5887"/>
    <w:rsid w:val="00CB0944"/>
    <w:rsid w:val="00CB20A7"/>
    <w:rsid w:val="00CB4251"/>
    <w:rsid w:val="00CB4292"/>
    <w:rsid w:val="00CC0DE9"/>
    <w:rsid w:val="00CC135E"/>
    <w:rsid w:val="00CC1DE4"/>
    <w:rsid w:val="00CC409D"/>
    <w:rsid w:val="00CC4B95"/>
    <w:rsid w:val="00CC5F84"/>
    <w:rsid w:val="00CC709A"/>
    <w:rsid w:val="00CC76D8"/>
    <w:rsid w:val="00CC7B13"/>
    <w:rsid w:val="00CD0794"/>
    <w:rsid w:val="00CD3AA9"/>
    <w:rsid w:val="00CD6DDA"/>
    <w:rsid w:val="00CD7C21"/>
    <w:rsid w:val="00CE1A9B"/>
    <w:rsid w:val="00CE27DE"/>
    <w:rsid w:val="00CE3E05"/>
    <w:rsid w:val="00CE4044"/>
    <w:rsid w:val="00CE7B71"/>
    <w:rsid w:val="00CE7E77"/>
    <w:rsid w:val="00CF1333"/>
    <w:rsid w:val="00CF3FC1"/>
    <w:rsid w:val="00CF46B0"/>
    <w:rsid w:val="00CF5D7A"/>
    <w:rsid w:val="00CF7A0E"/>
    <w:rsid w:val="00D001BC"/>
    <w:rsid w:val="00D03EA1"/>
    <w:rsid w:val="00D049B6"/>
    <w:rsid w:val="00D05152"/>
    <w:rsid w:val="00D0554E"/>
    <w:rsid w:val="00D07368"/>
    <w:rsid w:val="00D07E39"/>
    <w:rsid w:val="00D07FC5"/>
    <w:rsid w:val="00D14628"/>
    <w:rsid w:val="00D154A8"/>
    <w:rsid w:val="00D1619C"/>
    <w:rsid w:val="00D17638"/>
    <w:rsid w:val="00D23539"/>
    <w:rsid w:val="00D23568"/>
    <w:rsid w:val="00D23BC4"/>
    <w:rsid w:val="00D248C2"/>
    <w:rsid w:val="00D2746D"/>
    <w:rsid w:val="00D279F4"/>
    <w:rsid w:val="00D32D29"/>
    <w:rsid w:val="00D3448E"/>
    <w:rsid w:val="00D34E07"/>
    <w:rsid w:val="00D377B7"/>
    <w:rsid w:val="00D40748"/>
    <w:rsid w:val="00D44E14"/>
    <w:rsid w:val="00D46F57"/>
    <w:rsid w:val="00D50C2A"/>
    <w:rsid w:val="00D55860"/>
    <w:rsid w:val="00D560A7"/>
    <w:rsid w:val="00D608C5"/>
    <w:rsid w:val="00D609BA"/>
    <w:rsid w:val="00D62606"/>
    <w:rsid w:val="00D652E7"/>
    <w:rsid w:val="00D67732"/>
    <w:rsid w:val="00D70843"/>
    <w:rsid w:val="00D746E1"/>
    <w:rsid w:val="00D7510E"/>
    <w:rsid w:val="00D7765D"/>
    <w:rsid w:val="00D80DA8"/>
    <w:rsid w:val="00D83634"/>
    <w:rsid w:val="00D839B5"/>
    <w:rsid w:val="00D904D1"/>
    <w:rsid w:val="00D911AC"/>
    <w:rsid w:val="00D91BDC"/>
    <w:rsid w:val="00D91C08"/>
    <w:rsid w:val="00D96836"/>
    <w:rsid w:val="00D97882"/>
    <w:rsid w:val="00D97DEA"/>
    <w:rsid w:val="00DA1C9E"/>
    <w:rsid w:val="00DA20D6"/>
    <w:rsid w:val="00DA44DD"/>
    <w:rsid w:val="00DA4FDB"/>
    <w:rsid w:val="00DA6088"/>
    <w:rsid w:val="00DA6305"/>
    <w:rsid w:val="00DA6E3F"/>
    <w:rsid w:val="00DA73CB"/>
    <w:rsid w:val="00DA7C8A"/>
    <w:rsid w:val="00DB0531"/>
    <w:rsid w:val="00DB0A44"/>
    <w:rsid w:val="00DB0F49"/>
    <w:rsid w:val="00DB43BA"/>
    <w:rsid w:val="00DB4A3A"/>
    <w:rsid w:val="00DB519F"/>
    <w:rsid w:val="00DB6D61"/>
    <w:rsid w:val="00DC0265"/>
    <w:rsid w:val="00DC1E77"/>
    <w:rsid w:val="00DC6138"/>
    <w:rsid w:val="00DC65F2"/>
    <w:rsid w:val="00DC6EF4"/>
    <w:rsid w:val="00DD1655"/>
    <w:rsid w:val="00DD37FE"/>
    <w:rsid w:val="00DD62E9"/>
    <w:rsid w:val="00DD6633"/>
    <w:rsid w:val="00DE0D18"/>
    <w:rsid w:val="00DE1734"/>
    <w:rsid w:val="00DE225B"/>
    <w:rsid w:val="00DE38E6"/>
    <w:rsid w:val="00DE3A8F"/>
    <w:rsid w:val="00DF0EA3"/>
    <w:rsid w:val="00DF24F4"/>
    <w:rsid w:val="00DF648C"/>
    <w:rsid w:val="00E03086"/>
    <w:rsid w:val="00E03EFC"/>
    <w:rsid w:val="00E0610E"/>
    <w:rsid w:val="00E071BD"/>
    <w:rsid w:val="00E079FC"/>
    <w:rsid w:val="00E104B4"/>
    <w:rsid w:val="00E10735"/>
    <w:rsid w:val="00E11BBA"/>
    <w:rsid w:val="00E12026"/>
    <w:rsid w:val="00E20972"/>
    <w:rsid w:val="00E20D63"/>
    <w:rsid w:val="00E224AF"/>
    <w:rsid w:val="00E226D1"/>
    <w:rsid w:val="00E22DA5"/>
    <w:rsid w:val="00E24354"/>
    <w:rsid w:val="00E30B10"/>
    <w:rsid w:val="00E31DD3"/>
    <w:rsid w:val="00E33280"/>
    <w:rsid w:val="00E35F4A"/>
    <w:rsid w:val="00E36F6D"/>
    <w:rsid w:val="00E37759"/>
    <w:rsid w:val="00E408E7"/>
    <w:rsid w:val="00E40A9D"/>
    <w:rsid w:val="00E43409"/>
    <w:rsid w:val="00E46354"/>
    <w:rsid w:val="00E478CC"/>
    <w:rsid w:val="00E51914"/>
    <w:rsid w:val="00E5203A"/>
    <w:rsid w:val="00E521C6"/>
    <w:rsid w:val="00E528D0"/>
    <w:rsid w:val="00E557DE"/>
    <w:rsid w:val="00E56AF9"/>
    <w:rsid w:val="00E61727"/>
    <w:rsid w:val="00E6263F"/>
    <w:rsid w:val="00E647D4"/>
    <w:rsid w:val="00E659DB"/>
    <w:rsid w:val="00E67DF4"/>
    <w:rsid w:val="00E70559"/>
    <w:rsid w:val="00E715A2"/>
    <w:rsid w:val="00E7413F"/>
    <w:rsid w:val="00E76902"/>
    <w:rsid w:val="00E81F52"/>
    <w:rsid w:val="00E81F9B"/>
    <w:rsid w:val="00E82413"/>
    <w:rsid w:val="00E828F6"/>
    <w:rsid w:val="00E8294D"/>
    <w:rsid w:val="00E84C08"/>
    <w:rsid w:val="00E857F9"/>
    <w:rsid w:val="00E876BB"/>
    <w:rsid w:val="00E9056B"/>
    <w:rsid w:val="00E92231"/>
    <w:rsid w:val="00E932CE"/>
    <w:rsid w:val="00E95A1A"/>
    <w:rsid w:val="00E96B97"/>
    <w:rsid w:val="00EA0C4F"/>
    <w:rsid w:val="00EA1B38"/>
    <w:rsid w:val="00EA3954"/>
    <w:rsid w:val="00EA52BC"/>
    <w:rsid w:val="00EA5F99"/>
    <w:rsid w:val="00EA6440"/>
    <w:rsid w:val="00EA66C8"/>
    <w:rsid w:val="00EB2FF0"/>
    <w:rsid w:val="00EB402F"/>
    <w:rsid w:val="00EB4D7E"/>
    <w:rsid w:val="00EB6A24"/>
    <w:rsid w:val="00EC09FC"/>
    <w:rsid w:val="00EC1679"/>
    <w:rsid w:val="00EC1CE2"/>
    <w:rsid w:val="00EC3784"/>
    <w:rsid w:val="00EC3E70"/>
    <w:rsid w:val="00EC4E2A"/>
    <w:rsid w:val="00EC5820"/>
    <w:rsid w:val="00EC6929"/>
    <w:rsid w:val="00EC6C31"/>
    <w:rsid w:val="00EC791B"/>
    <w:rsid w:val="00ED0B92"/>
    <w:rsid w:val="00ED1D02"/>
    <w:rsid w:val="00ED1F1E"/>
    <w:rsid w:val="00ED54F6"/>
    <w:rsid w:val="00ED6CAB"/>
    <w:rsid w:val="00EE1251"/>
    <w:rsid w:val="00EE2E4A"/>
    <w:rsid w:val="00EE53F6"/>
    <w:rsid w:val="00EE6736"/>
    <w:rsid w:val="00EE7716"/>
    <w:rsid w:val="00EE7999"/>
    <w:rsid w:val="00EE7C05"/>
    <w:rsid w:val="00EF09C5"/>
    <w:rsid w:val="00EF12C1"/>
    <w:rsid w:val="00EF176C"/>
    <w:rsid w:val="00EF213A"/>
    <w:rsid w:val="00EF26FC"/>
    <w:rsid w:val="00EF3648"/>
    <w:rsid w:val="00EF3DB1"/>
    <w:rsid w:val="00EF43DD"/>
    <w:rsid w:val="00EF58EA"/>
    <w:rsid w:val="00EF6F4F"/>
    <w:rsid w:val="00F0049F"/>
    <w:rsid w:val="00F00827"/>
    <w:rsid w:val="00F043EF"/>
    <w:rsid w:val="00F06196"/>
    <w:rsid w:val="00F07C1A"/>
    <w:rsid w:val="00F11744"/>
    <w:rsid w:val="00F11A0F"/>
    <w:rsid w:val="00F12B00"/>
    <w:rsid w:val="00F12FE5"/>
    <w:rsid w:val="00F13C96"/>
    <w:rsid w:val="00F16C49"/>
    <w:rsid w:val="00F16F2B"/>
    <w:rsid w:val="00F1784F"/>
    <w:rsid w:val="00F20A7C"/>
    <w:rsid w:val="00F23D96"/>
    <w:rsid w:val="00F26DFF"/>
    <w:rsid w:val="00F308F4"/>
    <w:rsid w:val="00F3138C"/>
    <w:rsid w:val="00F31F76"/>
    <w:rsid w:val="00F32475"/>
    <w:rsid w:val="00F33658"/>
    <w:rsid w:val="00F34560"/>
    <w:rsid w:val="00F347A9"/>
    <w:rsid w:val="00F35880"/>
    <w:rsid w:val="00F35C04"/>
    <w:rsid w:val="00F3683B"/>
    <w:rsid w:val="00F4046E"/>
    <w:rsid w:val="00F41813"/>
    <w:rsid w:val="00F4220A"/>
    <w:rsid w:val="00F42BDB"/>
    <w:rsid w:val="00F42C0B"/>
    <w:rsid w:val="00F43C92"/>
    <w:rsid w:val="00F45CDD"/>
    <w:rsid w:val="00F469AF"/>
    <w:rsid w:val="00F520AC"/>
    <w:rsid w:val="00F527C2"/>
    <w:rsid w:val="00F560FD"/>
    <w:rsid w:val="00F561A6"/>
    <w:rsid w:val="00F56FA9"/>
    <w:rsid w:val="00F60EF1"/>
    <w:rsid w:val="00F6212F"/>
    <w:rsid w:val="00F6232C"/>
    <w:rsid w:val="00F6323E"/>
    <w:rsid w:val="00F6540C"/>
    <w:rsid w:val="00F656D2"/>
    <w:rsid w:val="00F702BB"/>
    <w:rsid w:val="00F71463"/>
    <w:rsid w:val="00F717EE"/>
    <w:rsid w:val="00F7245C"/>
    <w:rsid w:val="00F74671"/>
    <w:rsid w:val="00F803BB"/>
    <w:rsid w:val="00F80555"/>
    <w:rsid w:val="00F8274F"/>
    <w:rsid w:val="00F82A0B"/>
    <w:rsid w:val="00F83E6A"/>
    <w:rsid w:val="00F8544E"/>
    <w:rsid w:val="00F85521"/>
    <w:rsid w:val="00F923B1"/>
    <w:rsid w:val="00F9426D"/>
    <w:rsid w:val="00F94440"/>
    <w:rsid w:val="00F94601"/>
    <w:rsid w:val="00F95370"/>
    <w:rsid w:val="00F95DCF"/>
    <w:rsid w:val="00FA0702"/>
    <w:rsid w:val="00FA3552"/>
    <w:rsid w:val="00FA3E44"/>
    <w:rsid w:val="00FA57A0"/>
    <w:rsid w:val="00FA6D40"/>
    <w:rsid w:val="00FA79EC"/>
    <w:rsid w:val="00FB16CB"/>
    <w:rsid w:val="00FB1BE1"/>
    <w:rsid w:val="00FB51E5"/>
    <w:rsid w:val="00FB5DB1"/>
    <w:rsid w:val="00FC11F3"/>
    <w:rsid w:val="00FC2299"/>
    <w:rsid w:val="00FC2EF2"/>
    <w:rsid w:val="00FC4F24"/>
    <w:rsid w:val="00FD0983"/>
    <w:rsid w:val="00FD1B75"/>
    <w:rsid w:val="00FD1DB9"/>
    <w:rsid w:val="00FD25A3"/>
    <w:rsid w:val="00FD2B09"/>
    <w:rsid w:val="00FD373A"/>
    <w:rsid w:val="00FD4FD1"/>
    <w:rsid w:val="00FD6D3D"/>
    <w:rsid w:val="00FE127F"/>
    <w:rsid w:val="00FE1ABD"/>
    <w:rsid w:val="00FE1EFF"/>
    <w:rsid w:val="00FE3884"/>
    <w:rsid w:val="00FE3F27"/>
    <w:rsid w:val="00FE5743"/>
    <w:rsid w:val="00FE5E86"/>
    <w:rsid w:val="00FE6924"/>
    <w:rsid w:val="00FE723F"/>
    <w:rsid w:val="00FE7A2B"/>
    <w:rsid w:val="00FF15E8"/>
    <w:rsid w:val="00FF362A"/>
    <w:rsid w:val="00FF59DE"/>
    <w:rsid w:val="00FF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36FBD74"/>
  <w15:chartTrackingRefBased/>
  <w15:docId w15:val="{40BA6CCB-6666-4648-8B4B-F1219CA2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DD"/>
    <w:pPr>
      <w:jc w:val="both"/>
    </w:pPr>
    <w:rPr>
      <w:sz w:val="24"/>
      <w:szCs w:val="24"/>
      <w:lang w:val="en-GB"/>
    </w:rPr>
  </w:style>
  <w:style w:type="paragraph" w:styleId="Heading1">
    <w:name w:val="heading 1"/>
    <w:basedOn w:val="Normal"/>
    <w:next w:val="Heading2"/>
    <w:link w:val="Heading1Char"/>
    <w:qFormat/>
    <w:rsid w:val="00AC41D1"/>
    <w:pPr>
      <w:keepNext/>
      <w:tabs>
        <w:tab w:val="left" w:pos="720"/>
      </w:tabs>
      <w:spacing w:before="240" w:after="120"/>
      <w:jc w:val="center"/>
      <w:outlineLvl w:val="0"/>
    </w:pPr>
    <w:rPr>
      <w:rFonts w:cstheme="majorBidi"/>
      <w:b/>
      <w:caps/>
      <w:sz w:val="20"/>
      <w:szCs w:val="20"/>
      <w:lang w:val="en-US"/>
    </w:rPr>
  </w:style>
  <w:style w:type="paragraph" w:styleId="Heading2">
    <w:name w:val="heading 2"/>
    <w:basedOn w:val="Normal"/>
    <w:next w:val="Normal"/>
    <w:link w:val="Heading2Char"/>
    <w:qFormat/>
    <w:rsid w:val="00AC41D1"/>
    <w:pPr>
      <w:keepNext/>
      <w:tabs>
        <w:tab w:val="left" w:pos="720"/>
      </w:tabs>
      <w:spacing w:before="120" w:after="120"/>
      <w:jc w:val="center"/>
      <w:outlineLvl w:val="1"/>
    </w:pPr>
    <w:rPr>
      <w:rFonts w:cstheme="majorBidi"/>
      <w:b/>
      <w:bCs/>
      <w:iCs/>
      <w:sz w:val="20"/>
      <w:szCs w:val="20"/>
      <w:lang w:val="en-US"/>
    </w:rPr>
  </w:style>
  <w:style w:type="paragraph" w:styleId="Heading3">
    <w:name w:val="heading 3"/>
    <w:basedOn w:val="Normal"/>
    <w:next w:val="Normal"/>
    <w:link w:val="Heading3Char"/>
    <w:qFormat/>
    <w:rsid w:val="00AC41D1"/>
    <w:pPr>
      <w:keepNext/>
      <w:tabs>
        <w:tab w:val="left" w:pos="567"/>
      </w:tabs>
      <w:spacing w:before="120" w:after="120"/>
      <w:jc w:val="center"/>
      <w:outlineLvl w:val="2"/>
    </w:pPr>
    <w:rPr>
      <w:i/>
      <w:iCs/>
      <w:sz w:val="20"/>
      <w:szCs w:val="20"/>
      <w:lang w:val="en-US"/>
    </w:rPr>
  </w:style>
  <w:style w:type="paragraph" w:styleId="Heading4">
    <w:name w:val="heading 4"/>
    <w:basedOn w:val="Normal"/>
    <w:link w:val="Heading4Char"/>
    <w:qFormat/>
    <w:rsid w:val="00AC41D1"/>
    <w:pPr>
      <w:keepNext/>
      <w:spacing w:before="120" w:after="120"/>
      <w:outlineLvl w:val="3"/>
    </w:pPr>
    <w:rPr>
      <w:rFonts w:ascii="Times New Roman Bold" w:eastAsia="Arial Unicode MS" w:hAnsi="Times New Roman Bold" w:cs="Arial"/>
      <w:b/>
      <w:bCs/>
      <w:i/>
      <w:sz w:val="20"/>
      <w:szCs w:val="20"/>
      <w:lang w:val="en-US"/>
    </w:rPr>
  </w:style>
  <w:style w:type="paragraph" w:styleId="Heading5">
    <w:name w:val="heading 5"/>
    <w:basedOn w:val="Normal"/>
    <w:next w:val="Normal"/>
    <w:link w:val="Heading5Char"/>
    <w:qFormat/>
    <w:rsid w:val="00AC41D1"/>
    <w:pPr>
      <w:keepNext/>
      <w:numPr>
        <w:ilvl w:val="4"/>
        <w:numId w:val="5"/>
      </w:numPr>
      <w:spacing w:before="120" w:after="120"/>
      <w:jc w:val="left"/>
      <w:outlineLvl w:val="4"/>
    </w:pPr>
    <w:rPr>
      <w:bCs/>
      <w:i/>
      <w:sz w:val="20"/>
      <w:szCs w:val="26"/>
      <w:lang w:val="en-CA"/>
    </w:rPr>
  </w:style>
  <w:style w:type="paragraph" w:styleId="Heading6">
    <w:name w:val="heading 6"/>
    <w:basedOn w:val="Normal"/>
    <w:next w:val="Normal"/>
    <w:link w:val="Heading6Char"/>
    <w:qFormat/>
    <w:rsid w:val="00AC41D1"/>
    <w:pPr>
      <w:keepNext/>
      <w:spacing w:after="240" w:line="240" w:lineRule="exact"/>
      <w:ind w:left="720"/>
      <w:outlineLvl w:val="5"/>
    </w:pPr>
    <w:rPr>
      <w:sz w:val="20"/>
      <w:szCs w:val="20"/>
      <w:u w:val="single"/>
      <w:lang w:val="en-US"/>
    </w:rPr>
  </w:style>
  <w:style w:type="paragraph" w:styleId="Heading7">
    <w:name w:val="heading 7"/>
    <w:basedOn w:val="Normal"/>
    <w:next w:val="Normal"/>
    <w:link w:val="Heading7Char"/>
    <w:qFormat/>
    <w:rsid w:val="00AC41D1"/>
    <w:pPr>
      <w:keepNext/>
      <w:jc w:val="right"/>
      <w:outlineLvl w:val="6"/>
    </w:pPr>
    <w:rPr>
      <w:rFonts w:ascii="Univers" w:hAnsi="Univers"/>
      <w:b/>
      <w:sz w:val="28"/>
      <w:szCs w:val="20"/>
      <w:lang w:val="en-US"/>
    </w:rPr>
  </w:style>
  <w:style w:type="paragraph" w:styleId="Heading8">
    <w:name w:val="heading 8"/>
    <w:basedOn w:val="Normal"/>
    <w:next w:val="Normal"/>
    <w:link w:val="Heading8Char"/>
    <w:qFormat/>
    <w:rsid w:val="00AC41D1"/>
    <w:pPr>
      <w:keepNext/>
      <w:jc w:val="right"/>
      <w:outlineLvl w:val="7"/>
    </w:pPr>
    <w:rPr>
      <w:rFonts w:ascii="Univers" w:hAnsi="Univers"/>
      <w:b/>
      <w:sz w:val="32"/>
      <w:szCs w:val="20"/>
      <w:lang w:val="en-US"/>
    </w:rPr>
  </w:style>
  <w:style w:type="paragraph" w:styleId="Heading9">
    <w:name w:val="heading 9"/>
    <w:basedOn w:val="Normal"/>
    <w:next w:val="Normal"/>
    <w:link w:val="Heading9Char"/>
    <w:qFormat/>
    <w:rsid w:val="00AC41D1"/>
    <w:pPr>
      <w:keepNext/>
      <w:spacing w:before="100" w:beforeAutospacing="1" w:after="120"/>
      <w:outlineLvl w:val="8"/>
    </w:pPr>
    <w:rPr>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AC41D1"/>
    <w:rPr>
      <w:szCs w:val="20"/>
      <w:vertAlign w:val="superscript"/>
      <w:lang w:val="en-CA" w:eastAsia="en-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autoRedefine/>
    <w:uiPriority w:val="99"/>
    <w:qFormat/>
    <w:rsid w:val="00AC41D1"/>
    <w:pPr>
      <w:keepLines/>
      <w:spacing w:after="60"/>
      <w:ind w:firstLine="720"/>
    </w:pPr>
    <w:rPr>
      <w:sz w:val="20"/>
      <w:szCs w:val="20"/>
      <w:lang w:val="en-US"/>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AC41D1"/>
    <w:rPr>
      <w:sz w:val="20"/>
      <w:lang w:val="en-GB" w:eastAsia="en-US"/>
    </w:rPr>
  </w:style>
  <w:style w:type="paragraph" w:customStyle="1" w:styleId="a0">
    <w:name w:val="文件标题"/>
    <w:basedOn w:val="Normal"/>
    <w:rsid w:val="00C46507"/>
    <w:pPr>
      <w:keepNext/>
      <w:jc w:val="center"/>
    </w:pPr>
    <w:rPr>
      <w:rFonts w:eastAsia="SimHei"/>
      <w:kern w:val="28"/>
      <w:sz w:val="28"/>
    </w:rPr>
  </w:style>
  <w:style w:type="paragraph" w:customStyle="1" w:styleId="a">
    <w:name w:val="正文段落"/>
    <w:basedOn w:val="Normal-para"/>
    <w:rsid w:val="00C46507"/>
    <w:pPr>
      <w:numPr>
        <w:numId w:val="1"/>
      </w:numPr>
      <w:tabs>
        <w:tab w:val="clear" w:pos="490"/>
        <w:tab w:val="clear" w:pos="979"/>
        <w:tab w:val="clear" w:pos="1469"/>
        <w:tab w:val="left" w:pos="480"/>
      </w:tabs>
    </w:pPr>
    <w:rPr>
      <w:spacing w:val="0"/>
    </w:rPr>
  </w:style>
  <w:style w:type="paragraph" w:customStyle="1" w:styleId="Normal-para">
    <w:name w:val="Normal-para"/>
    <w:basedOn w:val="Normal"/>
    <w:rsid w:val="00C46507"/>
    <w:pPr>
      <w:widowControl w:val="0"/>
      <w:numPr>
        <w:numId w:val="2"/>
      </w:numPr>
      <w:tabs>
        <w:tab w:val="clear" w:pos="360"/>
        <w:tab w:val="left" w:pos="490"/>
        <w:tab w:val="left" w:pos="979"/>
        <w:tab w:val="left" w:pos="1469"/>
      </w:tabs>
      <w:suppressAutoHyphens/>
      <w:adjustRightInd w:val="0"/>
      <w:textAlignment w:val="baseline"/>
    </w:pPr>
    <w:rPr>
      <w:spacing w:val="-2"/>
    </w:rPr>
  </w:style>
  <w:style w:type="paragraph" w:customStyle="1" w:styleId="Para1-Annex">
    <w:name w:val="Para1-Annex"/>
    <w:basedOn w:val="Normal"/>
    <w:rsid w:val="00C46507"/>
    <w:pPr>
      <w:numPr>
        <w:numId w:val="3"/>
      </w:numPr>
    </w:pPr>
  </w:style>
  <w:style w:type="paragraph" w:customStyle="1" w:styleId="--">
    <w:name w:val="--的说明"/>
    <w:basedOn w:val="Normal"/>
    <w:rsid w:val="00C46507"/>
    <w:pPr>
      <w:spacing w:before="240"/>
      <w:jc w:val="center"/>
    </w:pPr>
    <w:rPr>
      <w:i/>
      <w:iCs/>
    </w:rPr>
  </w:style>
  <w:style w:type="paragraph" w:customStyle="1" w:styleId="Cornernotation">
    <w:name w:val="Corner notation"/>
    <w:basedOn w:val="Normal"/>
    <w:rsid w:val="00AC41D1"/>
    <w:pPr>
      <w:ind w:left="170" w:right="3119" w:hanging="170"/>
      <w:jc w:val="left"/>
    </w:pPr>
    <w:rPr>
      <w:sz w:val="20"/>
      <w:szCs w:val="20"/>
      <w:lang w:val="en-US"/>
    </w:rPr>
  </w:style>
  <w:style w:type="paragraph" w:customStyle="1" w:styleId="HEADING">
    <w:name w:val="HEADING"/>
    <w:basedOn w:val="Normal"/>
    <w:rsid w:val="00AC41D1"/>
    <w:pPr>
      <w:keepNext/>
      <w:spacing w:before="240" w:after="120"/>
      <w:jc w:val="center"/>
    </w:pPr>
    <w:rPr>
      <w:b/>
      <w:bCs/>
      <w:caps/>
    </w:rPr>
  </w:style>
  <w:style w:type="paragraph" w:customStyle="1" w:styleId="Para1">
    <w:name w:val="Para1"/>
    <w:basedOn w:val="Normal"/>
    <w:link w:val="Para1Char"/>
    <w:rsid w:val="00AC41D1"/>
    <w:pPr>
      <w:numPr>
        <w:numId w:val="7"/>
      </w:numPr>
      <w:tabs>
        <w:tab w:val="clear" w:pos="630"/>
        <w:tab w:val="num" w:pos="360"/>
      </w:tabs>
      <w:spacing w:before="120" w:after="120"/>
      <w:ind w:left="0"/>
    </w:pPr>
    <w:rPr>
      <w:snapToGrid w:val="0"/>
      <w:sz w:val="20"/>
      <w:szCs w:val="18"/>
      <w:lang w:val="en-US"/>
    </w:rPr>
  </w:style>
  <w:style w:type="character" w:customStyle="1" w:styleId="Para1Char">
    <w:name w:val="Para1 Char"/>
    <w:link w:val="Para1"/>
    <w:locked/>
    <w:rsid w:val="00AC41D1"/>
    <w:rPr>
      <w:snapToGrid w:val="0"/>
      <w:szCs w:val="18"/>
    </w:rPr>
  </w:style>
  <w:style w:type="paragraph" w:customStyle="1" w:styleId="Para3">
    <w:name w:val="Para3"/>
    <w:basedOn w:val="Normal"/>
    <w:rsid w:val="00AC41D1"/>
    <w:pPr>
      <w:numPr>
        <w:ilvl w:val="2"/>
        <w:numId w:val="7"/>
      </w:numPr>
      <w:tabs>
        <w:tab w:val="left" w:pos="1980"/>
      </w:tabs>
      <w:spacing w:before="80" w:after="80"/>
    </w:pPr>
  </w:style>
  <w:style w:type="paragraph" w:customStyle="1" w:styleId="Para2">
    <w:name w:val="Para2"/>
    <w:basedOn w:val="Para1"/>
    <w:rsid w:val="00AC41D1"/>
    <w:pPr>
      <w:numPr>
        <w:numId w:val="8"/>
      </w:numPr>
      <w:autoSpaceDE w:val="0"/>
      <w:autoSpaceDN w:val="0"/>
    </w:pPr>
  </w:style>
  <w:style w:type="paragraph" w:customStyle="1" w:styleId="Heading1longmultiline">
    <w:name w:val="Heading 1 (long multiline)"/>
    <w:basedOn w:val="Heading1"/>
    <w:rsid w:val="00AC41D1"/>
    <w:pPr>
      <w:ind w:left="1843" w:hanging="1134"/>
      <w:jc w:val="left"/>
    </w:pPr>
    <w:rPr>
      <w:rFonts w:cs="Times New Roman"/>
    </w:rPr>
  </w:style>
  <w:style w:type="character" w:customStyle="1" w:styleId="Heading1Char">
    <w:name w:val="Heading 1 Char"/>
    <w:link w:val="Heading1"/>
    <w:rsid w:val="00AC41D1"/>
    <w:rPr>
      <w:rFonts w:cstheme="majorBidi"/>
      <w:b/>
      <w:caps/>
      <w:sz w:val="22"/>
      <w:lang w:val="en-GB" w:eastAsia="en-US"/>
    </w:rPr>
  </w:style>
  <w:style w:type="paragraph" w:customStyle="1" w:styleId="para20">
    <w:name w:val="para2"/>
    <w:basedOn w:val="Normal"/>
    <w:rsid w:val="00C46507"/>
    <w:pPr>
      <w:tabs>
        <w:tab w:val="num" w:pos="1440"/>
      </w:tabs>
      <w:spacing w:line="240" w:lineRule="exact"/>
      <w:ind w:firstLine="720"/>
    </w:pPr>
    <w:rPr>
      <w:rFonts w:ascii="Courier" w:hAnsi="Courier"/>
    </w:rPr>
  </w:style>
  <w:style w:type="paragraph" w:customStyle="1" w:styleId="Paranum">
    <w:name w:val="Paranum"/>
    <w:basedOn w:val="Para1"/>
    <w:rsid w:val="00C46507"/>
    <w:pPr>
      <w:spacing w:line="240" w:lineRule="exact"/>
    </w:pPr>
  </w:style>
  <w:style w:type="paragraph" w:customStyle="1" w:styleId="para4">
    <w:name w:val="para4"/>
    <w:basedOn w:val="Normal"/>
    <w:rsid w:val="00AC41D1"/>
    <w:pPr>
      <w:numPr>
        <w:ilvl w:val="3"/>
        <w:numId w:val="6"/>
      </w:numPr>
      <w:tabs>
        <w:tab w:val="clear" w:pos="2160"/>
        <w:tab w:val="num" w:pos="360"/>
      </w:tabs>
      <w:overflowPunct w:val="0"/>
      <w:autoSpaceDE w:val="0"/>
      <w:autoSpaceDN w:val="0"/>
      <w:adjustRightInd w:val="0"/>
      <w:spacing w:after="120" w:line="240" w:lineRule="atLeast"/>
      <w:ind w:left="0" w:firstLine="0"/>
      <w:textAlignment w:val="baseline"/>
    </w:pPr>
    <w:rPr>
      <w:rFonts w:ascii="Courier" w:hAnsi="Courier"/>
      <w:color w:val="000000"/>
      <w:sz w:val="20"/>
      <w:szCs w:val="20"/>
      <w:lang w:val="en-US"/>
    </w:rPr>
  </w:style>
  <w:style w:type="character" w:customStyle="1" w:styleId="text1">
    <w:name w:val="text1"/>
    <w:rsid w:val="00C46507"/>
    <w:rPr>
      <w:rFonts w:ascii="Arial" w:hAnsi="Arial" w:cs="Arial"/>
      <w:color w:val="000000"/>
      <w:sz w:val="18"/>
      <w:szCs w:val="18"/>
    </w:rPr>
  </w:style>
  <w:style w:type="paragraph" w:customStyle="1" w:styleId="Para10">
    <w:name w:val="Para 1"/>
    <w:basedOn w:val="BodyText"/>
    <w:rsid w:val="001F4ACB"/>
    <w:pPr>
      <w:ind w:left="720" w:hanging="360"/>
    </w:pPr>
    <w:rPr>
      <w:rFonts w:eastAsia="MS Mincho" w:cs="Angsana New"/>
      <w:bCs/>
      <w:iCs w:val="0"/>
      <w:szCs w:val="22"/>
    </w:rPr>
  </w:style>
  <w:style w:type="paragraph" w:styleId="BodyText">
    <w:name w:val="Body Text"/>
    <w:basedOn w:val="Normal"/>
    <w:link w:val="BodyTextChar"/>
    <w:rsid w:val="00AC41D1"/>
    <w:pPr>
      <w:spacing w:before="120" w:after="120"/>
      <w:ind w:firstLine="720"/>
    </w:pPr>
    <w:rPr>
      <w:iCs/>
      <w:sz w:val="20"/>
      <w:szCs w:val="20"/>
      <w:lang w:val="en-US"/>
    </w:rPr>
  </w:style>
  <w:style w:type="character" w:customStyle="1" w:styleId="BodyTextChar">
    <w:name w:val="Body Text Char"/>
    <w:basedOn w:val="DefaultParagraphFont"/>
    <w:link w:val="BodyText"/>
    <w:rsid w:val="00AC41D1"/>
    <w:rPr>
      <w:iCs/>
      <w:sz w:val="22"/>
      <w:lang w:val="en-GB" w:eastAsia="en-US"/>
    </w:rPr>
  </w:style>
  <w:style w:type="paragraph" w:customStyle="1" w:styleId="Style1">
    <w:name w:val="Style1"/>
    <w:basedOn w:val="Heading2"/>
    <w:qFormat/>
    <w:rsid w:val="00AC41D1"/>
    <w:rPr>
      <w:rFonts w:cs="Times New Roman"/>
      <w:i/>
    </w:rPr>
  </w:style>
  <w:style w:type="paragraph" w:styleId="BodyText2">
    <w:name w:val="Body Text 2"/>
    <w:basedOn w:val="Normal"/>
    <w:link w:val="BodyText2Char"/>
    <w:unhideWhenUsed/>
    <w:rsid w:val="00AC41D1"/>
    <w:pPr>
      <w:spacing w:after="120" w:line="480" w:lineRule="auto"/>
    </w:pPr>
    <w:rPr>
      <w:sz w:val="20"/>
      <w:szCs w:val="20"/>
      <w:lang w:val="en-US"/>
    </w:rPr>
  </w:style>
  <w:style w:type="character" w:customStyle="1" w:styleId="BodyText2Char">
    <w:name w:val="Body Text 2 Char"/>
    <w:basedOn w:val="DefaultParagraphFont"/>
    <w:link w:val="BodyText2"/>
    <w:uiPriority w:val="99"/>
    <w:semiHidden/>
    <w:rsid w:val="00AC41D1"/>
    <w:rPr>
      <w:sz w:val="22"/>
      <w:lang w:val="en-GB" w:eastAsia="en-US"/>
    </w:rPr>
  </w:style>
  <w:style w:type="paragraph" w:customStyle="1" w:styleId="bodytextnoindent">
    <w:name w:val="body text (no indent)"/>
    <w:basedOn w:val="Normal"/>
    <w:qFormat/>
    <w:rsid w:val="00C46507"/>
    <w:pPr>
      <w:tabs>
        <w:tab w:val="num" w:pos="360"/>
      </w:tabs>
    </w:pPr>
  </w:style>
  <w:style w:type="paragraph" w:customStyle="1" w:styleId="Heading1centred">
    <w:name w:val="Heading 1 (centred)"/>
    <w:basedOn w:val="Heading1"/>
    <w:next w:val="Normal"/>
    <w:rsid w:val="00C46507"/>
    <w:pPr>
      <w:ind w:right="403"/>
    </w:pPr>
    <w:rPr>
      <w:rFonts w:cs="Times New Roman"/>
      <w:b w:val="0"/>
      <w:caps w:val="0"/>
    </w:rPr>
  </w:style>
  <w:style w:type="paragraph" w:customStyle="1" w:styleId="Heading-plainbold">
    <w:name w:val="Heading-plain bold"/>
    <w:basedOn w:val="BodyText"/>
    <w:rsid w:val="00C46507"/>
    <w:pPr>
      <w:jc w:val="center"/>
    </w:pPr>
    <w:rPr>
      <w:b/>
      <w:bCs/>
      <w:i/>
      <w:iCs w:val="0"/>
    </w:rPr>
  </w:style>
  <w:style w:type="paragraph" w:customStyle="1" w:styleId="Heading-plain">
    <w:name w:val="Heading - plain"/>
    <w:basedOn w:val="Heading2"/>
    <w:next w:val="BodyText"/>
    <w:rsid w:val="00C46507"/>
    <w:rPr>
      <w:rFonts w:cs="Times New Roman"/>
    </w:rPr>
  </w:style>
  <w:style w:type="character" w:customStyle="1" w:styleId="Heading2Char">
    <w:name w:val="Heading 2 Char"/>
    <w:link w:val="Heading2"/>
    <w:rsid w:val="00AC41D1"/>
    <w:rPr>
      <w:rFonts w:cstheme="majorBidi"/>
      <w:b/>
      <w:bCs/>
      <w:iCs/>
      <w:sz w:val="22"/>
      <w:lang w:val="en-GB" w:eastAsia="en-US"/>
    </w:rPr>
  </w:style>
  <w:style w:type="paragraph" w:customStyle="1" w:styleId="Heading2longmultiline">
    <w:name w:val="Heading 2 (long multiline)"/>
    <w:basedOn w:val="Heading2multiline"/>
    <w:rsid w:val="00AC41D1"/>
    <w:pPr>
      <w:ind w:left="2127" w:hanging="1276"/>
    </w:pPr>
    <w:rPr>
      <w:i w:val="0"/>
    </w:rPr>
  </w:style>
  <w:style w:type="paragraph" w:customStyle="1" w:styleId="Heading2multiline">
    <w:name w:val="Heading 2 (multiline)"/>
    <w:basedOn w:val="Heading1"/>
    <w:next w:val="Para1"/>
    <w:rsid w:val="00AC41D1"/>
    <w:pPr>
      <w:spacing w:before="120"/>
      <w:ind w:left="1843" w:right="998" w:hanging="567"/>
      <w:jc w:val="left"/>
    </w:pPr>
    <w:rPr>
      <w:rFonts w:cs="Times New Roman"/>
      <w:i/>
      <w:iCs/>
      <w:caps w:val="0"/>
    </w:rPr>
  </w:style>
  <w:style w:type="paragraph" w:customStyle="1" w:styleId="Heading40">
    <w:name w:val="Heading4"/>
    <w:basedOn w:val="Normal"/>
    <w:rsid w:val="00C46507"/>
    <w:pPr>
      <w:keepNext/>
      <w:tabs>
        <w:tab w:val="num" w:pos="720"/>
      </w:tabs>
      <w:ind w:left="720" w:hanging="720"/>
    </w:pPr>
    <w:rPr>
      <w:i/>
      <w:iCs/>
    </w:rPr>
  </w:style>
  <w:style w:type="paragraph" w:customStyle="1" w:styleId="list3">
    <w:name w:val="list3"/>
    <w:basedOn w:val="Normal"/>
    <w:autoRedefine/>
    <w:rsid w:val="00C46507"/>
    <w:pPr>
      <w:tabs>
        <w:tab w:val="num" w:pos="720"/>
      </w:tabs>
      <w:ind w:left="720" w:hanging="360"/>
    </w:pPr>
  </w:style>
  <w:style w:type="paragraph" w:customStyle="1" w:styleId="Numberedparagraph">
    <w:name w:val="Numbered paragraph"/>
    <w:basedOn w:val="Normal"/>
    <w:rsid w:val="00C46507"/>
    <w:pPr>
      <w:tabs>
        <w:tab w:val="num" w:pos="1080"/>
      </w:tabs>
      <w:ind w:left="1080" w:hanging="360"/>
    </w:pPr>
    <w:rPr>
      <w:kern w:val="28"/>
    </w:rPr>
  </w:style>
  <w:style w:type="paragraph" w:customStyle="1" w:styleId="Para3nonumber">
    <w:name w:val="Para  3 (no number)"/>
    <w:basedOn w:val="Para3"/>
    <w:rsid w:val="00C46507"/>
    <w:pPr>
      <w:numPr>
        <w:ilvl w:val="0"/>
        <w:numId w:val="0"/>
      </w:numPr>
      <w:tabs>
        <w:tab w:val="clear" w:pos="1980"/>
        <w:tab w:val="left" w:pos="2160"/>
      </w:tabs>
      <w:spacing w:before="120" w:after="120"/>
      <w:ind w:left="2160" w:hanging="720"/>
    </w:pPr>
  </w:style>
  <w:style w:type="character" w:customStyle="1" w:styleId="Hyperlink1">
    <w:name w:val="Hyperlink1"/>
    <w:rsid w:val="00C46507"/>
    <w:rPr>
      <w:color w:val="0000FF"/>
      <w:sz w:val="18"/>
      <w:u w:val="single"/>
    </w:rPr>
  </w:style>
  <w:style w:type="paragraph" w:customStyle="1" w:styleId="CharChar1Char">
    <w:name w:val="Char Char1 Char"/>
    <w:basedOn w:val="Normal"/>
    <w:rsid w:val="00C46507"/>
    <w:pPr>
      <w:widowControl w:val="0"/>
      <w:adjustRightInd w:val="0"/>
      <w:spacing w:line="360" w:lineRule="atLeast"/>
      <w:textAlignment w:val="baseline"/>
    </w:pPr>
    <w:rPr>
      <w:rFonts w:ascii="Arial" w:eastAsia="Times New Roman" w:hAnsi="Arial" w:cs="Arial"/>
      <w:lang w:val="pl-PL" w:eastAsia="pl-PL"/>
    </w:rPr>
  </w:style>
  <w:style w:type="character" w:customStyle="1" w:styleId="Heading3Char">
    <w:name w:val="Heading 3 Char"/>
    <w:basedOn w:val="DefaultParagraphFont"/>
    <w:link w:val="Heading3"/>
    <w:rsid w:val="00AC41D1"/>
    <w:rPr>
      <w:i/>
      <w:iCs/>
      <w:sz w:val="22"/>
      <w:lang w:val="en-GB" w:eastAsia="en-US"/>
    </w:rPr>
  </w:style>
  <w:style w:type="character" w:customStyle="1" w:styleId="Heading4Char">
    <w:name w:val="Heading 4 Char"/>
    <w:basedOn w:val="DefaultParagraphFont"/>
    <w:link w:val="Heading4"/>
    <w:rsid w:val="00AC41D1"/>
    <w:rPr>
      <w:rFonts w:ascii="Times New Roman Bold" w:eastAsia="Arial Unicode MS" w:hAnsi="Times New Roman Bold" w:cs="Arial"/>
      <w:b/>
      <w:bCs/>
      <w:i/>
      <w:sz w:val="22"/>
      <w:lang w:val="en-GB" w:eastAsia="en-US"/>
    </w:rPr>
  </w:style>
  <w:style w:type="character" w:customStyle="1" w:styleId="Heading5Char">
    <w:name w:val="Heading 5 Char"/>
    <w:basedOn w:val="DefaultParagraphFont"/>
    <w:link w:val="Heading5"/>
    <w:rsid w:val="00AC41D1"/>
    <w:rPr>
      <w:bCs/>
      <w:i/>
      <w:szCs w:val="26"/>
      <w:lang w:val="en-CA"/>
    </w:rPr>
  </w:style>
  <w:style w:type="character" w:customStyle="1" w:styleId="Heading6Char">
    <w:name w:val="Heading 6 Char"/>
    <w:basedOn w:val="DefaultParagraphFont"/>
    <w:link w:val="Heading6"/>
    <w:rsid w:val="00AC41D1"/>
    <w:rPr>
      <w:sz w:val="22"/>
      <w:u w:val="single"/>
      <w:lang w:val="en-GB" w:eastAsia="en-US"/>
    </w:rPr>
  </w:style>
  <w:style w:type="character" w:customStyle="1" w:styleId="Heading7Char">
    <w:name w:val="Heading 7 Char"/>
    <w:basedOn w:val="DefaultParagraphFont"/>
    <w:link w:val="Heading7"/>
    <w:rsid w:val="00AC41D1"/>
    <w:rPr>
      <w:rFonts w:ascii="Univers" w:hAnsi="Univers"/>
      <w:b/>
      <w:sz w:val="28"/>
      <w:lang w:val="en-GB" w:eastAsia="en-US"/>
    </w:rPr>
  </w:style>
  <w:style w:type="character" w:customStyle="1" w:styleId="Heading8Char">
    <w:name w:val="Heading 8 Char"/>
    <w:basedOn w:val="DefaultParagraphFont"/>
    <w:link w:val="Heading8"/>
    <w:rsid w:val="00AC41D1"/>
    <w:rPr>
      <w:rFonts w:ascii="Univers" w:hAnsi="Univers"/>
      <w:b/>
      <w:sz w:val="32"/>
      <w:lang w:val="en-GB" w:eastAsia="en-US"/>
    </w:rPr>
  </w:style>
  <w:style w:type="character" w:customStyle="1" w:styleId="Heading9Char">
    <w:name w:val="Heading 9 Char"/>
    <w:basedOn w:val="DefaultParagraphFont"/>
    <w:link w:val="Heading9"/>
    <w:rsid w:val="00AC41D1"/>
    <w:rPr>
      <w:i/>
      <w:iCs/>
      <w:sz w:val="22"/>
      <w:lang w:val="en-GB" w:eastAsia="en-US"/>
    </w:rPr>
  </w:style>
  <w:style w:type="paragraph" w:styleId="Index1">
    <w:name w:val="index 1"/>
    <w:basedOn w:val="Normal"/>
    <w:next w:val="Normal"/>
    <w:autoRedefine/>
    <w:uiPriority w:val="99"/>
    <w:semiHidden/>
    <w:unhideWhenUsed/>
    <w:rsid w:val="00AC41D1"/>
    <w:pPr>
      <w:ind w:left="220" w:hanging="220"/>
    </w:pPr>
    <w:rPr>
      <w:sz w:val="20"/>
      <w:szCs w:val="20"/>
      <w:lang w:val="en-US"/>
    </w:rPr>
  </w:style>
  <w:style w:type="paragraph" w:styleId="Index2">
    <w:name w:val="index 2"/>
    <w:basedOn w:val="Normal"/>
    <w:next w:val="Normal"/>
    <w:autoRedefine/>
    <w:uiPriority w:val="99"/>
    <w:semiHidden/>
    <w:unhideWhenUsed/>
    <w:rsid w:val="00AC41D1"/>
    <w:pPr>
      <w:ind w:left="440" w:hanging="220"/>
    </w:pPr>
    <w:rPr>
      <w:sz w:val="20"/>
      <w:szCs w:val="20"/>
      <w:lang w:val="en-US"/>
    </w:rPr>
  </w:style>
  <w:style w:type="paragraph" w:styleId="Index3">
    <w:name w:val="index 3"/>
    <w:basedOn w:val="Normal"/>
    <w:next w:val="Normal"/>
    <w:autoRedefine/>
    <w:uiPriority w:val="99"/>
    <w:semiHidden/>
    <w:unhideWhenUsed/>
    <w:rsid w:val="00AC41D1"/>
    <w:pPr>
      <w:ind w:left="660" w:hanging="220"/>
    </w:pPr>
    <w:rPr>
      <w:sz w:val="20"/>
      <w:szCs w:val="20"/>
      <w:lang w:val="en-US"/>
    </w:rPr>
  </w:style>
  <w:style w:type="paragraph" w:styleId="TOC1">
    <w:name w:val="toc 1"/>
    <w:basedOn w:val="Normal"/>
    <w:next w:val="Normal"/>
    <w:autoRedefine/>
    <w:semiHidden/>
    <w:rsid w:val="00AC41D1"/>
    <w:pPr>
      <w:ind w:left="720" w:hanging="720"/>
    </w:pPr>
    <w:rPr>
      <w:caps/>
      <w:sz w:val="20"/>
      <w:szCs w:val="20"/>
      <w:lang w:val="en-US"/>
    </w:rPr>
  </w:style>
  <w:style w:type="paragraph" w:styleId="TOC2">
    <w:name w:val="toc 2"/>
    <w:basedOn w:val="Normal"/>
    <w:next w:val="Normal"/>
    <w:autoRedefine/>
    <w:semiHidden/>
    <w:rsid w:val="00AC41D1"/>
    <w:pPr>
      <w:tabs>
        <w:tab w:val="right" w:leader="dot" w:pos="9356"/>
      </w:tabs>
      <w:ind w:left="1440" w:hanging="720"/>
    </w:pPr>
    <w:rPr>
      <w:noProof/>
      <w:sz w:val="20"/>
      <w:szCs w:val="22"/>
      <w:lang w:val="en-US"/>
    </w:rPr>
  </w:style>
  <w:style w:type="paragraph" w:styleId="TOC3">
    <w:name w:val="toc 3"/>
    <w:basedOn w:val="Normal"/>
    <w:next w:val="Normal"/>
    <w:autoRedefine/>
    <w:semiHidden/>
    <w:rsid w:val="00AC41D1"/>
    <w:pPr>
      <w:ind w:left="2160" w:hanging="720"/>
    </w:pPr>
    <w:rPr>
      <w:sz w:val="20"/>
      <w:szCs w:val="20"/>
      <w:lang w:val="en-US"/>
    </w:rPr>
  </w:style>
  <w:style w:type="paragraph" w:styleId="CommentText">
    <w:name w:val="annotation text"/>
    <w:basedOn w:val="Normal"/>
    <w:link w:val="CommentTextChar"/>
    <w:uiPriority w:val="99"/>
    <w:semiHidden/>
    <w:rsid w:val="00AC41D1"/>
    <w:pPr>
      <w:spacing w:after="120" w:line="240" w:lineRule="exact"/>
    </w:pPr>
    <w:rPr>
      <w:sz w:val="20"/>
      <w:szCs w:val="20"/>
      <w:lang w:val="en-US"/>
    </w:rPr>
  </w:style>
  <w:style w:type="character" w:customStyle="1" w:styleId="CommentTextChar">
    <w:name w:val="Comment Text Char"/>
    <w:link w:val="CommentText"/>
    <w:uiPriority w:val="99"/>
    <w:semiHidden/>
    <w:rsid w:val="00AC41D1"/>
    <w:rPr>
      <w:sz w:val="22"/>
      <w:lang w:val="en-GB" w:eastAsia="en-US"/>
    </w:rPr>
  </w:style>
  <w:style w:type="paragraph" w:styleId="Header">
    <w:name w:val="header"/>
    <w:basedOn w:val="Normal"/>
    <w:link w:val="HeaderChar"/>
    <w:rsid w:val="00AC41D1"/>
    <w:pPr>
      <w:tabs>
        <w:tab w:val="center" w:pos="4320"/>
        <w:tab w:val="right" w:pos="8640"/>
      </w:tabs>
    </w:pPr>
    <w:rPr>
      <w:sz w:val="20"/>
      <w:szCs w:val="20"/>
      <w:lang w:val="en-US"/>
    </w:rPr>
  </w:style>
  <w:style w:type="character" w:customStyle="1" w:styleId="HeaderChar">
    <w:name w:val="Header Char"/>
    <w:link w:val="Header"/>
    <w:rsid w:val="00AC41D1"/>
    <w:rPr>
      <w:sz w:val="22"/>
      <w:lang w:val="en-GB" w:eastAsia="en-US"/>
    </w:rPr>
  </w:style>
  <w:style w:type="paragraph" w:styleId="Footer">
    <w:name w:val="footer"/>
    <w:basedOn w:val="Normal"/>
    <w:link w:val="FooterChar"/>
    <w:rsid w:val="00AC41D1"/>
    <w:pPr>
      <w:tabs>
        <w:tab w:val="center" w:pos="4320"/>
        <w:tab w:val="right" w:pos="8640"/>
      </w:tabs>
      <w:ind w:firstLine="720"/>
      <w:jc w:val="right"/>
    </w:pPr>
    <w:rPr>
      <w:sz w:val="20"/>
      <w:szCs w:val="20"/>
      <w:lang w:val="en-US"/>
    </w:rPr>
  </w:style>
  <w:style w:type="character" w:customStyle="1" w:styleId="FooterChar">
    <w:name w:val="Footer Char"/>
    <w:link w:val="Footer"/>
    <w:rsid w:val="00AC41D1"/>
    <w:rPr>
      <w:sz w:val="22"/>
      <w:lang w:val="en-GB" w:eastAsia="en-US"/>
    </w:rPr>
  </w:style>
  <w:style w:type="paragraph" w:styleId="TableofFigures">
    <w:name w:val="table of figures"/>
    <w:basedOn w:val="Normal"/>
    <w:next w:val="Normal"/>
    <w:uiPriority w:val="99"/>
    <w:semiHidden/>
    <w:unhideWhenUsed/>
    <w:rsid w:val="00AC41D1"/>
    <w:rPr>
      <w:sz w:val="20"/>
      <w:szCs w:val="20"/>
      <w:lang w:val="en-US"/>
    </w:rPr>
  </w:style>
  <w:style w:type="character" w:styleId="CommentReference">
    <w:name w:val="annotation reference"/>
    <w:uiPriority w:val="99"/>
    <w:semiHidden/>
    <w:rsid w:val="00AC41D1"/>
    <w:rPr>
      <w:sz w:val="16"/>
    </w:rPr>
  </w:style>
  <w:style w:type="character" w:styleId="PageNumber">
    <w:name w:val="page number"/>
    <w:rsid w:val="00AC41D1"/>
    <w:rPr>
      <w:rFonts w:ascii="Times New Roman" w:hAnsi="Times New Roman"/>
      <w:sz w:val="22"/>
    </w:rPr>
  </w:style>
  <w:style w:type="character" w:styleId="EndnoteReference">
    <w:name w:val="endnote reference"/>
    <w:semiHidden/>
    <w:rsid w:val="00AC41D1"/>
    <w:rPr>
      <w:vertAlign w:val="superscript"/>
    </w:rPr>
  </w:style>
  <w:style w:type="paragraph" w:styleId="EndnoteText">
    <w:name w:val="endnote text"/>
    <w:basedOn w:val="Normal"/>
    <w:link w:val="EndnoteTextChar"/>
    <w:semiHidden/>
    <w:rsid w:val="00AC41D1"/>
    <w:pPr>
      <w:widowControl w:val="0"/>
      <w:tabs>
        <w:tab w:val="left" w:pos="-720"/>
      </w:tabs>
      <w:suppressAutoHyphens/>
    </w:pPr>
    <w:rPr>
      <w:rFonts w:ascii="Courier New" w:hAnsi="Courier New"/>
      <w:sz w:val="20"/>
      <w:szCs w:val="20"/>
      <w:lang w:val="en-US"/>
    </w:rPr>
  </w:style>
  <w:style w:type="character" w:customStyle="1" w:styleId="EndnoteTextChar">
    <w:name w:val="Endnote Text Char"/>
    <w:basedOn w:val="DefaultParagraphFont"/>
    <w:link w:val="EndnoteText"/>
    <w:semiHidden/>
    <w:rsid w:val="00AC41D1"/>
    <w:rPr>
      <w:rFonts w:ascii="Courier New" w:hAnsi="Courier New"/>
      <w:sz w:val="22"/>
      <w:lang w:val="en-GB" w:eastAsia="en-US"/>
    </w:rPr>
  </w:style>
  <w:style w:type="character" w:styleId="Hyperlink">
    <w:name w:val="Hyperlink"/>
    <w:uiPriority w:val="99"/>
    <w:unhideWhenUsed/>
    <w:rsid w:val="00AC41D1"/>
    <w:rPr>
      <w:color w:val="0000FF"/>
      <w:u w:val="single"/>
    </w:rPr>
  </w:style>
  <w:style w:type="character" w:styleId="FollowedHyperlink">
    <w:name w:val="FollowedHyperlink"/>
    <w:rsid w:val="00AC41D1"/>
    <w:rPr>
      <w:color w:val="800080"/>
      <w:u w:val="single"/>
    </w:rPr>
  </w:style>
  <w:style w:type="character" w:styleId="HTMLTypewriter">
    <w:name w:val="HTML Typewriter"/>
    <w:uiPriority w:val="99"/>
    <w:semiHidden/>
    <w:unhideWhenUsed/>
    <w:rsid w:val="00AC41D1"/>
    <w:rPr>
      <w:rFonts w:ascii="Consolas" w:hAnsi="Consolas"/>
      <w:sz w:val="20"/>
      <w:szCs w:val="20"/>
    </w:rPr>
  </w:style>
  <w:style w:type="paragraph" w:styleId="BalloonText">
    <w:name w:val="Balloon Text"/>
    <w:basedOn w:val="Normal"/>
    <w:link w:val="BalloonTextChar"/>
    <w:uiPriority w:val="99"/>
    <w:semiHidden/>
    <w:unhideWhenUsed/>
    <w:rsid w:val="00AC41D1"/>
    <w:rPr>
      <w:rFonts w:ascii="Tahoma" w:hAnsi="Tahoma" w:cs="Tahoma"/>
      <w:sz w:val="16"/>
      <w:szCs w:val="16"/>
      <w:lang w:val="en-US"/>
    </w:rPr>
  </w:style>
  <w:style w:type="character" w:customStyle="1" w:styleId="BalloonTextChar">
    <w:name w:val="Balloon Text Char"/>
    <w:link w:val="BalloonText"/>
    <w:uiPriority w:val="99"/>
    <w:semiHidden/>
    <w:rsid w:val="00AC41D1"/>
    <w:rPr>
      <w:rFonts w:ascii="Tahoma" w:hAnsi="Tahoma" w:cs="Tahoma"/>
      <w:sz w:val="16"/>
      <w:szCs w:val="16"/>
      <w:lang w:val="en-GB" w:eastAsia="en-US"/>
    </w:rPr>
  </w:style>
  <w:style w:type="table" w:styleId="TableGrid">
    <w:name w:val="Table Grid"/>
    <w:basedOn w:val="TableNormal"/>
    <w:uiPriority w:val="39"/>
    <w:qFormat/>
    <w:rsid w:val="00AC41D1"/>
    <w:rPr>
      <w:rFonts w:ascii="Cambria" w:eastAsia="MS Mincho" w:hAnsi="Cambria"/>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34"/>
    <w:qFormat/>
    <w:rsid w:val="00AC41D1"/>
    <w:pPr>
      <w:ind w:left="720"/>
    </w:pPr>
    <w:rPr>
      <w:sz w:val="20"/>
      <w:szCs w:val="20"/>
      <w:lang w:val="en-US"/>
    </w:rPr>
  </w:style>
  <w:style w:type="character" w:styleId="UnresolvedMention">
    <w:name w:val="Unresolved Mention"/>
    <w:basedOn w:val="DefaultParagraphFont"/>
    <w:uiPriority w:val="99"/>
    <w:semiHidden/>
    <w:unhideWhenUsed/>
    <w:rsid w:val="00AC41D1"/>
    <w:rPr>
      <w:color w:val="605E5C"/>
      <w:shd w:val="clear" w:color="auto" w:fill="E1DFDD"/>
    </w:rPr>
  </w:style>
  <w:style w:type="character" w:customStyle="1" w:styleId="StyleFootnoteReferenceNounderline">
    <w:name w:val="Style Footnote Reference + No underline"/>
    <w:rsid w:val="00AC41D1"/>
    <w:rPr>
      <w:sz w:val="18"/>
      <w:u w:val="none"/>
      <w:vertAlign w:val="baseline"/>
    </w:rPr>
  </w:style>
  <w:style w:type="paragraph" w:customStyle="1" w:styleId="Quotationtextindented">
    <w:name w:val="Quotation text (indented)"/>
    <w:basedOn w:val="Normal"/>
    <w:qFormat/>
    <w:rsid w:val="00AC41D1"/>
    <w:pPr>
      <w:spacing w:before="120" w:after="120"/>
      <w:ind w:left="720" w:right="720"/>
    </w:pPr>
    <w:rPr>
      <w:bCs/>
      <w:sz w:val="20"/>
      <w:szCs w:val="20"/>
      <w:lang w:val="en-US"/>
    </w:rPr>
  </w:style>
  <w:style w:type="paragraph" w:customStyle="1" w:styleId="recommendationheader">
    <w:name w:val="recommendation header"/>
    <w:basedOn w:val="Heading2"/>
    <w:qFormat/>
    <w:rsid w:val="00AC41D1"/>
    <w:rPr>
      <w:rFonts w:cs="Times New Roman"/>
    </w:rPr>
  </w:style>
  <w:style w:type="paragraph" w:customStyle="1" w:styleId="Heading4indent">
    <w:name w:val="Heading 4 indent"/>
    <w:basedOn w:val="Heading4"/>
    <w:rsid w:val="00AC41D1"/>
    <w:pPr>
      <w:ind w:left="720"/>
      <w:outlineLvl w:val="9"/>
    </w:pPr>
    <w:rPr>
      <w:rFonts w:ascii="Times New Roman" w:hAnsi="Times New Roman"/>
    </w:rPr>
  </w:style>
  <w:style w:type="paragraph" w:customStyle="1" w:styleId="recommendationheaderlong">
    <w:name w:val="recommendation header long"/>
    <w:basedOn w:val="Heading2longmultiline"/>
    <w:qFormat/>
    <w:rsid w:val="00AC41D1"/>
  </w:style>
  <w:style w:type="paragraph" w:customStyle="1" w:styleId="tabletitle">
    <w:name w:val="table title"/>
    <w:basedOn w:val="Heading2"/>
    <w:qFormat/>
    <w:rsid w:val="00AC41D1"/>
    <w:pPr>
      <w:jc w:val="left"/>
      <w:outlineLvl w:val="9"/>
    </w:pPr>
    <w:rPr>
      <w:rFonts w:cs="Times New Roman"/>
    </w:rPr>
  </w:style>
  <w:style w:type="paragraph" w:customStyle="1" w:styleId="reference">
    <w:name w:val="reference"/>
    <w:basedOn w:val="Heading9"/>
    <w:qFormat/>
    <w:rsid w:val="00AC41D1"/>
    <w:rPr>
      <w:i w:val="0"/>
      <w:sz w:val="18"/>
    </w:rPr>
  </w:style>
  <w:style w:type="paragraph" w:customStyle="1" w:styleId="Para-decision">
    <w:name w:val="Para-decision"/>
    <w:basedOn w:val="Normal"/>
    <w:rsid w:val="00AC41D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Heading1multiline">
    <w:name w:val="Heading 1 (multiline)"/>
    <w:basedOn w:val="Heading1"/>
    <w:rsid w:val="00AC41D1"/>
    <w:pPr>
      <w:ind w:left="1843" w:right="996" w:hanging="567"/>
      <w:jc w:val="left"/>
    </w:pPr>
    <w:rPr>
      <w:rFonts w:cs="Times New Roman"/>
    </w:rPr>
  </w:style>
  <w:style w:type="paragraph" w:customStyle="1" w:styleId="Heading3multiline">
    <w:name w:val="Heading 3 (multiline)"/>
    <w:basedOn w:val="Heading3"/>
    <w:next w:val="Para1"/>
    <w:rsid w:val="00AC41D1"/>
    <w:pPr>
      <w:ind w:left="1418" w:hanging="425"/>
      <w:jc w:val="left"/>
    </w:pPr>
  </w:style>
  <w:style w:type="paragraph" w:customStyle="1" w:styleId="heading2notforTOC">
    <w:name w:val="heading 2 not for TOC"/>
    <w:basedOn w:val="Heading3"/>
    <w:rsid w:val="00AC41D1"/>
  </w:style>
  <w:style w:type="paragraph" w:customStyle="1" w:styleId="HEADINGNOTFORTOC">
    <w:name w:val="HEADING (NOT FOR TOC)"/>
    <w:basedOn w:val="Heading1"/>
    <w:next w:val="Heading2"/>
    <w:rsid w:val="00AC41D1"/>
    <w:rPr>
      <w:rFonts w:cs="Times New Roman"/>
    </w:rPr>
  </w:style>
  <w:style w:type="paragraph" w:customStyle="1" w:styleId="decision">
    <w:name w:val="decision"/>
    <w:basedOn w:val="Normal"/>
    <w:qFormat/>
    <w:rsid w:val="00AC41D1"/>
    <w:pPr>
      <w:keepNext/>
      <w:spacing w:before="240" w:after="120"/>
      <w:ind w:hanging="11"/>
      <w:jc w:val="center"/>
    </w:pPr>
    <w:rPr>
      <w:b/>
      <w:kern w:val="22"/>
      <w:sz w:val="20"/>
      <w:szCs w:val="20"/>
      <w:lang w:val="en-US"/>
    </w:rPr>
  </w:style>
  <w:style w:type="character" w:customStyle="1" w:styleId="apple-converted-space">
    <w:name w:val="apple-converted-space"/>
    <w:rsid w:val="00AC41D1"/>
  </w:style>
  <w:style w:type="paragraph" w:customStyle="1" w:styleId="meetingname">
    <w:name w:val="meeting name"/>
    <w:basedOn w:val="Cornernotation"/>
    <w:qFormat/>
    <w:rsid w:val="00AC41D1"/>
    <w:rPr>
      <w:rFonts w:eastAsia="Malgun Gothic"/>
      <w:caps/>
      <w:snapToGrid w:val="0"/>
    </w:rPr>
  </w:style>
  <w:style w:type="character" w:customStyle="1" w:styleId="ng-binding">
    <w:name w:val="ng-binding"/>
    <w:basedOn w:val="DefaultParagraphFont"/>
    <w:rsid w:val="00AC41D1"/>
  </w:style>
  <w:style w:type="character" w:customStyle="1" w:styleId="UnresolvedMention1">
    <w:name w:val="Unresolved Mention1"/>
    <w:uiPriority w:val="99"/>
    <w:semiHidden/>
    <w:unhideWhenUsed/>
    <w:rsid w:val="00AC41D1"/>
    <w:rPr>
      <w:color w:val="605E5C"/>
      <w:shd w:val="clear" w:color="auto" w:fill="E1DFDD"/>
    </w:rPr>
  </w:style>
  <w:style w:type="paragraph" w:customStyle="1" w:styleId="BodyA">
    <w:name w:val="Body A"/>
    <w:rsid w:val="001F4ACB"/>
    <w:pPr>
      <w:pBdr>
        <w:top w:val="nil"/>
        <w:left w:val="nil"/>
        <w:bottom w:val="nil"/>
        <w:right w:val="nil"/>
        <w:between w:val="nil"/>
        <w:bar w:val="nil"/>
      </w:pBdr>
      <w:jc w:val="both"/>
    </w:pPr>
    <w:rPr>
      <w:rFonts w:eastAsia="Arial Unicode MS" w:cs="Arial Unicode MS"/>
      <w:color w:val="000000"/>
      <w:sz w:val="22"/>
      <w:szCs w:val="22"/>
      <w:u w:color="000000"/>
      <w:bdr w:val="nil"/>
      <w:lang w:val="en-CA" w:eastAsia="en-CA"/>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C41D1"/>
    <w:pPr>
      <w:spacing w:after="160" w:line="240" w:lineRule="exact"/>
    </w:pPr>
    <w:rPr>
      <w:vertAlign w:val="superscript"/>
      <w:lang w:val="en-CA" w:eastAsia="en-CA"/>
    </w:rPr>
  </w:style>
  <w:style w:type="character" w:customStyle="1" w:styleId="s5">
    <w:name w:val="s5"/>
    <w:basedOn w:val="DefaultParagraphFont"/>
    <w:rsid w:val="001F4ACB"/>
  </w:style>
  <w:style w:type="character" w:customStyle="1" w:styleId="s8">
    <w:name w:val="s8"/>
    <w:basedOn w:val="DefaultParagraphFont"/>
    <w:rsid w:val="001F4ACB"/>
  </w:style>
  <w:style w:type="character" w:customStyle="1" w:styleId="s11">
    <w:name w:val="s11"/>
    <w:basedOn w:val="DefaultParagraphFont"/>
    <w:rsid w:val="001F4ACB"/>
  </w:style>
  <w:style w:type="character" w:customStyle="1" w:styleId="s4">
    <w:name w:val="s4"/>
    <w:basedOn w:val="DefaultParagraphFont"/>
    <w:rsid w:val="001F4ACB"/>
  </w:style>
  <w:style w:type="paragraph" w:customStyle="1" w:styleId="para11">
    <w:name w:val="para1"/>
    <w:basedOn w:val="Normal"/>
    <w:rsid w:val="00AC41D1"/>
    <w:pPr>
      <w:spacing w:before="100" w:beforeAutospacing="1" w:after="100" w:afterAutospacing="1"/>
      <w:jc w:val="left"/>
    </w:pPr>
    <w:rPr>
      <w:rFonts w:ascii="Times" w:eastAsia="Calibri" w:hAnsi="Times"/>
    </w:rPr>
  </w:style>
  <w:style w:type="character" w:customStyle="1" w:styleId="UnresolvedMention2">
    <w:name w:val="Unresolved Mention2"/>
    <w:uiPriority w:val="99"/>
    <w:semiHidden/>
    <w:unhideWhenUsed/>
    <w:rsid w:val="00AC41D1"/>
    <w:rPr>
      <w:color w:val="605E5C"/>
      <w:shd w:val="clear" w:color="auto" w:fill="E1DFDD"/>
    </w:rPr>
  </w:style>
  <w:style w:type="character" w:customStyle="1" w:styleId="style21">
    <w:name w:val="style21"/>
    <w:basedOn w:val="DefaultParagraphFont"/>
    <w:rsid w:val="00AC41D1"/>
    <w:rPr>
      <w:b w:val="0"/>
      <w:bCs w:val="0"/>
      <w:i w:val="0"/>
      <w:iCs w:val="0"/>
      <w:color w:val="000080"/>
      <w:sz w:val="24"/>
      <w:szCs w:val="24"/>
    </w:rPr>
  </w:style>
  <w:style w:type="character" w:customStyle="1" w:styleId="count">
    <w:name w:val="count"/>
    <w:basedOn w:val="DefaultParagraphFont"/>
    <w:rsid w:val="001F4ACB"/>
  </w:style>
  <w:style w:type="paragraph" w:styleId="TOC4">
    <w:name w:val="toc 4"/>
    <w:basedOn w:val="Normal"/>
    <w:next w:val="Normal"/>
    <w:autoRedefine/>
    <w:rsid w:val="00AC41D1"/>
    <w:pPr>
      <w:spacing w:before="120" w:after="120"/>
      <w:ind w:left="660"/>
      <w:jc w:val="left"/>
    </w:pPr>
    <w:rPr>
      <w:sz w:val="20"/>
      <w:szCs w:val="20"/>
      <w:lang w:val="en-US"/>
    </w:rPr>
  </w:style>
  <w:style w:type="paragraph" w:styleId="TOC5">
    <w:name w:val="toc 5"/>
    <w:basedOn w:val="Normal"/>
    <w:next w:val="Normal"/>
    <w:autoRedefine/>
    <w:rsid w:val="00AC41D1"/>
    <w:pPr>
      <w:spacing w:before="120" w:after="120"/>
      <w:ind w:left="880"/>
      <w:jc w:val="left"/>
    </w:pPr>
    <w:rPr>
      <w:sz w:val="20"/>
      <w:szCs w:val="20"/>
      <w:lang w:val="en-US"/>
    </w:rPr>
  </w:style>
  <w:style w:type="paragraph" w:styleId="TOC6">
    <w:name w:val="toc 6"/>
    <w:basedOn w:val="Normal"/>
    <w:next w:val="Normal"/>
    <w:autoRedefine/>
    <w:rsid w:val="00AC41D1"/>
    <w:pPr>
      <w:spacing w:before="120" w:after="120"/>
      <w:ind w:left="1100"/>
      <w:jc w:val="left"/>
    </w:pPr>
    <w:rPr>
      <w:sz w:val="20"/>
      <w:szCs w:val="20"/>
      <w:lang w:val="en-US"/>
    </w:rPr>
  </w:style>
  <w:style w:type="paragraph" w:styleId="TOC7">
    <w:name w:val="toc 7"/>
    <w:basedOn w:val="Normal"/>
    <w:next w:val="Normal"/>
    <w:autoRedefine/>
    <w:rsid w:val="00AC41D1"/>
    <w:pPr>
      <w:spacing w:before="120" w:after="120"/>
      <w:ind w:left="1320"/>
      <w:jc w:val="left"/>
    </w:pPr>
    <w:rPr>
      <w:sz w:val="20"/>
      <w:szCs w:val="20"/>
      <w:lang w:val="en-US"/>
    </w:rPr>
  </w:style>
  <w:style w:type="paragraph" w:styleId="TOC8">
    <w:name w:val="toc 8"/>
    <w:basedOn w:val="Normal"/>
    <w:next w:val="Normal"/>
    <w:autoRedefine/>
    <w:rsid w:val="00AC41D1"/>
    <w:pPr>
      <w:spacing w:before="120" w:after="120"/>
      <w:ind w:left="1540"/>
      <w:jc w:val="left"/>
    </w:pPr>
    <w:rPr>
      <w:sz w:val="20"/>
      <w:szCs w:val="20"/>
      <w:lang w:val="en-US"/>
    </w:rPr>
  </w:style>
  <w:style w:type="paragraph" w:styleId="TOC9">
    <w:name w:val="toc 9"/>
    <w:basedOn w:val="Normal"/>
    <w:next w:val="Normal"/>
    <w:autoRedefine/>
    <w:rsid w:val="00AC41D1"/>
    <w:pPr>
      <w:spacing w:before="120" w:after="120"/>
      <w:ind w:left="1760"/>
      <w:jc w:val="left"/>
    </w:pPr>
    <w:rPr>
      <w:sz w:val="20"/>
      <w:szCs w:val="20"/>
      <w:lang w:val="en-US"/>
    </w:rPr>
  </w:style>
  <w:style w:type="paragraph" w:styleId="TOAHeading">
    <w:name w:val="toa heading"/>
    <w:basedOn w:val="Normal"/>
    <w:next w:val="Normal"/>
    <w:rsid w:val="00AC41D1"/>
    <w:pPr>
      <w:spacing w:before="120"/>
    </w:pPr>
    <w:rPr>
      <w:rFonts w:cs="Arial"/>
      <w:b/>
      <w:bCs/>
      <w:szCs w:val="20"/>
      <w:lang w:val="en-US"/>
    </w:rPr>
  </w:style>
  <w:style w:type="paragraph" w:styleId="BodyTextIndent">
    <w:name w:val="Body Text Indent"/>
    <w:basedOn w:val="Normal"/>
    <w:link w:val="BodyTextIndentChar"/>
    <w:rsid w:val="00AC41D1"/>
    <w:pPr>
      <w:spacing w:before="120" w:after="120"/>
      <w:ind w:left="1440" w:hanging="720"/>
      <w:jc w:val="left"/>
    </w:pPr>
    <w:rPr>
      <w:sz w:val="20"/>
      <w:szCs w:val="20"/>
      <w:lang w:val="en-US"/>
    </w:rPr>
  </w:style>
  <w:style w:type="character" w:customStyle="1" w:styleId="BodyTextIndentChar">
    <w:name w:val="Body Text Indent Char"/>
    <w:basedOn w:val="DefaultParagraphFont"/>
    <w:link w:val="BodyTextIndent"/>
    <w:rsid w:val="00AC41D1"/>
    <w:rPr>
      <w:sz w:val="22"/>
      <w:lang w:val="en-GB" w:eastAsia="en-US"/>
    </w:rPr>
  </w:style>
  <w:style w:type="character" w:styleId="Emphasis">
    <w:name w:val="Emphasis"/>
    <w:uiPriority w:val="20"/>
    <w:qFormat/>
    <w:rsid w:val="00AC41D1"/>
    <w:rPr>
      <w:i/>
      <w:iCs/>
    </w:rPr>
  </w:style>
  <w:style w:type="paragraph" w:styleId="CommentSubject">
    <w:name w:val="annotation subject"/>
    <w:basedOn w:val="CommentText"/>
    <w:next w:val="CommentText"/>
    <w:link w:val="CommentSubjectChar"/>
    <w:uiPriority w:val="99"/>
    <w:unhideWhenUsed/>
    <w:rsid w:val="00AC41D1"/>
    <w:pPr>
      <w:spacing w:after="0" w:line="240" w:lineRule="auto"/>
    </w:pPr>
    <w:rPr>
      <w:b/>
      <w:bCs/>
    </w:rPr>
  </w:style>
  <w:style w:type="character" w:customStyle="1" w:styleId="CommentSubjectChar">
    <w:name w:val="Comment Subject Char"/>
    <w:link w:val="CommentSubject"/>
    <w:uiPriority w:val="99"/>
    <w:rsid w:val="00AC41D1"/>
    <w:rPr>
      <w:b/>
      <w:bCs/>
      <w:sz w:val="20"/>
      <w:szCs w:val="20"/>
      <w:lang w:val="en-GB" w:eastAsia="en-US"/>
    </w:rPr>
  </w:style>
  <w:style w:type="character" w:styleId="PlaceholderText">
    <w:name w:val="Placeholder Text"/>
    <w:uiPriority w:val="99"/>
    <w:rsid w:val="00AC41D1"/>
    <w:rPr>
      <w:color w:val="808080"/>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locked/>
    <w:rsid w:val="00AC41D1"/>
    <w:rPr>
      <w:sz w:val="22"/>
      <w:lang w:val="en-GB" w:eastAsia="en-US"/>
    </w:rPr>
  </w:style>
  <w:style w:type="character" w:customStyle="1" w:styleId="MediumGrid11">
    <w:name w:val="Medium Grid 11"/>
    <w:uiPriority w:val="67"/>
    <w:rsid w:val="00AC41D1"/>
    <w:rPr>
      <w:color w:val="808080"/>
    </w:rPr>
  </w:style>
  <w:style w:type="paragraph" w:customStyle="1" w:styleId="ColorfulList-Accent11">
    <w:name w:val="Colorful List - Accent 11"/>
    <w:basedOn w:val="Normal"/>
    <w:link w:val="ColorfulList-Accent1Char"/>
    <w:uiPriority w:val="34"/>
    <w:qFormat/>
    <w:rsid w:val="00AC41D1"/>
    <w:pPr>
      <w:ind w:left="720"/>
      <w:contextualSpacing/>
    </w:pPr>
    <w:rPr>
      <w:sz w:val="20"/>
      <w:szCs w:val="20"/>
      <w:lang w:val="en-US"/>
    </w:rPr>
  </w:style>
  <w:style w:type="character" w:customStyle="1" w:styleId="ColorfulList-Accent1Char">
    <w:name w:val="Colorful List - Accent 1 Char"/>
    <w:link w:val="ColorfulList-Accent11"/>
    <w:uiPriority w:val="34"/>
    <w:qFormat/>
    <w:locked/>
    <w:rsid w:val="00AC41D1"/>
    <w:rPr>
      <w:sz w:val="22"/>
      <w:lang w:val="en-GB" w:eastAsia="en-US"/>
    </w:rPr>
  </w:style>
  <w:style w:type="character" w:customStyle="1" w:styleId="para1char0">
    <w:name w:val="para1__char"/>
    <w:basedOn w:val="DefaultParagraphFont"/>
    <w:rsid w:val="00AC41D1"/>
  </w:style>
  <w:style w:type="character" w:customStyle="1" w:styleId="hyperlinkchar">
    <w:name w:val="hyperlink__char"/>
    <w:basedOn w:val="DefaultParagraphFont"/>
    <w:rsid w:val="00AC41D1"/>
  </w:style>
  <w:style w:type="paragraph" w:customStyle="1" w:styleId="list0020paragraph">
    <w:name w:val="list_0020paragraph"/>
    <w:basedOn w:val="Normal"/>
    <w:rsid w:val="00AC41D1"/>
    <w:pPr>
      <w:spacing w:before="100" w:beforeAutospacing="1" w:after="100" w:afterAutospacing="1"/>
      <w:jc w:val="left"/>
    </w:pPr>
    <w:rPr>
      <w:rFonts w:ascii="Times" w:eastAsia="Calibri" w:hAnsi="Times"/>
    </w:rPr>
  </w:style>
  <w:style w:type="character" w:customStyle="1" w:styleId="list0020paragraphchar">
    <w:name w:val="list_0020paragraph__char"/>
    <w:basedOn w:val="DefaultParagraphFont"/>
    <w:rsid w:val="00AC41D1"/>
  </w:style>
  <w:style w:type="table" w:customStyle="1" w:styleId="TableGrid1">
    <w:name w:val="Table Grid1"/>
    <w:basedOn w:val="TableNormal"/>
    <w:next w:val="TableGrid"/>
    <w:uiPriority w:val="59"/>
    <w:rsid w:val="00AC41D1"/>
    <w:rPr>
      <w:rFonts w:ascii="Calibri" w:eastAsia="Yu Mincho" w:hAnsi="Calibri"/>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rsid w:val="00AC41D1"/>
    <w:rPr>
      <w:rFonts w:ascii="Times New Roman" w:eastAsia="SimSun" w:hAnsi="Times New Roman" w:cs="Angsana New"/>
      <w:snapToGrid w:val="0"/>
      <w:szCs w:val="18"/>
      <w:lang w:val="en-GB"/>
    </w:rPr>
  </w:style>
  <w:style w:type="character" w:styleId="Strong">
    <w:name w:val="Strong"/>
    <w:uiPriority w:val="22"/>
    <w:qFormat/>
    <w:rsid w:val="00AC41D1"/>
    <w:rPr>
      <w:b/>
      <w:bCs/>
    </w:rPr>
  </w:style>
  <w:style w:type="paragraph" w:customStyle="1" w:styleId="TableContents">
    <w:name w:val="Table Contents"/>
    <w:basedOn w:val="Normal"/>
    <w:qFormat/>
    <w:rsid w:val="007A14ED"/>
    <w:pPr>
      <w:suppressLineNumbers/>
      <w:jc w:val="left"/>
    </w:pPr>
    <w:rPr>
      <w:rFonts w:ascii="Liberation Serif" w:eastAsia="Source Han Sans Regular" w:hAnsi="Liberation Serif" w:cs="DejaVu Sans"/>
      <w:kern w:val="2"/>
      <w:sz w:val="20"/>
      <w:szCs w:val="20"/>
      <w:lang w:val="en-US" w:bidi="hi-IN"/>
    </w:rPr>
  </w:style>
  <w:style w:type="paragraph" w:customStyle="1" w:styleId="TableHeading">
    <w:name w:val="Table Heading"/>
    <w:basedOn w:val="TableContents"/>
    <w:qFormat/>
    <w:rsid w:val="007A14ED"/>
    <w:pPr>
      <w:jc w:val="center"/>
    </w:pPr>
    <w:rPr>
      <w:b/>
      <w:bCs/>
    </w:rPr>
  </w:style>
  <w:style w:type="paragraph" w:customStyle="1" w:styleId="Default">
    <w:name w:val="Default"/>
    <w:rsid w:val="0032773A"/>
    <w:pPr>
      <w:widowControl w:val="0"/>
      <w:autoSpaceDE w:val="0"/>
      <w:autoSpaceDN w:val="0"/>
      <w:adjustRightInd w:val="0"/>
    </w:pPr>
    <w:rPr>
      <w:rFonts w:eastAsia="Malgun Gothic"/>
      <w:color w:val="000000"/>
      <w:lang w:eastAsia="en-US"/>
    </w:rPr>
  </w:style>
  <w:style w:type="character" w:customStyle="1" w:styleId="StyleFootnoteReferencenumberFootnoteReferenceSuperscript-EF">
    <w:name w:val="Style Footnote ReferencenumberFootnote Reference Superscript-E F..."/>
    <w:rsid w:val="0032773A"/>
    <w:rPr>
      <w:rFonts w:ascii="Times New Roman" w:hAnsi="Times New Roman"/>
      <w:sz w:val="22"/>
      <w:u w:val="none"/>
      <w:vertAlign w:val="superscript"/>
    </w:rPr>
  </w:style>
  <w:style w:type="table" w:customStyle="1" w:styleId="TableGrid2">
    <w:name w:val="Table Grid2"/>
    <w:basedOn w:val="TableNormal"/>
    <w:next w:val="TableGrid"/>
    <w:uiPriority w:val="59"/>
    <w:rsid w:val="0032773A"/>
    <w:rPr>
      <w:rFonts w:ascii="Cambria" w:eastAsia="MS Mincho" w:hAnsi="Cambria"/>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32773A"/>
    <w:rPr>
      <w:color w:val="605E5C"/>
      <w:shd w:val="clear" w:color="auto" w:fill="E1DFDD"/>
    </w:rPr>
  </w:style>
  <w:style w:type="character" w:customStyle="1" w:styleId="2">
    <w:name w:val="未处理的提及2"/>
    <w:basedOn w:val="DefaultParagraphFont"/>
    <w:uiPriority w:val="99"/>
    <w:rsid w:val="0032773A"/>
    <w:rPr>
      <w:color w:val="605E5C"/>
      <w:shd w:val="clear" w:color="auto" w:fill="E1DFDD"/>
    </w:rPr>
  </w:style>
  <w:style w:type="character" w:customStyle="1" w:styleId="qowt-font6-simsun">
    <w:name w:val="qowt-font6-simsun"/>
    <w:basedOn w:val="DefaultParagraphFont"/>
    <w:rsid w:val="0032773A"/>
  </w:style>
  <w:style w:type="character" w:customStyle="1" w:styleId="qowt-font7-simsun">
    <w:name w:val="qowt-font7-simsun"/>
    <w:basedOn w:val="DefaultParagraphFont"/>
    <w:rsid w:val="0032773A"/>
  </w:style>
  <w:style w:type="character" w:customStyle="1" w:styleId="qowt-font8-kaiti">
    <w:name w:val="qowt-font8-kaiti"/>
    <w:basedOn w:val="DefaultParagraphFont"/>
    <w:rsid w:val="0032773A"/>
  </w:style>
  <w:style w:type="paragraph" w:customStyle="1" w:styleId="CBD-Doc-Type">
    <w:name w:val="CBD-Doc-Type"/>
    <w:basedOn w:val="Normal"/>
    <w:rsid w:val="0032773A"/>
    <w:pPr>
      <w:keepLines/>
      <w:spacing w:before="240"/>
    </w:pPr>
    <w:rPr>
      <w:rFonts w:eastAsia="Times New Roman" w:cs="Angsana New"/>
      <w:b/>
      <w:i/>
      <w:lang w:eastAsia="en-US"/>
    </w:rPr>
  </w:style>
  <w:style w:type="paragraph" w:customStyle="1" w:styleId="CBD-Doc">
    <w:name w:val="CBD-Doc"/>
    <w:basedOn w:val="Normal"/>
    <w:rsid w:val="0032773A"/>
    <w:pPr>
      <w:keepLines/>
      <w:numPr>
        <w:numId w:val="4"/>
      </w:numPr>
    </w:pPr>
    <w:rPr>
      <w:rFonts w:eastAsia="Times New Roman" w:cs="Angsana New"/>
      <w:sz w:val="22"/>
      <w:lang w:eastAsia="en-US"/>
    </w:rPr>
  </w:style>
  <w:style w:type="character" w:customStyle="1" w:styleId="normaltextrun">
    <w:name w:val="normaltextrun"/>
    <w:basedOn w:val="DefaultParagraphFont"/>
    <w:rsid w:val="0032773A"/>
  </w:style>
  <w:style w:type="character" w:customStyle="1" w:styleId="eop">
    <w:name w:val="eop"/>
    <w:basedOn w:val="DefaultParagraphFont"/>
    <w:rsid w:val="0032773A"/>
  </w:style>
  <w:style w:type="paragraph" w:styleId="Caption">
    <w:name w:val="caption"/>
    <w:basedOn w:val="Normal"/>
    <w:next w:val="Normal"/>
    <w:uiPriority w:val="35"/>
    <w:semiHidden/>
    <w:unhideWhenUsed/>
    <w:qFormat/>
    <w:rsid w:val="00AC41D1"/>
    <w:pPr>
      <w:spacing w:after="200"/>
    </w:pPr>
    <w:rPr>
      <w:i/>
      <w:iCs/>
      <w:color w:val="44546A" w:themeColor="text2"/>
      <w:sz w:val="18"/>
      <w:szCs w:val="18"/>
      <w:lang w:val="en-US"/>
    </w:rPr>
  </w:style>
  <w:style w:type="paragraph" w:styleId="Title">
    <w:name w:val="Title"/>
    <w:basedOn w:val="Normal"/>
    <w:next w:val="Normal"/>
    <w:link w:val="TitleChar"/>
    <w:uiPriority w:val="10"/>
    <w:qFormat/>
    <w:rsid w:val="00AC41D1"/>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C41D1"/>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AC41D1"/>
    <w:pPr>
      <w:numPr>
        <w:ilvl w:val="1"/>
      </w:numPr>
      <w:spacing w:after="160"/>
    </w:pPr>
    <w:rPr>
      <w:rFonts w:asciiTheme="minorHAnsi" w:eastAsiaTheme="minorEastAsia" w:hAnsiTheme="minorHAnsi" w:cstheme="minorBidi"/>
      <w:color w:val="5A5A5A" w:themeColor="text1" w:themeTint="A5"/>
      <w:spacing w:val="15"/>
      <w:sz w:val="20"/>
      <w:szCs w:val="22"/>
      <w:lang w:val="en-US"/>
    </w:rPr>
  </w:style>
  <w:style w:type="character" w:customStyle="1" w:styleId="SubtitleChar">
    <w:name w:val="Subtitle Char"/>
    <w:basedOn w:val="DefaultParagraphFont"/>
    <w:link w:val="Subtitle"/>
    <w:uiPriority w:val="11"/>
    <w:rsid w:val="00AC41D1"/>
    <w:rPr>
      <w:rFonts w:asciiTheme="minorHAnsi" w:eastAsiaTheme="minorEastAsia" w:hAnsiTheme="minorHAnsi" w:cstheme="minorBidi"/>
      <w:color w:val="5A5A5A" w:themeColor="text1" w:themeTint="A5"/>
      <w:spacing w:val="15"/>
      <w:sz w:val="22"/>
      <w:szCs w:val="22"/>
      <w:lang w:val="en-GB" w:eastAsia="en-US"/>
    </w:rPr>
  </w:style>
  <w:style w:type="paragraph" w:styleId="PlainText">
    <w:name w:val="Plain Text"/>
    <w:basedOn w:val="Normal"/>
    <w:link w:val="PlainTextChar"/>
    <w:uiPriority w:val="99"/>
    <w:semiHidden/>
    <w:unhideWhenUsed/>
    <w:rsid w:val="00AC41D1"/>
    <w:rPr>
      <w:rFonts w:ascii="Consolas" w:hAnsi="Consolas"/>
      <w:sz w:val="21"/>
      <w:szCs w:val="21"/>
      <w:lang w:val="en-US"/>
    </w:rPr>
  </w:style>
  <w:style w:type="character" w:customStyle="1" w:styleId="PlainTextChar">
    <w:name w:val="Plain Text Char"/>
    <w:link w:val="PlainText"/>
    <w:uiPriority w:val="99"/>
    <w:semiHidden/>
    <w:rsid w:val="00AC41D1"/>
    <w:rPr>
      <w:rFonts w:ascii="Consolas" w:hAnsi="Consolas"/>
      <w:sz w:val="21"/>
      <w:szCs w:val="21"/>
      <w:lang w:val="en-GB" w:eastAsia="en-US"/>
    </w:rPr>
  </w:style>
  <w:style w:type="paragraph" w:styleId="Revision">
    <w:name w:val="Revision"/>
    <w:hidden/>
    <w:uiPriority w:val="99"/>
    <w:semiHidden/>
    <w:rsid w:val="00C722F9"/>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7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4-zh.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E779D-F468-4694-95C6-C1DDEDC5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SCBD</dc:creator>
  <cp:keywords/>
  <dc:description/>
  <cp:lastModifiedBy>SCBD</cp:lastModifiedBy>
  <cp:revision>13</cp:revision>
  <cp:lastPrinted>2021-08-19T15:41:00Z</cp:lastPrinted>
  <dcterms:created xsi:type="dcterms:W3CDTF">2021-09-02T21:31:00Z</dcterms:created>
  <dcterms:modified xsi:type="dcterms:W3CDTF">2021-09-17T14:40:00Z</dcterms:modified>
</cp:coreProperties>
</file>