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86B23" w14:paraId="50B503C9" w14:textId="77777777" w:rsidTr="0019402C">
        <w:trPr>
          <w:trHeight w:val="851"/>
        </w:trPr>
        <w:tc>
          <w:tcPr>
            <w:tcW w:w="465" w:type="pct"/>
            <w:tcBorders>
              <w:bottom w:val="single" w:sz="8" w:space="0" w:color="auto"/>
            </w:tcBorders>
            <w:vAlign w:val="bottom"/>
          </w:tcPr>
          <w:p w14:paraId="255C74E2" w14:textId="77777777" w:rsidR="00A96B21" w:rsidRPr="00786B23" w:rsidRDefault="00A96B21" w:rsidP="0019402C">
            <w:pPr>
              <w:spacing w:after="120"/>
              <w:jc w:val="left"/>
              <w:rPr>
                <w:lang w:val="es-ES_tradnl"/>
              </w:rPr>
            </w:pPr>
            <w:bookmarkStart w:id="0" w:name="_Hlk137651738"/>
            <w:r w:rsidRPr="00786B23">
              <w:rPr>
                <w:noProof/>
                <w:lang w:val="es-ES_tradnl"/>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0FB018E0" w:rsidR="00A96B21" w:rsidRPr="00786B23" w:rsidRDefault="004535B6" w:rsidP="0019402C">
            <w:pPr>
              <w:spacing w:after="120"/>
              <w:jc w:val="left"/>
              <w:rPr>
                <w:lang w:val="es-ES_tradnl"/>
              </w:rPr>
            </w:pPr>
            <w:r w:rsidRPr="00786B23">
              <w:rPr>
                <w:noProof/>
                <w:lang w:val="es-ES_tradnl"/>
              </w:rPr>
              <w:drawing>
                <wp:inline distT="0" distB="0" distL="0" distR="0" wp14:anchorId="71B7137A" wp14:editId="17732FA3">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0DD01C43" w:rsidR="00A96B21" w:rsidRPr="00786B23" w:rsidRDefault="00A96B21" w:rsidP="00184909">
            <w:pPr>
              <w:spacing w:after="120"/>
              <w:ind w:left="2021"/>
              <w:jc w:val="right"/>
              <w:rPr>
                <w:szCs w:val="22"/>
                <w:lang w:val="es-ES_tradnl"/>
              </w:rPr>
            </w:pPr>
            <w:r w:rsidRPr="00786B23">
              <w:rPr>
                <w:sz w:val="40"/>
                <w:lang w:val="es-ES_tradnl"/>
              </w:rPr>
              <w:t>CBD</w:t>
            </w:r>
            <w:r w:rsidRPr="00786B23">
              <w:rPr>
                <w:lang w:val="es-ES_tradnl"/>
              </w:rPr>
              <w:t>/SBI/4/</w:t>
            </w:r>
            <w:r w:rsidR="00983FCB" w:rsidRPr="00786B23">
              <w:rPr>
                <w:lang w:val="es-ES_tradnl"/>
              </w:rPr>
              <w:t>4</w:t>
            </w:r>
            <w:r w:rsidRPr="00786B23">
              <w:rPr>
                <w:lang w:val="es-ES_tradnl"/>
              </w:rPr>
              <w:t>/Add.1</w:t>
            </w:r>
          </w:p>
        </w:tc>
      </w:tr>
      <w:tr w:rsidR="00A96B21" w:rsidRPr="00786B23" w14:paraId="2F2C9482" w14:textId="77777777" w:rsidTr="0019402C">
        <w:tc>
          <w:tcPr>
            <w:tcW w:w="2297" w:type="pct"/>
            <w:gridSpan w:val="2"/>
            <w:tcBorders>
              <w:top w:val="single" w:sz="8" w:space="0" w:color="auto"/>
              <w:bottom w:val="single" w:sz="12" w:space="0" w:color="auto"/>
            </w:tcBorders>
          </w:tcPr>
          <w:p w14:paraId="4B5F15B4" w14:textId="59DEC9FB" w:rsidR="00A96B21" w:rsidRPr="00786B23" w:rsidRDefault="004535B6" w:rsidP="0019402C">
            <w:pPr>
              <w:pStyle w:val="Cornernotation"/>
              <w:suppressLineNumbers/>
              <w:suppressAutoHyphens/>
              <w:spacing w:before="120" w:after="120"/>
              <w:ind w:left="0" w:right="0" w:firstLine="0"/>
              <w:rPr>
                <w:lang w:val="es-ES_tradnl"/>
              </w:rPr>
            </w:pPr>
            <w:r w:rsidRPr="00786B23">
              <w:rPr>
                <w:noProof/>
                <w:lang w:val="es-ES_tradnl"/>
              </w:rPr>
              <w:drawing>
                <wp:inline distT="0" distB="0" distL="0" distR="0" wp14:anchorId="52F79A98" wp14:editId="7FF28F15">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70097720" w:rsidR="00A96B21" w:rsidRPr="00786B23" w:rsidRDefault="00A96B21" w:rsidP="003C6F10">
            <w:pPr>
              <w:ind w:left="2584"/>
              <w:rPr>
                <w:sz w:val="22"/>
                <w:szCs w:val="22"/>
                <w:lang w:val="es-ES_tradnl"/>
              </w:rPr>
            </w:pPr>
            <w:r w:rsidRPr="00786B23">
              <w:rPr>
                <w:sz w:val="22"/>
                <w:lang w:val="es-ES_tradnl"/>
              </w:rPr>
              <w:t>Distr.</w:t>
            </w:r>
            <w:r w:rsidR="00F3136A" w:rsidRPr="00786B23">
              <w:rPr>
                <w:sz w:val="22"/>
                <w:lang w:val="es-ES_tradnl"/>
              </w:rPr>
              <w:t>:</w:t>
            </w:r>
            <w:r w:rsidRPr="00786B23">
              <w:rPr>
                <w:sz w:val="22"/>
                <w:lang w:val="es-ES_tradnl"/>
              </w:rPr>
              <w:t xml:space="preserve"> </w:t>
            </w:r>
            <w:r w:rsidR="00983FCB" w:rsidRPr="00786B23">
              <w:rPr>
                <w:sz w:val="22"/>
                <w:lang w:val="es-ES_tradnl"/>
              </w:rPr>
              <w:t>G</w:t>
            </w:r>
            <w:r w:rsidRPr="00786B23">
              <w:rPr>
                <w:sz w:val="22"/>
                <w:lang w:val="es-ES_tradnl"/>
              </w:rPr>
              <w:t>eneral</w:t>
            </w:r>
          </w:p>
          <w:p w14:paraId="6CC5B014" w14:textId="1925A044" w:rsidR="00A96B21" w:rsidRPr="00786B23" w:rsidRDefault="00983FCB" w:rsidP="003C6F10">
            <w:pPr>
              <w:ind w:left="2584"/>
              <w:rPr>
                <w:sz w:val="22"/>
                <w:szCs w:val="22"/>
                <w:lang w:val="es-ES_tradnl"/>
              </w:rPr>
            </w:pPr>
            <w:r w:rsidRPr="00786B23">
              <w:rPr>
                <w:sz w:val="22"/>
                <w:lang w:val="es-ES_tradnl"/>
              </w:rPr>
              <w:t>5 de abril</w:t>
            </w:r>
            <w:r w:rsidR="008E08FD" w:rsidRPr="00786B23">
              <w:rPr>
                <w:sz w:val="22"/>
                <w:lang w:val="es-ES_tradnl"/>
              </w:rPr>
              <w:t xml:space="preserve"> de 2024</w:t>
            </w:r>
          </w:p>
          <w:p w14:paraId="7700DAB6" w14:textId="77777777" w:rsidR="00A96B21" w:rsidRPr="00786B23" w:rsidRDefault="00A96B21" w:rsidP="003C6F10">
            <w:pPr>
              <w:ind w:left="2584"/>
              <w:rPr>
                <w:sz w:val="22"/>
                <w:szCs w:val="22"/>
                <w:lang w:val="es-ES_tradnl"/>
              </w:rPr>
            </w:pPr>
          </w:p>
          <w:p w14:paraId="68BAF818" w14:textId="77777777" w:rsidR="004535B6" w:rsidRPr="00786B23" w:rsidRDefault="00A96B21" w:rsidP="003C6F10">
            <w:pPr>
              <w:ind w:left="2584"/>
              <w:rPr>
                <w:sz w:val="22"/>
                <w:lang w:val="es-ES_tradnl"/>
              </w:rPr>
            </w:pPr>
            <w:r w:rsidRPr="00786B23">
              <w:rPr>
                <w:sz w:val="22"/>
                <w:lang w:val="es-ES_tradnl"/>
              </w:rPr>
              <w:t>Español</w:t>
            </w:r>
          </w:p>
          <w:p w14:paraId="76D3643C" w14:textId="74C5F0FC" w:rsidR="00A96B21" w:rsidRPr="00786B23" w:rsidRDefault="00A96B21" w:rsidP="003C6F10">
            <w:pPr>
              <w:ind w:left="2584"/>
              <w:rPr>
                <w:sz w:val="22"/>
                <w:szCs w:val="22"/>
                <w:lang w:val="es-ES_tradnl"/>
              </w:rPr>
            </w:pPr>
            <w:r w:rsidRPr="00786B23">
              <w:rPr>
                <w:sz w:val="22"/>
                <w:lang w:val="es-ES_tradnl"/>
              </w:rPr>
              <w:t>Original: inglés</w:t>
            </w:r>
          </w:p>
          <w:p w14:paraId="26B95632" w14:textId="77777777" w:rsidR="00A96B21" w:rsidRPr="00786B23" w:rsidRDefault="00A96B21" w:rsidP="0019402C">
            <w:pPr>
              <w:rPr>
                <w:lang w:val="es-ES_tradnl"/>
              </w:rPr>
            </w:pPr>
          </w:p>
        </w:tc>
      </w:tr>
    </w:tbl>
    <w:p w14:paraId="5C49F89F" w14:textId="348711E1" w:rsidR="00874541" w:rsidRPr="00786B23" w:rsidRDefault="00DE4B36" w:rsidP="00A96B21">
      <w:pPr>
        <w:pStyle w:val="Cornernotation"/>
        <w:rPr>
          <w:bCs/>
          <w:lang w:val="es-ES_tradnl"/>
        </w:rPr>
      </w:pPr>
      <w:r w:rsidRPr="00786B23">
        <w:rPr>
          <w:lang w:val="es-ES_tradnl"/>
        </w:rPr>
        <w:t>Ó</w:t>
      </w:r>
      <w:r w:rsidR="00983FCB" w:rsidRPr="00786B23">
        <w:rPr>
          <w:lang w:val="es-ES_tradnl"/>
        </w:rPr>
        <w:t>rgano Subsidiario sobre la Aplicación</w:t>
      </w:r>
    </w:p>
    <w:p w14:paraId="1CD3CAD9" w14:textId="1E04E055" w:rsidR="00A96B21" w:rsidRPr="00786B23" w:rsidRDefault="00DE4B36" w:rsidP="00A96B21">
      <w:pPr>
        <w:pStyle w:val="Cornernotation"/>
        <w:rPr>
          <w:bCs/>
          <w:sz w:val="22"/>
          <w:szCs w:val="22"/>
          <w:lang w:val="es-ES_tradnl"/>
        </w:rPr>
      </w:pPr>
      <w:r w:rsidRPr="00786B23">
        <w:rPr>
          <w:sz w:val="22"/>
          <w:lang w:val="es-ES_tradnl"/>
        </w:rPr>
        <w:t xml:space="preserve">Cuarta reunión </w:t>
      </w:r>
    </w:p>
    <w:p w14:paraId="0419AD91" w14:textId="3C48B0D5" w:rsidR="00A96B21" w:rsidRPr="00786B23" w:rsidRDefault="00A87D2A" w:rsidP="00A96B21">
      <w:pPr>
        <w:pStyle w:val="Venuedate"/>
        <w:rPr>
          <w:lang w:val="es-ES_tradnl"/>
        </w:rPr>
      </w:pPr>
      <w:r w:rsidRPr="00786B23">
        <w:rPr>
          <w:lang w:val="es-ES_tradnl"/>
        </w:rPr>
        <w:t xml:space="preserve">Nairobi, 21 a 29 de mayo de 2024 </w:t>
      </w:r>
    </w:p>
    <w:p w14:paraId="68245922" w14:textId="63E5CBE2" w:rsidR="00A96B21" w:rsidRPr="00786B23" w:rsidRDefault="00A96B21" w:rsidP="00A96B21">
      <w:pPr>
        <w:pStyle w:val="Cornernotation-Item"/>
        <w:rPr>
          <w:b w:val="0"/>
          <w:bCs w:val="0"/>
          <w:lang w:val="es-ES_tradnl"/>
        </w:rPr>
      </w:pPr>
      <w:r w:rsidRPr="00786B23">
        <w:rPr>
          <w:b w:val="0"/>
          <w:lang w:val="es-ES_tradnl"/>
        </w:rPr>
        <w:t>Tema </w:t>
      </w:r>
      <w:r w:rsidR="00983FCB" w:rsidRPr="00786B23">
        <w:rPr>
          <w:b w:val="0"/>
          <w:lang w:val="es-ES_tradnl"/>
        </w:rPr>
        <w:t>3</w:t>
      </w:r>
      <w:r w:rsidRPr="00786B23">
        <w:rPr>
          <w:b w:val="0"/>
          <w:lang w:val="es-ES_tradnl"/>
        </w:rPr>
        <w:t> del programa provisional</w:t>
      </w:r>
      <w:r w:rsidRPr="00786B23">
        <w:rPr>
          <w:rStyle w:val="Refdenotaalpie"/>
          <w:b w:val="0"/>
          <w:bCs w:val="0"/>
          <w:lang w:val="es-ES_tradnl"/>
        </w:rPr>
        <w:footnoteReference w:customMarkFollows="1" w:id="2"/>
        <w:t>*</w:t>
      </w:r>
    </w:p>
    <w:p w14:paraId="557C55CD" w14:textId="7691D529" w:rsidR="00A96B21" w:rsidRPr="00786B23" w:rsidRDefault="00983FCB" w:rsidP="00004111">
      <w:pPr>
        <w:pStyle w:val="Cornernotation-Item"/>
        <w:ind w:left="142" w:hanging="142"/>
        <w:rPr>
          <w:lang w:val="es-ES_tradnl"/>
        </w:rPr>
      </w:pPr>
      <w:r w:rsidRPr="00786B23">
        <w:rPr>
          <w:lang w:val="es-ES_tradnl"/>
        </w:rPr>
        <w:t>Mecanismos para la planificación, el seguimiento, la presentación de informes y la revisión</w:t>
      </w:r>
    </w:p>
    <w:bookmarkEnd w:id="0"/>
    <w:p w14:paraId="1DF47B42" w14:textId="1730DA4F" w:rsidR="00A96B21" w:rsidRPr="00786B23" w:rsidRDefault="00496363" w:rsidP="00A96B21">
      <w:pPr>
        <w:pStyle w:val="Ttulo"/>
        <w:rPr>
          <w:lang w:val="es-ES_tradnl"/>
        </w:rPr>
      </w:pPr>
      <w:sdt>
        <w:sdtPr>
          <w:rPr>
            <w:lang w:val="es-ES_tradnl"/>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983FCB" w:rsidRPr="00786B23">
            <w:rPr>
              <w:lang w:val="es-ES_tradnl"/>
            </w:rPr>
            <w:t>Modus operandi para un foro de composición abierta para las revisiones voluntarias de los países</w:t>
          </w:r>
        </w:sdtContent>
      </w:sdt>
    </w:p>
    <w:p w14:paraId="47294807" w14:textId="77777777" w:rsidR="00A96B21" w:rsidRPr="00786B23" w:rsidRDefault="00A96B21" w:rsidP="00A96B21">
      <w:pPr>
        <w:pStyle w:val="Subttulo"/>
        <w:spacing w:before="120" w:after="120"/>
        <w:ind w:left="567"/>
        <w:jc w:val="left"/>
        <w:rPr>
          <w:rFonts w:ascii="Times New Roman" w:hAnsi="Times New Roman" w:cs="Times New Roman"/>
          <w:color w:val="auto"/>
          <w:lang w:val="es-ES_tradnl"/>
        </w:rPr>
      </w:pPr>
      <w:r w:rsidRPr="00786B23">
        <w:rPr>
          <w:rFonts w:ascii="Times New Roman" w:hAnsi="Times New Roman"/>
          <w:color w:val="auto"/>
          <w:lang w:val="es-ES_tradnl"/>
        </w:rPr>
        <w:t>Nota de la Secretaría</w:t>
      </w:r>
    </w:p>
    <w:p w14:paraId="15BCFF19" w14:textId="177A7C59" w:rsidR="00FA18C9" w:rsidRPr="00786B23" w:rsidRDefault="00983FCB" w:rsidP="00AE023E">
      <w:pPr>
        <w:pStyle w:val="Ttulo1"/>
        <w:ind w:left="567" w:hanging="567"/>
        <w:rPr>
          <w:lang w:val="es-ES_tradnl"/>
        </w:rPr>
      </w:pPr>
      <w:r w:rsidRPr="00786B23">
        <w:rPr>
          <w:lang w:val="es-ES_tradnl"/>
        </w:rPr>
        <w:t>Objetivos y consideraciones</w:t>
      </w:r>
    </w:p>
    <w:p w14:paraId="19E2A01D" w14:textId="3411E88A" w:rsidR="00A23C66" w:rsidRPr="00786B23" w:rsidRDefault="00A23C66" w:rsidP="00A23C66">
      <w:pPr>
        <w:tabs>
          <w:tab w:val="left" w:pos="1134"/>
        </w:tabs>
        <w:spacing w:before="120" w:after="120"/>
        <w:ind w:left="567"/>
        <w:rPr>
          <w:lang w:val="es-ES_tradnl"/>
        </w:rPr>
      </w:pPr>
      <w:r w:rsidRPr="00786B23">
        <w:rPr>
          <w:lang w:val="es-ES_tradnl"/>
        </w:rPr>
        <w:t>1.</w:t>
      </w:r>
      <w:r w:rsidRPr="00786B23">
        <w:rPr>
          <w:lang w:val="es-ES_tradnl"/>
        </w:rPr>
        <w:tab/>
      </w:r>
      <w:r w:rsidR="00F908CB" w:rsidRPr="00786B23">
        <w:rPr>
          <w:lang w:val="es-ES_tradnl"/>
        </w:rPr>
        <w:t>Los</w:t>
      </w:r>
      <w:r w:rsidRPr="00786B23">
        <w:rPr>
          <w:lang w:val="es-ES_tradnl"/>
        </w:rPr>
        <w:t xml:space="preserve"> objetiv</w:t>
      </w:r>
      <w:r w:rsidR="00F908CB" w:rsidRPr="00786B23">
        <w:rPr>
          <w:lang w:val="es-ES_tradnl"/>
        </w:rPr>
        <w:t>os</w:t>
      </w:r>
      <w:r w:rsidRPr="00786B23">
        <w:rPr>
          <w:lang w:val="es-ES_tradnl"/>
        </w:rPr>
        <w:t xml:space="preserve"> </w:t>
      </w:r>
      <w:r w:rsidR="00F908CB" w:rsidRPr="00786B23">
        <w:rPr>
          <w:lang w:val="es-ES_tradnl"/>
        </w:rPr>
        <w:t xml:space="preserve">del Foro de Composición </w:t>
      </w:r>
      <w:r w:rsidR="001860BD" w:rsidRPr="00786B23">
        <w:rPr>
          <w:lang w:val="es-ES_tradnl"/>
        </w:rPr>
        <w:t>A</w:t>
      </w:r>
      <w:r w:rsidR="00F908CB" w:rsidRPr="00786B23">
        <w:rPr>
          <w:lang w:val="es-ES_tradnl"/>
        </w:rPr>
        <w:t>bierta para las Revisiones Voluntarias de los Países con arreglo al Órgano Subsidiario sobre la Aplicación son</w:t>
      </w:r>
      <w:r w:rsidRPr="00786B23">
        <w:rPr>
          <w:lang w:val="es-ES_tradnl"/>
        </w:rPr>
        <w:t>:</w:t>
      </w:r>
    </w:p>
    <w:p w14:paraId="26254796" w14:textId="39F3AD7D" w:rsidR="00A23C66" w:rsidRPr="00786B23" w:rsidRDefault="00A23C66" w:rsidP="00A23C66">
      <w:pPr>
        <w:pStyle w:val="Prrafodelista"/>
        <w:tabs>
          <w:tab w:val="left" w:pos="1701"/>
        </w:tabs>
        <w:spacing w:before="120" w:after="120"/>
        <w:ind w:left="567" w:firstLine="567"/>
        <w:contextualSpacing w:val="0"/>
        <w:rPr>
          <w:lang w:val="es-ES_tradnl"/>
        </w:rPr>
      </w:pPr>
      <w:r w:rsidRPr="00786B23">
        <w:rPr>
          <w:lang w:val="es-ES_tradnl"/>
        </w:rPr>
        <w:t>a)</w:t>
      </w:r>
      <w:r w:rsidRPr="00786B23">
        <w:rPr>
          <w:lang w:val="es-ES_tradnl"/>
        </w:rPr>
        <w:tab/>
      </w:r>
      <w:r w:rsidR="003C16FF" w:rsidRPr="00786B23">
        <w:rPr>
          <w:lang w:val="es-ES_tradnl"/>
        </w:rPr>
        <w:t>e</w:t>
      </w:r>
      <w:r w:rsidR="00BB43EE" w:rsidRPr="00786B23">
        <w:rPr>
          <w:lang w:val="es-ES_tradnl"/>
        </w:rPr>
        <w:t xml:space="preserve">xaminar los progresos realizados por las Partes </w:t>
      </w:r>
      <w:r w:rsidR="005C3726" w:rsidRPr="00786B23">
        <w:rPr>
          <w:lang w:val="es-ES_tradnl"/>
        </w:rPr>
        <w:t>respe</w:t>
      </w:r>
      <w:r w:rsidR="005C3726" w:rsidRPr="00560C03">
        <w:rPr>
          <w:lang w:val="es-ES_tradnl"/>
        </w:rPr>
        <w:t>cto d</w:t>
      </w:r>
      <w:r w:rsidR="00BB43EE" w:rsidRPr="00560C03">
        <w:rPr>
          <w:lang w:val="es-ES_tradnl"/>
        </w:rPr>
        <w:t xml:space="preserve">e la aplicación de las estrategias y planes de acción nacionales </w:t>
      </w:r>
      <w:r w:rsidR="00C907EE" w:rsidRPr="00560C03">
        <w:rPr>
          <w:lang w:val="es-ES_tradnl"/>
        </w:rPr>
        <w:t>en materia de</w:t>
      </w:r>
      <w:r w:rsidR="00BB43EE" w:rsidRPr="00560C03">
        <w:rPr>
          <w:lang w:val="es-ES_tradnl"/>
        </w:rPr>
        <w:t xml:space="preserve"> </w:t>
      </w:r>
      <w:r w:rsidR="00560C03" w:rsidRPr="00560C03">
        <w:rPr>
          <w:lang w:val="es-ES_tradnl"/>
        </w:rPr>
        <w:t>bio</w:t>
      </w:r>
      <w:r w:rsidR="00BB43EE" w:rsidRPr="00560C03">
        <w:rPr>
          <w:lang w:val="es-ES_tradnl"/>
        </w:rPr>
        <w:t>diversidad</w:t>
      </w:r>
      <w:r w:rsidR="005C3726" w:rsidRPr="00560C03">
        <w:rPr>
          <w:lang w:val="es-ES_tradnl"/>
        </w:rPr>
        <w:t>,</w:t>
      </w:r>
      <w:r w:rsidR="00BB43EE" w:rsidRPr="00786B23">
        <w:rPr>
          <w:lang w:val="es-ES_tradnl"/>
        </w:rPr>
        <w:t xml:space="preserve"> como contribución al Marco Mundial de Biodiversidad de Kunming-Montreal</w:t>
      </w:r>
      <w:r w:rsidRPr="00786B23">
        <w:rPr>
          <w:lang w:val="es-ES_tradnl"/>
        </w:rPr>
        <w:t>;</w:t>
      </w:r>
    </w:p>
    <w:p w14:paraId="7F38112B" w14:textId="09A44D57" w:rsidR="00A23C66" w:rsidRPr="00786B23" w:rsidRDefault="00A23C66" w:rsidP="00A23C66">
      <w:pPr>
        <w:pStyle w:val="Prrafodelista"/>
        <w:tabs>
          <w:tab w:val="left" w:pos="1701"/>
        </w:tabs>
        <w:spacing w:before="120" w:after="120"/>
        <w:ind w:left="567" w:firstLine="567"/>
        <w:contextualSpacing w:val="0"/>
        <w:rPr>
          <w:lang w:val="es-ES_tradnl"/>
        </w:rPr>
      </w:pPr>
      <w:r w:rsidRPr="00786B23">
        <w:rPr>
          <w:lang w:val="es-ES_tradnl"/>
        </w:rPr>
        <w:t>b)</w:t>
      </w:r>
      <w:r w:rsidRPr="00786B23">
        <w:rPr>
          <w:lang w:val="es-ES_tradnl"/>
        </w:rPr>
        <w:tab/>
      </w:r>
      <w:r w:rsidR="003C16FF" w:rsidRPr="00786B23">
        <w:rPr>
          <w:lang w:val="es-ES_tradnl"/>
        </w:rPr>
        <w:t>p</w:t>
      </w:r>
      <w:r w:rsidR="00BB43EE" w:rsidRPr="00786B23">
        <w:rPr>
          <w:lang w:val="es-ES_tradnl"/>
        </w:rPr>
        <w:t xml:space="preserve">romover </w:t>
      </w:r>
      <w:r w:rsidR="005C3726" w:rsidRPr="00786B23">
        <w:rPr>
          <w:lang w:val="es-ES_tradnl"/>
        </w:rPr>
        <w:t xml:space="preserve">la implementación en los países </w:t>
      </w:r>
      <w:r w:rsidR="00BB43EE" w:rsidRPr="00786B23">
        <w:rPr>
          <w:lang w:val="es-ES_tradnl"/>
        </w:rPr>
        <w:t xml:space="preserve">mediante el aprendizaje entre pares y el intercambio de </w:t>
      </w:r>
      <w:r w:rsidRPr="00786B23">
        <w:rPr>
          <w:lang w:val="es-ES_tradnl"/>
        </w:rPr>
        <w:t>experienc</w:t>
      </w:r>
      <w:r w:rsidR="00BB43EE" w:rsidRPr="00786B23">
        <w:rPr>
          <w:lang w:val="es-ES_tradnl"/>
        </w:rPr>
        <w:t>ia</w:t>
      </w:r>
      <w:r w:rsidRPr="00786B23">
        <w:rPr>
          <w:lang w:val="es-ES_tradnl"/>
        </w:rPr>
        <w:t>s</w:t>
      </w:r>
      <w:r w:rsidR="005C3726" w:rsidRPr="00786B23">
        <w:rPr>
          <w:lang w:val="es-ES_tradnl"/>
        </w:rPr>
        <w:t>,</w:t>
      </w:r>
      <w:r w:rsidR="00385578" w:rsidRPr="00786B23">
        <w:rPr>
          <w:lang w:val="es-ES_tradnl"/>
        </w:rPr>
        <w:t xml:space="preserve"> en particular, facilitando la </w:t>
      </w:r>
      <w:r w:rsidR="005C3726" w:rsidRPr="00786B23">
        <w:rPr>
          <w:lang w:val="es-ES_tradnl"/>
        </w:rPr>
        <w:t>especific</w:t>
      </w:r>
      <w:r w:rsidR="00385578" w:rsidRPr="00786B23">
        <w:rPr>
          <w:lang w:val="es-ES_tradnl"/>
        </w:rPr>
        <w:t xml:space="preserve">ación de medidas y soluciones estratégicas para superar los </w:t>
      </w:r>
      <w:r w:rsidR="00E908A4" w:rsidRPr="00786B23">
        <w:rPr>
          <w:lang w:val="es-ES_tradnl"/>
        </w:rPr>
        <w:t xml:space="preserve">problemas que interfieren en </w:t>
      </w:r>
      <w:r w:rsidR="00385578" w:rsidRPr="00786B23">
        <w:rPr>
          <w:lang w:val="es-ES_tradnl"/>
        </w:rPr>
        <w:t>la aplicación nacional</w:t>
      </w:r>
      <w:r w:rsidRPr="00786B23">
        <w:rPr>
          <w:lang w:val="es-ES_tradnl"/>
        </w:rPr>
        <w:t>;</w:t>
      </w:r>
    </w:p>
    <w:p w14:paraId="24F789FF" w14:textId="6A55A247" w:rsidR="00A23C66" w:rsidRPr="00786B23" w:rsidRDefault="00A23C66" w:rsidP="00A23C66">
      <w:pPr>
        <w:tabs>
          <w:tab w:val="left" w:pos="1701"/>
        </w:tabs>
        <w:ind w:left="567" w:firstLine="567"/>
        <w:rPr>
          <w:lang w:val="es-ES_tradnl"/>
        </w:rPr>
      </w:pPr>
      <w:r w:rsidRPr="00786B23">
        <w:rPr>
          <w:lang w:val="es-ES_tradnl"/>
        </w:rPr>
        <w:t>c)</w:t>
      </w:r>
      <w:r w:rsidRPr="00786B23">
        <w:rPr>
          <w:lang w:val="es-ES_tradnl"/>
        </w:rPr>
        <w:tab/>
      </w:r>
      <w:r w:rsidR="003C16FF" w:rsidRPr="00786B23">
        <w:rPr>
          <w:lang w:val="es-ES_tradnl"/>
        </w:rPr>
        <w:t>o</w:t>
      </w:r>
      <w:r w:rsidR="00B933E4" w:rsidRPr="00786B23">
        <w:rPr>
          <w:lang w:val="es-ES_tradnl"/>
        </w:rPr>
        <w:t xml:space="preserve">frecer </w:t>
      </w:r>
      <w:r w:rsidR="005C3726" w:rsidRPr="00786B23">
        <w:rPr>
          <w:lang w:val="es-ES_tradnl"/>
        </w:rPr>
        <w:t>un</w:t>
      </w:r>
      <w:r w:rsidR="00E908A4" w:rsidRPr="00786B23">
        <w:rPr>
          <w:lang w:val="es-ES_tradnl"/>
        </w:rPr>
        <w:t xml:space="preserve">a ocasión </w:t>
      </w:r>
      <w:r w:rsidR="005C3726" w:rsidRPr="00786B23">
        <w:rPr>
          <w:lang w:val="es-ES_tradnl"/>
        </w:rPr>
        <w:t>para</w:t>
      </w:r>
      <w:r w:rsidR="00B933E4" w:rsidRPr="00786B23">
        <w:rPr>
          <w:lang w:val="es-ES_tradnl"/>
        </w:rPr>
        <w:t xml:space="preserve"> mantener un debate </w:t>
      </w:r>
      <w:r w:rsidR="004941EE" w:rsidRPr="00786B23">
        <w:rPr>
          <w:lang w:val="es-ES_tradnl"/>
        </w:rPr>
        <w:t>franco</w:t>
      </w:r>
      <w:r w:rsidR="00B933E4" w:rsidRPr="00786B23">
        <w:rPr>
          <w:lang w:val="es-ES_tradnl"/>
        </w:rPr>
        <w:t xml:space="preserve"> sobre las medidas adoptadas por las </w:t>
      </w:r>
      <w:r w:rsidRPr="00786B23">
        <w:rPr>
          <w:lang w:val="es-ES_tradnl"/>
        </w:rPr>
        <w:t xml:space="preserve">Partes </w:t>
      </w:r>
      <w:r w:rsidR="00B933E4" w:rsidRPr="00786B23">
        <w:rPr>
          <w:lang w:val="es-ES_tradnl"/>
        </w:rPr>
        <w:t>y la eficacia de las misma</w:t>
      </w:r>
      <w:r w:rsidRPr="00786B23">
        <w:rPr>
          <w:lang w:val="es-ES_tradnl"/>
        </w:rPr>
        <w:t xml:space="preserve">s </w:t>
      </w:r>
      <w:r w:rsidR="00B933E4" w:rsidRPr="00786B23">
        <w:rPr>
          <w:lang w:val="es-ES_tradnl"/>
        </w:rPr>
        <w:t>en términos de resultados y repercusiones</w:t>
      </w:r>
      <w:r w:rsidRPr="00786B23">
        <w:rPr>
          <w:lang w:val="es-ES_tradnl"/>
        </w:rPr>
        <w:t>;</w:t>
      </w:r>
    </w:p>
    <w:p w14:paraId="4775BA5A" w14:textId="2F1C9D2D" w:rsidR="00A23C66" w:rsidRPr="00786B23" w:rsidRDefault="00A23C66" w:rsidP="00A23C66">
      <w:pPr>
        <w:pStyle w:val="Prrafodelista"/>
        <w:tabs>
          <w:tab w:val="left" w:pos="1701"/>
        </w:tabs>
        <w:spacing w:before="120" w:after="120"/>
        <w:ind w:left="567" w:firstLine="567"/>
        <w:contextualSpacing w:val="0"/>
        <w:rPr>
          <w:rFonts w:asciiTheme="majorBidi" w:hAnsiTheme="majorBidi" w:cstheme="majorBidi"/>
          <w:lang w:val="es-ES_tradnl"/>
        </w:rPr>
      </w:pPr>
      <w:r w:rsidRPr="00786B23">
        <w:rPr>
          <w:lang w:val="es-ES_tradnl"/>
        </w:rPr>
        <w:t>d)</w:t>
      </w:r>
      <w:r w:rsidRPr="00786B23">
        <w:rPr>
          <w:lang w:val="es-ES_tradnl"/>
        </w:rPr>
        <w:tab/>
      </w:r>
      <w:r w:rsidR="005C3726" w:rsidRPr="00786B23">
        <w:rPr>
          <w:lang w:val="es-ES_tradnl"/>
        </w:rPr>
        <w:t>individualiz</w:t>
      </w:r>
      <w:r w:rsidR="003C16FF" w:rsidRPr="00786B23">
        <w:rPr>
          <w:lang w:val="es-ES_tradnl"/>
        </w:rPr>
        <w:t>ar las mejores prácticas</w:t>
      </w:r>
      <w:r w:rsidRPr="00786B23">
        <w:rPr>
          <w:lang w:val="es-ES_tradnl"/>
        </w:rPr>
        <w:t xml:space="preserve">, </w:t>
      </w:r>
      <w:r w:rsidR="003C16FF" w:rsidRPr="00786B23">
        <w:rPr>
          <w:lang w:val="es-ES_tradnl"/>
        </w:rPr>
        <w:t>los escollos y las esferas en las que se necesita más información y/o más conocimientos, e</w:t>
      </w:r>
      <w:r w:rsidR="005C3726" w:rsidRPr="00786B23">
        <w:rPr>
          <w:lang w:val="es-ES_tradnl"/>
        </w:rPr>
        <w:t>specialización</w:t>
      </w:r>
      <w:r w:rsidR="003C16FF" w:rsidRPr="00786B23">
        <w:rPr>
          <w:lang w:val="es-ES_tradnl"/>
        </w:rPr>
        <w:t xml:space="preserve">, capacidad, recursos financieros, tecnologías u otros medios de </w:t>
      </w:r>
      <w:r w:rsidR="005C3726" w:rsidRPr="00786B23">
        <w:rPr>
          <w:lang w:val="es-ES_tradnl"/>
        </w:rPr>
        <w:t>implement</w:t>
      </w:r>
      <w:r w:rsidR="003C16FF" w:rsidRPr="00786B23">
        <w:rPr>
          <w:lang w:val="es-ES_tradnl"/>
        </w:rPr>
        <w:t>ación</w:t>
      </w:r>
      <w:r w:rsidRPr="00786B23">
        <w:rPr>
          <w:rFonts w:asciiTheme="majorBidi" w:hAnsiTheme="majorBidi" w:cstheme="majorBidi"/>
          <w:lang w:val="es-ES_tradnl"/>
        </w:rPr>
        <w:t xml:space="preserve">;  </w:t>
      </w:r>
    </w:p>
    <w:p w14:paraId="0A7AE9D0" w14:textId="4AACD2A8" w:rsidR="00A23C66" w:rsidRPr="00786B23" w:rsidRDefault="00A23C66" w:rsidP="00A23C66">
      <w:pPr>
        <w:pStyle w:val="Prrafodelista"/>
        <w:tabs>
          <w:tab w:val="left" w:pos="1701"/>
        </w:tabs>
        <w:spacing w:before="120" w:after="120"/>
        <w:ind w:left="567" w:firstLine="567"/>
        <w:contextualSpacing w:val="0"/>
        <w:rPr>
          <w:rFonts w:asciiTheme="majorBidi" w:hAnsiTheme="majorBidi" w:cstheme="majorBidi"/>
          <w:lang w:val="es-ES_tradnl"/>
        </w:rPr>
      </w:pPr>
      <w:r w:rsidRPr="00786B23">
        <w:rPr>
          <w:rFonts w:asciiTheme="majorBidi" w:hAnsiTheme="majorBidi" w:cstheme="majorBidi"/>
          <w:lang w:val="es-ES_tradnl"/>
        </w:rPr>
        <w:t>e)</w:t>
      </w:r>
      <w:r w:rsidRPr="00786B23">
        <w:rPr>
          <w:rFonts w:asciiTheme="majorBidi" w:hAnsiTheme="majorBidi" w:cstheme="majorBidi"/>
          <w:lang w:val="es-ES_tradnl"/>
        </w:rPr>
        <w:tab/>
        <w:t>contribu</w:t>
      </w:r>
      <w:r w:rsidR="002C09F7" w:rsidRPr="00786B23">
        <w:rPr>
          <w:rFonts w:asciiTheme="majorBidi" w:hAnsiTheme="majorBidi" w:cstheme="majorBidi"/>
          <w:lang w:val="es-ES_tradnl"/>
        </w:rPr>
        <w:t xml:space="preserve">ir </w:t>
      </w:r>
      <w:r w:rsidRPr="00786B23">
        <w:rPr>
          <w:rFonts w:asciiTheme="majorBidi" w:hAnsiTheme="majorBidi" w:cstheme="majorBidi"/>
          <w:lang w:val="es-ES_tradnl"/>
        </w:rPr>
        <w:t xml:space="preserve"> </w:t>
      </w:r>
      <w:r w:rsidR="001E29B2">
        <w:rPr>
          <w:rFonts w:asciiTheme="majorBidi" w:hAnsiTheme="majorBidi" w:cstheme="majorBidi"/>
          <w:lang w:val="es-ES_tradnl"/>
        </w:rPr>
        <w:t>a la revisión</w:t>
      </w:r>
      <w:r w:rsidR="00901585" w:rsidRPr="00786B23">
        <w:rPr>
          <w:rFonts w:asciiTheme="majorBidi" w:hAnsiTheme="majorBidi" w:cstheme="majorBidi"/>
          <w:lang w:val="es-ES_tradnl"/>
        </w:rPr>
        <w:t xml:space="preserve"> </w:t>
      </w:r>
      <w:r w:rsidR="00C6658B" w:rsidRPr="00786B23">
        <w:rPr>
          <w:rFonts w:asciiTheme="majorBidi" w:hAnsiTheme="majorBidi" w:cstheme="majorBidi"/>
          <w:lang w:val="es-ES_tradnl"/>
        </w:rPr>
        <w:t>mundi</w:t>
      </w:r>
      <w:r w:rsidR="00901585" w:rsidRPr="00786B23">
        <w:rPr>
          <w:rFonts w:asciiTheme="majorBidi" w:hAnsiTheme="majorBidi" w:cstheme="majorBidi"/>
          <w:lang w:val="es-ES_tradnl"/>
        </w:rPr>
        <w:t xml:space="preserve">al de </w:t>
      </w:r>
      <w:r w:rsidR="001F4CFA" w:rsidRPr="00786B23">
        <w:rPr>
          <w:rFonts w:asciiTheme="majorBidi" w:hAnsiTheme="majorBidi" w:cstheme="majorBidi"/>
          <w:lang w:val="es-ES_tradnl"/>
        </w:rPr>
        <w:t>los progresos</w:t>
      </w:r>
      <w:r w:rsidR="00901585" w:rsidRPr="00786B23">
        <w:rPr>
          <w:rFonts w:asciiTheme="majorBidi" w:hAnsiTheme="majorBidi" w:cstheme="majorBidi"/>
          <w:lang w:val="es-ES_tradnl"/>
        </w:rPr>
        <w:t xml:space="preserve"> colectiv</w:t>
      </w:r>
      <w:r w:rsidR="001F4CFA" w:rsidRPr="00786B23">
        <w:rPr>
          <w:rFonts w:asciiTheme="majorBidi" w:hAnsiTheme="majorBidi" w:cstheme="majorBidi"/>
          <w:lang w:val="es-ES_tradnl"/>
        </w:rPr>
        <w:t>os</w:t>
      </w:r>
      <w:r w:rsidR="00901585" w:rsidRPr="00786B23">
        <w:rPr>
          <w:rFonts w:asciiTheme="majorBidi" w:hAnsiTheme="majorBidi" w:cstheme="majorBidi"/>
          <w:lang w:val="es-ES_tradnl"/>
        </w:rPr>
        <w:t xml:space="preserve"> e</w:t>
      </w:r>
      <w:r w:rsidRPr="00786B23">
        <w:rPr>
          <w:rFonts w:asciiTheme="majorBidi" w:hAnsiTheme="majorBidi" w:cstheme="majorBidi"/>
          <w:lang w:val="es-ES_tradnl"/>
        </w:rPr>
        <w:t xml:space="preserve">n </w:t>
      </w:r>
      <w:r w:rsidR="00901585" w:rsidRPr="00786B23">
        <w:rPr>
          <w:rFonts w:asciiTheme="majorBidi" w:hAnsiTheme="majorBidi" w:cstheme="majorBidi"/>
          <w:lang w:val="es-ES_tradnl"/>
        </w:rPr>
        <w:t xml:space="preserve">la </w:t>
      </w:r>
      <w:r w:rsidR="005C3726" w:rsidRPr="00786B23">
        <w:rPr>
          <w:rFonts w:asciiTheme="majorBidi" w:hAnsiTheme="majorBidi" w:cstheme="majorBidi"/>
          <w:lang w:val="es-ES_tradnl"/>
        </w:rPr>
        <w:t>implement</w:t>
      </w:r>
      <w:r w:rsidR="00901585" w:rsidRPr="00786B23">
        <w:rPr>
          <w:rFonts w:asciiTheme="majorBidi" w:hAnsiTheme="majorBidi" w:cstheme="majorBidi"/>
          <w:lang w:val="es-ES_tradnl"/>
        </w:rPr>
        <w:t>ación del Marco de Biodiversidad de</w:t>
      </w:r>
      <w:r w:rsidRPr="00786B23">
        <w:rPr>
          <w:rFonts w:asciiTheme="majorBidi" w:hAnsiTheme="majorBidi" w:cstheme="majorBidi"/>
          <w:lang w:val="es-ES_tradnl"/>
        </w:rPr>
        <w:t xml:space="preserve"> Kunming-Montreal</w:t>
      </w:r>
      <w:r w:rsidR="00901585" w:rsidRPr="00786B23">
        <w:rPr>
          <w:rFonts w:asciiTheme="majorBidi" w:hAnsiTheme="majorBidi" w:cstheme="majorBidi"/>
          <w:lang w:val="es-ES_tradnl"/>
        </w:rPr>
        <w:t xml:space="preserve"> que se realizará en las reuniones 17ª y 19ª de la Conferencia de las Partes</w:t>
      </w:r>
      <w:r w:rsidRPr="00786B23">
        <w:rPr>
          <w:rFonts w:asciiTheme="majorBidi" w:hAnsiTheme="majorBidi" w:cstheme="majorBidi"/>
          <w:lang w:val="es-ES_tradnl"/>
        </w:rPr>
        <w:t>;</w:t>
      </w:r>
    </w:p>
    <w:p w14:paraId="28687F3F" w14:textId="6CDC2DC4" w:rsidR="00A23C66" w:rsidRPr="00786B23" w:rsidRDefault="00A23C66" w:rsidP="00A23C66">
      <w:pPr>
        <w:pStyle w:val="Prrafodelista"/>
        <w:tabs>
          <w:tab w:val="left" w:pos="1701"/>
        </w:tabs>
        <w:spacing w:before="120" w:after="120"/>
        <w:ind w:left="567" w:firstLine="567"/>
        <w:contextualSpacing w:val="0"/>
        <w:rPr>
          <w:rFonts w:asciiTheme="majorBidi" w:hAnsiTheme="majorBidi" w:cstheme="majorBidi"/>
          <w:lang w:val="es-ES_tradnl"/>
        </w:rPr>
      </w:pPr>
      <w:r w:rsidRPr="00786B23">
        <w:rPr>
          <w:rFonts w:asciiTheme="majorBidi" w:hAnsiTheme="majorBidi" w:cstheme="majorBidi"/>
          <w:lang w:val="es-ES_tradnl"/>
        </w:rPr>
        <w:t>f)</w:t>
      </w:r>
      <w:r w:rsidRPr="00786B23">
        <w:rPr>
          <w:rFonts w:asciiTheme="majorBidi" w:hAnsiTheme="majorBidi" w:cstheme="majorBidi"/>
          <w:lang w:val="es-ES_tradnl"/>
        </w:rPr>
        <w:tab/>
      </w:r>
      <w:r w:rsidR="00901585" w:rsidRPr="00786B23">
        <w:rPr>
          <w:rFonts w:asciiTheme="majorBidi" w:hAnsiTheme="majorBidi" w:cstheme="majorBidi"/>
          <w:lang w:val="es-ES_tradnl"/>
        </w:rPr>
        <w:t xml:space="preserve">facilitar información sobre los déficits </w:t>
      </w:r>
      <w:r w:rsidR="005C3726" w:rsidRPr="00786B23">
        <w:rPr>
          <w:rFonts w:asciiTheme="majorBidi" w:hAnsiTheme="majorBidi" w:cstheme="majorBidi"/>
          <w:lang w:val="es-ES_tradnl"/>
        </w:rPr>
        <w:t>de medios para la implement</w:t>
      </w:r>
      <w:r w:rsidR="00901585" w:rsidRPr="00786B23">
        <w:rPr>
          <w:rFonts w:asciiTheme="majorBidi" w:hAnsiTheme="majorBidi" w:cstheme="majorBidi"/>
          <w:lang w:val="es-ES_tradnl"/>
        </w:rPr>
        <w:t xml:space="preserve">ación </w:t>
      </w:r>
      <w:r w:rsidR="005C3726" w:rsidRPr="00786B23">
        <w:rPr>
          <w:rFonts w:asciiTheme="majorBidi" w:hAnsiTheme="majorBidi" w:cstheme="majorBidi"/>
          <w:lang w:val="es-ES_tradnl"/>
        </w:rPr>
        <w:t>con la cual</w:t>
      </w:r>
      <w:r w:rsidR="00901585" w:rsidRPr="00786B23">
        <w:rPr>
          <w:rFonts w:asciiTheme="majorBidi" w:hAnsiTheme="majorBidi" w:cstheme="majorBidi"/>
          <w:lang w:val="es-ES_tradnl"/>
        </w:rPr>
        <w:t xml:space="preserve"> fundamentar la aplicación de</w:t>
      </w:r>
      <w:r w:rsidR="00E908A4" w:rsidRPr="00786B23">
        <w:rPr>
          <w:rFonts w:asciiTheme="majorBidi" w:hAnsiTheme="majorBidi" w:cstheme="majorBidi"/>
          <w:lang w:val="es-ES_tradnl"/>
        </w:rPr>
        <w:t xml:space="preserve"> </w:t>
      </w:r>
      <w:r w:rsidR="00901585" w:rsidRPr="00786B23">
        <w:rPr>
          <w:rFonts w:asciiTheme="majorBidi" w:hAnsiTheme="majorBidi" w:cstheme="majorBidi"/>
          <w:lang w:val="es-ES_tradnl"/>
        </w:rPr>
        <w:t>las decisiones pertinentes de</w:t>
      </w:r>
      <w:r w:rsidRPr="00786B23">
        <w:rPr>
          <w:rFonts w:asciiTheme="majorBidi" w:hAnsiTheme="majorBidi" w:cstheme="majorBidi"/>
          <w:lang w:val="es-ES_tradnl"/>
        </w:rPr>
        <w:t xml:space="preserve"> </w:t>
      </w:r>
      <w:r w:rsidR="00901585" w:rsidRPr="00786B23">
        <w:rPr>
          <w:rFonts w:asciiTheme="majorBidi" w:hAnsiTheme="majorBidi" w:cstheme="majorBidi"/>
          <w:lang w:val="es-ES_tradnl"/>
        </w:rPr>
        <w:t xml:space="preserve">la </w:t>
      </w:r>
      <w:r w:rsidRPr="00786B23">
        <w:rPr>
          <w:rFonts w:asciiTheme="majorBidi" w:hAnsiTheme="majorBidi" w:cstheme="majorBidi"/>
          <w:lang w:val="es-ES_tradnl"/>
        </w:rPr>
        <w:t>Conferenc</w:t>
      </w:r>
      <w:r w:rsidR="00901585" w:rsidRPr="00786B23">
        <w:rPr>
          <w:rFonts w:asciiTheme="majorBidi" w:hAnsiTheme="majorBidi" w:cstheme="majorBidi"/>
          <w:lang w:val="es-ES_tradnl"/>
        </w:rPr>
        <w:t>ia</w:t>
      </w:r>
      <w:r w:rsidRPr="00786B23">
        <w:rPr>
          <w:rFonts w:asciiTheme="majorBidi" w:hAnsiTheme="majorBidi" w:cstheme="majorBidi"/>
          <w:lang w:val="es-ES_tradnl"/>
        </w:rPr>
        <w:t xml:space="preserve"> </w:t>
      </w:r>
      <w:r w:rsidR="00901585" w:rsidRPr="00786B23">
        <w:rPr>
          <w:rFonts w:asciiTheme="majorBidi" w:hAnsiTheme="majorBidi" w:cstheme="majorBidi"/>
          <w:lang w:val="es-ES_tradnl"/>
        </w:rPr>
        <w:t>de</w:t>
      </w:r>
      <w:r w:rsidRPr="00786B23">
        <w:rPr>
          <w:rFonts w:asciiTheme="majorBidi" w:hAnsiTheme="majorBidi" w:cstheme="majorBidi"/>
          <w:lang w:val="es-ES_tradnl"/>
        </w:rPr>
        <w:t xml:space="preserve"> </w:t>
      </w:r>
      <w:r w:rsidR="00901585" w:rsidRPr="00786B23">
        <w:rPr>
          <w:rFonts w:asciiTheme="majorBidi" w:hAnsiTheme="majorBidi" w:cstheme="majorBidi"/>
          <w:lang w:val="es-ES_tradnl"/>
        </w:rPr>
        <w:t>las</w:t>
      </w:r>
      <w:r w:rsidRPr="00786B23">
        <w:rPr>
          <w:rFonts w:asciiTheme="majorBidi" w:hAnsiTheme="majorBidi" w:cstheme="majorBidi"/>
          <w:lang w:val="es-ES_tradnl"/>
        </w:rPr>
        <w:t xml:space="preserve"> Partes, </w:t>
      </w:r>
      <w:r w:rsidR="00FD48FC" w:rsidRPr="00786B23">
        <w:rPr>
          <w:rFonts w:asciiTheme="majorBidi" w:hAnsiTheme="majorBidi" w:cstheme="majorBidi"/>
          <w:lang w:val="es-ES_tradnl"/>
        </w:rPr>
        <w:t>e</w:t>
      </w:r>
      <w:r w:rsidRPr="00786B23">
        <w:rPr>
          <w:rFonts w:asciiTheme="majorBidi" w:hAnsiTheme="majorBidi" w:cstheme="majorBidi"/>
          <w:lang w:val="es-ES_tradnl"/>
        </w:rPr>
        <w:t xml:space="preserve">n particular </w:t>
      </w:r>
      <w:r w:rsidR="00FD48FC" w:rsidRPr="00786B23">
        <w:rPr>
          <w:rFonts w:asciiTheme="majorBidi" w:hAnsiTheme="majorBidi" w:cstheme="majorBidi"/>
          <w:lang w:val="es-ES_tradnl"/>
        </w:rPr>
        <w:t>sobre movilización de recursos</w:t>
      </w:r>
      <w:r w:rsidRPr="00786B23">
        <w:rPr>
          <w:rFonts w:asciiTheme="majorBidi" w:hAnsiTheme="majorBidi" w:cstheme="majorBidi"/>
          <w:lang w:val="es-ES_tradnl"/>
        </w:rPr>
        <w:t xml:space="preserve"> (decisi</w:t>
      </w:r>
      <w:r w:rsidR="00FD48FC" w:rsidRPr="00786B23">
        <w:rPr>
          <w:rFonts w:asciiTheme="majorBidi" w:hAnsiTheme="majorBidi" w:cstheme="majorBidi"/>
          <w:lang w:val="es-ES_tradnl"/>
        </w:rPr>
        <w:t>ó</w:t>
      </w:r>
      <w:r w:rsidRPr="00786B23">
        <w:rPr>
          <w:rFonts w:asciiTheme="majorBidi" w:hAnsiTheme="majorBidi" w:cstheme="majorBidi"/>
          <w:lang w:val="es-ES_tradnl"/>
        </w:rPr>
        <w:t xml:space="preserve">n 15/7) </w:t>
      </w:r>
      <w:r w:rsidR="00514EEB" w:rsidRPr="00786B23">
        <w:rPr>
          <w:rFonts w:asciiTheme="majorBidi" w:hAnsiTheme="majorBidi" w:cstheme="majorBidi"/>
          <w:lang w:val="es-ES_tradnl"/>
        </w:rPr>
        <w:t xml:space="preserve">y </w:t>
      </w:r>
      <w:r w:rsidR="00FD48FC" w:rsidRPr="00786B23">
        <w:rPr>
          <w:rFonts w:asciiTheme="majorBidi" w:hAnsiTheme="majorBidi" w:cstheme="majorBidi"/>
          <w:lang w:val="es-ES_tradnl"/>
        </w:rPr>
        <w:t xml:space="preserve">sobre </w:t>
      </w:r>
      <w:r w:rsidR="00514EEB" w:rsidRPr="00786B23">
        <w:rPr>
          <w:rFonts w:asciiTheme="majorBidi" w:hAnsiTheme="majorBidi" w:cstheme="majorBidi"/>
          <w:lang w:val="es-ES_tradnl"/>
        </w:rPr>
        <w:t>creaci</w:t>
      </w:r>
      <w:r w:rsidR="00FD48FC" w:rsidRPr="00786B23">
        <w:rPr>
          <w:rFonts w:asciiTheme="majorBidi" w:hAnsiTheme="majorBidi" w:cstheme="majorBidi"/>
          <w:lang w:val="es-ES_tradnl"/>
        </w:rPr>
        <w:t>ó</w:t>
      </w:r>
      <w:r w:rsidR="00514EEB" w:rsidRPr="00786B23">
        <w:rPr>
          <w:rFonts w:asciiTheme="majorBidi" w:hAnsiTheme="majorBidi" w:cstheme="majorBidi"/>
          <w:lang w:val="es-ES_tradnl"/>
        </w:rPr>
        <w:t xml:space="preserve">n y desarrollo de capacidad y cooperación científica y técnica </w:t>
      </w:r>
      <w:r w:rsidRPr="00786B23">
        <w:rPr>
          <w:rFonts w:asciiTheme="majorBidi" w:hAnsiTheme="majorBidi" w:cstheme="majorBidi"/>
          <w:lang w:val="es-ES_tradnl"/>
        </w:rPr>
        <w:t>(decisi</w:t>
      </w:r>
      <w:r w:rsidR="00FD48FC" w:rsidRPr="00786B23">
        <w:rPr>
          <w:rFonts w:asciiTheme="majorBidi" w:hAnsiTheme="majorBidi" w:cstheme="majorBidi"/>
          <w:lang w:val="es-ES_tradnl"/>
        </w:rPr>
        <w:t>ó</w:t>
      </w:r>
      <w:r w:rsidRPr="00786B23">
        <w:rPr>
          <w:rFonts w:asciiTheme="majorBidi" w:hAnsiTheme="majorBidi" w:cstheme="majorBidi"/>
          <w:lang w:val="es-ES_tradnl"/>
        </w:rPr>
        <w:t xml:space="preserve">n 15/8). </w:t>
      </w:r>
    </w:p>
    <w:p w14:paraId="4BE64D95" w14:textId="5F5BCA3B" w:rsidR="00A23C66" w:rsidRPr="00786B23" w:rsidRDefault="00A23C66" w:rsidP="00A23C66">
      <w:pPr>
        <w:pStyle w:val="Prrafodelista"/>
        <w:tabs>
          <w:tab w:val="left" w:pos="1134"/>
        </w:tabs>
        <w:ind w:left="567"/>
        <w:rPr>
          <w:rFonts w:asciiTheme="majorBidi" w:hAnsiTheme="majorBidi" w:cstheme="majorBidi"/>
          <w:lang w:val="es-ES_tradnl"/>
        </w:rPr>
      </w:pPr>
      <w:r w:rsidRPr="00786B23">
        <w:rPr>
          <w:rFonts w:asciiTheme="majorBidi" w:hAnsiTheme="majorBidi" w:cstheme="majorBidi"/>
          <w:lang w:val="es-ES_tradnl"/>
        </w:rPr>
        <w:t>2.</w:t>
      </w:r>
      <w:r w:rsidRPr="00786B23">
        <w:rPr>
          <w:rFonts w:asciiTheme="majorBidi" w:hAnsiTheme="majorBidi" w:cstheme="majorBidi"/>
          <w:lang w:val="es-ES_tradnl"/>
        </w:rPr>
        <w:tab/>
      </w:r>
      <w:r w:rsidR="00DA0351" w:rsidRPr="00786B23">
        <w:rPr>
          <w:rFonts w:asciiTheme="majorBidi" w:hAnsiTheme="majorBidi" w:cstheme="majorBidi"/>
          <w:lang w:val="es-ES_tradnl"/>
        </w:rPr>
        <w:t xml:space="preserve">Todas las </w:t>
      </w:r>
      <w:r w:rsidRPr="00786B23">
        <w:rPr>
          <w:rFonts w:asciiTheme="majorBidi" w:hAnsiTheme="majorBidi" w:cstheme="majorBidi"/>
          <w:lang w:val="es-ES_tradnl"/>
        </w:rPr>
        <w:t xml:space="preserve">Partes </w:t>
      </w:r>
      <w:r w:rsidR="00DA0351" w:rsidRPr="00786B23">
        <w:rPr>
          <w:rFonts w:asciiTheme="majorBidi" w:hAnsiTheme="majorBidi" w:cstheme="majorBidi"/>
          <w:lang w:val="es-ES_tradnl"/>
        </w:rPr>
        <w:t>serán invitadas a participar en el Foro</w:t>
      </w:r>
      <w:r w:rsidRPr="00786B23">
        <w:rPr>
          <w:rFonts w:asciiTheme="majorBidi" w:hAnsiTheme="majorBidi" w:cstheme="majorBidi"/>
          <w:lang w:val="es-ES_tradnl"/>
        </w:rPr>
        <w:t xml:space="preserve">, </w:t>
      </w:r>
      <w:r w:rsidR="005C3726" w:rsidRPr="00786B23">
        <w:rPr>
          <w:rFonts w:asciiTheme="majorBidi" w:hAnsiTheme="majorBidi" w:cstheme="majorBidi"/>
          <w:lang w:val="es-ES_tradnl"/>
        </w:rPr>
        <w:t xml:space="preserve">en el </w:t>
      </w:r>
      <w:r w:rsidR="00DA0351" w:rsidRPr="00786B23">
        <w:rPr>
          <w:rFonts w:asciiTheme="majorBidi" w:hAnsiTheme="majorBidi" w:cstheme="majorBidi"/>
          <w:lang w:val="es-ES_tradnl"/>
        </w:rPr>
        <w:t>entendi</w:t>
      </w:r>
      <w:r w:rsidR="005C3726" w:rsidRPr="00786B23">
        <w:rPr>
          <w:rFonts w:asciiTheme="majorBidi" w:hAnsiTheme="majorBidi" w:cstheme="majorBidi"/>
          <w:lang w:val="es-ES_tradnl"/>
        </w:rPr>
        <w:t>mi</w:t>
      </w:r>
      <w:r w:rsidR="00DA0351" w:rsidRPr="00786B23">
        <w:rPr>
          <w:rFonts w:asciiTheme="majorBidi" w:hAnsiTheme="majorBidi" w:cstheme="majorBidi"/>
          <w:lang w:val="es-ES_tradnl"/>
        </w:rPr>
        <w:t>en</w:t>
      </w:r>
      <w:r w:rsidR="005C3726" w:rsidRPr="00786B23">
        <w:rPr>
          <w:rFonts w:asciiTheme="majorBidi" w:hAnsiTheme="majorBidi" w:cstheme="majorBidi"/>
          <w:lang w:val="es-ES_tradnl"/>
        </w:rPr>
        <w:t>t</w:t>
      </w:r>
      <w:r w:rsidR="00DA0351" w:rsidRPr="00786B23">
        <w:rPr>
          <w:rFonts w:asciiTheme="majorBidi" w:hAnsiTheme="majorBidi" w:cstheme="majorBidi"/>
          <w:lang w:val="es-ES_tradnl"/>
        </w:rPr>
        <w:t>o</w:t>
      </w:r>
      <w:r w:rsidR="005C3726" w:rsidRPr="00786B23">
        <w:rPr>
          <w:rFonts w:asciiTheme="majorBidi" w:hAnsiTheme="majorBidi" w:cstheme="majorBidi"/>
          <w:lang w:val="es-ES_tradnl"/>
        </w:rPr>
        <w:t xml:space="preserve"> de</w:t>
      </w:r>
      <w:r w:rsidR="00DA0351" w:rsidRPr="00786B23">
        <w:rPr>
          <w:rFonts w:asciiTheme="majorBidi" w:hAnsiTheme="majorBidi" w:cstheme="majorBidi"/>
          <w:lang w:val="es-ES_tradnl"/>
        </w:rPr>
        <w:t xml:space="preserve"> que </w:t>
      </w:r>
      <w:r w:rsidR="005C3726" w:rsidRPr="00786B23">
        <w:rPr>
          <w:rFonts w:asciiTheme="majorBidi" w:hAnsiTheme="majorBidi" w:cstheme="majorBidi"/>
          <w:lang w:val="es-ES_tradnl"/>
        </w:rPr>
        <w:t xml:space="preserve">este </w:t>
      </w:r>
      <w:r w:rsidR="00DA0351" w:rsidRPr="00786B23">
        <w:rPr>
          <w:rFonts w:asciiTheme="majorBidi" w:hAnsiTheme="majorBidi" w:cstheme="majorBidi"/>
          <w:lang w:val="es-ES_tradnl"/>
        </w:rPr>
        <w:t>será facilitador, no punitivo y no excesivamente oneroso, y</w:t>
      </w:r>
      <w:r w:rsidR="005C3726" w:rsidRPr="00786B23">
        <w:rPr>
          <w:rFonts w:asciiTheme="majorBidi" w:hAnsiTheme="majorBidi" w:cstheme="majorBidi"/>
          <w:lang w:val="es-ES_tradnl"/>
        </w:rPr>
        <w:t xml:space="preserve"> de</w:t>
      </w:r>
      <w:r w:rsidR="00DA0351" w:rsidRPr="00786B23">
        <w:rPr>
          <w:rFonts w:asciiTheme="majorBidi" w:hAnsiTheme="majorBidi" w:cstheme="majorBidi"/>
          <w:lang w:val="es-ES_tradnl"/>
        </w:rPr>
        <w:t xml:space="preserve"> que </w:t>
      </w:r>
      <w:r w:rsidR="005C3726" w:rsidRPr="00786B23">
        <w:rPr>
          <w:rFonts w:asciiTheme="majorBidi" w:hAnsiTheme="majorBidi" w:cstheme="majorBidi"/>
          <w:lang w:val="es-ES_tradnl"/>
        </w:rPr>
        <w:t>su finalidad será</w:t>
      </w:r>
      <w:r w:rsidR="00DA0351" w:rsidRPr="00786B23">
        <w:rPr>
          <w:rFonts w:asciiTheme="majorBidi" w:hAnsiTheme="majorBidi" w:cstheme="majorBidi"/>
          <w:lang w:val="es-ES_tradnl"/>
        </w:rPr>
        <w:t xml:space="preserve"> ayudarles </w:t>
      </w:r>
      <w:r w:rsidR="00DA0351" w:rsidRPr="00560C03">
        <w:rPr>
          <w:rFonts w:asciiTheme="majorBidi" w:hAnsiTheme="majorBidi" w:cstheme="majorBidi"/>
          <w:lang w:val="es-ES_tradnl"/>
        </w:rPr>
        <w:t xml:space="preserve">a alcanzar los objetivos de sus estrategias y planes de acción nacionales </w:t>
      </w:r>
      <w:r w:rsidR="00342F7C" w:rsidRPr="00560C03">
        <w:rPr>
          <w:rFonts w:asciiTheme="majorBidi" w:hAnsiTheme="majorBidi" w:cstheme="majorBidi"/>
          <w:lang w:val="es-ES_tradnl"/>
        </w:rPr>
        <w:t>e</w:t>
      </w:r>
      <w:r w:rsidR="00C907EE" w:rsidRPr="00560C03">
        <w:rPr>
          <w:rFonts w:asciiTheme="majorBidi" w:hAnsiTheme="majorBidi" w:cstheme="majorBidi"/>
          <w:lang w:val="es-ES_tradnl"/>
        </w:rPr>
        <w:t>n materia de</w:t>
      </w:r>
      <w:r w:rsidR="00342F7C" w:rsidRPr="00560C03">
        <w:rPr>
          <w:rFonts w:asciiTheme="majorBidi" w:hAnsiTheme="majorBidi" w:cstheme="majorBidi"/>
          <w:lang w:val="es-ES_tradnl"/>
        </w:rPr>
        <w:t xml:space="preserve"> </w:t>
      </w:r>
      <w:r w:rsidR="00560C03" w:rsidRPr="00560C03">
        <w:rPr>
          <w:rFonts w:asciiTheme="majorBidi" w:hAnsiTheme="majorBidi" w:cstheme="majorBidi"/>
          <w:lang w:val="es-ES_tradnl"/>
        </w:rPr>
        <w:t>bio</w:t>
      </w:r>
      <w:r w:rsidR="00DA0351" w:rsidRPr="00560C03">
        <w:rPr>
          <w:rFonts w:asciiTheme="majorBidi" w:hAnsiTheme="majorBidi" w:cstheme="majorBidi"/>
          <w:lang w:val="es-ES_tradnl"/>
        </w:rPr>
        <w:t>diversidad</w:t>
      </w:r>
      <w:r w:rsidRPr="00786B23">
        <w:rPr>
          <w:rFonts w:asciiTheme="majorBidi" w:hAnsiTheme="majorBidi" w:cstheme="majorBidi"/>
          <w:lang w:val="es-ES_tradnl"/>
        </w:rPr>
        <w:t xml:space="preserve">. </w:t>
      </w:r>
      <w:r w:rsidR="00DA0351" w:rsidRPr="00786B23">
        <w:rPr>
          <w:rFonts w:asciiTheme="majorBidi" w:hAnsiTheme="majorBidi" w:cstheme="majorBidi"/>
          <w:lang w:val="es-ES_tradnl"/>
        </w:rPr>
        <w:t xml:space="preserve">Para que </w:t>
      </w:r>
      <w:r w:rsidR="00DA0351" w:rsidRPr="00786B23">
        <w:rPr>
          <w:rFonts w:asciiTheme="majorBidi" w:hAnsiTheme="majorBidi" w:cstheme="majorBidi"/>
          <w:lang w:val="es-ES_tradnl"/>
        </w:rPr>
        <w:lastRenderedPageBreak/>
        <w:t xml:space="preserve">el Foro contribuya de la manera más eficaz al mecanismo </w:t>
      </w:r>
      <w:r w:rsidR="000B62ED" w:rsidRPr="00786B23">
        <w:rPr>
          <w:rFonts w:asciiTheme="majorBidi" w:hAnsiTheme="majorBidi" w:cstheme="majorBidi"/>
          <w:lang w:val="es-ES_tradnl"/>
        </w:rPr>
        <w:t>mejor</w:t>
      </w:r>
      <w:r w:rsidR="00DA0351" w:rsidRPr="00786B23">
        <w:rPr>
          <w:rFonts w:asciiTheme="majorBidi" w:hAnsiTheme="majorBidi" w:cstheme="majorBidi"/>
          <w:lang w:val="es-ES_tradnl"/>
        </w:rPr>
        <w:t xml:space="preserve">ado de planificación, seguimiento, </w:t>
      </w:r>
      <w:r w:rsidR="000B62ED" w:rsidRPr="00786B23">
        <w:rPr>
          <w:rFonts w:asciiTheme="majorBidi" w:hAnsiTheme="majorBidi" w:cstheme="majorBidi"/>
          <w:lang w:val="es-ES_tradnl"/>
        </w:rPr>
        <w:t xml:space="preserve">presentación de </w:t>
      </w:r>
      <w:r w:rsidR="00DA0351" w:rsidRPr="00786B23">
        <w:rPr>
          <w:rFonts w:asciiTheme="majorBidi" w:hAnsiTheme="majorBidi" w:cstheme="majorBidi"/>
          <w:lang w:val="es-ES_tradnl"/>
        </w:rPr>
        <w:t>inform</w:t>
      </w:r>
      <w:r w:rsidR="000B62ED" w:rsidRPr="00786B23">
        <w:rPr>
          <w:rFonts w:asciiTheme="majorBidi" w:hAnsiTheme="majorBidi" w:cstheme="majorBidi"/>
          <w:lang w:val="es-ES_tradnl"/>
        </w:rPr>
        <w:t>es</w:t>
      </w:r>
      <w:r w:rsidR="00DA0351" w:rsidRPr="00786B23">
        <w:rPr>
          <w:rFonts w:asciiTheme="majorBidi" w:hAnsiTheme="majorBidi" w:cstheme="majorBidi"/>
          <w:lang w:val="es-ES_tradnl"/>
        </w:rPr>
        <w:t xml:space="preserve"> y revisión, los temas de debate del Foro y su fase preparatoria deberán tener en cuenta el calendario de los elementos específicos del mecanismo. </w:t>
      </w:r>
      <w:r w:rsidR="001F4CFA" w:rsidRPr="00786B23">
        <w:rPr>
          <w:rFonts w:asciiTheme="majorBidi" w:hAnsiTheme="majorBidi" w:cstheme="majorBidi"/>
          <w:lang w:val="es-ES_tradnl"/>
        </w:rPr>
        <w:t>E</w:t>
      </w:r>
      <w:r w:rsidRPr="00786B23">
        <w:rPr>
          <w:rFonts w:asciiTheme="majorBidi" w:hAnsiTheme="majorBidi" w:cstheme="majorBidi"/>
          <w:lang w:val="es-ES_tradnl"/>
        </w:rPr>
        <w:t xml:space="preserve">n </w:t>
      </w:r>
      <w:r w:rsidR="001F4CFA" w:rsidRPr="00786B23">
        <w:rPr>
          <w:rFonts w:asciiTheme="majorBidi" w:hAnsiTheme="majorBidi" w:cstheme="majorBidi"/>
          <w:lang w:val="es-ES_tradnl"/>
        </w:rPr>
        <w:t xml:space="preserve">la </w:t>
      </w:r>
      <w:r w:rsidRPr="00786B23">
        <w:rPr>
          <w:rFonts w:asciiTheme="majorBidi" w:hAnsiTheme="majorBidi" w:cstheme="majorBidi"/>
          <w:lang w:val="es-ES_tradnl"/>
        </w:rPr>
        <w:t>decisi</w:t>
      </w:r>
      <w:r w:rsidR="001F4CFA" w:rsidRPr="00786B23">
        <w:rPr>
          <w:rFonts w:asciiTheme="majorBidi" w:hAnsiTheme="majorBidi" w:cstheme="majorBidi"/>
          <w:lang w:val="es-ES_tradnl"/>
        </w:rPr>
        <w:t>ó</w:t>
      </w:r>
      <w:r w:rsidRPr="00786B23">
        <w:rPr>
          <w:rFonts w:asciiTheme="majorBidi" w:hAnsiTheme="majorBidi" w:cstheme="majorBidi"/>
          <w:lang w:val="es-ES_tradnl"/>
        </w:rPr>
        <w:t>n 15/6</w:t>
      </w:r>
      <w:r w:rsidR="001F4CFA" w:rsidRPr="00786B23">
        <w:rPr>
          <w:rFonts w:asciiTheme="majorBidi" w:hAnsiTheme="majorBidi" w:cstheme="majorBidi"/>
          <w:lang w:val="es-ES_tradnl"/>
        </w:rPr>
        <w:t xml:space="preserve"> se esbozó la secuencia siguiente</w:t>
      </w:r>
      <w:r w:rsidRPr="00786B23">
        <w:rPr>
          <w:rFonts w:asciiTheme="majorBidi" w:hAnsiTheme="majorBidi" w:cstheme="majorBidi"/>
          <w:lang w:val="es-ES_tradnl"/>
        </w:rPr>
        <w:t xml:space="preserve">: </w:t>
      </w:r>
      <w:r w:rsidR="00FE65EE" w:rsidRPr="00786B23">
        <w:rPr>
          <w:rFonts w:asciiTheme="majorBidi" w:hAnsiTheme="majorBidi" w:cstheme="majorBidi"/>
          <w:lang w:val="es-ES_tradnl"/>
        </w:rPr>
        <w:t>p</w:t>
      </w:r>
      <w:r w:rsidR="00FE65EE" w:rsidRPr="00560C03">
        <w:rPr>
          <w:rFonts w:asciiTheme="majorBidi" w:hAnsiTheme="majorBidi" w:cstheme="majorBidi"/>
          <w:lang w:val="es-ES_tradnl"/>
        </w:rPr>
        <w:t xml:space="preserve">resentación de las estrategias y planes nacionales de acción </w:t>
      </w:r>
      <w:r w:rsidR="000D14A7" w:rsidRPr="00560C03">
        <w:rPr>
          <w:rFonts w:asciiTheme="majorBidi" w:hAnsiTheme="majorBidi" w:cstheme="majorBidi"/>
          <w:lang w:val="es-ES_tradnl"/>
        </w:rPr>
        <w:t xml:space="preserve">nacionales </w:t>
      </w:r>
      <w:r w:rsidR="00FE65EE" w:rsidRPr="00560C03">
        <w:rPr>
          <w:rFonts w:asciiTheme="majorBidi" w:hAnsiTheme="majorBidi" w:cstheme="majorBidi"/>
          <w:lang w:val="es-ES_tradnl"/>
        </w:rPr>
        <w:t xml:space="preserve">en materia de </w:t>
      </w:r>
      <w:r w:rsidR="00560C03" w:rsidRPr="00560C03">
        <w:rPr>
          <w:rFonts w:asciiTheme="majorBidi" w:hAnsiTheme="majorBidi" w:cstheme="majorBidi"/>
          <w:lang w:val="es-ES_tradnl"/>
        </w:rPr>
        <w:t>bio</w:t>
      </w:r>
      <w:r w:rsidRPr="00560C03">
        <w:rPr>
          <w:rFonts w:asciiTheme="majorBidi" w:hAnsiTheme="majorBidi" w:cstheme="majorBidi"/>
          <w:bCs/>
          <w:lang w:val="es-ES_tradnl"/>
        </w:rPr>
        <w:t>diversi</w:t>
      </w:r>
      <w:r w:rsidR="00FE65EE" w:rsidRPr="00560C03">
        <w:rPr>
          <w:rFonts w:asciiTheme="majorBidi" w:hAnsiTheme="majorBidi" w:cstheme="majorBidi"/>
          <w:bCs/>
          <w:lang w:val="es-ES_tradnl"/>
        </w:rPr>
        <w:t>dad</w:t>
      </w:r>
      <w:r w:rsidRPr="00786B23">
        <w:rPr>
          <w:rFonts w:asciiTheme="majorBidi" w:hAnsiTheme="majorBidi" w:cstheme="majorBidi"/>
          <w:bCs/>
          <w:lang w:val="es-ES_tradnl"/>
        </w:rPr>
        <w:t>,</w:t>
      </w:r>
      <w:r w:rsidRPr="00786B23" w:rsidDel="008D5D25">
        <w:rPr>
          <w:rFonts w:asciiTheme="majorBidi" w:hAnsiTheme="majorBidi" w:cstheme="majorBidi"/>
          <w:bCs/>
          <w:lang w:val="es-ES_tradnl"/>
        </w:rPr>
        <w:t xml:space="preserve"> </w:t>
      </w:r>
      <w:r w:rsidR="00764B00" w:rsidRPr="00786B23">
        <w:rPr>
          <w:rFonts w:asciiTheme="majorBidi" w:hAnsiTheme="majorBidi" w:cstheme="majorBidi"/>
          <w:bCs/>
          <w:lang w:val="es-ES_tradnl"/>
        </w:rPr>
        <w:t>incluidas</w:t>
      </w:r>
      <w:r w:rsidR="00FE65EE" w:rsidRPr="00786B23">
        <w:rPr>
          <w:rFonts w:asciiTheme="majorBidi" w:hAnsiTheme="majorBidi" w:cstheme="majorBidi"/>
          <w:bCs/>
          <w:lang w:val="es-ES_tradnl"/>
        </w:rPr>
        <w:t xml:space="preserve"> las metas nacionales</w:t>
      </w:r>
      <w:r w:rsidRPr="00786B23">
        <w:rPr>
          <w:rFonts w:asciiTheme="majorBidi" w:hAnsiTheme="majorBidi" w:cstheme="majorBidi"/>
          <w:bCs/>
          <w:lang w:val="es-ES_tradnl"/>
        </w:rPr>
        <w:t xml:space="preserve">, </w:t>
      </w:r>
      <w:r w:rsidR="00FE65EE" w:rsidRPr="00786B23">
        <w:rPr>
          <w:rFonts w:asciiTheme="majorBidi" w:hAnsiTheme="majorBidi" w:cstheme="majorBidi"/>
          <w:bCs/>
          <w:lang w:val="es-ES_tradnl"/>
        </w:rPr>
        <w:t>en la 16ª reunión d</w:t>
      </w:r>
      <w:r w:rsidRPr="00786B23">
        <w:rPr>
          <w:rFonts w:asciiTheme="majorBidi" w:hAnsiTheme="majorBidi" w:cstheme="majorBidi"/>
          <w:lang w:val="es-ES_tradnl"/>
        </w:rPr>
        <w:t xml:space="preserve">e </w:t>
      </w:r>
      <w:r w:rsidR="00FE65EE" w:rsidRPr="00786B23">
        <w:rPr>
          <w:rFonts w:asciiTheme="majorBidi" w:hAnsiTheme="majorBidi" w:cstheme="majorBidi"/>
          <w:lang w:val="es-ES_tradnl"/>
        </w:rPr>
        <w:t xml:space="preserve">la </w:t>
      </w:r>
      <w:r w:rsidRPr="00786B23">
        <w:rPr>
          <w:rFonts w:asciiTheme="majorBidi" w:hAnsiTheme="majorBidi" w:cstheme="majorBidi"/>
          <w:lang w:val="es-ES_tradnl"/>
        </w:rPr>
        <w:t>Conferenc</w:t>
      </w:r>
      <w:r w:rsidR="00FE65EE" w:rsidRPr="00786B23">
        <w:rPr>
          <w:rFonts w:asciiTheme="majorBidi" w:hAnsiTheme="majorBidi" w:cstheme="majorBidi"/>
          <w:lang w:val="es-ES_tradnl"/>
        </w:rPr>
        <w:t xml:space="preserve">ia de las </w:t>
      </w:r>
      <w:r w:rsidRPr="00786B23">
        <w:rPr>
          <w:rFonts w:asciiTheme="majorBidi" w:hAnsiTheme="majorBidi" w:cstheme="majorBidi"/>
          <w:lang w:val="es-ES_tradnl"/>
        </w:rPr>
        <w:t>Partes</w:t>
      </w:r>
      <w:r w:rsidRPr="00786B23">
        <w:rPr>
          <w:rFonts w:asciiTheme="majorBidi" w:hAnsiTheme="majorBidi" w:cstheme="majorBidi"/>
          <w:bCs/>
          <w:lang w:val="es-ES_tradnl"/>
        </w:rPr>
        <w:t xml:space="preserve">; </w:t>
      </w:r>
      <w:r w:rsidR="00281525" w:rsidRPr="00786B23">
        <w:rPr>
          <w:rFonts w:asciiTheme="majorBidi" w:hAnsiTheme="majorBidi" w:cstheme="majorBidi"/>
          <w:bCs/>
          <w:lang w:val="es-ES_tradnl"/>
        </w:rPr>
        <w:t xml:space="preserve">análisis mundial de la información </w:t>
      </w:r>
      <w:r w:rsidR="00764B00" w:rsidRPr="00786B23">
        <w:rPr>
          <w:rFonts w:asciiTheme="majorBidi" w:hAnsiTheme="majorBidi" w:cstheme="majorBidi"/>
          <w:bCs/>
          <w:lang w:val="es-ES_tradnl"/>
        </w:rPr>
        <w:t>recogida en dichas</w:t>
      </w:r>
      <w:r w:rsidR="00281525" w:rsidRPr="00786B23">
        <w:rPr>
          <w:rFonts w:asciiTheme="majorBidi" w:hAnsiTheme="majorBidi" w:cstheme="majorBidi"/>
          <w:bCs/>
          <w:lang w:val="es-ES_tradnl"/>
        </w:rPr>
        <w:t xml:space="preserve"> estrategias y planes de acción</w:t>
      </w:r>
      <w:r w:rsidRPr="00786B23">
        <w:rPr>
          <w:rFonts w:asciiTheme="majorBidi" w:hAnsiTheme="majorBidi" w:cstheme="majorBidi"/>
          <w:bCs/>
          <w:lang w:val="es-ES_tradnl"/>
        </w:rPr>
        <w:t xml:space="preserve">, </w:t>
      </w:r>
      <w:r w:rsidR="00183268" w:rsidRPr="00786B23">
        <w:rPr>
          <w:rFonts w:asciiTheme="majorBidi" w:hAnsiTheme="majorBidi" w:cstheme="majorBidi"/>
          <w:bCs/>
          <w:lang w:val="es-ES_tradnl"/>
        </w:rPr>
        <w:t>en la 16</w:t>
      </w:r>
      <w:r w:rsidR="00183268" w:rsidRPr="00786B23">
        <w:rPr>
          <w:rFonts w:asciiTheme="majorBidi" w:hAnsiTheme="majorBidi" w:cstheme="majorBidi"/>
          <w:bCs/>
          <w:vertAlign w:val="superscript"/>
          <w:lang w:val="es-ES_tradnl"/>
        </w:rPr>
        <w:t>a</w:t>
      </w:r>
      <w:r w:rsidR="00183268" w:rsidRPr="00786B23">
        <w:rPr>
          <w:rFonts w:asciiTheme="majorBidi" w:hAnsiTheme="majorBidi" w:cstheme="majorBidi"/>
          <w:bCs/>
          <w:lang w:val="es-ES_tradnl"/>
        </w:rPr>
        <w:t xml:space="preserve"> reunión</w:t>
      </w:r>
      <w:r w:rsidRPr="00786B23">
        <w:rPr>
          <w:rFonts w:asciiTheme="majorBidi" w:hAnsiTheme="majorBidi" w:cstheme="majorBidi"/>
          <w:bCs/>
          <w:lang w:val="es-ES_tradnl"/>
        </w:rPr>
        <w:t xml:space="preserve"> </w:t>
      </w:r>
      <w:r w:rsidR="004941EE" w:rsidRPr="00786B23">
        <w:rPr>
          <w:rFonts w:asciiTheme="majorBidi" w:hAnsiTheme="majorBidi" w:cstheme="majorBidi"/>
          <w:bCs/>
          <w:lang w:val="es-ES_tradnl"/>
        </w:rPr>
        <w:t>y en cada una de las reuniones subsiguientes de la Conferencia de las Partes;</w:t>
      </w:r>
      <w:r w:rsidRPr="00786B23">
        <w:rPr>
          <w:rFonts w:asciiTheme="majorBidi" w:hAnsiTheme="majorBidi" w:cstheme="majorBidi"/>
          <w:lang w:val="es-ES_tradnl"/>
        </w:rPr>
        <w:t xml:space="preserve"> prepara</w:t>
      </w:r>
      <w:r w:rsidR="004941EE" w:rsidRPr="00786B23">
        <w:rPr>
          <w:rFonts w:asciiTheme="majorBidi" w:hAnsiTheme="majorBidi" w:cstheme="majorBidi"/>
          <w:lang w:val="es-ES_tradnl"/>
        </w:rPr>
        <w:t>c</w:t>
      </w:r>
      <w:r w:rsidRPr="00786B23">
        <w:rPr>
          <w:rFonts w:asciiTheme="majorBidi" w:hAnsiTheme="majorBidi" w:cstheme="majorBidi"/>
          <w:lang w:val="es-ES_tradnl"/>
        </w:rPr>
        <w:t>i</w:t>
      </w:r>
      <w:r w:rsidR="004941EE" w:rsidRPr="00786B23">
        <w:rPr>
          <w:rFonts w:asciiTheme="majorBidi" w:hAnsiTheme="majorBidi" w:cstheme="majorBidi"/>
          <w:lang w:val="es-ES_tradnl"/>
        </w:rPr>
        <w:t>ó</w:t>
      </w:r>
      <w:r w:rsidRPr="00786B23">
        <w:rPr>
          <w:rFonts w:asciiTheme="majorBidi" w:hAnsiTheme="majorBidi" w:cstheme="majorBidi"/>
          <w:lang w:val="es-ES_tradnl"/>
        </w:rPr>
        <w:t xml:space="preserve">n </w:t>
      </w:r>
      <w:r w:rsidR="004941EE" w:rsidRPr="00786B23">
        <w:rPr>
          <w:rFonts w:asciiTheme="majorBidi" w:hAnsiTheme="majorBidi" w:cstheme="majorBidi"/>
          <w:lang w:val="es-ES_tradnl"/>
        </w:rPr>
        <w:t>de los informes nacionales séptimo y octavo</w:t>
      </w:r>
      <w:r w:rsidRPr="00786B23">
        <w:rPr>
          <w:rFonts w:asciiTheme="majorBidi" w:hAnsiTheme="majorBidi" w:cstheme="majorBidi"/>
          <w:lang w:val="es-ES_tradnl"/>
        </w:rPr>
        <w:t xml:space="preserve"> </w:t>
      </w:r>
      <w:r w:rsidR="004941EE" w:rsidRPr="00786B23">
        <w:rPr>
          <w:rFonts w:asciiTheme="majorBidi" w:hAnsiTheme="majorBidi" w:cstheme="majorBidi"/>
          <w:lang w:val="es-ES_tradnl"/>
        </w:rPr>
        <w:t xml:space="preserve">para febrero de </w:t>
      </w:r>
      <w:r w:rsidRPr="00786B23">
        <w:rPr>
          <w:rFonts w:asciiTheme="majorBidi" w:hAnsiTheme="majorBidi" w:cstheme="majorBidi"/>
          <w:lang w:val="es-ES_tradnl"/>
        </w:rPr>
        <w:t xml:space="preserve">2026 </w:t>
      </w:r>
      <w:r w:rsidR="004941EE" w:rsidRPr="00786B23">
        <w:rPr>
          <w:rFonts w:asciiTheme="majorBidi" w:hAnsiTheme="majorBidi" w:cstheme="majorBidi"/>
          <w:lang w:val="es-ES_tradnl"/>
        </w:rPr>
        <w:t>y junio</w:t>
      </w:r>
      <w:r w:rsidR="00764B00" w:rsidRPr="00786B23">
        <w:rPr>
          <w:rFonts w:asciiTheme="majorBidi" w:hAnsiTheme="majorBidi" w:cstheme="majorBidi"/>
          <w:lang w:val="es-ES_tradnl"/>
        </w:rPr>
        <w:t xml:space="preserve"> de</w:t>
      </w:r>
      <w:r w:rsidR="004941EE" w:rsidRPr="00786B23">
        <w:rPr>
          <w:rFonts w:asciiTheme="majorBidi" w:hAnsiTheme="majorBidi" w:cstheme="majorBidi"/>
          <w:lang w:val="es-ES_tradnl"/>
        </w:rPr>
        <w:t xml:space="preserve"> </w:t>
      </w:r>
      <w:r w:rsidRPr="00786B23">
        <w:rPr>
          <w:rFonts w:asciiTheme="majorBidi" w:hAnsiTheme="majorBidi" w:cstheme="majorBidi"/>
          <w:lang w:val="es-ES_tradnl"/>
        </w:rPr>
        <w:t>2029 respectiv</w:t>
      </w:r>
      <w:r w:rsidR="004941EE" w:rsidRPr="00786B23">
        <w:rPr>
          <w:rFonts w:asciiTheme="majorBidi" w:hAnsiTheme="majorBidi" w:cstheme="majorBidi"/>
          <w:lang w:val="es-ES_tradnl"/>
        </w:rPr>
        <w:t>amente</w:t>
      </w:r>
      <w:r w:rsidRPr="00786B23">
        <w:rPr>
          <w:rFonts w:asciiTheme="majorBidi" w:hAnsiTheme="majorBidi" w:cstheme="majorBidi"/>
          <w:lang w:val="es-ES_tradnl"/>
        </w:rPr>
        <w:t xml:space="preserve">; </w:t>
      </w:r>
      <w:r w:rsidR="004941EE" w:rsidRPr="00786B23">
        <w:rPr>
          <w:rFonts w:asciiTheme="majorBidi" w:hAnsiTheme="majorBidi" w:cstheme="majorBidi"/>
          <w:lang w:val="es-ES_tradnl"/>
        </w:rPr>
        <w:t xml:space="preserve">y </w:t>
      </w:r>
      <w:r w:rsidR="001E29B2" w:rsidRPr="001E29B2">
        <w:rPr>
          <w:rFonts w:asciiTheme="majorBidi" w:hAnsiTheme="majorBidi" w:cstheme="majorBidi"/>
          <w:lang w:val="es-ES_tradnl"/>
        </w:rPr>
        <w:t xml:space="preserve">revisión mundial de los progresos colectivos en la implementación del Marco Mundial </w:t>
      </w:r>
      <w:r w:rsidR="004941EE" w:rsidRPr="00786B23">
        <w:rPr>
          <w:rFonts w:asciiTheme="majorBidi" w:hAnsiTheme="majorBidi" w:cstheme="majorBidi"/>
          <w:lang w:val="es-ES_tradnl"/>
        </w:rPr>
        <w:t>en las reuniones 17ª y 19ª d</w:t>
      </w:r>
      <w:r w:rsidRPr="00786B23">
        <w:rPr>
          <w:rFonts w:asciiTheme="majorBidi" w:hAnsiTheme="majorBidi" w:cstheme="majorBidi"/>
          <w:lang w:val="es-ES_tradnl"/>
        </w:rPr>
        <w:t>e</w:t>
      </w:r>
      <w:r w:rsidR="004941EE" w:rsidRPr="00786B23">
        <w:rPr>
          <w:rFonts w:asciiTheme="majorBidi" w:hAnsiTheme="majorBidi" w:cstheme="majorBidi"/>
          <w:lang w:val="es-ES_tradnl"/>
        </w:rPr>
        <w:t xml:space="preserve"> la</w:t>
      </w:r>
      <w:r w:rsidRPr="00786B23">
        <w:rPr>
          <w:rFonts w:asciiTheme="majorBidi" w:hAnsiTheme="majorBidi" w:cstheme="majorBidi"/>
          <w:lang w:val="es-ES_tradnl"/>
        </w:rPr>
        <w:t xml:space="preserve"> Conferenc</w:t>
      </w:r>
      <w:r w:rsidR="004941EE" w:rsidRPr="00786B23">
        <w:rPr>
          <w:rFonts w:asciiTheme="majorBidi" w:hAnsiTheme="majorBidi" w:cstheme="majorBidi"/>
          <w:lang w:val="es-ES_tradnl"/>
        </w:rPr>
        <w:t>ia de las</w:t>
      </w:r>
      <w:r w:rsidRPr="00786B23">
        <w:rPr>
          <w:rFonts w:asciiTheme="majorBidi" w:hAnsiTheme="majorBidi" w:cstheme="majorBidi"/>
          <w:lang w:val="es-ES_tradnl"/>
        </w:rPr>
        <w:t xml:space="preserve"> Part</w:t>
      </w:r>
      <w:r w:rsidR="004941EE" w:rsidRPr="00786B23">
        <w:rPr>
          <w:rFonts w:asciiTheme="majorBidi" w:hAnsiTheme="majorBidi" w:cstheme="majorBidi"/>
          <w:lang w:val="es-ES_tradnl"/>
        </w:rPr>
        <w:t>e</w:t>
      </w:r>
      <w:r w:rsidRPr="00786B23">
        <w:rPr>
          <w:rFonts w:asciiTheme="majorBidi" w:hAnsiTheme="majorBidi" w:cstheme="majorBidi"/>
          <w:lang w:val="es-ES_tradnl"/>
        </w:rPr>
        <w:t xml:space="preserve">s. </w:t>
      </w:r>
      <w:r w:rsidR="004941EE" w:rsidRPr="00786B23">
        <w:rPr>
          <w:rFonts w:asciiTheme="majorBidi" w:hAnsiTheme="majorBidi" w:cstheme="majorBidi"/>
          <w:lang w:val="es-ES_tradnl"/>
        </w:rPr>
        <w:t>El Foro debería impulsar un diálogo franco</w:t>
      </w:r>
      <w:r w:rsidRPr="00786B23">
        <w:rPr>
          <w:rFonts w:asciiTheme="majorBidi" w:hAnsiTheme="majorBidi" w:cstheme="majorBidi"/>
          <w:lang w:val="es-ES_tradnl"/>
        </w:rPr>
        <w:t xml:space="preserve"> </w:t>
      </w:r>
      <w:r w:rsidR="004941EE" w:rsidRPr="00786B23">
        <w:rPr>
          <w:rFonts w:asciiTheme="majorBidi" w:hAnsiTheme="majorBidi" w:cstheme="majorBidi"/>
          <w:lang w:val="es-ES_tradnl"/>
        </w:rPr>
        <w:t>y l</w:t>
      </w:r>
      <w:r w:rsidR="0012416D" w:rsidRPr="00786B23">
        <w:rPr>
          <w:rFonts w:asciiTheme="majorBidi" w:hAnsiTheme="majorBidi" w:cstheme="majorBidi"/>
          <w:lang w:val="es-ES_tradnl"/>
        </w:rPr>
        <w:t>a</w:t>
      </w:r>
      <w:r w:rsidR="004941EE" w:rsidRPr="00786B23">
        <w:rPr>
          <w:rFonts w:asciiTheme="majorBidi" w:hAnsiTheme="majorBidi" w:cstheme="majorBidi"/>
          <w:lang w:val="es-ES_tradnl"/>
        </w:rPr>
        <w:t xml:space="preserve"> mutu</w:t>
      </w:r>
      <w:r w:rsidR="0012416D" w:rsidRPr="00786B23">
        <w:rPr>
          <w:rFonts w:asciiTheme="majorBidi" w:hAnsiTheme="majorBidi" w:cstheme="majorBidi"/>
          <w:lang w:val="es-ES_tradnl"/>
        </w:rPr>
        <w:t>a</w:t>
      </w:r>
      <w:r w:rsidR="004941EE" w:rsidRPr="00786B23">
        <w:rPr>
          <w:rFonts w:asciiTheme="majorBidi" w:hAnsiTheme="majorBidi" w:cstheme="majorBidi"/>
          <w:lang w:val="es-ES_tradnl"/>
        </w:rPr>
        <w:t xml:space="preserve"> </w:t>
      </w:r>
      <w:r w:rsidR="0012416D" w:rsidRPr="00786B23">
        <w:rPr>
          <w:rFonts w:asciiTheme="majorBidi" w:hAnsiTheme="majorBidi" w:cstheme="majorBidi"/>
          <w:lang w:val="es-ES_tradnl"/>
        </w:rPr>
        <w:t xml:space="preserve">asistencia </w:t>
      </w:r>
      <w:r w:rsidR="004941EE" w:rsidRPr="00786B23">
        <w:rPr>
          <w:rFonts w:asciiTheme="majorBidi" w:hAnsiTheme="majorBidi" w:cstheme="majorBidi"/>
          <w:lang w:val="es-ES_tradnl"/>
        </w:rPr>
        <w:t xml:space="preserve">entre las </w:t>
      </w:r>
      <w:r w:rsidRPr="00786B23">
        <w:rPr>
          <w:rFonts w:asciiTheme="majorBidi" w:hAnsiTheme="majorBidi" w:cstheme="majorBidi"/>
          <w:lang w:val="es-ES_tradnl"/>
        </w:rPr>
        <w:t xml:space="preserve">Partes </w:t>
      </w:r>
      <w:r w:rsidR="004941EE" w:rsidRPr="00786B23">
        <w:rPr>
          <w:rFonts w:asciiTheme="majorBidi" w:hAnsiTheme="majorBidi" w:cstheme="majorBidi"/>
          <w:lang w:val="es-ES_tradnl"/>
        </w:rPr>
        <w:t>e</w:t>
      </w:r>
      <w:r w:rsidR="0012416D" w:rsidRPr="00786B23">
        <w:rPr>
          <w:rFonts w:asciiTheme="majorBidi" w:hAnsiTheme="majorBidi" w:cstheme="majorBidi"/>
          <w:lang w:val="es-ES_tradnl"/>
        </w:rPr>
        <w:t>n cuanto a</w:t>
      </w:r>
      <w:r w:rsidR="004941EE" w:rsidRPr="00786B23">
        <w:rPr>
          <w:rFonts w:asciiTheme="majorBidi" w:hAnsiTheme="majorBidi" w:cstheme="majorBidi"/>
          <w:lang w:val="es-ES_tradnl"/>
        </w:rPr>
        <w:t xml:space="preserve"> los </w:t>
      </w:r>
      <w:r w:rsidR="0012416D" w:rsidRPr="00786B23">
        <w:rPr>
          <w:rFonts w:asciiTheme="majorBidi" w:hAnsiTheme="majorBidi" w:cstheme="majorBidi"/>
          <w:lang w:val="es-ES_tradnl"/>
        </w:rPr>
        <w:t>inconveniente</w:t>
      </w:r>
      <w:r w:rsidR="004941EE" w:rsidRPr="00786B23">
        <w:rPr>
          <w:rFonts w:asciiTheme="majorBidi" w:hAnsiTheme="majorBidi" w:cstheme="majorBidi"/>
          <w:lang w:val="es-ES_tradnl"/>
        </w:rPr>
        <w:t>s, los logros y las</w:t>
      </w:r>
      <w:r w:rsidRPr="00786B23">
        <w:rPr>
          <w:rFonts w:asciiTheme="majorBidi" w:hAnsiTheme="majorBidi" w:cstheme="majorBidi"/>
          <w:lang w:val="es-ES_tradnl"/>
        </w:rPr>
        <w:t xml:space="preserve"> </w:t>
      </w:r>
      <w:r w:rsidR="0012416D" w:rsidRPr="00786B23">
        <w:rPr>
          <w:rFonts w:asciiTheme="majorBidi" w:hAnsiTheme="majorBidi" w:cstheme="majorBidi"/>
          <w:lang w:val="es-ES_tradnl"/>
        </w:rPr>
        <w:t>posibil</w:t>
      </w:r>
      <w:r w:rsidRPr="00786B23">
        <w:rPr>
          <w:rFonts w:asciiTheme="majorBidi" w:hAnsiTheme="majorBidi" w:cstheme="majorBidi"/>
          <w:lang w:val="es-ES_tradnl"/>
        </w:rPr>
        <w:t>i</w:t>
      </w:r>
      <w:r w:rsidR="004941EE" w:rsidRPr="00786B23">
        <w:rPr>
          <w:rFonts w:asciiTheme="majorBidi" w:hAnsiTheme="majorBidi" w:cstheme="majorBidi"/>
          <w:lang w:val="es-ES_tradnl"/>
        </w:rPr>
        <w:t>dad</w:t>
      </w:r>
      <w:r w:rsidRPr="00786B23">
        <w:rPr>
          <w:rFonts w:asciiTheme="majorBidi" w:hAnsiTheme="majorBidi" w:cstheme="majorBidi"/>
          <w:lang w:val="es-ES_tradnl"/>
        </w:rPr>
        <w:t xml:space="preserve">es </w:t>
      </w:r>
      <w:r w:rsidR="004941EE" w:rsidRPr="00786B23">
        <w:rPr>
          <w:rFonts w:asciiTheme="majorBidi" w:hAnsiTheme="majorBidi" w:cstheme="majorBidi"/>
          <w:lang w:val="es-ES_tradnl"/>
        </w:rPr>
        <w:t xml:space="preserve">específicas de la etapa en curso de la </w:t>
      </w:r>
      <w:r w:rsidRPr="00786B23">
        <w:rPr>
          <w:rFonts w:asciiTheme="majorBidi" w:hAnsiTheme="majorBidi" w:cstheme="majorBidi"/>
          <w:lang w:val="es-ES_tradnl"/>
        </w:rPr>
        <w:t>implementa</w:t>
      </w:r>
      <w:r w:rsidR="004941EE" w:rsidRPr="00786B23">
        <w:rPr>
          <w:rFonts w:asciiTheme="majorBidi" w:hAnsiTheme="majorBidi" w:cstheme="majorBidi"/>
          <w:lang w:val="es-ES_tradnl"/>
        </w:rPr>
        <w:t>c</w:t>
      </w:r>
      <w:r w:rsidRPr="00786B23">
        <w:rPr>
          <w:rFonts w:asciiTheme="majorBidi" w:hAnsiTheme="majorBidi" w:cstheme="majorBidi"/>
          <w:lang w:val="es-ES_tradnl"/>
        </w:rPr>
        <w:t>i</w:t>
      </w:r>
      <w:r w:rsidR="004941EE" w:rsidRPr="00786B23">
        <w:rPr>
          <w:rFonts w:asciiTheme="majorBidi" w:hAnsiTheme="majorBidi" w:cstheme="majorBidi"/>
          <w:lang w:val="es-ES_tradnl"/>
        </w:rPr>
        <w:t>ó</w:t>
      </w:r>
      <w:r w:rsidRPr="00786B23">
        <w:rPr>
          <w:rFonts w:asciiTheme="majorBidi" w:hAnsiTheme="majorBidi" w:cstheme="majorBidi"/>
          <w:lang w:val="es-ES_tradnl"/>
        </w:rPr>
        <w:t xml:space="preserve">n </w:t>
      </w:r>
      <w:r w:rsidR="004941EE" w:rsidRPr="00786B23">
        <w:rPr>
          <w:rFonts w:asciiTheme="majorBidi" w:hAnsiTheme="majorBidi" w:cstheme="majorBidi"/>
          <w:lang w:val="es-ES_tradnl"/>
        </w:rPr>
        <w:t xml:space="preserve">y </w:t>
      </w:r>
      <w:r w:rsidR="000D14A7" w:rsidRPr="00786B23">
        <w:rPr>
          <w:rFonts w:asciiTheme="majorBidi" w:hAnsiTheme="majorBidi" w:cstheme="majorBidi"/>
          <w:lang w:val="es-ES_tradnl"/>
        </w:rPr>
        <w:t>d</w:t>
      </w:r>
      <w:r w:rsidR="004941EE" w:rsidRPr="00786B23">
        <w:rPr>
          <w:rFonts w:asciiTheme="majorBidi" w:hAnsiTheme="majorBidi" w:cstheme="majorBidi"/>
          <w:lang w:val="es-ES_tradnl"/>
        </w:rPr>
        <w:t xml:space="preserve">el calendario de los elementos del mecanismo de </w:t>
      </w:r>
      <w:r w:rsidR="000D14A7" w:rsidRPr="00786B23">
        <w:rPr>
          <w:rFonts w:asciiTheme="majorBidi" w:hAnsiTheme="majorBidi" w:cstheme="majorBidi"/>
          <w:lang w:val="es-ES_tradnl"/>
        </w:rPr>
        <w:t>examen</w:t>
      </w:r>
      <w:r w:rsidR="004941EE" w:rsidRPr="00786B23">
        <w:rPr>
          <w:rFonts w:asciiTheme="majorBidi" w:hAnsiTheme="majorBidi" w:cstheme="majorBidi"/>
          <w:lang w:val="es-ES_tradnl"/>
        </w:rPr>
        <w:t xml:space="preserve"> enumerados anteriormente</w:t>
      </w:r>
      <w:r w:rsidRPr="00786B23">
        <w:rPr>
          <w:rFonts w:asciiTheme="majorBidi" w:hAnsiTheme="majorBidi" w:cstheme="majorBidi"/>
          <w:lang w:val="es-ES_tradnl"/>
        </w:rPr>
        <w:t xml:space="preserve">. </w:t>
      </w:r>
    </w:p>
    <w:p w14:paraId="5D3B21B9" w14:textId="1642C647" w:rsidR="00A23C66" w:rsidRPr="00786B23" w:rsidRDefault="00A23C66" w:rsidP="00A23C66">
      <w:pPr>
        <w:pStyle w:val="Ttulo2"/>
        <w:rPr>
          <w:rFonts w:cs="Times New Roman"/>
          <w:lang w:val="es-ES_tradnl"/>
        </w:rPr>
      </w:pPr>
      <w:r w:rsidRPr="00786B23">
        <w:rPr>
          <w:lang w:val="es-ES_tradnl"/>
        </w:rPr>
        <w:t>II.</w:t>
      </w:r>
      <w:r w:rsidRPr="00786B23">
        <w:rPr>
          <w:lang w:val="es-ES_tradnl"/>
        </w:rPr>
        <w:tab/>
      </w:r>
      <w:r w:rsidRPr="00786B23">
        <w:rPr>
          <w:i/>
          <w:lang w:val="es-ES_tradnl"/>
        </w:rPr>
        <w:t xml:space="preserve">Modus operandi </w:t>
      </w:r>
      <w:r w:rsidR="00BD271C" w:rsidRPr="00786B23">
        <w:rPr>
          <w:lang w:val="es-ES_tradnl"/>
        </w:rPr>
        <w:t xml:space="preserve">para el </w:t>
      </w:r>
      <w:r w:rsidR="00745B8E" w:rsidRPr="00786B23">
        <w:rPr>
          <w:lang w:val="es-ES_tradnl"/>
        </w:rPr>
        <w:t>F</w:t>
      </w:r>
      <w:r w:rsidR="00BD271C" w:rsidRPr="00786B23">
        <w:rPr>
          <w:lang w:val="es-ES_tradnl"/>
        </w:rPr>
        <w:t xml:space="preserve">oro de </w:t>
      </w:r>
      <w:r w:rsidR="00745B8E" w:rsidRPr="00786B23">
        <w:rPr>
          <w:lang w:val="es-ES_tradnl"/>
        </w:rPr>
        <w:t>C</w:t>
      </w:r>
      <w:r w:rsidR="00BD271C" w:rsidRPr="00786B23">
        <w:rPr>
          <w:lang w:val="es-ES_tradnl"/>
        </w:rPr>
        <w:t xml:space="preserve">omposición </w:t>
      </w:r>
      <w:r w:rsidR="00745B8E" w:rsidRPr="00786B23">
        <w:rPr>
          <w:lang w:val="es-ES_tradnl"/>
        </w:rPr>
        <w:t>A</w:t>
      </w:r>
      <w:r w:rsidR="00BD271C" w:rsidRPr="00786B23">
        <w:rPr>
          <w:lang w:val="es-ES_tradnl"/>
        </w:rPr>
        <w:t xml:space="preserve">bierta para las </w:t>
      </w:r>
      <w:r w:rsidR="00C22313" w:rsidRPr="00786B23">
        <w:rPr>
          <w:lang w:val="es-ES_tradnl"/>
        </w:rPr>
        <w:t>R</w:t>
      </w:r>
      <w:r w:rsidR="00BD271C" w:rsidRPr="00786B23">
        <w:rPr>
          <w:lang w:val="es-ES_tradnl"/>
        </w:rPr>
        <w:t xml:space="preserve">evisiones </w:t>
      </w:r>
      <w:r w:rsidR="00C22313" w:rsidRPr="00786B23">
        <w:rPr>
          <w:lang w:val="es-ES_tradnl"/>
        </w:rPr>
        <w:t>V</w:t>
      </w:r>
      <w:r w:rsidR="00BD271C" w:rsidRPr="00786B23">
        <w:rPr>
          <w:lang w:val="es-ES_tradnl"/>
        </w:rPr>
        <w:t xml:space="preserve">oluntarias de los </w:t>
      </w:r>
      <w:r w:rsidR="00C22313" w:rsidRPr="00786B23">
        <w:rPr>
          <w:lang w:val="es-ES_tradnl"/>
        </w:rPr>
        <w:t>P</w:t>
      </w:r>
      <w:r w:rsidR="00BD271C" w:rsidRPr="00786B23">
        <w:rPr>
          <w:lang w:val="es-ES_tradnl"/>
        </w:rPr>
        <w:t>aíses</w:t>
      </w:r>
    </w:p>
    <w:p w14:paraId="408992D2" w14:textId="19A2741F" w:rsidR="00A23C66" w:rsidRPr="00786B23" w:rsidRDefault="00A23C66" w:rsidP="00A23C66">
      <w:pPr>
        <w:tabs>
          <w:tab w:val="left" w:pos="1134"/>
        </w:tabs>
        <w:spacing w:after="120"/>
        <w:ind w:left="562"/>
        <w:rPr>
          <w:noProof/>
          <w:lang w:val="es-ES_tradnl"/>
        </w:rPr>
      </w:pPr>
      <w:r w:rsidRPr="00786B23">
        <w:rPr>
          <w:lang w:val="es-ES_tradnl"/>
        </w:rPr>
        <w:t>3.</w:t>
      </w:r>
      <w:r w:rsidRPr="00786B23">
        <w:rPr>
          <w:lang w:val="es-ES_tradnl"/>
        </w:rPr>
        <w:tab/>
      </w:r>
      <w:r w:rsidR="008E0DED" w:rsidRPr="00786B23">
        <w:rPr>
          <w:lang w:val="es-ES_tradnl"/>
        </w:rPr>
        <w:t xml:space="preserve">El Foro se celebrará bienalmente </w:t>
      </w:r>
      <w:r w:rsidR="008E0DED" w:rsidRPr="00786B23">
        <w:rPr>
          <w:noProof/>
          <w:lang w:val="es-ES_tradnl"/>
        </w:rPr>
        <w:t>en el curso de una reunión del Órgano Subsidiario sobre la Aplicación</w:t>
      </w:r>
      <w:r w:rsidRPr="00786B23">
        <w:rPr>
          <w:noProof/>
          <w:lang w:val="es-ES_tradnl"/>
        </w:rPr>
        <w:t xml:space="preserve">. </w:t>
      </w:r>
      <w:r w:rsidR="008E0DED" w:rsidRPr="00786B23">
        <w:rPr>
          <w:noProof/>
          <w:lang w:val="es-ES_tradnl"/>
        </w:rPr>
        <w:t xml:space="preserve">Será supervisado por </w:t>
      </w:r>
      <w:r w:rsidRPr="00786B23">
        <w:rPr>
          <w:noProof/>
          <w:lang w:val="es-ES_tradnl"/>
        </w:rPr>
        <w:t>e</w:t>
      </w:r>
      <w:r w:rsidR="008E0DED" w:rsidRPr="00786B23">
        <w:rPr>
          <w:noProof/>
          <w:lang w:val="es-ES_tradnl"/>
        </w:rPr>
        <w:t>l</w:t>
      </w:r>
      <w:r w:rsidRPr="00786B23">
        <w:rPr>
          <w:noProof/>
          <w:lang w:val="es-ES_tradnl"/>
        </w:rPr>
        <w:t xml:space="preserve"> </w:t>
      </w:r>
      <w:r w:rsidR="00C04AF0" w:rsidRPr="00786B23">
        <w:rPr>
          <w:noProof/>
          <w:lang w:val="es-ES_tradnl"/>
        </w:rPr>
        <w:t xml:space="preserve">Comité </w:t>
      </w:r>
      <w:r w:rsidR="00C70EAE" w:rsidRPr="00786B23">
        <w:rPr>
          <w:noProof/>
          <w:lang w:val="es-ES_tradnl"/>
        </w:rPr>
        <w:t>Consultivo</w:t>
      </w:r>
      <w:r w:rsidRPr="00786B23">
        <w:rPr>
          <w:noProof/>
          <w:lang w:val="es-ES_tradnl"/>
        </w:rPr>
        <w:t xml:space="preserve"> </w:t>
      </w:r>
      <w:r w:rsidR="006E1298" w:rsidRPr="00786B23">
        <w:rPr>
          <w:noProof/>
          <w:lang w:val="es-ES_tradnl"/>
        </w:rPr>
        <w:t>para</w:t>
      </w:r>
      <w:r w:rsidR="00C04AF0" w:rsidRPr="00786B23">
        <w:rPr>
          <w:lang w:val="es-ES_tradnl"/>
        </w:rPr>
        <w:t xml:space="preserve"> la</w:t>
      </w:r>
      <w:r w:rsidRPr="00786B23">
        <w:rPr>
          <w:lang w:val="es-ES_tradnl"/>
        </w:rPr>
        <w:t xml:space="preserve"> </w:t>
      </w:r>
      <w:r w:rsidR="00C04AF0" w:rsidRPr="00786B23">
        <w:rPr>
          <w:lang w:val="es-ES_tradnl"/>
        </w:rPr>
        <w:t>Revisi</w:t>
      </w:r>
      <w:r w:rsidR="008E0DED" w:rsidRPr="00786B23">
        <w:rPr>
          <w:lang w:val="es-ES_tradnl"/>
        </w:rPr>
        <w:t>ó</w:t>
      </w:r>
      <w:r w:rsidR="00C04AF0" w:rsidRPr="00786B23">
        <w:rPr>
          <w:lang w:val="es-ES_tradnl"/>
        </w:rPr>
        <w:t>n Mundial de los Progresos Colectivos en la Implementaci</w:t>
      </w:r>
      <w:r w:rsidR="008E0DED" w:rsidRPr="00786B23">
        <w:rPr>
          <w:lang w:val="es-ES_tradnl"/>
        </w:rPr>
        <w:t>ó</w:t>
      </w:r>
      <w:r w:rsidR="00C04AF0" w:rsidRPr="00786B23">
        <w:rPr>
          <w:lang w:val="es-ES_tradnl"/>
        </w:rPr>
        <w:t>n del Marco</w:t>
      </w:r>
      <w:r w:rsidRPr="00786B23">
        <w:rPr>
          <w:lang w:val="es-ES_tradnl"/>
        </w:rPr>
        <w:t xml:space="preserve"> </w:t>
      </w:r>
      <w:r w:rsidR="00C04AF0" w:rsidRPr="00786B23">
        <w:rPr>
          <w:lang w:val="es-ES_tradnl"/>
        </w:rPr>
        <w:t xml:space="preserve">de Biodiversidad de </w:t>
      </w:r>
      <w:r w:rsidRPr="00786B23">
        <w:rPr>
          <w:lang w:val="es-ES_tradnl"/>
        </w:rPr>
        <w:t>Kunming-Montreal</w:t>
      </w:r>
      <w:r w:rsidRPr="00786B23">
        <w:rPr>
          <w:rStyle w:val="Refdenotaalpie"/>
          <w:lang w:val="es-ES_tradnl"/>
        </w:rPr>
        <w:footnoteReference w:id="3"/>
      </w:r>
      <w:r w:rsidRPr="00786B23">
        <w:rPr>
          <w:lang w:val="es-ES_tradnl"/>
        </w:rPr>
        <w:t xml:space="preserve"> </w:t>
      </w:r>
      <w:r w:rsidR="00C04AF0" w:rsidRPr="00786B23">
        <w:rPr>
          <w:lang w:val="es-ES_tradnl"/>
        </w:rPr>
        <w:t xml:space="preserve">bajo </w:t>
      </w:r>
      <w:r w:rsidR="008E0DED" w:rsidRPr="00786B23">
        <w:rPr>
          <w:lang w:val="es-ES_tradnl"/>
        </w:rPr>
        <w:t>la conducción del Presidente del Órgano Subsidiario sobre la Aplicación</w:t>
      </w:r>
      <w:r w:rsidRPr="00786B23">
        <w:rPr>
          <w:lang w:val="es-ES_tradnl"/>
        </w:rPr>
        <w:t>.</w:t>
      </w:r>
    </w:p>
    <w:p w14:paraId="78D2493E" w14:textId="1E140658" w:rsidR="00A23C66" w:rsidRPr="00786B23" w:rsidRDefault="00A23C66" w:rsidP="00A23C66">
      <w:pPr>
        <w:tabs>
          <w:tab w:val="left" w:pos="1134"/>
        </w:tabs>
        <w:spacing w:after="120"/>
        <w:ind w:left="562"/>
        <w:rPr>
          <w:noProof/>
          <w:lang w:val="es-ES_tradnl"/>
        </w:rPr>
      </w:pPr>
      <w:r w:rsidRPr="00786B23">
        <w:rPr>
          <w:noProof/>
          <w:lang w:val="es-ES_tradnl"/>
        </w:rPr>
        <w:t>4.</w:t>
      </w:r>
      <w:r w:rsidRPr="00786B23">
        <w:rPr>
          <w:noProof/>
          <w:lang w:val="es-ES_tradnl"/>
        </w:rPr>
        <w:tab/>
      </w:r>
      <w:r w:rsidR="008E0DED" w:rsidRPr="00786B23">
        <w:rPr>
          <w:noProof/>
          <w:lang w:val="es-ES_tradnl"/>
        </w:rPr>
        <w:t>Antes del Foro habrá un</w:t>
      </w:r>
      <w:r w:rsidRPr="00786B23">
        <w:rPr>
          <w:noProof/>
          <w:lang w:val="es-ES_tradnl"/>
        </w:rPr>
        <w:t xml:space="preserve">a </w:t>
      </w:r>
      <w:r w:rsidR="008E0DED" w:rsidRPr="00786B23">
        <w:rPr>
          <w:noProof/>
          <w:lang w:val="es-ES_tradnl"/>
        </w:rPr>
        <w:t xml:space="preserve">fase preparatoria que </w:t>
      </w:r>
      <w:r w:rsidR="00C260A0" w:rsidRPr="00786B23">
        <w:rPr>
          <w:noProof/>
          <w:lang w:val="es-ES_tradnl"/>
        </w:rPr>
        <w:t xml:space="preserve">consistirá en una preparación en el país </w:t>
      </w:r>
      <w:r w:rsidR="00BD0958">
        <w:rPr>
          <w:noProof/>
          <w:lang w:val="es-ES_tradnl"/>
        </w:rPr>
        <w:t xml:space="preserve">a fin de </w:t>
      </w:r>
      <w:r w:rsidR="00C260A0" w:rsidRPr="00786B23">
        <w:rPr>
          <w:noProof/>
          <w:lang w:val="es-ES_tradnl"/>
        </w:rPr>
        <w:t>recopila</w:t>
      </w:r>
      <w:r w:rsidR="00BD0958">
        <w:rPr>
          <w:noProof/>
          <w:lang w:val="es-ES_tradnl"/>
        </w:rPr>
        <w:t>r</w:t>
      </w:r>
      <w:r w:rsidR="00C260A0" w:rsidRPr="00786B23">
        <w:rPr>
          <w:noProof/>
          <w:lang w:val="es-ES_tradnl"/>
        </w:rPr>
        <w:t xml:space="preserve"> experiencias, lecciones aprendidas, </w:t>
      </w:r>
      <w:r w:rsidR="009372FA" w:rsidRPr="00786B23">
        <w:rPr>
          <w:noProof/>
          <w:lang w:val="es-ES_tradnl"/>
        </w:rPr>
        <w:t>inconveniente</w:t>
      </w:r>
      <w:r w:rsidR="00C260A0" w:rsidRPr="00786B23">
        <w:rPr>
          <w:noProof/>
          <w:lang w:val="es-ES_tradnl"/>
        </w:rPr>
        <w:t xml:space="preserve">s y cualquier otra información pertinente </w:t>
      </w:r>
      <w:r w:rsidR="009372FA" w:rsidRPr="00786B23">
        <w:rPr>
          <w:noProof/>
          <w:lang w:val="es-ES_tradnl"/>
        </w:rPr>
        <w:t>susceptible de difundir</w:t>
      </w:r>
      <w:r w:rsidR="00836571">
        <w:rPr>
          <w:noProof/>
          <w:lang w:val="es-ES_tradnl"/>
        </w:rPr>
        <w:t>se</w:t>
      </w:r>
      <w:r w:rsidR="00C260A0" w:rsidRPr="00786B23">
        <w:rPr>
          <w:noProof/>
          <w:lang w:val="es-ES_tradnl"/>
        </w:rPr>
        <w:t xml:space="preserve">, seguida de diálogos regionales para </w:t>
      </w:r>
      <w:r w:rsidR="009372FA" w:rsidRPr="00786B23">
        <w:rPr>
          <w:noProof/>
          <w:lang w:val="es-ES_tradnl"/>
        </w:rPr>
        <w:t>el intercambio de</w:t>
      </w:r>
      <w:r w:rsidR="00C260A0" w:rsidRPr="00786B23">
        <w:rPr>
          <w:noProof/>
          <w:lang w:val="es-ES_tradnl"/>
        </w:rPr>
        <w:t xml:space="preserve"> experiencias y lecciones aprendidas, </w:t>
      </w:r>
      <w:r w:rsidR="009372FA" w:rsidRPr="00786B23">
        <w:rPr>
          <w:noProof/>
          <w:lang w:val="es-ES_tradnl"/>
        </w:rPr>
        <w:t>en particular los</w:t>
      </w:r>
      <w:r w:rsidR="00C260A0" w:rsidRPr="00786B23">
        <w:rPr>
          <w:noProof/>
          <w:lang w:val="es-ES_tradnl"/>
        </w:rPr>
        <w:t xml:space="preserve"> escollos y </w:t>
      </w:r>
      <w:r w:rsidR="009372FA" w:rsidRPr="00786B23">
        <w:rPr>
          <w:noProof/>
          <w:lang w:val="es-ES_tradnl"/>
        </w:rPr>
        <w:t>los logros</w:t>
      </w:r>
      <w:r w:rsidRPr="00786B23">
        <w:rPr>
          <w:noProof/>
          <w:lang w:val="es-ES_tradnl"/>
        </w:rPr>
        <w:t xml:space="preserve">. </w:t>
      </w:r>
      <w:r w:rsidR="009372FA" w:rsidRPr="00786B23">
        <w:rPr>
          <w:noProof/>
          <w:lang w:val="es-ES_tradnl"/>
        </w:rPr>
        <w:t>En dichos d</w:t>
      </w:r>
      <w:r w:rsidR="008E0DED" w:rsidRPr="00786B23">
        <w:rPr>
          <w:noProof/>
          <w:lang w:val="es-ES_tradnl"/>
        </w:rPr>
        <w:t xml:space="preserve">iálogos </w:t>
      </w:r>
      <w:r w:rsidR="009372FA" w:rsidRPr="00786B23">
        <w:rPr>
          <w:noProof/>
          <w:lang w:val="es-ES_tradnl"/>
        </w:rPr>
        <w:t>se habrán de especificar los</w:t>
      </w:r>
      <w:r w:rsidR="008E0DED" w:rsidRPr="00786B23">
        <w:rPr>
          <w:noProof/>
          <w:lang w:val="es-ES_tradnl"/>
        </w:rPr>
        <w:t xml:space="preserve"> problemas y </w:t>
      </w:r>
      <w:r w:rsidR="009372FA" w:rsidRPr="00786B23">
        <w:rPr>
          <w:noProof/>
          <w:lang w:val="es-ES_tradnl"/>
        </w:rPr>
        <w:t xml:space="preserve">las </w:t>
      </w:r>
      <w:r w:rsidR="008E0DED" w:rsidRPr="00786B23">
        <w:rPr>
          <w:noProof/>
          <w:lang w:val="es-ES_tradnl"/>
        </w:rPr>
        <w:t>oportunidades comunes</w:t>
      </w:r>
      <w:r w:rsidR="009372FA" w:rsidRPr="00786B23">
        <w:rPr>
          <w:noProof/>
          <w:lang w:val="es-ES_tradnl"/>
        </w:rPr>
        <w:t>,</w:t>
      </w:r>
      <w:r w:rsidR="008E0DED" w:rsidRPr="00786B23">
        <w:rPr>
          <w:noProof/>
          <w:lang w:val="es-ES_tradnl"/>
        </w:rPr>
        <w:t xml:space="preserve"> que se</w:t>
      </w:r>
      <w:r w:rsidR="009372FA" w:rsidRPr="00786B23">
        <w:rPr>
          <w:noProof/>
          <w:lang w:val="es-ES_tradnl"/>
        </w:rPr>
        <w:t>rvirán de aportación para</w:t>
      </w:r>
      <w:r w:rsidR="008E0DED" w:rsidRPr="00786B23">
        <w:rPr>
          <w:noProof/>
          <w:lang w:val="es-ES_tradnl"/>
        </w:rPr>
        <w:t xml:space="preserve"> el Foro</w:t>
      </w:r>
      <w:r w:rsidRPr="00786B23">
        <w:rPr>
          <w:noProof/>
          <w:lang w:val="es-ES_tradnl"/>
        </w:rPr>
        <w:t>.</w:t>
      </w:r>
    </w:p>
    <w:p w14:paraId="3650D040" w14:textId="76D5B49F" w:rsidR="00A23C66" w:rsidRPr="00786B23" w:rsidRDefault="00A23C66" w:rsidP="00A23C66">
      <w:pPr>
        <w:tabs>
          <w:tab w:val="left" w:pos="1134"/>
        </w:tabs>
        <w:spacing w:after="120"/>
        <w:ind w:left="562"/>
        <w:rPr>
          <w:noProof/>
          <w:lang w:val="es-ES_tradnl"/>
        </w:rPr>
      </w:pPr>
      <w:r w:rsidRPr="00786B23">
        <w:rPr>
          <w:noProof/>
          <w:lang w:val="es-ES_tradnl"/>
        </w:rPr>
        <w:t>5.</w:t>
      </w:r>
      <w:r w:rsidRPr="00786B23">
        <w:rPr>
          <w:noProof/>
          <w:lang w:val="es-ES_tradnl"/>
        </w:rPr>
        <w:tab/>
      </w:r>
      <w:r w:rsidR="00AC0ABE" w:rsidRPr="00786B23">
        <w:rPr>
          <w:noProof/>
          <w:lang w:val="es-ES_tradnl"/>
        </w:rPr>
        <w:t>El Foro se celebrará en el curso de una reunión del Órgano Subsidiario sobre la Aplicación</w:t>
      </w:r>
      <w:r w:rsidR="00EC2C12" w:rsidRPr="00786B23">
        <w:rPr>
          <w:noProof/>
          <w:lang w:val="es-ES_tradnl"/>
        </w:rPr>
        <w:t xml:space="preserve">, bajo el tema del programa relativo </w:t>
      </w:r>
      <w:r w:rsidR="000D14A7" w:rsidRPr="00786B23">
        <w:rPr>
          <w:noProof/>
          <w:lang w:val="es-ES_tradnl"/>
        </w:rPr>
        <w:t>a</w:t>
      </w:r>
      <w:r w:rsidR="007B5BB9" w:rsidRPr="00786B23">
        <w:rPr>
          <w:noProof/>
          <w:lang w:val="es-ES_tradnl"/>
        </w:rPr>
        <w:t>l examen</w:t>
      </w:r>
      <w:r w:rsidR="00EC2C12" w:rsidRPr="00786B23">
        <w:rPr>
          <w:noProof/>
          <w:lang w:val="es-ES_tradnl"/>
        </w:rPr>
        <w:t xml:space="preserve"> de la </w:t>
      </w:r>
      <w:r w:rsidRPr="00786B23">
        <w:rPr>
          <w:noProof/>
          <w:lang w:val="es-ES_tradnl"/>
        </w:rPr>
        <w:t>implementa</w:t>
      </w:r>
      <w:r w:rsidR="000D5FD0" w:rsidRPr="00786B23">
        <w:rPr>
          <w:noProof/>
          <w:lang w:val="es-ES_tradnl"/>
        </w:rPr>
        <w:t>c</w:t>
      </w:r>
      <w:r w:rsidRPr="00786B23">
        <w:rPr>
          <w:noProof/>
          <w:lang w:val="es-ES_tradnl"/>
        </w:rPr>
        <w:t>i</w:t>
      </w:r>
      <w:r w:rsidR="000D5FD0" w:rsidRPr="00786B23">
        <w:rPr>
          <w:noProof/>
          <w:lang w:val="es-ES_tradnl"/>
        </w:rPr>
        <w:t>ó</w:t>
      </w:r>
      <w:r w:rsidRPr="00786B23">
        <w:rPr>
          <w:noProof/>
          <w:lang w:val="es-ES_tradnl"/>
        </w:rPr>
        <w:t>n</w:t>
      </w:r>
      <w:r w:rsidR="00EC2C12" w:rsidRPr="00786B23">
        <w:rPr>
          <w:noProof/>
          <w:lang w:val="es-ES_tradnl"/>
        </w:rPr>
        <w:t xml:space="preserve">, e incluirá mesas redondas </w:t>
      </w:r>
      <w:r w:rsidR="007B5BB9" w:rsidRPr="00786B23">
        <w:rPr>
          <w:noProof/>
          <w:lang w:val="es-ES_tradnl"/>
        </w:rPr>
        <w:t xml:space="preserve">en las que se </w:t>
      </w:r>
      <w:r w:rsidR="00EC2C12" w:rsidRPr="00786B23">
        <w:rPr>
          <w:noProof/>
          <w:lang w:val="es-ES_tradnl"/>
        </w:rPr>
        <w:t>presenta</w:t>
      </w:r>
      <w:r w:rsidR="007B5BB9" w:rsidRPr="00786B23">
        <w:rPr>
          <w:noProof/>
          <w:lang w:val="es-ES_tradnl"/>
        </w:rPr>
        <w:t>rán</w:t>
      </w:r>
      <w:r w:rsidR="00EC2C12" w:rsidRPr="00786B23">
        <w:rPr>
          <w:noProof/>
          <w:lang w:val="es-ES_tradnl"/>
        </w:rPr>
        <w:t xml:space="preserve"> las conclusiones dimanantes </w:t>
      </w:r>
      <w:r w:rsidR="00EC2C12" w:rsidRPr="00786B23">
        <w:rPr>
          <w:lang w:val="es-ES_tradnl"/>
        </w:rPr>
        <w:t>d</w:t>
      </w:r>
      <w:r w:rsidRPr="00786B23">
        <w:rPr>
          <w:lang w:val="es-ES_tradnl"/>
        </w:rPr>
        <w:t xml:space="preserve">e </w:t>
      </w:r>
      <w:r w:rsidR="00EC2C12" w:rsidRPr="00786B23">
        <w:rPr>
          <w:lang w:val="es-ES_tradnl"/>
        </w:rPr>
        <w:t xml:space="preserve">los diálogos </w:t>
      </w:r>
      <w:r w:rsidRPr="00786B23">
        <w:rPr>
          <w:lang w:val="es-ES_tradnl"/>
        </w:rPr>
        <w:t xml:space="preserve">regionales. </w:t>
      </w:r>
      <w:r w:rsidR="00EC2C12" w:rsidRPr="00786B23">
        <w:rPr>
          <w:lang w:val="es-ES_tradnl"/>
        </w:rPr>
        <w:t xml:space="preserve">El Órgano Subsidiario abordará las </w:t>
      </w:r>
      <w:r w:rsidRPr="00786B23">
        <w:rPr>
          <w:lang w:val="es-ES_tradnl"/>
        </w:rPr>
        <w:t>conclusion</w:t>
      </w:r>
      <w:r w:rsidR="00EC2C12" w:rsidRPr="00786B23">
        <w:rPr>
          <w:lang w:val="es-ES_tradnl"/>
        </w:rPr>
        <w:t>e</w:t>
      </w:r>
      <w:r w:rsidRPr="00786B23">
        <w:rPr>
          <w:lang w:val="es-ES_tradnl"/>
        </w:rPr>
        <w:t>s</w:t>
      </w:r>
      <w:r w:rsidR="00EC2C12" w:rsidRPr="00786B23">
        <w:rPr>
          <w:lang w:val="es-ES_tradnl"/>
        </w:rPr>
        <w:t xml:space="preserve"> de las deliberaciones en sus</w:t>
      </w:r>
      <w:r w:rsidRPr="00786B23">
        <w:rPr>
          <w:lang w:val="es-ES_tradnl"/>
        </w:rPr>
        <w:t xml:space="preserve"> recomenda</w:t>
      </w:r>
      <w:r w:rsidR="00EC2C12" w:rsidRPr="00786B23">
        <w:rPr>
          <w:lang w:val="es-ES_tradnl"/>
        </w:rPr>
        <w:t>c</w:t>
      </w:r>
      <w:r w:rsidRPr="00786B23">
        <w:rPr>
          <w:lang w:val="es-ES_tradnl"/>
        </w:rPr>
        <w:t>ion</w:t>
      </w:r>
      <w:r w:rsidR="00EC2C12" w:rsidRPr="00786B23">
        <w:rPr>
          <w:lang w:val="es-ES_tradnl"/>
        </w:rPr>
        <w:t>e</w:t>
      </w:r>
      <w:r w:rsidRPr="00786B23">
        <w:rPr>
          <w:lang w:val="es-ES_tradnl"/>
        </w:rPr>
        <w:t xml:space="preserve">s </w:t>
      </w:r>
      <w:r w:rsidR="00EC2C12" w:rsidRPr="00786B23">
        <w:rPr>
          <w:lang w:val="es-ES_tradnl"/>
        </w:rPr>
        <w:t>a la Conferencia de las Partes, según proceda</w:t>
      </w:r>
      <w:r w:rsidRPr="00786B23">
        <w:rPr>
          <w:lang w:val="es-ES_tradnl"/>
        </w:rPr>
        <w:t>.</w:t>
      </w:r>
    </w:p>
    <w:p w14:paraId="5552037C" w14:textId="7108E6FB" w:rsidR="00A23C66" w:rsidRPr="00786B23" w:rsidRDefault="00A23C66" w:rsidP="00A23C66">
      <w:pPr>
        <w:tabs>
          <w:tab w:val="left" w:pos="1134"/>
        </w:tabs>
        <w:spacing w:after="120"/>
        <w:ind w:left="562"/>
        <w:rPr>
          <w:lang w:val="es-ES_tradnl"/>
        </w:rPr>
      </w:pPr>
      <w:r w:rsidRPr="00786B23">
        <w:rPr>
          <w:noProof/>
          <w:lang w:val="es-ES_tradnl"/>
        </w:rPr>
        <w:t>6.</w:t>
      </w:r>
      <w:r w:rsidRPr="00786B23">
        <w:rPr>
          <w:noProof/>
          <w:lang w:val="es-ES_tradnl"/>
        </w:rPr>
        <w:tab/>
      </w:r>
      <w:r w:rsidR="002246A2" w:rsidRPr="00786B23">
        <w:rPr>
          <w:noProof/>
          <w:lang w:val="es-ES_tradnl"/>
        </w:rPr>
        <w:t>Para cada bienio, el Foro y su proceso preparatorio girarán en torno a uno o más de los elementos</w:t>
      </w:r>
      <w:r w:rsidRPr="00786B23">
        <w:rPr>
          <w:lang w:val="es-ES_tradnl"/>
        </w:rPr>
        <w:t xml:space="preserve"> </w:t>
      </w:r>
      <w:r w:rsidR="00797BB5" w:rsidRPr="00786B23">
        <w:rPr>
          <w:lang w:val="es-ES_tradnl"/>
        </w:rPr>
        <w:t>d</w:t>
      </w:r>
      <w:r w:rsidRPr="00786B23">
        <w:rPr>
          <w:lang w:val="es-ES_tradnl"/>
        </w:rPr>
        <w:t>e</w:t>
      </w:r>
      <w:r w:rsidR="002246A2" w:rsidRPr="00786B23">
        <w:rPr>
          <w:lang w:val="es-ES_tradnl"/>
        </w:rPr>
        <w:t>l</w:t>
      </w:r>
      <w:r w:rsidRPr="00786B23">
        <w:rPr>
          <w:lang w:val="es-ES_tradnl"/>
        </w:rPr>
        <w:t xml:space="preserve"> </w:t>
      </w:r>
      <w:r w:rsidR="003D76FF" w:rsidRPr="00786B23">
        <w:rPr>
          <w:lang w:val="es-ES_tradnl"/>
        </w:rPr>
        <w:t>enfoque multidimensional mejorado para la planificación, el seguimiento, la presentación de informes y la revisión</w:t>
      </w:r>
      <w:r w:rsidRPr="00786B23">
        <w:rPr>
          <w:lang w:val="es-ES_tradnl"/>
        </w:rPr>
        <w:t xml:space="preserve">. </w:t>
      </w:r>
      <w:r w:rsidR="00734CCE" w:rsidRPr="00786B23">
        <w:rPr>
          <w:lang w:val="es-ES_tradnl"/>
        </w:rPr>
        <w:t>En el cuadro siguiente se resumen l</w:t>
      </w:r>
      <w:r w:rsidR="00D60390" w:rsidRPr="00786B23">
        <w:rPr>
          <w:lang w:val="es-ES_tradnl"/>
        </w:rPr>
        <w:t xml:space="preserve">os correspondientes </w:t>
      </w:r>
      <w:r w:rsidR="00734CCE" w:rsidRPr="00786B23">
        <w:rPr>
          <w:lang w:val="es-ES_tradnl"/>
        </w:rPr>
        <w:t>calendario</w:t>
      </w:r>
      <w:r w:rsidR="00D60390" w:rsidRPr="00786B23">
        <w:rPr>
          <w:lang w:val="es-ES_tradnl"/>
        </w:rPr>
        <w:t>s</w:t>
      </w:r>
      <w:r w:rsidR="00734CCE" w:rsidRPr="00786B23">
        <w:rPr>
          <w:lang w:val="es-ES_tradnl"/>
        </w:rPr>
        <w:t>, de conformidad con lo establecido en la decisión</w:t>
      </w:r>
      <w:r w:rsidRPr="00786B23">
        <w:rPr>
          <w:lang w:val="es-ES_tradnl"/>
        </w:rPr>
        <w:t xml:space="preserve"> 15/6.</w:t>
      </w:r>
    </w:p>
    <w:p w14:paraId="465C9CE4" w14:textId="55320F09" w:rsidR="00A23C66" w:rsidRPr="00786B23" w:rsidRDefault="00734CCE" w:rsidP="00A23C66">
      <w:pPr>
        <w:tabs>
          <w:tab w:val="left" w:pos="1134"/>
        </w:tabs>
        <w:ind w:left="567"/>
        <w:rPr>
          <w:b/>
          <w:bCs/>
          <w:lang w:val="es-ES_tradnl"/>
        </w:rPr>
      </w:pPr>
      <w:r w:rsidRPr="00786B23">
        <w:rPr>
          <w:b/>
          <w:bCs/>
          <w:lang w:val="es-ES_tradnl"/>
        </w:rPr>
        <w:t>Calendario de los elementos de la planificación, el seguimiento, la presentación de informes y la revisión</w:t>
      </w:r>
    </w:p>
    <w:p w14:paraId="69FB9F6E" w14:textId="77777777" w:rsidR="00A23C66" w:rsidRPr="00786B23" w:rsidRDefault="00A23C66" w:rsidP="00A23C66">
      <w:pPr>
        <w:tabs>
          <w:tab w:val="left" w:pos="1134"/>
        </w:tabs>
        <w:ind w:left="567"/>
        <w:rPr>
          <w:b/>
          <w:bCs/>
          <w:lang w:val="es-ES_tradnl"/>
        </w:rPr>
      </w:pPr>
    </w:p>
    <w:tbl>
      <w:tblPr>
        <w:tblStyle w:val="Tablaconcuadrcula"/>
        <w:tblW w:w="8788" w:type="dxa"/>
        <w:tblInd w:w="562" w:type="dxa"/>
        <w:tblLook w:val="04A0" w:firstRow="1" w:lastRow="0" w:firstColumn="1" w:lastColumn="0" w:noHBand="0" w:noVBand="1"/>
      </w:tblPr>
      <w:tblGrid>
        <w:gridCol w:w="2133"/>
        <w:gridCol w:w="6655"/>
      </w:tblGrid>
      <w:tr w:rsidR="00A23C66" w:rsidRPr="00786B23" w14:paraId="6945B861" w14:textId="77777777" w:rsidTr="001E74B2">
        <w:tc>
          <w:tcPr>
            <w:tcW w:w="2133" w:type="dxa"/>
          </w:tcPr>
          <w:p w14:paraId="75203F89" w14:textId="3A857821" w:rsidR="00A23C66" w:rsidRPr="00786B23" w:rsidRDefault="00A23C66" w:rsidP="001E74B2">
            <w:pPr>
              <w:spacing w:after="120"/>
              <w:jc w:val="left"/>
              <w:rPr>
                <w:lang w:val="es-ES_tradnl"/>
              </w:rPr>
            </w:pPr>
            <w:r w:rsidRPr="00786B23">
              <w:rPr>
                <w:lang w:val="es-ES_tradnl"/>
              </w:rPr>
              <w:t xml:space="preserve">2023–2024: </w:t>
            </w:r>
            <w:r w:rsidR="00154502" w:rsidRPr="00786B23">
              <w:rPr>
                <w:lang w:val="es-ES_tradnl"/>
              </w:rPr>
              <w:t>antes de la</w:t>
            </w:r>
            <w:r w:rsidR="009024BC" w:rsidRPr="00786B23">
              <w:rPr>
                <w:lang w:val="es-ES_tradnl"/>
              </w:rPr>
              <w:t xml:space="preserve"> 16</w:t>
            </w:r>
            <w:r w:rsidR="009024BC" w:rsidRPr="00786B23">
              <w:rPr>
                <w:vertAlign w:val="superscript"/>
                <w:lang w:val="es-ES_tradnl"/>
              </w:rPr>
              <w:t>a</w:t>
            </w:r>
            <w:r w:rsidR="00154502" w:rsidRPr="00786B23">
              <w:rPr>
                <w:lang w:val="es-ES_tradnl"/>
              </w:rPr>
              <w:t xml:space="preserve"> </w:t>
            </w:r>
            <w:r w:rsidR="009024BC" w:rsidRPr="00786B23">
              <w:rPr>
                <w:lang w:val="es-ES_tradnl"/>
              </w:rPr>
              <w:t xml:space="preserve">reunión de la </w:t>
            </w:r>
            <w:r w:rsidRPr="00786B23">
              <w:rPr>
                <w:lang w:val="es-ES_tradnl"/>
              </w:rPr>
              <w:t>Conferenc</w:t>
            </w:r>
            <w:r w:rsidR="009024BC" w:rsidRPr="00786B23">
              <w:rPr>
                <w:lang w:val="es-ES_tradnl"/>
              </w:rPr>
              <w:t xml:space="preserve">ia de las </w:t>
            </w:r>
            <w:r w:rsidRPr="00786B23">
              <w:rPr>
                <w:lang w:val="es-ES_tradnl"/>
              </w:rPr>
              <w:t>Partes</w:t>
            </w:r>
          </w:p>
        </w:tc>
        <w:tc>
          <w:tcPr>
            <w:tcW w:w="6655" w:type="dxa"/>
          </w:tcPr>
          <w:p w14:paraId="71325F48" w14:textId="2FCF0B28" w:rsidR="00A23C66" w:rsidRPr="00786B23" w:rsidRDefault="00A23C66" w:rsidP="001E74B2">
            <w:pPr>
              <w:spacing w:after="120"/>
              <w:jc w:val="left"/>
              <w:rPr>
                <w:lang w:val="es-ES_tradnl"/>
              </w:rPr>
            </w:pPr>
            <w:r w:rsidRPr="00786B23">
              <w:rPr>
                <w:lang w:val="es-ES_tradnl"/>
              </w:rPr>
              <w:t>Revisi</w:t>
            </w:r>
            <w:r w:rsidR="00581972" w:rsidRPr="00786B23">
              <w:rPr>
                <w:lang w:val="es-ES_tradnl"/>
              </w:rPr>
              <w:t>ó</w:t>
            </w:r>
            <w:r w:rsidRPr="00786B23">
              <w:rPr>
                <w:lang w:val="es-ES_tradnl"/>
              </w:rPr>
              <w:t xml:space="preserve">n </w:t>
            </w:r>
            <w:r w:rsidR="00581972" w:rsidRPr="00786B23">
              <w:rPr>
                <w:lang w:val="es-ES_tradnl"/>
              </w:rPr>
              <w:t xml:space="preserve">y actualización de </w:t>
            </w:r>
            <w:r w:rsidR="00581972" w:rsidRPr="00560C03">
              <w:rPr>
                <w:lang w:val="es-ES_tradnl"/>
              </w:rPr>
              <w:t xml:space="preserve">las estrategias y planes de acción nacionales en materia de </w:t>
            </w:r>
            <w:r w:rsidR="00560C03" w:rsidRPr="00560C03">
              <w:rPr>
                <w:lang w:val="es-ES_tradnl"/>
              </w:rPr>
              <w:t>bio</w:t>
            </w:r>
            <w:r w:rsidR="00581972" w:rsidRPr="00560C03">
              <w:rPr>
                <w:lang w:val="es-ES_tradnl"/>
              </w:rPr>
              <w:t>diversidad</w:t>
            </w:r>
            <w:r w:rsidR="007B5BB9" w:rsidRPr="00786B23">
              <w:rPr>
                <w:lang w:val="es-ES_tradnl"/>
              </w:rPr>
              <w:t>,</w:t>
            </w:r>
            <w:r w:rsidR="00581972" w:rsidRPr="00786B23">
              <w:rPr>
                <w:lang w:val="es-ES_tradnl"/>
              </w:rPr>
              <w:t xml:space="preserve"> y</w:t>
            </w:r>
            <w:r w:rsidRPr="00786B23">
              <w:rPr>
                <w:lang w:val="es-ES_tradnl"/>
              </w:rPr>
              <w:t xml:space="preserve"> </w:t>
            </w:r>
            <w:r w:rsidR="00581972" w:rsidRPr="00786B23">
              <w:rPr>
                <w:lang w:val="es-ES_tradnl"/>
              </w:rPr>
              <w:t xml:space="preserve">establecimiento de metas </w:t>
            </w:r>
            <w:r w:rsidRPr="00786B23">
              <w:rPr>
                <w:lang w:val="es-ES_tradnl"/>
              </w:rPr>
              <w:t>na</w:t>
            </w:r>
            <w:r w:rsidR="00581972" w:rsidRPr="00786B23">
              <w:rPr>
                <w:lang w:val="es-ES_tradnl"/>
              </w:rPr>
              <w:t>c</w:t>
            </w:r>
            <w:r w:rsidRPr="00786B23">
              <w:rPr>
                <w:lang w:val="es-ES_tradnl"/>
              </w:rPr>
              <w:t>ional</w:t>
            </w:r>
            <w:r w:rsidR="00581972" w:rsidRPr="00786B23">
              <w:rPr>
                <w:lang w:val="es-ES_tradnl"/>
              </w:rPr>
              <w:t>es</w:t>
            </w:r>
            <w:r w:rsidRPr="00786B23">
              <w:rPr>
                <w:lang w:val="es-ES_tradnl"/>
              </w:rPr>
              <w:t xml:space="preserve"> a</w:t>
            </w:r>
            <w:r w:rsidR="00581972" w:rsidRPr="00786B23">
              <w:rPr>
                <w:lang w:val="es-ES_tradnl"/>
              </w:rPr>
              <w:t>rmonizadas con el Marco</w:t>
            </w:r>
            <w:r w:rsidRPr="00786B23">
              <w:rPr>
                <w:lang w:val="es-ES_tradnl"/>
              </w:rPr>
              <w:t xml:space="preserve">, </w:t>
            </w:r>
            <w:r w:rsidR="00581972" w:rsidRPr="00786B23">
              <w:rPr>
                <w:lang w:val="es-ES_tradnl"/>
              </w:rPr>
              <w:t>antes de</w:t>
            </w:r>
            <w:r w:rsidR="00B648CC" w:rsidRPr="00786B23">
              <w:rPr>
                <w:lang w:val="es-ES_tradnl"/>
              </w:rPr>
              <w:t xml:space="preserve"> la 16</w:t>
            </w:r>
            <w:r w:rsidR="00B648CC" w:rsidRPr="00786B23">
              <w:rPr>
                <w:vertAlign w:val="superscript"/>
                <w:lang w:val="es-ES_tradnl"/>
              </w:rPr>
              <w:t>a</w:t>
            </w:r>
            <w:r w:rsidR="00B648CC" w:rsidRPr="00786B23">
              <w:rPr>
                <w:lang w:val="es-ES_tradnl"/>
              </w:rPr>
              <w:t xml:space="preserve"> reunión d</w:t>
            </w:r>
            <w:r w:rsidRPr="00786B23">
              <w:rPr>
                <w:lang w:val="es-ES_tradnl"/>
              </w:rPr>
              <w:t>e</w:t>
            </w:r>
            <w:r w:rsidR="00B648CC" w:rsidRPr="00786B23">
              <w:rPr>
                <w:lang w:val="es-ES_tradnl"/>
              </w:rPr>
              <w:t xml:space="preserve"> la </w:t>
            </w:r>
            <w:r w:rsidRPr="00786B23">
              <w:rPr>
                <w:lang w:val="es-ES_tradnl"/>
              </w:rPr>
              <w:t>Conferenc</w:t>
            </w:r>
            <w:r w:rsidR="00B648CC" w:rsidRPr="00786B23">
              <w:rPr>
                <w:lang w:val="es-ES_tradnl"/>
              </w:rPr>
              <w:t>ia</w:t>
            </w:r>
            <w:r w:rsidRPr="00786B23">
              <w:rPr>
                <w:lang w:val="es-ES_tradnl"/>
              </w:rPr>
              <w:t xml:space="preserve"> </w:t>
            </w:r>
            <w:r w:rsidR="00B648CC" w:rsidRPr="00786B23">
              <w:rPr>
                <w:lang w:val="es-ES_tradnl"/>
              </w:rPr>
              <w:t>de</w:t>
            </w:r>
            <w:r w:rsidRPr="00786B23">
              <w:rPr>
                <w:lang w:val="es-ES_tradnl"/>
              </w:rPr>
              <w:t xml:space="preserve"> </w:t>
            </w:r>
            <w:r w:rsidR="00B648CC" w:rsidRPr="00786B23">
              <w:rPr>
                <w:lang w:val="es-ES_tradnl"/>
              </w:rPr>
              <w:t>las</w:t>
            </w:r>
            <w:r w:rsidRPr="00786B23">
              <w:rPr>
                <w:lang w:val="es-ES_tradnl"/>
              </w:rPr>
              <w:t xml:space="preserve"> Partes.</w:t>
            </w:r>
          </w:p>
          <w:p w14:paraId="347E3861" w14:textId="4FBA9B9B" w:rsidR="00A23C66" w:rsidRPr="00786B23" w:rsidRDefault="00B76871" w:rsidP="001E74B2">
            <w:pPr>
              <w:spacing w:after="120"/>
              <w:jc w:val="left"/>
              <w:rPr>
                <w:lang w:val="es-ES_tradnl"/>
              </w:rPr>
            </w:pPr>
            <w:r w:rsidRPr="00786B23">
              <w:rPr>
                <w:bCs/>
                <w:lang w:val="es-ES_tradnl"/>
              </w:rPr>
              <w:t xml:space="preserve">Análisis </w:t>
            </w:r>
            <w:r w:rsidR="00C6658B" w:rsidRPr="00786B23">
              <w:rPr>
                <w:bCs/>
                <w:lang w:val="es-ES_tradnl"/>
              </w:rPr>
              <w:t>mundi</w:t>
            </w:r>
            <w:r w:rsidRPr="00786B23">
              <w:rPr>
                <w:bCs/>
                <w:lang w:val="es-ES_tradnl"/>
              </w:rPr>
              <w:t>al de la</w:t>
            </w:r>
            <w:r w:rsidR="00A23C66" w:rsidRPr="00786B23">
              <w:rPr>
                <w:bCs/>
                <w:lang w:val="es-ES_tradnl"/>
              </w:rPr>
              <w:t xml:space="preserve"> informa</w:t>
            </w:r>
            <w:r w:rsidRPr="00786B23">
              <w:rPr>
                <w:bCs/>
                <w:lang w:val="es-ES_tradnl"/>
              </w:rPr>
              <w:t>c</w:t>
            </w:r>
            <w:r w:rsidR="00A23C66" w:rsidRPr="00786B23">
              <w:rPr>
                <w:bCs/>
                <w:lang w:val="es-ES_tradnl"/>
              </w:rPr>
              <w:t>i</w:t>
            </w:r>
            <w:r w:rsidRPr="00786B23">
              <w:rPr>
                <w:bCs/>
                <w:lang w:val="es-ES_tradnl"/>
              </w:rPr>
              <w:t>ó</w:t>
            </w:r>
            <w:r w:rsidR="00A23C66" w:rsidRPr="00786B23">
              <w:rPr>
                <w:bCs/>
                <w:lang w:val="es-ES_tradnl"/>
              </w:rPr>
              <w:t xml:space="preserve">n </w:t>
            </w:r>
            <w:r w:rsidRPr="00786B23">
              <w:rPr>
                <w:bCs/>
                <w:lang w:val="es-ES_tradnl"/>
              </w:rPr>
              <w:t xml:space="preserve">recogida en </w:t>
            </w:r>
            <w:r w:rsidRPr="00786B23">
              <w:rPr>
                <w:lang w:val="es-ES_tradnl"/>
              </w:rPr>
              <w:t>l</w:t>
            </w:r>
            <w:r w:rsidRPr="00372D83">
              <w:rPr>
                <w:lang w:val="es-ES_tradnl"/>
              </w:rPr>
              <w:t xml:space="preserve">as estrategias y planes de acción nacionales en materia de </w:t>
            </w:r>
            <w:r w:rsidR="00372D83" w:rsidRPr="00372D83">
              <w:rPr>
                <w:lang w:val="es-ES_tradnl"/>
              </w:rPr>
              <w:t>bio</w:t>
            </w:r>
            <w:r w:rsidRPr="00372D83">
              <w:rPr>
                <w:lang w:val="es-ES_tradnl"/>
              </w:rPr>
              <w:t>diversidad</w:t>
            </w:r>
            <w:r w:rsidR="00A23C66" w:rsidRPr="00786B23">
              <w:rPr>
                <w:bCs/>
                <w:lang w:val="es-ES_tradnl"/>
              </w:rPr>
              <w:t>,</w:t>
            </w:r>
            <w:r w:rsidRPr="00786B23">
              <w:rPr>
                <w:bCs/>
                <w:lang w:val="es-ES_tradnl"/>
              </w:rPr>
              <w:t xml:space="preserve"> inclu</w:t>
            </w:r>
            <w:r w:rsidR="00D00C3D">
              <w:rPr>
                <w:bCs/>
                <w:lang w:val="es-ES_tradnl"/>
              </w:rPr>
              <w:t>idas</w:t>
            </w:r>
            <w:r w:rsidRPr="00786B23">
              <w:rPr>
                <w:bCs/>
                <w:lang w:val="es-ES_tradnl"/>
              </w:rPr>
              <w:t xml:space="preserve"> las metas nacionales</w:t>
            </w:r>
            <w:r w:rsidR="00A23C66" w:rsidRPr="00786B23">
              <w:rPr>
                <w:bCs/>
                <w:lang w:val="es-ES_tradnl"/>
              </w:rPr>
              <w:t xml:space="preserve">, </w:t>
            </w:r>
            <w:r w:rsidRPr="00786B23">
              <w:rPr>
                <w:bCs/>
                <w:lang w:val="es-ES_tradnl"/>
              </w:rPr>
              <w:t>en la 16</w:t>
            </w:r>
            <w:r w:rsidRPr="00786B23">
              <w:rPr>
                <w:bCs/>
                <w:vertAlign w:val="superscript"/>
                <w:lang w:val="es-ES_tradnl"/>
              </w:rPr>
              <w:t>a</w:t>
            </w:r>
            <w:r w:rsidRPr="00786B23">
              <w:rPr>
                <w:bCs/>
                <w:lang w:val="es-ES_tradnl"/>
              </w:rPr>
              <w:t xml:space="preserve"> reunión de la Conferencia de las Partes</w:t>
            </w:r>
            <w:r w:rsidR="00A23C66" w:rsidRPr="00786B23">
              <w:rPr>
                <w:bCs/>
                <w:lang w:val="es-ES_tradnl"/>
              </w:rPr>
              <w:t>.</w:t>
            </w:r>
          </w:p>
        </w:tc>
      </w:tr>
      <w:tr w:rsidR="00A23C66" w:rsidRPr="00786B23" w14:paraId="15836DE4" w14:textId="77777777" w:rsidTr="001E74B2">
        <w:tc>
          <w:tcPr>
            <w:tcW w:w="2133" w:type="dxa"/>
          </w:tcPr>
          <w:p w14:paraId="32BF4498" w14:textId="0DB5EC54" w:rsidR="00A23C66" w:rsidRPr="00786B23" w:rsidRDefault="00A23C66" w:rsidP="001E74B2">
            <w:pPr>
              <w:spacing w:after="120"/>
              <w:jc w:val="left"/>
              <w:rPr>
                <w:lang w:val="es-ES_tradnl"/>
              </w:rPr>
            </w:pPr>
            <w:r w:rsidRPr="00786B23">
              <w:rPr>
                <w:lang w:val="es-ES_tradnl"/>
              </w:rPr>
              <w:t xml:space="preserve">2025–2026: </w:t>
            </w:r>
            <w:r w:rsidR="009024BC" w:rsidRPr="00786B23">
              <w:rPr>
                <w:lang w:val="es-ES_tradnl"/>
              </w:rPr>
              <w:t>antes de la 17</w:t>
            </w:r>
            <w:r w:rsidR="009024BC" w:rsidRPr="00786B23">
              <w:rPr>
                <w:vertAlign w:val="superscript"/>
                <w:lang w:val="es-ES_tradnl"/>
              </w:rPr>
              <w:t>a</w:t>
            </w:r>
            <w:r w:rsidR="009024BC" w:rsidRPr="00786B23">
              <w:rPr>
                <w:lang w:val="es-ES_tradnl"/>
              </w:rPr>
              <w:t xml:space="preserve"> reunión de la</w:t>
            </w:r>
            <w:r w:rsidRPr="00786B23">
              <w:rPr>
                <w:lang w:val="es-ES_tradnl"/>
              </w:rPr>
              <w:t xml:space="preserve"> </w:t>
            </w:r>
            <w:r w:rsidRPr="00786B23">
              <w:rPr>
                <w:lang w:val="es-ES_tradnl"/>
              </w:rPr>
              <w:lastRenderedPageBreak/>
              <w:t>Conferenc</w:t>
            </w:r>
            <w:r w:rsidR="009024BC" w:rsidRPr="00786B23">
              <w:rPr>
                <w:lang w:val="es-ES_tradnl"/>
              </w:rPr>
              <w:t>ia</w:t>
            </w:r>
            <w:r w:rsidRPr="00786B23">
              <w:rPr>
                <w:lang w:val="es-ES_tradnl"/>
              </w:rPr>
              <w:t xml:space="preserve"> </w:t>
            </w:r>
            <w:r w:rsidR="009024BC" w:rsidRPr="00786B23">
              <w:rPr>
                <w:lang w:val="es-ES_tradnl"/>
              </w:rPr>
              <w:t>de las</w:t>
            </w:r>
            <w:r w:rsidRPr="00786B23">
              <w:rPr>
                <w:lang w:val="es-ES_tradnl"/>
              </w:rPr>
              <w:t xml:space="preserve"> Partes</w:t>
            </w:r>
          </w:p>
        </w:tc>
        <w:tc>
          <w:tcPr>
            <w:tcW w:w="6655" w:type="dxa"/>
          </w:tcPr>
          <w:p w14:paraId="6EB74F83" w14:textId="7E297F90" w:rsidR="00A23C66" w:rsidRPr="00786B23" w:rsidRDefault="00CB09D6" w:rsidP="001E74B2">
            <w:pPr>
              <w:spacing w:after="120"/>
              <w:jc w:val="left"/>
              <w:rPr>
                <w:lang w:val="es-ES_tradnl"/>
              </w:rPr>
            </w:pPr>
            <w:r w:rsidRPr="00786B23">
              <w:rPr>
                <w:lang w:val="es-ES_tradnl"/>
              </w:rPr>
              <w:lastRenderedPageBreak/>
              <w:t>Presentación de los informes nacionales</w:t>
            </w:r>
            <w:r w:rsidR="00A23C66" w:rsidRPr="00786B23">
              <w:rPr>
                <w:lang w:val="es-ES_tradnl"/>
              </w:rPr>
              <w:t xml:space="preserve">, </w:t>
            </w:r>
            <w:r w:rsidRPr="00786B23">
              <w:rPr>
                <w:lang w:val="es-ES_tradnl"/>
              </w:rPr>
              <w:t xml:space="preserve">entre otras cosas, sobre los indicadores del marco de seguimiento, antes del 28 de febrero de </w:t>
            </w:r>
            <w:r w:rsidR="00A23C66" w:rsidRPr="00786B23">
              <w:rPr>
                <w:lang w:val="es-ES_tradnl"/>
              </w:rPr>
              <w:t>2026.</w:t>
            </w:r>
          </w:p>
          <w:p w14:paraId="09723BB2" w14:textId="757F6929" w:rsidR="00A23C66" w:rsidRPr="00786B23" w:rsidRDefault="001E29B2" w:rsidP="001E74B2">
            <w:pPr>
              <w:spacing w:after="120"/>
              <w:jc w:val="left"/>
              <w:rPr>
                <w:lang w:val="es-ES_tradnl"/>
              </w:rPr>
            </w:pPr>
            <w:r>
              <w:rPr>
                <w:lang w:val="es-ES_tradnl"/>
              </w:rPr>
              <w:lastRenderedPageBreak/>
              <w:t>Revisión</w:t>
            </w:r>
            <w:r w:rsidR="00BA2AFC" w:rsidRPr="00786B23">
              <w:rPr>
                <w:lang w:val="es-ES_tradnl"/>
              </w:rPr>
              <w:t xml:space="preserve"> </w:t>
            </w:r>
            <w:r w:rsidR="00C6658B" w:rsidRPr="00786B23">
              <w:rPr>
                <w:lang w:val="es-ES_tradnl"/>
              </w:rPr>
              <w:t>mundi</w:t>
            </w:r>
            <w:r w:rsidR="00BA2AFC" w:rsidRPr="00786B23">
              <w:rPr>
                <w:lang w:val="es-ES_tradnl"/>
              </w:rPr>
              <w:t>al de l</w:t>
            </w:r>
            <w:r w:rsidR="001F4CFA" w:rsidRPr="00786B23">
              <w:rPr>
                <w:lang w:val="es-ES_tradnl"/>
              </w:rPr>
              <w:t xml:space="preserve">os progresos </w:t>
            </w:r>
            <w:r w:rsidR="00BA2AFC" w:rsidRPr="00786B23">
              <w:rPr>
                <w:lang w:val="es-ES_tradnl"/>
              </w:rPr>
              <w:t>colectiv</w:t>
            </w:r>
            <w:r w:rsidR="001F4CFA" w:rsidRPr="00786B23">
              <w:rPr>
                <w:lang w:val="es-ES_tradnl"/>
              </w:rPr>
              <w:t>os</w:t>
            </w:r>
            <w:r w:rsidR="00BA2AFC" w:rsidRPr="00786B23">
              <w:rPr>
                <w:lang w:val="es-ES_tradnl"/>
              </w:rPr>
              <w:t xml:space="preserve"> e</w:t>
            </w:r>
            <w:r w:rsidR="00A23C66" w:rsidRPr="00786B23">
              <w:rPr>
                <w:lang w:val="es-ES_tradnl"/>
              </w:rPr>
              <w:t xml:space="preserve">n </w:t>
            </w:r>
            <w:r w:rsidR="00BA2AFC" w:rsidRPr="00786B23">
              <w:rPr>
                <w:lang w:val="es-ES_tradnl"/>
              </w:rPr>
              <w:t>la</w:t>
            </w:r>
            <w:r w:rsidR="00A23C66" w:rsidRPr="00786B23">
              <w:rPr>
                <w:lang w:val="es-ES_tradnl"/>
              </w:rPr>
              <w:t xml:space="preserve"> </w:t>
            </w:r>
            <w:r w:rsidR="00FA5390" w:rsidRPr="00786B23">
              <w:rPr>
                <w:lang w:val="es-ES_tradnl"/>
              </w:rPr>
              <w:t>implementa</w:t>
            </w:r>
            <w:r w:rsidR="00BA2AFC" w:rsidRPr="00786B23">
              <w:rPr>
                <w:lang w:val="es-ES_tradnl"/>
              </w:rPr>
              <w:t>c</w:t>
            </w:r>
            <w:r w:rsidR="00A23C66" w:rsidRPr="00786B23">
              <w:rPr>
                <w:lang w:val="es-ES_tradnl"/>
              </w:rPr>
              <w:t>i</w:t>
            </w:r>
            <w:r w:rsidR="00BA2AFC" w:rsidRPr="00786B23">
              <w:rPr>
                <w:lang w:val="es-ES_tradnl"/>
              </w:rPr>
              <w:t>ó</w:t>
            </w:r>
            <w:r w:rsidR="00A23C66" w:rsidRPr="00786B23">
              <w:rPr>
                <w:lang w:val="es-ES_tradnl"/>
              </w:rPr>
              <w:t xml:space="preserve">n </w:t>
            </w:r>
            <w:r w:rsidR="00BA2AFC" w:rsidRPr="00786B23">
              <w:rPr>
                <w:lang w:val="es-ES_tradnl"/>
              </w:rPr>
              <w:t>d</w:t>
            </w:r>
            <w:r w:rsidR="00A23C66" w:rsidRPr="00786B23">
              <w:rPr>
                <w:lang w:val="es-ES_tradnl"/>
              </w:rPr>
              <w:t>e</w:t>
            </w:r>
            <w:r w:rsidR="00BA2AFC" w:rsidRPr="00786B23">
              <w:rPr>
                <w:lang w:val="es-ES_tradnl"/>
              </w:rPr>
              <w:t>l</w:t>
            </w:r>
            <w:r w:rsidR="00A23C66" w:rsidRPr="00786B23">
              <w:rPr>
                <w:lang w:val="es-ES_tradnl"/>
              </w:rPr>
              <w:t xml:space="preserve"> </w:t>
            </w:r>
            <w:r w:rsidR="00BA2AFC" w:rsidRPr="00786B23">
              <w:rPr>
                <w:lang w:val="es-ES_tradnl"/>
              </w:rPr>
              <w:t>Marco</w:t>
            </w:r>
            <w:r w:rsidR="007B5BB9" w:rsidRPr="00786B23">
              <w:rPr>
                <w:lang w:val="es-ES_tradnl"/>
              </w:rPr>
              <w:t>,</w:t>
            </w:r>
            <w:r w:rsidR="00A23C66" w:rsidRPr="00786B23">
              <w:rPr>
                <w:lang w:val="es-ES_tradnl"/>
              </w:rPr>
              <w:t xml:space="preserve"> </w:t>
            </w:r>
            <w:r w:rsidR="00BA2AFC" w:rsidRPr="00786B23">
              <w:rPr>
                <w:lang w:val="es-ES_tradnl"/>
              </w:rPr>
              <w:t>en la 17</w:t>
            </w:r>
            <w:r w:rsidR="00BA2AFC" w:rsidRPr="00786B23">
              <w:rPr>
                <w:vertAlign w:val="superscript"/>
                <w:lang w:val="es-ES_tradnl"/>
              </w:rPr>
              <w:t>a</w:t>
            </w:r>
            <w:r w:rsidR="00A23C66" w:rsidRPr="00786B23">
              <w:rPr>
                <w:lang w:val="es-ES_tradnl"/>
              </w:rPr>
              <w:t xml:space="preserve"> </w:t>
            </w:r>
            <w:r w:rsidR="00BA2AFC" w:rsidRPr="00786B23">
              <w:rPr>
                <w:lang w:val="es-ES_tradnl"/>
              </w:rPr>
              <w:t>r</w:t>
            </w:r>
            <w:r w:rsidR="00A23C66" w:rsidRPr="00786B23">
              <w:rPr>
                <w:lang w:val="es-ES_tradnl"/>
              </w:rPr>
              <w:t>e</w:t>
            </w:r>
            <w:r w:rsidR="00BA2AFC" w:rsidRPr="00786B23">
              <w:rPr>
                <w:lang w:val="es-ES_tradnl"/>
              </w:rPr>
              <w:t xml:space="preserve">unión de la </w:t>
            </w:r>
            <w:r w:rsidR="00A23C66" w:rsidRPr="00786B23">
              <w:rPr>
                <w:lang w:val="es-ES_tradnl"/>
              </w:rPr>
              <w:t>Conferenc</w:t>
            </w:r>
            <w:r w:rsidR="00BA2AFC" w:rsidRPr="00786B23">
              <w:rPr>
                <w:lang w:val="es-ES_tradnl"/>
              </w:rPr>
              <w:t>ia</w:t>
            </w:r>
            <w:r w:rsidR="00A23C66" w:rsidRPr="00786B23">
              <w:rPr>
                <w:lang w:val="es-ES_tradnl"/>
              </w:rPr>
              <w:t xml:space="preserve"> </w:t>
            </w:r>
            <w:r w:rsidR="00BA2AFC" w:rsidRPr="00786B23">
              <w:rPr>
                <w:lang w:val="es-ES_tradnl"/>
              </w:rPr>
              <w:t>de</w:t>
            </w:r>
            <w:r w:rsidR="00A23C66" w:rsidRPr="00786B23">
              <w:rPr>
                <w:lang w:val="es-ES_tradnl"/>
              </w:rPr>
              <w:t xml:space="preserve"> </w:t>
            </w:r>
            <w:r w:rsidR="00BA2AFC" w:rsidRPr="00786B23">
              <w:rPr>
                <w:lang w:val="es-ES_tradnl"/>
              </w:rPr>
              <w:t>las</w:t>
            </w:r>
            <w:r w:rsidR="00A23C66" w:rsidRPr="00786B23">
              <w:rPr>
                <w:lang w:val="es-ES_tradnl"/>
              </w:rPr>
              <w:t xml:space="preserve"> Partes.</w:t>
            </w:r>
          </w:p>
          <w:p w14:paraId="7E68CCBD" w14:textId="62D99473" w:rsidR="00A23C66" w:rsidRPr="00786B23" w:rsidRDefault="00BA2AFC" w:rsidP="001E74B2">
            <w:pPr>
              <w:spacing w:after="120"/>
              <w:jc w:val="left"/>
              <w:rPr>
                <w:lang w:val="es-ES_tradnl"/>
              </w:rPr>
            </w:pPr>
            <w:r w:rsidRPr="00786B23">
              <w:rPr>
                <w:bCs/>
                <w:lang w:val="es-ES_tradnl"/>
              </w:rPr>
              <w:t xml:space="preserve">Análisis </w:t>
            </w:r>
            <w:r w:rsidR="00C6658B" w:rsidRPr="00786B23">
              <w:rPr>
                <w:bCs/>
                <w:lang w:val="es-ES_tradnl"/>
              </w:rPr>
              <w:t>mundi</w:t>
            </w:r>
            <w:r w:rsidRPr="00786B23">
              <w:rPr>
                <w:bCs/>
                <w:lang w:val="es-ES_tradnl"/>
              </w:rPr>
              <w:t xml:space="preserve">al de la información recogida en </w:t>
            </w:r>
            <w:r w:rsidRPr="00786B23">
              <w:rPr>
                <w:lang w:val="es-ES_tradnl"/>
              </w:rPr>
              <w:t xml:space="preserve">las estrategias y planes de acción nacionales </w:t>
            </w:r>
            <w:r w:rsidR="00342F7C" w:rsidRPr="00786B23">
              <w:rPr>
                <w:lang w:val="es-ES_tradnl"/>
              </w:rPr>
              <w:t>e</w:t>
            </w:r>
            <w:r w:rsidR="00C907EE" w:rsidRPr="00786B23">
              <w:rPr>
                <w:lang w:val="es-ES_tradnl"/>
              </w:rPr>
              <w:t>n materia de</w:t>
            </w:r>
            <w:r w:rsidRPr="00786B23">
              <w:rPr>
                <w:lang w:val="es-ES_tradnl"/>
              </w:rPr>
              <w:t xml:space="preserve"> diversidad biológica</w:t>
            </w:r>
            <w:r w:rsidR="00A23C66" w:rsidRPr="00786B23">
              <w:rPr>
                <w:bCs/>
                <w:lang w:val="es-ES_tradnl"/>
              </w:rPr>
              <w:t xml:space="preserve">, </w:t>
            </w:r>
            <w:r w:rsidR="00D00C3D">
              <w:rPr>
                <w:bCs/>
                <w:lang w:val="es-ES_tradnl"/>
              </w:rPr>
              <w:t xml:space="preserve">incluidas </w:t>
            </w:r>
            <w:r w:rsidRPr="00786B23">
              <w:rPr>
                <w:bCs/>
                <w:lang w:val="es-ES_tradnl"/>
              </w:rPr>
              <w:t>las metas nacionales, en la 17</w:t>
            </w:r>
            <w:r w:rsidRPr="00786B23">
              <w:rPr>
                <w:bCs/>
                <w:vertAlign w:val="superscript"/>
                <w:lang w:val="es-ES_tradnl"/>
              </w:rPr>
              <w:t>a</w:t>
            </w:r>
            <w:r w:rsidRPr="00786B23">
              <w:rPr>
                <w:bCs/>
                <w:lang w:val="es-ES_tradnl"/>
              </w:rPr>
              <w:t xml:space="preserve"> reunión de la Conferencia de las Partes.</w:t>
            </w:r>
          </w:p>
        </w:tc>
      </w:tr>
      <w:tr w:rsidR="00A23C66" w:rsidRPr="00786B23" w14:paraId="44D02C79" w14:textId="77777777" w:rsidTr="001E74B2">
        <w:tc>
          <w:tcPr>
            <w:tcW w:w="2133" w:type="dxa"/>
          </w:tcPr>
          <w:p w14:paraId="6E1B87C9" w14:textId="02FBD5DE" w:rsidR="00A23C66" w:rsidRPr="00786B23" w:rsidRDefault="00A23C66" w:rsidP="001E74B2">
            <w:pPr>
              <w:spacing w:after="120"/>
              <w:jc w:val="left"/>
              <w:rPr>
                <w:lang w:val="es-ES_tradnl"/>
              </w:rPr>
            </w:pPr>
            <w:r w:rsidRPr="00786B23">
              <w:rPr>
                <w:lang w:val="es-ES_tradnl"/>
              </w:rPr>
              <w:lastRenderedPageBreak/>
              <w:t xml:space="preserve">2027–2028: </w:t>
            </w:r>
            <w:r w:rsidR="00BA2AFC" w:rsidRPr="00786B23">
              <w:rPr>
                <w:lang w:val="es-ES_tradnl"/>
              </w:rPr>
              <w:t>antes de la 18</w:t>
            </w:r>
            <w:r w:rsidR="00BA2AFC" w:rsidRPr="00786B23">
              <w:rPr>
                <w:vertAlign w:val="superscript"/>
                <w:lang w:val="es-ES_tradnl"/>
              </w:rPr>
              <w:t xml:space="preserve">a </w:t>
            </w:r>
            <w:r w:rsidR="00BA2AFC" w:rsidRPr="00786B23">
              <w:rPr>
                <w:lang w:val="es-ES_tradnl"/>
              </w:rPr>
              <w:t>reunión de</w:t>
            </w:r>
            <w:r w:rsidR="007B5BB9" w:rsidRPr="00786B23">
              <w:rPr>
                <w:lang w:val="es-ES_tradnl"/>
              </w:rPr>
              <w:t xml:space="preserve"> la</w:t>
            </w:r>
            <w:r w:rsidR="00BA2AFC" w:rsidRPr="00786B23">
              <w:rPr>
                <w:lang w:val="es-ES_tradnl"/>
              </w:rPr>
              <w:t xml:space="preserve"> </w:t>
            </w:r>
            <w:r w:rsidRPr="00786B23">
              <w:rPr>
                <w:lang w:val="es-ES_tradnl"/>
              </w:rPr>
              <w:t>Conferenc</w:t>
            </w:r>
            <w:r w:rsidR="00BA2AFC" w:rsidRPr="00786B23">
              <w:rPr>
                <w:lang w:val="es-ES_tradnl"/>
              </w:rPr>
              <w:t>ia</w:t>
            </w:r>
            <w:r w:rsidRPr="00786B23">
              <w:rPr>
                <w:lang w:val="es-ES_tradnl"/>
              </w:rPr>
              <w:t xml:space="preserve"> </w:t>
            </w:r>
            <w:r w:rsidR="00BA2AFC" w:rsidRPr="00786B23">
              <w:rPr>
                <w:lang w:val="es-ES_tradnl"/>
              </w:rPr>
              <w:t>de</w:t>
            </w:r>
            <w:r w:rsidRPr="00786B23">
              <w:rPr>
                <w:lang w:val="es-ES_tradnl"/>
              </w:rPr>
              <w:t xml:space="preserve"> </w:t>
            </w:r>
            <w:r w:rsidR="00BA2AFC" w:rsidRPr="00786B23">
              <w:rPr>
                <w:lang w:val="es-ES_tradnl"/>
              </w:rPr>
              <w:t>las</w:t>
            </w:r>
            <w:r w:rsidRPr="00786B23">
              <w:rPr>
                <w:lang w:val="es-ES_tradnl"/>
              </w:rPr>
              <w:t xml:space="preserve"> Partes</w:t>
            </w:r>
          </w:p>
        </w:tc>
        <w:tc>
          <w:tcPr>
            <w:tcW w:w="6655" w:type="dxa"/>
          </w:tcPr>
          <w:p w14:paraId="3135208F" w14:textId="2B36CB7E" w:rsidR="00A23C66" w:rsidRPr="00786B23" w:rsidRDefault="009B693A" w:rsidP="001E74B2">
            <w:pPr>
              <w:spacing w:after="120"/>
              <w:jc w:val="left"/>
              <w:rPr>
                <w:bCs/>
                <w:lang w:val="es-ES_tradnl"/>
              </w:rPr>
            </w:pPr>
            <w:r w:rsidRPr="00786B23">
              <w:rPr>
                <w:bCs/>
                <w:lang w:val="es-ES_tradnl"/>
              </w:rPr>
              <w:t>Tratamiento de</w:t>
            </w:r>
            <w:r w:rsidR="00F261A5" w:rsidRPr="00786B23">
              <w:rPr>
                <w:bCs/>
                <w:lang w:val="es-ES_tradnl"/>
              </w:rPr>
              <w:t xml:space="preserve"> las conclusiones pertinentes </w:t>
            </w:r>
            <w:r w:rsidR="007B5BB9" w:rsidRPr="00786B23">
              <w:rPr>
                <w:bCs/>
                <w:lang w:val="es-ES_tradnl"/>
              </w:rPr>
              <w:t xml:space="preserve">dimanantes </w:t>
            </w:r>
            <w:r w:rsidR="00F261A5" w:rsidRPr="00786B23">
              <w:rPr>
                <w:bCs/>
                <w:lang w:val="es-ES_tradnl"/>
              </w:rPr>
              <w:t>de</w:t>
            </w:r>
            <w:r w:rsidR="00C240AB">
              <w:rPr>
                <w:bCs/>
                <w:lang w:val="es-ES_tradnl"/>
              </w:rPr>
              <w:t xml:space="preserve"> </w:t>
            </w:r>
            <w:r w:rsidR="00F261A5" w:rsidRPr="00786B23">
              <w:rPr>
                <w:bCs/>
                <w:lang w:val="es-ES_tradnl"/>
              </w:rPr>
              <w:t>l</w:t>
            </w:r>
            <w:r w:rsidR="00C240AB">
              <w:rPr>
                <w:bCs/>
                <w:lang w:val="es-ES_tradnl"/>
              </w:rPr>
              <w:t>a revisión mundi</w:t>
            </w:r>
            <w:r w:rsidR="00F261A5" w:rsidRPr="00786B23">
              <w:rPr>
                <w:bCs/>
                <w:lang w:val="es-ES_tradnl"/>
              </w:rPr>
              <w:t>al con respecto a la implementación nacional</w:t>
            </w:r>
            <w:r w:rsidR="00A23C66" w:rsidRPr="00786B23">
              <w:rPr>
                <w:bCs/>
                <w:lang w:val="es-ES_tradnl"/>
              </w:rPr>
              <w:t>.</w:t>
            </w:r>
          </w:p>
          <w:p w14:paraId="5E2ECF36" w14:textId="4D730678" w:rsidR="00A23C66" w:rsidRPr="00D00C3D" w:rsidRDefault="009B693A" w:rsidP="001E74B2">
            <w:pPr>
              <w:spacing w:after="120"/>
              <w:jc w:val="left"/>
              <w:rPr>
                <w:bCs/>
                <w:lang w:val="es-ES_tradnl"/>
              </w:rPr>
            </w:pPr>
            <w:r w:rsidRPr="00786B23">
              <w:rPr>
                <w:bCs/>
                <w:lang w:val="es-ES_tradnl"/>
              </w:rPr>
              <w:t xml:space="preserve">Análisis </w:t>
            </w:r>
            <w:r w:rsidR="00C6658B" w:rsidRPr="00786B23">
              <w:rPr>
                <w:bCs/>
                <w:lang w:val="es-ES_tradnl"/>
              </w:rPr>
              <w:t>mundi</w:t>
            </w:r>
            <w:r w:rsidRPr="00786B23">
              <w:rPr>
                <w:bCs/>
                <w:lang w:val="es-ES_tradnl"/>
              </w:rPr>
              <w:t xml:space="preserve">al de la información recogida en </w:t>
            </w:r>
            <w:r w:rsidRPr="00786B23">
              <w:rPr>
                <w:lang w:val="es-ES_tradnl"/>
              </w:rPr>
              <w:t xml:space="preserve">las estrategias y planes de acción nacionales </w:t>
            </w:r>
            <w:r w:rsidR="00C907EE" w:rsidRPr="00786B23">
              <w:rPr>
                <w:lang w:val="es-ES_tradnl"/>
              </w:rPr>
              <w:t>en materia de</w:t>
            </w:r>
            <w:r w:rsidRPr="00786B23">
              <w:rPr>
                <w:lang w:val="es-ES_tradnl"/>
              </w:rPr>
              <w:t xml:space="preserve"> diversidad biológica</w:t>
            </w:r>
            <w:r w:rsidRPr="00786B23">
              <w:rPr>
                <w:bCs/>
                <w:lang w:val="es-ES_tradnl"/>
              </w:rPr>
              <w:t xml:space="preserve">, </w:t>
            </w:r>
            <w:r w:rsidR="00D00C3D">
              <w:rPr>
                <w:bCs/>
                <w:lang w:val="es-ES_tradnl"/>
              </w:rPr>
              <w:t xml:space="preserve">incluidas </w:t>
            </w:r>
            <w:r w:rsidRPr="00786B23">
              <w:rPr>
                <w:bCs/>
                <w:lang w:val="es-ES_tradnl"/>
              </w:rPr>
              <w:t>las metas nacionales, en la 18</w:t>
            </w:r>
            <w:r w:rsidRPr="00786B23">
              <w:rPr>
                <w:bCs/>
                <w:vertAlign w:val="superscript"/>
                <w:lang w:val="es-ES_tradnl"/>
              </w:rPr>
              <w:t>a</w:t>
            </w:r>
            <w:r w:rsidRPr="00786B23">
              <w:rPr>
                <w:bCs/>
                <w:lang w:val="es-ES_tradnl"/>
              </w:rPr>
              <w:t xml:space="preserve"> reunión de la Conferencia de las Partes.</w:t>
            </w:r>
          </w:p>
        </w:tc>
      </w:tr>
      <w:tr w:rsidR="00A23C66" w:rsidRPr="00786B23" w14:paraId="3F73766A" w14:textId="77777777" w:rsidTr="001E74B2">
        <w:tc>
          <w:tcPr>
            <w:tcW w:w="2133" w:type="dxa"/>
          </w:tcPr>
          <w:p w14:paraId="01470058" w14:textId="023B979D" w:rsidR="00A23C66" w:rsidRPr="00786B23" w:rsidRDefault="00A23C66" w:rsidP="001E74B2">
            <w:pPr>
              <w:spacing w:after="120"/>
              <w:jc w:val="left"/>
              <w:rPr>
                <w:lang w:val="es-ES_tradnl"/>
              </w:rPr>
            </w:pPr>
            <w:r w:rsidRPr="00786B23">
              <w:rPr>
                <w:lang w:val="es-ES_tradnl"/>
              </w:rPr>
              <w:t xml:space="preserve">2029–2030: </w:t>
            </w:r>
            <w:r w:rsidR="00F1152A" w:rsidRPr="00786B23">
              <w:rPr>
                <w:lang w:val="es-ES_tradnl"/>
              </w:rPr>
              <w:t>antes de la 19</w:t>
            </w:r>
            <w:r w:rsidR="00F1152A" w:rsidRPr="00786B23">
              <w:rPr>
                <w:vertAlign w:val="superscript"/>
                <w:lang w:val="es-ES_tradnl"/>
              </w:rPr>
              <w:t>a</w:t>
            </w:r>
            <w:r w:rsidR="00F1152A" w:rsidRPr="00786B23">
              <w:rPr>
                <w:lang w:val="es-ES_tradnl"/>
              </w:rPr>
              <w:t xml:space="preserve"> reunión de</w:t>
            </w:r>
            <w:r w:rsidR="007B5BB9" w:rsidRPr="00786B23">
              <w:rPr>
                <w:lang w:val="es-ES_tradnl"/>
              </w:rPr>
              <w:t xml:space="preserve"> la</w:t>
            </w:r>
            <w:r w:rsidR="00F1152A" w:rsidRPr="00786B23">
              <w:rPr>
                <w:lang w:val="es-ES_tradnl"/>
              </w:rPr>
              <w:t xml:space="preserve"> Conferencia de las Partes</w:t>
            </w:r>
          </w:p>
        </w:tc>
        <w:tc>
          <w:tcPr>
            <w:tcW w:w="6655" w:type="dxa"/>
          </w:tcPr>
          <w:p w14:paraId="1BE4D00A" w14:textId="50301197" w:rsidR="00A23C66" w:rsidRPr="00786B23" w:rsidRDefault="002B1052" w:rsidP="001E74B2">
            <w:pPr>
              <w:spacing w:after="120"/>
              <w:jc w:val="left"/>
              <w:rPr>
                <w:lang w:val="es-ES_tradnl"/>
              </w:rPr>
            </w:pPr>
            <w:r w:rsidRPr="00786B23">
              <w:rPr>
                <w:lang w:val="es-ES_tradnl"/>
              </w:rPr>
              <w:t>Presentación de los informes nacionales</w:t>
            </w:r>
            <w:r w:rsidR="00A23C66" w:rsidRPr="00786B23">
              <w:rPr>
                <w:lang w:val="es-ES_tradnl"/>
              </w:rPr>
              <w:t xml:space="preserve">, </w:t>
            </w:r>
            <w:r w:rsidR="00D00C3D">
              <w:rPr>
                <w:lang w:val="es-ES_tradnl"/>
              </w:rPr>
              <w:t xml:space="preserve">incluidos </w:t>
            </w:r>
            <w:r w:rsidRPr="00786B23">
              <w:rPr>
                <w:lang w:val="es-ES_tradnl"/>
              </w:rPr>
              <w:t xml:space="preserve">los </w:t>
            </w:r>
            <w:r w:rsidR="00A23C66" w:rsidRPr="00786B23">
              <w:rPr>
                <w:lang w:val="es-ES_tradnl"/>
              </w:rPr>
              <w:t>indica</w:t>
            </w:r>
            <w:r w:rsidRPr="00786B23">
              <w:rPr>
                <w:lang w:val="es-ES_tradnl"/>
              </w:rPr>
              <w:t>d</w:t>
            </w:r>
            <w:r w:rsidR="00A23C66" w:rsidRPr="00786B23">
              <w:rPr>
                <w:lang w:val="es-ES_tradnl"/>
              </w:rPr>
              <w:t>or</w:t>
            </w:r>
            <w:r w:rsidRPr="00786B23">
              <w:rPr>
                <w:lang w:val="es-ES_tradnl"/>
              </w:rPr>
              <w:t>e</w:t>
            </w:r>
            <w:r w:rsidR="00A23C66" w:rsidRPr="00786B23">
              <w:rPr>
                <w:lang w:val="es-ES_tradnl"/>
              </w:rPr>
              <w:t xml:space="preserve">s </w:t>
            </w:r>
            <w:r w:rsidRPr="00786B23">
              <w:rPr>
                <w:lang w:val="es-ES_tradnl"/>
              </w:rPr>
              <w:t>del marco de seguimiento, antes del</w:t>
            </w:r>
            <w:r w:rsidR="00A23C66" w:rsidRPr="00786B23">
              <w:rPr>
                <w:lang w:val="es-ES_tradnl"/>
              </w:rPr>
              <w:t xml:space="preserve"> 30 </w:t>
            </w:r>
            <w:r w:rsidRPr="00786B23">
              <w:rPr>
                <w:lang w:val="es-ES_tradnl"/>
              </w:rPr>
              <w:t>de junio de</w:t>
            </w:r>
            <w:r w:rsidR="00A23C66" w:rsidRPr="00786B23">
              <w:rPr>
                <w:lang w:val="es-ES_tradnl"/>
              </w:rPr>
              <w:t xml:space="preserve"> 2029.</w:t>
            </w:r>
          </w:p>
          <w:p w14:paraId="340DDF95" w14:textId="1893AE4E" w:rsidR="00A23C66" w:rsidRPr="00786B23" w:rsidRDefault="001E29B2" w:rsidP="001E74B2">
            <w:pPr>
              <w:spacing w:after="120"/>
              <w:jc w:val="left"/>
              <w:rPr>
                <w:lang w:val="es-ES_tradnl"/>
              </w:rPr>
            </w:pPr>
            <w:r>
              <w:rPr>
                <w:lang w:val="es-ES_tradnl"/>
              </w:rPr>
              <w:t xml:space="preserve">Revisión </w:t>
            </w:r>
            <w:r w:rsidR="00C6658B" w:rsidRPr="00786B23">
              <w:rPr>
                <w:lang w:val="es-ES_tradnl"/>
              </w:rPr>
              <w:t>mundi</w:t>
            </w:r>
            <w:r w:rsidR="002B1052" w:rsidRPr="00786B23">
              <w:rPr>
                <w:lang w:val="es-ES_tradnl"/>
              </w:rPr>
              <w:t>al de l</w:t>
            </w:r>
            <w:r w:rsidR="001F4CFA" w:rsidRPr="00786B23">
              <w:rPr>
                <w:lang w:val="es-ES_tradnl"/>
              </w:rPr>
              <w:t>os progresos</w:t>
            </w:r>
            <w:r w:rsidR="002B1052" w:rsidRPr="00786B23">
              <w:rPr>
                <w:lang w:val="es-ES_tradnl"/>
              </w:rPr>
              <w:t xml:space="preserve"> </w:t>
            </w:r>
            <w:r w:rsidR="00A23C66" w:rsidRPr="00786B23">
              <w:rPr>
                <w:lang w:val="es-ES_tradnl"/>
              </w:rPr>
              <w:t>colectiv</w:t>
            </w:r>
            <w:r w:rsidR="001F4CFA" w:rsidRPr="00786B23">
              <w:rPr>
                <w:lang w:val="es-ES_tradnl"/>
              </w:rPr>
              <w:t>os</w:t>
            </w:r>
            <w:r w:rsidR="002B1052" w:rsidRPr="00786B23">
              <w:rPr>
                <w:lang w:val="es-ES_tradnl"/>
              </w:rPr>
              <w:t xml:space="preserve"> e</w:t>
            </w:r>
            <w:r w:rsidR="00A23C66" w:rsidRPr="00786B23">
              <w:rPr>
                <w:lang w:val="es-ES_tradnl"/>
              </w:rPr>
              <w:t xml:space="preserve">n </w:t>
            </w:r>
            <w:r w:rsidR="002B1052" w:rsidRPr="00786B23">
              <w:rPr>
                <w:lang w:val="es-ES_tradnl"/>
              </w:rPr>
              <w:t>la</w:t>
            </w:r>
            <w:r w:rsidR="00A23C66" w:rsidRPr="00786B23">
              <w:rPr>
                <w:lang w:val="es-ES_tradnl"/>
              </w:rPr>
              <w:t xml:space="preserve"> implementa</w:t>
            </w:r>
            <w:r w:rsidR="002B1052" w:rsidRPr="00786B23">
              <w:rPr>
                <w:lang w:val="es-ES_tradnl"/>
              </w:rPr>
              <w:t>c</w:t>
            </w:r>
            <w:r w:rsidR="00A23C66" w:rsidRPr="00786B23">
              <w:rPr>
                <w:lang w:val="es-ES_tradnl"/>
              </w:rPr>
              <w:t>i</w:t>
            </w:r>
            <w:r w:rsidR="002B1052" w:rsidRPr="00786B23">
              <w:rPr>
                <w:lang w:val="es-ES_tradnl"/>
              </w:rPr>
              <w:t>ó</w:t>
            </w:r>
            <w:r w:rsidR="00A23C66" w:rsidRPr="00786B23">
              <w:rPr>
                <w:lang w:val="es-ES_tradnl"/>
              </w:rPr>
              <w:t xml:space="preserve">n </w:t>
            </w:r>
            <w:r w:rsidR="002B1052" w:rsidRPr="00786B23">
              <w:rPr>
                <w:lang w:val="es-ES_tradnl"/>
              </w:rPr>
              <w:t>del Marco</w:t>
            </w:r>
            <w:r w:rsidR="00A23C66" w:rsidRPr="00786B23">
              <w:rPr>
                <w:lang w:val="es-ES_tradnl"/>
              </w:rPr>
              <w:t xml:space="preserve">, </w:t>
            </w:r>
            <w:r w:rsidR="002B1052" w:rsidRPr="00786B23">
              <w:rPr>
                <w:lang w:val="es-ES_tradnl"/>
              </w:rPr>
              <w:t>en la 19</w:t>
            </w:r>
            <w:r w:rsidR="002B1052" w:rsidRPr="00786B23">
              <w:rPr>
                <w:vertAlign w:val="superscript"/>
                <w:lang w:val="es-ES_tradnl"/>
              </w:rPr>
              <w:t>a</w:t>
            </w:r>
            <w:r w:rsidR="002B1052" w:rsidRPr="00786B23">
              <w:rPr>
                <w:lang w:val="es-ES_tradnl"/>
              </w:rPr>
              <w:t xml:space="preserve"> reunión de la Conferencia de las Partes</w:t>
            </w:r>
            <w:r w:rsidR="00A23C66" w:rsidRPr="00786B23">
              <w:rPr>
                <w:lang w:val="es-ES_tradnl"/>
              </w:rPr>
              <w:t>.</w:t>
            </w:r>
          </w:p>
          <w:p w14:paraId="13473534" w14:textId="50B48937" w:rsidR="00A23C66" w:rsidRPr="00786B23" w:rsidRDefault="002B1052" w:rsidP="001E74B2">
            <w:pPr>
              <w:spacing w:after="120"/>
              <w:jc w:val="left"/>
              <w:rPr>
                <w:lang w:val="es-ES_tradnl"/>
              </w:rPr>
            </w:pPr>
            <w:r w:rsidRPr="00786B23">
              <w:rPr>
                <w:bCs/>
                <w:lang w:val="es-ES_tradnl"/>
              </w:rPr>
              <w:t xml:space="preserve">Análisis </w:t>
            </w:r>
            <w:r w:rsidR="00C6658B" w:rsidRPr="00786B23">
              <w:rPr>
                <w:bCs/>
                <w:lang w:val="es-ES_tradnl"/>
              </w:rPr>
              <w:t>mundi</w:t>
            </w:r>
            <w:r w:rsidRPr="00786B23">
              <w:rPr>
                <w:bCs/>
                <w:lang w:val="es-ES_tradnl"/>
              </w:rPr>
              <w:t xml:space="preserve">al de la información </w:t>
            </w:r>
            <w:r w:rsidR="00E74F7E">
              <w:rPr>
                <w:bCs/>
                <w:lang w:val="es-ES_tradnl"/>
              </w:rPr>
              <w:t>de</w:t>
            </w:r>
            <w:r w:rsidRPr="00786B23">
              <w:rPr>
                <w:bCs/>
                <w:lang w:val="es-ES_tradnl"/>
              </w:rPr>
              <w:t xml:space="preserve"> </w:t>
            </w:r>
            <w:r w:rsidRPr="00786B23">
              <w:rPr>
                <w:lang w:val="es-ES_tradnl"/>
              </w:rPr>
              <w:t xml:space="preserve">las estrategias y planes de acción nacionales </w:t>
            </w:r>
            <w:r w:rsidR="00C907EE" w:rsidRPr="00786B23">
              <w:rPr>
                <w:lang w:val="es-ES_tradnl"/>
              </w:rPr>
              <w:t xml:space="preserve">en materia de </w:t>
            </w:r>
            <w:r w:rsidRPr="00786B23">
              <w:rPr>
                <w:lang w:val="es-ES_tradnl"/>
              </w:rPr>
              <w:t>diversidad biológica</w:t>
            </w:r>
            <w:r w:rsidRPr="00786B23">
              <w:rPr>
                <w:bCs/>
                <w:lang w:val="es-ES_tradnl"/>
              </w:rPr>
              <w:t xml:space="preserve">, </w:t>
            </w:r>
            <w:r w:rsidR="00D00C3D">
              <w:rPr>
                <w:bCs/>
                <w:lang w:val="es-ES_tradnl"/>
              </w:rPr>
              <w:t xml:space="preserve">incluidas </w:t>
            </w:r>
            <w:r w:rsidRPr="00786B23">
              <w:rPr>
                <w:bCs/>
                <w:lang w:val="es-ES_tradnl"/>
              </w:rPr>
              <w:t>las metas nacionales, en la 1</w:t>
            </w:r>
            <w:r w:rsidR="007B5BB9" w:rsidRPr="00786B23">
              <w:rPr>
                <w:bCs/>
                <w:lang w:val="es-ES_tradnl"/>
              </w:rPr>
              <w:t>9</w:t>
            </w:r>
            <w:r w:rsidRPr="00786B23">
              <w:rPr>
                <w:bCs/>
                <w:vertAlign w:val="superscript"/>
                <w:lang w:val="es-ES_tradnl"/>
              </w:rPr>
              <w:t>a</w:t>
            </w:r>
            <w:r w:rsidRPr="00786B23">
              <w:rPr>
                <w:bCs/>
                <w:lang w:val="es-ES_tradnl"/>
              </w:rPr>
              <w:t xml:space="preserve"> reunión de la Conferencia de las Partes</w:t>
            </w:r>
            <w:r w:rsidR="00A23C66" w:rsidRPr="00786B23">
              <w:rPr>
                <w:bCs/>
                <w:lang w:val="es-ES_tradnl"/>
              </w:rPr>
              <w:t>.</w:t>
            </w:r>
          </w:p>
          <w:p w14:paraId="2DD0D476" w14:textId="165F646B" w:rsidR="00A23C66" w:rsidRPr="00786B23" w:rsidRDefault="00ED1124" w:rsidP="001E74B2">
            <w:pPr>
              <w:spacing w:after="120"/>
              <w:jc w:val="left"/>
              <w:rPr>
                <w:lang w:val="es-ES_tradnl"/>
              </w:rPr>
            </w:pPr>
            <w:r w:rsidRPr="00786B23">
              <w:rPr>
                <w:lang w:val="es-ES_tradnl"/>
              </w:rPr>
              <w:t xml:space="preserve">Repercusiones para </w:t>
            </w:r>
            <w:r w:rsidR="00A23C66" w:rsidRPr="00786B23">
              <w:rPr>
                <w:lang w:val="es-ES_tradnl"/>
              </w:rPr>
              <w:t>e</w:t>
            </w:r>
            <w:r w:rsidRPr="00786B23">
              <w:rPr>
                <w:lang w:val="es-ES_tradnl"/>
              </w:rPr>
              <w:t xml:space="preserve">l plan estratégico posterior a </w:t>
            </w:r>
            <w:r w:rsidR="00A23C66" w:rsidRPr="00786B23">
              <w:rPr>
                <w:lang w:val="es-ES_tradnl"/>
              </w:rPr>
              <w:t>2030.</w:t>
            </w:r>
          </w:p>
        </w:tc>
      </w:tr>
    </w:tbl>
    <w:p w14:paraId="4B92A3E6" w14:textId="3FE0635B" w:rsidR="00A23C66" w:rsidRPr="00786B23" w:rsidRDefault="00A23C66" w:rsidP="00A23C66">
      <w:pPr>
        <w:tabs>
          <w:tab w:val="left" w:pos="1134"/>
        </w:tabs>
        <w:spacing w:before="120" w:after="120"/>
        <w:ind w:left="567"/>
        <w:rPr>
          <w:spacing w:val="-2"/>
          <w:lang w:val="es-ES_tradnl"/>
        </w:rPr>
      </w:pPr>
      <w:r w:rsidRPr="00786B23">
        <w:rPr>
          <w:lang w:val="es-ES_tradnl"/>
        </w:rPr>
        <w:t>7.</w:t>
      </w:r>
      <w:r w:rsidRPr="00786B23">
        <w:rPr>
          <w:lang w:val="es-ES_tradnl"/>
        </w:rPr>
        <w:tab/>
      </w:r>
      <w:r w:rsidR="001E74B2" w:rsidRPr="00786B23">
        <w:rPr>
          <w:lang w:val="es-ES_tradnl"/>
        </w:rPr>
        <w:t>El primer elemento de la fase preparatoria será la preparación de los países para participa</w:t>
      </w:r>
      <w:r w:rsidR="007B5BB9" w:rsidRPr="00786B23">
        <w:rPr>
          <w:lang w:val="es-ES_tradnl"/>
        </w:rPr>
        <w:t>r</w:t>
      </w:r>
      <w:r w:rsidR="001E74B2" w:rsidRPr="00786B23">
        <w:rPr>
          <w:lang w:val="es-ES_tradnl"/>
        </w:rPr>
        <w:t xml:space="preserve"> en los diálogos regionales o subregionales, </w:t>
      </w:r>
      <w:r w:rsidR="007B5BB9" w:rsidRPr="00786B23">
        <w:rPr>
          <w:lang w:val="es-ES_tradnl"/>
        </w:rPr>
        <w:t>conforme a</w:t>
      </w:r>
      <w:r w:rsidR="001E74B2" w:rsidRPr="00786B23">
        <w:rPr>
          <w:lang w:val="es-ES_tradnl"/>
        </w:rPr>
        <w:t xml:space="preserve">l </w:t>
      </w:r>
      <w:r w:rsidR="001E74B2" w:rsidRPr="00786B23">
        <w:rPr>
          <w:i/>
          <w:lang w:val="es-ES_tradnl"/>
        </w:rPr>
        <w:t>modus operandi</w:t>
      </w:r>
      <w:r w:rsidR="001E74B2" w:rsidRPr="00786B23">
        <w:rPr>
          <w:lang w:val="es-ES_tradnl"/>
        </w:rPr>
        <w:t xml:space="preserve"> del Foro y </w:t>
      </w:r>
      <w:r w:rsidR="00885472">
        <w:rPr>
          <w:lang w:val="es-ES_tradnl"/>
        </w:rPr>
        <w:t xml:space="preserve">a </w:t>
      </w:r>
      <w:r w:rsidR="001E74B2" w:rsidRPr="00786B23">
        <w:rPr>
          <w:lang w:val="es-ES_tradnl"/>
        </w:rPr>
        <w:t xml:space="preserve">las orientaciones proporcionadas por el Comité </w:t>
      </w:r>
      <w:r w:rsidR="00C70EAE" w:rsidRPr="00786B23">
        <w:rPr>
          <w:lang w:val="es-ES_tradnl"/>
        </w:rPr>
        <w:t>Consultivo</w:t>
      </w:r>
      <w:r w:rsidR="001E74B2" w:rsidRPr="00786B23">
        <w:rPr>
          <w:lang w:val="es-ES_tradnl"/>
        </w:rPr>
        <w:t>. E</w:t>
      </w:r>
      <w:r w:rsidR="007B5BB9" w:rsidRPr="00786B23">
        <w:rPr>
          <w:lang w:val="es-ES_tradnl"/>
        </w:rPr>
        <w:t>ll</w:t>
      </w:r>
      <w:r w:rsidR="001E74B2" w:rsidRPr="00786B23">
        <w:rPr>
          <w:lang w:val="es-ES_tradnl"/>
        </w:rPr>
        <w:t xml:space="preserve">o </w:t>
      </w:r>
      <w:r w:rsidR="007B5BB9" w:rsidRPr="00786B23">
        <w:rPr>
          <w:lang w:val="es-ES_tradnl"/>
        </w:rPr>
        <w:t>supond</w:t>
      </w:r>
      <w:r w:rsidR="001E74B2" w:rsidRPr="00786B23">
        <w:rPr>
          <w:lang w:val="es-ES_tradnl"/>
        </w:rPr>
        <w:t xml:space="preserve">ría </w:t>
      </w:r>
      <w:r w:rsidR="007B5BB9" w:rsidRPr="00786B23">
        <w:rPr>
          <w:lang w:val="es-ES_tradnl"/>
        </w:rPr>
        <w:t xml:space="preserve">la celebración de </w:t>
      </w:r>
      <w:r w:rsidR="001E74B2" w:rsidRPr="00786B23">
        <w:rPr>
          <w:lang w:val="es-ES_tradnl"/>
        </w:rPr>
        <w:t>consultas internas en los países con el fin de precisar los problemas y las lecciones aprendidas, que podrían dar</w:t>
      </w:r>
      <w:r w:rsidR="007B5BB9" w:rsidRPr="00786B23">
        <w:rPr>
          <w:lang w:val="es-ES_tradnl"/>
        </w:rPr>
        <w:t>se</w:t>
      </w:r>
      <w:r w:rsidR="001E74B2" w:rsidRPr="00786B23">
        <w:rPr>
          <w:lang w:val="es-ES_tradnl"/>
        </w:rPr>
        <w:t xml:space="preserve"> a conocer </w:t>
      </w:r>
      <w:r w:rsidR="007B5BB9" w:rsidRPr="00786B23">
        <w:rPr>
          <w:lang w:val="es-ES_tradnl"/>
        </w:rPr>
        <w:t>en</w:t>
      </w:r>
      <w:r w:rsidR="001E74B2" w:rsidRPr="00786B23">
        <w:rPr>
          <w:lang w:val="es-ES_tradnl"/>
        </w:rPr>
        <w:t xml:space="preserve"> el diálogo, y </w:t>
      </w:r>
      <w:r w:rsidR="007B5BB9" w:rsidRPr="00786B23">
        <w:rPr>
          <w:lang w:val="es-ES_tradnl"/>
        </w:rPr>
        <w:t xml:space="preserve">la </w:t>
      </w:r>
      <w:r w:rsidR="001E74B2" w:rsidRPr="00786B23">
        <w:rPr>
          <w:lang w:val="es-ES_tradnl"/>
        </w:rPr>
        <w:t>prepara</w:t>
      </w:r>
      <w:r w:rsidR="007B5BB9" w:rsidRPr="00786B23">
        <w:rPr>
          <w:lang w:val="es-ES_tradnl"/>
        </w:rPr>
        <w:t>ción de</w:t>
      </w:r>
      <w:r w:rsidR="001E74B2" w:rsidRPr="00786B23">
        <w:rPr>
          <w:lang w:val="es-ES_tradnl"/>
        </w:rPr>
        <w:t xml:space="preserve"> una presentación al respecto. Los países deberían utilizar como base para sus aportaciones sus estrategias y planes de acción nacionales </w:t>
      </w:r>
      <w:r w:rsidR="00C907EE" w:rsidRPr="00786B23">
        <w:rPr>
          <w:lang w:val="es-ES_tradnl"/>
        </w:rPr>
        <w:t>en materia de</w:t>
      </w:r>
      <w:r w:rsidR="001E74B2" w:rsidRPr="00786B23">
        <w:rPr>
          <w:lang w:val="es-ES_tradnl"/>
        </w:rPr>
        <w:t xml:space="preserve"> diversidad</w:t>
      </w:r>
      <w:r w:rsidR="00342F7C" w:rsidRPr="00786B23">
        <w:rPr>
          <w:lang w:val="es-ES_tradnl"/>
        </w:rPr>
        <w:t xml:space="preserve"> biológica</w:t>
      </w:r>
      <w:r w:rsidR="001E74B2" w:rsidRPr="00786B23">
        <w:rPr>
          <w:lang w:val="es-ES_tradnl"/>
        </w:rPr>
        <w:t xml:space="preserve">, sus informes nacionales u otros informes conexos, como los exámenes nacionales de la </w:t>
      </w:r>
      <w:r w:rsidR="007B5BB9" w:rsidRPr="00786B23">
        <w:rPr>
          <w:lang w:val="es-ES_tradnl"/>
        </w:rPr>
        <w:t>implementa</w:t>
      </w:r>
      <w:r w:rsidR="001E74B2" w:rsidRPr="00786B23">
        <w:rPr>
          <w:lang w:val="es-ES_tradnl"/>
        </w:rPr>
        <w:t xml:space="preserve">ción de </w:t>
      </w:r>
      <w:r w:rsidR="005C3726" w:rsidRPr="00786B23">
        <w:rPr>
          <w:lang w:val="es-ES_tradnl"/>
        </w:rPr>
        <w:t>dich</w:t>
      </w:r>
      <w:r w:rsidR="001E74B2" w:rsidRPr="00786B23">
        <w:rPr>
          <w:lang w:val="es-ES_tradnl"/>
        </w:rPr>
        <w:t xml:space="preserve">as estrategias y planes de acción y </w:t>
      </w:r>
      <w:r w:rsidR="005C3726" w:rsidRPr="00786B23">
        <w:rPr>
          <w:lang w:val="es-ES_tradnl"/>
        </w:rPr>
        <w:t xml:space="preserve">de </w:t>
      </w:r>
      <w:r w:rsidR="001E74B2" w:rsidRPr="00786B23">
        <w:rPr>
          <w:lang w:val="es-ES_tradnl"/>
        </w:rPr>
        <w:t>las estrategias o planes conexos</w:t>
      </w:r>
      <w:r w:rsidRPr="00786B23">
        <w:rPr>
          <w:lang w:val="es-ES_tradnl"/>
        </w:rPr>
        <w:t>.</w:t>
      </w:r>
      <w:r w:rsidRPr="00786B23">
        <w:rPr>
          <w:spacing w:val="-2"/>
          <w:lang w:val="es-ES_tradnl"/>
        </w:rPr>
        <w:t xml:space="preserve"> </w:t>
      </w:r>
    </w:p>
    <w:p w14:paraId="53A6998D" w14:textId="188A402D" w:rsidR="00A23C66" w:rsidRPr="00786B23" w:rsidRDefault="00A23C66" w:rsidP="00A23C66">
      <w:pPr>
        <w:tabs>
          <w:tab w:val="left" w:pos="1134"/>
        </w:tabs>
        <w:spacing w:before="120" w:after="120"/>
        <w:ind w:left="567"/>
        <w:rPr>
          <w:spacing w:val="-2"/>
          <w:lang w:val="es-ES_tradnl"/>
        </w:rPr>
      </w:pPr>
      <w:r w:rsidRPr="00786B23">
        <w:rPr>
          <w:spacing w:val="-2"/>
          <w:lang w:val="es-ES_tradnl"/>
        </w:rPr>
        <w:t>8.</w:t>
      </w:r>
      <w:r w:rsidRPr="00786B23">
        <w:rPr>
          <w:spacing w:val="-2"/>
          <w:lang w:val="es-ES_tradnl"/>
        </w:rPr>
        <w:tab/>
      </w:r>
      <w:r w:rsidR="001E74B2" w:rsidRPr="00786B23">
        <w:rPr>
          <w:spacing w:val="-2"/>
          <w:lang w:val="es-ES_tradnl"/>
        </w:rPr>
        <w:t xml:space="preserve">Los países que se han sometido voluntariamente a una revisión entre pares </w:t>
      </w:r>
      <w:r w:rsidR="0009351E">
        <w:rPr>
          <w:spacing w:val="-2"/>
          <w:lang w:val="es-ES_tradnl"/>
        </w:rPr>
        <w:t>o a</w:t>
      </w:r>
      <w:r w:rsidR="001E74B2" w:rsidRPr="00786B23">
        <w:rPr>
          <w:spacing w:val="-2"/>
          <w:lang w:val="es-ES_tradnl"/>
        </w:rPr>
        <w:t xml:space="preserve"> otras revisiones, como una evaluación nacional de la aplicación</w:t>
      </w:r>
      <w:r w:rsidRPr="00786B23">
        <w:rPr>
          <w:spacing w:val="-2"/>
          <w:lang w:val="es-ES_tradnl"/>
        </w:rPr>
        <w:t xml:space="preserve">, </w:t>
      </w:r>
      <w:r w:rsidR="001E74B2" w:rsidRPr="00786B23">
        <w:rPr>
          <w:spacing w:val="-2"/>
          <w:lang w:val="es-ES_tradnl"/>
        </w:rPr>
        <w:t>una evaluación del desempeño ambiental de la Organización de Cooperación y Desarrollo Económicos</w:t>
      </w:r>
      <w:r w:rsidRPr="00786B23">
        <w:rPr>
          <w:spacing w:val="-2"/>
          <w:lang w:val="es-ES_tradnl"/>
        </w:rPr>
        <w:t xml:space="preserve">, </w:t>
      </w:r>
      <w:r w:rsidR="001E74B2" w:rsidRPr="00786B23">
        <w:rPr>
          <w:spacing w:val="-2"/>
          <w:lang w:val="es-ES_tradnl"/>
        </w:rPr>
        <w:t xml:space="preserve">un examen a cargo de su </w:t>
      </w:r>
      <w:r w:rsidR="005D58B9" w:rsidRPr="00786B23">
        <w:rPr>
          <w:spacing w:val="-2"/>
          <w:lang w:val="es-ES_tradnl"/>
        </w:rPr>
        <w:t>dependencia nacional de auditoría o cualquier otro examen de ese tipo</w:t>
      </w:r>
      <w:r w:rsidRPr="00786B23">
        <w:rPr>
          <w:spacing w:val="-2"/>
          <w:lang w:val="es-ES_tradnl"/>
        </w:rPr>
        <w:t xml:space="preserve">, </w:t>
      </w:r>
      <w:r w:rsidR="005D58B9" w:rsidRPr="00786B23">
        <w:rPr>
          <w:spacing w:val="-2"/>
          <w:lang w:val="es-ES_tradnl"/>
        </w:rPr>
        <w:t>podrían utilizar información recabada en el marco de esos procesos como base para sus aportaciones a la fase preparatoria</w:t>
      </w:r>
      <w:r w:rsidRPr="00786B23">
        <w:rPr>
          <w:spacing w:val="-2"/>
          <w:lang w:val="es-ES_tradnl"/>
        </w:rPr>
        <w:t>.</w:t>
      </w:r>
    </w:p>
    <w:p w14:paraId="395D9EC0" w14:textId="1BE27FBD" w:rsidR="00A23C66" w:rsidRPr="00786B23" w:rsidRDefault="00A23C66" w:rsidP="00A23C66">
      <w:pPr>
        <w:tabs>
          <w:tab w:val="left" w:pos="1134"/>
        </w:tabs>
        <w:spacing w:before="120" w:after="120"/>
        <w:ind w:left="567"/>
        <w:rPr>
          <w:lang w:val="es-ES_tradnl"/>
        </w:rPr>
      </w:pPr>
      <w:r w:rsidRPr="00786B23">
        <w:rPr>
          <w:lang w:val="es-ES_tradnl"/>
        </w:rPr>
        <w:t>9.</w:t>
      </w:r>
      <w:r w:rsidRPr="00786B23">
        <w:rPr>
          <w:lang w:val="es-ES_tradnl"/>
        </w:rPr>
        <w:tab/>
      </w:r>
      <w:r w:rsidR="003E48B1" w:rsidRPr="00786B23">
        <w:rPr>
          <w:lang w:val="es-ES_tradnl"/>
        </w:rPr>
        <w:t>La preparación nacional irá seguida de una serie de diálogos regionales y subregionales de facilitación en los que cada país hará una presentación sobre diversos aspectos del progreso, los resultados y el aprendizaje relacionados con la formulación, la aplicación, el segui</w:t>
      </w:r>
      <w:r w:rsidR="003E48B1" w:rsidRPr="00372D83">
        <w:rPr>
          <w:lang w:val="es-ES_tradnl"/>
        </w:rPr>
        <w:t xml:space="preserve">miento y/o la revisión de sus estrategias y planes de acción nacionales </w:t>
      </w:r>
      <w:r w:rsidR="00342F7C" w:rsidRPr="00372D83">
        <w:rPr>
          <w:lang w:val="es-ES_tradnl"/>
        </w:rPr>
        <w:t>e</w:t>
      </w:r>
      <w:r w:rsidR="00C907EE" w:rsidRPr="00372D83">
        <w:rPr>
          <w:lang w:val="es-ES_tradnl"/>
        </w:rPr>
        <w:t>n materia de</w:t>
      </w:r>
      <w:r w:rsidR="003E48B1" w:rsidRPr="00372D83">
        <w:rPr>
          <w:lang w:val="es-ES_tradnl"/>
        </w:rPr>
        <w:t xml:space="preserve"> </w:t>
      </w:r>
      <w:r w:rsidR="00372D83" w:rsidRPr="00372D83">
        <w:rPr>
          <w:lang w:val="es-ES_tradnl"/>
        </w:rPr>
        <w:t>bio</w:t>
      </w:r>
      <w:r w:rsidR="003E48B1" w:rsidRPr="00372D83">
        <w:rPr>
          <w:lang w:val="es-ES_tradnl"/>
        </w:rPr>
        <w:t>diversidad</w:t>
      </w:r>
      <w:r w:rsidRPr="00786B23">
        <w:rPr>
          <w:lang w:val="es-ES_tradnl"/>
        </w:rPr>
        <w:t xml:space="preserve">. </w:t>
      </w:r>
      <w:r w:rsidR="00E935C2" w:rsidRPr="00786B23">
        <w:rPr>
          <w:lang w:val="es-ES_tradnl"/>
        </w:rPr>
        <w:t xml:space="preserve">Se invitará a las </w:t>
      </w:r>
      <w:r w:rsidRPr="00786B23">
        <w:rPr>
          <w:lang w:val="es-ES_tradnl"/>
        </w:rPr>
        <w:t xml:space="preserve">Partes </w:t>
      </w:r>
      <w:r w:rsidR="00E935C2" w:rsidRPr="00786B23">
        <w:rPr>
          <w:lang w:val="es-ES_tradnl"/>
        </w:rPr>
        <w:t>a</w:t>
      </w:r>
      <w:r w:rsidRPr="00786B23">
        <w:rPr>
          <w:lang w:val="es-ES_tradnl"/>
        </w:rPr>
        <w:t xml:space="preserve"> present</w:t>
      </w:r>
      <w:r w:rsidR="00E935C2" w:rsidRPr="00786B23">
        <w:rPr>
          <w:lang w:val="es-ES_tradnl"/>
        </w:rPr>
        <w:t>ar</w:t>
      </w:r>
      <w:r w:rsidRPr="00786B23">
        <w:rPr>
          <w:lang w:val="es-ES_tradnl"/>
        </w:rPr>
        <w:t xml:space="preserve"> </w:t>
      </w:r>
      <w:r w:rsidR="00E935C2" w:rsidRPr="00786B23">
        <w:rPr>
          <w:lang w:val="es-ES_tradnl"/>
        </w:rPr>
        <w:t xml:space="preserve">ejemplos y experiencias </w:t>
      </w:r>
      <w:r w:rsidRPr="00786B23">
        <w:rPr>
          <w:lang w:val="es-ES_tradnl"/>
        </w:rPr>
        <w:t>concret</w:t>
      </w:r>
      <w:r w:rsidR="00E935C2" w:rsidRPr="00786B23">
        <w:rPr>
          <w:lang w:val="es-ES_tradnl"/>
        </w:rPr>
        <w:t>a</w:t>
      </w:r>
      <w:r w:rsidRPr="00786B23">
        <w:rPr>
          <w:lang w:val="es-ES_tradnl"/>
        </w:rPr>
        <w:t>s bas</w:t>
      </w:r>
      <w:r w:rsidR="00E935C2" w:rsidRPr="00786B23">
        <w:rPr>
          <w:lang w:val="es-ES_tradnl"/>
        </w:rPr>
        <w:t>a</w:t>
      </w:r>
      <w:r w:rsidRPr="00786B23">
        <w:rPr>
          <w:lang w:val="es-ES_tradnl"/>
        </w:rPr>
        <w:t>d</w:t>
      </w:r>
      <w:r w:rsidR="00E935C2" w:rsidRPr="00786B23">
        <w:rPr>
          <w:lang w:val="es-ES_tradnl"/>
        </w:rPr>
        <w:t>as</w:t>
      </w:r>
      <w:r w:rsidRPr="00786B23">
        <w:rPr>
          <w:lang w:val="es-ES_tradnl"/>
        </w:rPr>
        <w:t xml:space="preserve"> </w:t>
      </w:r>
      <w:r w:rsidR="00874B30" w:rsidRPr="00786B23">
        <w:rPr>
          <w:lang w:val="es-ES_tradnl"/>
        </w:rPr>
        <w:t>en sus iniciativas recientes o en curso</w:t>
      </w:r>
      <w:r w:rsidRPr="00786B23">
        <w:rPr>
          <w:lang w:val="es-ES_tradnl"/>
        </w:rPr>
        <w:t xml:space="preserve">. </w:t>
      </w:r>
      <w:r w:rsidR="00874B30" w:rsidRPr="00786B23">
        <w:rPr>
          <w:lang w:val="es-ES_tradnl"/>
        </w:rPr>
        <w:t xml:space="preserve">Los diálogos, cuya estructura </w:t>
      </w:r>
      <w:r w:rsidRPr="00786B23">
        <w:rPr>
          <w:noProof/>
          <w:lang w:val="es-ES_tradnl"/>
        </w:rPr>
        <w:t>facilita</w:t>
      </w:r>
      <w:r w:rsidR="00874B30" w:rsidRPr="00786B23">
        <w:rPr>
          <w:noProof/>
          <w:lang w:val="es-ES_tradnl"/>
        </w:rPr>
        <w:t>rá el diálogo a fondo entre las Partes</w:t>
      </w:r>
      <w:r w:rsidRPr="00786B23">
        <w:rPr>
          <w:noProof/>
          <w:lang w:val="es-ES_tradnl"/>
        </w:rPr>
        <w:t xml:space="preserve">,  </w:t>
      </w:r>
      <w:r w:rsidR="00141DEB" w:rsidRPr="00786B23">
        <w:rPr>
          <w:noProof/>
          <w:lang w:val="es-ES_tradnl"/>
        </w:rPr>
        <w:t xml:space="preserve">incluirán un examen de los logros y de los problemas, a </w:t>
      </w:r>
      <w:r w:rsidR="00C70EAE" w:rsidRPr="00786B23">
        <w:rPr>
          <w:noProof/>
          <w:lang w:val="es-ES_tradnl"/>
        </w:rPr>
        <w:t xml:space="preserve">fin </w:t>
      </w:r>
      <w:r w:rsidR="00A525BB">
        <w:rPr>
          <w:noProof/>
          <w:lang w:val="es-ES_tradnl"/>
        </w:rPr>
        <w:t xml:space="preserve">de aclarar </w:t>
      </w:r>
      <w:r w:rsidR="00C70EAE" w:rsidRPr="00786B23">
        <w:rPr>
          <w:noProof/>
          <w:lang w:val="es-ES_tradnl"/>
        </w:rPr>
        <w:t>de</w:t>
      </w:r>
      <w:r w:rsidR="007B5BB9" w:rsidRPr="00786B23">
        <w:rPr>
          <w:noProof/>
          <w:lang w:val="es-ES_tradnl"/>
        </w:rPr>
        <w:t>l modo más pormenorizado</w:t>
      </w:r>
      <w:r w:rsidR="00C70EAE" w:rsidRPr="00786B23">
        <w:rPr>
          <w:noProof/>
          <w:lang w:val="es-ES_tradnl"/>
        </w:rPr>
        <w:t xml:space="preserve"> posible los factores que influyen</w:t>
      </w:r>
      <w:r w:rsidRPr="00786B23">
        <w:rPr>
          <w:lang w:val="es-ES_tradnl"/>
        </w:rPr>
        <w:t xml:space="preserve">, </w:t>
      </w:r>
      <w:r w:rsidR="00C70EAE" w:rsidRPr="00786B23">
        <w:rPr>
          <w:lang w:val="es-ES_tradnl"/>
        </w:rPr>
        <w:t>los indicadores del éxito y las lecciones aprendidas e</w:t>
      </w:r>
      <w:r w:rsidRPr="00786B23">
        <w:rPr>
          <w:lang w:val="es-ES_tradnl"/>
        </w:rPr>
        <w:t>n</w:t>
      </w:r>
      <w:r w:rsidR="00C70EAE" w:rsidRPr="00786B23">
        <w:rPr>
          <w:lang w:val="es-ES_tradnl"/>
        </w:rPr>
        <w:t xml:space="preserve"> </w:t>
      </w:r>
      <w:r w:rsidRPr="00786B23">
        <w:rPr>
          <w:lang w:val="es-ES_tradnl"/>
        </w:rPr>
        <w:t>e</w:t>
      </w:r>
      <w:r w:rsidR="00C70EAE" w:rsidRPr="00786B23">
        <w:rPr>
          <w:lang w:val="es-ES_tradnl"/>
        </w:rPr>
        <w:t>l</w:t>
      </w:r>
      <w:r w:rsidRPr="00786B23">
        <w:rPr>
          <w:lang w:val="es-ES_tradnl"/>
        </w:rPr>
        <w:t xml:space="preserve"> context</w:t>
      </w:r>
      <w:r w:rsidR="00C70EAE" w:rsidRPr="00786B23">
        <w:rPr>
          <w:lang w:val="es-ES_tradnl"/>
        </w:rPr>
        <w:t xml:space="preserve">o de los </w:t>
      </w:r>
      <w:r w:rsidR="007B5BB9" w:rsidRPr="00786B23">
        <w:rPr>
          <w:lang w:val="es-ES_tradnl"/>
        </w:rPr>
        <w:t>logr</w:t>
      </w:r>
      <w:r w:rsidR="00C70EAE" w:rsidRPr="00786B23">
        <w:rPr>
          <w:lang w:val="es-ES_tradnl"/>
        </w:rPr>
        <w:t>os y las posibles intervenciones estratégicas</w:t>
      </w:r>
      <w:r w:rsidRPr="00786B23">
        <w:rPr>
          <w:lang w:val="es-ES_tradnl"/>
        </w:rPr>
        <w:t>, solu</w:t>
      </w:r>
      <w:r w:rsidR="00C70EAE" w:rsidRPr="00786B23">
        <w:rPr>
          <w:lang w:val="es-ES_tradnl"/>
        </w:rPr>
        <w:t>c</w:t>
      </w:r>
      <w:r w:rsidRPr="00786B23">
        <w:rPr>
          <w:lang w:val="es-ES_tradnl"/>
        </w:rPr>
        <w:t>ion</w:t>
      </w:r>
      <w:r w:rsidR="00C70EAE" w:rsidRPr="00786B23">
        <w:rPr>
          <w:lang w:val="es-ES_tradnl"/>
        </w:rPr>
        <w:t>e</w:t>
      </w:r>
      <w:r w:rsidRPr="00786B23">
        <w:rPr>
          <w:lang w:val="es-ES_tradnl"/>
        </w:rPr>
        <w:t xml:space="preserve">s o </w:t>
      </w:r>
      <w:r w:rsidR="00C70EAE" w:rsidRPr="00786B23">
        <w:rPr>
          <w:lang w:val="es-ES_tradnl"/>
        </w:rPr>
        <w:t>asistencia que podría ser útil e</w:t>
      </w:r>
      <w:r w:rsidRPr="00786B23">
        <w:rPr>
          <w:lang w:val="es-ES_tradnl"/>
        </w:rPr>
        <w:t>n e</w:t>
      </w:r>
      <w:r w:rsidR="00C70EAE" w:rsidRPr="00786B23">
        <w:rPr>
          <w:lang w:val="es-ES_tradnl"/>
        </w:rPr>
        <w:t>l</w:t>
      </w:r>
      <w:r w:rsidRPr="00786B23">
        <w:rPr>
          <w:lang w:val="es-ES_tradnl"/>
        </w:rPr>
        <w:t xml:space="preserve"> context</w:t>
      </w:r>
      <w:r w:rsidR="00C70EAE" w:rsidRPr="00786B23">
        <w:rPr>
          <w:lang w:val="es-ES_tradnl"/>
        </w:rPr>
        <w:t>o de los problemas</w:t>
      </w:r>
      <w:r w:rsidRPr="00786B23">
        <w:rPr>
          <w:lang w:val="es-ES_tradnl"/>
        </w:rPr>
        <w:t xml:space="preserve">. </w:t>
      </w:r>
      <w:r w:rsidR="00874B30" w:rsidRPr="00786B23">
        <w:rPr>
          <w:lang w:val="es-ES_tradnl"/>
        </w:rPr>
        <w:t>Ello ofrecerá la posibilidad tanto de debatir a fondo la eficacia de las medidas aplicadas a escala nacional para conseguir los objetivos y las metas del Marco</w:t>
      </w:r>
      <w:r w:rsidR="007B5BB9" w:rsidRPr="00786B23">
        <w:rPr>
          <w:lang w:val="es-ES_tradnl"/>
        </w:rPr>
        <w:t>,</w:t>
      </w:r>
      <w:r w:rsidR="00874B30" w:rsidRPr="00786B23">
        <w:rPr>
          <w:lang w:val="es-ES_tradnl"/>
        </w:rPr>
        <w:t xml:space="preserve"> como de presentar y/o idear solicitudes y propuestas bien elaboradas de desarrollo de </w:t>
      </w:r>
      <w:r w:rsidR="007B5BB9" w:rsidRPr="00786B23">
        <w:rPr>
          <w:lang w:val="es-ES_tradnl"/>
        </w:rPr>
        <w:t xml:space="preserve">la </w:t>
      </w:r>
      <w:r w:rsidR="00874B30" w:rsidRPr="00786B23">
        <w:rPr>
          <w:lang w:val="es-ES_tradnl"/>
        </w:rPr>
        <w:t>capacidad, cooperación técnica y científica y/u otro tipo de apoyo, según sea necesario</w:t>
      </w:r>
      <w:r w:rsidRPr="00786B23">
        <w:rPr>
          <w:lang w:val="es-ES_tradnl"/>
        </w:rPr>
        <w:t xml:space="preserve">. </w:t>
      </w:r>
      <w:r w:rsidR="00874B30" w:rsidRPr="00786B23">
        <w:rPr>
          <w:lang w:val="es-ES_tradnl"/>
        </w:rPr>
        <w:t xml:space="preserve">Se invitará a </w:t>
      </w:r>
      <w:r w:rsidR="0007548D" w:rsidRPr="00786B23">
        <w:rPr>
          <w:lang w:val="es-ES_tradnl"/>
        </w:rPr>
        <w:t xml:space="preserve">participar en </w:t>
      </w:r>
      <w:r w:rsidR="00874B30" w:rsidRPr="00786B23">
        <w:rPr>
          <w:lang w:val="es-ES_tradnl"/>
        </w:rPr>
        <w:t>estos diálogos a r</w:t>
      </w:r>
      <w:r w:rsidRPr="00786B23">
        <w:rPr>
          <w:lang w:val="es-ES_tradnl"/>
        </w:rPr>
        <w:t>epresenta</w:t>
      </w:r>
      <w:r w:rsidR="00874B30" w:rsidRPr="00786B23">
        <w:rPr>
          <w:lang w:val="es-ES_tradnl"/>
        </w:rPr>
        <w:t>n</w:t>
      </w:r>
      <w:r w:rsidRPr="00786B23">
        <w:rPr>
          <w:lang w:val="es-ES_tradnl"/>
        </w:rPr>
        <w:t xml:space="preserve">tes </w:t>
      </w:r>
      <w:r w:rsidR="00874B30" w:rsidRPr="00786B23">
        <w:rPr>
          <w:lang w:val="es-ES_tradnl"/>
        </w:rPr>
        <w:t>de los pueblos indígenas y las comunidades locales</w:t>
      </w:r>
      <w:r w:rsidR="0007548D" w:rsidRPr="00786B23">
        <w:rPr>
          <w:lang w:val="es-ES_tradnl"/>
        </w:rPr>
        <w:t>, así como a grupos de mujeres y de jóvenes</w:t>
      </w:r>
      <w:r w:rsidRPr="00786B23">
        <w:rPr>
          <w:lang w:val="es-ES_tradnl"/>
        </w:rPr>
        <w:t xml:space="preserve">. </w:t>
      </w:r>
      <w:r w:rsidR="0007548D" w:rsidRPr="00786B23">
        <w:rPr>
          <w:lang w:val="es-ES_tradnl"/>
        </w:rPr>
        <w:t>Los diálogos se celebrarán en formato virtual o presencial durante el periodo entre sesiones, y ofrecerán a todas las Partes la ocasión de</w:t>
      </w:r>
      <w:r w:rsidRPr="00786B23">
        <w:rPr>
          <w:lang w:val="es-ES_tradnl"/>
        </w:rPr>
        <w:t xml:space="preserve"> participa</w:t>
      </w:r>
      <w:r w:rsidR="0007548D" w:rsidRPr="00786B23">
        <w:rPr>
          <w:lang w:val="es-ES_tradnl"/>
        </w:rPr>
        <w:t>r en al menos un diálogo r</w:t>
      </w:r>
      <w:r w:rsidRPr="00786B23">
        <w:rPr>
          <w:lang w:val="es-ES_tradnl"/>
        </w:rPr>
        <w:t xml:space="preserve">egional o </w:t>
      </w:r>
      <w:r w:rsidRPr="00786B23">
        <w:rPr>
          <w:lang w:val="es-ES_tradnl"/>
        </w:rPr>
        <w:lastRenderedPageBreak/>
        <w:t xml:space="preserve">subregional. </w:t>
      </w:r>
      <w:r w:rsidR="00EE16B3" w:rsidRPr="00786B23">
        <w:rPr>
          <w:lang w:val="es-ES_tradnl"/>
        </w:rPr>
        <w:t xml:space="preserve">Las experiencias y lecciones extraídas por cada </w:t>
      </w:r>
      <w:r w:rsidRPr="00786B23">
        <w:rPr>
          <w:lang w:val="es-ES_tradnl"/>
        </w:rPr>
        <w:t>regi</w:t>
      </w:r>
      <w:r w:rsidR="00EE16B3" w:rsidRPr="00786B23">
        <w:rPr>
          <w:lang w:val="es-ES_tradnl"/>
        </w:rPr>
        <w:t>ó</w:t>
      </w:r>
      <w:r w:rsidRPr="00786B23">
        <w:rPr>
          <w:lang w:val="es-ES_tradnl"/>
        </w:rPr>
        <w:t xml:space="preserve">n </w:t>
      </w:r>
      <w:r w:rsidR="00EE16B3" w:rsidRPr="00786B23">
        <w:rPr>
          <w:lang w:val="es-ES_tradnl"/>
        </w:rPr>
        <w:t>se compilarán y resumirán para que sirvan de base a la labor del</w:t>
      </w:r>
      <w:r w:rsidRPr="00786B23">
        <w:rPr>
          <w:lang w:val="es-ES_tradnl"/>
        </w:rPr>
        <w:t xml:space="preserve"> For</w:t>
      </w:r>
      <w:r w:rsidR="00EE16B3" w:rsidRPr="00786B23">
        <w:rPr>
          <w:lang w:val="es-ES_tradnl"/>
        </w:rPr>
        <w:t>o</w:t>
      </w:r>
      <w:r w:rsidRPr="00786B23">
        <w:rPr>
          <w:lang w:val="es-ES_tradnl"/>
        </w:rPr>
        <w:t>.</w:t>
      </w:r>
    </w:p>
    <w:p w14:paraId="579FEE23" w14:textId="76F607A5" w:rsidR="00A23C66" w:rsidRPr="00786B23" w:rsidRDefault="00A23C66" w:rsidP="00A23C66">
      <w:pPr>
        <w:tabs>
          <w:tab w:val="left" w:pos="1134"/>
        </w:tabs>
        <w:spacing w:before="120" w:after="120"/>
        <w:ind w:left="567"/>
        <w:rPr>
          <w:lang w:val="es-ES_tradnl"/>
        </w:rPr>
      </w:pPr>
      <w:r w:rsidRPr="00786B23">
        <w:rPr>
          <w:lang w:val="es-ES_tradnl"/>
        </w:rPr>
        <w:t>10.</w:t>
      </w:r>
      <w:r w:rsidRPr="00786B23">
        <w:rPr>
          <w:lang w:val="es-ES_tradnl"/>
        </w:rPr>
        <w:tab/>
        <w:t>A</w:t>
      </w:r>
      <w:r w:rsidR="00EE16B3" w:rsidRPr="00786B23">
        <w:rPr>
          <w:lang w:val="es-ES_tradnl"/>
        </w:rPr>
        <w:t>quellas</w:t>
      </w:r>
      <w:r w:rsidRPr="00786B23">
        <w:rPr>
          <w:lang w:val="es-ES_tradnl"/>
        </w:rPr>
        <w:t xml:space="preserve"> </w:t>
      </w:r>
      <w:r w:rsidRPr="00786B23">
        <w:rPr>
          <w:spacing w:val="-2"/>
          <w:lang w:val="es-ES_tradnl"/>
        </w:rPr>
        <w:t>Part</w:t>
      </w:r>
      <w:r w:rsidR="00EE16B3" w:rsidRPr="00786B23">
        <w:rPr>
          <w:spacing w:val="-2"/>
          <w:lang w:val="es-ES_tradnl"/>
        </w:rPr>
        <w:t>es</w:t>
      </w:r>
      <w:r w:rsidRPr="00786B23">
        <w:rPr>
          <w:spacing w:val="-2"/>
          <w:lang w:val="es-ES_tradnl"/>
        </w:rPr>
        <w:t xml:space="preserve"> </w:t>
      </w:r>
      <w:r w:rsidR="00EE16B3" w:rsidRPr="00786B23">
        <w:rPr>
          <w:spacing w:val="-2"/>
          <w:lang w:val="es-ES_tradnl"/>
        </w:rPr>
        <w:t xml:space="preserve">que deseen </w:t>
      </w:r>
      <w:r w:rsidRPr="00786B23">
        <w:rPr>
          <w:spacing w:val="-2"/>
          <w:lang w:val="es-ES_tradnl"/>
        </w:rPr>
        <w:t>participa</w:t>
      </w:r>
      <w:r w:rsidR="00EE16B3" w:rsidRPr="00786B23">
        <w:rPr>
          <w:spacing w:val="-2"/>
          <w:lang w:val="es-ES_tradnl"/>
        </w:rPr>
        <w:t>r</w:t>
      </w:r>
      <w:r w:rsidRPr="00786B23">
        <w:rPr>
          <w:spacing w:val="-2"/>
          <w:lang w:val="es-ES_tradnl"/>
        </w:rPr>
        <w:t xml:space="preserve"> </w:t>
      </w:r>
      <w:r w:rsidR="00EE16B3" w:rsidRPr="00786B23">
        <w:rPr>
          <w:spacing w:val="-2"/>
          <w:lang w:val="es-ES_tradnl"/>
        </w:rPr>
        <w:t>e</w:t>
      </w:r>
      <w:r w:rsidRPr="00786B23">
        <w:rPr>
          <w:spacing w:val="-2"/>
          <w:lang w:val="es-ES_tradnl"/>
        </w:rPr>
        <w:t xml:space="preserve">n </w:t>
      </w:r>
      <w:r w:rsidR="00EE16B3" w:rsidRPr="00786B23">
        <w:rPr>
          <w:spacing w:val="-2"/>
          <w:lang w:val="es-ES_tradnl"/>
        </w:rPr>
        <w:t>un examen más exhaustivo y más a fondo podrán recurrir a la modalidad d</w:t>
      </w:r>
      <w:r w:rsidR="00EE16B3" w:rsidRPr="00372D83">
        <w:rPr>
          <w:spacing w:val="-2"/>
          <w:lang w:val="es-ES_tradnl"/>
        </w:rPr>
        <w:t xml:space="preserve">e examen voluntario entre pares de su estrategia y plan de acción nacional en materia de </w:t>
      </w:r>
      <w:r w:rsidR="00372D83" w:rsidRPr="00372D83">
        <w:rPr>
          <w:spacing w:val="-2"/>
          <w:lang w:val="es-ES_tradnl"/>
        </w:rPr>
        <w:t>bio</w:t>
      </w:r>
      <w:r w:rsidR="00EE16B3" w:rsidRPr="00372D83">
        <w:rPr>
          <w:spacing w:val="-2"/>
          <w:lang w:val="es-ES_tradnl"/>
        </w:rPr>
        <w:t>diversidad</w:t>
      </w:r>
      <w:r w:rsidRPr="00786B23">
        <w:rPr>
          <w:spacing w:val="-2"/>
          <w:lang w:val="es-ES_tradnl"/>
        </w:rPr>
        <w:t>, inclu</w:t>
      </w:r>
      <w:r w:rsidR="00EE16B3" w:rsidRPr="00786B23">
        <w:rPr>
          <w:spacing w:val="-2"/>
          <w:lang w:val="es-ES_tradnl"/>
        </w:rPr>
        <w:t>idas su revisión e implementación</w:t>
      </w:r>
      <w:r w:rsidRPr="00786B23">
        <w:rPr>
          <w:spacing w:val="-2"/>
          <w:lang w:val="es-ES_tradnl"/>
        </w:rPr>
        <w:t xml:space="preserve">, </w:t>
      </w:r>
      <w:r w:rsidR="00EE16B3" w:rsidRPr="00786B23">
        <w:rPr>
          <w:spacing w:val="-2"/>
          <w:lang w:val="es-ES_tradnl"/>
        </w:rPr>
        <w:t>según se reconoce en las decisiones</w:t>
      </w:r>
      <w:r w:rsidRPr="00786B23">
        <w:rPr>
          <w:spacing w:val="-2"/>
          <w:lang w:val="es-ES_tradnl"/>
        </w:rPr>
        <w:t xml:space="preserve"> 14/29 </w:t>
      </w:r>
      <w:r w:rsidR="00EE16B3" w:rsidRPr="00786B23">
        <w:rPr>
          <w:spacing w:val="-2"/>
          <w:lang w:val="es-ES_tradnl"/>
        </w:rPr>
        <w:t>y</w:t>
      </w:r>
      <w:r w:rsidRPr="00786B23">
        <w:rPr>
          <w:spacing w:val="-2"/>
          <w:lang w:val="es-ES_tradnl"/>
        </w:rPr>
        <w:t xml:space="preserve"> 15/6 </w:t>
      </w:r>
      <w:r w:rsidR="00EE16B3" w:rsidRPr="00786B23">
        <w:rPr>
          <w:spacing w:val="-2"/>
          <w:lang w:val="es-ES_tradnl"/>
        </w:rPr>
        <w:t>de la Conferencia de las</w:t>
      </w:r>
      <w:r w:rsidRPr="00786B23">
        <w:rPr>
          <w:spacing w:val="-2"/>
          <w:lang w:val="es-ES_tradnl"/>
        </w:rPr>
        <w:t xml:space="preserve"> Partes, </w:t>
      </w:r>
      <w:r w:rsidR="00EE16B3" w:rsidRPr="00786B23">
        <w:rPr>
          <w:spacing w:val="-2"/>
          <w:lang w:val="es-ES_tradnl"/>
        </w:rPr>
        <w:t>con sujeción a la disponibilidad de recursos</w:t>
      </w:r>
      <w:r w:rsidRPr="00786B23">
        <w:rPr>
          <w:spacing w:val="-2"/>
          <w:lang w:val="es-ES_tradnl"/>
        </w:rPr>
        <w:t>.</w:t>
      </w:r>
    </w:p>
    <w:p w14:paraId="2D7F8C02" w14:textId="15515739" w:rsidR="00A23C66" w:rsidRPr="00786B23" w:rsidRDefault="00A23C66" w:rsidP="00A23C66">
      <w:pPr>
        <w:tabs>
          <w:tab w:val="left" w:pos="1134"/>
        </w:tabs>
        <w:spacing w:before="120" w:after="120"/>
        <w:ind w:left="567"/>
        <w:rPr>
          <w:lang w:val="es-ES_tradnl"/>
        </w:rPr>
      </w:pPr>
      <w:r w:rsidRPr="00786B23">
        <w:rPr>
          <w:lang w:val="es-ES_tradnl"/>
        </w:rPr>
        <w:t>11.</w:t>
      </w:r>
      <w:r w:rsidRPr="00786B23">
        <w:rPr>
          <w:lang w:val="es-ES_tradnl"/>
        </w:rPr>
        <w:tab/>
      </w:r>
      <w:r w:rsidR="00C70EAE" w:rsidRPr="00786B23">
        <w:rPr>
          <w:lang w:val="es-ES_tradnl"/>
        </w:rPr>
        <w:t>El Foro se celebrará en sesión plenaria en un</w:t>
      </w:r>
      <w:r w:rsidRPr="00786B23">
        <w:rPr>
          <w:lang w:val="es-ES_tradnl"/>
        </w:rPr>
        <w:t>a</w:t>
      </w:r>
      <w:r w:rsidR="00C70EAE" w:rsidRPr="00786B23">
        <w:rPr>
          <w:lang w:val="es-ES_tradnl"/>
        </w:rPr>
        <w:t xml:space="preserve"> reunión del Órgano Subsidiario sobre la Aplicación</w:t>
      </w:r>
      <w:r w:rsidRPr="00786B23">
        <w:rPr>
          <w:lang w:val="es-ES_tradnl"/>
        </w:rPr>
        <w:t xml:space="preserve">. </w:t>
      </w:r>
      <w:r w:rsidR="00C70EAE" w:rsidRPr="00786B23">
        <w:rPr>
          <w:lang w:val="es-ES_tradnl"/>
        </w:rPr>
        <w:t xml:space="preserve">Será organizado por la </w:t>
      </w:r>
      <w:r w:rsidRPr="00786B23">
        <w:rPr>
          <w:lang w:val="es-ES_tradnl"/>
        </w:rPr>
        <w:t>Secretar</w:t>
      </w:r>
      <w:r w:rsidR="00C70EAE" w:rsidRPr="00786B23">
        <w:rPr>
          <w:lang w:val="es-ES_tradnl"/>
        </w:rPr>
        <w:t>í</w:t>
      </w:r>
      <w:r w:rsidRPr="00786B23">
        <w:rPr>
          <w:lang w:val="es-ES_tradnl"/>
        </w:rPr>
        <w:t>a</w:t>
      </w:r>
      <w:r w:rsidR="00C70EAE" w:rsidRPr="00786B23">
        <w:rPr>
          <w:lang w:val="es-ES_tradnl"/>
        </w:rPr>
        <w:t>, con la orientación del Comité Consultivo para l</w:t>
      </w:r>
      <w:r w:rsidR="001E29B2">
        <w:rPr>
          <w:lang w:val="es-ES_tradnl"/>
        </w:rPr>
        <w:t>a</w:t>
      </w:r>
      <w:r w:rsidR="00C70EAE" w:rsidRPr="00786B23">
        <w:rPr>
          <w:lang w:val="es-ES_tradnl"/>
        </w:rPr>
        <w:t xml:space="preserve"> </w:t>
      </w:r>
      <w:r w:rsidR="001E29B2">
        <w:rPr>
          <w:lang w:val="es-ES_tradnl"/>
        </w:rPr>
        <w:t>Revisión</w:t>
      </w:r>
      <w:r w:rsidR="00C70EAE" w:rsidRPr="00786B23">
        <w:rPr>
          <w:lang w:val="es-ES_tradnl"/>
        </w:rPr>
        <w:t xml:space="preserve"> Mundial de los Progresos</w:t>
      </w:r>
      <w:r w:rsidRPr="00786B23">
        <w:rPr>
          <w:lang w:val="es-ES_tradnl"/>
        </w:rPr>
        <w:t xml:space="preserve"> Colectiv</w:t>
      </w:r>
      <w:r w:rsidR="00C70EAE" w:rsidRPr="00786B23">
        <w:rPr>
          <w:lang w:val="es-ES_tradnl"/>
        </w:rPr>
        <w:t>os e</w:t>
      </w:r>
      <w:r w:rsidRPr="00786B23">
        <w:rPr>
          <w:lang w:val="es-ES_tradnl"/>
        </w:rPr>
        <w:t xml:space="preserve">n </w:t>
      </w:r>
      <w:r w:rsidR="00C70EAE" w:rsidRPr="00786B23">
        <w:rPr>
          <w:lang w:val="es-ES_tradnl"/>
        </w:rPr>
        <w:t>la</w:t>
      </w:r>
      <w:r w:rsidRPr="00786B23">
        <w:rPr>
          <w:lang w:val="es-ES_tradnl"/>
        </w:rPr>
        <w:t xml:space="preserve"> Implementa</w:t>
      </w:r>
      <w:r w:rsidR="00C70EAE" w:rsidRPr="00786B23">
        <w:rPr>
          <w:lang w:val="es-ES_tradnl"/>
        </w:rPr>
        <w:t>c</w:t>
      </w:r>
      <w:r w:rsidRPr="00786B23">
        <w:rPr>
          <w:lang w:val="es-ES_tradnl"/>
        </w:rPr>
        <w:t>i</w:t>
      </w:r>
      <w:r w:rsidR="00C70EAE" w:rsidRPr="00786B23">
        <w:rPr>
          <w:lang w:val="es-ES_tradnl"/>
        </w:rPr>
        <w:t>ó</w:t>
      </w:r>
      <w:r w:rsidRPr="00786B23">
        <w:rPr>
          <w:lang w:val="es-ES_tradnl"/>
        </w:rPr>
        <w:t xml:space="preserve">n </w:t>
      </w:r>
      <w:r w:rsidR="00C70EAE" w:rsidRPr="00786B23">
        <w:rPr>
          <w:lang w:val="es-ES_tradnl"/>
        </w:rPr>
        <w:t>del Marco</w:t>
      </w:r>
      <w:r w:rsidRPr="00786B23">
        <w:rPr>
          <w:lang w:val="es-ES_tradnl"/>
        </w:rPr>
        <w:t xml:space="preserve"> </w:t>
      </w:r>
      <w:r w:rsidR="00C70EAE" w:rsidRPr="00786B23">
        <w:rPr>
          <w:lang w:val="es-ES_tradnl"/>
        </w:rPr>
        <w:t>y bajo la supervisión general del Presidente del Órgano Subsidiario sobre la Aplic</w:t>
      </w:r>
      <w:r w:rsidRPr="00786B23">
        <w:rPr>
          <w:lang w:val="es-ES_tradnl"/>
        </w:rPr>
        <w:t>a</w:t>
      </w:r>
      <w:r w:rsidR="00C70EAE" w:rsidRPr="00786B23">
        <w:rPr>
          <w:lang w:val="es-ES_tradnl"/>
        </w:rPr>
        <w:t>c</w:t>
      </w:r>
      <w:r w:rsidRPr="00786B23">
        <w:rPr>
          <w:lang w:val="es-ES_tradnl"/>
        </w:rPr>
        <w:t>i</w:t>
      </w:r>
      <w:r w:rsidR="00C70EAE" w:rsidRPr="00786B23">
        <w:rPr>
          <w:lang w:val="es-ES_tradnl"/>
        </w:rPr>
        <w:t>ó</w:t>
      </w:r>
      <w:r w:rsidRPr="00786B23">
        <w:rPr>
          <w:lang w:val="es-ES_tradnl"/>
        </w:rPr>
        <w:t xml:space="preserve">n. </w:t>
      </w:r>
    </w:p>
    <w:p w14:paraId="112AF3A8" w14:textId="6CAC6D8B" w:rsidR="00A23C66" w:rsidRPr="00786B23" w:rsidRDefault="00A23C66" w:rsidP="00A23C66">
      <w:pPr>
        <w:tabs>
          <w:tab w:val="left" w:pos="1134"/>
        </w:tabs>
        <w:spacing w:before="120" w:after="120"/>
        <w:ind w:left="567"/>
        <w:rPr>
          <w:lang w:val="es-ES_tradnl"/>
        </w:rPr>
      </w:pPr>
      <w:r w:rsidRPr="00786B23">
        <w:rPr>
          <w:lang w:val="es-ES_tradnl"/>
        </w:rPr>
        <w:t xml:space="preserve">12. </w:t>
      </w:r>
      <w:r w:rsidRPr="00786B23">
        <w:rPr>
          <w:lang w:val="es-ES_tradnl"/>
        </w:rPr>
        <w:tab/>
      </w:r>
      <w:r w:rsidR="00F55052">
        <w:rPr>
          <w:lang w:val="es-ES_tradnl"/>
        </w:rPr>
        <w:t>En</w:t>
      </w:r>
      <w:r w:rsidR="008B27B8" w:rsidRPr="00786B23">
        <w:rPr>
          <w:lang w:val="es-ES_tradnl"/>
        </w:rPr>
        <w:t xml:space="preserve"> el Foro, un grupo de representantes de cada región/subregión presentará un resumen de los debates celebrados en el diálogo de su región/subregión y toda petición común de asistencia para la aplicación acordada en el diálogo. Se invitará a </w:t>
      </w:r>
      <w:r w:rsidR="007B5BB9" w:rsidRPr="00786B23">
        <w:rPr>
          <w:lang w:val="es-ES_tradnl"/>
        </w:rPr>
        <w:t xml:space="preserve">los </w:t>
      </w:r>
      <w:r w:rsidR="008B27B8" w:rsidRPr="00786B23">
        <w:rPr>
          <w:lang w:val="es-ES_tradnl"/>
        </w:rPr>
        <w:t>representantes de</w:t>
      </w:r>
      <w:r w:rsidR="007B5BB9" w:rsidRPr="00786B23">
        <w:rPr>
          <w:lang w:val="es-ES_tradnl"/>
        </w:rPr>
        <w:t xml:space="preserve"> los</w:t>
      </w:r>
      <w:r w:rsidR="008B27B8" w:rsidRPr="00786B23">
        <w:rPr>
          <w:lang w:val="es-ES_tradnl"/>
        </w:rPr>
        <w:t xml:space="preserve"> pueblos indígenas y </w:t>
      </w:r>
      <w:r w:rsidR="007B5BB9" w:rsidRPr="00786B23">
        <w:rPr>
          <w:lang w:val="es-ES_tradnl"/>
        </w:rPr>
        <w:t xml:space="preserve">las </w:t>
      </w:r>
      <w:r w:rsidR="008B27B8" w:rsidRPr="00786B23">
        <w:rPr>
          <w:lang w:val="es-ES_tradnl"/>
        </w:rPr>
        <w:t>comunidades locales</w:t>
      </w:r>
      <w:r w:rsidRPr="00786B23">
        <w:rPr>
          <w:lang w:val="es-ES_tradnl"/>
        </w:rPr>
        <w:t xml:space="preserve"> a</w:t>
      </w:r>
      <w:r w:rsidR="008B27B8" w:rsidRPr="00786B23">
        <w:rPr>
          <w:lang w:val="es-ES_tradnl"/>
        </w:rPr>
        <w:t xml:space="preserve">sí como </w:t>
      </w:r>
      <w:r w:rsidR="007B5BB9" w:rsidRPr="00786B23">
        <w:rPr>
          <w:lang w:val="es-ES_tradnl"/>
        </w:rPr>
        <w:t>de los</w:t>
      </w:r>
      <w:r w:rsidR="008B27B8" w:rsidRPr="00786B23">
        <w:rPr>
          <w:lang w:val="es-ES_tradnl"/>
        </w:rPr>
        <w:t xml:space="preserve"> grupos de jóvenes y de mujeres a realizar una presentación </w:t>
      </w:r>
      <w:r w:rsidR="00F55052">
        <w:rPr>
          <w:lang w:val="es-ES_tradnl"/>
        </w:rPr>
        <w:t>resumiendo</w:t>
      </w:r>
      <w:r w:rsidR="008B27B8" w:rsidRPr="00786B23">
        <w:rPr>
          <w:lang w:val="es-ES_tradnl"/>
        </w:rPr>
        <w:t xml:space="preserve"> su participación en todos los diálogos </w:t>
      </w:r>
      <w:r w:rsidRPr="00786B23">
        <w:rPr>
          <w:lang w:val="es-ES_tradnl"/>
        </w:rPr>
        <w:t>regional</w:t>
      </w:r>
      <w:r w:rsidR="008B27B8" w:rsidRPr="00786B23">
        <w:rPr>
          <w:lang w:val="es-ES_tradnl"/>
        </w:rPr>
        <w:t>es</w:t>
      </w:r>
      <w:r w:rsidRPr="00786B23">
        <w:rPr>
          <w:lang w:val="es-ES_tradnl"/>
        </w:rPr>
        <w:t xml:space="preserve">/subregionales. </w:t>
      </w:r>
      <w:r w:rsidR="00FC6F48" w:rsidRPr="00786B23">
        <w:rPr>
          <w:lang w:val="es-ES_tradnl"/>
        </w:rPr>
        <w:t>A continuación de la serie de presentaciones habrá preguntas y deliberaciones en las que todas las Partes y los</w:t>
      </w:r>
      <w:r w:rsidRPr="00786B23">
        <w:rPr>
          <w:lang w:val="es-ES_tradnl"/>
        </w:rPr>
        <w:t xml:space="preserve"> observ</w:t>
      </w:r>
      <w:r w:rsidR="00FC6F48" w:rsidRPr="00786B23">
        <w:rPr>
          <w:lang w:val="es-ES_tradnl"/>
        </w:rPr>
        <w:t>ador</w:t>
      </w:r>
      <w:r w:rsidRPr="00786B23">
        <w:rPr>
          <w:lang w:val="es-ES_tradnl"/>
        </w:rPr>
        <w:t xml:space="preserve">es </w:t>
      </w:r>
      <w:r w:rsidR="00FC6F48" w:rsidRPr="00786B23">
        <w:rPr>
          <w:lang w:val="es-ES_tradnl"/>
        </w:rPr>
        <w:t>tendrán ocasión de participar</w:t>
      </w:r>
      <w:r w:rsidRPr="00786B23">
        <w:rPr>
          <w:lang w:val="es-ES_tradnl"/>
        </w:rPr>
        <w:t xml:space="preserve">. </w:t>
      </w:r>
      <w:r w:rsidR="00FC6F48" w:rsidRPr="00786B23">
        <w:rPr>
          <w:lang w:val="es-ES_tradnl"/>
        </w:rPr>
        <w:t>Seguidamente, los/las</w:t>
      </w:r>
      <w:r w:rsidRPr="00786B23">
        <w:rPr>
          <w:lang w:val="es-ES_tradnl"/>
        </w:rPr>
        <w:t xml:space="preserve"> modera</w:t>
      </w:r>
      <w:r w:rsidR="00FC6F48" w:rsidRPr="00786B23">
        <w:rPr>
          <w:lang w:val="es-ES_tradnl"/>
        </w:rPr>
        <w:t>d</w:t>
      </w:r>
      <w:r w:rsidRPr="00786B23">
        <w:rPr>
          <w:lang w:val="es-ES_tradnl"/>
        </w:rPr>
        <w:t>or</w:t>
      </w:r>
      <w:r w:rsidR="00FC6F48" w:rsidRPr="00786B23">
        <w:rPr>
          <w:lang w:val="es-ES_tradnl"/>
        </w:rPr>
        <w:t>e</w:t>
      </w:r>
      <w:r w:rsidRPr="00786B23">
        <w:rPr>
          <w:lang w:val="es-ES_tradnl"/>
        </w:rPr>
        <w:t>s</w:t>
      </w:r>
      <w:r w:rsidR="00FC6F48" w:rsidRPr="00786B23">
        <w:rPr>
          <w:lang w:val="es-ES_tradnl"/>
        </w:rPr>
        <w:t>/as</w:t>
      </w:r>
      <w:r w:rsidRPr="00786B23">
        <w:rPr>
          <w:lang w:val="es-ES_tradnl"/>
        </w:rPr>
        <w:t xml:space="preserve"> </w:t>
      </w:r>
      <w:r w:rsidR="00FC6F48" w:rsidRPr="00786B23">
        <w:rPr>
          <w:lang w:val="es-ES_tradnl"/>
        </w:rPr>
        <w:t>resumirán el debate y las conclusiones</w:t>
      </w:r>
      <w:r w:rsidR="007B5BB9" w:rsidRPr="00786B23">
        <w:rPr>
          <w:lang w:val="es-ES_tradnl"/>
        </w:rPr>
        <w:t>,</w:t>
      </w:r>
      <w:r w:rsidR="00FC6F48" w:rsidRPr="00786B23">
        <w:rPr>
          <w:lang w:val="es-ES_tradnl"/>
        </w:rPr>
        <w:t xml:space="preserve"> </w:t>
      </w:r>
      <w:r w:rsidR="00797BB5" w:rsidRPr="00786B23">
        <w:rPr>
          <w:lang w:val="es-ES_tradnl"/>
        </w:rPr>
        <w:t>para ayudar a que el Órgano Subsidiario formule los</w:t>
      </w:r>
      <w:r w:rsidRPr="00786B23">
        <w:rPr>
          <w:lang w:val="es-ES_tradnl"/>
        </w:rPr>
        <w:t xml:space="preserve"> element</w:t>
      </w:r>
      <w:r w:rsidR="00797BB5" w:rsidRPr="00786B23">
        <w:rPr>
          <w:lang w:val="es-ES_tradnl"/>
        </w:rPr>
        <w:t>o</w:t>
      </w:r>
      <w:r w:rsidRPr="00786B23">
        <w:rPr>
          <w:lang w:val="es-ES_tradnl"/>
        </w:rPr>
        <w:t xml:space="preserve">s </w:t>
      </w:r>
      <w:r w:rsidR="00797BB5" w:rsidRPr="00786B23">
        <w:rPr>
          <w:lang w:val="es-ES_tradnl"/>
        </w:rPr>
        <w:t>de una recomendación</w:t>
      </w:r>
      <w:r w:rsidRPr="00786B23">
        <w:rPr>
          <w:lang w:val="es-ES_tradnl"/>
        </w:rPr>
        <w:t xml:space="preserve"> </w:t>
      </w:r>
      <w:r w:rsidR="00F55052">
        <w:rPr>
          <w:lang w:val="es-ES_tradnl"/>
        </w:rPr>
        <w:t>que se</w:t>
      </w:r>
      <w:r w:rsidR="00797BB5" w:rsidRPr="00786B23">
        <w:rPr>
          <w:lang w:val="es-ES_tradnl"/>
        </w:rPr>
        <w:t xml:space="preserve"> someter</w:t>
      </w:r>
      <w:r w:rsidR="00F55052">
        <w:rPr>
          <w:lang w:val="es-ES_tradnl"/>
        </w:rPr>
        <w:t>á</w:t>
      </w:r>
      <w:bookmarkStart w:id="1" w:name="_GoBack"/>
      <w:bookmarkEnd w:id="1"/>
      <w:r w:rsidR="00797BB5" w:rsidRPr="00786B23">
        <w:rPr>
          <w:lang w:val="es-ES_tradnl"/>
        </w:rPr>
        <w:t xml:space="preserve"> a consideración de la Conferencia de las Partes en el tema del programa sobre </w:t>
      </w:r>
      <w:r w:rsidR="007B5BB9" w:rsidRPr="00786B23">
        <w:rPr>
          <w:lang w:val="es-ES_tradnl"/>
        </w:rPr>
        <w:t>la revisión</w:t>
      </w:r>
      <w:r w:rsidR="00797BB5" w:rsidRPr="00786B23">
        <w:rPr>
          <w:lang w:val="es-ES_tradnl"/>
        </w:rPr>
        <w:t xml:space="preserve"> de la </w:t>
      </w:r>
      <w:r w:rsidR="007B5BB9" w:rsidRPr="00786B23">
        <w:rPr>
          <w:lang w:val="es-ES_tradnl"/>
        </w:rPr>
        <w:t>implement</w:t>
      </w:r>
      <w:r w:rsidR="00797BB5" w:rsidRPr="00786B23">
        <w:rPr>
          <w:lang w:val="es-ES_tradnl"/>
        </w:rPr>
        <w:t>ación</w:t>
      </w:r>
      <w:r w:rsidRPr="00786B23">
        <w:rPr>
          <w:lang w:val="es-ES_tradnl"/>
        </w:rPr>
        <w:t xml:space="preserve">.  </w:t>
      </w:r>
    </w:p>
    <w:p w14:paraId="37D24016" w14:textId="08CCBC4A" w:rsidR="00A23C66" w:rsidRPr="00786B23" w:rsidRDefault="00A23C66" w:rsidP="00A23C66">
      <w:pPr>
        <w:tabs>
          <w:tab w:val="left" w:pos="1134"/>
        </w:tabs>
        <w:spacing w:before="120" w:after="120"/>
        <w:ind w:left="567"/>
        <w:rPr>
          <w:color w:val="000000"/>
          <w:lang w:val="es-ES_tradnl"/>
        </w:rPr>
      </w:pPr>
      <w:r w:rsidRPr="00786B23">
        <w:rPr>
          <w:color w:val="000000"/>
          <w:lang w:val="es-ES_tradnl"/>
        </w:rPr>
        <w:t>13.</w:t>
      </w:r>
      <w:r w:rsidRPr="00786B23">
        <w:rPr>
          <w:color w:val="000000"/>
          <w:lang w:val="es-ES_tradnl"/>
        </w:rPr>
        <w:tab/>
      </w:r>
      <w:r w:rsidR="00B94177" w:rsidRPr="00786B23">
        <w:rPr>
          <w:color w:val="000000"/>
          <w:lang w:val="es-ES_tradnl"/>
        </w:rPr>
        <w:t>El proceso estará abierto a la plena y efectiva participación y colaboración de los pueblos</w:t>
      </w:r>
      <w:r w:rsidRPr="00786B23">
        <w:rPr>
          <w:lang w:val="es-ES_tradnl"/>
        </w:rPr>
        <w:t xml:space="preserve"> ind</w:t>
      </w:r>
      <w:r w:rsidR="00B94177" w:rsidRPr="00786B23">
        <w:rPr>
          <w:lang w:val="es-ES_tradnl"/>
        </w:rPr>
        <w:t>í</w:t>
      </w:r>
      <w:r w:rsidRPr="00786B23">
        <w:rPr>
          <w:lang w:val="es-ES_tradnl"/>
        </w:rPr>
        <w:t>gen</w:t>
      </w:r>
      <w:r w:rsidR="00B94177" w:rsidRPr="00786B23">
        <w:rPr>
          <w:lang w:val="es-ES_tradnl"/>
        </w:rPr>
        <w:t>a</w:t>
      </w:r>
      <w:r w:rsidRPr="00786B23">
        <w:rPr>
          <w:lang w:val="es-ES_tradnl"/>
        </w:rPr>
        <w:t>s</w:t>
      </w:r>
      <w:r w:rsidR="00B94177" w:rsidRPr="00786B23">
        <w:rPr>
          <w:lang w:val="es-ES_tradnl"/>
        </w:rPr>
        <w:t>, las comunidades</w:t>
      </w:r>
      <w:r w:rsidRPr="00786B23">
        <w:rPr>
          <w:lang w:val="es-ES_tradnl"/>
        </w:rPr>
        <w:t xml:space="preserve"> locales </w:t>
      </w:r>
      <w:r w:rsidR="00B94177" w:rsidRPr="00786B23">
        <w:rPr>
          <w:lang w:val="es-ES_tradnl"/>
        </w:rPr>
        <w:t>y todas las partes interesadas</w:t>
      </w:r>
      <w:r w:rsidRPr="00786B23">
        <w:rPr>
          <w:lang w:val="es-ES_tradnl"/>
        </w:rPr>
        <w:t xml:space="preserve">, </w:t>
      </w:r>
      <w:r w:rsidR="00B94177" w:rsidRPr="00786B23">
        <w:rPr>
          <w:lang w:val="es-ES_tradnl"/>
        </w:rPr>
        <w:t xml:space="preserve">en consonancia con el Marco Mundial de Biodiversidad </w:t>
      </w:r>
      <w:r w:rsidR="00B94177" w:rsidRPr="00786B23">
        <w:rPr>
          <w:rFonts w:eastAsia="SimSun"/>
          <w:lang w:val="es-ES_tradnl" w:eastAsia="zh-CN"/>
        </w:rPr>
        <w:t>d</w:t>
      </w:r>
      <w:r w:rsidRPr="00786B23">
        <w:rPr>
          <w:rFonts w:eastAsia="SimSun"/>
          <w:lang w:val="es-ES_tradnl" w:eastAsia="zh-CN"/>
        </w:rPr>
        <w:t>e Kunming-Montreal.</w:t>
      </w:r>
    </w:p>
    <w:p w14:paraId="17F14D7B" w14:textId="72114630" w:rsidR="00A23C66" w:rsidRPr="00786B23" w:rsidRDefault="00A23C66" w:rsidP="00A23C66">
      <w:pPr>
        <w:tabs>
          <w:tab w:val="left" w:pos="1134"/>
        </w:tabs>
        <w:spacing w:before="120" w:after="120"/>
        <w:ind w:left="567"/>
        <w:rPr>
          <w:i/>
          <w:iCs/>
          <w:lang w:val="es-ES_tradnl"/>
        </w:rPr>
      </w:pPr>
      <w:r w:rsidRPr="00786B23">
        <w:rPr>
          <w:lang w:val="es-ES_tradnl"/>
        </w:rPr>
        <w:t>14.</w:t>
      </w:r>
      <w:r w:rsidRPr="00786B23">
        <w:rPr>
          <w:lang w:val="es-ES_tradnl"/>
        </w:rPr>
        <w:tab/>
      </w:r>
      <w:r w:rsidR="00DA0351" w:rsidRPr="00786B23">
        <w:rPr>
          <w:lang w:val="es-ES_tradnl"/>
        </w:rPr>
        <w:t>La Conferencia de las Partes mantendrá en examen el presente</w:t>
      </w:r>
      <w:r w:rsidRPr="00786B23">
        <w:rPr>
          <w:lang w:val="es-ES_tradnl"/>
        </w:rPr>
        <w:t xml:space="preserve"> </w:t>
      </w:r>
      <w:r w:rsidRPr="00786B23">
        <w:rPr>
          <w:i/>
          <w:lang w:val="es-ES_tradnl"/>
        </w:rPr>
        <w:t>modus operandi</w:t>
      </w:r>
      <w:r w:rsidRPr="00786B23">
        <w:rPr>
          <w:lang w:val="es-ES_tradnl"/>
        </w:rPr>
        <w:t xml:space="preserve"> </w:t>
      </w:r>
      <w:r w:rsidR="00DA0351" w:rsidRPr="00786B23">
        <w:rPr>
          <w:lang w:val="es-ES_tradnl"/>
        </w:rPr>
        <w:t xml:space="preserve">y lo enmendará </w:t>
      </w:r>
      <w:r w:rsidRPr="00786B23">
        <w:rPr>
          <w:lang w:val="es-ES_tradnl"/>
        </w:rPr>
        <w:t>s</w:t>
      </w:r>
      <w:r w:rsidR="00DA0351" w:rsidRPr="00786B23">
        <w:rPr>
          <w:lang w:val="es-ES_tradnl"/>
        </w:rPr>
        <w:t>egún proceda</w:t>
      </w:r>
      <w:r w:rsidRPr="00786B23">
        <w:rPr>
          <w:lang w:val="es-ES_tradnl"/>
        </w:rPr>
        <w:t xml:space="preserve">, </w:t>
      </w:r>
      <w:r w:rsidR="00755561" w:rsidRPr="00786B23">
        <w:rPr>
          <w:lang w:val="es-ES_tradnl"/>
        </w:rPr>
        <w:t>a fin de</w:t>
      </w:r>
      <w:r w:rsidR="00B94177" w:rsidRPr="00786B23">
        <w:rPr>
          <w:lang w:val="es-ES_tradnl"/>
        </w:rPr>
        <w:t xml:space="preserve"> optimizar su eficacia para la consecución de sus objetivos, </w:t>
      </w:r>
      <w:r w:rsidR="00755561" w:rsidRPr="00786B23">
        <w:rPr>
          <w:lang w:val="es-ES_tradnl"/>
        </w:rPr>
        <w:t>limitando al mínimo la carga para</w:t>
      </w:r>
      <w:r w:rsidRPr="00786B23">
        <w:rPr>
          <w:lang w:val="es-ES_tradnl"/>
        </w:rPr>
        <w:t xml:space="preserve"> </w:t>
      </w:r>
      <w:r w:rsidR="00B94177" w:rsidRPr="00786B23">
        <w:rPr>
          <w:lang w:val="es-ES_tradnl"/>
        </w:rPr>
        <w:t xml:space="preserve">las </w:t>
      </w:r>
      <w:r w:rsidRPr="00786B23">
        <w:rPr>
          <w:lang w:val="es-ES_tradnl"/>
        </w:rPr>
        <w:t xml:space="preserve">Partes. </w:t>
      </w:r>
      <w:r w:rsidR="00B94177" w:rsidRPr="00786B23">
        <w:rPr>
          <w:lang w:val="es-ES_tradnl"/>
        </w:rPr>
        <w:t>Su funcionamiento estará sujeto a la disponibilidad de recursos</w:t>
      </w:r>
      <w:r w:rsidRPr="00786B23">
        <w:rPr>
          <w:lang w:val="es-ES_tradnl"/>
        </w:rPr>
        <w:t>.</w:t>
      </w:r>
    </w:p>
    <w:p w14:paraId="31E1C4FD" w14:textId="1F363815" w:rsidR="002B559C" w:rsidRPr="00786B23" w:rsidRDefault="00A23C66" w:rsidP="00A23C66">
      <w:pPr>
        <w:pStyle w:val="Para1"/>
        <w:numPr>
          <w:ilvl w:val="0"/>
          <w:numId w:val="0"/>
        </w:numPr>
        <w:ind w:left="567"/>
        <w:jc w:val="center"/>
        <w:rPr>
          <w:lang w:val="es-ES_tradnl"/>
        </w:rPr>
      </w:pPr>
      <w:r w:rsidRPr="00786B23">
        <w:rPr>
          <w:bCs/>
          <w:szCs w:val="22"/>
          <w:lang w:val="es-ES_tradnl"/>
        </w:rPr>
        <w:t>__________</w:t>
      </w:r>
    </w:p>
    <w:sectPr w:rsidR="002B559C" w:rsidRPr="00786B23" w:rsidSect="00A23C66">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F57E5" w14:textId="77777777" w:rsidR="00496363" w:rsidRDefault="00496363" w:rsidP="00A96B21">
      <w:r>
        <w:separator/>
      </w:r>
    </w:p>
  </w:endnote>
  <w:endnote w:type="continuationSeparator" w:id="0">
    <w:p w14:paraId="2ED787D8" w14:textId="77777777" w:rsidR="00496363" w:rsidRDefault="00496363" w:rsidP="00A96B21">
      <w:r>
        <w:continuationSeparator/>
      </w:r>
    </w:p>
  </w:endnote>
  <w:endnote w:type="continuationNotice" w:id="1">
    <w:p w14:paraId="50245A96" w14:textId="77777777" w:rsidR="00496363" w:rsidRDefault="00496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635378A7" w:rsidR="001E74B2" w:rsidRDefault="001E74B2">
            <w:pPr>
              <w:pStyle w:val="Piedepgina"/>
            </w:pPr>
            <w:r w:rsidRPr="002B559C">
              <w:rPr>
                <w:sz w:val="20"/>
              </w:rPr>
              <w:fldChar w:fldCharType="begin"/>
            </w:r>
            <w:r w:rsidRPr="002B559C">
              <w:rPr>
                <w:sz w:val="20"/>
              </w:rPr>
              <w:instrText xml:space="preserve"> PAGE </w:instrText>
            </w:r>
            <w:r w:rsidRPr="002B559C">
              <w:rPr>
                <w:sz w:val="20"/>
              </w:rPr>
              <w:fldChar w:fldCharType="separate"/>
            </w:r>
            <w:r>
              <w:rPr>
                <w:noProof/>
                <w:sz w:val="20"/>
              </w:rPr>
              <w:t>14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noProof/>
                <w:sz w:val="20"/>
              </w:rPr>
              <w:t>14</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42667D32" w:rsidR="001E74B2" w:rsidRDefault="001E74B2"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Pr>
                <w:noProof/>
                <w:sz w:val="20"/>
              </w:rPr>
              <w:t>13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noProof/>
                <w:sz w:val="20"/>
              </w:rPr>
              <w:t>14</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C72BE" w14:textId="77777777" w:rsidR="00496363" w:rsidRDefault="00496363" w:rsidP="00A96B21">
      <w:r>
        <w:separator/>
      </w:r>
    </w:p>
  </w:footnote>
  <w:footnote w:type="continuationSeparator" w:id="0">
    <w:p w14:paraId="25870F4D" w14:textId="77777777" w:rsidR="00496363" w:rsidRDefault="00496363" w:rsidP="00A96B21">
      <w:r>
        <w:continuationSeparator/>
      </w:r>
    </w:p>
  </w:footnote>
  <w:footnote w:type="continuationNotice" w:id="1">
    <w:p w14:paraId="6DBE336A" w14:textId="77777777" w:rsidR="00496363" w:rsidRDefault="00496363"/>
  </w:footnote>
  <w:footnote w:id="2">
    <w:p w14:paraId="6F3409D4" w14:textId="0FDA736A" w:rsidR="001E74B2" w:rsidRPr="00A96B21" w:rsidRDefault="001E74B2" w:rsidP="00D71FFB">
      <w:pPr>
        <w:pStyle w:val="Footnote"/>
      </w:pPr>
      <w:r>
        <w:rPr>
          <w:rStyle w:val="Refdenotaalpie"/>
        </w:rPr>
        <w:t>*</w:t>
      </w:r>
      <w:r>
        <w:t xml:space="preserve"> CBD/SBI/4/1.</w:t>
      </w:r>
    </w:p>
  </w:footnote>
  <w:footnote w:id="3">
    <w:p w14:paraId="7E1253A5" w14:textId="5B36A99B" w:rsidR="001E74B2" w:rsidRPr="00BD271C" w:rsidRDefault="001E74B2" w:rsidP="00A23C66">
      <w:pPr>
        <w:pStyle w:val="Textonotapie"/>
        <w:rPr>
          <w:lang w:val="es-ES_tradnl"/>
        </w:rPr>
      </w:pPr>
      <w:r w:rsidRPr="00BD271C">
        <w:rPr>
          <w:rStyle w:val="Refdenotaalpie"/>
          <w:lang w:val="es-ES_tradnl"/>
        </w:rPr>
        <w:footnoteRef/>
      </w:r>
      <w:r w:rsidRPr="00BD271C">
        <w:t xml:space="preserve"> </w:t>
      </w:r>
      <w:r w:rsidRPr="00BD271C">
        <w:rPr>
          <w:sz w:val="18"/>
          <w:szCs w:val="18"/>
        </w:rPr>
        <w:t xml:space="preserve">El mandato del Comité </w:t>
      </w:r>
      <w:r w:rsidR="00C70EAE">
        <w:rPr>
          <w:sz w:val="18"/>
          <w:szCs w:val="18"/>
        </w:rPr>
        <w:t>Consultivo</w:t>
      </w:r>
      <w:r w:rsidRPr="00BD271C">
        <w:rPr>
          <w:sz w:val="18"/>
          <w:szCs w:val="18"/>
        </w:rPr>
        <w:t xml:space="preserve"> se incluyen en el anexo III </w:t>
      </w:r>
      <w:r>
        <w:rPr>
          <w:sz w:val="18"/>
          <w:szCs w:val="18"/>
        </w:rPr>
        <w:t xml:space="preserve">del proyecto de </w:t>
      </w:r>
      <w:r w:rsidRPr="00BD271C">
        <w:rPr>
          <w:sz w:val="18"/>
          <w:szCs w:val="18"/>
        </w:rPr>
        <w:t>decisi</w:t>
      </w:r>
      <w:r>
        <w:rPr>
          <w:sz w:val="18"/>
          <w:szCs w:val="18"/>
        </w:rPr>
        <w:t>ó</w:t>
      </w:r>
      <w:r w:rsidRPr="00BD271C">
        <w:rPr>
          <w:sz w:val="18"/>
          <w:szCs w:val="18"/>
        </w:rPr>
        <w:t xml:space="preserve">n </w:t>
      </w:r>
      <w:r>
        <w:rPr>
          <w:sz w:val="18"/>
          <w:szCs w:val="18"/>
        </w:rPr>
        <w:t>que figura en la sección</w:t>
      </w:r>
      <w:r w:rsidRPr="00BD271C">
        <w:rPr>
          <w:sz w:val="18"/>
          <w:szCs w:val="18"/>
        </w:rPr>
        <w:t xml:space="preserve"> </w:t>
      </w:r>
      <w:r w:rsidRPr="00BD271C">
        <w:rPr>
          <w:sz w:val="18"/>
          <w:szCs w:val="18"/>
          <w:lang w:val="es-ES_tradnl"/>
        </w:rPr>
        <w:t xml:space="preserve">III </w:t>
      </w:r>
      <w:r>
        <w:rPr>
          <w:sz w:val="18"/>
          <w:szCs w:val="18"/>
          <w:lang w:val="es-ES_tradnl"/>
        </w:rPr>
        <w:t>del</w:t>
      </w:r>
      <w:r w:rsidRPr="00BD271C">
        <w:rPr>
          <w:sz w:val="18"/>
          <w:szCs w:val="18"/>
          <w:lang w:val="es-ES_tradnl"/>
        </w:rPr>
        <w:t xml:space="preserve"> document</w:t>
      </w:r>
      <w:r>
        <w:rPr>
          <w:sz w:val="18"/>
          <w:szCs w:val="18"/>
          <w:lang w:val="es-ES_tradnl"/>
        </w:rPr>
        <w:t>o</w:t>
      </w:r>
      <w:r w:rsidRPr="00BD271C">
        <w:rPr>
          <w:sz w:val="18"/>
          <w:szCs w:val="18"/>
          <w:lang w:val="es-ES_tradnl"/>
        </w:rPr>
        <w:t xml:space="preserve"> CBD/SBI/4/4.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137802784"/>
  <w:bookmarkStart w:id="3" w:name="_Hlk137802785"/>
  <w:p w14:paraId="7138B884" w14:textId="7E409FE1" w:rsidR="001E74B2" w:rsidRPr="001600C7" w:rsidRDefault="00496363" w:rsidP="002B559C">
    <w:pPr>
      <w:pStyle w:val="Encabezado"/>
      <w:pBdr>
        <w:bottom w:val="single" w:sz="4" w:space="1" w:color="auto"/>
      </w:pBdr>
      <w:spacing w:after="240"/>
      <w:rPr>
        <w:sz w:val="20"/>
        <w:szCs w:val="20"/>
        <w:lang w:val="es-ES_tradnl"/>
      </w:rPr>
    </w:pPr>
    <w:sdt>
      <w:sdtPr>
        <w:rPr>
          <w:sz w:val="20"/>
          <w:szCs w:val="20"/>
          <w:lang w:val="es-ES_tradn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E74B2" w:rsidRPr="001600C7">
          <w:rPr>
            <w:sz w:val="20"/>
            <w:szCs w:val="20"/>
            <w:lang w:val="es-ES_tradnl"/>
          </w:rPr>
          <w:t>CBD/SBI/4/4/</w:t>
        </w:r>
        <w:r w:rsidR="001E74B2" w:rsidRPr="001600C7">
          <w:rPr>
            <w:caps w:val="0"/>
            <w:sz w:val="20"/>
            <w:szCs w:val="20"/>
            <w:lang w:val="es-ES_tradnl"/>
          </w:rPr>
          <w:t>Add</w:t>
        </w:r>
        <w:r w:rsidR="001E74B2" w:rsidRPr="001600C7">
          <w:rPr>
            <w:sz w:val="20"/>
            <w:szCs w:val="20"/>
            <w:lang w:val="es-ES_tradnl"/>
          </w:rPr>
          <w:t>.1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0F2552C7" w:rsidR="001E74B2" w:rsidRPr="001600C7" w:rsidRDefault="001E74B2" w:rsidP="002B559C">
        <w:pPr>
          <w:pStyle w:val="Encabezado"/>
          <w:pBdr>
            <w:bottom w:val="single" w:sz="4" w:space="1" w:color="auto"/>
          </w:pBdr>
          <w:spacing w:after="240"/>
          <w:jc w:val="right"/>
          <w:rPr>
            <w:sz w:val="20"/>
            <w:szCs w:val="20"/>
            <w:lang w:val="es-ES_tradnl"/>
          </w:rPr>
        </w:pPr>
        <w:r w:rsidRPr="001600C7">
          <w:rPr>
            <w:sz w:val="20"/>
            <w:szCs w:val="20"/>
            <w:lang w:val="es-ES_tradnl"/>
          </w:rPr>
          <w:t>CBD/SBI/4/4/A</w:t>
        </w:r>
        <w:r w:rsidRPr="001600C7">
          <w:rPr>
            <w:caps w:val="0"/>
            <w:sz w:val="20"/>
            <w:szCs w:val="20"/>
            <w:lang w:val="es-ES_tradnl"/>
          </w:rPr>
          <w:t>dd</w:t>
        </w:r>
        <w:r w:rsidRPr="001600C7">
          <w:rPr>
            <w:sz w:val="20"/>
            <w:szCs w:val="20"/>
            <w:lang w:val="es-ES_tradnl"/>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2"/>
  </w:num>
  <w:num w:numId="3">
    <w:abstractNumId w:val="13"/>
  </w:num>
  <w:num w:numId="4">
    <w:abstractNumId w:val="0"/>
  </w:num>
  <w:num w:numId="5">
    <w:abstractNumId w:val="1"/>
  </w:num>
  <w:num w:numId="6">
    <w:abstractNumId w:val="1"/>
  </w:num>
  <w:num w:numId="7">
    <w:abstractNumId w:val="3"/>
  </w:num>
  <w:num w:numId="8">
    <w:abstractNumId w:val="8"/>
  </w:num>
  <w:num w:numId="9">
    <w:abstractNumId w:val="11"/>
  </w:num>
  <w:num w:numId="10">
    <w:abstractNumId w:val="10"/>
  </w:num>
  <w:num w:numId="11">
    <w:abstractNumId w:val="7"/>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4"/>
  </w:num>
  <w:num w:numId="19">
    <w:abstractNumId w:val="12"/>
    <w:lvlOverride w:ilvl="0">
      <w:startOverride w:val="1"/>
    </w:lvlOverride>
  </w:num>
  <w:num w:numId="20">
    <w:abstractNumId w:val="12"/>
    <w:lvlOverride w:ilvl="0">
      <w:startOverride w:val="1"/>
    </w:lvlOverride>
  </w:num>
  <w:num w:numId="21">
    <w:abstractNumId w:val="6"/>
  </w:num>
  <w:num w:numId="22">
    <w:abstractNumId w:val="6"/>
    <w:lvlOverride w:ilvl="0">
      <w:startOverride w:val="1"/>
    </w:lvlOverride>
  </w:num>
  <w:num w:numId="23">
    <w:abstractNumId w:val="12"/>
    <w:lvlOverride w:ilvl="0">
      <w:startOverride w:val="1"/>
    </w:lvlOverride>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D6"/>
    <w:rsid w:val="000006C8"/>
    <w:rsid w:val="000013CA"/>
    <w:rsid w:val="00001FF5"/>
    <w:rsid w:val="00002391"/>
    <w:rsid w:val="00004111"/>
    <w:rsid w:val="00005359"/>
    <w:rsid w:val="00005594"/>
    <w:rsid w:val="0000622B"/>
    <w:rsid w:val="00007F27"/>
    <w:rsid w:val="000111F2"/>
    <w:rsid w:val="000116F9"/>
    <w:rsid w:val="000123F9"/>
    <w:rsid w:val="00014318"/>
    <w:rsid w:val="00015FBF"/>
    <w:rsid w:val="000160AE"/>
    <w:rsid w:val="00016C84"/>
    <w:rsid w:val="00017BE3"/>
    <w:rsid w:val="00026674"/>
    <w:rsid w:val="00027056"/>
    <w:rsid w:val="00027BF3"/>
    <w:rsid w:val="00033B9B"/>
    <w:rsid w:val="00035005"/>
    <w:rsid w:val="000379F0"/>
    <w:rsid w:val="00040598"/>
    <w:rsid w:val="00041541"/>
    <w:rsid w:val="00044DF3"/>
    <w:rsid w:val="00047ECA"/>
    <w:rsid w:val="000507CA"/>
    <w:rsid w:val="00052B66"/>
    <w:rsid w:val="0005355D"/>
    <w:rsid w:val="000558B2"/>
    <w:rsid w:val="00061EAB"/>
    <w:rsid w:val="000656AA"/>
    <w:rsid w:val="00066569"/>
    <w:rsid w:val="000669DF"/>
    <w:rsid w:val="00067544"/>
    <w:rsid w:val="000675CB"/>
    <w:rsid w:val="00073A02"/>
    <w:rsid w:val="0007548D"/>
    <w:rsid w:val="00077E9F"/>
    <w:rsid w:val="0008350D"/>
    <w:rsid w:val="000859CE"/>
    <w:rsid w:val="000869A2"/>
    <w:rsid w:val="00086CC2"/>
    <w:rsid w:val="0008728C"/>
    <w:rsid w:val="000907DE"/>
    <w:rsid w:val="00091EC6"/>
    <w:rsid w:val="0009351E"/>
    <w:rsid w:val="00095F0F"/>
    <w:rsid w:val="00096324"/>
    <w:rsid w:val="00097E4D"/>
    <w:rsid w:val="000A05D5"/>
    <w:rsid w:val="000A0A17"/>
    <w:rsid w:val="000A1281"/>
    <w:rsid w:val="000A165B"/>
    <w:rsid w:val="000A5E7E"/>
    <w:rsid w:val="000A6804"/>
    <w:rsid w:val="000B1710"/>
    <w:rsid w:val="000B3CAF"/>
    <w:rsid w:val="000B50B1"/>
    <w:rsid w:val="000B62ED"/>
    <w:rsid w:val="000C2B4C"/>
    <w:rsid w:val="000C3416"/>
    <w:rsid w:val="000C5941"/>
    <w:rsid w:val="000C6996"/>
    <w:rsid w:val="000C6F16"/>
    <w:rsid w:val="000D0EEF"/>
    <w:rsid w:val="000D12FC"/>
    <w:rsid w:val="000D14A7"/>
    <w:rsid w:val="000D45B0"/>
    <w:rsid w:val="000D4F28"/>
    <w:rsid w:val="000D5FD0"/>
    <w:rsid w:val="000E0711"/>
    <w:rsid w:val="000F1821"/>
    <w:rsid w:val="000F1D9E"/>
    <w:rsid w:val="000F3080"/>
    <w:rsid w:val="000F4097"/>
    <w:rsid w:val="000F63CB"/>
    <w:rsid w:val="00101A1C"/>
    <w:rsid w:val="00101C22"/>
    <w:rsid w:val="0010270D"/>
    <w:rsid w:val="00110BC1"/>
    <w:rsid w:val="00111659"/>
    <w:rsid w:val="001127C6"/>
    <w:rsid w:val="0011610B"/>
    <w:rsid w:val="00117882"/>
    <w:rsid w:val="0012034B"/>
    <w:rsid w:val="00121254"/>
    <w:rsid w:val="0012202A"/>
    <w:rsid w:val="0012416D"/>
    <w:rsid w:val="0012539B"/>
    <w:rsid w:val="0012592E"/>
    <w:rsid w:val="00126B50"/>
    <w:rsid w:val="00126B53"/>
    <w:rsid w:val="00127FC4"/>
    <w:rsid w:val="00131992"/>
    <w:rsid w:val="00132581"/>
    <w:rsid w:val="00137D87"/>
    <w:rsid w:val="00141DEB"/>
    <w:rsid w:val="001426F9"/>
    <w:rsid w:val="00152895"/>
    <w:rsid w:val="00154502"/>
    <w:rsid w:val="00156271"/>
    <w:rsid w:val="00156B4D"/>
    <w:rsid w:val="001600C7"/>
    <w:rsid w:val="00160F41"/>
    <w:rsid w:val="0016518B"/>
    <w:rsid w:val="00165C77"/>
    <w:rsid w:val="00165F1F"/>
    <w:rsid w:val="00174FDD"/>
    <w:rsid w:val="00181756"/>
    <w:rsid w:val="00182617"/>
    <w:rsid w:val="00183268"/>
    <w:rsid w:val="00183D9E"/>
    <w:rsid w:val="00184909"/>
    <w:rsid w:val="001860BD"/>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29B2"/>
    <w:rsid w:val="001E319F"/>
    <w:rsid w:val="001E6205"/>
    <w:rsid w:val="001E727F"/>
    <w:rsid w:val="001E74B2"/>
    <w:rsid w:val="001F3A63"/>
    <w:rsid w:val="001F43E6"/>
    <w:rsid w:val="001F4CFA"/>
    <w:rsid w:val="001F6597"/>
    <w:rsid w:val="001F6F13"/>
    <w:rsid w:val="00204ACE"/>
    <w:rsid w:val="00205326"/>
    <w:rsid w:val="002101D3"/>
    <w:rsid w:val="0021093F"/>
    <w:rsid w:val="00212181"/>
    <w:rsid w:val="00214E63"/>
    <w:rsid w:val="00223D54"/>
    <w:rsid w:val="002246A2"/>
    <w:rsid w:val="002254ED"/>
    <w:rsid w:val="002300E3"/>
    <w:rsid w:val="0023084C"/>
    <w:rsid w:val="00234FD6"/>
    <w:rsid w:val="00240C34"/>
    <w:rsid w:val="00245C13"/>
    <w:rsid w:val="002515CC"/>
    <w:rsid w:val="00252F73"/>
    <w:rsid w:val="00253108"/>
    <w:rsid w:val="00253BA6"/>
    <w:rsid w:val="0025400E"/>
    <w:rsid w:val="00255F27"/>
    <w:rsid w:val="00257059"/>
    <w:rsid w:val="00260702"/>
    <w:rsid w:val="002614BE"/>
    <w:rsid w:val="0026156F"/>
    <w:rsid w:val="00261EB0"/>
    <w:rsid w:val="00266C63"/>
    <w:rsid w:val="00271DA0"/>
    <w:rsid w:val="002723F8"/>
    <w:rsid w:val="002737AA"/>
    <w:rsid w:val="00273F8C"/>
    <w:rsid w:val="00281525"/>
    <w:rsid w:val="0028216B"/>
    <w:rsid w:val="00282BB0"/>
    <w:rsid w:val="00284274"/>
    <w:rsid w:val="00284AE8"/>
    <w:rsid w:val="00284FC9"/>
    <w:rsid w:val="002871E4"/>
    <w:rsid w:val="00296C6F"/>
    <w:rsid w:val="002A0C8E"/>
    <w:rsid w:val="002A2954"/>
    <w:rsid w:val="002A2AAB"/>
    <w:rsid w:val="002A43B3"/>
    <w:rsid w:val="002A56CA"/>
    <w:rsid w:val="002B00CA"/>
    <w:rsid w:val="002B1052"/>
    <w:rsid w:val="002B1150"/>
    <w:rsid w:val="002B3E04"/>
    <w:rsid w:val="002B3F8D"/>
    <w:rsid w:val="002B559C"/>
    <w:rsid w:val="002B7186"/>
    <w:rsid w:val="002C09F7"/>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2F7C"/>
    <w:rsid w:val="00345FBE"/>
    <w:rsid w:val="003476A9"/>
    <w:rsid w:val="00355EE7"/>
    <w:rsid w:val="00356088"/>
    <w:rsid w:val="003561F9"/>
    <w:rsid w:val="00356FD7"/>
    <w:rsid w:val="0036151C"/>
    <w:rsid w:val="00364372"/>
    <w:rsid w:val="00364C7A"/>
    <w:rsid w:val="0036722F"/>
    <w:rsid w:val="003710F9"/>
    <w:rsid w:val="00372171"/>
    <w:rsid w:val="003724E8"/>
    <w:rsid w:val="00372D83"/>
    <w:rsid w:val="003759FB"/>
    <w:rsid w:val="003765ED"/>
    <w:rsid w:val="00376EFE"/>
    <w:rsid w:val="0038048A"/>
    <w:rsid w:val="003827CC"/>
    <w:rsid w:val="003852A8"/>
    <w:rsid w:val="0038535A"/>
    <w:rsid w:val="00385578"/>
    <w:rsid w:val="00386C32"/>
    <w:rsid w:val="00387976"/>
    <w:rsid w:val="00390FF7"/>
    <w:rsid w:val="00391B40"/>
    <w:rsid w:val="00393855"/>
    <w:rsid w:val="00396384"/>
    <w:rsid w:val="003A7A59"/>
    <w:rsid w:val="003B22B6"/>
    <w:rsid w:val="003B2F10"/>
    <w:rsid w:val="003B585F"/>
    <w:rsid w:val="003B5FC2"/>
    <w:rsid w:val="003B765F"/>
    <w:rsid w:val="003C05AE"/>
    <w:rsid w:val="003C15B5"/>
    <w:rsid w:val="003C16FF"/>
    <w:rsid w:val="003C6C2F"/>
    <w:rsid w:val="003C6F10"/>
    <w:rsid w:val="003D1396"/>
    <w:rsid w:val="003D3D52"/>
    <w:rsid w:val="003D6065"/>
    <w:rsid w:val="003D76FF"/>
    <w:rsid w:val="003E182A"/>
    <w:rsid w:val="003E307A"/>
    <w:rsid w:val="003E38F9"/>
    <w:rsid w:val="003E48B1"/>
    <w:rsid w:val="003E512B"/>
    <w:rsid w:val="003E64DB"/>
    <w:rsid w:val="003E715F"/>
    <w:rsid w:val="003E72B8"/>
    <w:rsid w:val="003F0F62"/>
    <w:rsid w:val="003F179C"/>
    <w:rsid w:val="003F6E36"/>
    <w:rsid w:val="003F7568"/>
    <w:rsid w:val="0040104C"/>
    <w:rsid w:val="00405F7D"/>
    <w:rsid w:val="004076F5"/>
    <w:rsid w:val="00410D6A"/>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35B6"/>
    <w:rsid w:val="00456345"/>
    <w:rsid w:val="00457016"/>
    <w:rsid w:val="004628B3"/>
    <w:rsid w:val="00462FEC"/>
    <w:rsid w:val="00466A5A"/>
    <w:rsid w:val="00467347"/>
    <w:rsid w:val="004701EE"/>
    <w:rsid w:val="00472510"/>
    <w:rsid w:val="00472FBE"/>
    <w:rsid w:val="00480A8D"/>
    <w:rsid w:val="00480B48"/>
    <w:rsid w:val="00484924"/>
    <w:rsid w:val="00484F99"/>
    <w:rsid w:val="00487DC7"/>
    <w:rsid w:val="004941EE"/>
    <w:rsid w:val="0049444E"/>
    <w:rsid w:val="00494FEC"/>
    <w:rsid w:val="00496363"/>
    <w:rsid w:val="00496529"/>
    <w:rsid w:val="00496F5C"/>
    <w:rsid w:val="004A0D06"/>
    <w:rsid w:val="004A2A2D"/>
    <w:rsid w:val="004A467E"/>
    <w:rsid w:val="004B0724"/>
    <w:rsid w:val="004B08F9"/>
    <w:rsid w:val="004B691A"/>
    <w:rsid w:val="004B7FCA"/>
    <w:rsid w:val="004C25EF"/>
    <w:rsid w:val="004C3054"/>
    <w:rsid w:val="004C35BD"/>
    <w:rsid w:val="004C397B"/>
    <w:rsid w:val="004C479D"/>
    <w:rsid w:val="004C70E5"/>
    <w:rsid w:val="004D2659"/>
    <w:rsid w:val="004D7FF9"/>
    <w:rsid w:val="004E5A26"/>
    <w:rsid w:val="004E65C1"/>
    <w:rsid w:val="004E786E"/>
    <w:rsid w:val="004E7E82"/>
    <w:rsid w:val="004F05F1"/>
    <w:rsid w:val="004F0E71"/>
    <w:rsid w:val="004F1DC8"/>
    <w:rsid w:val="004F2D42"/>
    <w:rsid w:val="004F3CCA"/>
    <w:rsid w:val="004F4CFC"/>
    <w:rsid w:val="004F6FFF"/>
    <w:rsid w:val="00505EF5"/>
    <w:rsid w:val="00506457"/>
    <w:rsid w:val="00507E13"/>
    <w:rsid w:val="00510A1C"/>
    <w:rsid w:val="00513DD1"/>
    <w:rsid w:val="00514EEB"/>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0C03"/>
    <w:rsid w:val="00561A10"/>
    <w:rsid w:val="00564051"/>
    <w:rsid w:val="00564507"/>
    <w:rsid w:val="00566267"/>
    <w:rsid w:val="005667CC"/>
    <w:rsid w:val="00567939"/>
    <w:rsid w:val="00570EE8"/>
    <w:rsid w:val="0057599D"/>
    <w:rsid w:val="00576A35"/>
    <w:rsid w:val="005777F3"/>
    <w:rsid w:val="0058097A"/>
    <w:rsid w:val="00581972"/>
    <w:rsid w:val="00581A9D"/>
    <w:rsid w:val="00590C5A"/>
    <w:rsid w:val="00596060"/>
    <w:rsid w:val="00596F29"/>
    <w:rsid w:val="005A018D"/>
    <w:rsid w:val="005A1223"/>
    <w:rsid w:val="005A206E"/>
    <w:rsid w:val="005A21E3"/>
    <w:rsid w:val="005A45F4"/>
    <w:rsid w:val="005C0076"/>
    <w:rsid w:val="005C1A26"/>
    <w:rsid w:val="005C3726"/>
    <w:rsid w:val="005C5C8A"/>
    <w:rsid w:val="005C5F79"/>
    <w:rsid w:val="005D1CD2"/>
    <w:rsid w:val="005D2C44"/>
    <w:rsid w:val="005D3689"/>
    <w:rsid w:val="005D3ACB"/>
    <w:rsid w:val="005D4504"/>
    <w:rsid w:val="005D54D4"/>
    <w:rsid w:val="005D58B9"/>
    <w:rsid w:val="005D7993"/>
    <w:rsid w:val="005E0496"/>
    <w:rsid w:val="005E1876"/>
    <w:rsid w:val="005E2605"/>
    <w:rsid w:val="005E3515"/>
    <w:rsid w:val="005E4FD3"/>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77352"/>
    <w:rsid w:val="00682ACC"/>
    <w:rsid w:val="00682C4B"/>
    <w:rsid w:val="006836A6"/>
    <w:rsid w:val="00684ED3"/>
    <w:rsid w:val="0068529E"/>
    <w:rsid w:val="00690F94"/>
    <w:rsid w:val="0069196B"/>
    <w:rsid w:val="0069220C"/>
    <w:rsid w:val="006949A4"/>
    <w:rsid w:val="00696042"/>
    <w:rsid w:val="00696068"/>
    <w:rsid w:val="00696EF5"/>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1298"/>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6175"/>
    <w:rsid w:val="0070794D"/>
    <w:rsid w:val="007102CD"/>
    <w:rsid w:val="00711214"/>
    <w:rsid w:val="00711EEF"/>
    <w:rsid w:val="007138C3"/>
    <w:rsid w:val="00713999"/>
    <w:rsid w:val="00713FD0"/>
    <w:rsid w:val="0071422A"/>
    <w:rsid w:val="0071481D"/>
    <w:rsid w:val="0071502A"/>
    <w:rsid w:val="007164F2"/>
    <w:rsid w:val="00716A24"/>
    <w:rsid w:val="007205A3"/>
    <w:rsid w:val="00721BE0"/>
    <w:rsid w:val="0072498C"/>
    <w:rsid w:val="00727735"/>
    <w:rsid w:val="00731128"/>
    <w:rsid w:val="00732FA2"/>
    <w:rsid w:val="0073403C"/>
    <w:rsid w:val="00734CCE"/>
    <w:rsid w:val="0073574E"/>
    <w:rsid w:val="0073624F"/>
    <w:rsid w:val="00740A9B"/>
    <w:rsid w:val="00741375"/>
    <w:rsid w:val="0074149D"/>
    <w:rsid w:val="007419B7"/>
    <w:rsid w:val="00745B8E"/>
    <w:rsid w:val="00746E7B"/>
    <w:rsid w:val="00751606"/>
    <w:rsid w:val="00755561"/>
    <w:rsid w:val="00755F2C"/>
    <w:rsid w:val="00757048"/>
    <w:rsid w:val="00760BC1"/>
    <w:rsid w:val="0076120E"/>
    <w:rsid w:val="007635B0"/>
    <w:rsid w:val="00763E54"/>
    <w:rsid w:val="00763F19"/>
    <w:rsid w:val="00764B00"/>
    <w:rsid w:val="00766207"/>
    <w:rsid w:val="00767369"/>
    <w:rsid w:val="00767E7D"/>
    <w:rsid w:val="00770747"/>
    <w:rsid w:val="007721C7"/>
    <w:rsid w:val="00774825"/>
    <w:rsid w:val="00782E76"/>
    <w:rsid w:val="0078345D"/>
    <w:rsid w:val="00783AA1"/>
    <w:rsid w:val="00786B23"/>
    <w:rsid w:val="007875DF"/>
    <w:rsid w:val="00790721"/>
    <w:rsid w:val="00792630"/>
    <w:rsid w:val="007934F8"/>
    <w:rsid w:val="0079462B"/>
    <w:rsid w:val="007950CE"/>
    <w:rsid w:val="00796102"/>
    <w:rsid w:val="00797BB5"/>
    <w:rsid w:val="007A0227"/>
    <w:rsid w:val="007A7546"/>
    <w:rsid w:val="007B0B51"/>
    <w:rsid w:val="007B48AA"/>
    <w:rsid w:val="007B4B87"/>
    <w:rsid w:val="007B5BB9"/>
    <w:rsid w:val="007B6685"/>
    <w:rsid w:val="007B7AAE"/>
    <w:rsid w:val="007B7F90"/>
    <w:rsid w:val="007C0889"/>
    <w:rsid w:val="007C0EF2"/>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21428"/>
    <w:rsid w:val="00824910"/>
    <w:rsid w:val="00824DDA"/>
    <w:rsid w:val="00827A59"/>
    <w:rsid w:val="008302B0"/>
    <w:rsid w:val="008312ED"/>
    <w:rsid w:val="008336F5"/>
    <w:rsid w:val="00836571"/>
    <w:rsid w:val="0084302A"/>
    <w:rsid w:val="00843A3A"/>
    <w:rsid w:val="00851D93"/>
    <w:rsid w:val="008527A7"/>
    <w:rsid w:val="008543B9"/>
    <w:rsid w:val="00854444"/>
    <w:rsid w:val="00854A7A"/>
    <w:rsid w:val="00866DE3"/>
    <w:rsid w:val="0087203D"/>
    <w:rsid w:val="00874541"/>
    <w:rsid w:val="0087479D"/>
    <w:rsid w:val="00874B30"/>
    <w:rsid w:val="008752F4"/>
    <w:rsid w:val="00875530"/>
    <w:rsid w:val="00877625"/>
    <w:rsid w:val="008814A5"/>
    <w:rsid w:val="00882DEB"/>
    <w:rsid w:val="008832C0"/>
    <w:rsid w:val="00885472"/>
    <w:rsid w:val="00885CE5"/>
    <w:rsid w:val="00893806"/>
    <w:rsid w:val="0089494A"/>
    <w:rsid w:val="008966B4"/>
    <w:rsid w:val="008A0DB8"/>
    <w:rsid w:val="008A308F"/>
    <w:rsid w:val="008A3E5C"/>
    <w:rsid w:val="008A6588"/>
    <w:rsid w:val="008B27B8"/>
    <w:rsid w:val="008B2EEF"/>
    <w:rsid w:val="008B311B"/>
    <w:rsid w:val="008B3369"/>
    <w:rsid w:val="008B385A"/>
    <w:rsid w:val="008B4ABE"/>
    <w:rsid w:val="008C0B6C"/>
    <w:rsid w:val="008C3D60"/>
    <w:rsid w:val="008C7DB3"/>
    <w:rsid w:val="008D2110"/>
    <w:rsid w:val="008E0581"/>
    <w:rsid w:val="008E08FD"/>
    <w:rsid w:val="008E0DED"/>
    <w:rsid w:val="008E1080"/>
    <w:rsid w:val="008E2E49"/>
    <w:rsid w:val="008E3D93"/>
    <w:rsid w:val="008E3FD9"/>
    <w:rsid w:val="008E6C2F"/>
    <w:rsid w:val="008E7037"/>
    <w:rsid w:val="008F1ACD"/>
    <w:rsid w:val="008F3705"/>
    <w:rsid w:val="008F3998"/>
    <w:rsid w:val="008F5906"/>
    <w:rsid w:val="008F6C8C"/>
    <w:rsid w:val="00900F08"/>
    <w:rsid w:val="00901585"/>
    <w:rsid w:val="009024BC"/>
    <w:rsid w:val="00902972"/>
    <w:rsid w:val="00904C9D"/>
    <w:rsid w:val="009069A7"/>
    <w:rsid w:val="00911912"/>
    <w:rsid w:val="00911B80"/>
    <w:rsid w:val="00917770"/>
    <w:rsid w:val="00921F52"/>
    <w:rsid w:val="00922A91"/>
    <w:rsid w:val="00923477"/>
    <w:rsid w:val="0092568F"/>
    <w:rsid w:val="00932812"/>
    <w:rsid w:val="0093479B"/>
    <w:rsid w:val="00935461"/>
    <w:rsid w:val="00935466"/>
    <w:rsid w:val="009372FA"/>
    <w:rsid w:val="0094065E"/>
    <w:rsid w:val="00943611"/>
    <w:rsid w:val="00944C28"/>
    <w:rsid w:val="00945296"/>
    <w:rsid w:val="009459E3"/>
    <w:rsid w:val="00947357"/>
    <w:rsid w:val="0095005A"/>
    <w:rsid w:val="0095016F"/>
    <w:rsid w:val="00950AB5"/>
    <w:rsid w:val="00954542"/>
    <w:rsid w:val="0095508E"/>
    <w:rsid w:val="00957261"/>
    <w:rsid w:val="00957690"/>
    <w:rsid w:val="00957E7C"/>
    <w:rsid w:val="00964620"/>
    <w:rsid w:val="009678C5"/>
    <w:rsid w:val="009720C4"/>
    <w:rsid w:val="0097519D"/>
    <w:rsid w:val="00975B78"/>
    <w:rsid w:val="0098028E"/>
    <w:rsid w:val="0098091C"/>
    <w:rsid w:val="0098267A"/>
    <w:rsid w:val="00982DCB"/>
    <w:rsid w:val="00983F2A"/>
    <w:rsid w:val="00983FCB"/>
    <w:rsid w:val="00986FAF"/>
    <w:rsid w:val="0098780F"/>
    <w:rsid w:val="00991CD3"/>
    <w:rsid w:val="00995DDC"/>
    <w:rsid w:val="00996872"/>
    <w:rsid w:val="009972FE"/>
    <w:rsid w:val="00997936"/>
    <w:rsid w:val="009A0CB6"/>
    <w:rsid w:val="009A1812"/>
    <w:rsid w:val="009A265B"/>
    <w:rsid w:val="009B365D"/>
    <w:rsid w:val="009B3903"/>
    <w:rsid w:val="009B54CA"/>
    <w:rsid w:val="009B62DC"/>
    <w:rsid w:val="009B693A"/>
    <w:rsid w:val="009C0631"/>
    <w:rsid w:val="009C08D7"/>
    <w:rsid w:val="009C0F7A"/>
    <w:rsid w:val="009C1114"/>
    <w:rsid w:val="009C167C"/>
    <w:rsid w:val="009C3D90"/>
    <w:rsid w:val="009C4F65"/>
    <w:rsid w:val="009C5653"/>
    <w:rsid w:val="009D0E91"/>
    <w:rsid w:val="009D1EC0"/>
    <w:rsid w:val="009D4609"/>
    <w:rsid w:val="009E2391"/>
    <w:rsid w:val="009E2C19"/>
    <w:rsid w:val="009E3B5E"/>
    <w:rsid w:val="009E4A0B"/>
    <w:rsid w:val="009E4C83"/>
    <w:rsid w:val="009E7D41"/>
    <w:rsid w:val="009F19F9"/>
    <w:rsid w:val="009F383D"/>
    <w:rsid w:val="009F3913"/>
    <w:rsid w:val="009F5534"/>
    <w:rsid w:val="009F5DD2"/>
    <w:rsid w:val="009F617A"/>
    <w:rsid w:val="009F6CD7"/>
    <w:rsid w:val="00A02312"/>
    <w:rsid w:val="00A02CC0"/>
    <w:rsid w:val="00A0747F"/>
    <w:rsid w:val="00A10A7B"/>
    <w:rsid w:val="00A118BB"/>
    <w:rsid w:val="00A2356A"/>
    <w:rsid w:val="00A23C66"/>
    <w:rsid w:val="00A25962"/>
    <w:rsid w:val="00A26B8E"/>
    <w:rsid w:val="00A270A9"/>
    <w:rsid w:val="00A32577"/>
    <w:rsid w:val="00A33BE7"/>
    <w:rsid w:val="00A35848"/>
    <w:rsid w:val="00A358E2"/>
    <w:rsid w:val="00A42AD7"/>
    <w:rsid w:val="00A44010"/>
    <w:rsid w:val="00A476B8"/>
    <w:rsid w:val="00A525BB"/>
    <w:rsid w:val="00A52832"/>
    <w:rsid w:val="00A52CFB"/>
    <w:rsid w:val="00A53AFF"/>
    <w:rsid w:val="00A540FD"/>
    <w:rsid w:val="00A54FA0"/>
    <w:rsid w:val="00A575DB"/>
    <w:rsid w:val="00A6285B"/>
    <w:rsid w:val="00A639B1"/>
    <w:rsid w:val="00A644D5"/>
    <w:rsid w:val="00A64B94"/>
    <w:rsid w:val="00A65174"/>
    <w:rsid w:val="00A6533F"/>
    <w:rsid w:val="00A65EBE"/>
    <w:rsid w:val="00A6724C"/>
    <w:rsid w:val="00A70AE6"/>
    <w:rsid w:val="00A71C04"/>
    <w:rsid w:val="00A87D2A"/>
    <w:rsid w:val="00A9084E"/>
    <w:rsid w:val="00A92D83"/>
    <w:rsid w:val="00A93FAA"/>
    <w:rsid w:val="00A96B21"/>
    <w:rsid w:val="00AA3095"/>
    <w:rsid w:val="00AA30D5"/>
    <w:rsid w:val="00AA62A0"/>
    <w:rsid w:val="00AA6A21"/>
    <w:rsid w:val="00AB357B"/>
    <w:rsid w:val="00AB4A42"/>
    <w:rsid w:val="00AB797F"/>
    <w:rsid w:val="00AC0ABE"/>
    <w:rsid w:val="00AC0F34"/>
    <w:rsid w:val="00AC18CD"/>
    <w:rsid w:val="00AC4541"/>
    <w:rsid w:val="00AD0BAC"/>
    <w:rsid w:val="00AD3A55"/>
    <w:rsid w:val="00AE023E"/>
    <w:rsid w:val="00AE1A95"/>
    <w:rsid w:val="00AE5BC3"/>
    <w:rsid w:val="00AF0428"/>
    <w:rsid w:val="00AF1893"/>
    <w:rsid w:val="00AF4A6C"/>
    <w:rsid w:val="00AF4C8E"/>
    <w:rsid w:val="00B039A9"/>
    <w:rsid w:val="00B065FF"/>
    <w:rsid w:val="00B1016A"/>
    <w:rsid w:val="00B20F3A"/>
    <w:rsid w:val="00B21AE8"/>
    <w:rsid w:val="00B21E96"/>
    <w:rsid w:val="00B22932"/>
    <w:rsid w:val="00B24AEF"/>
    <w:rsid w:val="00B25672"/>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48CC"/>
    <w:rsid w:val="00B66280"/>
    <w:rsid w:val="00B67BBA"/>
    <w:rsid w:val="00B70924"/>
    <w:rsid w:val="00B724BA"/>
    <w:rsid w:val="00B72E3A"/>
    <w:rsid w:val="00B76871"/>
    <w:rsid w:val="00B76F03"/>
    <w:rsid w:val="00B80527"/>
    <w:rsid w:val="00B81E17"/>
    <w:rsid w:val="00B83F63"/>
    <w:rsid w:val="00B86725"/>
    <w:rsid w:val="00B90511"/>
    <w:rsid w:val="00B91EDE"/>
    <w:rsid w:val="00B933E4"/>
    <w:rsid w:val="00B93A5E"/>
    <w:rsid w:val="00B94177"/>
    <w:rsid w:val="00B94BA0"/>
    <w:rsid w:val="00BA06BE"/>
    <w:rsid w:val="00BA2AFC"/>
    <w:rsid w:val="00BA5519"/>
    <w:rsid w:val="00BA76E3"/>
    <w:rsid w:val="00BB25AD"/>
    <w:rsid w:val="00BB43EE"/>
    <w:rsid w:val="00BB5092"/>
    <w:rsid w:val="00BB5569"/>
    <w:rsid w:val="00BC205D"/>
    <w:rsid w:val="00BC79B0"/>
    <w:rsid w:val="00BD0958"/>
    <w:rsid w:val="00BD271C"/>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04AF0"/>
    <w:rsid w:val="00C119A0"/>
    <w:rsid w:val="00C12178"/>
    <w:rsid w:val="00C12D0A"/>
    <w:rsid w:val="00C13D83"/>
    <w:rsid w:val="00C141BD"/>
    <w:rsid w:val="00C22313"/>
    <w:rsid w:val="00C225C5"/>
    <w:rsid w:val="00C22D8E"/>
    <w:rsid w:val="00C2354A"/>
    <w:rsid w:val="00C23D41"/>
    <w:rsid w:val="00C240AB"/>
    <w:rsid w:val="00C24946"/>
    <w:rsid w:val="00C260A0"/>
    <w:rsid w:val="00C27CBE"/>
    <w:rsid w:val="00C332BC"/>
    <w:rsid w:val="00C33DF4"/>
    <w:rsid w:val="00C35DC7"/>
    <w:rsid w:val="00C402F0"/>
    <w:rsid w:val="00C40C24"/>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58B"/>
    <w:rsid w:val="00C70EAE"/>
    <w:rsid w:val="00C70F1F"/>
    <w:rsid w:val="00C7418E"/>
    <w:rsid w:val="00C8475E"/>
    <w:rsid w:val="00C907EE"/>
    <w:rsid w:val="00C931B2"/>
    <w:rsid w:val="00C931E4"/>
    <w:rsid w:val="00C94C56"/>
    <w:rsid w:val="00CA026D"/>
    <w:rsid w:val="00CA04F8"/>
    <w:rsid w:val="00CA08F7"/>
    <w:rsid w:val="00CA3273"/>
    <w:rsid w:val="00CA52C7"/>
    <w:rsid w:val="00CA5E99"/>
    <w:rsid w:val="00CA62A0"/>
    <w:rsid w:val="00CA76B0"/>
    <w:rsid w:val="00CB09D6"/>
    <w:rsid w:val="00CB2187"/>
    <w:rsid w:val="00CB5152"/>
    <w:rsid w:val="00CC20BE"/>
    <w:rsid w:val="00CC34C1"/>
    <w:rsid w:val="00CC4D37"/>
    <w:rsid w:val="00CC50B8"/>
    <w:rsid w:val="00CC585B"/>
    <w:rsid w:val="00CC71D6"/>
    <w:rsid w:val="00CD10AF"/>
    <w:rsid w:val="00CD16B3"/>
    <w:rsid w:val="00CD18C6"/>
    <w:rsid w:val="00CD31B0"/>
    <w:rsid w:val="00CD66B6"/>
    <w:rsid w:val="00CD6A07"/>
    <w:rsid w:val="00CD770D"/>
    <w:rsid w:val="00CD7A90"/>
    <w:rsid w:val="00CE0220"/>
    <w:rsid w:val="00CE070C"/>
    <w:rsid w:val="00CE0727"/>
    <w:rsid w:val="00CF2810"/>
    <w:rsid w:val="00CF3550"/>
    <w:rsid w:val="00CF3E13"/>
    <w:rsid w:val="00CF70AB"/>
    <w:rsid w:val="00D00C3D"/>
    <w:rsid w:val="00D05024"/>
    <w:rsid w:val="00D11591"/>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390"/>
    <w:rsid w:val="00D60BF6"/>
    <w:rsid w:val="00D619CC"/>
    <w:rsid w:val="00D61EC4"/>
    <w:rsid w:val="00D63B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351"/>
    <w:rsid w:val="00DA0748"/>
    <w:rsid w:val="00DA1ABD"/>
    <w:rsid w:val="00DA2A94"/>
    <w:rsid w:val="00DA39AF"/>
    <w:rsid w:val="00DA5D96"/>
    <w:rsid w:val="00DB05A0"/>
    <w:rsid w:val="00DB1D59"/>
    <w:rsid w:val="00DB2766"/>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1D8"/>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74F7E"/>
    <w:rsid w:val="00E77E70"/>
    <w:rsid w:val="00E81E16"/>
    <w:rsid w:val="00E83443"/>
    <w:rsid w:val="00E87B1F"/>
    <w:rsid w:val="00E908A4"/>
    <w:rsid w:val="00E922A7"/>
    <w:rsid w:val="00E935C2"/>
    <w:rsid w:val="00E9433D"/>
    <w:rsid w:val="00E943FE"/>
    <w:rsid w:val="00EA16DD"/>
    <w:rsid w:val="00EA199D"/>
    <w:rsid w:val="00EA2683"/>
    <w:rsid w:val="00EA419B"/>
    <w:rsid w:val="00EA5F1F"/>
    <w:rsid w:val="00EA5FCE"/>
    <w:rsid w:val="00EA6437"/>
    <w:rsid w:val="00EA77FB"/>
    <w:rsid w:val="00EB0BAF"/>
    <w:rsid w:val="00EB0E55"/>
    <w:rsid w:val="00EB3BA7"/>
    <w:rsid w:val="00EB5952"/>
    <w:rsid w:val="00EB7BAF"/>
    <w:rsid w:val="00EC2C12"/>
    <w:rsid w:val="00EC480F"/>
    <w:rsid w:val="00EC4E06"/>
    <w:rsid w:val="00EC6B77"/>
    <w:rsid w:val="00EC75C6"/>
    <w:rsid w:val="00ED1124"/>
    <w:rsid w:val="00ED1732"/>
    <w:rsid w:val="00ED3849"/>
    <w:rsid w:val="00ED3A69"/>
    <w:rsid w:val="00ED3FAC"/>
    <w:rsid w:val="00ED7F68"/>
    <w:rsid w:val="00EE0420"/>
    <w:rsid w:val="00EE16B3"/>
    <w:rsid w:val="00EE21C9"/>
    <w:rsid w:val="00EE34F7"/>
    <w:rsid w:val="00EE5B30"/>
    <w:rsid w:val="00EE7E30"/>
    <w:rsid w:val="00EF4787"/>
    <w:rsid w:val="00F01B23"/>
    <w:rsid w:val="00F03B30"/>
    <w:rsid w:val="00F0487B"/>
    <w:rsid w:val="00F04FB6"/>
    <w:rsid w:val="00F0526F"/>
    <w:rsid w:val="00F057C8"/>
    <w:rsid w:val="00F109AD"/>
    <w:rsid w:val="00F1152A"/>
    <w:rsid w:val="00F1786D"/>
    <w:rsid w:val="00F22919"/>
    <w:rsid w:val="00F2507D"/>
    <w:rsid w:val="00F252DB"/>
    <w:rsid w:val="00F2541A"/>
    <w:rsid w:val="00F258FB"/>
    <w:rsid w:val="00F261A5"/>
    <w:rsid w:val="00F3136A"/>
    <w:rsid w:val="00F31689"/>
    <w:rsid w:val="00F3755D"/>
    <w:rsid w:val="00F43005"/>
    <w:rsid w:val="00F47086"/>
    <w:rsid w:val="00F474C2"/>
    <w:rsid w:val="00F514E8"/>
    <w:rsid w:val="00F529F3"/>
    <w:rsid w:val="00F52E5C"/>
    <w:rsid w:val="00F532E5"/>
    <w:rsid w:val="00F53F9B"/>
    <w:rsid w:val="00F55052"/>
    <w:rsid w:val="00F563FC"/>
    <w:rsid w:val="00F5768F"/>
    <w:rsid w:val="00F606D2"/>
    <w:rsid w:val="00F619EE"/>
    <w:rsid w:val="00F65EC3"/>
    <w:rsid w:val="00F7233B"/>
    <w:rsid w:val="00F75F90"/>
    <w:rsid w:val="00F814B2"/>
    <w:rsid w:val="00F81BDF"/>
    <w:rsid w:val="00F82020"/>
    <w:rsid w:val="00F901AC"/>
    <w:rsid w:val="00F908CB"/>
    <w:rsid w:val="00F93C45"/>
    <w:rsid w:val="00F95665"/>
    <w:rsid w:val="00FA13C2"/>
    <w:rsid w:val="00FA18C9"/>
    <w:rsid w:val="00FA1A0F"/>
    <w:rsid w:val="00FA4C9F"/>
    <w:rsid w:val="00FA5390"/>
    <w:rsid w:val="00FA6E75"/>
    <w:rsid w:val="00FB0158"/>
    <w:rsid w:val="00FB1714"/>
    <w:rsid w:val="00FB46B8"/>
    <w:rsid w:val="00FB5222"/>
    <w:rsid w:val="00FB5A99"/>
    <w:rsid w:val="00FC2A60"/>
    <w:rsid w:val="00FC6F48"/>
    <w:rsid w:val="00FC76E2"/>
    <w:rsid w:val="00FD48FC"/>
    <w:rsid w:val="00FD4FF7"/>
    <w:rsid w:val="00FD54D0"/>
    <w:rsid w:val="00FD6F6A"/>
    <w:rsid w:val="00FE3653"/>
    <w:rsid w:val="00FE3747"/>
    <w:rsid w:val="00FE3AB8"/>
    <w:rsid w:val="00FE47AD"/>
    <w:rsid w:val="00FE65EE"/>
    <w:rsid w:val="00FF006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semiHidden/>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semiHidden/>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Textodeglobo">
    <w:name w:val="Balloon Text"/>
    <w:basedOn w:val="Normal"/>
    <w:link w:val="TextodegloboCar"/>
    <w:uiPriority w:val="99"/>
    <w:semiHidden/>
    <w:unhideWhenUsed/>
    <w:rsid w:val="00E71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1731"/>
    <w:rPr>
      <w:rFonts w:ascii="Segoe UI" w:eastAsia="Times New Roman" w:hAnsi="Segoe UI" w:cs="Segoe UI"/>
      <w:kern w:val="0"/>
      <w:sz w:val="18"/>
      <w:szCs w:val="18"/>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65C77"/>
    <w:pPr>
      <w:ind w:left="720"/>
      <w:contextualSpacing/>
    </w:pPr>
  </w:style>
  <w:style w:type="character" w:styleId="Hipervnculo">
    <w:name w:val="Hyperlink"/>
    <w:basedOn w:val="Fuentedeprrafopredeter"/>
    <w:uiPriority w:val="99"/>
    <w:unhideWhenUsed/>
    <w:rsid w:val="00335DC6"/>
    <w:rPr>
      <w:color w:val="0563C1" w:themeColor="hyperlink"/>
      <w:u w:val="single"/>
    </w:rPr>
  </w:style>
  <w:style w:type="character" w:customStyle="1" w:styleId="Mencinsinresolver1">
    <w:name w:val="Mención sin resolver1"/>
    <w:basedOn w:val="Fuentedeprrafopredeter"/>
    <w:uiPriority w:val="99"/>
    <w:semiHidden/>
    <w:unhideWhenUsed/>
    <w:rsid w:val="00335DC6"/>
    <w:rPr>
      <w:color w:val="605E5C"/>
      <w:shd w:val="clear" w:color="auto" w:fill="E1DFDD"/>
    </w:rPr>
  </w:style>
  <w:style w:type="character" w:styleId="Hipervnculovisitado">
    <w:name w:val="FollowedHyperlink"/>
    <w:basedOn w:val="Fuentedeprrafopredeter"/>
    <w:uiPriority w:val="99"/>
    <w:semiHidden/>
    <w:unhideWhenUsed/>
    <w:rsid w:val="0044310C"/>
    <w:rPr>
      <w:color w:val="954F72" w:themeColor="followedHyperlink"/>
      <w:u w:val="single"/>
    </w:rPr>
  </w:style>
  <w:style w:type="paragraph" w:customStyle="1" w:styleId="Para10">
    <w:name w:val="Para1"/>
    <w:basedOn w:val="Normal"/>
    <w:qFormat/>
    <w:rsid w:val="00A23C66"/>
    <w:pPr>
      <w:tabs>
        <w:tab w:val="num" w:pos="360"/>
      </w:tabs>
      <w:spacing w:before="120" w:after="120"/>
    </w:pPr>
    <w:rPr>
      <w:snapToGrid w:val="0"/>
      <w:szCs w:val="18"/>
      <w:lang w:val="en-GB"/>
    </w:rPr>
  </w:style>
  <w:style w:type="numbering" w:customStyle="1" w:styleId="Style2">
    <w:name w:val="Style2"/>
    <w:rsid w:val="00A23C66"/>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A23C66"/>
    <w:rPr>
      <w:rFonts w:ascii="Times New Roman" w:eastAsia="Times New Roman" w:hAnsi="Times New Roman" w:cs="Times New Roman"/>
      <w:kern w:val="0"/>
      <w:szCs w:val="24"/>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A23C66"/>
    <w:pPr>
      <w:spacing w:after="160" w:line="240" w:lineRule="exact"/>
    </w:pPr>
    <w:rPr>
      <w:rFonts w:asciiTheme="minorHAnsi" w:eastAsiaTheme="minorHAnsi" w:hAnsiTheme="minorHAnsi" w:cstheme="minorBidi"/>
      <w:kern w:val="2"/>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124147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46"/>
    <w:rsid w:val="001A7AF4"/>
    <w:rsid w:val="001F2FFF"/>
    <w:rsid w:val="002247F9"/>
    <w:rsid w:val="00276DE4"/>
    <w:rsid w:val="0035710F"/>
    <w:rsid w:val="005047E0"/>
    <w:rsid w:val="00547CB6"/>
    <w:rsid w:val="00612461"/>
    <w:rsid w:val="006A7070"/>
    <w:rsid w:val="00777731"/>
    <w:rsid w:val="007F6225"/>
    <w:rsid w:val="0081395A"/>
    <w:rsid w:val="008871A1"/>
    <w:rsid w:val="00952EB7"/>
    <w:rsid w:val="0095602F"/>
    <w:rsid w:val="00987828"/>
    <w:rsid w:val="009E5A46"/>
    <w:rsid w:val="00A04735"/>
    <w:rsid w:val="00A26543"/>
    <w:rsid w:val="00A33F03"/>
    <w:rsid w:val="00A82E13"/>
    <w:rsid w:val="00B120BC"/>
    <w:rsid w:val="00C726DC"/>
    <w:rsid w:val="00D21992"/>
    <w:rsid w:val="00D233F0"/>
    <w:rsid w:val="00E31EE6"/>
    <w:rsid w:val="00EB3032"/>
    <w:rsid w:val="00F745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74547"/>
    <w:rPr>
      <w:color w:val="808080"/>
    </w:rPr>
  </w:style>
  <w:style w:type="paragraph" w:customStyle="1" w:styleId="A1ABAB46D1844BC6AE6C4C3CD898400A">
    <w:name w:val="A1ABAB46D1844BC6AE6C4C3CD898400A"/>
  </w:style>
  <w:style w:type="paragraph" w:customStyle="1" w:styleId="E76D91B706CDED4B89CBBC98DE709296">
    <w:name w:val="E76D91B706CDED4B89CBBC98DE709296"/>
    <w:rsid w:val="00F74547"/>
    <w:pPr>
      <w:spacing w:after="0" w:line="240" w:lineRule="auto"/>
    </w:pPr>
    <w:rPr>
      <w:sz w:val="24"/>
      <w:szCs w:val="24"/>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DDEB15-BE5B-8C48-BBEE-AC4B52C8D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Documents\General\Templates\template-general.dotm</Template>
  <TotalTime>314</TotalTime>
  <Pages>4</Pages>
  <Words>1979</Words>
  <Characters>10588</Characters>
  <Application>Microsoft Office Word</Application>
  <DocSecurity>0</DocSecurity>
  <Lines>302</Lines>
  <Paragraphs>153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Modus operandi para un foro de composición abierta para las revisiones voluntarias de los países</vt:lpstr>
      <vt:lpstr>Anotaciones al programa provisional</vt:lpstr>
    </vt:vector>
  </TitlesOfParts>
  <Company/>
  <LinksUpToDate>false</LinksUpToDate>
  <CharactersWithSpaces>12414</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para un foro de composición abierta para las revisiones voluntarias de los países</dc:title>
  <dc:subject>CBD/SBI/4/4/Add.1</dc:subject>
  <dc:creator>veronique.lefebvre</dc:creator>
  <cp:keywords/>
  <dc:description/>
  <cp:lastModifiedBy>Microsoft Office User</cp:lastModifiedBy>
  <cp:revision>65</cp:revision>
  <cp:lastPrinted>2024-01-31T20:49:00Z</cp:lastPrinted>
  <dcterms:created xsi:type="dcterms:W3CDTF">2024-04-14T21:40:00Z</dcterms:created>
  <dcterms:modified xsi:type="dcterms:W3CDTF">2024-04-16T16:52:00Z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