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395"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
        <w:gridCol w:w="992"/>
        <w:gridCol w:w="3947"/>
        <w:gridCol w:w="707"/>
        <w:gridCol w:w="4351"/>
        <w:gridCol w:w="69"/>
      </w:tblGrid>
      <w:tr w:rsidR="009B313A" w:rsidRPr="000B0A8F" w14:paraId="2F15BC55" w14:textId="77777777" w:rsidTr="002D6D61">
        <w:trPr>
          <w:gridAfter w:val="1"/>
          <w:wAfter w:w="33" w:type="pct"/>
        </w:trPr>
        <w:tc>
          <w:tcPr>
            <w:tcW w:w="508" w:type="pct"/>
            <w:gridSpan w:val="2"/>
            <w:tcBorders>
              <w:bottom w:val="single" w:sz="12" w:space="0" w:color="auto"/>
            </w:tcBorders>
          </w:tcPr>
          <w:p w14:paraId="451A5BF4" w14:textId="77777777" w:rsidR="00660CB5" w:rsidRPr="000B0A8F" w:rsidRDefault="00660CB5" w:rsidP="002A0E0A">
            <w:pPr>
              <w:spacing w:line="276" w:lineRule="auto"/>
              <w:rPr>
                <w:rFonts w:asciiTheme="majorBidi" w:hAnsiTheme="majorBidi" w:cstheme="majorBidi"/>
              </w:rPr>
            </w:pPr>
            <w:r w:rsidRPr="002D6D61">
              <w:rPr>
                <w:rFonts w:asciiTheme="majorBidi" w:hAnsiTheme="majorBidi" w:cstheme="majorBidi"/>
                <w:noProof/>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12" w:space="0" w:color="auto"/>
            </w:tcBorders>
            <w:shd w:val="clear" w:color="auto" w:fill="auto"/>
            <w:tcFitText/>
          </w:tcPr>
          <w:p w14:paraId="1F466B2C" w14:textId="4BBF9ED0" w:rsidR="00660CB5" w:rsidRPr="000B0A8F" w:rsidRDefault="00660CB5" w:rsidP="002A0E0A">
            <w:pPr>
              <w:spacing w:line="276" w:lineRule="auto"/>
              <w:rPr>
                <w:rFonts w:asciiTheme="majorBidi" w:hAnsiTheme="majorBidi" w:cstheme="majorBidi"/>
              </w:rPr>
            </w:pPr>
            <w:r w:rsidRPr="000B0A8F">
              <w:rPr>
                <w:rFonts w:asciiTheme="majorBidi" w:hAnsiTheme="majorBidi" w:cstheme="majorBidi"/>
                <w:noProof/>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0B0A8F">
              <w:rPr>
                <w:rFonts w:asciiTheme="majorBidi" w:hAnsiTheme="majorBidi" w:cstheme="majorBidi"/>
              </w:rPr>
              <w:t xml:space="preserve"> </w:t>
            </w:r>
          </w:p>
        </w:tc>
        <w:tc>
          <w:tcPr>
            <w:tcW w:w="2504" w:type="pct"/>
            <w:gridSpan w:val="2"/>
            <w:tcBorders>
              <w:bottom w:val="single" w:sz="12" w:space="0" w:color="auto"/>
            </w:tcBorders>
          </w:tcPr>
          <w:p w14:paraId="6B8A2E0E" w14:textId="77777777" w:rsidR="00660CB5" w:rsidRPr="000B0A8F"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0B0A8F">
              <w:rPr>
                <w:rFonts w:asciiTheme="minorBidi" w:eastAsiaTheme="minorEastAsia" w:hAnsiTheme="minorBidi" w:cstheme="minorBidi"/>
                <w:b/>
                <w:snapToGrid w:val="0"/>
                <w:kern w:val="22"/>
                <w:sz w:val="32"/>
                <w:szCs w:val="32"/>
              </w:rPr>
              <w:t>CBD</w:t>
            </w:r>
          </w:p>
        </w:tc>
      </w:tr>
      <w:tr w:rsidR="00E3562C" w:rsidRPr="000B0A8F" w14:paraId="7A608A6E" w14:textId="77777777" w:rsidTr="00933665">
        <w:trPr>
          <w:gridBefore w:val="1"/>
          <w:wBefore w:w="17" w:type="pct"/>
        </w:trPr>
        <w:tc>
          <w:tcPr>
            <w:tcW w:w="2795" w:type="pct"/>
            <w:gridSpan w:val="3"/>
            <w:tcBorders>
              <w:top w:val="single" w:sz="12" w:space="0" w:color="auto"/>
              <w:bottom w:val="single" w:sz="36" w:space="0" w:color="auto"/>
            </w:tcBorders>
            <w:vAlign w:val="center"/>
          </w:tcPr>
          <w:p w14:paraId="6FE6DC6C" w14:textId="77777777" w:rsidR="00660CB5" w:rsidRPr="000B0A8F" w:rsidRDefault="00660CB5" w:rsidP="002A0E0A">
            <w:pPr>
              <w:spacing w:line="276" w:lineRule="auto"/>
              <w:rPr>
                <w:rFonts w:asciiTheme="majorBidi" w:hAnsiTheme="majorBidi" w:cstheme="majorBidi"/>
              </w:rPr>
            </w:pPr>
            <w:r w:rsidRPr="002D6D61">
              <w:rPr>
                <w:rFonts w:asciiTheme="majorBidi" w:hAnsiTheme="majorBidi" w:cstheme="majorBidi"/>
                <w:noProof/>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2188" w:type="pct"/>
            <w:gridSpan w:val="2"/>
            <w:tcBorders>
              <w:top w:val="single" w:sz="12" w:space="0" w:color="auto"/>
              <w:bottom w:val="single" w:sz="36" w:space="0" w:color="auto"/>
            </w:tcBorders>
          </w:tcPr>
          <w:p w14:paraId="06A30962" w14:textId="77777777" w:rsidR="00660CB5" w:rsidRPr="000B0A8F" w:rsidRDefault="00660CB5" w:rsidP="00E373B2">
            <w:pPr>
              <w:spacing w:line="276" w:lineRule="auto"/>
              <w:ind w:left="1474"/>
              <w:rPr>
                <w:rFonts w:asciiTheme="majorBidi" w:hAnsiTheme="majorBidi" w:cstheme="majorBidi"/>
                <w:szCs w:val="22"/>
              </w:rPr>
            </w:pPr>
            <w:r w:rsidRPr="000B0A8F">
              <w:rPr>
                <w:rFonts w:asciiTheme="majorBidi" w:hAnsiTheme="majorBidi" w:cstheme="majorBidi"/>
                <w:szCs w:val="22"/>
              </w:rPr>
              <w:t>Distr.</w:t>
            </w:r>
          </w:p>
          <w:p w14:paraId="37ABA8AD" w14:textId="50A569B8" w:rsidR="00660CB5" w:rsidRPr="000B0A8F" w:rsidRDefault="007F1E4B" w:rsidP="00E373B2">
            <w:pPr>
              <w:spacing w:line="276" w:lineRule="auto"/>
              <w:ind w:left="1474"/>
              <w:rPr>
                <w:rFonts w:asciiTheme="majorBidi" w:hAnsiTheme="majorBidi" w:cstheme="majorBidi"/>
                <w:szCs w:val="22"/>
              </w:rPr>
            </w:pPr>
            <w:r w:rsidRPr="000B0A8F">
              <w:rPr>
                <w:rFonts w:asciiTheme="majorBidi" w:hAnsiTheme="majorBidi" w:cstheme="majorBidi"/>
                <w:caps/>
                <w:szCs w:val="22"/>
              </w:rPr>
              <w:t>LIMITED</w:t>
            </w:r>
          </w:p>
          <w:p w14:paraId="4F72D7E7" w14:textId="77777777" w:rsidR="00660CB5" w:rsidRPr="000B0A8F" w:rsidRDefault="00660CB5" w:rsidP="00E373B2">
            <w:pPr>
              <w:spacing w:line="276" w:lineRule="auto"/>
              <w:ind w:left="1474"/>
              <w:rPr>
                <w:rFonts w:asciiTheme="majorBidi" w:hAnsiTheme="majorBidi" w:cstheme="majorBidi"/>
                <w:szCs w:val="22"/>
              </w:rPr>
            </w:pPr>
          </w:p>
          <w:p w14:paraId="03D197B5" w14:textId="5F6BBB45" w:rsidR="00E3562C" w:rsidRPr="002D6D61" w:rsidRDefault="000950A3" w:rsidP="00E373B2">
            <w:pPr>
              <w:ind w:left="1474"/>
              <w:rPr>
                <w:rFonts w:asciiTheme="majorBidi" w:hAnsiTheme="majorBidi" w:cstheme="majorBidi"/>
              </w:rPr>
            </w:pPr>
            <w:sdt>
              <w:sdtPr>
                <w:rPr>
                  <w:rFonts w:asciiTheme="majorBidi" w:hAnsiTheme="majorBidi" w:cstheme="majorBidi"/>
                </w:rPr>
                <w:alias w:val="Subject"/>
                <w:tag w:val=""/>
                <w:id w:val="-519236860"/>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EndPr/>
              <w:sdtContent>
                <w:r w:rsidR="00654DAB" w:rsidRPr="002D6D61">
                  <w:rPr>
                    <w:rFonts w:asciiTheme="majorBidi" w:hAnsiTheme="majorBidi" w:cstheme="majorBidi"/>
                  </w:rPr>
                  <w:t>CBD/CP/MOP/10/L.1/Rev.1</w:t>
                </w:r>
              </w:sdtContent>
            </w:sdt>
          </w:p>
          <w:p w14:paraId="30A3C7A6" w14:textId="1682A62D" w:rsidR="00E3562C" w:rsidRPr="000B0A8F" w:rsidRDefault="00E3562C" w:rsidP="00E373B2">
            <w:pPr>
              <w:ind w:left="1474"/>
              <w:rPr>
                <w:rFonts w:asciiTheme="majorBidi" w:hAnsiTheme="majorBidi" w:cstheme="majorBidi"/>
              </w:rPr>
            </w:pPr>
            <w:r w:rsidRPr="002D6D61">
              <w:rPr>
                <w:rFonts w:asciiTheme="majorBidi" w:hAnsiTheme="majorBidi" w:cstheme="majorBidi"/>
              </w:rPr>
              <w:t>19 December 2022</w:t>
            </w:r>
          </w:p>
          <w:p w14:paraId="459F4DFA" w14:textId="77777777" w:rsidR="00E3562C" w:rsidRPr="000B0A8F" w:rsidRDefault="00E3562C" w:rsidP="00E373B2">
            <w:pPr>
              <w:spacing w:line="276" w:lineRule="auto"/>
              <w:ind w:left="1474"/>
              <w:rPr>
                <w:rFonts w:asciiTheme="majorBidi" w:hAnsiTheme="majorBidi" w:cstheme="majorBidi"/>
                <w:szCs w:val="22"/>
              </w:rPr>
            </w:pPr>
          </w:p>
          <w:p w14:paraId="2F30B370" w14:textId="3DB70F88" w:rsidR="00E3562C" w:rsidRPr="000B0A8F" w:rsidRDefault="00E3562C" w:rsidP="00E373B2">
            <w:pPr>
              <w:ind w:left="1474"/>
              <w:rPr>
                <w:rFonts w:asciiTheme="majorBidi" w:hAnsiTheme="majorBidi" w:cstheme="majorBidi"/>
              </w:rPr>
            </w:pPr>
            <w:r w:rsidRPr="000B0A8F">
              <w:rPr>
                <w:rFonts w:asciiTheme="majorBidi" w:hAnsiTheme="majorBidi" w:cstheme="majorBidi"/>
                <w:szCs w:val="22"/>
              </w:rPr>
              <w:t>ORIGINAL: ENGLISH</w:t>
            </w:r>
          </w:p>
        </w:tc>
      </w:tr>
    </w:tbl>
    <w:p w14:paraId="221C01DC" w14:textId="75C37AE4" w:rsidR="00E3562C" w:rsidRPr="000B0A8F" w:rsidRDefault="00E3562C"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sidRPr="000B0A8F">
        <w:rPr>
          <w:rFonts w:asciiTheme="majorBidi" w:hAnsiTheme="majorBidi" w:cstheme="majorBidi"/>
          <w:snapToGrid w:val="0"/>
          <w:kern w:val="22"/>
        </w:rPr>
        <w:t>CONFERENCE OF THE PARTIES TO THE CONVENTION ON BIOLOGICAL DIVERSITY SERVING AS THE MEETING OF THE PARTIES TO THE CARTAGENA PROTOCOL ON BIOSAFETY</w:t>
      </w:r>
    </w:p>
    <w:p w14:paraId="278015D0" w14:textId="40E32157" w:rsidR="00E3562C" w:rsidRPr="000B0A8F" w:rsidRDefault="00E3562C"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0B0A8F">
        <w:rPr>
          <w:rFonts w:asciiTheme="majorBidi" w:hAnsiTheme="majorBidi" w:cstheme="majorBidi"/>
          <w:snapToGrid w:val="0"/>
          <w:kern w:val="22"/>
        </w:rPr>
        <w:t xml:space="preserve">Tenth meeting </w:t>
      </w:r>
      <w:r w:rsidRPr="000B0A8F">
        <w:rPr>
          <w:rFonts w:asciiTheme="majorBidi" w:hAnsiTheme="majorBidi" w:cstheme="majorBidi"/>
          <w:snapToGrid w:val="0"/>
          <w:kern w:val="22"/>
        </w:rPr>
        <w:sym w:font="Symbol" w:char="F02D"/>
      </w:r>
      <w:r w:rsidRPr="000B0A8F">
        <w:rPr>
          <w:rFonts w:asciiTheme="majorBidi" w:hAnsiTheme="majorBidi" w:cstheme="majorBidi"/>
          <w:snapToGrid w:val="0"/>
          <w:kern w:val="22"/>
        </w:rPr>
        <w:t xml:space="preserve"> Part II</w:t>
      </w:r>
    </w:p>
    <w:p w14:paraId="1BDB827A" w14:textId="6BAD7421" w:rsidR="00E3562C" w:rsidRPr="000B0A8F" w:rsidRDefault="00E3562C"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sidRPr="000B0A8F">
        <w:rPr>
          <w:rFonts w:asciiTheme="majorBidi" w:hAnsiTheme="majorBidi" w:cstheme="majorBidi"/>
          <w:snapToGrid w:val="0"/>
          <w:kern w:val="22"/>
          <w:lang w:eastAsia="nb-NO"/>
        </w:rPr>
        <w:t>Montreal, Canada, 7</w:t>
      </w:r>
      <w:r w:rsidRPr="000B0A8F">
        <w:rPr>
          <w:rFonts w:asciiTheme="majorBidi" w:hAnsiTheme="majorBidi" w:cstheme="majorBidi"/>
          <w:snapToGrid w:val="0"/>
          <w:kern w:val="22"/>
          <w:lang w:eastAsia="nb-NO"/>
        </w:rPr>
        <w:sym w:font="Symbol" w:char="F02D"/>
      </w:r>
      <w:r w:rsidRPr="000B0A8F">
        <w:rPr>
          <w:rFonts w:asciiTheme="majorBidi" w:hAnsiTheme="majorBidi" w:cstheme="majorBidi"/>
          <w:snapToGrid w:val="0"/>
          <w:kern w:val="22"/>
          <w:lang w:eastAsia="nb-NO"/>
        </w:rPr>
        <w:t>19 December 2022</w:t>
      </w:r>
    </w:p>
    <w:p w14:paraId="3A2EF13A" w14:textId="76FC0A1E" w:rsidR="00E3562C" w:rsidRPr="000B0A8F" w:rsidRDefault="00E3562C" w:rsidP="002D6D61">
      <w:pPr>
        <w:pStyle w:val="Cornernotation"/>
        <w:kinsoku w:val="0"/>
        <w:overflowPunct w:val="0"/>
        <w:autoSpaceDE w:val="0"/>
        <w:autoSpaceDN w:val="0"/>
        <w:ind w:right="3831"/>
        <w:jc w:val="both"/>
        <w:rPr>
          <w:rFonts w:asciiTheme="majorBidi" w:hAnsiTheme="majorBidi" w:cstheme="majorBidi"/>
          <w:snapToGrid w:val="0"/>
          <w:kern w:val="22"/>
          <w:szCs w:val="22"/>
          <w:lang w:eastAsia="nb-NO"/>
        </w:rPr>
      </w:pPr>
      <w:r w:rsidRPr="000B0A8F">
        <w:rPr>
          <w:rFonts w:asciiTheme="majorBidi" w:hAnsiTheme="majorBidi" w:cstheme="majorBidi"/>
          <w:snapToGrid w:val="0"/>
          <w:kern w:val="22"/>
          <w:szCs w:val="22"/>
        </w:rPr>
        <w:t xml:space="preserve">Agenda item 19 </w:t>
      </w:r>
    </w:p>
    <w:p w14:paraId="3CE47D64" w14:textId="3E1D0B13" w:rsidR="00E3562C" w:rsidRPr="000B0A8F" w:rsidRDefault="00E3562C" w:rsidP="006915F6">
      <w:pPr>
        <w:kinsoku w:val="0"/>
        <w:overflowPunct w:val="0"/>
        <w:autoSpaceDE w:val="0"/>
        <w:autoSpaceDN w:val="0"/>
        <w:spacing w:before="120" w:after="240"/>
        <w:jc w:val="center"/>
        <w:rPr>
          <w:rFonts w:asciiTheme="majorBidi" w:hAnsiTheme="majorBidi" w:cstheme="majorBidi"/>
          <w:b/>
          <w:bCs/>
          <w:caps/>
          <w:snapToGrid w:val="0"/>
          <w:kern w:val="22"/>
        </w:rPr>
      </w:pPr>
      <w:r w:rsidRPr="000B0A8F">
        <w:rPr>
          <w:b/>
          <w:bCs/>
        </w:rPr>
        <w:t>DRAFT REPORT OF THE MEETING</w:t>
      </w:r>
      <w:r w:rsidRPr="00F61750">
        <w:rPr>
          <w:rStyle w:val="FootnoteReference"/>
          <w:rFonts w:asciiTheme="majorBidi" w:hAnsiTheme="majorBidi" w:cstheme="majorBidi"/>
          <w:u w:val="none"/>
          <w:vertAlign w:val="superscript"/>
        </w:rPr>
        <w:footnoteReference w:customMarkFollows="1" w:id="2"/>
        <w:t>*</w:t>
      </w:r>
    </w:p>
    <w:p w14:paraId="474B0763" w14:textId="3C152D20" w:rsidR="00E3562C" w:rsidRPr="000B0A8F" w:rsidRDefault="00E3562C" w:rsidP="00012BEA">
      <w:pPr>
        <w:kinsoku w:val="0"/>
        <w:overflowPunct w:val="0"/>
        <w:autoSpaceDE w:val="0"/>
        <w:autoSpaceDN w:val="0"/>
        <w:spacing w:before="120" w:after="240"/>
        <w:jc w:val="center"/>
        <w:rPr>
          <w:rFonts w:asciiTheme="majorBidi" w:hAnsiTheme="majorBidi" w:cstheme="majorBidi"/>
          <w:i/>
          <w:iCs/>
          <w:caps/>
          <w:snapToGrid w:val="0"/>
          <w:kern w:val="22"/>
        </w:rPr>
      </w:pPr>
      <w:r w:rsidRPr="000B0A8F">
        <w:rPr>
          <w:rFonts w:asciiTheme="majorBidi" w:hAnsiTheme="majorBidi" w:cstheme="majorBidi"/>
          <w:i/>
          <w:iCs/>
          <w:snapToGrid w:val="0"/>
          <w:kern w:val="22"/>
        </w:rPr>
        <w:t>Rapporteur</w:t>
      </w:r>
      <w:r w:rsidRPr="000B0A8F">
        <w:rPr>
          <w:rFonts w:asciiTheme="majorBidi" w:hAnsiTheme="majorBidi" w:cstheme="majorBidi"/>
          <w:i/>
          <w:iCs/>
          <w:caps/>
          <w:snapToGrid w:val="0"/>
          <w:kern w:val="22"/>
        </w:rPr>
        <w:t xml:space="preserve">: </w:t>
      </w:r>
      <w:r w:rsidRPr="000B0A8F">
        <w:rPr>
          <w:rFonts w:asciiTheme="majorBidi" w:hAnsiTheme="majorBidi" w:cstheme="majorBidi"/>
          <w:bCs/>
          <w:i/>
          <w:iCs/>
          <w:snapToGrid w:val="0"/>
        </w:rPr>
        <w:t>Elvana Ramaj (Albania)</w:t>
      </w:r>
    </w:p>
    <w:p w14:paraId="0486A22E" w14:textId="4222ACC6" w:rsidR="00E3562C" w:rsidRPr="000B0A8F" w:rsidRDefault="00E3562C"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0B0A8F">
        <w:rPr>
          <w:rFonts w:asciiTheme="majorBidi" w:hAnsiTheme="majorBidi" w:cstheme="majorBidi"/>
          <w:b/>
          <w:bCs/>
          <w:caps/>
          <w:snapToGrid w:val="0"/>
          <w:kern w:val="22"/>
        </w:rPr>
        <w:t>INTRODUCTION</w:t>
      </w:r>
    </w:p>
    <w:p w14:paraId="4C711839" w14:textId="77777777" w:rsidR="00E3562C" w:rsidRPr="002D6D61" w:rsidRDefault="00E3562C" w:rsidP="00ED6C5E">
      <w:pPr>
        <w:pStyle w:val="Heading2"/>
        <w:rPr>
          <w:i w:val="0"/>
          <w:iCs w:val="0"/>
        </w:rPr>
      </w:pPr>
      <w:bookmarkStart w:id="0" w:name="_Hlk121908993"/>
      <w:r w:rsidRPr="002D6D61">
        <w:rPr>
          <w:i w:val="0"/>
          <w:iCs w:val="0"/>
        </w:rPr>
        <w:t>A.</w:t>
      </w:r>
      <w:r w:rsidRPr="002D6D61">
        <w:rPr>
          <w:i w:val="0"/>
          <w:iCs w:val="0"/>
        </w:rPr>
        <w:tab/>
        <w:t>Background</w:t>
      </w:r>
    </w:p>
    <w:p w14:paraId="3F5B15CE" w14:textId="40A9B906" w:rsidR="00E3562C" w:rsidRPr="000B0A8F" w:rsidRDefault="00E3562C" w:rsidP="009678B5">
      <w:pPr>
        <w:pStyle w:val="Para1"/>
      </w:pPr>
      <w:r w:rsidRPr="000B0A8F">
        <w:t xml:space="preserve">The </w:t>
      </w:r>
      <w:bookmarkStart w:id="1" w:name="_Hlk135295001"/>
      <w:r w:rsidRPr="000B0A8F">
        <w:t>Conference of the Parties serving as the meeting of the Parties to the Cartagena Protocol</w:t>
      </w:r>
      <w:bookmarkEnd w:id="1"/>
      <w:r w:rsidRPr="000B0A8F">
        <w:t xml:space="preserve"> on Biosafety to the Convention on Biological Diversity held its tenth meeting in conjunction with the fifteenth meeting of the Conference of the Parties to the Convention and the </w:t>
      </w:r>
      <w:bookmarkStart w:id="2" w:name="_Hlk121417724"/>
      <w:r w:rsidRPr="000B0A8F">
        <w:t>fourth meeting of the Conference of the Parties serving as the meeting of the Parties to the Nagoya Protocol on Access to Genetic Resources and the Fair and Equitable Sharing of Benefits Arising from their Utilization.</w:t>
      </w:r>
      <w:bookmarkEnd w:id="2"/>
    </w:p>
    <w:p w14:paraId="24604C91" w14:textId="6A21A6FB" w:rsidR="00E3562C" w:rsidRPr="000B0A8F" w:rsidRDefault="00E3562C" w:rsidP="009678B5">
      <w:pPr>
        <w:pStyle w:val="Para1"/>
        <w:rPr>
          <w:rFonts w:asciiTheme="majorBidi" w:hAnsiTheme="majorBidi" w:cstheme="majorBidi"/>
          <w:bCs/>
        </w:rPr>
      </w:pPr>
      <w:r w:rsidRPr="000B0A8F">
        <w:t>Owing to the circumstances surrounding the coronavirus disease (COVID-19) pandemic, the meeting was held in two parts, with the first part held online, with limited in-person participation in Kunming, China, on 12 and 13 October 2021, and the second part held in person in Montreal, Canada, from 7 to 19 December 2022. The present report contains the proceedings of the second part of the meeting.</w:t>
      </w:r>
      <w:bookmarkEnd w:id="0"/>
      <w:r w:rsidRPr="000B0A8F">
        <w:rPr>
          <w:rStyle w:val="FootnoteReference"/>
          <w:sz w:val="20"/>
          <w:szCs w:val="20"/>
          <w:u w:val="none"/>
          <w:vertAlign w:val="superscript"/>
        </w:rPr>
        <w:footnoteReference w:id="3"/>
      </w:r>
      <w:r w:rsidRPr="000B0A8F">
        <w:t xml:space="preserve"> </w:t>
      </w:r>
    </w:p>
    <w:p w14:paraId="1D66159E" w14:textId="0B7CDE93" w:rsidR="00E3562C" w:rsidRPr="000B0A8F" w:rsidRDefault="00E3562C" w:rsidP="009678B5">
      <w:pPr>
        <w:pStyle w:val="Para1"/>
        <w:rPr>
          <w:rFonts w:asciiTheme="majorBidi" w:hAnsiTheme="majorBidi" w:cstheme="majorBidi"/>
          <w:bCs/>
        </w:rPr>
      </w:pPr>
      <w:r w:rsidRPr="000B0A8F">
        <w:t>The second part of the meeting was preceded by a ce</w:t>
      </w:r>
      <w:r w:rsidRPr="000B0A8F">
        <w:rPr>
          <w:bdr w:val="none" w:sz="0" w:space="0" w:color="auto" w:frame="1"/>
          <w:lang w:eastAsia="en-CA"/>
        </w:rPr>
        <w:t xml:space="preserve">remonial welcome by the Traditional Chief of the Onondaga Nation, </w:t>
      </w:r>
      <w:proofErr w:type="spellStart"/>
      <w:r w:rsidRPr="000B0A8F">
        <w:rPr>
          <w:bdr w:val="none" w:sz="0" w:space="0" w:color="auto" w:frame="1"/>
          <w:lang w:eastAsia="en-CA"/>
        </w:rPr>
        <w:t>Tadodaho</w:t>
      </w:r>
      <w:proofErr w:type="spellEnd"/>
      <w:r w:rsidRPr="000B0A8F">
        <w:rPr>
          <w:bdr w:val="none" w:sz="0" w:space="0" w:color="auto" w:frame="1"/>
          <w:lang w:eastAsia="en-CA"/>
        </w:rPr>
        <w:t xml:space="preserve"> Sid Hill, followed by </w:t>
      </w:r>
      <w:r w:rsidRPr="000B0A8F">
        <w:t xml:space="preserve">statements by the Prime Minister of Canada, Justin Trudeau, the Secretary-General of the United Nations, the Minister of Ecology and Environment of China and President of the fifteenth meeting of the Conference of the Parties to the Convention, Huang </w:t>
      </w:r>
      <w:proofErr w:type="spellStart"/>
      <w:r w:rsidRPr="000B0A8F">
        <w:t>Runqiu</w:t>
      </w:r>
      <w:proofErr w:type="spellEnd"/>
      <w:r w:rsidRPr="000B0A8F">
        <w:t>, the Prime Minister of Quebec, François Legault, the Mayor of Montreal, Valérie Plante, and the Mayor of Kunming, Liu Jiachen, as well as a cultural presentation, on 6 December 2022.</w:t>
      </w:r>
    </w:p>
    <w:p w14:paraId="1F7F0B67" w14:textId="50737675" w:rsidR="00E3562C" w:rsidRPr="002D6D61" w:rsidRDefault="00E3562C" w:rsidP="00ED6C5E">
      <w:pPr>
        <w:pStyle w:val="Heading2"/>
        <w:rPr>
          <w:i w:val="0"/>
          <w:iCs w:val="0"/>
        </w:rPr>
      </w:pPr>
      <w:bookmarkStart w:id="3" w:name="_Hlk121909316"/>
      <w:r w:rsidRPr="002D6D61">
        <w:rPr>
          <w:i w:val="0"/>
          <w:iCs w:val="0"/>
        </w:rPr>
        <w:t>B.</w:t>
      </w:r>
      <w:r w:rsidRPr="002D6D61">
        <w:rPr>
          <w:i w:val="0"/>
          <w:iCs w:val="0"/>
        </w:rPr>
        <w:tab/>
        <w:t>Attendance</w:t>
      </w:r>
    </w:p>
    <w:p w14:paraId="680FFFC2" w14:textId="78944429" w:rsidR="00E3562C" w:rsidRPr="000B0A8F" w:rsidRDefault="00E3562C" w:rsidP="009678B5">
      <w:pPr>
        <w:pStyle w:val="Para1"/>
      </w:pPr>
      <w:r w:rsidRPr="000B0A8F">
        <w:t xml:space="preserve">All States were invited to participate in </w:t>
      </w:r>
      <w:r>
        <w:t xml:space="preserve">the second </w:t>
      </w:r>
      <w:r w:rsidRPr="000B0A8F">
        <w:t xml:space="preserve">part of the meeting. The following Parties to the Cartagena Protocol attended: </w:t>
      </w:r>
    </w:p>
    <w:p w14:paraId="52B9A0D6" w14:textId="77777777" w:rsidR="00E3562C" w:rsidRPr="002D6D61" w:rsidRDefault="00E3562C" w:rsidP="009865BF">
      <w:pPr>
        <w:pStyle w:val="Para1"/>
        <w:numPr>
          <w:ilvl w:val="0"/>
          <w:numId w:val="0"/>
        </w:numPr>
        <w:spacing w:before="0" w:after="0"/>
        <w:jc w:val="left"/>
        <w:sectPr w:rsidR="00E3562C" w:rsidRPr="002D6D61" w:rsidSect="00793C34">
          <w:headerReference w:type="even" r:id="rId15"/>
          <w:headerReference w:type="default" r:id="rId16"/>
          <w:type w:val="continuous"/>
          <w:pgSz w:w="12240" w:h="15840"/>
          <w:pgMar w:top="1021" w:right="1440" w:bottom="1021" w:left="1440" w:header="459" w:footer="720" w:gutter="0"/>
          <w:cols w:space="708"/>
          <w:titlePg/>
          <w:docGrid w:linePitch="360"/>
        </w:sectPr>
      </w:pPr>
    </w:p>
    <w:p w14:paraId="71775971" w14:textId="77777777" w:rsidR="00E3562C" w:rsidRPr="002D6D61" w:rsidRDefault="00E3562C" w:rsidP="009865BF">
      <w:pPr>
        <w:pStyle w:val="Para1"/>
        <w:numPr>
          <w:ilvl w:val="0"/>
          <w:numId w:val="0"/>
        </w:numPr>
        <w:spacing w:before="0" w:after="0"/>
        <w:ind w:left="142" w:hanging="142"/>
        <w:jc w:val="left"/>
      </w:pPr>
      <w:r w:rsidRPr="002D6D61">
        <w:t>Albania</w:t>
      </w:r>
    </w:p>
    <w:p w14:paraId="0AAF290F" w14:textId="77777777" w:rsidR="00E3562C" w:rsidRPr="002D6D61" w:rsidRDefault="00E3562C" w:rsidP="009865BF">
      <w:pPr>
        <w:pStyle w:val="Para1"/>
        <w:numPr>
          <w:ilvl w:val="0"/>
          <w:numId w:val="0"/>
        </w:numPr>
        <w:spacing w:before="0" w:after="0"/>
        <w:ind w:left="142" w:hanging="142"/>
        <w:jc w:val="left"/>
      </w:pPr>
      <w:r w:rsidRPr="002D6D61">
        <w:t>Algeria</w:t>
      </w:r>
    </w:p>
    <w:p w14:paraId="7CC6D23A" w14:textId="77777777" w:rsidR="00E3562C" w:rsidRPr="002D6D61" w:rsidRDefault="00E3562C" w:rsidP="009865BF">
      <w:pPr>
        <w:pStyle w:val="Para1"/>
        <w:numPr>
          <w:ilvl w:val="0"/>
          <w:numId w:val="0"/>
        </w:numPr>
        <w:spacing w:before="0" w:after="0"/>
        <w:ind w:left="142" w:hanging="142"/>
        <w:jc w:val="left"/>
      </w:pPr>
      <w:r w:rsidRPr="002D6D61">
        <w:t>Angola</w:t>
      </w:r>
    </w:p>
    <w:p w14:paraId="727BFA98" w14:textId="77777777" w:rsidR="00E3562C" w:rsidRPr="002D6D61" w:rsidRDefault="00E3562C" w:rsidP="009865BF">
      <w:pPr>
        <w:pStyle w:val="Para1"/>
        <w:numPr>
          <w:ilvl w:val="0"/>
          <w:numId w:val="0"/>
        </w:numPr>
        <w:spacing w:before="0" w:after="0"/>
        <w:ind w:left="142" w:hanging="142"/>
        <w:jc w:val="left"/>
      </w:pPr>
      <w:r w:rsidRPr="002D6D61">
        <w:t>Antigua and Barbuda</w:t>
      </w:r>
    </w:p>
    <w:p w14:paraId="19499F6B" w14:textId="77777777" w:rsidR="00E3562C" w:rsidRPr="002D6D61" w:rsidRDefault="00E3562C" w:rsidP="009865BF">
      <w:pPr>
        <w:pStyle w:val="Para1"/>
        <w:numPr>
          <w:ilvl w:val="0"/>
          <w:numId w:val="0"/>
        </w:numPr>
        <w:spacing w:before="0" w:after="0"/>
        <w:ind w:left="142" w:hanging="142"/>
        <w:jc w:val="left"/>
      </w:pPr>
      <w:r w:rsidRPr="002D6D61">
        <w:t>Armenia</w:t>
      </w:r>
    </w:p>
    <w:p w14:paraId="38758BA3" w14:textId="77777777" w:rsidR="00E3562C" w:rsidRPr="002D6D61" w:rsidRDefault="00E3562C" w:rsidP="009865BF">
      <w:pPr>
        <w:pStyle w:val="Para1"/>
        <w:numPr>
          <w:ilvl w:val="0"/>
          <w:numId w:val="0"/>
        </w:numPr>
        <w:spacing w:before="0" w:after="0"/>
        <w:ind w:left="142" w:hanging="142"/>
        <w:jc w:val="left"/>
      </w:pPr>
      <w:r w:rsidRPr="002D6D61">
        <w:t>Austria</w:t>
      </w:r>
    </w:p>
    <w:p w14:paraId="107AB5CC" w14:textId="77777777" w:rsidR="00E3562C" w:rsidRPr="002D6D61" w:rsidRDefault="00E3562C" w:rsidP="009865BF">
      <w:pPr>
        <w:pStyle w:val="Para1"/>
        <w:numPr>
          <w:ilvl w:val="0"/>
          <w:numId w:val="0"/>
        </w:numPr>
        <w:spacing w:before="0" w:after="0"/>
        <w:ind w:left="142" w:hanging="142"/>
        <w:jc w:val="left"/>
      </w:pPr>
      <w:r w:rsidRPr="002D6D61">
        <w:t>Azerbaijan</w:t>
      </w:r>
    </w:p>
    <w:p w14:paraId="4E9D14D2" w14:textId="77777777" w:rsidR="00E3562C" w:rsidRPr="002D6D61" w:rsidRDefault="00E3562C" w:rsidP="009865BF">
      <w:pPr>
        <w:pStyle w:val="Para1"/>
        <w:numPr>
          <w:ilvl w:val="0"/>
          <w:numId w:val="0"/>
        </w:numPr>
        <w:spacing w:before="0" w:after="0"/>
        <w:ind w:left="142" w:hanging="142"/>
        <w:jc w:val="left"/>
      </w:pPr>
      <w:r w:rsidRPr="002D6D61">
        <w:t>Bahamas</w:t>
      </w:r>
    </w:p>
    <w:p w14:paraId="7B34A197" w14:textId="77777777" w:rsidR="00E3562C" w:rsidRPr="002D6D61" w:rsidRDefault="00E3562C" w:rsidP="009865BF">
      <w:pPr>
        <w:pStyle w:val="Para1"/>
        <w:numPr>
          <w:ilvl w:val="0"/>
          <w:numId w:val="0"/>
        </w:numPr>
        <w:spacing w:before="0" w:after="0"/>
        <w:ind w:left="142" w:hanging="142"/>
        <w:jc w:val="left"/>
      </w:pPr>
      <w:r w:rsidRPr="002D6D61">
        <w:t>Bahrain</w:t>
      </w:r>
    </w:p>
    <w:p w14:paraId="2D280DE0" w14:textId="77777777" w:rsidR="00E3562C" w:rsidRPr="002D6D61" w:rsidRDefault="00E3562C" w:rsidP="009865BF">
      <w:pPr>
        <w:pStyle w:val="Para1"/>
        <w:numPr>
          <w:ilvl w:val="0"/>
          <w:numId w:val="0"/>
        </w:numPr>
        <w:spacing w:before="0" w:after="0"/>
        <w:ind w:left="142" w:hanging="142"/>
        <w:jc w:val="left"/>
      </w:pPr>
      <w:r w:rsidRPr="002D6D61">
        <w:lastRenderedPageBreak/>
        <w:t>Bangladesh</w:t>
      </w:r>
    </w:p>
    <w:p w14:paraId="74A91321" w14:textId="77777777" w:rsidR="00E3562C" w:rsidRPr="002D6D61" w:rsidRDefault="00E3562C" w:rsidP="009865BF">
      <w:pPr>
        <w:pStyle w:val="Para1"/>
        <w:numPr>
          <w:ilvl w:val="0"/>
          <w:numId w:val="0"/>
        </w:numPr>
        <w:spacing w:before="0" w:after="0"/>
        <w:ind w:left="142" w:hanging="142"/>
        <w:jc w:val="left"/>
      </w:pPr>
      <w:r w:rsidRPr="002D6D61">
        <w:t>Barbados</w:t>
      </w:r>
    </w:p>
    <w:p w14:paraId="154FC124" w14:textId="77777777" w:rsidR="00E3562C" w:rsidRPr="002D6D61" w:rsidRDefault="00E3562C" w:rsidP="009865BF">
      <w:pPr>
        <w:pStyle w:val="Para1"/>
        <w:numPr>
          <w:ilvl w:val="0"/>
          <w:numId w:val="0"/>
        </w:numPr>
        <w:spacing w:before="0" w:after="0"/>
        <w:ind w:left="142" w:hanging="142"/>
        <w:jc w:val="left"/>
      </w:pPr>
      <w:r w:rsidRPr="002D6D61">
        <w:t>Belarus</w:t>
      </w:r>
    </w:p>
    <w:p w14:paraId="2FB14823" w14:textId="77777777" w:rsidR="00E3562C" w:rsidRPr="000B0A8F" w:rsidRDefault="00E3562C" w:rsidP="009865BF">
      <w:pPr>
        <w:pStyle w:val="Para1"/>
        <w:numPr>
          <w:ilvl w:val="0"/>
          <w:numId w:val="0"/>
        </w:numPr>
        <w:spacing w:before="0" w:after="0"/>
        <w:ind w:left="142" w:hanging="142"/>
        <w:jc w:val="left"/>
      </w:pPr>
      <w:r w:rsidRPr="000B0A8F">
        <w:t>Belgium</w:t>
      </w:r>
    </w:p>
    <w:p w14:paraId="3F293A2F" w14:textId="77777777" w:rsidR="00E3562C" w:rsidRPr="000B0A8F" w:rsidRDefault="00E3562C" w:rsidP="009865BF">
      <w:pPr>
        <w:pStyle w:val="Para1"/>
        <w:numPr>
          <w:ilvl w:val="0"/>
          <w:numId w:val="0"/>
        </w:numPr>
        <w:spacing w:before="0" w:after="0"/>
        <w:ind w:left="142" w:hanging="142"/>
        <w:jc w:val="left"/>
      </w:pPr>
      <w:r w:rsidRPr="000B0A8F">
        <w:t>Belize</w:t>
      </w:r>
    </w:p>
    <w:p w14:paraId="2BAA0441" w14:textId="77777777" w:rsidR="00E3562C" w:rsidRPr="000B0A8F" w:rsidRDefault="00E3562C" w:rsidP="009865BF">
      <w:pPr>
        <w:pStyle w:val="Para1"/>
        <w:numPr>
          <w:ilvl w:val="0"/>
          <w:numId w:val="0"/>
        </w:numPr>
        <w:spacing w:before="0" w:after="0"/>
        <w:ind w:left="142" w:hanging="142"/>
        <w:jc w:val="left"/>
      </w:pPr>
      <w:r w:rsidRPr="000B0A8F">
        <w:t>Benin</w:t>
      </w:r>
    </w:p>
    <w:p w14:paraId="3471E9A9" w14:textId="77777777" w:rsidR="00E3562C" w:rsidRPr="000B0A8F" w:rsidRDefault="00E3562C" w:rsidP="009865BF">
      <w:pPr>
        <w:pStyle w:val="Para1"/>
        <w:numPr>
          <w:ilvl w:val="0"/>
          <w:numId w:val="0"/>
        </w:numPr>
        <w:spacing w:before="0" w:after="0"/>
        <w:ind w:left="142" w:hanging="142"/>
        <w:jc w:val="left"/>
      </w:pPr>
      <w:r w:rsidRPr="000B0A8F">
        <w:t>Bhutan</w:t>
      </w:r>
    </w:p>
    <w:p w14:paraId="111DCD24" w14:textId="77777777" w:rsidR="00E3562C" w:rsidRPr="000B0A8F" w:rsidRDefault="00E3562C" w:rsidP="009865BF">
      <w:pPr>
        <w:pStyle w:val="Para1"/>
        <w:numPr>
          <w:ilvl w:val="0"/>
          <w:numId w:val="0"/>
        </w:numPr>
        <w:spacing w:before="0" w:after="0"/>
        <w:ind w:left="142" w:hanging="142"/>
        <w:jc w:val="left"/>
      </w:pPr>
      <w:r w:rsidRPr="000B0A8F">
        <w:t>Bolivia (</w:t>
      </w:r>
      <w:proofErr w:type="spellStart"/>
      <w:r w:rsidRPr="000B0A8F">
        <w:t>Plurinational</w:t>
      </w:r>
      <w:proofErr w:type="spellEnd"/>
      <w:r w:rsidRPr="000B0A8F">
        <w:t xml:space="preserve"> State of)</w:t>
      </w:r>
    </w:p>
    <w:p w14:paraId="3F53A243" w14:textId="77777777" w:rsidR="00E3562C" w:rsidRPr="002D6D61" w:rsidRDefault="00E3562C" w:rsidP="009865BF">
      <w:pPr>
        <w:pStyle w:val="Para1"/>
        <w:numPr>
          <w:ilvl w:val="0"/>
          <w:numId w:val="0"/>
        </w:numPr>
        <w:spacing w:before="0" w:after="0"/>
        <w:ind w:left="142" w:hanging="142"/>
        <w:jc w:val="left"/>
      </w:pPr>
      <w:r w:rsidRPr="002D6D61">
        <w:t>Bosnia and Herzegovina</w:t>
      </w:r>
    </w:p>
    <w:p w14:paraId="0684C96C" w14:textId="77777777" w:rsidR="00E3562C" w:rsidRPr="002D6D61" w:rsidRDefault="00E3562C" w:rsidP="009865BF">
      <w:pPr>
        <w:pStyle w:val="Para1"/>
        <w:numPr>
          <w:ilvl w:val="0"/>
          <w:numId w:val="0"/>
        </w:numPr>
        <w:spacing w:before="0" w:after="0"/>
        <w:ind w:left="142" w:hanging="142"/>
        <w:jc w:val="left"/>
      </w:pPr>
      <w:r w:rsidRPr="002D6D61">
        <w:t>Botswana</w:t>
      </w:r>
    </w:p>
    <w:p w14:paraId="2F2FE8FC" w14:textId="77777777" w:rsidR="00E3562C" w:rsidRPr="002D6D61" w:rsidRDefault="00E3562C" w:rsidP="009865BF">
      <w:pPr>
        <w:pStyle w:val="Para1"/>
        <w:numPr>
          <w:ilvl w:val="0"/>
          <w:numId w:val="0"/>
        </w:numPr>
        <w:spacing w:before="0" w:after="0"/>
        <w:ind w:left="142" w:hanging="142"/>
        <w:jc w:val="left"/>
      </w:pPr>
      <w:r w:rsidRPr="002D6D61">
        <w:t>Brazil</w:t>
      </w:r>
    </w:p>
    <w:p w14:paraId="5C09E097" w14:textId="77777777" w:rsidR="00E3562C" w:rsidRPr="002D6D61" w:rsidRDefault="00E3562C" w:rsidP="009865BF">
      <w:pPr>
        <w:pStyle w:val="Para1"/>
        <w:numPr>
          <w:ilvl w:val="0"/>
          <w:numId w:val="0"/>
        </w:numPr>
        <w:spacing w:before="0" w:after="0"/>
        <w:ind w:left="142" w:hanging="142"/>
        <w:jc w:val="left"/>
      </w:pPr>
      <w:r w:rsidRPr="002D6D61">
        <w:t>Bulgaria</w:t>
      </w:r>
    </w:p>
    <w:p w14:paraId="01F9E0EB" w14:textId="77777777" w:rsidR="00E3562C" w:rsidRPr="002D6D61" w:rsidRDefault="00E3562C" w:rsidP="009865BF">
      <w:pPr>
        <w:pStyle w:val="Para1"/>
        <w:numPr>
          <w:ilvl w:val="0"/>
          <w:numId w:val="0"/>
        </w:numPr>
        <w:spacing w:before="0" w:after="0"/>
        <w:ind w:left="142" w:hanging="142"/>
        <w:jc w:val="left"/>
      </w:pPr>
      <w:r w:rsidRPr="002D6D61">
        <w:t>Burkina Faso</w:t>
      </w:r>
    </w:p>
    <w:p w14:paraId="6A364599" w14:textId="77777777" w:rsidR="00E3562C" w:rsidRPr="002D6D61" w:rsidRDefault="00E3562C" w:rsidP="009865BF">
      <w:pPr>
        <w:pStyle w:val="Para1"/>
        <w:numPr>
          <w:ilvl w:val="0"/>
          <w:numId w:val="0"/>
        </w:numPr>
        <w:spacing w:before="0" w:after="0"/>
        <w:ind w:left="142" w:hanging="142"/>
        <w:jc w:val="left"/>
      </w:pPr>
      <w:r w:rsidRPr="002D6D61">
        <w:t>Burundi</w:t>
      </w:r>
    </w:p>
    <w:p w14:paraId="3F19018F" w14:textId="77777777" w:rsidR="00E3562C" w:rsidRPr="002D6D61" w:rsidRDefault="00E3562C" w:rsidP="009865BF">
      <w:pPr>
        <w:pStyle w:val="Para1"/>
        <w:numPr>
          <w:ilvl w:val="0"/>
          <w:numId w:val="0"/>
        </w:numPr>
        <w:spacing w:before="0" w:after="0"/>
        <w:ind w:left="142" w:hanging="142"/>
        <w:jc w:val="left"/>
      </w:pPr>
      <w:r w:rsidRPr="002D6D61">
        <w:t>Cabo Verde</w:t>
      </w:r>
    </w:p>
    <w:p w14:paraId="3D5DA8E9" w14:textId="77777777" w:rsidR="00E3562C" w:rsidRPr="002D6D61" w:rsidRDefault="00E3562C" w:rsidP="009865BF">
      <w:pPr>
        <w:pStyle w:val="Para1"/>
        <w:numPr>
          <w:ilvl w:val="0"/>
          <w:numId w:val="0"/>
        </w:numPr>
        <w:spacing w:before="0" w:after="0"/>
        <w:ind w:left="142" w:hanging="142"/>
        <w:jc w:val="left"/>
      </w:pPr>
      <w:r w:rsidRPr="002D6D61">
        <w:t>Cambodia</w:t>
      </w:r>
    </w:p>
    <w:p w14:paraId="4D25C3F1" w14:textId="77777777" w:rsidR="00E3562C" w:rsidRPr="002D6D61" w:rsidRDefault="00E3562C" w:rsidP="009865BF">
      <w:pPr>
        <w:pStyle w:val="Para1"/>
        <w:numPr>
          <w:ilvl w:val="0"/>
          <w:numId w:val="0"/>
        </w:numPr>
        <w:spacing w:before="0" w:after="0"/>
        <w:ind w:left="142" w:hanging="142"/>
        <w:jc w:val="left"/>
      </w:pPr>
      <w:r w:rsidRPr="002D6D61">
        <w:t>Cameroon</w:t>
      </w:r>
    </w:p>
    <w:p w14:paraId="3CDAD176" w14:textId="77777777" w:rsidR="00E3562C" w:rsidRPr="002D6D61" w:rsidRDefault="00E3562C" w:rsidP="009865BF">
      <w:pPr>
        <w:pStyle w:val="Para1"/>
        <w:numPr>
          <w:ilvl w:val="0"/>
          <w:numId w:val="0"/>
        </w:numPr>
        <w:spacing w:before="0" w:after="0"/>
        <w:ind w:left="142" w:hanging="142"/>
        <w:jc w:val="left"/>
      </w:pPr>
      <w:r w:rsidRPr="002D6D61">
        <w:t>Central African Republic</w:t>
      </w:r>
    </w:p>
    <w:p w14:paraId="31A27EB3" w14:textId="77777777" w:rsidR="00E3562C" w:rsidRPr="002D6D61" w:rsidRDefault="00E3562C" w:rsidP="009865BF">
      <w:pPr>
        <w:pStyle w:val="Para1"/>
        <w:numPr>
          <w:ilvl w:val="0"/>
          <w:numId w:val="0"/>
        </w:numPr>
        <w:spacing w:before="0" w:after="0"/>
        <w:ind w:left="142" w:hanging="142"/>
        <w:jc w:val="left"/>
      </w:pPr>
      <w:r w:rsidRPr="002D6D61">
        <w:t>Chad</w:t>
      </w:r>
    </w:p>
    <w:p w14:paraId="41E362E8" w14:textId="77777777" w:rsidR="00E3562C" w:rsidRPr="002D6D61" w:rsidRDefault="00E3562C" w:rsidP="009865BF">
      <w:pPr>
        <w:pStyle w:val="Para1"/>
        <w:numPr>
          <w:ilvl w:val="0"/>
          <w:numId w:val="0"/>
        </w:numPr>
        <w:spacing w:before="0" w:after="0"/>
        <w:ind w:left="142" w:hanging="142"/>
        <w:jc w:val="left"/>
      </w:pPr>
      <w:r w:rsidRPr="002D6D61">
        <w:t>China</w:t>
      </w:r>
    </w:p>
    <w:p w14:paraId="4B563BDE" w14:textId="77777777" w:rsidR="00E3562C" w:rsidRPr="002D6D61" w:rsidRDefault="00E3562C" w:rsidP="009865BF">
      <w:pPr>
        <w:pStyle w:val="Para1"/>
        <w:numPr>
          <w:ilvl w:val="0"/>
          <w:numId w:val="0"/>
        </w:numPr>
        <w:spacing w:before="0" w:after="0"/>
        <w:ind w:left="142" w:hanging="142"/>
        <w:jc w:val="left"/>
      </w:pPr>
      <w:r w:rsidRPr="002D6D61">
        <w:t>Colombia</w:t>
      </w:r>
    </w:p>
    <w:p w14:paraId="46438878" w14:textId="77777777" w:rsidR="00E3562C" w:rsidRPr="002D6D61" w:rsidRDefault="00E3562C" w:rsidP="009865BF">
      <w:pPr>
        <w:pStyle w:val="Para1"/>
        <w:numPr>
          <w:ilvl w:val="0"/>
          <w:numId w:val="0"/>
        </w:numPr>
        <w:spacing w:before="0" w:after="0"/>
        <w:ind w:left="142" w:hanging="142"/>
        <w:jc w:val="left"/>
      </w:pPr>
      <w:r w:rsidRPr="002D6D61">
        <w:t>Comoros</w:t>
      </w:r>
    </w:p>
    <w:p w14:paraId="27D72EC0" w14:textId="77777777" w:rsidR="00E3562C" w:rsidRPr="002D6D61" w:rsidRDefault="00E3562C" w:rsidP="009865BF">
      <w:pPr>
        <w:pStyle w:val="Para1"/>
        <w:numPr>
          <w:ilvl w:val="0"/>
          <w:numId w:val="0"/>
        </w:numPr>
        <w:spacing w:before="0" w:after="0"/>
        <w:ind w:left="142" w:hanging="142"/>
        <w:jc w:val="left"/>
      </w:pPr>
      <w:r w:rsidRPr="002D6D61">
        <w:t>Congo</w:t>
      </w:r>
    </w:p>
    <w:p w14:paraId="05293659" w14:textId="77777777" w:rsidR="00E3562C" w:rsidRPr="002D6D61" w:rsidRDefault="00E3562C" w:rsidP="009865BF">
      <w:pPr>
        <w:pStyle w:val="Para1"/>
        <w:numPr>
          <w:ilvl w:val="0"/>
          <w:numId w:val="0"/>
        </w:numPr>
        <w:spacing w:before="0" w:after="0"/>
        <w:ind w:left="142" w:hanging="142"/>
        <w:jc w:val="left"/>
      </w:pPr>
      <w:r w:rsidRPr="002D6D61">
        <w:t>Costa Rica</w:t>
      </w:r>
    </w:p>
    <w:p w14:paraId="1916A975" w14:textId="77777777" w:rsidR="00E3562C" w:rsidRPr="002D6D61" w:rsidRDefault="00E3562C" w:rsidP="009865BF">
      <w:pPr>
        <w:pStyle w:val="Para1"/>
        <w:numPr>
          <w:ilvl w:val="0"/>
          <w:numId w:val="0"/>
        </w:numPr>
        <w:spacing w:before="0" w:after="0"/>
        <w:ind w:left="142" w:hanging="142"/>
        <w:jc w:val="left"/>
      </w:pPr>
      <w:r w:rsidRPr="002D6D61">
        <w:t>Côte d’Ivoire</w:t>
      </w:r>
    </w:p>
    <w:p w14:paraId="156FBF07" w14:textId="77777777" w:rsidR="00E3562C" w:rsidRPr="002D6D61" w:rsidRDefault="00E3562C" w:rsidP="009865BF">
      <w:pPr>
        <w:pStyle w:val="Para1"/>
        <w:numPr>
          <w:ilvl w:val="0"/>
          <w:numId w:val="0"/>
        </w:numPr>
        <w:spacing w:before="0" w:after="0"/>
        <w:ind w:left="142" w:hanging="142"/>
        <w:jc w:val="left"/>
      </w:pPr>
      <w:r w:rsidRPr="002D6D61">
        <w:t>Croatia</w:t>
      </w:r>
    </w:p>
    <w:p w14:paraId="7B003AFE" w14:textId="77777777" w:rsidR="00E3562C" w:rsidRPr="002D6D61" w:rsidRDefault="00E3562C" w:rsidP="009865BF">
      <w:pPr>
        <w:pStyle w:val="Para1"/>
        <w:numPr>
          <w:ilvl w:val="0"/>
          <w:numId w:val="0"/>
        </w:numPr>
        <w:spacing w:before="0" w:after="0"/>
        <w:ind w:left="142" w:hanging="142"/>
        <w:jc w:val="left"/>
      </w:pPr>
      <w:r w:rsidRPr="002D6D61">
        <w:t>Cuba</w:t>
      </w:r>
    </w:p>
    <w:p w14:paraId="52E41F1A" w14:textId="77777777" w:rsidR="00E3562C" w:rsidRPr="002D6D61" w:rsidRDefault="00E3562C" w:rsidP="009865BF">
      <w:pPr>
        <w:pStyle w:val="Para1"/>
        <w:numPr>
          <w:ilvl w:val="0"/>
          <w:numId w:val="0"/>
        </w:numPr>
        <w:spacing w:before="0" w:after="0"/>
        <w:ind w:left="142" w:hanging="142"/>
        <w:jc w:val="left"/>
      </w:pPr>
      <w:r w:rsidRPr="002D6D61">
        <w:t>Cyprus</w:t>
      </w:r>
    </w:p>
    <w:p w14:paraId="148A19F7" w14:textId="77777777" w:rsidR="00E3562C" w:rsidRPr="002D6D61" w:rsidRDefault="00E3562C" w:rsidP="009865BF">
      <w:pPr>
        <w:pStyle w:val="Para1"/>
        <w:numPr>
          <w:ilvl w:val="0"/>
          <w:numId w:val="0"/>
        </w:numPr>
        <w:spacing w:before="0" w:after="0"/>
        <w:ind w:left="142" w:hanging="142"/>
        <w:jc w:val="left"/>
      </w:pPr>
      <w:r w:rsidRPr="002D6D61">
        <w:t>Czechia</w:t>
      </w:r>
    </w:p>
    <w:p w14:paraId="1112D354" w14:textId="77777777" w:rsidR="00E3562C" w:rsidRPr="002D6D61" w:rsidRDefault="00E3562C" w:rsidP="009865BF">
      <w:pPr>
        <w:pStyle w:val="Para1"/>
        <w:numPr>
          <w:ilvl w:val="0"/>
          <w:numId w:val="0"/>
        </w:numPr>
        <w:spacing w:before="0" w:after="0"/>
        <w:ind w:left="142" w:hanging="142"/>
        <w:jc w:val="left"/>
      </w:pPr>
      <w:r w:rsidRPr="000B0A8F">
        <w:t>Democratic People’s Republic of Korea</w:t>
      </w:r>
    </w:p>
    <w:p w14:paraId="1A41F2A4" w14:textId="77777777" w:rsidR="00E3562C" w:rsidRPr="000B0A8F" w:rsidRDefault="00E3562C" w:rsidP="009865BF">
      <w:pPr>
        <w:pStyle w:val="Para1"/>
        <w:numPr>
          <w:ilvl w:val="0"/>
          <w:numId w:val="0"/>
        </w:numPr>
        <w:spacing w:before="0" w:after="0"/>
        <w:ind w:left="142" w:hanging="142"/>
        <w:jc w:val="left"/>
      </w:pPr>
      <w:r w:rsidRPr="000B0A8F">
        <w:t>Democratic Republic of the Congo</w:t>
      </w:r>
    </w:p>
    <w:p w14:paraId="6F064F19" w14:textId="77777777" w:rsidR="00E3562C" w:rsidRPr="000B0A8F" w:rsidRDefault="00E3562C" w:rsidP="009865BF">
      <w:pPr>
        <w:pStyle w:val="Para1"/>
        <w:numPr>
          <w:ilvl w:val="0"/>
          <w:numId w:val="0"/>
        </w:numPr>
        <w:spacing w:before="0" w:after="0"/>
        <w:ind w:left="142" w:hanging="142"/>
        <w:jc w:val="left"/>
      </w:pPr>
      <w:r w:rsidRPr="002D6D61">
        <w:t>Denmark</w:t>
      </w:r>
    </w:p>
    <w:p w14:paraId="601563E5" w14:textId="77777777" w:rsidR="00E3562C" w:rsidRPr="002D6D61" w:rsidRDefault="00E3562C" w:rsidP="009865BF">
      <w:pPr>
        <w:pStyle w:val="Para1"/>
        <w:numPr>
          <w:ilvl w:val="0"/>
          <w:numId w:val="0"/>
        </w:numPr>
        <w:spacing w:before="0" w:after="0"/>
        <w:ind w:left="142" w:hanging="142"/>
        <w:jc w:val="left"/>
      </w:pPr>
      <w:r w:rsidRPr="002D6D61">
        <w:t>Djibouti</w:t>
      </w:r>
    </w:p>
    <w:p w14:paraId="2FA64519" w14:textId="77777777" w:rsidR="00E3562C" w:rsidRPr="007440D7" w:rsidRDefault="00E3562C" w:rsidP="009865BF">
      <w:pPr>
        <w:pStyle w:val="Para1"/>
        <w:numPr>
          <w:ilvl w:val="0"/>
          <w:numId w:val="0"/>
        </w:numPr>
        <w:spacing w:before="0" w:after="0"/>
        <w:ind w:left="142" w:hanging="142"/>
        <w:jc w:val="left"/>
        <w:rPr>
          <w:lang w:val="es-ES"/>
        </w:rPr>
      </w:pPr>
      <w:r w:rsidRPr="007440D7">
        <w:rPr>
          <w:lang w:val="es-ES"/>
        </w:rPr>
        <w:t>Dominica</w:t>
      </w:r>
    </w:p>
    <w:p w14:paraId="18B5A20E" w14:textId="77777777" w:rsidR="00E3562C" w:rsidRPr="007440D7" w:rsidRDefault="00E3562C" w:rsidP="009865BF">
      <w:pPr>
        <w:pStyle w:val="Para1"/>
        <w:numPr>
          <w:ilvl w:val="0"/>
          <w:numId w:val="0"/>
        </w:numPr>
        <w:spacing w:before="0" w:after="0"/>
        <w:ind w:left="142" w:hanging="142"/>
        <w:jc w:val="left"/>
        <w:rPr>
          <w:lang w:val="es-ES"/>
        </w:rPr>
      </w:pPr>
      <w:proofErr w:type="spellStart"/>
      <w:r w:rsidRPr="007440D7">
        <w:rPr>
          <w:lang w:val="es-ES"/>
        </w:rPr>
        <w:t>Dominican</w:t>
      </w:r>
      <w:proofErr w:type="spellEnd"/>
      <w:r w:rsidRPr="007440D7">
        <w:rPr>
          <w:lang w:val="es-ES"/>
        </w:rPr>
        <w:t xml:space="preserve"> </w:t>
      </w:r>
      <w:proofErr w:type="spellStart"/>
      <w:r w:rsidRPr="007440D7">
        <w:rPr>
          <w:lang w:val="es-ES"/>
        </w:rPr>
        <w:t>Republic</w:t>
      </w:r>
      <w:proofErr w:type="spellEnd"/>
    </w:p>
    <w:p w14:paraId="0B16C1FD" w14:textId="77777777" w:rsidR="00E3562C" w:rsidRPr="007440D7" w:rsidRDefault="00E3562C" w:rsidP="009865BF">
      <w:pPr>
        <w:pStyle w:val="Para1"/>
        <w:numPr>
          <w:ilvl w:val="0"/>
          <w:numId w:val="0"/>
        </w:numPr>
        <w:spacing w:before="0" w:after="0"/>
        <w:ind w:left="142" w:hanging="142"/>
        <w:jc w:val="left"/>
        <w:rPr>
          <w:lang w:val="es-ES"/>
        </w:rPr>
      </w:pPr>
      <w:r w:rsidRPr="007440D7">
        <w:rPr>
          <w:lang w:val="es-ES"/>
        </w:rPr>
        <w:t>Ecuador</w:t>
      </w:r>
    </w:p>
    <w:p w14:paraId="031CC4A8" w14:textId="77777777" w:rsidR="00E3562C" w:rsidRPr="007440D7" w:rsidRDefault="00E3562C" w:rsidP="009865BF">
      <w:pPr>
        <w:pStyle w:val="Para1"/>
        <w:numPr>
          <w:ilvl w:val="0"/>
          <w:numId w:val="0"/>
        </w:numPr>
        <w:spacing w:before="0" w:after="0"/>
        <w:ind w:left="142" w:hanging="142"/>
        <w:jc w:val="left"/>
        <w:rPr>
          <w:lang w:val="es-ES"/>
        </w:rPr>
      </w:pPr>
      <w:proofErr w:type="spellStart"/>
      <w:r w:rsidRPr="007440D7">
        <w:rPr>
          <w:lang w:val="es-ES"/>
        </w:rPr>
        <w:t>Egypt</w:t>
      </w:r>
      <w:proofErr w:type="spellEnd"/>
    </w:p>
    <w:p w14:paraId="01B107EC" w14:textId="77777777" w:rsidR="00E3562C" w:rsidRPr="007440D7" w:rsidRDefault="00E3562C" w:rsidP="009865BF">
      <w:pPr>
        <w:pStyle w:val="Para1"/>
        <w:numPr>
          <w:ilvl w:val="0"/>
          <w:numId w:val="0"/>
        </w:numPr>
        <w:spacing w:before="0" w:after="0"/>
        <w:ind w:left="142" w:hanging="142"/>
        <w:jc w:val="left"/>
        <w:rPr>
          <w:lang w:val="es-ES"/>
        </w:rPr>
      </w:pPr>
      <w:r w:rsidRPr="007440D7">
        <w:rPr>
          <w:lang w:val="es-ES"/>
        </w:rPr>
        <w:t>El Salvador</w:t>
      </w:r>
    </w:p>
    <w:p w14:paraId="7F89A6A0" w14:textId="77777777" w:rsidR="00E3562C" w:rsidRPr="002D6D61" w:rsidRDefault="00E3562C" w:rsidP="009865BF">
      <w:pPr>
        <w:pStyle w:val="Para1"/>
        <w:numPr>
          <w:ilvl w:val="0"/>
          <w:numId w:val="0"/>
        </w:numPr>
        <w:spacing w:before="0" w:after="0"/>
        <w:ind w:left="142" w:hanging="142"/>
        <w:jc w:val="left"/>
        <w:rPr>
          <w:lang w:val="it-IT"/>
        </w:rPr>
      </w:pPr>
      <w:r w:rsidRPr="002D6D61">
        <w:rPr>
          <w:lang w:val="it-IT"/>
        </w:rPr>
        <w:t>Eritrea</w:t>
      </w:r>
    </w:p>
    <w:p w14:paraId="5ECA3A4F" w14:textId="77777777" w:rsidR="00E3562C" w:rsidRPr="002D6D61" w:rsidRDefault="00E3562C" w:rsidP="009865BF">
      <w:pPr>
        <w:pStyle w:val="Para1"/>
        <w:numPr>
          <w:ilvl w:val="0"/>
          <w:numId w:val="0"/>
        </w:numPr>
        <w:spacing w:before="0" w:after="0"/>
        <w:ind w:left="142" w:hanging="142"/>
        <w:jc w:val="left"/>
        <w:rPr>
          <w:lang w:val="it-IT"/>
        </w:rPr>
      </w:pPr>
      <w:r w:rsidRPr="002D6D61">
        <w:rPr>
          <w:lang w:val="it-IT"/>
        </w:rPr>
        <w:t>Estonia</w:t>
      </w:r>
    </w:p>
    <w:p w14:paraId="0F2BDA85" w14:textId="77777777" w:rsidR="00E3562C" w:rsidRPr="002D6D61" w:rsidRDefault="00E3562C" w:rsidP="009865BF">
      <w:pPr>
        <w:pStyle w:val="Para1"/>
        <w:numPr>
          <w:ilvl w:val="0"/>
          <w:numId w:val="0"/>
        </w:numPr>
        <w:spacing w:before="0" w:after="0"/>
        <w:ind w:left="142" w:hanging="142"/>
        <w:jc w:val="left"/>
        <w:rPr>
          <w:lang w:val="it-IT"/>
        </w:rPr>
      </w:pPr>
      <w:proofErr w:type="spellStart"/>
      <w:r w:rsidRPr="002D6D61">
        <w:rPr>
          <w:lang w:val="it-IT"/>
        </w:rPr>
        <w:t>Eswatini</w:t>
      </w:r>
      <w:proofErr w:type="spellEnd"/>
    </w:p>
    <w:p w14:paraId="206AD06C" w14:textId="77777777" w:rsidR="00E3562C" w:rsidRPr="002D6D61" w:rsidRDefault="00E3562C" w:rsidP="009865BF">
      <w:pPr>
        <w:pStyle w:val="Para1"/>
        <w:numPr>
          <w:ilvl w:val="0"/>
          <w:numId w:val="0"/>
        </w:numPr>
        <w:spacing w:before="0" w:after="0"/>
        <w:ind w:left="142" w:hanging="142"/>
        <w:jc w:val="left"/>
        <w:rPr>
          <w:lang w:val="it-IT"/>
        </w:rPr>
      </w:pPr>
      <w:proofErr w:type="spellStart"/>
      <w:r w:rsidRPr="002D6D61">
        <w:rPr>
          <w:lang w:val="it-IT"/>
        </w:rPr>
        <w:t>Ethiopia</w:t>
      </w:r>
      <w:proofErr w:type="spellEnd"/>
    </w:p>
    <w:p w14:paraId="3CCA8A3D" w14:textId="77777777" w:rsidR="00E3562C" w:rsidRPr="002D6D61" w:rsidRDefault="00E3562C" w:rsidP="009865BF">
      <w:pPr>
        <w:pStyle w:val="Para1"/>
        <w:numPr>
          <w:ilvl w:val="0"/>
          <w:numId w:val="0"/>
        </w:numPr>
        <w:spacing w:before="0" w:after="0"/>
        <w:ind w:left="142" w:hanging="142"/>
        <w:jc w:val="left"/>
        <w:rPr>
          <w:lang w:val="it-IT"/>
        </w:rPr>
      </w:pPr>
      <w:proofErr w:type="spellStart"/>
      <w:r w:rsidRPr="002D6D61">
        <w:rPr>
          <w:lang w:val="it-IT"/>
        </w:rPr>
        <w:t>European</w:t>
      </w:r>
      <w:proofErr w:type="spellEnd"/>
      <w:r w:rsidRPr="002D6D61">
        <w:rPr>
          <w:lang w:val="it-IT"/>
        </w:rPr>
        <w:t xml:space="preserve"> Union</w:t>
      </w:r>
    </w:p>
    <w:p w14:paraId="4126192E" w14:textId="77777777" w:rsidR="00E3562C" w:rsidRPr="002D6D61" w:rsidRDefault="00E3562C" w:rsidP="009865BF">
      <w:pPr>
        <w:pStyle w:val="Para1"/>
        <w:numPr>
          <w:ilvl w:val="0"/>
          <w:numId w:val="0"/>
        </w:numPr>
        <w:spacing w:before="0" w:after="0"/>
        <w:ind w:left="142" w:hanging="142"/>
        <w:jc w:val="left"/>
        <w:rPr>
          <w:lang w:val="it-IT"/>
        </w:rPr>
      </w:pPr>
      <w:r w:rsidRPr="002D6D61">
        <w:rPr>
          <w:lang w:val="it-IT"/>
        </w:rPr>
        <w:t>Fiji</w:t>
      </w:r>
    </w:p>
    <w:p w14:paraId="6DA0DD70" w14:textId="77777777" w:rsidR="00E3562C" w:rsidRPr="002D6D61" w:rsidRDefault="00E3562C" w:rsidP="009865BF">
      <w:pPr>
        <w:pStyle w:val="Para1"/>
        <w:numPr>
          <w:ilvl w:val="0"/>
          <w:numId w:val="0"/>
        </w:numPr>
        <w:spacing w:before="0" w:after="0"/>
        <w:ind w:left="142" w:hanging="142"/>
        <w:jc w:val="left"/>
        <w:rPr>
          <w:lang w:val="it-IT"/>
        </w:rPr>
      </w:pPr>
      <w:proofErr w:type="spellStart"/>
      <w:r w:rsidRPr="002D6D61">
        <w:rPr>
          <w:lang w:val="it-IT"/>
        </w:rPr>
        <w:t>Finland</w:t>
      </w:r>
      <w:proofErr w:type="spellEnd"/>
    </w:p>
    <w:p w14:paraId="4F5C08D3" w14:textId="77777777" w:rsidR="00E3562C" w:rsidRPr="002D6D61" w:rsidRDefault="00E3562C" w:rsidP="009865BF">
      <w:pPr>
        <w:pStyle w:val="Para1"/>
        <w:numPr>
          <w:ilvl w:val="0"/>
          <w:numId w:val="0"/>
        </w:numPr>
        <w:spacing w:before="0" w:after="0"/>
        <w:ind w:left="142" w:hanging="142"/>
        <w:jc w:val="left"/>
        <w:rPr>
          <w:lang w:val="it-IT"/>
        </w:rPr>
      </w:pPr>
      <w:r w:rsidRPr="002D6D61">
        <w:rPr>
          <w:lang w:val="it-IT"/>
        </w:rPr>
        <w:t>France</w:t>
      </w:r>
    </w:p>
    <w:p w14:paraId="18CB594D" w14:textId="77777777" w:rsidR="00E3562C" w:rsidRPr="002D6D61" w:rsidRDefault="00E3562C" w:rsidP="009865BF">
      <w:pPr>
        <w:pStyle w:val="Para1"/>
        <w:numPr>
          <w:ilvl w:val="0"/>
          <w:numId w:val="0"/>
        </w:numPr>
        <w:spacing w:before="0" w:after="0"/>
        <w:ind w:left="142" w:hanging="142"/>
        <w:jc w:val="left"/>
        <w:rPr>
          <w:lang w:val="it-IT"/>
        </w:rPr>
      </w:pPr>
      <w:r w:rsidRPr="002D6D61">
        <w:rPr>
          <w:lang w:val="it-IT"/>
        </w:rPr>
        <w:t>Gabon</w:t>
      </w:r>
    </w:p>
    <w:p w14:paraId="4C2D9FDC"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Gambia</w:t>
      </w:r>
    </w:p>
    <w:p w14:paraId="0D5AA04E"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Georgia</w:t>
      </w:r>
    </w:p>
    <w:p w14:paraId="68C47A98"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Germany</w:t>
      </w:r>
    </w:p>
    <w:p w14:paraId="54A00424"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Ghana</w:t>
      </w:r>
    </w:p>
    <w:p w14:paraId="19CBBAA3" w14:textId="77777777" w:rsidR="00E3562C" w:rsidRPr="007440D7" w:rsidRDefault="00E3562C" w:rsidP="009865BF">
      <w:pPr>
        <w:pStyle w:val="Para1"/>
        <w:numPr>
          <w:ilvl w:val="0"/>
          <w:numId w:val="0"/>
        </w:numPr>
        <w:spacing w:before="0" w:after="0"/>
        <w:ind w:left="142" w:hanging="142"/>
        <w:jc w:val="left"/>
        <w:rPr>
          <w:lang w:val="it-IT"/>
        </w:rPr>
      </w:pPr>
      <w:proofErr w:type="spellStart"/>
      <w:r w:rsidRPr="007440D7">
        <w:rPr>
          <w:lang w:val="it-IT"/>
        </w:rPr>
        <w:t>Greece</w:t>
      </w:r>
      <w:proofErr w:type="spellEnd"/>
    </w:p>
    <w:p w14:paraId="37C3C5B9"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Grenada</w:t>
      </w:r>
    </w:p>
    <w:p w14:paraId="6C85211F"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Guatemala</w:t>
      </w:r>
    </w:p>
    <w:p w14:paraId="4A549713"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Guinea</w:t>
      </w:r>
    </w:p>
    <w:p w14:paraId="2A3494A3"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Guinea-Bissau</w:t>
      </w:r>
    </w:p>
    <w:p w14:paraId="3E36F7CC"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Guyana</w:t>
      </w:r>
    </w:p>
    <w:p w14:paraId="5DCD2AFE"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Honduras</w:t>
      </w:r>
    </w:p>
    <w:p w14:paraId="22F742F8" w14:textId="77777777" w:rsidR="00E3562C" w:rsidRPr="007440D7" w:rsidRDefault="00E3562C" w:rsidP="009865BF">
      <w:pPr>
        <w:pStyle w:val="Para1"/>
        <w:numPr>
          <w:ilvl w:val="0"/>
          <w:numId w:val="0"/>
        </w:numPr>
        <w:spacing w:before="0" w:after="0"/>
        <w:ind w:left="142" w:hanging="142"/>
        <w:jc w:val="left"/>
        <w:rPr>
          <w:lang w:val="it-IT"/>
        </w:rPr>
      </w:pPr>
      <w:proofErr w:type="spellStart"/>
      <w:r w:rsidRPr="007440D7">
        <w:rPr>
          <w:lang w:val="it-IT"/>
        </w:rPr>
        <w:t>Hungary</w:t>
      </w:r>
      <w:proofErr w:type="spellEnd"/>
    </w:p>
    <w:p w14:paraId="02D0DEC4"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India</w:t>
      </w:r>
    </w:p>
    <w:p w14:paraId="21FEC14C" w14:textId="77777777" w:rsidR="00E3562C" w:rsidRPr="002D6D61" w:rsidRDefault="00E3562C" w:rsidP="009865BF">
      <w:pPr>
        <w:pStyle w:val="Para1"/>
        <w:numPr>
          <w:ilvl w:val="0"/>
          <w:numId w:val="0"/>
        </w:numPr>
        <w:spacing w:before="0" w:after="0"/>
        <w:ind w:left="142" w:hanging="142"/>
        <w:jc w:val="left"/>
        <w:rPr>
          <w:lang w:val="it-IT"/>
        </w:rPr>
      </w:pPr>
      <w:r w:rsidRPr="007440D7">
        <w:rPr>
          <w:lang w:val="it-IT"/>
        </w:rPr>
        <w:t>Indonesia</w:t>
      </w:r>
    </w:p>
    <w:p w14:paraId="454A4E03" w14:textId="77777777" w:rsidR="00E3562C" w:rsidRPr="002D6D61" w:rsidRDefault="00E3562C" w:rsidP="009865BF">
      <w:pPr>
        <w:pStyle w:val="Para1"/>
        <w:numPr>
          <w:ilvl w:val="0"/>
          <w:numId w:val="0"/>
        </w:numPr>
        <w:spacing w:before="0" w:after="0"/>
        <w:ind w:left="142" w:hanging="142"/>
        <w:jc w:val="left"/>
        <w:rPr>
          <w:lang w:val="it-IT"/>
        </w:rPr>
      </w:pPr>
      <w:r w:rsidRPr="007440D7">
        <w:rPr>
          <w:lang w:val="it-IT"/>
        </w:rPr>
        <w:t>Iran (</w:t>
      </w:r>
      <w:proofErr w:type="spellStart"/>
      <w:r w:rsidRPr="007440D7">
        <w:rPr>
          <w:lang w:val="it-IT"/>
        </w:rPr>
        <w:t>Islamic</w:t>
      </w:r>
      <w:proofErr w:type="spellEnd"/>
      <w:r w:rsidRPr="007440D7">
        <w:rPr>
          <w:lang w:val="it-IT"/>
        </w:rPr>
        <w:t xml:space="preserve"> Republic of)</w:t>
      </w:r>
    </w:p>
    <w:p w14:paraId="4E9FABEB" w14:textId="77777777" w:rsidR="00E3562C" w:rsidRPr="002D6D61" w:rsidRDefault="00E3562C" w:rsidP="009865BF">
      <w:pPr>
        <w:pStyle w:val="Para1"/>
        <w:numPr>
          <w:ilvl w:val="0"/>
          <w:numId w:val="0"/>
        </w:numPr>
        <w:spacing w:before="0" w:after="0"/>
        <w:ind w:left="142" w:hanging="142"/>
        <w:jc w:val="left"/>
        <w:rPr>
          <w:lang w:val="it-IT"/>
        </w:rPr>
      </w:pPr>
      <w:proofErr w:type="spellStart"/>
      <w:r w:rsidRPr="007440D7">
        <w:rPr>
          <w:lang w:val="it-IT"/>
        </w:rPr>
        <w:t>Ireland</w:t>
      </w:r>
      <w:proofErr w:type="spellEnd"/>
    </w:p>
    <w:p w14:paraId="5E93469D" w14:textId="77777777" w:rsidR="00E3562C" w:rsidRPr="002D6D61" w:rsidRDefault="00E3562C" w:rsidP="009865BF">
      <w:pPr>
        <w:pStyle w:val="Para1"/>
        <w:numPr>
          <w:ilvl w:val="0"/>
          <w:numId w:val="0"/>
        </w:numPr>
        <w:spacing w:before="0" w:after="0"/>
        <w:ind w:left="142" w:hanging="142"/>
        <w:jc w:val="left"/>
        <w:rPr>
          <w:lang w:val="it-IT"/>
        </w:rPr>
      </w:pPr>
      <w:r w:rsidRPr="007440D7">
        <w:rPr>
          <w:lang w:val="it-IT"/>
        </w:rPr>
        <w:t>Israel</w:t>
      </w:r>
    </w:p>
    <w:p w14:paraId="5308D29F" w14:textId="77777777" w:rsidR="00E3562C" w:rsidRPr="002D6D61" w:rsidRDefault="00E3562C" w:rsidP="009865BF">
      <w:pPr>
        <w:pStyle w:val="Para1"/>
        <w:numPr>
          <w:ilvl w:val="0"/>
          <w:numId w:val="0"/>
        </w:numPr>
        <w:spacing w:before="0" w:after="0"/>
        <w:ind w:left="142" w:hanging="142"/>
        <w:jc w:val="left"/>
        <w:rPr>
          <w:lang w:val="it-IT"/>
        </w:rPr>
      </w:pPr>
      <w:proofErr w:type="spellStart"/>
      <w:r w:rsidRPr="007440D7">
        <w:rPr>
          <w:lang w:val="it-IT"/>
        </w:rPr>
        <w:t>Italy</w:t>
      </w:r>
      <w:proofErr w:type="spellEnd"/>
    </w:p>
    <w:p w14:paraId="1484F295" w14:textId="77777777" w:rsidR="00E3562C" w:rsidRPr="002D6D61" w:rsidRDefault="00E3562C" w:rsidP="009865BF">
      <w:pPr>
        <w:pStyle w:val="Para1"/>
        <w:numPr>
          <w:ilvl w:val="0"/>
          <w:numId w:val="0"/>
        </w:numPr>
        <w:spacing w:before="0" w:after="0"/>
        <w:ind w:left="142" w:hanging="142"/>
        <w:jc w:val="left"/>
        <w:rPr>
          <w:lang w:val="it-IT"/>
        </w:rPr>
      </w:pPr>
      <w:r w:rsidRPr="007440D7">
        <w:rPr>
          <w:lang w:val="it-IT"/>
        </w:rPr>
        <w:t>Jamaica</w:t>
      </w:r>
    </w:p>
    <w:p w14:paraId="4B5B0948" w14:textId="77777777" w:rsidR="00E3562C" w:rsidRPr="002D6D61" w:rsidRDefault="00E3562C" w:rsidP="009865BF">
      <w:pPr>
        <w:pStyle w:val="Para1"/>
        <w:numPr>
          <w:ilvl w:val="0"/>
          <w:numId w:val="0"/>
        </w:numPr>
        <w:spacing w:before="0" w:after="0"/>
        <w:ind w:left="142" w:hanging="142"/>
        <w:jc w:val="left"/>
        <w:rPr>
          <w:lang w:val="it-IT"/>
        </w:rPr>
      </w:pPr>
      <w:r w:rsidRPr="007440D7">
        <w:rPr>
          <w:lang w:val="it-IT"/>
        </w:rPr>
        <w:t>Japan</w:t>
      </w:r>
    </w:p>
    <w:p w14:paraId="7E7FF01C" w14:textId="77777777" w:rsidR="00E3562C" w:rsidRPr="002D6D61" w:rsidRDefault="00E3562C" w:rsidP="009865BF">
      <w:pPr>
        <w:pStyle w:val="Para1"/>
        <w:numPr>
          <w:ilvl w:val="0"/>
          <w:numId w:val="0"/>
        </w:numPr>
        <w:spacing w:before="0" w:after="0"/>
        <w:ind w:left="142" w:hanging="142"/>
        <w:jc w:val="left"/>
        <w:rPr>
          <w:lang w:val="it-IT"/>
        </w:rPr>
      </w:pPr>
      <w:r w:rsidRPr="007440D7">
        <w:rPr>
          <w:lang w:val="it-IT"/>
        </w:rPr>
        <w:t>Jordan</w:t>
      </w:r>
    </w:p>
    <w:p w14:paraId="0D2B6407"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Kazakhstan</w:t>
      </w:r>
    </w:p>
    <w:p w14:paraId="54A90BC7"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Kenya</w:t>
      </w:r>
    </w:p>
    <w:p w14:paraId="7435A3B6"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Kiribati</w:t>
      </w:r>
    </w:p>
    <w:p w14:paraId="6D7BC024"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 xml:space="preserve">Kuwait </w:t>
      </w:r>
    </w:p>
    <w:p w14:paraId="48D675D4" w14:textId="070BDF22" w:rsidR="00E3562C" w:rsidRPr="002D6D61" w:rsidRDefault="00E3562C" w:rsidP="009865BF">
      <w:pPr>
        <w:pStyle w:val="Para1"/>
        <w:numPr>
          <w:ilvl w:val="0"/>
          <w:numId w:val="0"/>
        </w:numPr>
        <w:spacing w:before="0" w:after="0"/>
        <w:ind w:left="142" w:hanging="142"/>
        <w:jc w:val="left"/>
      </w:pPr>
      <w:r w:rsidRPr="002D6D61">
        <w:t>Kyrgyzstan</w:t>
      </w:r>
    </w:p>
    <w:p w14:paraId="66731177" w14:textId="77777777" w:rsidR="00E3562C" w:rsidRPr="002D6D61" w:rsidRDefault="00E3562C" w:rsidP="009865BF">
      <w:pPr>
        <w:pStyle w:val="Para1"/>
        <w:numPr>
          <w:ilvl w:val="0"/>
          <w:numId w:val="0"/>
        </w:numPr>
        <w:spacing w:before="0" w:after="0"/>
        <w:ind w:left="142" w:hanging="142"/>
        <w:jc w:val="left"/>
      </w:pPr>
      <w:r w:rsidRPr="002D6D61">
        <w:t>Lao People’s Democratic Republic</w:t>
      </w:r>
    </w:p>
    <w:p w14:paraId="6771FF0F" w14:textId="77777777" w:rsidR="00E3562C" w:rsidRPr="002D6D61" w:rsidRDefault="00E3562C" w:rsidP="009865BF">
      <w:pPr>
        <w:pStyle w:val="Para1"/>
        <w:numPr>
          <w:ilvl w:val="0"/>
          <w:numId w:val="0"/>
        </w:numPr>
        <w:spacing w:before="0" w:after="0"/>
        <w:ind w:left="142" w:hanging="142"/>
        <w:jc w:val="left"/>
      </w:pPr>
      <w:r w:rsidRPr="002D6D61">
        <w:t>Latvia</w:t>
      </w:r>
    </w:p>
    <w:p w14:paraId="1B52D3D1"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Lebanon</w:t>
      </w:r>
      <w:proofErr w:type="spellEnd"/>
    </w:p>
    <w:p w14:paraId="5394CBF2" w14:textId="77777777" w:rsidR="00E3562C" w:rsidRPr="002D6D61" w:rsidRDefault="00E3562C" w:rsidP="009865BF">
      <w:pPr>
        <w:pStyle w:val="Para1"/>
        <w:numPr>
          <w:ilvl w:val="0"/>
          <w:numId w:val="0"/>
        </w:numPr>
        <w:spacing w:before="0" w:after="0"/>
        <w:ind w:left="142" w:hanging="142"/>
        <w:jc w:val="left"/>
        <w:rPr>
          <w:lang w:val="pt-PT"/>
        </w:rPr>
      </w:pPr>
      <w:r w:rsidRPr="002D6D61">
        <w:rPr>
          <w:lang w:val="pt-PT"/>
        </w:rPr>
        <w:t>Lesotho</w:t>
      </w:r>
    </w:p>
    <w:p w14:paraId="0E60E6A6"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Liberia</w:t>
      </w:r>
      <w:proofErr w:type="spellEnd"/>
    </w:p>
    <w:p w14:paraId="367D18B7"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Libya</w:t>
      </w:r>
      <w:proofErr w:type="spellEnd"/>
    </w:p>
    <w:p w14:paraId="7829F6F9" w14:textId="77777777" w:rsidR="00E3562C" w:rsidRPr="007440D7" w:rsidRDefault="00E3562C" w:rsidP="009865BF">
      <w:pPr>
        <w:pStyle w:val="Para1"/>
        <w:numPr>
          <w:ilvl w:val="0"/>
          <w:numId w:val="0"/>
        </w:numPr>
        <w:spacing w:before="0" w:after="0"/>
        <w:ind w:left="142" w:hanging="142"/>
        <w:jc w:val="left"/>
        <w:rPr>
          <w:lang w:val="pt-PT"/>
        </w:rPr>
      </w:pPr>
      <w:proofErr w:type="spellStart"/>
      <w:r w:rsidRPr="007440D7">
        <w:rPr>
          <w:lang w:val="pt-PT"/>
        </w:rPr>
        <w:t>Lithuania</w:t>
      </w:r>
      <w:proofErr w:type="spellEnd"/>
    </w:p>
    <w:p w14:paraId="7CF4AE22" w14:textId="77777777" w:rsidR="00E3562C" w:rsidRPr="007440D7" w:rsidRDefault="00E3562C" w:rsidP="009865BF">
      <w:pPr>
        <w:pStyle w:val="Para1"/>
        <w:numPr>
          <w:ilvl w:val="0"/>
          <w:numId w:val="0"/>
        </w:numPr>
        <w:spacing w:before="0" w:after="0"/>
        <w:ind w:left="142" w:hanging="142"/>
        <w:jc w:val="left"/>
        <w:rPr>
          <w:lang w:val="pt-PT"/>
        </w:rPr>
      </w:pPr>
      <w:proofErr w:type="spellStart"/>
      <w:r w:rsidRPr="007440D7">
        <w:rPr>
          <w:lang w:val="pt-PT"/>
        </w:rPr>
        <w:t>Luxembourg</w:t>
      </w:r>
      <w:proofErr w:type="spellEnd"/>
    </w:p>
    <w:p w14:paraId="51C93BF9" w14:textId="77777777" w:rsidR="00E3562C" w:rsidRPr="007440D7" w:rsidRDefault="00E3562C" w:rsidP="009865BF">
      <w:pPr>
        <w:pStyle w:val="Para1"/>
        <w:numPr>
          <w:ilvl w:val="0"/>
          <w:numId w:val="0"/>
        </w:numPr>
        <w:spacing w:before="0" w:after="0"/>
        <w:ind w:left="142" w:hanging="142"/>
        <w:jc w:val="left"/>
        <w:rPr>
          <w:lang w:val="pt-PT"/>
        </w:rPr>
      </w:pPr>
      <w:proofErr w:type="spellStart"/>
      <w:r w:rsidRPr="007440D7">
        <w:rPr>
          <w:lang w:val="pt-PT"/>
        </w:rPr>
        <w:t>Madagascar</w:t>
      </w:r>
      <w:proofErr w:type="spellEnd"/>
    </w:p>
    <w:p w14:paraId="300E8F68" w14:textId="77777777" w:rsidR="00E3562C" w:rsidRPr="007440D7" w:rsidRDefault="00E3562C" w:rsidP="009865BF">
      <w:pPr>
        <w:pStyle w:val="Para1"/>
        <w:numPr>
          <w:ilvl w:val="0"/>
          <w:numId w:val="0"/>
        </w:numPr>
        <w:spacing w:before="0" w:after="0"/>
        <w:ind w:left="142" w:hanging="142"/>
        <w:jc w:val="left"/>
        <w:rPr>
          <w:lang w:val="pt-PT"/>
        </w:rPr>
      </w:pPr>
      <w:r w:rsidRPr="007440D7">
        <w:rPr>
          <w:lang w:val="pt-PT"/>
        </w:rPr>
        <w:t>Malawi</w:t>
      </w:r>
    </w:p>
    <w:p w14:paraId="39A05B5A" w14:textId="77777777" w:rsidR="00E3562C" w:rsidRPr="007440D7" w:rsidRDefault="00E3562C" w:rsidP="009865BF">
      <w:pPr>
        <w:pStyle w:val="Para1"/>
        <w:numPr>
          <w:ilvl w:val="0"/>
          <w:numId w:val="0"/>
        </w:numPr>
        <w:spacing w:before="0" w:after="0"/>
        <w:ind w:left="142" w:hanging="142"/>
        <w:jc w:val="left"/>
        <w:rPr>
          <w:lang w:val="pt-PT"/>
        </w:rPr>
      </w:pPr>
      <w:proofErr w:type="spellStart"/>
      <w:r w:rsidRPr="007440D7">
        <w:rPr>
          <w:lang w:val="pt-PT"/>
        </w:rPr>
        <w:t>Malaysia</w:t>
      </w:r>
      <w:proofErr w:type="spellEnd"/>
    </w:p>
    <w:p w14:paraId="57DD6BFA"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Maldives</w:t>
      </w:r>
      <w:proofErr w:type="spellEnd"/>
    </w:p>
    <w:p w14:paraId="64843F51" w14:textId="77777777" w:rsidR="00E3562C" w:rsidRPr="002D6D61" w:rsidRDefault="00E3562C" w:rsidP="009865BF">
      <w:pPr>
        <w:pStyle w:val="Para1"/>
        <w:numPr>
          <w:ilvl w:val="0"/>
          <w:numId w:val="0"/>
        </w:numPr>
        <w:spacing w:before="0" w:after="0"/>
        <w:ind w:left="142" w:hanging="142"/>
        <w:jc w:val="left"/>
        <w:rPr>
          <w:lang w:val="pt-PT"/>
        </w:rPr>
      </w:pPr>
      <w:r w:rsidRPr="002D6D61">
        <w:rPr>
          <w:lang w:val="pt-PT"/>
        </w:rPr>
        <w:t>Mali</w:t>
      </w:r>
    </w:p>
    <w:p w14:paraId="407DFD0A"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Malta</w:t>
      </w:r>
    </w:p>
    <w:p w14:paraId="3C6130B7"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 xml:space="preserve">Marshall </w:t>
      </w:r>
      <w:proofErr w:type="spellStart"/>
      <w:r w:rsidRPr="007440D7">
        <w:rPr>
          <w:lang w:val="it-IT"/>
        </w:rPr>
        <w:t>Islands</w:t>
      </w:r>
      <w:proofErr w:type="spellEnd"/>
    </w:p>
    <w:p w14:paraId="7796AC47"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Mauritania</w:t>
      </w:r>
    </w:p>
    <w:p w14:paraId="6A5C0ACA"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Mauritius</w:t>
      </w:r>
    </w:p>
    <w:p w14:paraId="6816CFE8"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Mexico</w:t>
      </w:r>
    </w:p>
    <w:p w14:paraId="4E32E008"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Mongolia</w:t>
      </w:r>
    </w:p>
    <w:p w14:paraId="10C96A33"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Morocco</w:t>
      </w:r>
    </w:p>
    <w:p w14:paraId="19FBF175" w14:textId="77777777" w:rsidR="00E3562C" w:rsidRPr="002D6D61" w:rsidRDefault="00E3562C" w:rsidP="009865BF">
      <w:pPr>
        <w:pStyle w:val="Para1"/>
        <w:numPr>
          <w:ilvl w:val="0"/>
          <w:numId w:val="0"/>
        </w:numPr>
        <w:spacing w:before="0" w:after="0"/>
        <w:ind w:left="142" w:hanging="142"/>
        <w:jc w:val="left"/>
        <w:rPr>
          <w:lang w:val="fr-FR"/>
        </w:rPr>
      </w:pPr>
      <w:r w:rsidRPr="002D6D61">
        <w:rPr>
          <w:lang w:val="fr-FR"/>
        </w:rPr>
        <w:t>Mozambique</w:t>
      </w:r>
    </w:p>
    <w:p w14:paraId="716AE18E" w14:textId="77777777" w:rsidR="00E3562C" w:rsidRPr="002D6D61" w:rsidRDefault="00E3562C" w:rsidP="009865BF">
      <w:pPr>
        <w:pStyle w:val="Para1"/>
        <w:numPr>
          <w:ilvl w:val="0"/>
          <w:numId w:val="0"/>
        </w:numPr>
        <w:spacing w:before="0" w:after="0"/>
        <w:ind w:left="142" w:hanging="142"/>
        <w:jc w:val="left"/>
        <w:rPr>
          <w:lang w:val="fr-FR"/>
        </w:rPr>
      </w:pPr>
      <w:r w:rsidRPr="002D6D61">
        <w:rPr>
          <w:lang w:val="fr-FR"/>
        </w:rPr>
        <w:t>Namibia</w:t>
      </w:r>
    </w:p>
    <w:p w14:paraId="2C5BEC70" w14:textId="77777777" w:rsidR="00E3562C" w:rsidRPr="002D6D61" w:rsidRDefault="00E3562C" w:rsidP="009865BF">
      <w:pPr>
        <w:pStyle w:val="Para1"/>
        <w:numPr>
          <w:ilvl w:val="0"/>
          <w:numId w:val="0"/>
        </w:numPr>
        <w:spacing w:before="0" w:after="0"/>
        <w:ind w:left="142" w:hanging="142"/>
        <w:jc w:val="left"/>
        <w:rPr>
          <w:lang w:val="fr-FR"/>
        </w:rPr>
      </w:pPr>
      <w:r w:rsidRPr="002D6D61">
        <w:rPr>
          <w:lang w:val="fr-FR"/>
        </w:rPr>
        <w:t>Nauru</w:t>
      </w:r>
    </w:p>
    <w:p w14:paraId="5D8A553C" w14:textId="77777777" w:rsidR="00E3562C" w:rsidRPr="002D6D61" w:rsidRDefault="00E3562C" w:rsidP="009865BF">
      <w:pPr>
        <w:pStyle w:val="Para1"/>
        <w:numPr>
          <w:ilvl w:val="0"/>
          <w:numId w:val="0"/>
        </w:numPr>
        <w:spacing w:before="0" w:after="0"/>
        <w:ind w:left="142" w:hanging="142"/>
        <w:jc w:val="left"/>
        <w:rPr>
          <w:lang w:val="fr-FR"/>
        </w:rPr>
      </w:pPr>
      <w:proofErr w:type="spellStart"/>
      <w:r w:rsidRPr="002D6D61">
        <w:rPr>
          <w:lang w:val="fr-FR"/>
        </w:rPr>
        <w:t>Netherlands</w:t>
      </w:r>
      <w:proofErr w:type="spellEnd"/>
    </w:p>
    <w:p w14:paraId="1EF4C2C1" w14:textId="77777777" w:rsidR="00E3562C" w:rsidRPr="002D6D61" w:rsidRDefault="00E3562C" w:rsidP="009865BF">
      <w:pPr>
        <w:pStyle w:val="Para1"/>
        <w:numPr>
          <w:ilvl w:val="0"/>
          <w:numId w:val="0"/>
        </w:numPr>
        <w:spacing w:before="0" w:after="0"/>
        <w:ind w:left="142" w:hanging="142"/>
        <w:jc w:val="left"/>
        <w:rPr>
          <w:lang w:val="fr-FR"/>
        </w:rPr>
      </w:pPr>
      <w:r w:rsidRPr="002D6D61">
        <w:rPr>
          <w:lang w:val="fr-FR"/>
        </w:rPr>
        <w:t xml:space="preserve">New </w:t>
      </w:r>
      <w:proofErr w:type="spellStart"/>
      <w:r w:rsidRPr="002D6D61">
        <w:rPr>
          <w:lang w:val="fr-FR"/>
        </w:rPr>
        <w:t>Zealand</w:t>
      </w:r>
      <w:proofErr w:type="spellEnd"/>
    </w:p>
    <w:p w14:paraId="2EE0256E" w14:textId="77777777" w:rsidR="00E3562C" w:rsidRPr="007440D7" w:rsidRDefault="00E3562C" w:rsidP="009865BF">
      <w:pPr>
        <w:pStyle w:val="Para1"/>
        <w:numPr>
          <w:ilvl w:val="0"/>
          <w:numId w:val="0"/>
        </w:numPr>
        <w:spacing w:before="0" w:after="0"/>
        <w:ind w:left="142" w:hanging="142"/>
        <w:jc w:val="left"/>
        <w:rPr>
          <w:lang w:val="pt-PT"/>
        </w:rPr>
      </w:pPr>
      <w:proofErr w:type="spellStart"/>
      <w:r w:rsidRPr="007440D7">
        <w:rPr>
          <w:lang w:val="pt-PT"/>
        </w:rPr>
        <w:t>Nicaragua</w:t>
      </w:r>
      <w:proofErr w:type="spellEnd"/>
    </w:p>
    <w:p w14:paraId="6808B317"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Niger</w:t>
      </w:r>
      <w:proofErr w:type="spellEnd"/>
    </w:p>
    <w:p w14:paraId="30CB7A29"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Nigeria</w:t>
      </w:r>
      <w:proofErr w:type="spellEnd"/>
    </w:p>
    <w:p w14:paraId="091A3397" w14:textId="77777777" w:rsidR="00E3562C" w:rsidRPr="002D6D61" w:rsidRDefault="00E3562C" w:rsidP="009865BF">
      <w:pPr>
        <w:pStyle w:val="Para1"/>
        <w:numPr>
          <w:ilvl w:val="0"/>
          <w:numId w:val="0"/>
        </w:numPr>
        <w:spacing w:before="0" w:after="0"/>
        <w:ind w:left="142" w:hanging="142"/>
        <w:jc w:val="left"/>
        <w:rPr>
          <w:lang w:val="pt-PT"/>
        </w:rPr>
      </w:pPr>
      <w:r w:rsidRPr="002D6D61">
        <w:rPr>
          <w:lang w:val="pt-PT"/>
        </w:rPr>
        <w:t>Niue</w:t>
      </w:r>
    </w:p>
    <w:p w14:paraId="4D39E047"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North</w:t>
      </w:r>
      <w:proofErr w:type="spellEnd"/>
      <w:r w:rsidRPr="002D6D61">
        <w:rPr>
          <w:lang w:val="pt-PT"/>
        </w:rPr>
        <w:t xml:space="preserve"> </w:t>
      </w:r>
      <w:proofErr w:type="spellStart"/>
      <w:r w:rsidRPr="002D6D61">
        <w:rPr>
          <w:lang w:val="pt-PT"/>
        </w:rPr>
        <w:t>Macedonia</w:t>
      </w:r>
      <w:proofErr w:type="spellEnd"/>
    </w:p>
    <w:p w14:paraId="405DD504"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Norway</w:t>
      </w:r>
      <w:proofErr w:type="spellEnd"/>
    </w:p>
    <w:p w14:paraId="6AC1D065"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Oman</w:t>
      </w:r>
      <w:proofErr w:type="spellEnd"/>
    </w:p>
    <w:p w14:paraId="286499A5"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Pakistan</w:t>
      </w:r>
      <w:proofErr w:type="spellEnd"/>
    </w:p>
    <w:p w14:paraId="36671872" w14:textId="77777777" w:rsidR="00E3562C" w:rsidRPr="007440D7" w:rsidRDefault="00E3562C" w:rsidP="009865BF">
      <w:pPr>
        <w:pStyle w:val="Para1"/>
        <w:numPr>
          <w:ilvl w:val="0"/>
          <w:numId w:val="0"/>
        </w:numPr>
        <w:spacing w:before="0" w:after="0"/>
        <w:ind w:left="142" w:hanging="142"/>
        <w:jc w:val="left"/>
        <w:rPr>
          <w:lang w:val="pt-PT"/>
        </w:rPr>
      </w:pPr>
      <w:r w:rsidRPr="002D6D61">
        <w:rPr>
          <w:lang w:val="pt-PT"/>
        </w:rPr>
        <w:t>Palau</w:t>
      </w:r>
    </w:p>
    <w:p w14:paraId="2C21AE86"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Panama</w:t>
      </w:r>
      <w:proofErr w:type="spellEnd"/>
    </w:p>
    <w:p w14:paraId="23310DBE" w14:textId="77777777" w:rsidR="00E3562C" w:rsidRPr="002D6D61" w:rsidRDefault="00E3562C" w:rsidP="009865BF">
      <w:pPr>
        <w:pStyle w:val="Para1"/>
        <w:numPr>
          <w:ilvl w:val="0"/>
          <w:numId w:val="0"/>
        </w:numPr>
        <w:spacing w:before="0" w:after="0"/>
        <w:ind w:left="142" w:hanging="142"/>
        <w:jc w:val="left"/>
        <w:rPr>
          <w:lang w:val="pt-PT"/>
        </w:rPr>
      </w:pPr>
      <w:r w:rsidRPr="002D6D61">
        <w:rPr>
          <w:lang w:val="pt-PT"/>
        </w:rPr>
        <w:t xml:space="preserve">Papua New </w:t>
      </w:r>
      <w:proofErr w:type="spellStart"/>
      <w:r w:rsidRPr="002D6D61">
        <w:rPr>
          <w:lang w:val="pt-PT"/>
        </w:rPr>
        <w:t>Guinea</w:t>
      </w:r>
      <w:proofErr w:type="spellEnd"/>
    </w:p>
    <w:p w14:paraId="2BE8FB4E"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Paraguay</w:t>
      </w:r>
      <w:proofErr w:type="spellEnd"/>
    </w:p>
    <w:p w14:paraId="23FDAB8A" w14:textId="77777777" w:rsidR="00E3562C" w:rsidRPr="002D6D61" w:rsidRDefault="00E3562C" w:rsidP="009865BF">
      <w:pPr>
        <w:pStyle w:val="Para1"/>
        <w:numPr>
          <w:ilvl w:val="0"/>
          <w:numId w:val="0"/>
        </w:numPr>
        <w:spacing w:before="0" w:after="0"/>
        <w:ind w:left="142" w:hanging="142"/>
        <w:jc w:val="left"/>
        <w:rPr>
          <w:lang w:val="pt-PT"/>
        </w:rPr>
      </w:pPr>
      <w:r w:rsidRPr="002D6D61">
        <w:rPr>
          <w:lang w:val="pt-PT"/>
        </w:rPr>
        <w:t>Peru</w:t>
      </w:r>
    </w:p>
    <w:p w14:paraId="55AA9C8E"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Philippines</w:t>
      </w:r>
      <w:proofErr w:type="spellEnd"/>
    </w:p>
    <w:p w14:paraId="0D44E21C" w14:textId="77777777" w:rsidR="00E3562C" w:rsidRPr="002D6D61" w:rsidRDefault="00E3562C" w:rsidP="009865BF">
      <w:pPr>
        <w:pStyle w:val="Para1"/>
        <w:numPr>
          <w:ilvl w:val="0"/>
          <w:numId w:val="0"/>
        </w:numPr>
        <w:spacing w:before="0" w:after="0"/>
        <w:ind w:left="142" w:hanging="142"/>
        <w:jc w:val="left"/>
        <w:rPr>
          <w:lang w:val="pt-PT"/>
        </w:rPr>
      </w:pPr>
      <w:proofErr w:type="spellStart"/>
      <w:r w:rsidRPr="002D6D61">
        <w:rPr>
          <w:lang w:val="pt-PT"/>
        </w:rPr>
        <w:t>Poland</w:t>
      </w:r>
      <w:proofErr w:type="spellEnd"/>
    </w:p>
    <w:p w14:paraId="26A2FC94" w14:textId="77777777" w:rsidR="00E3562C" w:rsidRPr="002D6D61" w:rsidRDefault="00E3562C" w:rsidP="009865BF">
      <w:pPr>
        <w:pStyle w:val="Para1"/>
        <w:numPr>
          <w:ilvl w:val="0"/>
          <w:numId w:val="0"/>
        </w:numPr>
        <w:spacing w:before="0" w:after="0"/>
        <w:ind w:left="142" w:hanging="142"/>
        <w:jc w:val="left"/>
        <w:rPr>
          <w:lang w:val="pt-PT"/>
        </w:rPr>
      </w:pPr>
      <w:r w:rsidRPr="002D6D61">
        <w:rPr>
          <w:lang w:val="pt-PT"/>
        </w:rPr>
        <w:t>Portugal</w:t>
      </w:r>
    </w:p>
    <w:p w14:paraId="55C07A47" w14:textId="77777777" w:rsidR="00E3562C" w:rsidRPr="002D6D61" w:rsidRDefault="00E3562C" w:rsidP="009865BF">
      <w:pPr>
        <w:pStyle w:val="Para1"/>
        <w:numPr>
          <w:ilvl w:val="0"/>
          <w:numId w:val="0"/>
        </w:numPr>
        <w:spacing w:before="0" w:after="0"/>
        <w:ind w:left="142" w:hanging="142"/>
        <w:jc w:val="left"/>
        <w:rPr>
          <w:lang w:val="pt-PT"/>
        </w:rPr>
      </w:pPr>
      <w:r w:rsidRPr="002D6D61">
        <w:rPr>
          <w:lang w:val="pt-PT"/>
        </w:rPr>
        <w:t>Qatar</w:t>
      </w:r>
    </w:p>
    <w:p w14:paraId="541FDEB1" w14:textId="77777777" w:rsidR="00E3562C" w:rsidRPr="002D6D61" w:rsidRDefault="00E3562C" w:rsidP="009865BF">
      <w:pPr>
        <w:pStyle w:val="Para1"/>
        <w:numPr>
          <w:ilvl w:val="0"/>
          <w:numId w:val="0"/>
        </w:numPr>
        <w:spacing w:before="0" w:after="0"/>
        <w:ind w:left="142" w:hanging="142"/>
        <w:jc w:val="left"/>
      </w:pPr>
      <w:r w:rsidRPr="002D6D61">
        <w:t>Republic of Korea</w:t>
      </w:r>
    </w:p>
    <w:p w14:paraId="65AF1187" w14:textId="77777777" w:rsidR="00E3562C" w:rsidRPr="002D6D61" w:rsidRDefault="00E3562C" w:rsidP="009865BF">
      <w:pPr>
        <w:pStyle w:val="Para1"/>
        <w:numPr>
          <w:ilvl w:val="0"/>
          <w:numId w:val="0"/>
        </w:numPr>
        <w:spacing w:before="0" w:after="0"/>
        <w:ind w:left="142" w:hanging="142"/>
        <w:jc w:val="left"/>
      </w:pPr>
      <w:r w:rsidRPr="002D6D61">
        <w:t>Republic of Moldova</w:t>
      </w:r>
    </w:p>
    <w:p w14:paraId="08405119" w14:textId="77777777" w:rsidR="00E3562C" w:rsidRPr="002D6D61" w:rsidRDefault="00E3562C" w:rsidP="009865BF">
      <w:pPr>
        <w:pStyle w:val="Para1"/>
        <w:numPr>
          <w:ilvl w:val="0"/>
          <w:numId w:val="0"/>
        </w:numPr>
        <w:spacing w:before="0" w:after="0"/>
        <w:ind w:left="142" w:hanging="142"/>
        <w:jc w:val="left"/>
      </w:pPr>
      <w:r w:rsidRPr="002D6D61">
        <w:t>Romania</w:t>
      </w:r>
    </w:p>
    <w:p w14:paraId="2673D286" w14:textId="77777777" w:rsidR="00E3562C" w:rsidRPr="002D6D61" w:rsidRDefault="00E3562C" w:rsidP="009865BF">
      <w:pPr>
        <w:pStyle w:val="Para1"/>
        <w:numPr>
          <w:ilvl w:val="0"/>
          <w:numId w:val="0"/>
        </w:numPr>
        <w:spacing w:before="0" w:after="0"/>
        <w:ind w:left="142" w:hanging="142"/>
        <w:jc w:val="left"/>
      </w:pPr>
      <w:r w:rsidRPr="002D6D61">
        <w:t>Rwanda</w:t>
      </w:r>
    </w:p>
    <w:p w14:paraId="44601920" w14:textId="77777777" w:rsidR="00E3562C" w:rsidRPr="002D6D61" w:rsidRDefault="00E3562C" w:rsidP="009865BF">
      <w:pPr>
        <w:pStyle w:val="Para1"/>
        <w:numPr>
          <w:ilvl w:val="0"/>
          <w:numId w:val="0"/>
        </w:numPr>
        <w:spacing w:before="0" w:after="0"/>
        <w:ind w:left="142" w:hanging="142"/>
        <w:jc w:val="left"/>
      </w:pPr>
      <w:r w:rsidRPr="002D6D61">
        <w:t>Saint Kitts and Nevis</w:t>
      </w:r>
    </w:p>
    <w:p w14:paraId="35B0AE2D" w14:textId="77777777" w:rsidR="00E3562C" w:rsidRPr="002D6D61" w:rsidRDefault="00E3562C" w:rsidP="009865BF">
      <w:pPr>
        <w:pStyle w:val="Para1"/>
        <w:numPr>
          <w:ilvl w:val="0"/>
          <w:numId w:val="0"/>
        </w:numPr>
        <w:spacing w:before="0" w:after="0"/>
        <w:ind w:left="142" w:hanging="142"/>
        <w:jc w:val="left"/>
      </w:pPr>
      <w:r w:rsidRPr="002D6D61">
        <w:t>Saint Lucia</w:t>
      </w:r>
    </w:p>
    <w:p w14:paraId="5616CE1C" w14:textId="77777777" w:rsidR="00E3562C" w:rsidRPr="002D6D61" w:rsidRDefault="00E3562C" w:rsidP="009865BF">
      <w:pPr>
        <w:pStyle w:val="Para1"/>
        <w:numPr>
          <w:ilvl w:val="0"/>
          <w:numId w:val="0"/>
        </w:numPr>
        <w:spacing w:before="0" w:after="0"/>
        <w:ind w:left="142" w:hanging="142"/>
        <w:jc w:val="left"/>
      </w:pPr>
      <w:r w:rsidRPr="002D6D61">
        <w:t>Saint Vincent and the Grenadines</w:t>
      </w:r>
    </w:p>
    <w:p w14:paraId="43EDF93D" w14:textId="77777777" w:rsidR="00E3562C" w:rsidRPr="002D6D61" w:rsidRDefault="00E3562C" w:rsidP="009865BF">
      <w:pPr>
        <w:pStyle w:val="Para1"/>
        <w:numPr>
          <w:ilvl w:val="0"/>
          <w:numId w:val="0"/>
        </w:numPr>
        <w:spacing w:before="0" w:after="0"/>
        <w:ind w:left="142" w:hanging="142"/>
        <w:jc w:val="left"/>
        <w:rPr>
          <w:lang w:val="it-IT"/>
        </w:rPr>
      </w:pPr>
      <w:r w:rsidRPr="002D6D61">
        <w:rPr>
          <w:lang w:val="it-IT"/>
        </w:rPr>
        <w:t>Samoa</w:t>
      </w:r>
    </w:p>
    <w:p w14:paraId="1B7F76AC" w14:textId="77777777" w:rsidR="00E3562C" w:rsidRPr="002D6D61" w:rsidRDefault="00E3562C" w:rsidP="009865BF">
      <w:pPr>
        <w:pStyle w:val="Para1"/>
        <w:numPr>
          <w:ilvl w:val="0"/>
          <w:numId w:val="0"/>
        </w:numPr>
        <w:spacing w:before="0" w:after="0"/>
        <w:ind w:left="142" w:hanging="142"/>
        <w:jc w:val="left"/>
        <w:rPr>
          <w:lang w:val="it-IT"/>
        </w:rPr>
      </w:pPr>
      <w:proofErr w:type="spellStart"/>
      <w:r w:rsidRPr="002D6D61">
        <w:rPr>
          <w:lang w:val="it-IT"/>
        </w:rPr>
        <w:t>Saudi</w:t>
      </w:r>
      <w:proofErr w:type="spellEnd"/>
      <w:r w:rsidRPr="002D6D61">
        <w:rPr>
          <w:lang w:val="it-IT"/>
        </w:rPr>
        <w:t xml:space="preserve"> Arabia</w:t>
      </w:r>
    </w:p>
    <w:p w14:paraId="03F87257" w14:textId="77777777" w:rsidR="00E3562C" w:rsidRPr="002D6D61" w:rsidRDefault="00E3562C" w:rsidP="009865BF">
      <w:pPr>
        <w:pStyle w:val="Para1"/>
        <w:numPr>
          <w:ilvl w:val="0"/>
          <w:numId w:val="0"/>
        </w:numPr>
        <w:spacing w:before="0" w:after="0"/>
        <w:ind w:left="142" w:hanging="142"/>
        <w:jc w:val="left"/>
        <w:rPr>
          <w:lang w:val="it-IT"/>
        </w:rPr>
      </w:pPr>
      <w:r w:rsidRPr="002D6D61">
        <w:rPr>
          <w:lang w:val="it-IT"/>
        </w:rPr>
        <w:t>Senegal</w:t>
      </w:r>
    </w:p>
    <w:p w14:paraId="6D471C84" w14:textId="77777777" w:rsidR="00E3562C" w:rsidRPr="002D6D61" w:rsidRDefault="00E3562C" w:rsidP="009865BF">
      <w:pPr>
        <w:pStyle w:val="Para1"/>
        <w:numPr>
          <w:ilvl w:val="0"/>
          <w:numId w:val="0"/>
        </w:numPr>
        <w:spacing w:before="0" w:after="0"/>
        <w:ind w:left="142" w:hanging="142"/>
        <w:jc w:val="left"/>
        <w:rPr>
          <w:lang w:val="it-IT"/>
        </w:rPr>
      </w:pPr>
      <w:r w:rsidRPr="002D6D61">
        <w:rPr>
          <w:lang w:val="it-IT"/>
        </w:rPr>
        <w:t>Serbia</w:t>
      </w:r>
    </w:p>
    <w:p w14:paraId="5C1DD489"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Seychelles</w:t>
      </w:r>
    </w:p>
    <w:p w14:paraId="7F6F6ADA" w14:textId="77777777" w:rsidR="00E3562C" w:rsidRPr="007440D7" w:rsidRDefault="00E3562C" w:rsidP="009865BF">
      <w:pPr>
        <w:pStyle w:val="Para1"/>
        <w:numPr>
          <w:ilvl w:val="0"/>
          <w:numId w:val="0"/>
        </w:numPr>
        <w:spacing w:before="0" w:after="0"/>
        <w:ind w:left="142" w:hanging="142"/>
        <w:jc w:val="left"/>
        <w:rPr>
          <w:lang w:val="it-IT"/>
        </w:rPr>
      </w:pPr>
      <w:r w:rsidRPr="007440D7">
        <w:rPr>
          <w:lang w:val="it-IT"/>
        </w:rPr>
        <w:t>Sierra Leone</w:t>
      </w:r>
    </w:p>
    <w:p w14:paraId="70631A4A" w14:textId="77777777" w:rsidR="00E3562C" w:rsidRPr="007440D7" w:rsidRDefault="00E3562C" w:rsidP="009865BF">
      <w:pPr>
        <w:pStyle w:val="Para1"/>
        <w:numPr>
          <w:ilvl w:val="0"/>
          <w:numId w:val="0"/>
        </w:numPr>
        <w:spacing w:before="0" w:after="0"/>
        <w:ind w:left="142" w:hanging="142"/>
        <w:jc w:val="left"/>
        <w:rPr>
          <w:lang w:val="it-IT"/>
        </w:rPr>
      </w:pPr>
      <w:proofErr w:type="spellStart"/>
      <w:r w:rsidRPr="007440D7">
        <w:rPr>
          <w:lang w:val="it-IT"/>
        </w:rPr>
        <w:t>Slovakia</w:t>
      </w:r>
      <w:proofErr w:type="spellEnd"/>
    </w:p>
    <w:p w14:paraId="24F474B5" w14:textId="77777777" w:rsidR="00E3562C" w:rsidRPr="002D6D61" w:rsidRDefault="00E3562C" w:rsidP="009865BF">
      <w:pPr>
        <w:pStyle w:val="Para1"/>
        <w:numPr>
          <w:ilvl w:val="0"/>
          <w:numId w:val="0"/>
        </w:numPr>
        <w:spacing w:before="0" w:after="0"/>
        <w:ind w:left="142" w:hanging="142"/>
        <w:jc w:val="left"/>
      </w:pPr>
      <w:r w:rsidRPr="002D6D61">
        <w:t>Slovenia</w:t>
      </w:r>
    </w:p>
    <w:p w14:paraId="512E05EA" w14:textId="77777777" w:rsidR="00E3562C" w:rsidRPr="002D6D61" w:rsidRDefault="00E3562C" w:rsidP="009865BF">
      <w:pPr>
        <w:pStyle w:val="Para1"/>
        <w:numPr>
          <w:ilvl w:val="0"/>
          <w:numId w:val="0"/>
        </w:numPr>
        <w:spacing w:before="0" w:after="0"/>
        <w:ind w:left="142" w:hanging="142"/>
        <w:jc w:val="left"/>
      </w:pPr>
      <w:r w:rsidRPr="002D6D61">
        <w:t>Solomon Islands</w:t>
      </w:r>
    </w:p>
    <w:p w14:paraId="6DA5CAC1" w14:textId="77777777" w:rsidR="00E3562C" w:rsidRPr="002D6D61" w:rsidRDefault="00E3562C" w:rsidP="009865BF">
      <w:pPr>
        <w:pStyle w:val="Para1"/>
        <w:numPr>
          <w:ilvl w:val="0"/>
          <w:numId w:val="0"/>
        </w:numPr>
        <w:spacing w:before="0" w:after="0"/>
        <w:ind w:left="142" w:hanging="142"/>
        <w:jc w:val="left"/>
      </w:pPr>
      <w:r w:rsidRPr="002D6D61">
        <w:t>Somalia</w:t>
      </w:r>
    </w:p>
    <w:p w14:paraId="0C604BC6" w14:textId="77777777" w:rsidR="00E3562C" w:rsidRPr="002D6D61" w:rsidRDefault="00E3562C" w:rsidP="009865BF">
      <w:pPr>
        <w:pStyle w:val="Para1"/>
        <w:numPr>
          <w:ilvl w:val="0"/>
          <w:numId w:val="0"/>
        </w:numPr>
        <w:spacing w:before="0" w:after="0"/>
        <w:ind w:left="142" w:hanging="142"/>
        <w:jc w:val="left"/>
      </w:pPr>
      <w:r w:rsidRPr="002D6D61">
        <w:t>South Africa</w:t>
      </w:r>
    </w:p>
    <w:p w14:paraId="65478F91" w14:textId="77777777" w:rsidR="00E3562C" w:rsidRPr="002D6D61" w:rsidRDefault="00E3562C" w:rsidP="009865BF">
      <w:pPr>
        <w:pStyle w:val="Para1"/>
        <w:numPr>
          <w:ilvl w:val="0"/>
          <w:numId w:val="0"/>
        </w:numPr>
        <w:spacing w:before="0" w:after="0"/>
        <w:ind w:left="142" w:hanging="142"/>
        <w:jc w:val="left"/>
      </w:pPr>
      <w:r w:rsidRPr="002D6D61">
        <w:t>Spain</w:t>
      </w:r>
    </w:p>
    <w:p w14:paraId="055BA710" w14:textId="77777777" w:rsidR="00E3562C" w:rsidRPr="002D6D61" w:rsidRDefault="00E3562C" w:rsidP="009865BF">
      <w:pPr>
        <w:pStyle w:val="Para1"/>
        <w:numPr>
          <w:ilvl w:val="0"/>
          <w:numId w:val="0"/>
        </w:numPr>
        <w:spacing w:before="0" w:after="0"/>
        <w:ind w:left="142" w:hanging="142"/>
        <w:jc w:val="left"/>
      </w:pPr>
      <w:r w:rsidRPr="002D6D61">
        <w:t>Sri Lanka</w:t>
      </w:r>
    </w:p>
    <w:p w14:paraId="2824CE2E" w14:textId="77777777" w:rsidR="00E3562C" w:rsidRPr="002D6D61" w:rsidRDefault="00E3562C" w:rsidP="009865BF">
      <w:pPr>
        <w:pStyle w:val="Para1"/>
        <w:numPr>
          <w:ilvl w:val="0"/>
          <w:numId w:val="0"/>
        </w:numPr>
        <w:spacing w:before="0" w:after="0"/>
        <w:ind w:left="142" w:hanging="142"/>
        <w:jc w:val="left"/>
      </w:pPr>
      <w:r w:rsidRPr="002D6D61">
        <w:t>State of Palestine</w:t>
      </w:r>
    </w:p>
    <w:p w14:paraId="27068B7C" w14:textId="77777777" w:rsidR="00E3562C" w:rsidRPr="002D6D61" w:rsidRDefault="00E3562C" w:rsidP="009865BF">
      <w:pPr>
        <w:pStyle w:val="Para1"/>
        <w:numPr>
          <w:ilvl w:val="0"/>
          <w:numId w:val="0"/>
        </w:numPr>
        <w:spacing w:before="0" w:after="0"/>
        <w:ind w:left="142" w:hanging="142"/>
        <w:jc w:val="left"/>
      </w:pPr>
      <w:r w:rsidRPr="002D6D61">
        <w:t>Sudan</w:t>
      </w:r>
    </w:p>
    <w:p w14:paraId="4121E68B" w14:textId="77777777" w:rsidR="00E3562C" w:rsidRPr="002D6D61" w:rsidRDefault="00E3562C" w:rsidP="009865BF">
      <w:pPr>
        <w:pStyle w:val="Para1"/>
        <w:numPr>
          <w:ilvl w:val="0"/>
          <w:numId w:val="0"/>
        </w:numPr>
        <w:spacing w:before="0" w:after="0"/>
        <w:ind w:left="142" w:hanging="142"/>
        <w:jc w:val="left"/>
      </w:pPr>
      <w:r w:rsidRPr="002D6D61">
        <w:t>Suriname</w:t>
      </w:r>
    </w:p>
    <w:p w14:paraId="4C963BCF" w14:textId="77777777" w:rsidR="00E3562C" w:rsidRPr="002D6D61" w:rsidRDefault="00E3562C" w:rsidP="009865BF">
      <w:pPr>
        <w:pStyle w:val="Para1"/>
        <w:numPr>
          <w:ilvl w:val="0"/>
          <w:numId w:val="0"/>
        </w:numPr>
        <w:spacing w:before="0" w:after="0"/>
        <w:ind w:left="142" w:hanging="142"/>
        <w:jc w:val="left"/>
      </w:pPr>
      <w:r w:rsidRPr="002D6D61">
        <w:t>Sweden</w:t>
      </w:r>
    </w:p>
    <w:p w14:paraId="3A8161D2" w14:textId="77777777" w:rsidR="00E3562C" w:rsidRPr="002D6D61" w:rsidRDefault="00E3562C" w:rsidP="009865BF">
      <w:pPr>
        <w:pStyle w:val="Para1"/>
        <w:numPr>
          <w:ilvl w:val="0"/>
          <w:numId w:val="0"/>
        </w:numPr>
        <w:spacing w:before="0" w:after="0"/>
        <w:ind w:left="142" w:hanging="142"/>
        <w:jc w:val="left"/>
      </w:pPr>
      <w:r w:rsidRPr="002D6D61">
        <w:t>Switzerland</w:t>
      </w:r>
    </w:p>
    <w:p w14:paraId="1092852A" w14:textId="77777777" w:rsidR="00E3562C" w:rsidRPr="002D6D61" w:rsidRDefault="00E3562C" w:rsidP="009865BF">
      <w:pPr>
        <w:pStyle w:val="Para1"/>
        <w:numPr>
          <w:ilvl w:val="0"/>
          <w:numId w:val="0"/>
        </w:numPr>
        <w:spacing w:before="0" w:after="0"/>
        <w:ind w:left="142" w:hanging="142"/>
        <w:jc w:val="left"/>
      </w:pPr>
      <w:r w:rsidRPr="002D6D61">
        <w:t>Syrian Arab Republic</w:t>
      </w:r>
    </w:p>
    <w:p w14:paraId="600B67DC" w14:textId="77777777" w:rsidR="00E3562C" w:rsidRPr="002D6D61" w:rsidRDefault="00E3562C" w:rsidP="009865BF">
      <w:pPr>
        <w:pStyle w:val="Para1"/>
        <w:numPr>
          <w:ilvl w:val="0"/>
          <w:numId w:val="0"/>
        </w:numPr>
        <w:spacing w:before="0" w:after="0"/>
        <w:ind w:left="142" w:hanging="142"/>
        <w:jc w:val="left"/>
      </w:pPr>
      <w:r w:rsidRPr="002D6D61">
        <w:t>Tajikistan</w:t>
      </w:r>
    </w:p>
    <w:p w14:paraId="309C4754" w14:textId="77777777" w:rsidR="00E3562C" w:rsidRPr="002D6D61" w:rsidRDefault="00E3562C" w:rsidP="009865BF">
      <w:pPr>
        <w:pStyle w:val="Para1"/>
        <w:numPr>
          <w:ilvl w:val="0"/>
          <w:numId w:val="0"/>
        </w:numPr>
        <w:spacing w:before="0" w:after="0"/>
        <w:ind w:left="142" w:hanging="142"/>
        <w:jc w:val="left"/>
      </w:pPr>
      <w:r w:rsidRPr="002D6D61">
        <w:t>Thailand</w:t>
      </w:r>
    </w:p>
    <w:p w14:paraId="76692446" w14:textId="77777777" w:rsidR="00E3562C" w:rsidRPr="002D6D61" w:rsidRDefault="00E3562C" w:rsidP="009865BF">
      <w:pPr>
        <w:pStyle w:val="Para1"/>
        <w:numPr>
          <w:ilvl w:val="0"/>
          <w:numId w:val="0"/>
        </w:numPr>
        <w:spacing w:before="0" w:after="0"/>
        <w:ind w:left="142" w:hanging="142"/>
        <w:jc w:val="left"/>
      </w:pPr>
      <w:r w:rsidRPr="002D6D61">
        <w:t>Timor-Leste</w:t>
      </w:r>
    </w:p>
    <w:p w14:paraId="3AA18B90" w14:textId="77777777" w:rsidR="00E3562C" w:rsidRPr="002D6D61" w:rsidRDefault="00E3562C" w:rsidP="009865BF">
      <w:pPr>
        <w:pStyle w:val="Para1"/>
        <w:numPr>
          <w:ilvl w:val="0"/>
          <w:numId w:val="0"/>
        </w:numPr>
        <w:spacing w:before="0" w:after="0"/>
        <w:ind w:left="142" w:hanging="142"/>
        <w:jc w:val="left"/>
      </w:pPr>
      <w:r w:rsidRPr="002D6D61">
        <w:t>Tuvalu</w:t>
      </w:r>
    </w:p>
    <w:p w14:paraId="6273F026" w14:textId="77777777" w:rsidR="00E3562C" w:rsidRPr="002D6D61" w:rsidRDefault="00E3562C" w:rsidP="009865BF">
      <w:pPr>
        <w:pStyle w:val="Para1"/>
        <w:numPr>
          <w:ilvl w:val="0"/>
          <w:numId w:val="0"/>
        </w:numPr>
        <w:spacing w:before="0" w:after="0"/>
        <w:ind w:left="142" w:hanging="142"/>
        <w:jc w:val="left"/>
      </w:pPr>
      <w:r w:rsidRPr="002D6D61">
        <w:t>Togo</w:t>
      </w:r>
    </w:p>
    <w:p w14:paraId="14D0BDAB" w14:textId="77777777" w:rsidR="00E3562C" w:rsidRPr="002D6D61" w:rsidRDefault="00E3562C" w:rsidP="009865BF">
      <w:pPr>
        <w:pStyle w:val="Para1"/>
        <w:numPr>
          <w:ilvl w:val="0"/>
          <w:numId w:val="0"/>
        </w:numPr>
        <w:spacing w:before="0" w:after="0"/>
        <w:ind w:left="142" w:hanging="142"/>
        <w:jc w:val="left"/>
      </w:pPr>
      <w:r w:rsidRPr="002D6D61">
        <w:t>Tonga</w:t>
      </w:r>
    </w:p>
    <w:p w14:paraId="27091720" w14:textId="77777777" w:rsidR="00E3562C" w:rsidRPr="002D6D61" w:rsidRDefault="00E3562C" w:rsidP="009865BF">
      <w:pPr>
        <w:pStyle w:val="Para1"/>
        <w:numPr>
          <w:ilvl w:val="0"/>
          <w:numId w:val="0"/>
        </w:numPr>
        <w:spacing w:before="0" w:after="0"/>
        <w:ind w:left="142" w:hanging="142"/>
        <w:jc w:val="left"/>
      </w:pPr>
      <w:r w:rsidRPr="002D6D61">
        <w:t>Trinidad and Tobago</w:t>
      </w:r>
    </w:p>
    <w:p w14:paraId="22C8DD7A" w14:textId="77777777" w:rsidR="00E3562C" w:rsidRPr="002D6D61" w:rsidRDefault="00E3562C" w:rsidP="009865BF">
      <w:pPr>
        <w:pStyle w:val="Para1"/>
        <w:numPr>
          <w:ilvl w:val="0"/>
          <w:numId w:val="0"/>
        </w:numPr>
        <w:spacing w:before="0" w:after="0"/>
        <w:ind w:left="142" w:hanging="142"/>
        <w:jc w:val="left"/>
      </w:pPr>
      <w:r w:rsidRPr="002D6D61">
        <w:t>Tunisia</w:t>
      </w:r>
    </w:p>
    <w:p w14:paraId="0EE5434D" w14:textId="77777777" w:rsidR="00E3562C" w:rsidRPr="002D6D61" w:rsidRDefault="00E3562C" w:rsidP="009865BF">
      <w:pPr>
        <w:pStyle w:val="Para1"/>
        <w:numPr>
          <w:ilvl w:val="0"/>
          <w:numId w:val="0"/>
        </w:numPr>
        <w:spacing w:before="0" w:after="0"/>
        <w:ind w:left="142" w:hanging="142"/>
        <w:jc w:val="left"/>
      </w:pPr>
      <w:proofErr w:type="spellStart"/>
      <w:r w:rsidRPr="002D6D61">
        <w:t>Türkiye</w:t>
      </w:r>
      <w:proofErr w:type="spellEnd"/>
    </w:p>
    <w:p w14:paraId="0C539A5F" w14:textId="77777777" w:rsidR="00E3562C" w:rsidRPr="002D6D61" w:rsidRDefault="00E3562C" w:rsidP="009865BF">
      <w:pPr>
        <w:pStyle w:val="Para1"/>
        <w:numPr>
          <w:ilvl w:val="0"/>
          <w:numId w:val="0"/>
        </w:numPr>
        <w:spacing w:before="0" w:after="0"/>
        <w:ind w:left="142" w:hanging="142"/>
        <w:jc w:val="left"/>
      </w:pPr>
      <w:r w:rsidRPr="002D6D61">
        <w:t>Turkmenistan</w:t>
      </w:r>
    </w:p>
    <w:p w14:paraId="7E55E73B" w14:textId="77777777" w:rsidR="00E3562C" w:rsidRPr="002D6D61" w:rsidRDefault="00E3562C" w:rsidP="009865BF">
      <w:pPr>
        <w:pStyle w:val="Para1"/>
        <w:numPr>
          <w:ilvl w:val="0"/>
          <w:numId w:val="0"/>
        </w:numPr>
        <w:spacing w:before="0" w:after="0"/>
        <w:ind w:left="142" w:hanging="142"/>
        <w:jc w:val="left"/>
      </w:pPr>
      <w:r w:rsidRPr="002D6D61">
        <w:t>Uganda</w:t>
      </w:r>
    </w:p>
    <w:p w14:paraId="4094AF88" w14:textId="77777777" w:rsidR="00E3562C" w:rsidRPr="002D6D61" w:rsidRDefault="00E3562C" w:rsidP="009865BF">
      <w:pPr>
        <w:pStyle w:val="Para1"/>
        <w:numPr>
          <w:ilvl w:val="0"/>
          <w:numId w:val="0"/>
        </w:numPr>
        <w:spacing w:before="0" w:after="0"/>
        <w:ind w:left="142" w:hanging="142"/>
        <w:jc w:val="left"/>
      </w:pPr>
      <w:r w:rsidRPr="002D6D61">
        <w:t>Ukraine</w:t>
      </w:r>
    </w:p>
    <w:p w14:paraId="231EB9DE" w14:textId="77777777" w:rsidR="00E3562C" w:rsidRPr="002D6D61" w:rsidRDefault="00E3562C" w:rsidP="009865BF">
      <w:pPr>
        <w:pStyle w:val="Para1"/>
        <w:numPr>
          <w:ilvl w:val="0"/>
          <w:numId w:val="0"/>
        </w:numPr>
        <w:spacing w:before="0" w:after="0"/>
        <w:ind w:left="142" w:hanging="142"/>
        <w:jc w:val="left"/>
      </w:pPr>
      <w:r w:rsidRPr="002D6D61">
        <w:t>United Arab Emirates</w:t>
      </w:r>
    </w:p>
    <w:p w14:paraId="6CCD3BBC" w14:textId="77777777" w:rsidR="00E3562C" w:rsidRPr="000B0A8F" w:rsidRDefault="00E3562C" w:rsidP="009865BF">
      <w:pPr>
        <w:pStyle w:val="Para1"/>
        <w:numPr>
          <w:ilvl w:val="0"/>
          <w:numId w:val="0"/>
        </w:numPr>
        <w:spacing w:before="0" w:after="0"/>
        <w:ind w:left="142" w:hanging="142"/>
        <w:jc w:val="left"/>
      </w:pPr>
      <w:r w:rsidRPr="000B0A8F">
        <w:lastRenderedPageBreak/>
        <w:t>United Kingdom of Great Britain and Northern Ireland</w:t>
      </w:r>
    </w:p>
    <w:p w14:paraId="18797D15" w14:textId="77777777" w:rsidR="00E3562C" w:rsidRPr="002D6D61" w:rsidRDefault="00E3562C" w:rsidP="009865BF">
      <w:pPr>
        <w:pStyle w:val="Para1"/>
        <w:numPr>
          <w:ilvl w:val="0"/>
          <w:numId w:val="0"/>
        </w:numPr>
        <w:spacing w:before="0" w:after="0"/>
        <w:ind w:left="142" w:hanging="142"/>
        <w:jc w:val="left"/>
      </w:pPr>
      <w:r w:rsidRPr="002D6D61">
        <w:t>United Republic of Tanzania</w:t>
      </w:r>
    </w:p>
    <w:p w14:paraId="07C043C2" w14:textId="77777777" w:rsidR="00E3562C" w:rsidRPr="002D6D61" w:rsidRDefault="00E3562C" w:rsidP="009865BF">
      <w:pPr>
        <w:pStyle w:val="Para1"/>
        <w:numPr>
          <w:ilvl w:val="0"/>
          <w:numId w:val="0"/>
        </w:numPr>
        <w:spacing w:before="0" w:after="0"/>
        <w:ind w:left="142" w:hanging="142"/>
        <w:jc w:val="left"/>
      </w:pPr>
      <w:r w:rsidRPr="002D6D61">
        <w:t>Uruguay</w:t>
      </w:r>
    </w:p>
    <w:p w14:paraId="75F414A2" w14:textId="77777777" w:rsidR="00E3562C" w:rsidRPr="002D6D61" w:rsidRDefault="00E3562C" w:rsidP="009865BF">
      <w:pPr>
        <w:pStyle w:val="Para1"/>
        <w:numPr>
          <w:ilvl w:val="0"/>
          <w:numId w:val="0"/>
        </w:numPr>
        <w:spacing w:before="0" w:after="0"/>
        <w:ind w:left="142" w:hanging="142"/>
        <w:jc w:val="left"/>
      </w:pPr>
      <w:r w:rsidRPr="002D6D61">
        <w:t>Uzbekistan</w:t>
      </w:r>
    </w:p>
    <w:p w14:paraId="2FC87CAB" w14:textId="77777777" w:rsidR="00E3562C" w:rsidRPr="002D6D61" w:rsidRDefault="00E3562C" w:rsidP="009865BF">
      <w:pPr>
        <w:pStyle w:val="Para1"/>
        <w:numPr>
          <w:ilvl w:val="0"/>
          <w:numId w:val="0"/>
        </w:numPr>
        <w:spacing w:before="0" w:after="0"/>
        <w:ind w:left="142" w:hanging="142"/>
        <w:jc w:val="left"/>
      </w:pPr>
      <w:r w:rsidRPr="002D6D61">
        <w:t>Venezuela (Bolivarian Republic of)</w:t>
      </w:r>
    </w:p>
    <w:p w14:paraId="396382AA" w14:textId="77777777" w:rsidR="00E3562C" w:rsidRPr="002D6D61" w:rsidRDefault="00E3562C" w:rsidP="009865BF">
      <w:pPr>
        <w:pStyle w:val="Para1"/>
        <w:numPr>
          <w:ilvl w:val="0"/>
          <w:numId w:val="0"/>
        </w:numPr>
        <w:spacing w:before="0" w:after="0"/>
        <w:ind w:left="142" w:hanging="142"/>
        <w:jc w:val="left"/>
      </w:pPr>
      <w:r w:rsidRPr="002D6D61">
        <w:t>Viet Nam</w:t>
      </w:r>
    </w:p>
    <w:p w14:paraId="399885BB" w14:textId="77777777" w:rsidR="00E3562C" w:rsidRPr="002D6D61" w:rsidRDefault="00E3562C" w:rsidP="009865BF">
      <w:pPr>
        <w:pStyle w:val="Para1"/>
        <w:numPr>
          <w:ilvl w:val="0"/>
          <w:numId w:val="0"/>
        </w:numPr>
        <w:spacing w:before="0" w:after="0"/>
        <w:ind w:left="142" w:hanging="142"/>
        <w:jc w:val="left"/>
      </w:pPr>
      <w:r w:rsidRPr="002D6D61">
        <w:t>Yemen</w:t>
      </w:r>
    </w:p>
    <w:p w14:paraId="2B4F25D6" w14:textId="77777777" w:rsidR="00E3562C" w:rsidRPr="002D6D61" w:rsidRDefault="00E3562C" w:rsidP="009865BF">
      <w:pPr>
        <w:pStyle w:val="Para1"/>
        <w:numPr>
          <w:ilvl w:val="0"/>
          <w:numId w:val="0"/>
        </w:numPr>
        <w:spacing w:before="0" w:after="0"/>
        <w:ind w:left="142" w:hanging="142"/>
        <w:jc w:val="left"/>
      </w:pPr>
      <w:r w:rsidRPr="002D6D61">
        <w:t>Zambia</w:t>
      </w:r>
    </w:p>
    <w:p w14:paraId="138E872C" w14:textId="77777777" w:rsidR="00E3562C" w:rsidRPr="000B0A8F" w:rsidRDefault="00E3562C" w:rsidP="002E3292">
      <w:pPr>
        <w:pStyle w:val="Para1"/>
        <w:numPr>
          <w:ilvl w:val="0"/>
          <w:numId w:val="0"/>
        </w:numPr>
        <w:spacing w:before="0"/>
        <w:ind w:left="142" w:hanging="142"/>
      </w:pPr>
      <w:r w:rsidRPr="002D6D61">
        <w:t>Zimbabwe</w:t>
      </w:r>
    </w:p>
    <w:p w14:paraId="365C128D" w14:textId="77777777" w:rsidR="00E3562C" w:rsidRPr="000B0A8F" w:rsidRDefault="00E3562C" w:rsidP="002E3292">
      <w:pPr>
        <w:pStyle w:val="Para1"/>
        <w:numPr>
          <w:ilvl w:val="0"/>
          <w:numId w:val="0"/>
        </w:numPr>
        <w:sectPr w:rsidR="00E3562C" w:rsidRPr="000B0A8F" w:rsidSect="009865BF">
          <w:type w:val="continuous"/>
          <w:pgSz w:w="12240" w:h="15840"/>
          <w:pgMar w:top="1021" w:right="1440" w:bottom="1021" w:left="1440" w:header="459" w:footer="720" w:gutter="0"/>
          <w:cols w:num="3" w:space="708"/>
          <w:titlePg/>
          <w:docGrid w:linePitch="360"/>
        </w:sectPr>
      </w:pPr>
    </w:p>
    <w:p w14:paraId="5BC82612" w14:textId="40ED6550" w:rsidR="00E3562C" w:rsidRPr="000B0A8F" w:rsidRDefault="00E3562C" w:rsidP="009865BF">
      <w:pPr>
        <w:pStyle w:val="Para1"/>
      </w:pPr>
      <w:r w:rsidRPr="000B0A8F">
        <w:t xml:space="preserve">The </w:t>
      </w:r>
      <w:r w:rsidRPr="000B0A8F">
        <w:rPr>
          <w:color w:val="000000"/>
        </w:rPr>
        <w:t>following</w:t>
      </w:r>
      <w:r w:rsidRPr="000B0A8F">
        <w:t xml:space="preserve"> States not party to the Cartagena Protocol were also represented: Argentina, Australia, Canada, Chile, Cook Islands, Equatorial Guinea, Haiti, Holy See, Iceland, Liechtenstein, Micronesia (Federated States of), Monaco, Nepal, Russian Federation, Sao Tome and Principe, Singapore, South Sudan, United States of </w:t>
      </w:r>
      <w:proofErr w:type="gramStart"/>
      <w:r w:rsidRPr="000B0A8F">
        <w:t>America</w:t>
      </w:r>
      <w:proofErr w:type="gramEnd"/>
      <w:r w:rsidRPr="000B0A8F">
        <w:t xml:space="preserve"> and Vanuatu.</w:t>
      </w:r>
      <w:r w:rsidR="00063E9D" w:rsidRPr="007267A5">
        <w:rPr>
          <w:rStyle w:val="FootnoteReference"/>
          <w:u w:val="none"/>
          <w:vertAlign w:val="superscript"/>
        </w:rPr>
        <w:footnoteReference w:id="4"/>
      </w:r>
    </w:p>
    <w:bookmarkEnd w:id="3"/>
    <w:p w14:paraId="20322965" w14:textId="6D983FF8" w:rsidR="00E3562C" w:rsidRPr="000B0A8F"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0B0A8F">
        <w:rPr>
          <w:rFonts w:asciiTheme="majorBidi" w:hAnsiTheme="majorBidi" w:cstheme="majorBidi"/>
          <w:b/>
          <w:bCs/>
          <w:snapToGrid w:val="0"/>
          <w:kern w:val="22"/>
        </w:rPr>
        <w:t>Item 1.</w:t>
      </w:r>
      <w:r w:rsidRPr="000B0A8F">
        <w:rPr>
          <w:rFonts w:asciiTheme="majorBidi" w:hAnsiTheme="majorBidi" w:cstheme="majorBidi"/>
          <w:b/>
          <w:bCs/>
          <w:snapToGrid w:val="0"/>
          <w:kern w:val="22"/>
        </w:rPr>
        <w:tab/>
        <w:t xml:space="preserve">Opening of the meeting </w:t>
      </w:r>
    </w:p>
    <w:p w14:paraId="778EB312" w14:textId="478F9A24" w:rsidR="00E3562C" w:rsidRPr="000B0A8F" w:rsidRDefault="00E3562C" w:rsidP="003401C3">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bookmarkStart w:id="4" w:name="_Hlk135294984"/>
      <w:bookmarkStart w:id="5" w:name="_Hlk121912763"/>
      <w:r>
        <w:t>The 1</w:t>
      </w:r>
      <w:r w:rsidRPr="004E3551">
        <w:t>st</w:t>
      </w:r>
      <w:r>
        <w:t xml:space="preserve"> plenary session was held jointly with those of the Conference of the Parties to the Convention and of </w:t>
      </w:r>
      <w:r w:rsidRPr="000377DB">
        <w:t>the Conference of the Parties serving as the meeting of the Parties to the Nagoya Protocol</w:t>
      </w:r>
      <w:r>
        <w:t>, on 7 December 2022. The President</w:t>
      </w:r>
      <w:r w:rsidRPr="004E3551">
        <w:t xml:space="preserve"> </w:t>
      </w:r>
      <w:r>
        <w:t xml:space="preserve">of the three bodies, </w:t>
      </w:r>
      <w:r w:rsidRPr="000B0A8F">
        <w:rPr>
          <w:szCs w:val="22"/>
        </w:rPr>
        <w:t>the Minister of Ecology and Environment of China</w:t>
      </w:r>
      <w:r>
        <w:rPr>
          <w:szCs w:val="22"/>
        </w:rPr>
        <w:t>,</w:t>
      </w:r>
      <w:r>
        <w:t xml:space="preserve"> </w:t>
      </w:r>
      <w:r w:rsidRPr="000377DB">
        <w:t>declared</w:t>
      </w:r>
      <w:r w:rsidRPr="004E3551">
        <w:t xml:space="preserve"> </w:t>
      </w:r>
      <w:r>
        <w:t>t</w:t>
      </w:r>
      <w:r w:rsidRPr="000377DB">
        <w:t xml:space="preserve">he </w:t>
      </w:r>
      <w:r>
        <w:t>second part of the m</w:t>
      </w:r>
      <w:r w:rsidRPr="000377DB">
        <w:t>eeting</w:t>
      </w:r>
      <w:r>
        <w:t>s</w:t>
      </w:r>
      <w:r w:rsidRPr="000377DB">
        <w:t xml:space="preserve"> open at 10.25</w:t>
      </w:r>
      <w:r>
        <w:t> </w:t>
      </w:r>
      <w:r w:rsidRPr="000377DB">
        <w:t>a.m</w:t>
      </w:r>
      <w:bookmarkEnd w:id="4"/>
      <w:r w:rsidRPr="000377DB">
        <w:t>.</w:t>
      </w:r>
      <w:r w:rsidRPr="000B0A8F">
        <w:rPr>
          <w:rStyle w:val="FootnoteReference"/>
          <w:szCs w:val="22"/>
          <w:u w:val="none"/>
          <w:vertAlign w:val="superscript"/>
        </w:rPr>
        <w:footnoteReference w:id="5"/>
      </w:r>
      <w:bookmarkEnd w:id="5"/>
    </w:p>
    <w:p w14:paraId="5572CB05" w14:textId="024D402C" w:rsidR="00E3562C" w:rsidRPr="000B0A8F" w:rsidRDefault="00E3562C" w:rsidP="002D6D61">
      <w:pPr>
        <w:tabs>
          <w:tab w:val="left" w:pos="851"/>
        </w:tabs>
        <w:kinsoku w:val="0"/>
        <w:overflowPunct w:val="0"/>
        <w:autoSpaceDE w:val="0"/>
        <w:autoSpaceDN w:val="0"/>
        <w:spacing w:before="120" w:after="240"/>
        <w:jc w:val="center"/>
        <w:rPr>
          <w:rFonts w:asciiTheme="majorBidi" w:hAnsiTheme="majorBidi" w:cstheme="majorBidi"/>
          <w:b/>
          <w:bCs/>
          <w:caps/>
          <w:snapToGrid w:val="0"/>
          <w:kern w:val="22"/>
        </w:rPr>
      </w:pPr>
      <w:r w:rsidRPr="000B0A8F">
        <w:rPr>
          <w:rFonts w:asciiTheme="majorBidi" w:hAnsiTheme="majorBidi" w:cstheme="majorBidi"/>
          <w:b/>
          <w:bCs/>
          <w:snapToGrid w:val="0"/>
          <w:kern w:val="22"/>
        </w:rPr>
        <w:t>Item 2</w:t>
      </w:r>
      <w:r w:rsidRPr="000B0A8F">
        <w:rPr>
          <w:rFonts w:asciiTheme="majorBidi" w:hAnsiTheme="majorBidi" w:cstheme="majorBidi"/>
          <w:b/>
          <w:bCs/>
          <w:caps/>
        </w:rPr>
        <w:t>.</w:t>
      </w:r>
      <w:r w:rsidRPr="000B0A8F">
        <w:rPr>
          <w:rFonts w:asciiTheme="majorBidi" w:hAnsiTheme="majorBidi" w:cstheme="majorBidi"/>
          <w:b/>
          <w:bCs/>
          <w:caps/>
          <w:snapToGrid w:val="0"/>
          <w:kern w:val="22"/>
        </w:rPr>
        <w:tab/>
      </w:r>
      <w:r w:rsidRPr="000B0A8F">
        <w:rPr>
          <w:rFonts w:asciiTheme="majorBidi" w:hAnsiTheme="majorBidi" w:cstheme="majorBidi"/>
          <w:b/>
          <w:bCs/>
          <w:snapToGrid w:val="0"/>
          <w:kern w:val="22"/>
        </w:rPr>
        <w:t>Organizational matters</w:t>
      </w:r>
    </w:p>
    <w:p w14:paraId="112ABD45" w14:textId="77777777" w:rsidR="00E3562C" w:rsidRPr="002D6D61" w:rsidRDefault="00E3562C" w:rsidP="00ED6C5E">
      <w:pPr>
        <w:pStyle w:val="Heading2"/>
        <w:rPr>
          <w:i w:val="0"/>
          <w:iCs w:val="0"/>
        </w:rPr>
      </w:pPr>
      <w:bookmarkStart w:id="6" w:name="_Hlk121913481"/>
      <w:r w:rsidRPr="002D6D61">
        <w:rPr>
          <w:i w:val="0"/>
          <w:iCs w:val="0"/>
        </w:rPr>
        <w:t>A.</w:t>
      </w:r>
      <w:r w:rsidRPr="002D6D61">
        <w:rPr>
          <w:i w:val="0"/>
          <w:iCs w:val="0"/>
        </w:rPr>
        <w:tab/>
        <w:t>Election of officers</w:t>
      </w:r>
    </w:p>
    <w:p w14:paraId="4B121EAB" w14:textId="6B1942BF" w:rsidR="00E3562C" w:rsidRPr="000B0A8F"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0B0A8F">
        <w:rPr>
          <w:iCs/>
          <w:color w:val="000000"/>
          <w:kern w:val="22"/>
        </w:rPr>
        <w:t xml:space="preserve">Pursuant to Article 29, paragraph 3, of the Protocol, the Bureau of the Conference of the Parties to the Convention also served as the Bureau of the </w:t>
      </w:r>
      <w:r>
        <w:t xml:space="preserve">Conference of the Parties serving as the </w:t>
      </w:r>
      <w:r w:rsidRPr="000B0A8F">
        <w:rPr>
          <w:iCs/>
          <w:color w:val="000000"/>
          <w:kern w:val="22"/>
        </w:rPr>
        <w:t xml:space="preserve">meeting of the Parties to the Cartagena Protocol. </w:t>
      </w:r>
    </w:p>
    <w:p w14:paraId="077FA7D8" w14:textId="53F0DA6D" w:rsidR="00E3562C" w:rsidRPr="002D6D61"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0B0A8F">
        <w:rPr>
          <w:kern w:val="22"/>
          <w:szCs w:val="22"/>
        </w:rPr>
        <w:t xml:space="preserve">At its </w:t>
      </w:r>
      <w:r>
        <w:rPr>
          <w:kern w:val="22"/>
          <w:szCs w:val="22"/>
        </w:rPr>
        <w:t>1st</w:t>
      </w:r>
      <w:r w:rsidRPr="000B0A8F">
        <w:rPr>
          <w:kern w:val="22"/>
          <w:szCs w:val="22"/>
        </w:rPr>
        <w:t xml:space="preserve"> plenary session, the Conference of the Parties serving as the meeting of the Parties</w:t>
      </w:r>
      <w:r w:rsidRPr="000B0A8F">
        <w:t xml:space="preserve"> to the Cartagena Protocol</w:t>
      </w:r>
      <w:r w:rsidRPr="000B0A8F">
        <w:rPr>
          <w:kern w:val="22"/>
          <w:szCs w:val="22"/>
        </w:rPr>
        <w:t xml:space="preserve"> noted that the President, </w:t>
      </w:r>
      <w:r w:rsidR="00AF57A7">
        <w:rPr>
          <w:kern w:val="22"/>
          <w:szCs w:val="22"/>
        </w:rPr>
        <w:t xml:space="preserve">the </w:t>
      </w:r>
      <w:proofErr w:type="gramStart"/>
      <w:r w:rsidRPr="000B0A8F">
        <w:rPr>
          <w:kern w:val="22"/>
          <w:szCs w:val="22"/>
        </w:rPr>
        <w:t>Vice-Presidents</w:t>
      </w:r>
      <w:proofErr w:type="gramEnd"/>
      <w:r w:rsidRPr="000B0A8F">
        <w:rPr>
          <w:kern w:val="22"/>
          <w:szCs w:val="22"/>
        </w:rPr>
        <w:t xml:space="preserve"> and </w:t>
      </w:r>
      <w:r w:rsidR="00AF57A7">
        <w:rPr>
          <w:kern w:val="22"/>
          <w:szCs w:val="22"/>
        </w:rPr>
        <w:t xml:space="preserve">the </w:t>
      </w:r>
      <w:r w:rsidRPr="000B0A8F">
        <w:rPr>
          <w:kern w:val="22"/>
          <w:szCs w:val="22"/>
        </w:rPr>
        <w:t>Rapporteur who had served during the first part of the tenth meeting would continue to fulfil their functions, with the exception of two of the Vice-Presidents, who had since been replaced.</w:t>
      </w:r>
      <w:r w:rsidRPr="002D6D61">
        <w:rPr>
          <w:rStyle w:val="FootnoteReference"/>
          <w:rFonts w:asciiTheme="majorBidi" w:hAnsiTheme="majorBidi" w:cstheme="majorBidi"/>
          <w:szCs w:val="18"/>
          <w:u w:val="none"/>
          <w:vertAlign w:val="superscript"/>
        </w:rPr>
        <w:footnoteReference w:id="6"/>
      </w:r>
      <w:r>
        <w:rPr>
          <w:kern w:val="22"/>
          <w:szCs w:val="22"/>
        </w:rPr>
        <w:t xml:space="preserve"> </w:t>
      </w:r>
    </w:p>
    <w:p w14:paraId="2FABB8CA" w14:textId="5C1D3F02" w:rsidR="00E3562C" w:rsidRPr="000B0A8F"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Pr>
          <w:kern w:val="22"/>
          <w:szCs w:val="22"/>
        </w:rPr>
        <w:t xml:space="preserve">At the 5th plenary session, </w:t>
      </w:r>
      <w:r w:rsidRPr="000B0A8F">
        <w:rPr>
          <w:snapToGrid w:val="0"/>
          <w:kern w:val="22"/>
          <w:szCs w:val="22"/>
        </w:rPr>
        <w:t xml:space="preserve">on 19 December, </w:t>
      </w:r>
      <w:r>
        <w:rPr>
          <w:kern w:val="22"/>
          <w:szCs w:val="22"/>
        </w:rPr>
        <w:t>f</w:t>
      </w:r>
      <w:r w:rsidRPr="009836F8">
        <w:rPr>
          <w:kern w:val="22"/>
          <w:szCs w:val="22"/>
        </w:rPr>
        <w:t xml:space="preserve">ollowing the lack of consensus with regard to nominations </w:t>
      </w:r>
      <w:r>
        <w:rPr>
          <w:kern w:val="22"/>
          <w:szCs w:val="22"/>
        </w:rPr>
        <w:t>of</w:t>
      </w:r>
      <w:r w:rsidRPr="009836F8">
        <w:rPr>
          <w:kern w:val="22"/>
          <w:szCs w:val="22"/>
        </w:rPr>
        <w:t xml:space="preserve"> Bureau members </w:t>
      </w:r>
      <w:r>
        <w:t xml:space="preserve">and the Chair of the Subsidiary Body on Scientific, Technical and Technological Advice, </w:t>
      </w:r>
      <w:r>
        <w:rPr>
          <w:kern w:val="22"/>
          <w:szCs w:val="22"/>
        </w:rPr>
        <w:t xml:space="preserve">as well as </w:t>
      </w:r>
      <w:r w:rsidRPr="009836F8">
        <w:rPr>
          <w:kern w:val="22"/>
          <w:szCs w:val="22"/>
        </w:rPr>
        <w:t xml:space="preserve">the lack of a quorum to make a decision in that regard, the President proposed to suspend the second part of the meetings of the three bodies to allow Parties to </w:t>
      </w:r>
      <w:r>
        <w:rPr>
          <w:kern w:val="22"/>
          <w:szCs w:val="22"/>
        </w:rPr>
        <w:t xml:space="preserve">consider the matter </w:t>
      </w:r>
      <w:r w:rsidRPr="009836F8">
        <w:rPr>
          <w:kern w:val="22"/>
          <w:szCs w:val="22"/>
        </w:rPr>
        <w:t>at a resumed session of the meetings, to be convened at a later date.</w:t>
      </w:r>
      <w:r w:rsidRPr="002D6D61">
        <w:rPr>
          <w:rStyle w:val="FootnoteReference"/>
          <w:kern w:val="22"/>
          <w:szCs w:val="22"/>
          <w:u w:val="none"/>
          <w:vertAlign w:val="superscript"/>
        </w:rPr>
        <w:footnoteReference w:id="7"/>
      </w:r>
    </w:p>
    <w:bookmarkEnd w:id="6"/>
    <w:p w14:paraId="0B4AF43E" w14:textId="3C822401" w:rsidR="00E3562C" w:rsidRPr="002D6D61" w:rsidRDefault="00E3562C" w:rsidP="00ED6C5E">
      <w:pPr>
        <w:pStyle w:val="Heading2"/>
        <w:rPr>
          <w:i w:val="0"/>
          <w:iCs w:val="0"/>
          <w:szCs w:val="22"/>
        </w:rPr>
      </w:pPr>
      <w:r w:rsidRPr="002D6D61">
        <w:rPr>
          <w:i w:val="0"/>
          <w:iCs w:val="0"/>
        </w:rPr>
        <w:t>B.</w:t>
      </w:r>
      <w:r w:rsidRPr="002D6D61">
        <w:rPr>
          <w:i w:val="0"/>
          <w:iCs w:val="0"/>
        </w:rPr>
        <w:tab/>
        <w:t xml:space="preserve">Adoption of the </w:t>
      </w:r>
      <w:r w:rsidRPr="002D6D61">
        <w:rPr>
          <w:i w:val="0"/>
          <w:iCs w:val="0"/>
          <w:szCs w:val="22"/>
        </w:rPr>
        <w:t>agenda</w:t>
      </w:r>
    </w:p>
    <w:p w14:paraId="5D85F08A" w14:textId="519E1CD4" w:rsidR="00E3562C" w:rsidRPr="000B0A8F" w:rsidRDefault="00E3562C" w:rsidP="009678B5">
      <w:pPr>
        <w:pStyle w:val="Para1"/>
        <w:rPr>
          <w:rFonts w:asciiTheme="majorBidi" w:eastAsiaTheme="minorEastAsia" w:hAnsiTheme="majorBidi" w:cstheme="majorBidi"/>
          <w:color w:val="000000" w:themeColor="text1"/>
        </w:rPr>
      </w:pPr>
      <w:bookmarkStart w:id="7" w:name="_Hlk121915715"/>
      <w:r w:rsidRPr="000B0A8F">
        <w:t>The agenda for the tenth meeting of the Conference of the Parties serving as the meeting of the Parties to the Cartagena Protocol, as adopted during the first part of the meeting, was as follows:</w:t>
      </w:r>
    </w:p>
    <w:p w14:paraId="293BEEF3" w14:textId="34AC97B8"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Opening of the meeting.</w:t>
      </w:r>
    </w:p>
    <w:p w14:paraId="7B4ABC36" w14:textId="67E515A8"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Organizational matters.</w:t>
      </w:r>
    </w:p>
    <w:p w14:paraId="7D235EF2" w14:textId="03C9BD99"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bookmarkStart w:id="8" w:name="_Hlk121915768"/>
      <w:bookmarkEnd w:id="7"/>
      <w:r w:rsidRPr="000B0A8F">
        <w:rPr>
          <w:bCs/>
          <w:snapToGrid w:val="0"/>
          <w:kern w:val="22"/>
          <w:szCs w:val="22"/>
        </w:rPr>
        <w:t>Report on the credentials of representatives to the tenth meeting of the Conference of the Parties serving as the meeting of the Parties to the Cartagena Protocol.</w:t>
      </w:r>
    </w:p>
    <w:p w14:paraId="50FE6984" w14:textId="73FB8428"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Reports of subsidiary bodies.</w:t>
      </w:r>
    </w:p>
    <w:p w14:paraId="4B22D3AE" w14:textId="4DCC1FDA"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Report of the Compliance Committee.</w:t>
      </w:r>
    </w:p>
    <w:p w14:paraId="121F952D" w14:textId="17B2D516" w:rsidR="00E3562C" w:rsidRPr="000B0A8F" w:rsidRDefault="00E3562C" w:rsidP="007F0EAC">
      <w:pPr>
        <w:pStyle w:val="ListParagraph"/>
        <w:numPr>
          <w:ilvl w:val="6"/>
          <w:numId w:val="36"/>
        </w:numPr>
        <w:kinsoku w:val="0"/>
        <w:overflowPunct w:val="0"/>
        <w:autoSpaceDE w:val="0"/>
        <w:autoSpaceDN w:val="0"/>
        <w:spacing w:before="120" w:after="120"/>
        <w:ind w:left="1152" w:hanging="720"/>
        <w:jc w:val="left"/>
        <w:rPr>
          <w:bCs/>
          <w:snapToGrid w:val="0"/>
          <w:kern w:val="22"/>
        </w:rPr>
      </w:pPr>
      <w:r w:rsidRPr="000B0A8F">
        <w:rPr>
          <w:bCs/>
          <w:snapToGrid w:val="0"/>
          <w:kern w:val="22"/>
        </w:rPr>
        <w:t>Administration of the Protocol and budget for the trust funds.</w:t>
      </w:r>
    </w:p>
    <w:p w14:paraId="60AAA674" w14:textId="362DFD5C"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snapToGrid w:val="0"/>
          <w:kern w:val="22"/>
          <w:szCs w:val="22"/>
        </w:rPr>
      </w:pPr>
      <w:r w:rsidRPr="002D6D61">
        <w:rPr>
          <w:snapToGrid w:val="0"/>
          <w:kern w:val="22"/>
          <w:szCs w:val="22"/>
        </w:rPr>
        <w:lastRenderedPageBreak/>
        <w:t>Implementation plan and capacity-building action plan for the Cartagena Protocol.</w:t>
      </w:r>
    </w:p>
    <w:p w14:paraId="0DC09872" w14:textId="2502B06E"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Monitoring and reporting (Article 33)</w:t>
      </w:r>
      <w:r w:rsidRPr="002D6D61">
        <w:rPr>
          <w:bCs/>
          <w:snapToGrid w:val="0"/>
          <w:kern w:val="22"/>
        </w:rPr>
        <w:t>.</w:t>
      </w:r>
    </w:p>
    <w:p w14:paraId="30A4FAE6" w14:textId="39C4DD83"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 xml:space="preserve">Assessment and review of </w:t>
      </w:r>
      <w:r w:rsidRPr="002D6D61">
        <w:rPr>
          <w:bCs/>
          <w:snapToGrid w:val="0"/>
          <w:kern w:val="22"/>
        </w:rPr>
        <w:t>the effectiveness of the Protocol (Article 35) and final evaluation of the Strategic Plan for the Cartagena Protocol on Biosafety for the period 2011–2020.</w:t>
      </w:r>
    </w:p>
    <w:p w14:paraId="443A06D9" w14:textId="34322473"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Matters related to the financial mechanism and resources (Article 28).</w:t>
      </w:r>
    </w:p>
    <w:p w14:paraId="01257CA4" w14:textId="24200636" w:rsidR="00E3562C" w:rsidRPr="002D6D61"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 xml:space="preserve">Operation and activities of the Biosafety </w:t>
      </w:r>
      <w:proofErr w:type="gramStart"/>
      <w:r w:rsidRPr="000B0A8F">
        <w:rPr>
          <w:bCs/>
          <w:snapToGrid w:val="0"/>
          <w:kern w:val="22"/>
          <w:szCs w:val="22"/>
        </w:rPr>
        <w:t>Clearing-House</w:t>
      </w:r>
      <w:proofErr w:type="gramEnd"/>
      <w:r w:rsidRPr="000B0A8F">
        <w:rPr>
          <w:bCs/>
          <w:snapToGrid w:val="0"/>
          <w:kern w:val="22"/>
          <w:szCs w:val="22"/>
        </w:rPr>
        <w:t xml:space="preserve"> (Article 20).</w:t>
      </w:r>
    </w:p>
    <w:p w14:paraId="162B4FD6" w14:textId="486A5FF4"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 xml:space="preserve">Cooperation with other organizations, </w:t>
      </w:r>
      <w:proofErr w:type="gramStart"/>
      <w:r w:rsidRPr="000B0A8F">
        <w:rPr>
          <w:bCs/>
          <w:snapToGrid w:val="0"/>
          <w:kern w:val="22"/>
          <w:szCs w:val="22"/>
        </w:rPr>
        <w:t>conventions</w:t>
      </w:r>
      <w:proofErr w:type="gramEnd"/>
      <w:r w:rsidRPr="000B0A8F">
        <w:rPr>
          <w:bCs/>
          <w:snapToGrid w:val="0"/>
          <w:kern w:val="22"/>
          <w:szCs w:val="22"/>
        </w:rPr>
        <w:t xml:space="preserve"> and initiatives.</w:t>
      </w:r>
    </w:p>
    <w:p w14:paraId="16A27753" w14:textId="7970025D"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Review of effectiveness of structures and processes under the Convention and its Protocols.</w:t>
      </w:r>
    </w:p>
    <w:p w14:paraId="71C85B11" w14:textId="4513DC07"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Risk assessment and risk management (Articles 15 and 16).</w:t>
      </w:r>
    </w:p>
    <w:p w14:paraId="2E5A8E4E" w14:textId="618E0151"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Detection and identification of living modified organisms.</w:t>
      </w:r>
    </w:p>
    <w:p w14:paraId="63121097" w14:textId="5072C507"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iCs/>
          <w:snapToGrid w:val="0"/>
          <w:kern w:val="22"/>
          <w:szCs w:val="22"/>
        </w:rPr>
      </w:pPr>
      <w:r w:rsidRPr="000B0A8F">
        <w:rPr>
          <w:bCs/>
          <w:iCs/>
          <w:snapToGrid w:val="0"/>
          <w:kern w:val="22"/>
          <w:szCs w:val="22"/>
        </w:rPr>
        <w:t>Socioeconomic considerations (Article 26).</w:t>
      </w:r>
    </w:p>
    <w:p w14:paraId="47134AEB" w14:textId="5DFD8099"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Nagoya-Kuala Lumpur Supplementary Protocol on Liability and Redress.</w:t>
      </w:r>
    </w:p>
    <w:p w14:paraId="4A2DFFF3" w14:textId="6B45FF83"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Other matters.</w:t>
      </w:r>
    </w:p>
    <w:p w14:paraId="61C0DA4D" w14:textId="7C769ED0" w:rsidR="00E3562C" w:rsidRPr="000B0A8F"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0B0A8F">
        <w:rPr>
          <w:bCs/>
          <w:snapToGrid w:val="0"/>
          <w:kern w:val="22"/>
          <w:szCs w:val="22"/>
        </w:rPr>
        <w:t>Adoption of the report.</w:t>
      </w:r>
    </w:p>
    <w:p w14:paraId="3E83B1AF" w14:textId="06A52A1C" w:rsidR="00E3562C" w:rsidRPr="000B0A8F" w:rsidRDefault="00E3562C" w:rsidP="007F0EAC">
      <w:pPr>
        <w:pStyle w:val="bodytextnoindent"/>
        <w:kinsoku w:val="0"/>
        <w:overflowPunct w:val="0"/>
        <w:autoSpaceDE w:val="0"/>
        <w:autoSpaceDN w:val="0"/>
        <w:spacing w:before="120" w:after="120"/>
        <w:ind w:left="1152"/>
        <w:jc w:val="left"/>
        <w:rPr>
          <w:bCs/>
          <w:snapToGrid w:val="0"/>
          <w:kern w:val="22"/>
          <w:szCs w:val="22"/>
        </w:rPr>
      </w:pPr>
      <w:r w:rsidRPr="000B0A8F">
        <w:rPr>
          <w:bCs/>
          <w:snapToGrid w:val="0"/>
          <w:kern w:val="22"/>
          <w:szCs w:val="22"/>
        </w:rPr>
        <w:t>20.</w:t>
      </w:r>
      <w:r w:rsidRPr="000B0A8F">
        <w:rPr>
          <w:bCs/>
          <w:snapToGrid w:val="0"/>
          <w:kern w:val="22"/>
          <w:szCs w:val="22"/>
        </w:rPr>
        <w:tab/>
        <w:t>Closure of the meeting.</w:t>
      </w:r>
    </w:p>
    <w:bookmarkEnd w:id="8"/>
    <w:p w14:paraId="744E9C18" w14:textId="4BBBEB17" w:rsidR="00E3562C" w:rsidRPr="002D6D61" w:rsidRDefault="00E3562C" w:rsidP="00ED6C5E">
      <w:pPr>
        <w:pStyle w:val="Heading2"/>
        <w:rPr>
          <w:i w:val="0"/>
          <w:iCs w:val="0"/>
        </w:rPr>
      </w:pPr>
      <w:r w:rsidRPr="002D6D61">
        <w:rPr>
          <w:i w:val="0"/>
          <w:iCs w:val="0"/>
        </w:rPr>
        <w:t>C.</w:t>
      </w:r>
      <w:r w:rsidRPr="002D6D61">
        <w:rPr>
          <w:i w:val="0"/>
          <w:iCs w:val="0"/>
        </w:rPr>
        <w:tab/>
        <w:t>Organization of work</w:t>
      </w:r>
    </w:p>
    <w:p w14:paraId="53E0C83A" w14:textId="277D549C" w:rsidR="00E3562C" w:rsidRPr="00B31465" w:rsidRDefault="00E3562C" w:rsidP="009678B5">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rPr>
      </w:pPr>
      <w:bookmarkStart w:id="9" w:name="_Hlk122108880"/>
      <w:r w:rsidRPr="00B31465">
        <w:rPr>
          <w:szCs w:val="22"/>
        </w:rPr>
        <w:t xml:space="preserve">At its </w:t>
      </w:r>
      <w:r w:rsidRPr="00B31465">
        <w:rPr>
          <w:color w:val="000000"/>
          <w:szCs w:val="22"/>
        </w:rPr>
        <w:t>1st</w:t>
      </w:r>
      <w:r w:rsidRPr="00B31465">
        <w:rPr>
          <w:szCs w:val="22"/>
        </w:rPr>
        <w:t xml:space="preserve"> plenary session, the Conference of the Parties serving as the meeting of the Parties to the Cartagena Protocol considered a note by the Executive Secretary on the proposed organization of work for the second part of </w:t>
      </w:r>
      <w:r>
        <w:rPr>
          <w:szCs w:val="22"/>
        </w:rPr>
        <w:t>its</w:t>
      </w:r>
      <w:r w:rsidRPr="00B31465">
        <w:rPr>
          <w:szCs w:val="22"/>
        </w:rPr>
        <w:t xml:space="preserve"> tenth meeting (</w:t>
      </w:r>
      <w:r w:rsidRPr="00B31465">
        <w:t>CBD/CP/MOP/10/1/Add.4/Rev.1</w:t>
      </w:r>
      <w:r w:rsidRPr="00B31465">
        <w:rPr>
          <w:szCs w:val="22"/>
        </w:rPr>
        <w:t>)</w:t>
      </w:r>
      <w:r w:rsidRPr="00B31465">
        <w:rPr>
          <w:bCs/>
          <w:szCs w:val="22"/>
        </w:rPr>
        <w:t xml:space="preserve"> and agreed to organize its work as set out therein. </w:t>
      </w:r>
      <w:r>
        <w:rPr>
          <w:bCs/>
          <w:szCs w:val="22"/>
        </w:rPr>
        <w:t>T</w:t>
      </w:r>
      <w:r w:rsidRPr="00B31465">
        <w:rPr>
          <w:bCs/>
          <w:szCs w:val="22"/>
        </w:rPr>
        <w:t xml:space="preserve">he </w:t>
      </w:r>
      <w:r>
        <w:rPr>
          <w:bCs/>
          <w:szCs w:val="22"/>
        </w:rPr>
        <w:t xml:space="preserve">three bodies, </w:t>
      </w:r>
      <w:bookmarkStart w:id="10" w:name="_Hlk135127829"/>
      <w:r>
        <w:rPr>
          <w:bCs/>
          <w:szCs w:val="22"/>
        </w:rPr>
        <w:t xml:space="preserve">which held the session jointly, </w:t>
      </w:r>
      <w:bookmarkEnd w:id="10"/>
      <w:r w:rsidRPr="00B31465">
        <w:rPr>
          <w:bCs/>
          <w:szCs w:val="22"/>
        </w:rPr>
        <w:t xml:space="preserve">established two working groups </w:t>
      </w:r>
      <w:r>
        <w:rPr>
          <w:bCs/>
          <w:szCs w:val="22"/>
        </w:rPr>
        <w:t xml:space="preserve">to serve them </w:t>
      </w:r>
      <w:r w:rsidRPr="00B31465">
        <w:rPr>
          <w:bCs/>
          <w:szCs w:val="22"/>
        </w:rPr>
        <w:t>and elected</w:t>
      </w:r>
      <w:r w:rsidRPr="002D6D61">
        <w:rPr>
          <w:bCs/>
          <w:szCs w:val="22"/>
        </w:rPr>
        <w:t xml:space="preserve"> </w:t>
      </w:r>
      <w:r w:rsidRPr="00B31465">
        <w:rPr>
          <w:bCs/>
          <w:szCs w:val="22"/>
        </w:rPr>
        <w:t>Rosemary Paterson (New Zealand) as Chair of Working Group I and Helena Jefferey-Brown (Antigua and Barbuda) as Chair of Working Group II.</w:t>
      </w:r>
    </w:p>
    <w:p w14:paraId="7F567561" w14:textId="77777777" w:rsidR="00E3562C" w:rsidRPr="002D6D61" w:rsidRDefault="00E3562C" w:rsidP="003B1E1A">
      <w:pPr>
        <w:pStyle w:val="Heading6"/>
        <w:spacing w:before="120" w:after="120"/>
        <w:ind w:left="0"/>
        <w:rPr>
          <w:i/>
          <w:iCs/>
          <w:u w:val="none"/>
        </w:rPr>
      </w:pPr>
      <w:bookmarkStart w:id="11" w:name="_Hlk123387745"/>
      <w:bookmarkEnd w:id="9"/>
      <w:r w:rsidRPr="002D6D61">
        <w:rPr>
          <w:i/>
          <w:iCs/>
          <w:u w:val="none"/>
        </w:rPr>
        <w:t xml:space="preserve">First stocktake </w:t>
      </w:r>
      <w:proofErr w:type="gramStart"/>
      <w:r w:rsidRPr="002D6D61">
        <w:rPr>
          <w:i/>
          <w:iCs/>
          <w:u w:val="none"/>
        </w:rPr>
        <w:t>session</w:t>
      </w:r>
      <w:proofErr w:type="gramEnd"/>
    </w:p>
    <w:bookmarkEnd w:id="11"/>
    <w:p w14:paraId="32E1F995" w14:textId="40713249" w:rsidR="00E3562C" w:rsidRPr="000B0A8F"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0B0A8F">
        <w:t xml:space="preserve">On 10 December, the Conference of the Parties serving as the meeting of the Parties to the Cartagena Protocol held its </w:t>
      </w:r>
      <w:r>
        <w:t>2nd</w:t>
      </w:r>
      <w:r w:rsidRPr="000B0A8F">
        <w:t xml:space="preserve"> plenary session, which served in part as a stocktake session. The session was held jointly with the Conference of the Parties to the Convention and the Conference of the Parties serving as the meeting of the Parties to the Nagoya Protocol, and the Chairs of Working Groups </w:t>
      </w:r>
      <w:r w:rsidR="000456DA">
        <w:t xml:space="preserve">I and II </w:t>
      </w:r>
      <w:r w:rsidRPr="000B0A8F">
        <w:t xml:space="preserve">and </w:t>
      </w:r>
      <w:r w:rsidR="000456DA">
        <w:t xml:space="preserve">of </w:t>
      </w:r>
      <w:r w:rsidRPr="000B0A8F">
        <w:t>the contact group</w:t>
      </w:r>
      <w:r>
        <w:t xml:space="preserve"> on</w:t>
      </w:r>
      <w:r w:rsidRPr="000B0A8F">
        <w:t xml:space="preserve"> budget reported on the progress made to date.</w:t>
      </w:r>
      <w:r w:rsidRPr="000B0A8F">
        <w:rPr>
          <w:rStyle w:val="FootnoteReference"/>
          <w:u w:val="none"/>
          <w:vertAlign w:val="superscript"/>
        </w:rPr>
        <w:footnoteReference w:id="8"/>
      </w:r>
      <w:r w:rsidRPr="002D6D61">
        <w:rPr>
          <w:vertAlign w:val="superscript"/>
        </w:rPr>
        <w:t xml:space="preserve"> </w:t>
      </w:r>
    </w:p>
    <w:p w14:paraId="3E75DAF0" w14:textId="77777777" w:rsidR="00E3562C" w:rsidRPr="002D6D61" w:rsidRDefault="00E3562C" w:rsidP="003B1E1A">
      <w:pPr>
        <w:pStyle w:val="Heading6"/>
        <w:spacing w:before="120" w:after="120"/>
        <w:ind w:left="0"/>
        <w:rPr>
          <w:i/>
          <w:iCs/>
          <w:u w:val="none"/>
        </w:rPr>
      </w:pPr>
      <w:r w:rsidRPr="002D6D61">
        <w:rPr>
          <w:i/>
          <w:iCs/>
          <w:u w:val="none"/>
        </w:rPr>
        <w:t>First meeting of the heads of delegation</w:t>
      </w:r>
    </w:p>
    <w:p w14:paraId="4A5D0DF7" w14:textId="5585D88C" w:rsidR="00E3562C" w:rsidRPr="002D6D61"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2D6D61">
        <w:t xml:space="preserve">On 14 December, a meeting of heads of delegation was held jointly with </w:t>
      </w:r>
      <w:r w:rsidRPr="000B0A8F">
        <w:t xml:space="preserve">the Conference of the Parties to the Convention and the Conference of the Parties serving as the meeting of the Parties to the Nagoya Protocol, </w:t>
      </w:r>
      <w:r w:rsidRPr="002D6D61">
        <w:t>to discuss the progress made to date on the key issues under consideration.</w:t>
      </w:r>
      <w:r w:rsidRPr="002D6D61">
        <w:rPr>
          <w:rStyle w:val="FootnoteReference"/>
          <w:u w:val="none"/>
          <w:vertAlign w:val="superscript"/>
        </w:rPr>
        <w:footnoteReference w:id="9"/>
      </w:r>
      <w:r w:rsidRPr="002D6D61">
        <w:t xml:space="preserve"> </w:t>
      </w:r>
    </w:p>
    <w:p w14:paraId="2D797C69" w14:textId="77777777" w:rsidR="00E3562C" w:rsidRPr="002D6D61" w:rsidRDefault="00E3562C" w:rsidP="003B1E1A">
      <w:pPr>
        <w:pStyle w:val="Heading6"/>
        <w:spacing w:before="120" w:after="120"/>
        <w:ind w:left="0"/>
        <w:rPr>
          <w:i/>
          <w:iCs/>
          <w:u w:val="none"/>
        </w:rPr>
      </w:pPr>
      <w:r w:rsidRPr="002D6D61">
        <w:rPr>
          <w:i/>
          <w:iCs/>
          <w:u w:val="none"/>
        </w:rPr>
        <w:t>Ministerial consultations</w:t>
      </w:r>
    </w:p>
    <w:p w14:paraId="28A6806B" w14:textId="468B99DE" w:rsidR="00E3562C" w:rsidRPr="00AC6213" w:rsidRDefault="00E3562C" w:rsidP="007D4B27">
      <w:pPr>
        <w:pStyle w:val="Para1"/>
        <w:overflowPunct w:val="0"/>
        <w:autoSpaceDE w:val="0"/>
        <w:autoSpaceDN w:val="0"/>
        <w:snapToGrid w:val="0"/>
        <w:spacing w:before="0"/>
      </w:pPr>
      <w:r w:rsidRPr="00AC6213">
        <w:t>On 15 December, the Conference of the Parties serving as the meeting of the Parties to the Cartagena Protocol held the opening plenary session of the high-level segment of the meeting jointly with the Conference of the Parties to the Convention and the Conference of the Parties serving as the meeting of the Parties to the Nagoya Protocol.</w:t>
      </w:r>
      <w:r w:rsidRPr="00AC6213">
        <w:rPr>
          <w:rStyle w:val="FootnoteReference"/>
          <w:u w:val="none"/>
          <w:vertAlign w:val="superscript"/>
        </w:rPr>
        <w:footnoteReference w:id="10"/>
      </w:r>
      <w:r w:rsidRPr="00AC6213">
        <w:t xml:space="preserve"> </w:t>
      </w:r>
    </w:p>
    <w:p w14:paraId="16994C29" w14:textId="77777777" w:rsidR="00E3562C" w:rsidRPr="002D6D61" w:rsidRDefault="00E3562C" w:rsidP="00D978C9">
      <w:pPr>
        <w:pStyle w:val="Heading6"/>
        <w:spacing w:before="120" w:after="120"/>
        <w:ind w:left="0"/>
        <w:rPr>
          <w:i/>
          <w:iCs/>
          <w:u w:val="none"/>
        </w:rPr>
      </w:pPr>
      <w:r w:rsidRPr="002D6D61">
        <w:rPr>
          <w:i/>
          <w:iCs/>
          <w:u w:val="none"/>
        </w:rPr>
        <w:lastRenderedPageBreak/>
        <w:t xml:space="preserve">Second stocktake </w:t>
      </w:r>
      <w:proofErr w:type="gramStart"/>
      <w:r w:rsidRPr="002D6D61">
        <w:rPr>
          <w:i/>
          <w:iCs/>
          <w:u w:val="none"/>
        </w:rPr>
        <w:t>session</w:t>
      </w:r>
      <w:proofErr w:type="gramEnd"/>
    </w:p>
    <w:p w14:paraId="120B78B8" w14:textId="6C5B8989" w:rsidR="00E3562C" w:rsidRPr="00AC6213" w:rsidRDefault="00E3562C" w:rsidP="007D4B27">
      <w:pPr>
        <w:pStyle w:val="Para1"/>
        <w:overflowPunct w:val="0"/>
        <w:autoSpaceDE w:val="0"/>
        <w:autoSpaceDN w:val="0"/>
        <w:snapToGrid w:val="0"/>
        <w:spacing w:before="0"/>
      </w:pPr>
      <w:bookmarkStart w:id="12" w:name="_Hlk122379813"/>
      <w:r w:rsidRPr="00AC6213">
        <w:t xml:space="preserve">On 17 December, the Conference of the Parties serving as the meeting of the Parties to the Cartagena Protocol </w:t>
      </w:r>
      <w:bookmarkEnd w:id="12"/>
      <w:r w:rsidRPr="00AC6213">
        <w:t>held its 3rd plenary session, which served as a second stocktake session. The session was held jointly with the Conference of the Parties to the Convention and the Conference of the Parties serving as the meeting of the Parties to the Nagoya Protocol, and the Chairs of Working Groups I and II and of the contact group on budget reported on the progress made to date.</w:t>
      </w:r>
      <w:r w:rsidRPr="00AC6213">
        <w:rPr>
          <w:rStyle w:val="FootnoteReference"/>
          <w:u w:val="none"/>
          <w:vertAlign w:val="superscript"/>
        </w:rPr>
        <w:footnoteReference w:id="11"/>
      </w:r>
      <w:r w:rsidRPr="00AC6213">
        <w:t xml:space="preserve"> </w:t>
      </w:r>
      <w:bookmarkStart w:id="13" w:name="_Hlk122179754"/>
      <w:bookmarkStart w:id="14" w:name="_Hlk122192162"/>
    </w:p>
    <w:p w14:paraId="1A299D88" w14:textId="77777777" w:rsidR="00E3562C" w:rsidRPr="002D6D61" w:rsidRDefault="00E3562C" w:rsidP="00D978C9">
      <w:pPr>
        <w:pStyle w:val="Heading6"/>
        <w:spacing w:before="120" w:after="120"/>
        <w:ind w:left="0"/>
        <w:rPr>
          <w:i/>
          <w:iCs/>
          <w:u w:val="none"/>
        </w:rPr>
      </w:pPr>
      <w:r w:rsidRPr="002D6D61">
        <w:rPr>
          <w:i/>
          <w:iCs/>
          <w:u w:val="none"/>
        </w:rPr>
        <w:t>Second meeting of the heads of delegation</w:t>
      </w:r>
    </w:p>
    <w:p w14:paraId="498D1E7B" w14:textId="2868FD4B" w:rsidR="00E3562C" w:rsidRPr="000B0A8F"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0B0A8F">
        <w:t xml:space="preserve">On 18 December, a second meeting of heads of delegation was held </w:t>
      </w:r>
      <w:r w:rsidRPr="002D6D61">
        <w:t xml:space="preserve">jointly with </w:t>
      </w:r>
      <w:r w:rsidRPr="000B0A8F">
        <w:t>the Conference of the Parties to the Convention and the Conference of the Parties serving as the meeting of the Parties to the Nagoya Protocol to review the draft decisions prepared by the President for the key agenda items associated with the post-2020 global biodiversity framework.</w:t>
      </w:r>
      <w:r w:rsidRPr="000B0A8F">
        <w:rPr>
          <w:rStyle w:val="FootnoteReference"/>
          <w:u w:val="none"/>
          <w:vertAlign w:val="superscript"/>
        </w:rPr>
        <w:footnoteReference w:id="12"/>
      </w:r>
      <w:r w:rsidRPr="000B0A8F">
        <w:rPr>
          <w:vertAlign w:val="superscript"/>
        </w:rPr>
        <w:t xml:space="preserve"> </w:t>
      </w:r>
    </w:p>
    <w:bookmarkEnd w:id="13"/>
    <w:bookmarkEnd w:id="14"/>
    <w:p w14:paraId="2FE36BB0" w14:textId="1D9B821B" w:rsidR="00E3562C" w:rsidRPr="000B0A8F" w:rsidRDefault="00E3562C" w:rsidP="002D6D61">
      <w:pPr>
        <w:kinsoku w:val="0"/>
        <w:overflowPunct w:val="0"/>
        <w:autoSpaceDE w:val="0"/>
        <w:autoSpaceDN w:val="0"/>
        <w:spacing w:before="240" w:after="120"/>
        <w:ind w:left="1276" w:hanging="1080"/>
        <w:jc w:val="left"/>
        <w:rPr>
          <w:rFonts w:asciiTheme="majorBidi" w:eastAsia="MS Mincho" w:hAnsiTheme="majorBidi" w:cstheme="majorBidi"/>
          <w:b/>
          <w:caps/>
          <w:snapToGrid w:val="0"/>
          <w:kern w:val="22"/>
          <w:szCs w:val="22"/>
        </w:rPr>
      </w:pPr>
      <w:r w:rsidRPr="000B0A8F">
        <w:rPr>
          <w:rFonts w:asciiTheme="majorBidi" w:eastAsia="MS Mincho" w:hAnsiTheme="majorBidi" w:cstheme="majorBidi"/>
          <w:b/>
          <w:snapToGrid w:val="0"/>
          <w:kern w:val="22"/>
          <w:szCs w:val="22"/>
        </w:rPr>
        <w:t>Item 3</w:t>
      </w:r>
      <w:r w:rsidRPr="000B0A8F">
        <w:rPr>
          <w:rFonts w:asciiTheme="majorBidi" w:eastAsia="MS Mincho" w:hAnsiTheme="majorBidi" w:cstheme="majorBidi"/>
          <w:b/>
          <w:caps/>
          <w:snapToGrid w:val="0"/>
          <w:kern w:val="22"/>
          <w:szCs w:val="22"/>
        </w:rPr>
        <w:t>.</w:t>
      </w:r>
      <w:r w:rsidRPr="000B0A8F">
        <w:rPr>
          <w:rFonts w:asciiTheme="majorBidi" w:eastAsia="MS Mincho" w:hAnsiTheme="majorBidi" w:cstheme="majorBidi"/>
          <w:b/>
          <w:snapToGrid w:val="0"/>
          <w:kern w:val="22"/>
          <w:szCs w:val="22"/>
        </w:rPr>
        <w:tab/>
        <w:t>Report on the credentials of representatives to the tenth meeting of the Conference of the Parties serving as the meeting of the Parties to the Cartagena Protocol</w:t>
      </w:r>
    </w:p>
    <w:p w14:paraId="7ED4751C" w14:textId="71DAFD07" w:rsidR="00E3562C" w:rsidRPr="000B0A8F" w:rsidRDefault="00E3562C" w:rsidP="009678B5">
      <w:pPr>
        <w:pStyle w:val="Para1"/>
        <w:overflowPunct w:val="0"/>
        <w:autoSpaceDE w:val="0"/>
        <w:autoSpaceDN w:val="0"/>
        <w:snapToGrid w:val="0"/>
        <w:spacing w:before="0"/>
      </w:pPr>
      <w:bookmarkStart w:id="15" w:name="_Hlk122171160"/>
      <w:r w:rsidRPr="000B0A8F">
        <w:t xml:space="preserve">At its </w:t>
      </w:r>
      <w:r>
        <w:t>1st</w:t>
      </w:r>
      <w:r w:rsidRPr="000B0A8F">
        <w:t xml:space="preserve"> plenary session, the Conference of the Parties serving as the meeting of the Parties to the Cartagena Protocol</w:t>
      </w:r>
      <w:r w:rsidRPr="000B0A8F">
        <w:rPr>
          <w:bCs/>
        </w:rPr>
        <w:t xml:space="preserve"> </w:t>
      </w:r>
      <w:r w:rsidRPr="000B0A8F">
        <w:t>noted that</w:t>
      </w:r>
      <w:r w:rsidRPr="000B0A8F">
        <w:rPr>
          <w:bCs/>
        </w:rPr>
        <w:t xml:space="preserve">, in accordance with the relevant rules of procedure for meetings of the </w:t>
      </w:r>
      <w:r w:rsidRPr="000B0A8F">
        <w:t>Conference of the Parties</w:t>
      </w:r>
      <w:r w:rsidRPr="000B0A8F">
        <w:rPr>
          <w:bCs/>
        </w:rPr>
        <w:t>, the Bureau had reviewed the list of observers admitted to the meeting (</w:t>
      </w:r>
      <w:r w:rsidRPr="000B0A8F">
        <w:t>CBD/COP/15/INF/2) and would examine the credentials of delegations and report thereon at a later session.</w:t>
      </w:r>
    </w:p>
    <w:p w14:paraId="6536F7D2" w14:textId="7929F0B9" w:rsidR="00E3562C" w:rsidRPr="000B0A8F" w:rsidRDefault="00E3562C">
      <w:pPr>
        <w:pStyle w:val="Para1"/>
      </w:pPr>
      <w:r w:rsidRPr="000B0A8F">
        <w:t xml:space="preserve">Accordingly, at the </w:t>
      </w:r>
      <w:r>
        <w:t>2nd</w:t>
      </w:r>
      <w:r w:rsidRPr="000B0A8F">
        <w:t xml:space="preserve"> plenary session, Eric </w:t>
      </w:r>
      <w:proofErr w:type="spellStart"/>
      <w:r w:rsidRPr="000B0A8F">
        <w:t>Okoree</w:t>
      </w:r>
      <w:proofErr w:type="spellEnd"/>
      <w:r w:rsidRPr="000B0A8F">
        <w:t xml:space="preserve"> (Ghana), designated by </w:t>
      </w:r>
      <w:r w:rsidRPr="000B0A8F">
        <w:rPr>
          <w:bCs/>
        </w:rPr>
        <w:t>the Bureau during the first part of the tenth meeting as its representative to report on credentials,</w:t>
      </w:r>
      <w:r w:rsidRPr="000B0A8F">
        <w:t xml:space="preserve"> informed the Conference of the Parties serving as the meeting of the Parties to the Cartagena Protocol that 161 Parties were registered as attending the meeting. The Bureau had examined the credentials of the representatives of 122 Parties that were attending the meeting. The credentials of 103 delegations were in full compliance with rule 18 of the rules of procedure, while those of 17 delegations did not fully comply with it and a further 39 delegations had not presented their credentials to date.</w:t>
      </w:r>
    </w:p>
    <w:p w14:paraId="5287E3DA" w14:textId="2EBE4DC4" w:rsidR="00E3562C" w:rsidRPr="000B0A8F" w:rsidRDefault="00E3562C" w:rsidP="006C2BCD">
      <w:pPr>
        <w:pStyle w:val="Para1"/>
        <w:tabs>
          <w:tab w:val="clear" w:pos="720"/>
        </w:tabs>
      </w:pPr>
      <w:bookmarkStart w:id="16" w:name="_Hlk122358179"/>
      <w:bookmarkStart w:id="17" w:name="_Hlk122372233"/>
      <w:bookmarkEnd w:id="15"/>
      <w:r w:rsidRPr="000B0A8F">
        <w:t xml:space="preserve">At </w:t>
      </w:r>
      <w:r w:rsidRPr="002D6D61">
        <w:t xml:space="preserve">the </w:t>
      </w:r>
      <w:r>
        <w:t>4th</w:t>
      </w:r>
      <w:r w:rsidRPr="002D6D61">
        <w:t xml:space="preserve"> plenary session, on 19 December</w:t>
      </w:r>
      <w:r w:rsidRPr="000B0A8F">
        <w:t xml:space="preserve">, </w:t>
      </w:r>
      <w:r w:rsidRPr="000B0A8F">
        <w:rPr>
          <w:bCs/>
        </w:rPr>
        <w:t>Ms. Jeffrey-Brown</w:t>
      </w:r>
      <w:r w:rsidRPr="000B0A8F">
        <w:t>, speaking on behalf of Mr. </w:t>
      </w:r>
      <w:proofErr w:type="spellStart"/>
      <w:r w:rsidRPr="000B0A8F">
        <w:t>Okoree</w:t>
      </w:r>
      <w:proofErr w:type="spellEnd"/>
      <w:r w:rsidRPr="000B0A8F">
        <w:t xml:space="preserve">, presented the report on credentials (CBD/CP/MOP/10/INF/9/Rev.1). She informed the Conference of the Parties serving as the meeting of the Parties to the Cartagena Protocol that 168 Parties were registered as attending the meeting. The Bureau had examined the credentials of the representatives of 148 Parties that were attending the meeting. The credentials of 135 delegations were in full compliance with rule 18 of the rules of procedure, </w:t>
      </w:r>
      <w:r>
        <w:t xml:space="preserve">while </w:t>
      </w:r>
      <w:r w:rsidRPr="000B0A8F">
        <w:t xml:space="preserve">those of 13 delegations did not fully comply with </w:t>
      </w:r>
      <w:r w:rsidR="00E17FDA">
        <w:t xml:space="preserve">it </w:t>
      </w:r>
      <w:r w:rsidRPr="000B0A8F">
        <w:t xml:space="preserve">and a further 20 delegations had not presented their credentials to date. </w:t>
      </w:r>
      <w:bookmarkEnd w:id="16"/>
    </w:p>
    <w:p w14:paraId="30A142E1" w14:textId="1DF92323" w:rsidR="00E3562C" w:rsidRPr="000B0A8F" w:rsidRDefault="00E3562C" w:rsidP="006C2BCD">
      <w:pPr>
        <w:pStyle w:val="Para1"/>
        <w:tabs>
          <w:tab w:val="clear" w:pos="720"/>
        </w:tabs>
      </w:pPr>
      <w:proofErr w:type="gramStart"/>
      <w:r w:rsidRPr="000B0A8F">
        <w:t>A number of</w:t>
      </w:r>
      <w:proofErr w:type="gramEnd"/>
      <w:r w:rsidRPr="000B0A8F">
        <w:t xml:space="preserve"> heads of delegations had signed a declaration to the effect that they would submit their credentials, in the proper form and in their original version, to the Executive Secretary within 30 days of the closure of the meeting and no later than 19 January 2023. In keeping with past practice, the Conference of the Parties serving as the meeting of the Parties to the Cartagena Protocol agreed to the Bureau’s proposal that those delegations that had yet to submit their credentials or that had submitted credentials that did not fully comply with the provisions of rule 18 should be allowed to participate in the meeting on a provisional basis.</w:t>
      </w:r>
    </w:p>
    <w:p w14:paraId="259D7B8D" w14:textId="4FD27415" w:rsidR="00E3562C" w:rsidRPr="000B0A8F" w:rsidRDefault="00E3562C" w:rsidP="00F335A7">
      <w:pPr>
        <w:pStyle w:val="Para1"/>
      </w:pPr>
      <w:r w:rsidRPr="000B0A8F">
        <w:t>As at 18 December 2022, formal credentials issued by the Head of State or Government, by the Minister for Foreign Affairs or, in the case of a regional economic integration organization, by the competent authority</w:t>
      </w:r>
      <w:r>
        <w:t>,</w:t>
      </w:r>
      <w:r w:rsidRPr="000B0A8F">
        <w:t xml:space="preserve"> as provided for in rule 18 of the rules of procedure, had been submitted for the representatives of the following </w:t>
      </w:r>
      <w:r w:rsidRPr="002D6D61">
        <w:rPr>
          <w:bCs/>
        </w:rPr>
        <w:t>1</w:t>
      </w:r>
      <w:r w:rsidRPr="000B0A8F">
        <w:rPr>
          <w:bCs/>
        </w:rPr>
        <w:t xml:space="preserve">35 </w:t>
      </w:r>
      <w:r w:rsidRPr="000B0A8F">
        <w:t>Parties participating in the second part of the tenth meeting: Albania, Algeria, Angola, Antigua and Barbuda, Armenia, Austria, Azerbaijan, Bahamas, Bahrain, Bangladesh, Barbados, Belarus, Belgium, Belize, Benin, Bhutan, Bolivia (</w:t>
      </w:r>
      <w:proofErr w:type="spellStart"/>
      <w:r w:rsidRPr="000B0A8F">
        <w:t>Plurinational</w:t>
      </w:r>
      <w:proofErr w:type="spellEnd"/>
      <w:r w:rsidRPr="000B0A8F">
        <w:t xml:space="preserve"> State of), Bosnia and Herzegovina, Botswana, Brazil, Bulgaria, Burkina Faso, Cabo Verde, Cambodia, Cameroon, China, </w:t>
      </w:r>
      <w:r w:rsidRPr="000B0A8F">
        <w:lastRenderedPageBreak/>
        <w:t>Colombia, Costa Rica, Côte d’Ivoire, Croatia, Cyprus, Cuba, Czechia, Denmark, Dominican Republic, Ecuador, Egypt, El Salvador, Eritrea, Estonia, Eswatini, Ethiopia, European Union, Fiji, Finland, France, Gambia, Georgia, Germany, Ghana, Greece, Grenada, Guatemala, Guinea Bissau, Guyana, Hungary, India, Indonesia, Iran (Islamic Republic of), Ireland, Italy, Jamaica, Japan, Kenya, Kiribati, Kuwait, Kyrgyzstan, Lesotho, Liberia, Lithuania, Luxembourg, Madagascar, Malawi, Maldives, Malta, Mauritania, Mauritius, Mexico, Mongolia, Morocco, Mozambique, Namibia, Netherlands, New Zealand, Nicaragua, Niger, Nigeria, Niue, North Macedonia, Norway, Oman, Palau, Panama, Paraguay, Peru, Philippines, Poland, Portugal, Qatar, Republic of Korea, Republic of Moldova, Romania, Rwanda, Saint Kitts and Nevis, Saint Lucia, Samoa, Serbia, Seychelles, Slovakia, Slovenia, South Africa, Spain, State of Palestine, Sudan, Suriname, Sweden, Switzerland, Syrian Arab Republic, Tajikistan, Thailand, Togo, Tonga, Trinidad and Tobago, Tunisia, Türkiye, Uganda, United Arab Emirates, United Kingdom</w:t>
      </w:r>
      <w:r w:rsidR="006E01E5">
        <w:t>,</w:t>
      </w:r>
      <w:r w:rsidRPr="000B0A8F">
        <w:t xml:space="preserve"> United Republic of Tanzania, Uruguay, Uzbekistan, Viet Nam, Yemen, Zambia and Zimbabwe.</w:t>
      </w:r>
    </w:p>
    <w:p w14:paraId="7CE9D7A8" w14:textId="36113A98" w:rsidR="00E3562C" w:rsidRPr="002D6D61" w:rsidRDefault="00E3562C" w:rsidP="007C6892">
      <w:pPr>
        <w:pStyle w:val="Para1"/>
        <w:rPr>
          <w:lang w:eastAsia="zh-CN"/>
        </w:rPr>
      </w:pPr>
      <w:r w:rsidRPr="000B0A8F">
        <w:t xml:space="preserve">As </w:t>
      </w:r>
      <w:proofErr w:type="gramStart"/>
      <w:r w:rsidRPr="000B0A8F">
        <w:t>at</w:t>
      </w:r>
      <w:proofErr w:type="gramEnd"/>
      <w:r w:rsidRPr="000B0A8F">
        <w:t xml:space="preserve"> 19 January 2023, the following eight additional Parties had submitted valid credentials: Gabon, Honduras, Malaysia, Mali, Saudi Arabia, Solomon Islands, Sri Lanka and Venezuela (Bolivarian Republic of).</w:t>
      </w:r>
    </w:p>
    <w:bookmarkEnd w:id="17"/>
    <w:p w14:paraId="42A715DB" w14:textId="55E53A40" w:rsidR="00E3562C" w:rsidRPr="000B0A8F"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0B0A8F">
        <w:rPr>
          <w:rFonts w:asciiTheme="majorBidi" w:hAnsiTheme="majorBidi" w:cstheme="majorBidi"/>
          <w:b/>
          <w:bCs/>
          <w:snapToGrid w:val="0"/>
          <w:kern w:val="22"/>
        </w:rPr>
        <w:t>Item 4</w:t>
      </w:r>
      <w:r w:rsidRPr="000B0A8F">
        <w:rPr>
          <w:rFonts w:asciiTheme="majorBidi" w:hAnsiTheme="majorBidi" w:cstheme="majorBidi"/>
          <w:b/>
          <w:bCs/>
          <w:caps/>
          <w:snapToGrid w:val="0"/>
          <w:kern w:val="22"/>
        </w:rPr>
        <w:t>.</w:t>
      </w:r>
      <w:r w:rsidRPr="000B0A8F">
        <w:rPr>
          <w:rFonts w:asciiTheme="majorBidi" w:hAnsiTheme="majorBidi" w:cstheme="majorBidi"/>
          <w:b/>
          <w:bCs/>
          <w:caps/>
          <w:snapToGrid w:val="0"/>
          <w:kern w:val="22"/>
        </w:rPr>
        <w:tab/>
      </w:r>
      <w:r w:rsidRPr="000B0A8F">
        <w:rPr>
          <w:rFonts w:asciiTheme="majorBidi" w:hAnsiTheme="majorBidi" w:cstheme="majorBidi"/>
          <w:b/>
          <w:bCs/>
          <w:snapToGrid w:val="0"/>
          <w:kern w:val="22"/>
        </w:rPr>
        <w:t>Reports of subsidiary bodies</w:t>
      </w:r>
    </w:p>
    <w:p w14:paraId="02BAEF38" w14:textId="7723E46A" w:rsidR="00E3562C" w:rsidRPr="000B0A8F" w:rsidRDefault="00E3562C" w:rsidP="009678B5">
      <w:pPr>
        <w:pStyle w:val="Para1"/>
      </w:pPr>
      <w:bookmarkStart w:id="18" w:name="_Hlk122171820"/>
      <w:r w:rsidRPr="000B0A8F">
        <w:t xml:space="preserve">At its </w:t>
      </w:r>
      <w:r>
        <w:t>1st</w:t>
      </w:r>
      <w:r w:rsidRPr="000B0A8F">
        <w:t xml:space="preserve"> plenary session, the Conference of the Parties serving as the meeting of the Parties</w:t>
      </w:r>
      <w:r w:rsidRPr="000B0A8F">
        <w:rPr>
          <w:rFonts w:asciiTheme="majorBidi" w:eastAsia="MS Mincho" w:hAnsiTheme="majorBidi" w:cstheme="majorBidi"/>
          <w:b/>
        </w:rPr>
        <w:t xml:space="preserve"> </w:t>
      </w:r>
      <w:r w:rsidRPr="002D6D61">
        <w:rPr>
          <w:rFonts w:asciiTheme="majorBidi" w:eastAsia="MS Mincho" w:hAnsiTheme="majorBidi" w:cstheme="majorBidi"/>
          <w:bCs/>
        </w:rPr>
        <w:t>to the Cartagena Protocol</w:t>
      </w:r>
      <w:r w:rsidRPr="000B0A8F">
        <w:t xml:space="preserve"> </w:t>
      </w:r>
      <w:r>
        <w:t>had before it reports of the</w:t>
      </w:r>
      <w:r w:rsidRPr="000B0A8F">
        <w:t xml:space="preserve"> intersessional work undertaken since </w:t>
      </w:r>
      <w:r>
        <w:t xml:space="preserve">the first </w:t>
      </w:r>
      <w:r w:rsidRPr="000B0A8F">
        <w:t xml:space="preserve">part of </w:t>
      </w:r>
      <w:r>
        <w:t>its</w:t>
      </w:r>
      <w:r w:rsidRPr="000B0A8F">
        <w:t xml:space="preserve"> tenth meeting</w:t>
      </w:r>
      <w:r>
        <w:t xml:space="preserve">, namely, </w:t>
      </w:r>
      <w:r w:rsidRPr="000B0A8F">
        <w:t>the report of the Subsidiary Body on Scientific, Technical and Technological Advice on its twenty-fourth meeting (CBD/SBSTTA/24/12)</w:t>
      </w:r>
      <w:r>
        <w:t>,</w:t>
      </w:r>
      <w:r w:rsidRPr="000B0A8F">
        <w:t xml:space="preserve"> the report of the Subsidiary Body on Implementation on its third meeting (CBD/SBI/3/21) and the reports of the Open-ended Working Group on the Post-2020 Global Biodiversity Framework on the second part of its third meeting and on its fourth and fifth meetings (CBD/WG2020/3/7, CBD/WG2020/4/4 and CBD/WG2020/5/5, respectively).</w:t>
      </w:r>
    </w:p>
    <w:p w14:paraId="24E5DD42" w14:textId="238311F7" w:rsidR="00E3562C" w:rsidRPr="000B0A8F" w:rsidRDefault="00E3562C" w:rsidP="00541561">
      <w:pPr>
        <w:pStyle w:val="Para1"/>
        <w:overflowPunct w:val="0"/>
        <w:autoSpaceDE w:val="0"/>
        <w:autoSpaceDN w:val="0"/>
        <w:snapToGrid w:val="0"/>
        <w:spacing w:before="0"/>
      </w:pPr>
      <w:r w:rsidRPr="000B0A8F">
        <w:t xml:space="preserve">The Conference of the Parties serving as the meeting of the Parties </w:t>
      </w:r>
      <w:r w:rsidRPr="00CE1A89">
        <w:rPr>
          <w:rFonts w:asciiTheme="majorBidi" w:eastAsia="MS Mincho" w:hAnsiTheme="majorBidi" w:cstheme="majorBidi"/>
          <w:bCs/>
        </w:rPr>
        <w:t>to the Cartagena Protocol</w:t>
      </w:r>
      <w:r w:rsidRPr="000B0A8F">
        <w:t xml:space="preserve"> then heard oral reports from the Chairs of the Subsidiary Body on Scientific, Technical and Technological Advice and the Subsidiary Body on Implementation and the Co-Chairs of the Open-ended Working Group on the Post-2020 Global Biodiversity Framework.</w:t>
      </w:r>
    </w:p>
    <w:p w14:paraId="2165EFD1" w14:textId="43EEE544" w:rsidR="00E3562C" w:rsidRPr="000B0A8F" w:rsidRDefault="00E3562C" w:rsidP="00541561">
      <w:pPr>
        <w:pStyle w:val="Para1"/>
        <w:overflowPunct w:val="0"/>
        <w:autoSpaceDE w:val="0"/>
        <w:autoSpaceDN w:val="0"/>
        <w:snapToGrid w:val="0"/>
        <w:spacing w:before="0"/>
      </w:pPr>
      <w:r w:rsidRPr="000B0A8F">
        <w:t xml:space="preserve">The Conference of the Parties serving as the meeting of the Parties </w:t>
      </w:r>
      <w:r w:rsidRPr="00CE1A89">
        <w:rPr>
          <w:rFonts w:asciiTheme="majorBidi" w:eastAsia="MS Mincho" w:hAnsiTheme="majorBidi" w:cstheme="majorBidi"/>
          <w:bCs/>
        </w:rPr>
        <w:t>to the Cartagena Protocol</w:t>
      </w:r>
      <w:r w:rsidRPr="000B0A8F">
        <w:t xml:space="preserve"> took note of the information provided and agreed to consider the subsidiary bodies’ recommendations under the relevant agenda items.</w:t>
      </w:r>
    </w:p>
    <w:bookmarkEnd w:id="18"/>
    <w:p w14:paraId="1EFE4103" w14:textId="664E62CA" w:rsidR="00E3562C" w:rsidRPr="000B0A8F" w:rsidRDefault="00E3562C" w:rsidP="002D6D61">
      <w:pPr>
        <w:keepNext/>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rPr>
      </w:pPr>
      <w:r w:rsidRPr="000B0A8F">
        <w:rPr>
          <w:rFonts w:asciiTheme="majorBidi" w:hAnsiTheme="majorBidi" w:cstheme="majorBidi"/>
          <w:b/>
          <w:bCs/>
          <w:snapToGrid w:val="0"/>
          <w:kern w:val="22"/>
        </w:rPr>
        <w:t>Item 5</w:t>
      </w:r>
      <w:r w:rsidRPr="000B0A8F">
        <w:rPr>
          <w:rFonts w:asciiTheme="majorBidi" w:hAnsiTheme="majorBidi" w:cstheme="majorBidi"/>
          <w:b/>
          <w:bCs/>
          <w:caps/>
          <w:snapToGrid w:val="0"/>
          <w:kern w:val="22"/>
        </w:rPr>
        <w:t>.</w:t>
      </w:r>
      <w:r w:rsidRPr="000B0A8F">
        <w:rPr>
          <w:rFonts w:asciiTheme="majorBidi" w:hAnsiTheme="majorBidi" w:cstheme="majorBidi"/>
          <w:b/>
          <w:bCs/>
          <w:snapToGrid w:val="0"/>
          <w:kern w:val="22"/>
        </w:rPr>
        <w:tab/>
        <w:t>Report of the Compliance Committee</w:t>
      </w:r>
    </w:p>
    <w:p w14:paraId="01267023" w14:textId="19B03D09" w:rsidR="00E3562C" w:rsidRPr="002D6D61" w:rsidRDefault="00E3562C" w:rsidP="00575F20">
      <w:pPr>
        <w:pStyle w:val="Para1"/>
        <w:suppressLineNumbers/>
        <w:suppressAutoHyphens/>
        <w:kinsoku w:val="0"/>
        <w:overflowPunct w:val="0"/>
        <w:autoSpaceDE w:val="0"/>
        <w:autoSpaceDN w:val="0"/>
        <w:snapToGrid w:val="0"/>
      </w:pPr>
      <w:r w:rsidRPr="002D6D61">
        <w:rPr>
          <w:rFonts w:asciiTheme="majorBidi" w:eastAsia="MS Mincho" w:hAnsiTheme="majorBidi" w:cstheme="majorBidi"/>
          <w:bCs/>
          <w:color w:val="000000"/>
        </w:rPr>
        <w:t xml:space="preserve">At the </w:t>
      </w:r>
      <w:r>
        <w:rPr>
          <w:rFonts w:asciiTheme="majorBidi" w:eastAsia="MS Mincho" w:hAnsiTheme="majorBidi" w:cstheme="majorBidi"/>
          <w:bCs/>
          <w:color w:val="000000"/>
        </w:rPr>
        <w:t>1st</w:t>
      </w:r>
      <w:r w:rsidRPr="002D6D61">
        <w:rPr>
          <w:rFonts w:asciiTheme="majorBidi" w:eastAsia="MS Mincho" w:hAnsiTheme="majorBidi" w:cstheme="majorBidi"/>
          <w:bCs/>
          <w:color w:val="000000"/>
        </w:rPr>
        <w:t xml:space="preserve"> plenary session, the Chair of the Compliance Committee under the Cartagena Protocol provided a brief review of the report of the Compliance Committee on the work of its sixteenth and seventeenth meetings, as set out in document CBD/CP/MOP/10/2, which had been presented in full during the first part of the tenth meeting</w:t>
      </w:r>
      <w:r w:rsidRPr="000B0A8F">
        <w:t xml:space="preserve"> of the Conference of the Parties serving as the meeting of the Parties</w:t>
      </w:r>
      <w:r w:rsidRPr="000B0A8F">
        <w:rPr>
          <w:rFonts w:asciiTheme="majorBidi" w:eastAsia="MS Mincho" w:hAnsiTheme="majorBidi" w:cstheme="majorBidi"/>
          <w:b/>
        </w:rPr>
        <w:t xml:space="preserve"> </w:t>
      </w:r>
      <w:r w:rsidRPr="000B0A8F">
        <w:rPr>
          <w:rFonts w:asciiTheme="majorBidi" w:eastAsia="MS Mincho" w:hAnsiTheme="majorBidi" w:cstheme="majorBidi"/>
          <w:bCs/>
        </w:rPr>
        <w:t>to the Cartagena Protocol</w:t>
      </w:r>
      <w:r w:rsidRPr="002D6D61">
        <w:rPr>
          <w:rFonts w:asciiTheme="majorBidi" w:eastAsia="MS Mincho" w:hAnsiTheme="majorBidi" w:cstheme="majorBidi"/>
          <w:bCs/>
          <w:color w:val="000000"/>
        </w:rPr>
        <w:t>. In accordance with the organization of work, substantive matters arising from the report were referred to Working Groups I and II for consideration.</w:t>
      </w:r>
    </w:p>
    <w:p w14:paraId="3FAA6B02" w14:textId="6A4EB98B" w:rsidR="00671090" w:rsidRPr="000B0A8F" w:rsidRDefault="00E3562C" w:rsidP="00671090">
      <w:pPr>
        <w:pStyle w:val="Para1"/>
      </w:pPr>
      <w:r w:rsidRPr="000B0A8F">
        <w:t xml:space="preserve">Pursuant to a notification issued by the Secretariat on 1 September 2022, the Conference of the Parties serving as the meeting of the Parties </w:t>
      </w:r>
      <w:r w:rsidRPr="00CE1A89">
        <w:rPr>
          <w:rFonts w:asciiTheme="majorBidi" w:eastAsia="MS Mincho" w:hAnsiTheme="majorBidi" w:cstheme="majorBidi"/>
          <w:bCs/>
        </w:rPr>
        <w:t>to the Cartagena Protocol</w:t>
      </w:r>
      <w:r w:rsidRPr="000B0A8F">
        <w:t xml:space="preserve"> extended the term of five members of the Committee, one from each region, for two more years. It also agreed that 10 new members, two from each region, would be elected later in the meeting to replace the 10 members listed in the annex to the notification whose terms would end on 31 December 2022.</w:t>
      </w:r>
      <w:r w:rsidRPr="002D6D61">
        <w:rPr>
          <w:rStyle w:val="FootnoteReference"/>
          <w:vertAlign w:val="superscript"/>
        </w:rPr>
        <w:footnoteReference w:id="13"/>
      </w:r>
      <w:r w:rsidRPr="000B0A8F">
        <w:t xml:space="preserve"> </w:t>
      </w:r>
    </w:p>
    <w:p w14:paraId="1C1BF474" w14:textId="251086A9" w:rsidR="008C4661" w:rsidRPr="000B0A8F" w:rsidRDefault="008C4661" w:rsidP="002D6D61">
      <w:pPr>
        <w:pStyle w:val="Para1"/>
        <w:rPr>
          <w:bCs/>
        </w:rPr>
      </w:pPr>
      <w:r w:rsidRPr="000B0A8F">
        <w:lastRenderedPageBreak/>
        <w:t xml:space="preserve">Working </w:t>
      </w:r>
      <w:r w:rsidR="00D66345" w:rsidRPr="000B0A8F">
        <w:t>G</w:t>
      </w:r>
      <w:r w:rsidRPr="000B0A8F">
        <w:t xml:space="preserve">roup II </w:t>
      </w:r>
      <w:r w:rsidR="005C275C" w:rsidRPr="000B0A8F">
        <w:t>considered</w:t>
      </w:r>
      <w:r w:rsidRPr="000B0A8F">
        <w:t xml:space="preserve"> </w:t>
      </w:r>
      <w:r w:rsidR="000E4D5D" w:rsidRPr="000B0A8F">
        <w:t xml:space="preserve">agenda </w:t>
      </w:r>
      <w:r w:rsidRPr="000B0A8F">
        <w:t xml:space="preserve">item 5 at its </w:t>
      </w:r>
      <w:r w:rsidR="001B1549">
        <w:t>2nd</w:t>
      </w:r>
      <w:r w:rsidRPr="000B0A8F">
        <w:t xml:space="preserve"> meeting, on 8 December. </w:t>
      </w:r>
      <w:r w:rsidR="00CA2E4F" w:rsidRPr="000B0A8F">
        <w:t>It</w:t>
      </w:r>
      <w:r w:rsidRPr="000B0A8F">
        <w:t xml:space="preserve"> had before it a draft decision based on the recommendations of the Compliance Committee contained in the annex to </w:t>
      </w:r>
      <w:r w:rsidR="00B923A8" w:rsidRPr="000B0A8F">
        <w:t xml:space="preserve">document </w:t>
      </w:r>
      <w:r w:rsidRPr="000B0A8F">
        <w:t>CBD/CP/MOP/10/2</w:t>
      </w:r>
      <w:r w:rsidR="00406CE6" w:rsidRPr="000B0A8F">
        <w:t>,</w:t>
      </w:r>
      <w:r w:rsidRPr="000B0A8F">
        <w:t xml:space="preserve"> </w:t>
      </w:r>
      <w:r w:rsidR="00406CE6" w:rsidRPr="000B0A8F">
        <w:t xml:space="preserve">as </w:t>
      </w:r>
      <w:r w:rsidRPr="000B0A8F">
        <w:t xml:space="preserve">set out in the compilation of draft decisions (CBD/CP/MOP/10/1/Add.5). </w:t>
      </w:r>
    </w:p>
    <w:p w14:paraId="777DBDBC" w14:textId="77777777" w:rsidR="008C4661" w:rsidRPr="000B0A8F" w:rsidRDefault="008C4661" w:rsidP="008C4661">
      <w:pPr>
        <w:pStyle w:val="Para1"/>
      </w:pPr>
      <w:r w:rsidRPr="000B0A8F">
        <w:t xml:space="preserve">The representative of the European Union and its 27 member States made a statement. </w:t>
      </w:r>
    </w:p>
    <w:p w14:paraId="2DE4CCF5" w14:textId="3E6CDECB" w:rsidR="008C4661" w:rsidRPr="000B0A8F" w:rsidRDefault="00851BFC" w:rsidP="008C4661">
      <w:pPr>
        <w:pStyle w:val="Para1"/>
      </w:pPr>
      <w:r w:rsidRPr="000B0A8F">
        <w:t>W</w:t>
      </w:r>
      <w:r w:rsidR="008C4661" w:rsidRPr="000B0A8F">
        <w:t xml:space="preserve">orking </w:t>
      </w:r>
      <w:r w:rsidRPr="000B0A8F">
        <w:t>G</w:t>
      </w:r>
      <w:r w:rsidR="008C4661" w:rsidRPr="000B0A8F">
        <w:t xml:space="preserve">roup </w:t>
      </w:r>
      <w:r w:rsidR="008943D7" w:rsidRPr="000B0A8F">
        <w:t xml:space="preserve">II </w:t>
      </w:r>
      <w:r w:rsidR="008C4661" w:rsidRPr="000B0A8F">
        <w:t xml:space="preserve">agreed that </w:t>
      </w:r>
      <w:r w:rsidR="009F5CD7" w:rsidRPr="000B0A8F">
        <w:t>its</w:t>
      </w:r>
      <w:r w:rsidR="008C4661" w:rsidRPr="000B0A8F">
        <w:t xml:space="preserve"> Chair would prepare a revised draft decision for its consideration, taking account of the statement made.</w:t>
      </w:r>
    </w:p>
    <w:p w14:paraId="56D38378" w14:textId="18C827B8" w:rsidR="008C4661" w:rsidRPr="002D6D61" w:rsidRDefault="008C4661" w:rsidP="002D6D61">
      <w:pPr>
        <w:pStyle w:val="Para1"/>
      </w:pPr>
      <w:r w:rsidRPr="000B0A8F">
        <w:t xml:space="preserve">At its </w:t>
      </w:r>
      <w:r w:rsidR="001B1549">
        <w:t>4th</w:t>
      </w:r>
      <w:r w:rsidRPr="000B0A8F">
        <w:t xml:space="preserve"> meeting, on 9 December, </w:t>
      </w:r>
      <w:r w:rsidR="00A026E7" w:rsidRPr="000B0A8F">
        <w:t>W</w:t>
      </w:r>
      <w:r w:rsidRPr="000B0A8F">
        <w:t xml:space="preserve">orking </w:t>
      </w:r>
      <w:r w:rsidR="00A026E7" w:rsidRPr="000B0A8F">
        <w:t>G</w:t>
      </w:r>
      <w:r w:rsidRPr="000B0A8F">
        <w:t xml:space="preserve">roup </w:t>
      </w:r>
      <w:r w:rsidR="008943D7" w:rsidRPr="000B0A8F">
        <w:t xml:space="preserve">II </w:t>
      </w:r>
      <w:r w:rsidRPr="000B0A8F">
        <w:t xml:space="preserve">considered the revised draft decision submitted by </w:t>
      </w:r>
      <w:r w:rsidR="009F5CD7" w:rsidRPr="000B0A8F">
        <w:t>its</w:t>
      </w:r>
      <w:r w:rsidRPr="000B0A8F">
        <w:t xml:space="preserve"> Chair and approved it for transmission </w:t>
      </w:r>
      <w:r w:rsidRPr="00E406EC">
        <w:t xml:space="preserve">to </w:t>
      </w:r>
      <w:r w:rsidR="00E406EC">
        <w:t xml:space="preserve">the </w:t>
      </w:r>
      <w:r w:rsidRPr="00E406EC">
        <w:t>plenary</w:t>
      </w:r>
      <w:r w:rsidR="00E406EC" w:rsidRPr="00E406EC">
        <w:t xml:space="preserve"> session</w:t>
      </w:r>
      <w:r w:rsidRPr="000B0A8F">
        <w:t xml:space="preserve"> as draft decision CBD/CP/MOP/10/L</w:t>
      </w:r>
      <w:r w:rsidRPr="000B0A8F">
        <w:rPr>
          <w:rFonts w:eastAsia="Batang"/>
        </w:rPr>
        <w:t>.3.</w:t>
      </w:r>
    </w:p>
    <w:p w14:paraId="153DAF2A" w14:textId="2AF5BCF2" w:rsidR="00CB4649" w:rsidRPr="002D6D61" w:rsidRDefault="00CB4649" w:rsidP="00CB4649">
      <w:pPr>
        <w:pStyle w:val="Para1"/>
        <w:suppressLineNumbers/>
        <w:suppressAutoHyphens/>
        <w:kinsoku w:val="0"/>
        <w:overflowPunct w:val="0"/>
        <w:autoSpaceDE w:val="0"/>
        <w:autoSpaceDN w:val="0"/>
        <w:snapToGrid w:val="0"/>
      </w:pPr>
      <w:r w:rsidRPr="000B0A8F">
        <w:t xml:space="preserve">At </w:t>
      </w:r>
      <w:r w:rsidR="00A026E7" w:rsidRPr="000B0A8F">
        <w:t>its</w:t>
      </w:r>
      <w:r w:rsidRPr="000B0A8F">
        <w:t xml:space="preserve"> </w:t>
      </w:r>
      <w:r w:rsidR="001B1549">
        <w:t>2nd</w:t>
      </w:r>
      <w:r w:rsidRPr="000B0A8F">
        <w:t xml:space="preserve"> plenary session, the Conference of the Parties serving as the meeting of the Parties </w:t>
      </w:r>
      <w:r w:rsidR="001B1549" w:rsidRPr="00CE1A89">
        <w:rPr>
          <w:rFonts w:asciiTheme="majorBidi" w:eastAsia="MS Mincho" w:hAnsiTheme="majorBidi" w:cstheme="majorBidi"/>
          <w:bCs/>
        </w:rPr>
        <w:t>to the Cartagena Protocol</w:t>
      </w:r>
      <w:r w:rsidR="001B1549" w:rsidRPr="000B0A8F">
        <w:t xml:space="preserve"> </w:t>
      </w:r>
      <w:r w:rsidR="00142FE7" w:rsidRPr="000B0A8F">
        <w:t>adopted the</w:t>
      </w:r>
      <w:r w:rsidRPr="000B0A8F">
        <w:t xml:space="preserve"> draft decision </w:t>
      </w:r>
      <w:r w:rsidRPr="000B0A8F">
        <w:rPr>
          <w:color w:val="000000"/>
        </w:rPr>
        <w:t>as decision CP</w:t>
      </w:r>
      <w:r w:rsidR="000E50F4" w:rsidRPr="000B0A8F">
        <w:rPr>
          <w:color w:val="000000"/>
        </w:rPr>
        <w:noBreakHyphen/>
      </w:r>
      <w:r w:rsidRPr="000B0A8F">
        <w:rPr>
          <w:color w:val="000000"/>
        </w:rPr>
        <w:t>10/</w:t>
      </w:r>
      <w:r w:rsidR="00485878" w:rsidRPr="000B0A8F">
        <w:rPr>
          <w:color w:val="000000"/>
        </w:rPr>
        <w:t>2</w:t>
      </w:r>
      <w:r w:rsidRPr="000B0A8F">
        <w:rPr>
          <w:color w:val="000000"/>
        </w:rPr>
        <w:t>.</w:t>
      </w:r>
      <w:r w:rsidRPr="000B0A8F">
        <w:rPr>
          <w:rFonts w:asciiTheme="majorBidi" w:eastAsia="MS Mincho" w:hAnsiTheme="majorBidi" w:cstheme="majorBidi"/>
          <w:color w:val="000000"/>
        </w:rPr>
        <w:t xml:space="preserve"> </w:t>
      </w:r>
    </w:p>
    <w:p w14:paraId="1EEDD7E3" w14:textId="305E6123" w:rsidR="00D623E5" w:rsidRPr="000B0A8F" w:rsidRDefault="00E0630E" w:rsidP="002D6D61">
      <w:pPr>
        <w:kinsoku w:val="0"/>
        <w:overflowPunct w:val="0"/>
        <w:autoSpaceDE w:val="0"/>
        <w:autoSpaceDN w:val="0"/>
        <w:spacing w:before="240" w:after="120"/>
        <w:ind w:right="4"/>
        <w:jc w:val="center"/>
        <w:outlineLvl w:val="0"/>
        <w:rPr>
          <w:rFonts w:asciiTheme="majorBidi" w:hAnsiTheme="majorBidi" w:cstheme="majorBidi"/>
          <w:b/>
          <w:bCs/>
          <w:caps/>
          <w:snapToGrid w:val="0"/>
          <w:kern w:val="22"/>
        </w:rPr>
      </w:pPr>
      <w:r w:rsidRPr="000B0A8F">
        <w:rPr>
          <w:rFonts w:asciiTheme="majorBidi" w:hAnsiTheme="majorBidi" w:cstheme="majorBidi"/>
          <w:b/>
          <w:bCs/>
          <w:snapToGrid w:val="0"/>
          <w:kern w:val="22"/>
        </w:rPr>
        <w:t>Item 6</w:t>
      </w:r>
      <w:r w:rsidR="008D5E8B" w:rsidRPr="000B0A8F">
        <w:rPr>
          <w:rFonts w:asciiTheme="majorBidi" w:hAnsiTheme="majorBidi" w:cstheme="majorBidi"/>
          <w:b/>
          <w:bCs/>
          <w:caps/>
          <w:snapToGrid w:val="0"/>
          <w:kern w:val="22"/>
        </w:rPr>
        <w:t>.</w:t>
      </w:r>
      <w:r w:rsidRPr="000B0A8F">
        <w:rPr>
          <w:rFonts w:asciiTheme="majorBidi" w:hAnsiTheme="majorBidi" w:cstheme="majorBidi"/>
          <w:b/>
          <w:bCs/>
          <w:snapToGrid w:val="0"/>
          <w:kern w:val="22"/>
        </w:rPr>
        <w:tab/>
        <w:t>Administration of the Protocol and budget for the trust funds</w:t>
      </w:r>
    </w:p>
    <w:p w14:paraId="7A7787C3" w14:textId="266680FC" w:rsidR="00BD4A18" w:rsidRPr="00F85888" w:rsidRDefault="00BD4A18" w:rsidP="00BD4A18">
      <w:pPr>
        <w:pStyle w:val="Para1"/>
        <w:overflowPunct w:val="0"/>
        <w:autoSpaceDE w:val="0"/>
        <w:autoSpaceDN w:val="0"/>
        <w:snapToGrid w:val="0"/>
        <w:spacing w:before="0"/>
      </w:pPr>
      <w:r w:rsidRPr="000B0A8F">
        <w:t xml:space="preserve">At </w:t>
      </w:r>
      <w:r w:rsidRPr="00F85888">
        <w:t xml:space="preserve">the </w:t>
      </w:r>
      <w:r w:rsidR="00F211FF" w:rsidRPr="002D6D61">
        <w:t>1st</w:t>
      </w:r>
      <w:r w:rsidRPr="00F85888">
        <w:t xml:space="preserve"> plenary session</w:t>
      </w:r>
      <w:r w:rsidR="00CB23F6" w:rsidRPr="00F85888">
        <w:t>,</w:t>
      </w:r>
      <w:r w:rsidRPr="00F85888">
        <w:t xml:space="preserve"> the Executive Secretary reported on the activities of the </w:t>
      </w:r>
      <w:r w:rsidR="00977244" w:rsidRPr="00F85888">
        <w:t>S</w:t>
      </w:r>
      <w:r w:rsidRPr="00F85888">
        <w:t xml:space="preserve">ecretariat and presented the proposed budget for the programmes of work of the Convention and its </w:t>
      </w:r>
      <w:r w:rsidR="00BD2E1F" w:rsidRPr="00F85888">
        <w:t>P</w:t>
      </w:r>
      <w:r w:rsidRPr="00F85888">
        <w:t>rotocols for the biennium 2023</w:t>
      </w:r>
      <w:r w:rsidRPr="00F85888">
        <w:sym w:font="Symbol" w:char="F02D"/>
      </w:r>
      <w:r w:rsidRPr="00F85888">
        <w:t xml:space="preserve">2024 (CBD/COP/15/7). </w:t>
      </w:r>
    </w:p>
    <w:p w14:paraId="56A03B0D" w14:textId="0DEADA56" w:rsidR="00BD4A18" w:rsidRPr="00F85888" w:rsidRDefault="00BD4A18" w:rsidP="00BD4A18">
      <w:pPr>
        <w:pStyle w:val="Para1"/>
        <w:overflowPunct w:val="0"/>
        <w:autoSpaceDE w:val="0"/>
        <w:autoSpaceDN w:val="0"/>
        <w:snapToGrid w:val="0"/>
        <w:spacing w:before="0"/>
      </w:pPr>
      <w:bookmarkStart w:id="19" w:name="_Hlk122437381"/>
      <w:r w:rsidRPr="00F85888">
        <w:t xml:space="preserve">The </w:t>
      </w:r>
      <w:r w:rsidR="001730EF">
        <w:t>three bodies</w:t>
      </w:r>
      <w:r w:rsidR="00DA0F22" w:rsidRPr="002D6D61">
        <w:t xml:space="preserve"> </w:t>
      </w:r>
      <w:r w:rsidRPr="00F85888">
        <w:t>establish</w:t>
      </w:r>
      <w:r w:rsidR="00BD2E1F" w:rsidRPr="00F85888">
        <w:t>ed</w:t>
      </w:r>
      <w:r w:rsidRPr="00F85888">
        <w:t xml:space="preserve"> a contact group on budget, chaired by Hamdallah Zedan (Egypt), with the mandate to consider the proposed budget for the </w:t>
      </w:r>
      <w:r w:rsidR="0033516E" w:rsidRPr="00F85888">
        <w:t xml:space="preserve">biennium </w:t>
      </w:r>
      <w:r w:rsidRPr="00F85888">
        <w:t>2023</w:t>
      </w:r>
      <w:r w:rsidRPr="00F85888">
        <w:sym w:font="Symbol" w:char="F02D"/>
      </w:r>
      <w:r w:rsidRPr="00F85888">
        <w:t>2024 in detail.</w:t>
      </w:r>
    </w:p>
    <w:p w14:paraId="35727777" w14:textId="3952353F" w:rsidR="00D532B8" w:rsidRPr="00F85888" w:rsidRDefault="00D532B8" w:rsidP="00D532B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85888">
        <w:rPr>
          <w:snapToGrid w:val="0"/>
          <w:kern w:val="22"/>
          <w:szCs w:val="22"/>
        </w:rPr>
        <w:t xml:space="preserve">The </w:t>
      </w:r>
      <w:r w:rsidR="00FA7327" w:rsidRPr="00F85888">
        <w:rPr>
          <w:snapToGrid w:val="0"/>
          <w:kern w:val="22"/>
          <w:szCs w:val="22"/>
        </w:rPr>
        <w:t>C</w:t>
      </w:r>
      <w:r w:rsidRPr="00F85888">
        <w:rPr>
          <w:snapToGrid w:val="0"/>
          <w:kern w:val="22"/>
          <w:szCs w:val="22"/>
        </w:rPr>
        <w:t xml:space="preserve">hair of the contact group </w:t>
      </w:r>
      <w:r w:rsidR="00700295" w:rsidRPr="00F85888">
        <w:rPr>
          <w:snapToGrid w:val="0"/>
          <w:kern w:val="22"/>
          <w:szCs w:val="22"/>
        </w:rPr>
        <w:t xml:space="preserve">on budget </w:t>
      </w:r>
      <w:r w:rsidRPr="00F85888">
        <w:rPr>
          <w:snapToGrid w:val="0"/>
          <w:kern w:val="22"/>
          <w:szCs w:val="22"/>
        </w:rPr>
        <w:t>reported on the group’s work at the two stocktake plenary sessions.</w:t>
      </w:r>
    </w:p>
    <w:p w14:paraId="035DE7C0" w14:textId="1450B53F" w:rsidR="00D532B8" w:rsidRPr="00F85888" w:rsidRDefault="00D532B8" w:rsidP="00D532B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85888">
        <w:rPr>
          <w:snapToGrid w:val="0"/>
          <w:kern w:val="22"/>
          <w:szCs w:val="22"/>
        </w:rPr>
        <w:t xml:space="preserve">At the </w:t>
      </w:r>
      <w:r w:rsidR="001B1549" w:rsidRPr="00F85888">
        <w:rPr>
          <w:snapToGrid w:val="0"/>
          <w:kern w:val="22"/>
          <w:szCs w:val="22"/>
        </w:rPr>
        <w:t>5th</w:t>
      </w:r>
      <w:r w:rsidRPr="00F85888">
        <w:rPr>
          <w:snapToGrid w:val="0"/>
          <w:kern w:val="22"/>
          <w:szCs w:val="22"/>
        </w:rPr>
        <w:t xml:space="preserve"> plenary session, the </w:t>
      </w:r>
      <w:r w:rsidR="00FA7327" w:rsidRPr="00F85888">
        <w:rPr>
          <w:snapToGrid w:val="0"/>
          <w:kern w:val="22"/>
          <w:szCs w:val="22"/>
        </w:rPr>
        <w:t>C</w:t>
      </w:r>
      <w:r w:rsidRPr="00F85888">
        <w:rPr>
          <w:snapToGrid w:val="0"/>
          <w:kern w:val="22"/>
          <w:szCs w:val="22"/>
        </w:rPr>
        <w:t xml:space="preserve">hair </w:t>
      </w:r>
      <w:r w:rsidR="00786709" w:rsidRPr="00F85888">
        <w:t xml:space="preserve">of the contact group </w:t>
      </w:r>
      <w:r w:rsidR="00700295" w:rsidRPr="00F85888">
        <w:t xml:space="preserve">on </w:t>
      </w:r>
      <w:r w:rsidR="00700295" w:rsidRPr="00F85888">
        <w:rPr>
          <w:snapToGrid w:val="0"/>
          <w:kern w:val="22"/>
          <w:szCs w:val="22"/>
        </w:rPr>
        <w:t xml:space="preserve">budget </w:t>
      </w:r>
      <w:r w:rsidR="001045BA" w:rsidRPr="00F85888">
        <w:rPr>
          <w:snapToGrid w:val="0"/>
          <w:kern w:val="22"/>
          <w:szCs w:val="22"/>
        </w:rPr>
        <w:t>presented</w:t>
      </w:r>
      <w:r w:rsidRPr="00F85888">
        <w:rPr>
          <w:snapToGrid w:val="0"/>
          <w:kern w:val="22"/>
          <w:szCs w:val="22"/>
        </w:rPr>
        <w:t xml:space="preserve"> his final report on the group’s work.</w:t>
      </w:r>
    </w:p>
    <w:p w14:paraId="670A4042" w14:textId="5E275673" w:rsidR="003210BF" w:rsidRPr="000B0A8F" w:rsidRDefault="00E8261B" w:rsidP="003210BF">
      <w:pPr>
        <w:pStyle w:val="Para1"/>
      </w:pPr>
      <w:r w:rsidRPr="00F85888">
        <w:t>T</w:t>
      </w:r>
      <w:r w:rsidR="003210BF" w:rsidRPr="00F85888">
        <w:t xml:space="preserve">he Conference of the Parties serving as the meeting of the Parties </w:t>
      </w:r>
      <w:r w:rsidR="0089335E" w:rsidRPr="00F85888">
        <w:t xml:space="preserve">to the Cartagena Protocol </w:t>
      </w:r>
      <w:r w:rsidR="00D532B8" w:rsidRPr="00F85888">
        <w:t>then</w:t>
      </w:r>
      <w:r w:rsidR="00D532B8" w:rsidRPr="000B0A8F">
        <w:t xml:space="preserve"> </w:t>
      </w:r>
      <w:r w:rsidR="003210BF" w:rsidRPr="000B0A8F">
        <w:t xml:space="preserve">considered draft decision CBD/CP/MOP/10/L.15 </w:t>
      </w:r>
      <w:bookmarkStart w:id="20" w:name="_Hlk123474362"/>
      <w:r w:rsidR="00697A9F" w:rsidRPr="000B0A8F">
        <w:t xml:space="preserve">submitted by the </w:t>
      </w:r>
      <w:r w:rsidR="00330903" w:rsidRPr="000B0A8F">
        <w:t>C</w:t>
      </w:r>
      <w:r w:rsidR="00697A9F" w:rsidRPr="000B0A8F">
        <w:t>hair of the contact group</w:t>
      </w:r>
      <w:r w:rsidR="00700295" w:rsidRPr="000B0A8F">
        <w:t xml:space="preserve"> on budget</w:t>
      </w:r>
      <w:r w:rsidR="00697A9F" w:rsidRPr="000B0A8F">
        <w:t xml:space="preserve"> </w:t>
      </w:r>
      <w:bookmarkEnd w:id="20"/>
      <w:r w:rsidR="003210BF" w:rsidRPr="000B0A8F">
        <w:t>and adopted it as decision CP-10/</w:t>
      </w:r>
      <w:r w:rsidR="00485878" w:rsidRPr="000B0A8F">
        <w:t>14</w:t>
      </w:r>
      <w:r w:rsidR="003210BF" w:rsidRPr="000B0A8F">
        <w:t xml:space="preserve">. </w:t>
      </w:r>
    </w:p>
    <w:bookmarkEnd w:id="19"/>
    <w:p w14:paraId="682F999A" w14:textId="67107C65" w:rsidR="00827FC7" w:rsidRPr="000B0A8F" w:rsidRDefault="00E0630E" w:rsidP="002D6D61">
      <w:pPr>
        <w:keepNext/>
        <w:tabs>
          <w:tab w:val="left" w:pos="851"/>
        </w:tabs>
        <w:kinsoku w:val="0"/>
        <w:overflowPunct w:val="0"/>
        <w:autoSpaceDE w:val="0"/>
        <w:autoSpaceDN w:val="0"/>
        <w:spacing w:before="240" w:after="120"/>
        <w:ind w:right="6"/>
        <w:jc w:val="center"/>
        <w:outlineLvl w:val="0"/>
        <w:rPr>
          <w:rFonts w:asciiTheme="majorBidi" w:hAnsiTheme="majorBidi" w:cstheme="majorBidi"/>
          <w:b/>
          <w:bCs/>
          <w:caps/>
          <w:snapToGrid w:val="0"/>
          <w:kern w:val="22"/>
        </w:rPr>
      </w:pPr>
      <w:r w:rsidRPr="000B0A8F">
        <w:rPr>
          <w:rFonts w:asciiTheme="majorBidi" w:hAnsiTheme="majorBidi" w:cstheme="majorBidi"/>
          <w:b/>
          <w:bCs/>
          <w:snapToGrid w:val="0"/>
          <w:kern w:val="22"/>
        </w:rPr>
        <w:t>Item 7</w:t>
      </w:r>
      <w:r w:rsidR="008D5E8B" w:rsidRPr="000B0A8F">
        <w:rPr>
          <w:rFonts w:asciiTheme="majorBidi" w:hAnsiTheme="majorBidi" w:cstheme="majorBidi"/>
          <w:b/>
          <w:bCs/>
          <w:caps/>
          <w:snapToGrid w:val="0"/>
          <w:kern w:val="22"/>
        </w:rPr>
        <w:t>.</w:t>
      </w:r>
      <w:r w:rsidRPr="000B0A8F">
        <w:rPr>
          <w:rFonts w:asciiTheme="majorBidi" w:hAnsiTheme="majorBidi" w:cstheme="majorBidi"/>
          <w:b/>
          <w:bCs/>
          <w:snapToGrid w:val="0"/>
          <w:kern w:val="22"/>
        </w:rPr>
        <w:tab/>
        <w:t>Implementation plan and capacity-building action plan for the Cartagena Protocol</w:t>
      </w:r>
    </w:p>
    <w:p w14:paraId="252FFB64" w14:textId="19A48851" w:rsidR="00F511DD" w:rsidRPr="000B0A8F" w:rsidRDefault="00F511DD" w:rsidP="002D6D61">
      <w:pPr>
        <w:pStyle w:val="Para1"/>
        <w:rPr>
          <w:bCs/>
        </w:rPr>
      </w:pPr>
      <w:r w:rsidRPr="000B0A8F">
        <w:t xml:space="preserve">Working </w:t>
      </w:r>
      <w:r w:rsidR="00FA7327" w:rsidRPr="000B0A8F">
        <w:t>G</w:t>
      </w:r>
      <w:r w:rsidRPr="000B0A8F">
        <w:t xml:space="preserve">roup II </w:t>
      </w:r>
      <w:r w:rsidR="00FB52C9" w:rsidRPr="000B0A8F">
        <w:t>considered</w:t>
      </w:r>
      <w:r w:rsidRPr="000B0A8F">
        <w:t xml:space="preserve"> </w:t>
      </w:r>
      <w:r w:rsidR="000E4D5D" w:rsidRPr="000B0A8F">
        <w:t xml:space="preserve">agenda </w:t>
      </w:r>
      <w:r w:rsidRPr="000B0A8F">
        <w:t xml:space="preserve">item 7 at its </w:t>
      </w:r>
      <w:r w:rsidR="00F211FF">
        <w:t>1st</w:t>
      </w:r>
      <w:r w:rsidRPr="000B0A8F">
        <w:t xml:space="preserve"> meeting, on 7 December. I</w:t>
      </w:r>
      <w:r w:rsidR="002B5F62" w:rsidRPr="000B0A8F">
        <w:t xml:space="preserve">t </w:t>
      </w:r>
      <w:r w:rsidRPr="000B0A8F">
        <w:t>had before it two draft decisions based on recommendation 3/4 of the Subsidiary Body on Implementation</w:t>
      </w:r>
      <w:r w:rsidR="004C0E4B" w:rsidRPr="000B0A8F">
        <w:t>,</w:t>
      </w:r>
      <w:r w:rsidRPr="000B0A8F">
        <w:t xml:space="preserve"> </w:t>
      </w:r>
      <w:r w:rsidR="004C0E4B" w:rsidRPr="000B0A8F">
        <w:t xml:space="preserve">as </w:t>
      </w:r>
      <w:r w:rsidRPr="000B0A8F">
        <w:t>set out in the compilation of draft decisions</w:t>
      </w:r>
      <w:r w:rsidR="00E354B5" w:rsidRPr="000B0A8F">
        <w:t>.</w:t>
      </w:r>
      <w:r w:rsidRPr="000B0A8F">
        <w:rPr>
          <w:bCs/>
          <w:i/>
          <w:iCs/>
          <w:color w:val="FF0000"/>
        </w:rPr>
        <w:t xml:space="preserve"> </w:t>
      </w:r>
    </w:p>
    <w:p w14:paraId="3CCBEC5E" w14:textId="77777777" w:rsidR="00F511DD" w:rsidRPr="000B0A8F" w:rsidRDefault="00F511DD" w:rsidP="00F511DD">
      <w:pPr>
        <w:pStyle w:val="Para1"/>
      </w:pPr>
      <w:r w:rsidRPr="000B0A8F">
        <w:t>Statements were made by the representatives of Brazil, the European Union and its 27 member States and Norway.</w:t>
      </w:r>
    </w:p>
    <w:p w14:paraId="76379F19" w14:textId="49113A7A" w:rsidR="00F511DD" w:rsidRPr="000B0A8F" w:rsidRDefault="00615937" w:rsidP="00F511DD">
      <w:pPr>
        <w:pStyle w:val="Para1"/>
      </w:pPr>
      <w:r w:rsidRPr="000B0A8F">
        <w:t>W</w:t>
      </w:r>
      <w:r w:rsidR="00F511DD" w:rsidRPr="000B0A8F">
        <w:t xml:space="preserve">orking </w:t>
      </w:r>
      <w:r w:rsidRPr="000B0A8F">
        <w:t>G</w:t>
      </w:r>
      <w:r w:rsidR="00F511DD" w:rsidRPr="000B0A8F">
        <w:t xml:space="preserve">roup </w:t>
      </w:r>
      <w:r w:rsidR="00FA69E0" w:rsidRPr="000B0A8F">
        <w:t xml:space="preserve">II </w:t>
      </w:r>
      <w:r w:rsidR="00F511DD" w:rsidRPr="000B0A8F">
        <w:t xml:space="preserve">agreed to establish a contact group chaired by Rita </w:t>
      </w:r>
      <w:proofErr w:type="spellStart"/>
      <w:r w:rsidR="00F511DD" w:rsidRPr="000B0A8F">
        <w:t>Andorkò</w:t>
      </w:r>
      <w:proofErr w:type="spellEnd"/>
      <w:r w:rsidR="00F511DD" w:rsidRPr="000B0A8F">
        <w:t xml:space="preserve"> (Hungary) and </w:t>
      </w:r>
      <w:proofErr w:type="spellStart"/>
      <w:r w:rsidR="00F511DD" w:rsidRPr="000B0A8F">
        <w:t>Rigobert</w:t>
      </w:r>
      <w:proofErr w:type="spellEnd"/>
      <w:r w:rsidR="00F511DD" w:rsidRPr="000B0A8F">
        <w:t xml:space="preserve"> </w:t>
      </w:r>
      <w:proofErr w:type="spellStart"/>
      <w:r w:rsidR="00F511DD" w:rsidRPr="000B0A8F">
        <w:t>Ntep</w:t>
      </w:r>
      <w:proofErr w:type="spellEnd"/>
      <w:r w:rsidR="00F511DD" w:rsidRPr="000B0A8F">
        <w:t xml:space="preserve"> (Cameroon) with the mandate to resolve the issues associated with bracketed text in the draft decisions. </w:t>
      </w:r>
    </w:p>
    <w:p w14:paraId="4EDF70D3" w14:textId="580E512F" w:rsidR="00F511DD" w:rsidRPr="000B0A8F" w:rsidRDefault="00F511DD" w:rsidP="00F511DD">
      <w:pPr>
        <w:pStyle w:val="Para1"/>
      </w:pPr>
      <w:r w:rsidRPr="000B0A8F">
        <w:t xml:space="preserve">At its </w:t>
      </w:r>
      <w:r w:rsidR="001B1549">
        <w:t>6th</w:t>
      </w:r>
      <w:r w:rsidRPr="000B0A8F">
        <w:t xml:space="preserve"> meeting, on 10 December, </w:t>
      </w:r>
      <w:r w:rsidR="00615937" w:rsidRPr="000B0A8F">
        <w:t>W</w:t>
      </w:r>
      <w:r w:rsidRPr="000B0A8F">
        <w:t xml:space="preserve">orking </w:t>
      </w:r>
      <w:r w:rsidR="00615937" w:rsidRPr="000B0A8F">
        <w:t>G</w:t>
      </w:r>
      <w:r w:rsidRPr="000B0A8F">
        <w:t xml:space="preserve">roup </w:t>
      </w:r>
      <w:r w:rsidR="00670D87" w:rsidRPr="000B0A8F">
        <w:t xml:space="preserve">II </w:t>
      </w:r>
      <w:r w:rsidRPr="000B0A8F">
        <w:t>heard an interim report on the work of the contact group.</w:t>
      </w:r>
    </w:p>
    <w:p w14:paraId="6CF83A79" w14:textId="384D5609" w:rsidR="00F511DD" w:rsidRPr="000B0A8F" w:rsidRDefault="00F511DD" w:rsidP="00F511DD">
      <w:pPr>
        <w:pStyle w:val="Para1"/>
      </w:pPr>
      <w:r w:rsidRPr="000B0A8F">
        <w:t xml:space="preserve">At its </w:t>
      </w:r>
      <w:r w:rsidR="001B1549">
        <w:t>7th</w:t>
      </w:r>
      <w:r w:rsidRPr="000B0A8F">
        <w:t xml:space="preserve"> meeting, on 13 December, </w:t>
      </w:r>
      <w:r w:rsidR="002A7F20" w:rsidRPr="000B0A8F">
        <w:t>W</w:t>
      </w:r>
      <w:r w:rsidRPr="000B0A8F">
        <w:t xml:space="preserve">orking </w:t>
      </w:r>
      <w:r w:rsidR="002A7F20" w:rsidRPr="000B0A8F">
        <w:t>G</w:t>
      </w:r>
      <w:r w:rsidRPr="000B0A8F">
        <w:t xml:space="preserve">roup </w:t>
      </w:r>
      <w:r w:rsidR="00670D87" w:rsidRPr="000B0A8F">
        <w:t xml:space="preserve">II </w:t>
      </w:r>
      <w:r w:rsidRPr="000B0A8F">
        <w:t>heard a further report on the work of the contact group.</w:t>
      </w:r>
    </w:p>
    <w:p w14:paraId="6CBD7189" w14:textId="09EA6892" w:rsidR="00F511DD" w:rsidRPr="000B0A8F" w:rsidRDefault="00F511DD" w:rsidP="00F511DD">
      <w:pPr>
        <w:pStyle w:val="Para1"/>
      </w:pPr>
      <w:r w:rsidRPr="000B0A8F">
        <w:t xml:space="preserve">At its </w:t>
      </w:r>
      <w:r w:rsidR="001B1549">
        <w:t>8th</w:t>
      </w:r>
      <w:r w:rsidRPr="000B0A8F">
        <w:t xml:space="preserve"> meeting, on 13 December, </w:t>
      </w:r>
      <w:r w:rsidR="002A7F20" w:rsidRPr="000B0A8F">
        <w:t>W</w:t>
      </w:r>
      <w:r w:rsidRPr="000B0A8F">
        <w:t xml:space="preserve">orking </w:t>
      </w:r>
      <w:r w:rsidR="002A7F20" w:rsidRPr="000B0A8F">
        <w:t>G</w:t>
      </w:r>
      <w:r w:rsidRPr="000B0A8F">
        <w:t xml:space="preserve">roup </w:t>
      </w:r>
      <w:r w:rsidR="00670D87" w:rsidRPr="000B0A8F">
        <w:t xml:space="preserve">II </w:t>
      </w:r>
      <w:r w:rsidRPr="000B0A8F">
        <w:t xml:space="preserve">considered two revised draft decisions submitted by </w:t>
      </w:r>
      <w:r w:rsidR="00571C54" w:rsidRPr="000B0A8F">
        <w:t>its</w:t>
      </w:r>
      <w:r w:rsidRPr="000B0A8F">
        <w:t xml:space="preserve"> Chair and approved them, as orally amended, for </w:t>
      </w:r>
      <w:r w:rsidRPr="00184CD0">
        <w:t xml:space="preserve">transmission to </w:t>
      </w:r>
      <w:r w:rsidR="00E406EC" w:rsidRPr="002D6D61">
        <w:t xml:space="preserve">the </w:t>
      </w:r>
      <w:r w:rsidRPr="00184CD0">
        <w:t>plenary</w:t>
      </w:r>
      <w:r w:rsidRPr="000B0A8F">
        <w:t xml:space="preserve"> </w:t>
      </w:r>
      <w:r w:rsidR="00184CD0">
        <w:t xml:space="preserve">session </w:t>
      </w:r>
      <w:r w:rsidRPr="000B0A8F">
        <w:t xml:space="preserve">as draft decisions CBD/CP/MOP/10/L.13 and CBD/CP/MOP/10/L.14. </w:t>
      </w:r>
    </w:p>
    <w:p w14:paraId="37F53174" w14:textId="12635D33" w:rsidR="00CF582B" w:rsidRPr="000B0A8F" w:rsidRDefault="00CF582B" w:rsidP="00CF582B">
      <w:pPr>
        <w:pStyle w:val="Para1"/>
      </w:pPr>
      <w:r w:rsidRPr="000B0A8F">
        <w:t xml:space="preserve">At </w:t>
      </w:r>
      <w:r w:rsidR="001A3E6A" w:rsidRPr="000B0A8F">
        <w:t>its</w:t>
      </w:r>
      <w:r w:rsidRPr="000B0A8F">
        <w:t xml:space="preserve"> </w:t>
      </w:r>
      <w:r w:rsidR="001B1549">
        <w:t>5th</w:t>
      </w:r>
      <w:r w:rsidRPr="000B0A8F">
        <w:t xml:space="preserve"> plenary session, the Conference of the Parties serving as the meeting of the Parties </w:t>
      </w:r>
      <w:r w:rsidR="001B1549" w:rsidRPr="00CE1A89">
        <w:rPr>
          <w:rFonts w:asciiTheme="majorBidi" w:eastAsia="MS Mincho" w:hAnsiTheme="majorBidi" w:cstheme="majorBidi"/>
          <w:bCs/>
        </w:rPr>
        <w:t>to the Cartagena Protocol</w:t>
      </w:r>
      <w:r w:rsidR="001B1549" w:rsidRPr="000B0A8F">
        <w:t xml:space="preserve"> </w:t>
      </w:r>
      <w:r w:rsidR="00240FC8">
        <w:t>adopted the</w:t>
      </w:r>
      <w:r w:rsidRPr="000B0A8F">
        <w:t xml:space="preserve"> draft decisions as decisions CP-10/</w:t>
      </w:r>
      <w:r w:rsidR="008B4BFE" w:rsidRPr="000B0A8F">
        <w:t>3</w:t>
      </w:r>
      <w:r w:rsidRPr="000B0A8F">
        <w:t xml:space="preserve"> and CP-10/</w:t>
      </w:r>
      <w:r w:rsidR="008B4BFE" w:rsidRPr="000B0A8F">
        <w:t>4</w:t>
      </w:r>
      <w:r w:rsidRPr="000B0A8F">
        <w:t>, respectively.</w:t>
      </w:r>
    </w:p>
    <w:p w14:paraId="167770C9" w14:textId="08FB2BDF" w:rsidR="00C85B3F" w:rsidRPr="000B0A8F" w:rsidRDefault="00B43A65" w:rsidP="002D6D61">
      <w:pPr>
        <w:pStyle w:val="Heading1"/>
        <w:tabs>
          <w:tab w:val="clear" w:pos="720"/>
          <w:tab w:val="left" w:pos="851"/>
        </w:tabs>
        <w:rPr>
          <w:color w:val="000000" w:themeColor="text1"/>
        </w:rPr>
      </w:pPr>
      <w:r w:rsidRPr="000B0A8F">
        <w:rPr>
          <w:caps w:val="0"/>
        </w:rPr>
        <w:lastRenderedPageBreak/>
        <w:t>Item 8</w:t>
      </w:r>
      <w:r w:rsidR="008D5E8B" w:rsidRPr="000B0A8F">
        <w:t>.</w:t>
      </w:r>
      <w:r w:rsidRPr="000B0A8F">
        <w:rPr>
          <w:caps w:val="0"/>
        </w:rPr>
        <w:tab/>
        <w:t>Monitoring and reporting (</w:t>
      </w:r>
      <w:r w:rsidR="007424F6" w:rsidRPr="002D6D61">
        <w:rPr>
          <w:caps w:val="0"/>
        </w:rPr>
        <w:t>A</w:t>
      </w:r>
      <w:r w:rsidRPr="000B0A8F">
        <w:rPr>
          <w:caps w:val="0"/>
        </w:rPr>
        <w:t>rticle 33)</w:t>
      </w:r>
    </w:p>
    <w:p w14:paraId="38C5CEEA" w14:textId="48F7C207" w:rsidR="00066852" w:rsidRPr="000B0A8F" w:rsidRDefault="00066852" w:rsidP="002D6D61">
      <w:pPr>
        <w:pStyle w:val="Para1"/>
        <w:rPr>
          <w:bCs/>
        </w:rPr>
      </w:pPr>
      <w:r w:rsidRPr="000B0A8F">
        <w:t xml:space="preserve">Working </w:t>
      </w:r>
      <w:r w:rsidR="001A3E6A" w:rsidRPr="000B0A8F">
        <w:t>G</w:t>
      </w:r>
      <w:r w:rsidRPr="000B0A8F">
        <w:t xml:space="preserve">roup II </w:t>
      </w:r>
      <w:r w:rsidR="00920BBC" w:rsidRPr="000B0A8F">
        <w:t>considered</w:t>
      </w:r>
      <w:r w:rsidRPr="000B0A8F">
        <w:t xml:space="preserve"> </w:t>
      </w:r>
      <w:r w:rsidR="007871BE" w:rsidRPr="000B0A8F">
        <w:t xml:space="preserve">agenda </w:t>
      </w:r>
      <w:r w:rsidRPr="000B0A8F">
        <w:t xml:space="preserve">item 8 at its </w:t>
      </w:r>
      <w:r w:rsidR="00F211FF">
        <w:t>1st</w:t>
      </w:r>
      <w:r w:rsidRPr="000B0A8F">
        <w:t xml:space="preserve"> meeting. I</w:t>
      </w:r>
      <w:r w:rsidR="00920BBC" w:rsidRPr="000B0A8F">
        <w:t xml:space="preserve">t </w:t>
      </w:r>
      <w:r w:rsidRPr="000B0A8F">
        <w:t xml:space="preserve">had before it </w:t>
      </w:r>
      <w:r w:rsidRPr="000B0A8F">
        <w:rPr>
          <w:rFonts w:asciiTheme="majorBidi" w:eastAsia="MS Mincho" w:hAnsiTheme="majorBidi" w:cstheme="majorBidi"/>
          <w:color w:val="000000" w:themeColor="text1"/>
        </w:rPr>
        <w:t xml:space="preserve">a draft decision, </w:t>
      </w:r>
      <w:r w:rsidR="00FF4293" w:rsidRPr="000B0A8F">
        <w:rPr>
          <w:rFonts w:asciiTheme="majorBidi" w:eastAsia="MS Mincho" w:hAnsiTheme="majorBidi" w:cstheme="majorBidi"/>
          <w:color w:val="000000" w:themeColor="text1"/>
        </w:rPr>
        <w:t xml:space="preserve">as </w:t>
      </w:r>
      <w:r w:rsidRPr="000B0A8F">
        <w:rPr>
          <w:rFonts w:asciiTheme="majorBidi" w:eastAsia="MS Mincho" w:hAnsiTheme="majorBidi" w:cstheme="majorBidi"/>
          <w:color w:val="000000" w:themeColor="text1"/>
        </w:rPr>
        <w:t>set out in the compilation of draft decisions</w:t>
      </w:r>
      <w:r w:rsidR="00E354B5" w:rsidRPr="000B0A8F">
        <w:rPr>
          <w:rFonts w:asciiTheme="majorBidi" w:eastAsia="MS Mincho" w:hAnsiTheme="majorBidi" w:cstheme="majorBidi"/>
          <w:color w:val="000000" w:themeColor="text1"/>
        </w:rPr>
        <w:t>,</w:t>
      </w:r>
      <w:r w:rsidRPr="000B0A8F">
        <w:rPr>
          <w:rFonts w:asciiTheme="majorBidi" w:eastAsia="MS Mincho" w:hAnsiTheme="majorBidi" w:cstheme="majorBidi"/>
          <w:color w:val="000000" w:themeColor="text1"/>
        </w:rPr>
        <w:t xml:space="preserve"> </w:t>
      </w:r>
      <w:r w:rsidRPr="000B0A8F">
        <w:rPr>
          <w:rFonts w:cstheme="minorHAnsi"/>
        </w:rPr>
        <w:t xml:space="preserve">a </w:t>
      </w:r>
      <w:r w:rsidRPr="000B0A8F">
        <w:rPr>
          <w:rFonts w:asciiTheme="majorBidi" w:eastAsia="MS Mincho" w:hAnsiTheme="majorBidi" w:cstheme="majorBidi"/>
          <w:color w:val="000000" w:themeColor="text1"/>
        </w:rPr>
        <w:t xml:space="preserve">note by the Executive Secretary </w:t>
      </w:r>
      <w:r w:rsidRPr="002D6D61">
        <w:t>containing</w:t>
      </w:r>
      <w:r w:rsidRPr="000B0A8F">
        <w:rPr>
          <w:rFonts w:asciiTheme="majorBidi" w:eastAsia="MS Mincho" w:hAnsiTheme="majorBidi" w:cstheme="majorBidi"/>
          <w:color w:val="000000" w:themeColor="text1"/>
        </w:rPr>
        <w:t xml:space="preserve"> an overview of the status of submission of fourth national reports and the draft reporting format for the fifth national reports (CBD/CP/MOP/10/5) and, as an information document, a</w:t>
      </w:r>
      <w:r w:rsidRPr="000B0A8F">
        <w:rPr>
          <w:rFonts w:asciiTheme="majorBidi" w:eastAsia="MS Mincho" w:hAnsiTheme="majorBidi" w:cstheme="majorBidi"/>
        </w:rPr>
        <w:t xml:space="preserve"> reference table showing </w:t>
      </w:r>
      <w:r w:rsidRPr="000B0A8F">
        <w:t>how the questions in the format for the fifth national report correspond to questions in the fourth national report (C</w:t>
      </w:r>
      <w:r w:rsidRPr="000B0A8F">
        <w:rPr>
          <w:rFonts w:asciiTheme="majorBidi" w:eastAsia="MS Mincho" w:hAnsiTheme="majorBidi" w:cstheme="majorBidi"/>
        </w:rPr>
        <w:t>BD/CP/MOP/10/INF/3)</w:t>
      </w:r>
      <w:r w:rsidRPr="000B0A8F">
        <w:t xml:space="preserve">. </w:t>
      </w:r>
    </w:p>
    <w:p w14:paraId="179FAEF1" w14:textId="77777777" w:rsidR="00066852" w:rsidRPr="000B0A8F" w:rsidRDefault="00066852" w:rsidP="00066852">
      <w:pPr>
        <w:pStyle w:val="Para1"/>
      </w:pPr>
      <w:r w:rsidRPr="000B0A8F">
        <w:t xml:space="preserve">Statements were made by the representatives of Colombia, the European Union and its 27 member States, India, Malaysia, New </w:t>
      </w:r>
      <w:proofErr w:type="gramStart"/>
      <w:r w:rsidRPr="000B0A8F">
        <w:t>Zealand</w:t>
      </w:r>
      <w:proofErr w:type="gramEnd"/>
      <w:r w:rsidRPr="000B0A8F">
        <w:t xml:space="preserve"> and South Africa.</w:t>
      </w:r>
    </w:p>
    <w:p w14:paraId="64071569" w14:textId="607CD2DE" w:rsidR="00066852" w:rsidRPr="000B0A8F" w:rsidRDefault="00B01F38" w:rsidP="00066852">
      <w:pPr>
        <w:pStyle w:val="Para1"/>
      </w:pPr>
      <w:r w:rsidRPr="000B0A8F">
        <w:rPr>
          <w:color w:val="000000"/>
        </w:rPr>
        <w:t>W</w:t>
      </w:r>
      <w:r w:rsidR="00066852" w:rsidRPr="000B0A8F">
        <w:rPr>
          <w:color w:val="000000"/>
        </w:rPr>
        <w:t xml:space="preserve">orking </w:t>
      </w:r>
      <w:r w:rsidR="001A3E6A" w:rsidRPr="000B0A8F">
        <w:rPr>
          <w:color w:val="000000"/>
        </w:rPr>
        <w:t>G</w:t>
      </w:r>
      <w:r w:rsidR="00066852" w:rsidRPr="000B0A8F">
        <w:rPr>
          <w:color w:val="000000"/>
        </w:rPr>
        <w:t xml:space="preserve">roup </w:t>
      </w:r>
      <w:r w:rsidR="004353D2" w:rsidRPr="000B0A8F">
        <w:rPr>
          <w:color w:val="000000"/>
        </w:rPr>
        <w:t xml:space="preserve">II </w:t>
      </w:r>
      <w:r w:rsidR="00066852" w:rsidRPr="000B0A8F">
        <w:t xml:space="preserve">agreed that </w:t>
      </w:r>
      <w:r w:rsidR="0078174B" w:rsidRPr="000B0A8F">
        <w:t>its</w:t>
      </w:r>
      <w:r w:rsidR="00066852" w:rsidRPr="000B0A8F">
        <w:t xml:space="preserve"> Chair would prepare a revised draft decision for its consideration.</w:t>
      </w:r>
    </w:p>
    <w:p w14:paraId="3E79A25D" w14:textId="70EDEE34" w:rsidR="000A4410" w:rsidRPr="000B0A8F" w:rsidRDefault="00066852" w:rsidP="00066852">
      <w:pPr>
        <w:pStyle w:val="Para1"/>
      </w:pPr>
      <w:r w:rsidRPr="000B0A8F">
        <w:t xml:space="preserve">At its </w:t>
      </w:r>
      <w:r w:rsidR="001B1549">
        <w:t>4th</w:t>
      </w:r>
      <w:r w:rsidRPr="000B0A8F">
        <w:t xml:space="preserve"> meeting, </w:t>
      </w:r>
      <w:r w:rsidR="001A3E6A" w:rsidRPr="000B0A8F">
        <w:rPr>
          <w:color w:val="000000"/>
        </w:rPr>
        <w:t>W</w:t>
      </w:r>
      <w:r w:rsidRPr="000B0A8F">
        <w:rPr>
          <w:color w:val="000000"/>
        </w:rPr>
        <w:t xml:space="preserve">orking </w:t>
      </w:r>
      <w:r w:rsidR="001A3E6A" w:rsidRPr="000B0A8F">
        <w:rPr>
          <w:color w:val="000000"/>
        </w:rPr>
        <w:t>G</w:t>
      </w:r>
      <w:r w:rsidRPr="000B0A8F">
        <w:rPr>
          <w:color w:val="000000"/>
        </w:rPr>
        <w:t>roup</w:t>
      </w:r>
      <w:r w:rsidRPr="000B0A8F">
        <w:t xml:space="preserve"> </w:t>
      </w:r>
      <w:r w:rsidR="004353D2" w:rsidRPr="000B0A8F">
        <w:t xml:space="preserve">II </w:t>
      </w:r>
      <w:r w:rsidRPr="000B0A8F">
        <w:t xml:space="preserve">considered the revised draft decision submitted by </w:t>
      </w:r>
      <w:r w:rsidR="0078174B" w:rsidRPr="000B0A8F">
        <w:t>its</w:t>
      </w:r>
      <w:r w:rsidRPr="000B0A8F">
        <w:t xml:space="preserve"> Chair and approved it, as orally amended, </w:t>
      </w:r>
      <w:r w:rsidRPr="00184CD0">
        <w:t xml:space="preserve">for transmission to </w:t>
      </w:r>
      <w:r w:rsidR="00184CD0" w:rsidRPr="002D6D61">
        <w:t xml:space="preserve">the </w:t>
      </w:r>
      <w:r w:rsidRPr="00184CD0">
        <w:t xml:space="preserve">plenary </w:t>
      </w:r>
      <w:r w:rsidR="00184CD0" w:rsidRPr="00184CD0">
        <w:t>session</w:t>
      </w:r>
      <w:r w:rsidR="00184CD0">
        <w:t xml:space="preserve"> </w:t>
      </w:r>
      <w:r w:rsidRPr="000B0A8F">
        <w:t>as draft decision CBD/CP/MOP/10/L</w:t>
      </w:r>
      <w:r w:rsidRPr="000B0A8F">
        <w:rPr>
          <w:rFonts w:eastAsia="Batang"/>
        </w:rPr>
        <w:t>.4.</w:t>
      </w:r>
    </w:p>
    <w:p w14:paraId="547B640F" w14:textId="32F39C56" w:rsidR="00B566C9" w:rsidRPr="000B0A8F" w:rsidRDefault="00B566C9" w:rsidP="00B566C9">
      <w:pPr>
        <w:pStyle w:val="Para1"/>
        <w:rPr>
          <w:color w:val="000000"/>
        </w:rPr>
      </w:pPr>
      <w:r w:rsidRPr="000B0A8F">
        <w:t xml:space="preserve">At </w:t>
      </w:r>
      <w:r w:rsidR="001A3E6A" w:rsidRPr="000B0A8F">
        <w:t>its</w:t>
      </w:r>
      <w:r w:rsidRPr="000B0A8F">
        <w:t xml:space="preserve"> </w:t>
      </w:r>
      <w:r w:rsidR="001B1549">
        <w:t>2nd</w:t>
      </w:r>
      <w:r w:rsidRPr="000B0A8F">
        <w:t xml:space="preserve"> plenary session, the Conference of the Parties serving as the meeting of the Parties </w:t>
      </w:r>
      <w:r w:rsidR="001B1549" w:rsidRPr="00CE1A89">
        <w:rPr>
          <w:rFonts w:asciiTheme="majorBidi" w:eastAsia="MS Mincho" w:hAnsiTheme="majorBidi" w:cstheme="majorBidi"/>
          <w:bCs/>
        </w:rPr>
        <w:t>to the Cartagena Protocol</w:t>
      </w:r>
      <w:r w:rsidR="001B1549" w:rsidRPr="000B0A8F">
        <w:t xml:space="preserve"> </w:t>
      </w:r>
      <w:r w:rsidR="009A3714" w:rsidRPr="000B0A8F">
        <w:t>adopted</w:t>
      </w:r>
      <w:r w:rsidRPr="000B0A8F">
        <w:t xml:space="preserve"> </w:t>
      </w:r>
      <w:r w:rsidR="003352A7" w:rsidRPr="000B0A8F">
        <w:t xml:space="preserve">the </w:t>
      </w:r>
      <w:r w:rsidRPr="000B0A8F">
        <w:t xml:space="preserve">draft decision </w:t>
      </w:r>
      <w:r w:rsidRPr="000B0A8F">
        <w:rPr>
          <w:color w:val="000000"/>
        </w:rPr>
        <w:t>as decision CP</w:t>
      </w:r>
      <w:r w:rsidRPr="000B0A8F">
        <w:rPr>
          <w:color w:val="000000"/>
        </w:rPr>
        <w:noBreakHyphen/>
        <w:t>10/</w:t>
      </w:r>
      <w:r w:rsidR="004E517A" w:rsidRPr="000B0A8F">
        <w:rPr>
          <w:color w:val="000000"/>
        </w:rPr>
        <w:t>9</w:t>
      </w:r>
      <w:r w:rsidRPr="000B0A8F">
        <w:rPr>
          <w:color w:val="000000"/>
        </w:rPr>
        <w:t>.</w:t>
      </w:r>
    </w:p>
    <w:p w14:paraId="7F3B7546" w14:textId="069C35C1" w:rsidR="00C40DD5" w:rsidRPr="000B0A8F" w:rsidRDefault="00345D47"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0B0A8F">
        <w:rPr>
          <w:rFonts w:asciiTheme="majorBidi" w:hAnsiTheme="majorBidi" w:cstheme="majorBidi"/>
          <w:b/>
          <w:bCs/>
          <w:snapToGrid w:val="0"/>
          <w:kern w:val="22"/>
        </w:rPr>
        <w:t>Item 9</w:t>
      </w:r>
      <w:r w:rsidR="008D5E8B" w:rsidRPr="000B0A8F">
        <w:rPr>
          <w:rFonts w:asciiTheme="majorBidi" w:hAnsiTheme="majorBidi" w:cstheme="majorBidi"/>
          <w:b/>
          <w:bCs/>
          <w:caps/>
          <w:snapToGrid w:val="0"/>
          <w:kern w:val="22"/>
        </w:rPr>
        <w:t>.</w:t>
      </w:r>
      <w:r w:rsidRPr="000B0A8F">
        <w:rPr>
          <w:rFonts w:asciiTheme="majorBidi" w:hAnsiTheme="majorBidi" w:cstheme="majorBidi"/>
          <w:b/>
          <w:bCs/>
          <w:snapToGrid w:val="0"/>
          <w:kern w:val="22"/>
        </w:rPr>
        <w:tab/>
        <w:t>Assessment and review of the effectiveness of the Protocol (</w:t>
      </w:r>
      <w:r w:rsidR="007424F6" w:rsidRPr="002D6D61">
        <w:rPr>
          <w:rFonts w:asciiTheme="majorBidi" w:hAnsiTheme="majorBidi" w:cstheme="majorBidi"/>
          <w:b/>
          <w:bCs/>
          <w:snapToGrid w:val="0"/>
          <w:kern w:val="22"/>
        </w:rPr>
        <w:t>A</w:t>
      </w:r>
      <w:r w:rsidRPr="000B0A8F">
        <w:rPr>
          <w:rFonts w:asciiTheme="majorBidi" w:hAnsiTheme="majorBidi" w:cstheme="majorBidi"/>
          <w:b/>
          <w:bCs/>
          <w:snapToGrid w:val="0"/>
          <w:kern w:val="22"/>
        </w:rPr>
        <w:t>rticle 35) and final evaluation of the Strategic Plan for the Cartagena Protocol on Biosafety for the period 2011-2020</w:t>
      </w:r>
    </w:p>
    <w:p w14:paraId="670D885A" w14:textId="7C338940" w:rsidR="001062E3" w:rsidRPr="000B0A8F" w:rsidRDefault="001062E3" w:rsidP="002D6D61">
      <w:pPr>
        <w:pStyle w:val="Para1"/>
        <w:rPr>
          <w:bCs/>
        </w:rPr>
      </w:pPr>
      <w:r w:rsidRPr="000B0A8F">
        <w:t xml:space="preserve">Working </w:t>
      </w:r>
      <w:r w:rsidR="001A3E6A" w:rsidRPr="000B0A8F">
        <w:t>G</w:t>
      </w:r>
      <w:r w:rsidRPr="000B0A8F">
        <w:t xml:space="preserve">roup II </w:t>
      </w:r>
      <w:r w:rsidR="001632F1" w:rsidRPr="000B0A8F">
        <w:t>considered</w:t>
      </w:r>
      <w:r w:rsidRPr="000B0A8F">
        <w:t xml:space="preserve"> </w:t>
      </w:r>
      <w:r w:rsidR="007871BE" w:rsidRPr="000B0A8F">
        <w:t xml:space="preserve">agenda </w:t>
      </w:r>
      <w:r w:rsidRPr="000B0A8F">
        <w:t xml:space="preserve">item 9 at its </w:t>
      </w:r>
      <w:r w:rsidR="00F211FF">
        <w:t>1st</w:t>
      </w:r>
      <w:r w:rsidRPr="000B0A8F">
        <w:t xml:space="preserve"> meeting. I</w:t>
      </w:r>
      <w:r w:rsidR="008D6D14" w:rsidRPr="000B0A8F">
        <w:t>t</w:t>
      </w:r>
      <w:r w:rsidRPr="000B0A8F">
        <w:t xml:space="preserve"> had before it a draft decision based on recommendation 3/2 of the Subsidiary Body on Implementation, </w:t>
      </w:r>
      <w:r w:rsidR="004F26F2" w:rsidRPr="000B0A8F">
        <w:t xml:space="preserve">as </w:t>
      </w:r>
      <w:r w:rsidRPr="000B0A8F">
        <w:t xml:space="preserve">set out in the compilation of draft decisions </w:t>
      </w:r>
      <w:r w:rsidR="00A3475E" w:rsidRPr="000B0A8F">
        <w:t xml:space="preserve">and, </w:t>
      </w:r>
      <w:r w:rsidRPr="000B0A8F">
        <w:t>as an information document</w:t>
      </w:r>
      <w:r w:rsidR="00A3475E" w:rsidRPr="000B0A8F">
        <w:t>,</w:t>
      </w:r>
      <w:r w:rsidRPr="000B0A8F">
        <w:t xml:space="preserve"> an update to the analysis of data from the fourth national reports (CBD/CP/MOP/10/INF/2).</w:t>
      </w:r>
    </w:p>
    <w:p w14:paraId="0D34DB76" w14:textId="73F3CB8C" w:rsidR="001062E3" w:rsidRPr="000B0A8F" w:rsidRDefault="001A3E6A" w:rsidP="001062E3">
      <w:pPr>
        <w:pStyle w:val="Para1"/>
      </w:pPr>
      <w:r w:rsidRPr="000B0A8F">
        <w:t>W</w:t>
      </w:r>
      <w:r w:rsidR="001062E3" w:rsidRPr="000B0A8F">
        <w:t xml:space="preserve">orking </w:t>
      </w:r>
      <w:r w:rsidRPr="000B0A8F">
        <w:t>G</w:t>
      </w:r>
      <w:r w:rsidR="001062E3" w:rsidRPr="000B0A8F">
        <w:t xml:space="preserve">roup </w:t>
      </w:r>
      <w:r w:rsidR="00477B2C" w:rsidRPr="000B0A8F">
        <w:t xml:space="preserve">II </w:t>
      </w:r>
      <w:r w:rsidR="001062E3" w:rsidRPr="000B0A8F">
        <w:t xml:space="preserve">agreed that </w:t>
      </w:r>
      <w:r w:rsidR="00C93AB5" w:rsidRPr="000B0A8F">
        <w:t>its</w:t>
      </w:r>
      <w:r w:rsidR="001062E3" w:rsidRPr="000B0A8F">
        <w:t xml:space="preserve"> Chair would prepare a revised draft decision for its consideration.</w:t>
      </w:r>
    </w:p>
    <w:p w14:paraId="16894788" w14:textId="60255F86" w:rsidR="001062E3" w:rsidRPr="000B0A8F" w:rsidRDefault="001062E3" w:rsidP="001062E3">
      <w:pPr>
        <w:pStyle w:val="Para1"/>
      </w:pPr>
      <w:r w:rsidRPr="000B0A8F">
        <w:t xml:space="preserve">At its </w:t>
      </w:r>
      <w:r w:rsidR="001B1549">
        <w:t>4th</w:t>
      </w:r>
      <w:r w:rsidRPr="000B0A8F">
        <w:t xml:space="preserve"> meeting, </w:t>
      </w:r>
      <w:r w:rsidR="001A3E6A" w:rsidRPr="000B0A8F">
        <w:t>W</w:t>
      </w:r>
      <w:r w:rsidRPr="000B0A8F">
        <w:t xml:space="preserve">orking </w:t>
      </w:r>
      <w:r w:rsidR="001A3E6A" w:rsidRPr="000B0A8F">
        <w:t>G</w:t>
      </w:r>
      <w:r w:rsidRPr="000B0A8F">
        <w:t xml:space="preserve">roup </w:t>
      </w:r>
      <w:r w:rsidR="00796879" w:rsidRPr="000B0A8F">
        <w:t xml:space="preserve">II </w:t>
      </w:r>
      <w:r w:rsidRPr="000B0A8F">
        <w:t xml:space="preserve">considered the revised draft decision submitted by </w:t>
      </w:r>
      <w:r w:rsidR="00A52D1D" w:rsidRPr="000B0A8F">
        <w:t>its</w:t>
      </w:r>
      <w:r w:rsidRPr="000B0A8F">
        <w:t xml:space="preserve"> Chair and approved it, as orally amended, </w:t>
      </w:r>
      <w:r w:rsidRPr="00184CD0">
        <w:t xml:space="preserve">for transmission to </w:t>
      </w:r>
      <w:r w:rsidR="00184CD0" w:rsidRPr="002D6D61">
        <w:t xml:space="preserve">the </w:t>
      </w:r>
      <w:r w:rsidRPr="00184CD0">
        <w:t xml:space="preserve">plenary </w:t>
      </w:r>
      <w:r w:rsidR="00184CD0" w:rsidRPr="00184CD0">
        <w:t>session</w:t>
      </w:r>
      <w:r w:rsidR="00184CD0">
        <w:t xml:space="preserve"> </w:t>
      </w:r>
      <w:r w:rsidRPr="000B0A8F">
        <w:t>as draft decision CBD/CP/MOP/10/L</w:t>
      </w:r>
      <w:r w:rsidRPr="000B0A8F">
        <w:rPr>
          <w:rFonts w:eastAsia="Batang"/>
        </w:rPr>
        <w:t>.9.</w:t>
      </w:r>
    </w:p>
    <w:p w14:paraId="1137A968" w14:textId="317118CF" w:rsidR="00097EE2" w:rsidRPr="002D6D61" w:rsidRDefault="00097EE2">
      <w:pPr>
        <w:pStyle w:val="Para1"/>
        <w:suppressLineNumbers/>
        <w:suppressAutoHyphens/>
        <w:kinsoku w:val="0"/>
        <w:overflowPunct w:val="0"/>
        <w:autoSpaceDE w:val="0"/>
        <w:autoSpaceDN w:val="0"/>
        <w:snapToGrid w:val="0"/>
      </w:pPr>
      <w:r w:rsidRPr="000B0A8F">
        <w:t xml:space="preserve">At </w:t>
      </w:r>
      <w:r w:rsidR="001A3E6A" w:rsidRPr="000B0A8F">
        <w:t>its</w:t>
      </w:r>
      <w:r w:rsidRPr="000B0A8F">
        <w:t xml:space="preserve"> </w:t>
      </w:r>
      <w:r w:rsidR="001B1549">
        <w:t>2nd</w:t>
      </w:r>
      <w:r w:rsidRPr="000B0A8F">
        <w:t xml:space="preserve"> </w:t>
      </w:r>
      <w:r w:rsidR="00CF582B" w:rsidRPr="000B0A8F">
        <w:t xml:space="preserve">plenary </w:t>
      </w:r>
      <w:r w:rsidRPr="000B0A8F">
        <w:t xml:space="preserve">session, the Conference of the Parties serving as the meeting of the Parties </w:t>
      </w:r>
      <w:r w:rsidR="001B1549" w:rsidRPr="00CE1A89">
        <w:rPr>
          <w:rFonts w:asciiTheme="majorBidi" w:eastAsia="MS Mincho" w:hAnsiTheme="majorBidi" w:cstheme="majorBidi"/>
          <w:bCs/>
        </w:rPr>
        <w:t>to the Cartagena Protocol</w:t>
      </w:r>
      <w:r w:rsidR="001B1549" w:rsidRPr="000B0A8F">
        <w:t xml:space="preserve"> </w:t>
      </w:r>
      <w:r w:rsidR="00047132">
        <w:t>adopted</w:t>
      </w:r>
      <w:r w:rsidR="00047132" w:rsidRPr="000B0A8F">
        <w:t xml:space="preserve"> </w:t>
      </w:r>
      <w:r w:rsidR="002C7C85" w:rsidRPr="000B0A8F">
        <w:t xml:space="preserve">the </w:t>
      </w:r>
      <w:r w:rsidRPr="000B0A8F">
        <w:t>draft decision</w:t>
      </w:r>
      <w:r w:rsidRPr="002D6D61">
        <w:t>, as orally amended, as decision CP-10/</w:t>
      </w:r>
      <w:r w:rsidR="008001A5" w:rsidRPr="002D6D61">
        <w:t>7</w:t>
      </w:r>
      <w:r w:rsidRPr="002D6D61">
        <w:t>.</w:t>
      </w:r>
    </w:p>
    <w:p w14:paraId="7B65D00E" w14:textId="5AD193AB" w:rsidR="006A1DE3" w:rsidRPr="000B0A8F" w:rsidRDefault="00302224" w:rsidP="002D6D61">
      <w:pPr>
        <w:kinsoku w:val="0"/>
        <w:overflowPunct w:val="0"/>
        <w:autoSpaceDE w:val="0"/>
        <w:autoSpaceDN w:val="0"/>
        <w:spacing w:before="240" w:after="120"/>
        <w:ind w:right="4"/>
        <w:jc w:val="center"/>
        <w:outlineLvl w:val="0"/>
        <w:rPr>
          <w:rFonts w:asciiTheme="majorBidi" w:hAnsiTheme="majorBidi" w:cstheme="majorBidi"/>
          <w:b/>
          <w:bCs/>
          <w:caps/>
          <w:snapToGrid w:val="0"/>
          <w:kern w:val="22"/>
        </w:rPr>
      </w:pPr>
      <w:r w:rsidRPr="000B0A8F">
        <w:rPr>
          <w:rFonts w:asciiTheme="majorBidi" w:hAnsiTheme="majorBidi" w:cstheme="majorBidi"/>
          <w:b/>
          <w:bCs/>
          <w:snapToGrid w:val="0"/>
          <w:kern w:val="22"/>
        </w:rPr>
        <w:t>Item 10</w:t>
      </w:r>
      <w:r w:rsidR="008D5E8B" w:rsidRPr="000B0A8F">
        <w:rPr>
          <w:rFonts w:asciiTheme="majorBidi" w:hAnsiTheme="majorBidi" w:cstheme="majorBidi"/>
          <w:b/>
          <w:bCs/>
          <w:caps/>
          <w:snapToGrid w:val="0"/>
          <w:kern w:val="22"/>
        </w:rPr>
        <w:t>.</w:t>
      </w:r>
      <w:r w:rsidRPr="000B0A8F">
        <w:rPr>
          <w:rFonts w:asciiTheme="majorBidi" w:hAnsiTheme="majorBidi" w:cstheme="majorBidi"/>
          <w:b/>
          <w:bCs/>
          <w:snapToGrid w:val="0"/>
          <w:kern w:val="22"/>
        </w:rPr>
        <w:tab/>
        <w:t>Matters related to the financial mechanism and resources (</w:t>
      </w:r>
      <w:r w:rsidR="007424F6" w:rsidRPr="002D6D61">
        <w:rPr>
          <w:rFonts w:asciiTheme="majorBidi" w:hAnsiTheme="majorBidi" w:cstheme="majorBidi"/>
          <w:b/>
          <w:bCs/>
          <w:snapToGrid w:val="0"/>
          <w:kern w:val="22"/>
        </w:rPr>
        <w:t>A</w:t>
      </w:r>
      <w:r w:rsidRPr="000B0A8F">
        <w:rPr>
          <w:rFonts w:asciiTheme="majorBidi" w:hAnsiTheme="majorBidi" w:cstheme="majorBidi"/>
          <w:b/>
          <w:bCs/>
          <w:snapToGrid w:val="0"/>
          <w:kern w:val="22"/>
        </w:rPr>
        <w:t>rticle 28)</w:t>
      </w:r>
    </w:p>
    <w:p w14:paraId="6B0ADBD4" w14:textId="3DA7CBAF" w:rsidR="00831D49" w:rsidRPr="000B0A8F" w:rsidRDefault="00831D49" w:rsidP="002D6D61">
      <w:pPr>
        <w:pStyle w:val="Para1"/>
      </w:pPr>
      <w:r w:rsidRPr="000B0A8F">
        <w:t xml:space="preserve">Working </w:t>
      </w:r>
      <w:r w:rsidR="00AC61C0" w:rsidRPr="000B0A8F">
        <w:t>G</w:t>
      </w:r>
      <w:r w:rsidRPr="000B0A8F">
        <w:t xml:space="preserve">roup II </w:t>
      </w:r>
      <w:r w:rsidR="001632F1" w:rsidRPr="000B0A8F">
        <w:t>considered</w:t>
      </w:r>
      <w:r w:rsidRPr="000B0A8F">
        <w:t xml:space="preserve"> </w:t>
      </w:r>
      <w:r w:rsidR="007871BE" w:rsidRPr="000B0A8F">
        <w:t xml:space="preserve">agenda </w:t>
      </w:r>
      <w:r w:rsidRPr="000B0A8F">
        <w:t xml:space="preserve">item 10 at its </w:t>
      </w:r>
      <w:r w:rsidR="001B1549">
        <w:t>2nd</w:t>
      </w:r>
      <w:r w:rsidRPr="000B0A8F">
        <w:t xml:space="preserve"> meeting. I</w:t>
      </w:r>
      <w:r w:rsidR="001632F1" w:rsidRPr="000B0A8F">
        <w:t>t</w:t>
      </w:r>
      <w:r w:rsidRPr="000B0A8F">
        <w:t xml:space="preserve"> had before it </w:t>
      </w:r>
      <w:bookmarkStart w:id="21" w:name="_Hlk121416475"/>
      <w:r w:rsidRPr="000B0A8F">
        <w:t>a draft decision</w:t>
      </w:r>
      <w:r w:rsidR="00C571F1" w:rsidRPr="000B0A8F">
        <w:t>,</w:t>
      </w:r>
      <w:r w:rsidRPr="000B0A8F">
        <w:t xml:space="preserve"> </w:t>
      </w:r>
      <w:r w:rsidR="004F26F2" w:rsidRPr="000B0A8F">
        <w:t xml:space="preserve">as </w:t>
      </w:r>
      <w:r w:rsidRPr="000B0A8F">
        <w:t>set out in the compilation of draft decisions</w:t>
      </w:r>
      <w:r w:rsidR="00683080" w:rsidRPr="000B0A8F">
        <w:t>,</w:t>
      </w:r>
      <w:r w:rsidRPr="000B0A8F">
        <w:t xml:space="preserve"> a note by the Executive Secretary (CBD/CP/MOP/10/6) and a report of the Council of the Global Environment Facility to </w:t>
      </w:r>
      <w:r w:rsidR="00D202E9" w:rsidRPr="000B0A8F">
        <w:t xml:space="preserve">the </w:t>
      </w:r>
      <w:r w:rsidRPr="000B0A8F">
        <w:t xml:space="preserve">fifteenth meeting </w:t>
      </w:r>
      <w:r w:rsidR="00D202E9" w:rsidRPr="000B0A8F">
        <w:t xml:space="preserve">of the Conference of the Parties to the Convention </w:t>
      </w:r>
      <w:r w:rsidRPr="000B0A8F">
        <w:t>(CBD/COP/15/8).</w:t>
      </w:r>
      <w:bookmarkEnd w:id="21"/>
    </w:p>
    <w:p w14:paraId="1AA033DA" w14:textId="4139D9E4" w:rsidR="00831D49" w:rsidRPr="000B0A8F" w:rsidRDefault="00831D49" w:rsidP="00831D49">
      <w:pPr>
        <w:pStyle w:val="Para1"/>
      </w:pPr>
      <w:r w:rsidRPr="000B0A8F">
        <w:t xml:space="preserve">Statements were made by </w:t>
      </w:r>
      <w:r w:rsidR="002D504B">
        <w:t xml:space="preserve">the </w:t>
      </w:r>
      <w:r w:rsidRPr="000B0A8F">
        <w:t>representatives of Brazil, the European Union and its 27 member States, Iran (Islamic Republic of) and South Africa.</w:t>
      </w:r>
    </w:p>
    <w:p w14:paraId="0EF1F1F6" w14:textId="5C8B8E41" w:rsidR="00831D49" w:rsidRPr="000B0A8F" w:rsidRDefault="00E22208" w:rsidP="00831D49">
      <w:pPr>
        <w:pStyle w:val="Para1"/>
      </w:pPr>
      <w:r w:rsidRPr="000B0A8F">
        <w:t>W</w:t>
      </w:r>
      <w:r w:rsidR="00831D49" w:rsidRPr="000B0A8F">
        <w:t xml:space="preserve">orking </w:t>
      </w:r>
      <w:r w:rsidRPr="000B0A8F">
        <w:t>G</w:t>
      </w:r>
      <w:r w:rsidR="00831D49" w:rsidRPr="000B0A8F">
        <w:t xml:space="preserve">roup </w:t>
      </w:r>
      <w:r w:rsidR="002C4D0B" w:rsidRPr="000B0A8F">
        <w:t xml:space="preserve">II </w:t>
      </w:r>
      <w:r w:rsidR="00831D49" w:rsidRPr="000B0A8F">
        <w:t xml:space="preserve">agreed that </w:t>
      </w:r>
      <w:r w:rsidR="001632F1" w:rsidRPr="000B0A8F">
        <w:t>its</w:t>
      </w:r>
      <w:r w:rsidR="00831D49" w:rsidRPr="000B0A8F">
        <w:t xml:space="preserve"> Chair would prepare a revised draft decision, taking account of the statements made.</w:t>
      </w:r>
    </w:p>
    <w:p w14:paraId="54690FF3" w14:textId="0D267A04" w:rsidR="00831D49" w:rsidRPr="002D6D61" w:rsidRDefault="00831D49" w:rsidP="00E22208">
      <w:pPr>
        <w:numPr>
          <w:ilvl w:val="0"/>
          <w:numId w:val="36"/>
        </w:numPr>
        <w:spacing w:after="120"/>
        <w:rPr>
          <w:szCs w:val="22"/>
        </w:rPr>
      </w:pPr>
      <w:r w:rsidRPr="002D6D61">
        <w:rPr>
          <w:szCs w:val="22"/>
        </w:rPr>
        <w:t xml:space="preserve">At its </w:t>
      </w:r>
      <w:r w:rsidR="001B1549">
        <w:rPr>
          <w:szCs w:val="22"/>
        </w:rPr>
        <w:t>8th</w:t>
      </w:r>
      <w:r w:rsidRPr="002D6D61">
        <w:rPr>
          <w:szCs w:val="22"/>
        </w:rPr>
        <w:t xml:space="preserve"> meeting, </w:t>
      </w:r>
      <w:r w:rsidR="00E22208" w:rsidRPr="002D6D61">
        <w:rPr>
          <w:szCs w:val="22"/>
        </w:rPr>
        <w:t>W</w:t>
      </w:r>
      <w:r w:rsidRPr="002D6D61">
        <w:rPr>
          <w:szCs w:val="22"/>
        </w:rPr>
        <w:t xml:space="preserve">orking </w:t>
      </w:r>
      <w:r w:rsidR="00E22208" w:rsidRPr="002D6D61">
        <w:rPr>
          <w:szCs w:val="22"/>
        </w:rPr>
        <w:t>G</w:t>
      </w:r>
      <w:r w:rsidRPr="002D6D61">
        <w:rPr>
          <w:szCs w:val="22"/>
        </w:rPr>
        <w:t xml:space="preserve">roup </w:t>
      </w:r>
      <w:r w:rsidR="00E839CC" w:rsidRPr="002D6D61">
        <w:rPr>
          <w:szCs w:val="22"/>
        </w:rPr>
        <w:t xml:space="preserve">II </w:t>
      </w:r>
      <w:r w:rsidRPr="002D6D61">
        <w:rPr>
          <w:szCs w:val="22"/>
        </w:rPr>
        <w:t xml:space="preserve">considered the revised draft decision submitted by </w:t>
      </w:r>
      <w:r w:rsidR="0061323C" w:rsidRPr="002D6D61">
        <w:rPr>
          <w:szCs w:val="22"/>
        </w:rPr>
        <w:t>its</w:t>
      </w:r>
      <w:r w:rsidRPr="002D6D61">
        <w:rPr>
          <w:szCs w:val="22"/>
        </w:rPr>
        <w:t xml:space="preserve"> Chair and approved it, as orally amended, for transmission to </w:t>
      </w:r>
      <w:r w:rsidR="00184CD0" w:rsidRPr="002D6D61">
        <w:rPr>
          <w:szCs w:val="22"/>
        </w:rPr>
        <w:t xml:space="preserve">the </w:t>
      </w:r>
      <w:r w:rsidRPr="00184CD0">
        <w:rPr>
          <w:szCs w:val="22"/>
          <w:lang w:val="en-US"/>
        </w:rPr>
        <w:t>plenary</w:t>
      </w:r>
      <w:r w:rsidRPr="002D6D61">
        <w:rPr>
          <w:szCs w:val="22"/>
        </w:rPr>
        <w:t xml:space="preserve"> </w:t>
      </w:r>
      <w:r w:rsidR="00184CD0">
        <w:t xml:space="preserve">session </w:t>
      </w:r>
      <w:r w:rsidRPr="002D6D61">
        <w:rPr>
          <w:szCs w:val="22"/>
        </w:rPr>
        <w:t xml:space="preserve">as draft decision </w:t>
      </w:r>
      <w:r w:rsidRPr="000B0A8F">
        <w:t>CBD/CP/MOP/10/L.12.</w:t>
      </w:r>
    </w:p>
    <w:p w14:paraId="59EAB202" w14:textId="28AC0C9C" w:rsidR="00154491" w:rsidRPr="002D6D61" w:rsidRDefault="00154491" w:rsidP="00575F20">
      <w:pPr>
        <w:pStyle w:val="Para1"/>
        <w:suppressLineNumbers/>
        <w:suppressAutoHyphens/>
        <w:kinsoku w:val="0"/>
        <w:overflowPunct w:val="0"/>
        <w:autoSpaceDE w:val="0"/>
        <w:autoSpaceDN w:val="0"/>
        <w:snapToGrid w:val="0"/>
      </w:pPr>
      <w:r w:rsidRPr="000B0A8F">
        <w:t xml:space="preserve">At </w:t>
      </w:r>
      <w:r w:rsidR="00E22208" w:rsidRPr="000B0A8F">
        <w:t>its</w:t>
      </w:r>
      <w:r w:rsidRPr="000B0A8F">
        <w:t xml:space="preserve"> </w:t>
      </w:r>
      <w:r w:rsidR="001B1549">
        <w:t>5th</w:t>
      </w:r>
      <w:r w:rsidRPr="000B0A8F">
        <w:t xml:space="preserve"> plenary session, the Conference of the Parties serving as the meeting of the Parties </w:t>
      </w:r>
      <w:r w:rsidR="001B1549" w:rsidRPr="00CE1A89">
        <w:rPr>
          <w:rFonts w:asciiTheme="majorBidi" w:eastAsia="MS Mincho" w:hAnsiTheme="majorBidi" w:cstheme="majorBidi"/>
          <w:bCs/>
        </w:rPr>
        <w:t>to the Cartagena Protocol</w:t>
      </w:r>
      <w:r w:rsidR="001B1549" w:rsidRPr="000B0A8F">
        <w:t xml:space="preserve"> </w:t>
      </w:r>
      <w:r w:rsidR="002C4D0B" w:rsidRPr="000B0A8F">
        <w:t xml:space="preserve">adopted the </w:t>
      </w:r>
      <w:r w:rsidRPr="000B0A8F">
        <w:t>draft decision as decision CP-10</w:t>
      </w:r>
      <w:r w:rsidR="008001A5" w:rsidRPr="000B0A8F">
        <w:t>/6</w:t>
      </w:r>
      <w:r w:rsidRPr="000B0A8F">
        <w:t>.</w:t>
      </w:r>
    </w:p>
    <w:p w14:paraId="0BEBA300" w14:textId="6A7893CA" w:rsidR="006A1DE3" w:rsidRPr="000B0A8F" w:rsidRDefault="00A716F5" w:rsidP="002D6D61">
      <w:pPr>
        <w:keepNext/>
        <w:tabs>
          <w:tab w:val="left" w:pos="993"/>
        </w:tabs>
        <w:kinsoku w:val="0"/>
        <w:overflowPunct w:val="0"/>
        <w:autoSpaceDE w:val="0"/>
        <w:autoSpaceDN w:val="0"/>
        <w:spacing w:before="240" w:after="120"/>
        <w:ind w:right="4"/>
        <w:jc w:val="center"/>
        <w:outlineLvl w:val="0"/>
        <w:rPr>
          <w:rFonts w:asciiTheme="majorBidi" w:hAnsiTheme="majorBidi" w:cstheme="majorBidi"/>
          <w:b/>
          <w:bCs/>
          <w:caps/>
          <w:snapToGrid w:val="0"/>
          <w:kern w:val="22"/>
        </w:rPr>
      </w:pPr>
      <w:r w:rsidRPr="000B0A8F">
        <w:rPr>
          <w:rFonts w:asciiTheme="majorBidi" w:hAnsiTheme="majorBidi" w:cstheme="majorBidi"/>
          <w:b/>
          <w:bCs/>
          <w:caps/>
          <w:snapToGrid w:val="0"/>
          <w:kern w:val="22"/>
        </w:rPr>
        <w:lastRenderedPageBreak/>
        <w:t>I</w:t>
      </w:r>
      <w:r w:rsidR="008C5489" w:rsidRPr="000B0A8F">
        <w:rPr>
          <w:rFonts w:asciiTheme="majorBidi" w:hAnsiTheme="majorBidi" w:cstheme="majorBidi"/>
          <w:b/>
          <w:bCs/>
          <w:snapToGrid w:val="0"/>
          <w:kern w:val="22"/>
        </w:rPr>
        <w:t>tem 11</w:t>
      </w:r>
      <w:r w:rsidR="008D5E8B" w:rsidRPr="000B0A8F">
        <w:rPr>
          <w:rFonts w:asciiTheme="majorBidi" w:hAnsiTheme="majorBidi" w:cstheme="majorBidi"/>
          <w:b/>
          <w:bCs/>
          <w:caps/>
          <w:snapToGrid w:val="0"/>
          <w:kern w:val="22"/>
        </w:rPr>
        <w:t>.</w:t>
      </w:r>
      <w:r w:rsidR="008C5489" w:rsidRPr="000B0A8F">
        <w:rPr>
          <w:rFonts w:asciiTheme="majorBidi" w:hAnsiTheme="majorBidi" w:cstheme="majorBidi"/>
          <w:b/>
          <w:bCs/>
          <w:snapToGrid w:val="0"/>
          <w:kern w:val="22"/>
        </w:rPr>
        <w:tab/>
        <w:t xml:space="preserve">Operation and activities of the Biosafety </w:t>
      </w:r>
      <w:proofErr w:type="gramStart"/>
      <w:r w:rsidR="008C5489" w:rsidRPr="000B0A8F">
        <w:rPr>
          <w:rFonts w:asciiTheme="majorBidi" w:hAnsiTheme="majorBidi" w:cstheme="majorBidi"/>
          <w:b/>
          <w:bCs/>
          <w:snapToGrid w:val="0"/>
          <w:kern w:val="22"/>
        </w:rPr>
        <w:t>Clearing-</w:t>
      </w:r>
      <w:r w:rsidR="00B21192" w:rsidRPr="000B0A8F">
        <w:rPr>
          <w:rFonts w:asciiTheme="majorBidi" w:hAnsiTheme="majorBidi" w:cstheme="majorBidi"/>
          <w:b/>
          <w:bCs/>
          <w:snapToGrid w:val="0"/>
          <w:kern w:val="22"/>
        </w:rPr>
        <w:t>H</w:t>
      </w:r>
      <w:r w:rsidR="008C5489" w:rsidRPr="000B0A8F">
        <w:rPr>
          <w:rFonts w:asciiTheme="majorBidi" w:hAnsiTheme="majorBidi" w:cstheme="majorBidi"/>
          <w:b/>
          <w:bCs/>
          <w:snapToGrid w:val="0"/>
          <w:kern w:val="22"/>
        </w:rPr>
        <w:t>ouse</w:t>
      </w:r>
      <w:proofErr w:type="gramEnd"/>
      <w:r w:rsidR="008C5489" w:rsidRPr="000B0A8F">
        <w:rPr>
          <w:rFonts w:asciiTheme="majorBidi" w:hAnsiTheme="majorBidi" w:cstheme="majorBidi"/>
          <w:b/>
          <w:bCs/>
          <w:snapToGrid w:val="0"/>
          <w:kern w:val="22"/>
        </w:rPr>
        <w:t xml:space="preserve"> (</w:t>
      </w:r>
      <w:r w:rsidR="007424F6" w:rsidRPr="002D6D61">
        <w:rPr>
          <w:rFonts w:asciiTheme="majorBidi" w:hAnsiTheme="majorBidi" w:cstheme="majorBidi"/>
          <w:b/>
          <w:bCs/>
          <w:snapToGrid w:val="0"/>
          <w:kern w:val="22"/>
        </w:rPr>
        <w:t>A</w:t>
      </w:r>
      <w:r w:rsidR="008C5489" w:rsidRPr="000B0A8F">
        <w:rPr>
          <w:rFonts w:asciiTheme="majorBidi" w:hAnsiTheme="majorBidi" w:cstheme="majorBidi"/>
          <w:b/>
          <w:bCs/>
          <w:snapToGrid w:val="0"/>
          <w:kern w:val="22"/>
        </w:rPr>
        <w:t>rticle 20)</w:t>
      </w:r>
    </w:p>
    <w:p w14:paraId="4DD130AD" w14:textId="416B97AC" w:rsidR="00C67928" w:rsidRPr="000B0A8F" w:rsidRDefault="00C67928" w:rsidP="00A82D90">
      <w:pPr>
        <w:pStyle w:val="Para1"/>
        <w:suppressLineNumbers/>
        <w:suppressAutoHyphens/>
        <w:kinsoku w:val="0"/>
        <w:overflowPunct w:val="0"/>
        <w:autoSpaceDE w:val="0"/>
        <w:autoSpaceDN w:val="0"/>
        <w:snapToGrid w:val="0"/>
        <w:rPr>
          <w:bCs/>
        </w:rPr>
      </w:pPr>
      <w:r w:rsidRPr="000B0A8F">
        <w:t xml:space="preserve">Working </w:t>
      </w:r>
      <w:r w:rsidR="00A82D90" w:rsidRPr="000B0A8F">
        <w:t>G</w:t>
      </w:r>
      <w:r w:rsidRPr="000B0A8F">
        <w:t xml:space="preserve">roup II </w:t>
      </w:r>
      <w:r w:rsidR="0061323C" w:rsidRPr="000B0A8F">
        <w:t>considered</w:t>
      </w:r>
      <w:r w:rsidRPr="000B0A8F">
        <w:t xml:space="preserve"> </w:t>
      </w:r>
      <w:r w:rsidR="007871BE" w:rsidRPr="000B0A8F">
        <w:t xml:space="preserve">agenda </w:t>
      </w:r>
      <w:r w:rsidRPr="000B0A8F">
        <w:t xml:space="preserve">item 11 at its </w:t>
      </w:r>
      <w:r w:rsidR="00F211FF">
        <w:t>1st</w:t>
      </w:r>
      <w:r w:rsidRPr="000B0A8F">
        <w:t xml:space="preserve"> meeting. I</w:t>
      </w:r>
      <w:r w:rsidR="0061323C" w:rsidRPr="000B0A8F">
        <w:t xml:space="preserve">t </w:t>
      </w:r>
      <w:r w:rsidRPr="000B0A8F">
        <w:t xml:space="preserve">had before it </w:t>
      </w:r>
      <w:r w:rsidRPr="000B0A8F">
        <w:rPr>
          <w:lang w:eastAsia="x-none"/>
        </w:rPr>
        <w:t>a draft decision</w:t>
      </w:r>
      <w:r w:rsidR="00167EEB" w:rsidRPr="000B0A8F">
        <w:rPr>
          <w:lang w:eastAsia="x-none"/>
        </w:rPr>
        <w:t>,</w:t>
      </w:r>
      <w:r w:rsidRPr="000B0A8F">
        <w:rPr>
          <w:lang w:eastAsia="x-none"/>
        </w:rPr>
        <w:t xml:space="preserve"> </w:t>
      </w:r>
      <w:r w:rsidR="004F26F2" w:rsidRPr="000B0A8F">
        <w:rPr>
          <w:lang w:eastAsia="x-none"/>
        </w:rPr>
        <w:t xml:space="preserve">as </w:t>
      </w:r>
      <w:r w:rsidRPr="000B0A8F">
        <w:rPr>
          <w:lang w:eastAsia="x-none"/>
        </w:rPr>
        <w:t>set out in the compilation of draft decisions</w:t>
      </w:r>
      <w:r w:rsidR="00683080" w:rsidRPr="000B0A8F">
        <w:rPr>
          <w:lang w:eastAsia="x-none"/>
        </w:rPr>
        <w:t>,</w:t>
      </w:r>
      <w:r w:rsidRPr="000B0A8F">
        <w:rPr>
          <w:lang w:eastAsia="x-none"/>
        </w:rPr>
        <w:t xml:space="preserve"> </w:t>
      </w:r>
      <w:r w:rsidR="0092611D" w:rsidRPr="000B0A8F">
        <w:rPr>
          <w:lang w:eastAsia="x-none"/>
        </w:rPr>
        <w:t>and</w:t>
      </w:r>
      <w:r w:rsidRPr="000B0A8F">
        <w:rPr>
          <w:lang w:eastAsia="x-none"/>
        </w:rPr>
        <w:t xml:space="preserve"> notes by the Executive Secretary on</w:t>
      </w:r>
      <w:r w:rsidRPr="000B0A8F">
        <w:t xml:space="preserve"> the operation and activities of the Biosafety Clearing</w:t>
      </w:r>
      <w:r w:rsidR="00B21192" w:rsidRPr="000B0A8F">
        <w:noBreakHyphen/>
      </w:r>
      <w:r w:rsidRPr="000B0A8F">
        <w:t xml:space="preserve">House </w:t>
      </w:r>
      <w:r w:rsidRPr="000B0A8F">
        <w:rPr>
          <w:lang w:eastAsia="x-none"/>
        </w:rPr>
        <w:t>(</w:t>
      </w:r>
      <w:r w:rsidRPr="000B0A8F">
        <w:t>CBD/CP/MOP/10/7), the key features and developments o</w:t>
      </w:r>
      <w:r w:rsidR="00A7477B" w:rsidRPr="000B0A8F">
        <w:t>f</w:t>
      </w:r>
      <w:r w:rsidRPr="000B0A8F">
        <w:t xml:space="preserve"> the new platform of the Biosafety Clearing</w:t>
      </w:r>
      <w:r w:rsidR="00B21192" w:rsidRPr="000B0A8F">
        <w:noBreakHyphen/>
      </w:r>
      <w:r w:rsidRPr="000B0A8F">
        <w:t xml:space="preserve">House (CBD/CP/MOP/10/INF/7) and a needs assessment survey </w:t>
      </w:r>
      <w:r w:rsidR="00FA3A2C" w:rsidRPr="000B0A8F">
        <w:t xml:space="preserve">report </w:t>
      </w:r>
      <w:r w:rsidRPr="000B0A8F">
        <w:t>on the Biosafety Clearing</w:t>
      </w:r>
      <w:r w:rsidR="00B21192" w:rsidRPr="000B0A8F">
        <w:noBreakHyphen/>
      </w:r>
      <w:r w:rsidRPr="000B0A8F">
        <w:t xml:space="preserve">House (CBD/CP/MOP/10/INF/8). </w:t>
      </w:r>
    </w:p>
    <w:p w14:paraId="6D454E70" w14:textId="77777777" w:rsidR="00C67928" w:rsidRPr="000B0A8F" w:rsidRDefault="00C67928" w:rsidP="00C67928">
      <w:pPr>
        <w:pStyle w:val="Para1"/>
      </w:pPr>
      <w:r w:rsidRPr="000B0A8F">
        <w:t>Statements were made by the representatives of Belarus, Brazil, Burkina Faso, the Democratic Republic of Korea, the Dominican Republic, Eswatini, the European Union and its 27 member States, Ghana, Guatemala, India, Kenya, Malawi, Malaysia, Mexico, the Republic of Korea, South Africa (on behalf of the African States) and Uganda.</w:t>
      </w:r>
    </w:p>
    <w:p w14:paraId="16DF069E" w14:textId="77777777" w:rsidR="00C67928" w:rsidRPr="000B0A8F" w:rsidRDefault="00C67928" w:rsidP="00C67928">
      <w:pPr>
        <w:pStyle w:val="Para1"/>
      </w:pPr>
      <w:r w:rsidRPr="000B0A8F">
        <w:t>The representative of the Organisation for Economic Co-operation and Development also made a statement.</w:t>
      </w:r>
    </w:p>
    <w:p w14:paraId="050D8C7B" w14:textId="1CA18D3C" w:rsidR="00C67928" w:rsidRPr="000B0A8F" w:rsidRDefault="002C7C85" w:rsidP="00C67928">
      <w:pPr>
        <w:pStyle w:val="Para1"/>
      </w:pPr>
      <w:r w:rsidRPr="000B0A8F">
        <w:t>W</w:t>
      </w:r>
      <w:r w:rsidR="00C67928" w:rsidRPr="000B0A8F">
        <w:t xml:space="preserve">orking </w:t>
      </w:r>
      <w:r w:rsidR="00BA610F" w:rsidRPr="000B0A8F">
        <w:t>G</w:t>
      </w:r>
      <w:r w:rsidR="00C67928" w:rsidRPr="000B0A8F">
        <w:t xml:space="preserve">roup </w:t>
      </w:r>
      <w:r w:rsidRPr="000B0A8F">
        <w:t xml:space="preserve">II </w:t>
      </w:r>
      <w:r w:rsidR="00C67928" w:rsidRPr="000B0A8F">
        <w:t xml:space="preserve">agreed that </w:t>
      </w:r>
      <w:r w:rsidR="00BA610F" w:rsidRPr="000B0A8F">
        <w:t>its</w:t>
      </w:r>
      <w:r w:rsidR="00C67928" w:rsidRPr="000B0A8F">
        <w:t xml:space="preserve"> Chair would prepare a revised draft decision for its consideration.</w:t>
      </w:r>
    </w:p>
    <w:p w14:paraId="12C939E5" w14:textId="57A67999" w:rsidR="00C67928" w:rsidRPr="000B0A8F" w:rsidRDefault="00C67928" w:rsidP="00C67928">
      <w:pPr>
        <w:pStyle w:val="Para1"/>
      </w:pPr>
      <w:r w:rsidRPr="000B0A8F">
        <w:t xml:space="preserve">At its </w:t>
      </w:r>
      <w:r w:rsidR="001B1549">
        <w:t>4th</w:t>
      </w:r>
      <w:r w:rsidRPr="000B0A8F">
        <w:t xml:space="preserve"> meeting, </w:t>
      </w:r>
      <w:r w:rsidR="00A82D90" w:rsidRPr="000B0A8F">
        <w:t>W</w:t>
      </w:r>
      <w:r w:rsidRPr="000B0A8F">
        <w:t xml:space="preserve">orking </w:t>
      </w:r>
      <w:r w:rsidR="00A82D90" w:rsidRPr="000B0A8F">
        <w:t>G</w:t>
      </w:r>
      <w:r w:rsidRPr="000B0A8F">
        <w:t xml:space="preserve">roup </w:t>
      </w:r>
      <w:r w:rsidR="009E1385" w:rsidRPr="000B0A8F">
        <w:t>I</w:t>
      </w:r>
      <w:r w:rsidR="00341573" w:rsidRPr="000B0A8F">
        <w:t>I</w:t>
      </w:r>
      <w:r w:rsidR="009E1385" w:rsidRPr="000B0A8F">
        <w:t xml:space="preserve"> </w:t>
      </w:r>
      <w:r w:rsidRPr="000B0A8F">
        <w:t xml:space="preserve">considered the revised draft decision submitted by </w:t>
      </w:r>
      <w:r w:rsidR="00341573" w:rsidRPr="000B0A8F">
        <w:t>its</w:t>
      </w:r>
      <w:r w:rsidRPr="000B0A8F">
        <w:t xml:space="preserve"> Chair and approved it, as orally </w:t>
      </w:r>
      <w:r w:rsidRPr="00184CD0">
        <w:t xml:space="preserve">amended, for transmission to </w:t>
      </w:r>
      <w:r w:rsidR="00184CD0" w:rsidRPr="002D6D61">
        <w:t xml:space="preserve">the </w:t>
      </w:r>
      <w:r w:rsidRPr="00184CD0">
        <w:t>plenary</w:t>
      </w:r>
      <w:r w:rsidRPr="000B0A8F">
        <w:t xml:space="preserve"> </w:t>
      </w:r>
      <w:r w:rsidR="00184CD0">
        <w:t xml:space="preserve">session </w:t>
      </w:r>
      <w:r w:rsidRPr="000B0A8F">
        <w:t>as draft decision CBD/CP/MOP/10/L</w:t>
      </w:r>
      <w:r w:rsidRPr="000B0A8F">
        <w:rPr>
          <w:rFonts w:eastAsia="Batang"/>
        </w:rPr>
        <w:t>.7.</w:t>
      </w:r>
    </w:p>
    <w:p w14:paraId="7F26C0D9" w14:textId="29471200" w:rsidR="00097EE2" w:rsidRPr="002D6D61" w:rsidRDefault="00097EE2" w:rsidP="00575F20">
      <w:pPr>
        <w:pStyle w:val="Para1"/>
        <w:suppressLineNumbers/>
        <w:suppressAutoHyphens/>
        <w:kinsoku w:val="0"/>
        <w:overflowPunct w:val="0"/>
        <w:autoSpaceDE w:val="0"/>
        <w:autoSpaceDN w:val="0"/>
        <w:snapToGrid w:val="0"/>
      </w:pPr>
      <w:r w:rsidRPr="000B0A8F">
        <w:t xml:space="preserve">At </w:t>
      </w:r>
      <w:r w:rsidR="00A82D90" w:rsidRPr="000B0A8F">
        <w:t>its</w:t>
      </w:r>
      <w:r w:rsidRPr="000B0A8F">
        <w:t xml:space="preserve"> </w:t>
      </w:r>
      <w:r w:rsidR="001B1549">
        <w:t>2nd</w:t>
      </w:r>
      <w:r w:rsidRPr="000B0A8F">
        <w:t xml:space="preserve"> </w:t>
      </w:r>
      <w:r w:rsidR="00CF582B" w:rsidRPr="000B0A8F">
        <w:t xml:space="preserve">plenary </w:t>
      </w:r>
      <w:r w:rsidRPr="000B0A8F">
        <w:t>session, the Conference of the Parties serving as the meeting of the Parties</w:t>
      </w:r>
      <w:r w:rsidR="001B1549" w:rsidRPr="000B0A8F">
        <w:rPr>
          <w:rFonts w:asciiTheme="majorBidi" w:eastAsia="MS Mincho" w:hAnsiTheme="majorBidi" w:cstheme="majorBidi"/>
          <w:b/>
        </w:rPr>
        <w:t xml:space="preserve"> </w:t>
      </w:r>
      <w:r w:rsidR="001B1549" w:rsidRPr="00CE1A89">
        <w:rPr>
          <w:rFonts w:asciiTheme="majorBidi" w:eastAsia="MS Mincho" w:hAnsiTheme="majorBidi" w:cstheme="majorBidi"/>
          <w:bCs/>
        </w:rPr>
        <w:t>to the Cartagena Protocol</w:t>
      </w:r>
      <w:r w:rsidRPr="000B0A8F">
        <w:t xml:space="preserve"> </w:t>
      </w:r>
      <w:r w:rsidR="007B6996" w:rsidRPr="000B0A8F">
        <w:rPr>
          <w:color w:val="000000"/>
        </w:rPr>
        <w:t xml:space="preserve">adopted </w:t>
      </w:r>
      <w:r w:rsidR="007B6996" w:rsidRPr="000B0A8F">
        <w:t xml:space="preserve">the </w:t>
      </w:r>
      <w:r w:rsidRPr="000B0A8F">
        <w:t xml:space="preserve">draft decision </w:t>
      </w:r>
      <w:r w:rsidRPr="000B0A8F">
        <w:rPr>
          <w:color w:val="000000"/>
        </w:rPr>
        <w:t>as decision CP-10/</w:t>
      </w:r>
      <w:r w:rsidR="00CE7C34" w:rsidRPr="000B0A8F">
        <w:rPr>
          <w:color w:val="000000"/>
        </w:rPr>
        <w:t>5</w:t>
      </w:r>
      <w:r w:rsidR="006C7700" w:rsidRPr="000B0A8F">
        <w:rPr>
          <w:color w:val="000000"/>
        </w:rPr>
        <w:t>.</w:t>
      </w:r>
    </w:p>
    <w:p w14:paraId="59D3B5A2" w14:textId="5B78D934" w:rsidR="00D623E5" w:rsidRPr="000B0A8F" w:rsidRDefault="00B21192" w:rsidP="002D6D61">
      <w:pPr>
        <w:kinsoku w:val="0"/>
        <w:overflowPunct w:val="0"/>
        <w:autoSpaceDE w:val="0"/>
        <w:autoSpaceDN w:val="0"/>
        <w:spacing w:before="240" w:after="120"/>
        <w:ind w:right="6"/>
        <w:jc w:val="center"/>
        <w:outlineLvl w:val="0"/>
        <w:rPr>
          <w:rFonts w:asciiTheme="majorBidi" w:hAnsiTheme="majorBidi" w:cstheme="majorBidi"/>
          <w:b/>
          <w:bCs/>
          <w:caps/>
          <w:snapToGrid w:val="0"/>
          <w:kern w:val="22"/>
        </w:rPr>
      </w:pPr>
      <w:r w:rsidRPr="000B0A8F">
        <w:rPr>
          <w:rFonts w:asciiTheme="majorBidi" w:hAnsiTheme="majorBidi" w:cstheme="majorBidi"/>
          <w:b/>
          <w:bCs/>
          <w:snapToGrid w:val="0"/>
          <w:kern w:val="22"/>
        </w:rPr>
        <w:t>Item 12</w:t>
      </w:r>
      <w:r w:rsidR="008D5E8B" w:rsidRPr="000B0A8F">
        <w:rPr>
          <w:rFonts w:asciiTheme="majorBidi" w:hAnsiTheme="majorBidi" w:cstheme="majorBidi"/>
          <w:b/>
          <w:bCs/>
          <w:caps/>
          <w:snapToGrid w:val="0"/>
          <w:kern w:val="22"/>
        </w:rPr>
        <w:t>.</w:t>
      </w:r>
      <w:r w:rsidRPr="000B0A8F">
        <w:rPr>
          <w:rFonts w:asciiTheme="majorBidi" w:hAnsiTheme="majorBidi" w:cstheme="majorBidi"/>
          <w:b/>
          <w:bCs/>
          <w:snapToGrid w:val="0"/>
          <w:kern w:val="22"/>
        </w:rPr>
        <w:tab/>
        <w:t xml:space="preserve">Cooperation with other organizations, </w:t>
      </w:r>
      <w:proofErr w:type="gramStart"/>
      <w:r w:rsidRPr="000B0A8F">
        <w:rPr>
          <w:rFonts w:asciiTheme="majorBidi" w:hAnsiTheme="majorBidi" w:cstheme="majorBidi"/>
          <w:b/>
          <w:bCs/>
          <w:snapToGrid w:val="0"/>
          <w:kern w:val="22"/>
        </w:rPr>
        <w:t>conventions</w:t>
      </w:r>
      <w:proofErr w:type="gramEnd"/>
      <w:r w:rsidRPr="000B0A8F">
        <w:rPr>
          <w:rFonts w:asciiTheme="majorBidi" w:hAnsiTheme="majorBidi" w:cstheme="majorBidi"/>
          <w:b/>
          <w:bCs/>
          <w:snapToGrid w:val="0"/>
          <w:kern w:val="22"/>
        </w:rPr>
        <w:t xml:space="preserve"> and initiatives</w:t>
      </w:r>
    </w:p>
    <w:p w14:paraId="58C9B204" w14:textId="26BA0DF4" w:rsidR="00AB4979" w:rsidRPr="000B0A8F" w:rsidRDefault="00AB4979" w:rsidP="00AB4979">
      <w:pPr>
        <w:pStyle w:val="Para1"/>
        <w:rPr>
          <w:bCs/>
        </w:rPr>
      </w:pPr>
      <w:r w:rsidRPr="000B0A8F">
        <w:t xml:space="preserve">Working </w:t>
      </w:r>
      <w:r w:rsidR="00A82D90" w:rsidRPr="000B0A8F">
        <w:t>G</w:t>
      </w:r>
      <w:r w:rsidRPr="000B0A8F">
        <w:t xml:space="preserve">roup II </w:t>
      </w:r>
      <w:r w:rsidR="00BA610F" w:rsidRPr="000B0A8F">
        <w:t>considered</w:t>
      </w:r>
      <w:r w:rsidRPr="000B0A8F">
        <w:t xml:space="preserve"> </w:t>
      </w:r>
      <w:r w:rsidR="007871BE" w:rsidRPr="000B0A8F">
        <w:t xml:space="preserve">agenda </w:t>
      </w:r>
      <w:r w:rsidRPr="000B0A8F">
        <w:t xml:space="preserve">item 12 at its </w:t>
      </w:r>
      <w:r w:rsidR="001B1549">
        <w:t>2nd</w:t>
      </w:r>
      <w:r w:rsidRPr="000B0A8F">
        <w:t xml:space="preserve"> meeting. I</w:t>
      </w:r>
      <w:r w:rsidR="00BA610F" w:rsidRPr="000B0A8F">
        <w:t xml:space="preserve">t </w:t>
      </w:r>
      <w:r w:rsidRPr="000B0A8F">
        <w:t xml:space="preserve">had before it a report on cooperation with other </w:t>
      </w:r>
      <w:r w:rsidR="009C4B2F" w:rsidRPr="000B0A8F">
        <w:t>conventions</w:t>
      </w:r>
      <w:r w:rsidR="009C4B2F">
        <w:t>,</w:t>
      </w:r>
      <w:r w:rsidR="009C4B2F" w:rsidRPr="000B0A8F">
        <w:t xml:space="preserve"> </w:t>
      </w:r>
      <w:r w:rsidR="009C4B2F">
        <w:t xml:space="preserve">international </w:t>
      </w:r>
      <w:proofErr w:type="gramStart"/>
      <w:r w:rsidRPr="000B0A8F">
        <w:t>organizations</w:t>
      </w:r>
      <w:proofErr w:type="gramEnd"/>
      <w:r w:rsidRPr="000B0A8F">
        <w:t xml:space="preserve"> and initiatives (CBD/CP/MOP/</w:t>
      </w:r>
      <w:r w:rsidR="009C4B2F">
        <w:t>10</w:t>
      </w:r>
      <w:r w:rsidRPr="000B0A8F">
        <w:t>/8).</w:t>
      </w:r>
    </w:p>
    <w:p w14:paraId="60ECCBCE" w14:textId="40F9FD68" w:rsidR="00AB4979" w:rsidRPr="000B0A8F" w:rsidRDefault="00BA610F" w:rsidP="00AB4979">
      <w:pPr>
        <w:pStyle w:val="Para1"/>
      </w:pPr>
      <w:r w:rsidRPr="000B0A8F">
        <w:t>W</w:t>
      </w:r>
      <w:r w:rsidR="00AB4979" w:rsidRPr="000B0A8F">
        <w:t xml:space="preserve">orking </w:t>
      </w:r>
      <w:r w:rsidRPr="000B0A8F">
        <w:t>G</w:t>
      </w:r>
      <w:r w:rsidR="00AB4979" w:rsidRPr="000B0A8F">
        <w:t xml:space="preserve">roup </w:t>
      </w:r>
      <w:r w:rsidR="004B172B" w:rsidRPr="000B0A8F">
        <w:t xml:space="preserve">II </w:t>
      </w:r>
      <w:r w:rsidR="00AB4979" w:rsidRPr="000B0A8F">
        <w:t>took note of the information provided.</w:t>
      </w:r>
    </w:p>
    <w:p w14:paraId="5D5D0582" w14:textId="4759AFEB" w:rsidR="00A11B01" w:rsidRPr="000B0A8F" w:rsidRDefault="00B21192" w:rsidP="002D6D61">
      <w:pPr>
        <w:kinsoku w:val="0"/>
        <w:overflowPunct w:val="0"/>
        <w:autoSpaceDE w:val="0"/>
        <w:autoSpaceDN w:val="0"/>
        <w:spacing w:before="240" w:after="120"/>
        <w:ind w:left="1985" w:right="288" w:hanging="992"/>
        <w:jc w:val="left"/>
        <w:outlineLvl w:val="0"/>
        <w:rPr>
          <w:rFonts w:asciiTheme="majorBidi" w:hAnsiTheme="majorBidi" w:cstheme="majorBidi"/>
          <w:b/>
          <w:bCs/>
          <w:caps/>
          <w:snapToGrid w:val="0"/>
          <w:kern w:val="22"/>
        </w:rPr>
      </w:pPr>
      <w:r w:rsidRPr="000B0A8F">
        <w:rPr>
          <w:rFonts w:asciiTheme="majorBidi" w:hAnsiTheme="majorBidi" w:cstheme="majorBidi"/>
          <w:b/>
          <w:bCs/>
          <w:snapToGrid w:val="0"/>
          <w:kern w:val="22"/>
        </w:rPr>
        <w:t>Item 13</w:t>
      </w:r>
      <w:r w:rsidR="008D5E8B" w:rsidRPr="000B0A8F">
        <w:rPr>
          <w:rFonts w:asciiTheme="majorBidi" w:hAnsiTheme="majorBidi" w:cstheme="majorBidi"/>
          <w:b/>
          <w:bCs/>
          <w:caps/>
          <w:snapToGrid w:val="0"/>
          <w:kern w:val="22"/>
        </w:rPr>
        <w:t>.</w:t>
      </w:r>
      <w:r w:rsidRPr="000B0A8F">
        <w:rPr>
          <w:rFonts w:asciiTheme="majorBidi" w:hAnsiTheme="majorBidi" w:cstheme="majorBidi"/>
          <w:b/>
          <w:bCs/>
          <w:snapToGrid w:val="0"/>
          <w:kern w:val="22"/>
        </w:rPr>
        <w:tab/>
        <w:t>Review of effectiveness of structures and processes under the Convention and its Protocols</w:t>
      </w:r>
    </w:p>
    <w:p w14:paraId="120E05E2" w14:textId="769D846C" w:rsidR="00F81F05" w:rsidRPr="000B0A8F" w:rsidRDefault="00F81F05" w:rsidP="00F81F05">
      <w:pPr>
        <w:pStyle w:val="Para1"/>
        <w:rPr>
          <w:bCs/>
        </w:rPr>
      </w:pPr>
      <w:bookmarkStart w:id="22" w:name="_Hlk122182305"/>
      <w:r w:rsidRPr="000B0A8F">
        <w:t xml:space="preserve">Working </w:t>
      </w:r>
      <w:r w:rsidR="00A82D90" w:rsidRPr="000B0A8F">
        <w:t>G</w:t>
      </w:r>
      <w:r w:rsidRPr="000B0A8F">
        <w:t xml:space="preserve">roup II </w:t>
      </w:r>
      <w:r w:rsidR="00BA610F" w:rsidRPr="000B0A8F">
        <w:t>considered</w:t>
      </w:r>
      <w:r w:rsidRPr="000B0A8F">
        <w:t xml:space="preserve"> </w:t>
      </w:r>
      <w:r w:rsidR="007871BE" w:rsidRPr="000B0A8F">
        <w:t xml:space="preserve">agenda </w:t>
      </w:r>
      <w:r w:rsidRPr="000B0A8F">
        <w:t xml:space="preserve">item 13 at its </w:t>
      </w:r>
      <w:r w:rsidR="001B1549">
        <w:t>2nd</w:t>
      </w:r>
      <w:r w:rsidRPr="000B0A8F">
        <w:t xml:space="preserve"> meeting, </w:t>
      </w:r>
      <w:r w:rsidR="00AB617D" w:rsidRPr="000377DB">
        <w:rPr>
          <w:iCs/>
        </w:rPr>
        <w:t xml:space="preserve">in conjunction </w:t>
      </w:r>
      <w:r w:rsidRPr="000B0A8F">
        <w:t xml:space="preserve">with </w:t>
      </w:r>
      <w:r w:rsidR="00002A08" w:rsidRPr="000B0A8F">
        <w:t xml:space="preserve">agenda </w:t>
      </w:r>
      <w:r w:rsidRPr="000B0A8F">
        <w:t>item</w:t>
      </w:r>
      <w:r w:rsidR="0027709D">
        <w:t> </w:t>
      </w:r>
      <w:r w:rsidRPr="000B0A8F">
        <w:t>17 o</w:t>
      </w:r>
      <w:r w:rsidR="00DE7A5B" w:rsidRPr="000B0A8F">
        <w:t>f</w:t>
      </w:r>
      <w:r w:rsidRPr="000B0A8F">
        <w:t xml:space="preserve"> the </w:t>
      </w:r>
      <w:r w:rsidR="00413F66" w:rsidRPr="000B0A8F">
        <w:t>fifteenth meeting of</w:t>
      </w:r>
      <w:r w:rsidRPr="000B0A8F">
        <w:t xml:space="preserve"> the Conference of the Parties to the Convention and </w:t>
      </w:r>
      <w:r w:rsidR="00002A08" w:rsidRPr="000B0A8F">
        <w:t xml:space="preserve">agenda </w:t>
      </w:r>
      <w:r w:rsidRPr="000B0A8F">
        <w:t xml:space="preserve">item 12 </w:t>
      </w:r>
      <w:r w:rsidR="00002A08" w:rsidRPr="000B0A8F">
        <w:t xml:space="preserve">of </w:t>
      </w:r>
      <w:r w:rsidR="00F22BC5" w:rsidRPr="000B0A8F">
        <w:t xml:space="preserve">the fourth meeting of </w:t>
      </w:r>
      <w:r w:rsidRPr="000B0A8F">
        <w:t xml:space="preserve">the Conference of the Parties serving as the meeting of the Parties to the Nagoya Protocol. </w:t>
      </w:r>
      <w:r w:rsidR="008A1778" w:rsidRPr="000B0A8F">
        <w:t xml:space="preserve">It </w:t>
      </w:r>
      <w:r w:rsidRPr="000B0A8F">
        <w:t>had before it a draft decision based on recommendation 3/13 of the Subsidiary Body on Implementation</w:t>
      </w:r>
      <w:r w:rsidR="004F26F2" w:rsidRPr="000B0A8F">
        <w:t>,</w:t>
      </w:r>
      <w:r w:rsidRPr="000B0A8F">
        <w:t xml:space="preserve"> </w:t>
      </w:r>
      <w:r w:rsidR="004F26F2" w:rsidRPr="000B0A8F">
        <w:t>as</w:t>
      </w:r>
      <w:r w:rsidRPr="000B0A8F">
        <w:t xml:space="preserve"> set out in the compilations of draft decisions of the three </w:t>
      </w:r>
      <w:r w:rsidR="00326EC6">
        <w:t>bodies</w:t>
      </w:r>
      <w:r w:rsidR="00326EC6" w:rsidRPr="000B0A8F">
        <w:t xml:space="preserve"> </w:t>
      </w:r>
      <w:r w:rsidRPr="000B0A8F">
        <w:t>(CBD/CP/MOP/10/1/Add.5</w:t>
      </w:r>
      <w:r w:rsidR="00FA794F" w:rsidRPr="000B0A8F">
        <w:t>,</w:t>
      </w:r>
      <w:r w:rsidRPr="000B0A8F">
        <w:t xml:space="preserve"> </w:t>
      </w:r>
      <w:r w:rsidR="00FA794F" w:rsidRPr="000B0A8F">
        <w:t xml:space="preserve">CBD/COP/15/2 </w:t>
      </w:r>
      <w:r w:rsidRPr="000B0A8F">
        <w:t>and CBD/NP/MOP/4/1/Add.5</w:t>
      </w:r>
      <w:r w:rsidR="00FA794F" w:rsidRPr="000B0A8F">
        <w:t>, respectively</w:t>
      </w:r>
      <w:r w:rsidRPr="000B0A8F">
        <w:t>).</w:t>
      </w:r>
    </w:p>
    <w:p w14:paraId="21581480" w14:textId="3F954F25" w:rsidR="00812B25" w:rsidRPr="000B0A8F" w:rsidRDefault="00F81F05" w:rsidP="00F81F05">
      <w:pPr>
        <w:pStyle w:val="Para1"/>
      </w:pPr>
      <w:r w:rsidRPr="000B0A8F">
        <w:t xml:space="preserve">At its </w:t>
      </w:r>
      <w:r w:rsidR="001B1549">
        <w:t>6th</w:t>
      </w:r>
      <w:r w:rsidRPr="000B0A8F">
        <w:t xml:space="preserve"> meeting, </w:t>
      </w:r>
      <w:r w:rsidR="00FC442E" w:rsidRPr="000B0A8F">
        <w:t>W</w:t>
      </w:r>
      <w:r w:rsidRPr="000B0A8F">
        <w:t xml:space="preserve">orking </w:t>
      </w:r>
      <w:r w:rsidR="00FC442E" w:rsidRPr="000B0A8F">
        <w:t>G</w:t>
      </w:r>
      <w:r w:rsidRPr="000B0A8F">
        <w:t xml:space="preserve">roup </w:t>
      </w:r>
      <w:r w:rsidR="004B172B" w:rsidRPr="000B0A8F">
        <w:t xml:space="preserve">II </w:t>
      </w:r>
      <w:r w:rsidRPr="000B0A8F">
        <w:t xml:space="preserve">considered a revised draft decision submitted by </w:t>
      </w:r>
      <w:r w:rsidR="00C01584" w:rsidRPr="000B0A8F">
        <w:t>its</w:t>
      </w:r>
      <w:r w:rsidRPr="000B0A8F">
        <w:t xml:space="preserve"> Chair under </w:t>
      </w:r>
      <w:r w:rsidR="00447E9D" w:rsidRPr="000B0A8F">
        <w:t xml:space="preserve">agenda </w:t>
      </w:r>
      <w:r w:rsidRPr="000B0A8F">
        <w:t xml:space="preserve">item 17 of the fifteenth meeting of the Conference of the Parties </w:t>
      </w:r>
      <w:r w:rsidR="00AE7E59" w:rsidRPr="000B0A8F">
        <w:t xml:space="preserve">to the Convention </w:t>
      </w:r>
      <w:r w:rsidRPr="000B0A8F">
        <w:t xml:space="preserve">and, following </w:t>
      </w:r>
      <w:r w:rsidR="00130DCF" w:rsidRPr="000B0A8F">
        <w:t xml:space="preserve">the latter’s </w:t>
      </w:r>
      <w:r w:rsidRPr="000B0A8F">
        <w:t xml:space="preserve">approval under that agenda item, </w:t>
      </w:r>
      <w:r w:rsidR="0081780D">
        <w:t xml:space="preserve">also </w:t>
      </w:r>
      <w:r w:rsidRPr="000B0A8F">
        <w:t xml:space="preserve">approved it, with the appropriate </w:t>
      </w:r>
      <w:r w:rsidRPr="00184CD0">
        <w:t xml:space="preserve">changes, for transmission to </w:t>
      </w:r>
      <w:r w:rsidR="00184CD0" w:rsidRPr="002D6D61">
        <w:t xml:space="preserve">the </w:t>
      </w:r>
      <w:r w:rsidRPr="00184CD0">
        <w:t>plenary</w:t>
      </w:r>
      <w:r w:rsidRPr="000B0A8F">
        <w:t xml:space="preserve"> </w:t>
      </w:r>
      <w:r w:rsidR="00184CD0">
        <w:t xml:space="preserve">session </w:t>
      </w:r>
      <w:r w:rsidRPr="000B0A8F">
        <w:t>as draft decision CBD/CP/MOP/10/L.11.</w:t>
      </w:r>
    </w:p>
    <w:p w14:paraId="7962747B" w14:textId="01CBBB7D" w:rsidR="00BF2DD6" w:rsidRPr="002D6D61" w:rsidRDefault="00BF2DD6" w:rsidP="00575F20">
      <w:pPr>
        <w:pStyle w:val="Para1"/>
        <w:suppressLineNumbers/>
        <w:suppressAutoHyphens/>
        <w:kinsoku w:val="0"/>
        <w:overflowPunct w:val="0"/>
        <w:autoSpaceDE w:val="0"/>
        <w:autoSpaceDN w:val="0"/>
        <w:snapToGrid w:val="0"/>
      </w:pPr>
      <w:r w:rsidRPr="000B0A8F">
        <w:t xml:space="preserve">At </w:t>
      </w:r>
      <w:r w:rsidR="00FC442E" w:rsidRPr="000B0A8F">
        <w:t>its</w:t>
      </w:r>
      <w:r w:rsidRPr="000B0A8F">
        <w:t xml:space="preserve"> </w:t>
      </w:r>
      <w:r w:rsidR="001B1549">
        <w:t>2nd</w:t>
      </w:r>
      <w:r w:rsidRPr="000B0A8F">
        <w:t xml:space="preserve"> </w:t>
      </w:r>
      <w:r w:rsidR="00CF582B" w:rsidRPr="000B0A8F">
        <w:t xml:space="preserve">plenary </w:t>
      </w:r>
      <w:r w:rsidRPr="000B0A8F">
        <w:t xml:space="preserve">session, the Conference of the Parties serving as the meeting of the Parties </w:t>
      </w:r>
      <w:r w:rsidR="0042407A" w:rsidRPr="000B0A8F">
        <w:t>to the Cartagena Protocol</w:t>
      </w:r>
      <w:r w:rsidR="0042407A" w:rsidRPr="000B0A8F" w:rsidDel="00584D72">
        <w:t xml:space="preserve"> </w:t>
      </w:r>
      <w:r w:rsidR="00F00CF1">
        <w:t>adopted</w:t>
      </w:r>
      <w:r w:rsidRPr="000B0A8F">
        <w:t xml:space="preserve"> </w:t>
      </w:r>
      <w:r w:rsidR="00E10D6E" w:rsidRPr="000B0A8F">
        <w:t xml:space="preserve">the </w:t>
      </w:r>
      <w:r w:rsidRPr="000B0A8F">
        <w:t xml:space="preserve">draft decision </w:t>
      </w:r>
      <w:r w:rsidRPr="000B0A8F">
        <w:rPr>
          <w:color w:val="000000"/>
        </w:rPr>
        <w:t>as decision CP-10/</w:t>
      </w:r>
      <w:r w:rsidR="00CE7C34" w:rsidRPr="000B0A8F">
        <w:rPr>
          <w:color w:val="000000"/>
        </w:rPr>
        <w:t>8</w:t>
      </w:r>
      <w:r w:rsidRPr="000B0A8F">
        <w:rPr>
          <w:color w:val="000000"/>
        </w:rPr>
        <w:t>.</w:t>
      </w:r>
    </w:p>
    <w:bookmarkEnd w:id="22"/>
    <w:p w14:paraId="48B1FA3A" w14:textId="7625F406" w:rsidR="00783258" w:rsidRPr="000B0A8F" w:rsidRDefault="00B21192" w:rsidP="00B21192">
      <w:pPr>
        <w:pStyle w:val="Heading1"/>
      </w:pPr>
      <w:r w:rsidRPr="000B0A8F">
        <w:rPr>
          <w:caps w:val="0"/>
        </w:rPr>
        <w:t>Item 14</w:t>
      </w:r>
      <w:r w:rsidR="008D5E8B" w:rsidRPr="000B0A8F">
        <w:t>.</w:t>
      </w:r>
      <w:r w:rsidRPr="000B0A8F">
        <w:rPr>
          <w:caps w:val="0"/>
        </w:rPr>
        <w:tab/>
        <w:t>Risk assessment and risk management (</w:t>
      </w:r>
      <w:r w:rsidR="007424F6" w:rsidRPr="002D6D61">
        <w:rPr>
          <w:caps w:val="0"/>
        </w:rPr>
        <w:t>A</w:t>
      </w:r>
      <w:r w:rsidRPr="000B0A8F">
        <w:rPr>
          <w:caps w:val="0"/>
        </w:rPr>
        <w:t>rticles 15 and 16)</w:t>
      </w:r>
    </w:p>
    <w:p w14:paraId="3028A15B" w14:textId="53AA093F" w:rsidR="001B30CC" w:rsidRPr="000B0A8F" w:rsidRDefault="001B30CC" w:rsidP="002D6D61">
      <w:pPr>
        <w:pStyle w:val="Para1"/>
        <w:rPr>
          <w:bCs/>
        </w:rPr>
      </w:pPr>
      <w:bookmarkStart w:id="23" w:name="_Hlk121578553"/>
      <w:r w:rsidRPr="000B0A8F">
        <w:t xml:space="preserve">Working </w:t>
      </w:r>
      <w:r w:rsidR="00C65A54" w:rsidRPr="000B0A8F">
        <w:t>G</w:t>
      </w:r>
      <w:r w:rsidRPr="000B0A8F">
        <w:t xml:space="preserve">roup II </w:t>
      </w:r>
      <w:r w:rsidR="00CA4CD5" w:rsidRPr="000B0A8F">
        <w:t>considered</w:t>
      </w:r>
      <w:r w:rsidRPr="000B0A8F">
        <w:t xml:space="preserve"> </w:t>
      </w:r>
      <w:r w:rsidR="007871BE" w:rsidRPr="000B0A8F">
        <w:t xml:space="preserve">agenda </w:t>
      </w:r>
      <w:r w:rsidRPr="000B0A8F">
        <w:t xml:space="preserve">item 14 at its </w:t>
      </w:r>
      <w:r w:rsidR="00F211FF">
        <w:t>1st</w:t>
      </w:r>
      <w:r w:rsidRPr="000B0A8F">
        <w:t xml:space="preserve"> meeting. I</w:t>
      </w:r>
      <w:r w:rsidR="00CA4CD5" w:rsidRPr="000B0A8F">
        <w:t xml:space="preserve">t </w:t>
      </w:r>
      <w:r w:rsidRPr="000B0A8F">
        <w:t>had before it a draft decision</w:t>
      </w:r>
      <w:r w:rsidR="00167EEB" w:rsidRPr="000B0A8F">
        <w:t>,</w:t>
      </w:r>
      <w:r w:rsidRPr="000B0A8F">
        <w:t xml:space="preserve"> based on recommendation 24/5 of the Subsidiary Body on Scientific, Technical and Technological Advice</w:t>
      </w:r>
      <w:r w:rsidR="000E7A35" w:rsidRPr="000B0A8F">
        <w:t>,</w:t>
      </w:r>
      <w:r w:rsidRPr="000B0A8F">
        <w:t xml:space="preserve"> a</w:t>
      </w:r>
      <w:r w:rsidR="000E7A35" w:rsidRPr="000B0A8F">
        <w:t>s</w:t>
      </w:r>
      <w:r w:rsidRPr="000B0A8F">
        <w:t xml:space="preserve"> set out in the compilation of draft decisions</w:t>
      </w:r>
      <w:r w:rsidR="00683080" w:rsidRPr="000B0A8F">
        <w:t>.</w:t>
      </w:r>
      <w:r w:rsidRPr="000B0A8F">
        <w:t xml:space="preserve"> </w:t>
      </w:r>
    </w:p>
    <w:p w14:paraId="21C2EBD0" w14:textId="356E75B0" w:rsidR="001B30CC" w:rsidRPr="000B0A8F" w:rsidRDefault="00C65A54" w:rsidP="001B30CC">
      <w:pPr>
        <w:pStyle w:val="Para1"/>
      </w:pPr>
      <w:r w:rsidRPr="000B0A8F">
        <w:t>W</w:t>
      </w:r>
      <w:r w:rsidR="001B30CC" w:rsidRPr="000B0A8F">
        <w:t xml:space="preserve">orking </w:t>
      </w:r>
      <w:r w:rsidRPr="000B0A8F">
        <w:t>G</w:t>
      </w:r>
      <w:r w:rsidR="001B30CC" w:rsidRPr="000B0A8F">
        <w:t xml:space="preserve">roup </w:t>
      </w:r>
      <w:r w:rsidR="00DF66B3" w:rsidRPr="000B0A8F">
        <w:t xml:space="preserve">II </w:t>
      </w:r>
      <w:r w:rsidR="001B30CC" w:rsidRPr="000B0A8F">
        <w:t xml:space="preserve">agreed to establish a contact group, co-chaired by </w:t>
      </w:r>
      <w:proofErr w:type="spellStart"/>
      <w:r w:rsidR="001B30CC" w:rsidRPr="000B0A8F">
        <w:t>Ntakadzeni</w:t>
      </w:r>
      <w:proofErr w:type="spellEnd"/>
      <w:r w:rsidR="001B30CC" w:rsidRPr="000B0A8F">
        <w:t xml:space="preserve"> </w:t>
      </w:r>
      <w:proofErr w:type="spellStart"/>
      <w:r w:rsidR="001B30CC" w:rsidRPr="000B0A8F">
        <w:t>Tshidada</w:t>
      </w:r>
      <w:proofErr w:type="spellEnd"/>
      <w:r w:rsidR="001B30CC" w:rsidRPr="000B0A8F">
        <w:t xml:space="preserve"> (South Africa) and Werner Schenkel (Germany), with the mandate to resolve the issues associated with the bracket</w:t>
      </w:r>
      <w:r w:rsidR="00BD3F3E" w:rsidRPr="000B0A8F">
        <w:t>ed</w:t>
      </w:r>
      <w:r w:rsidR="001B30CC" w:rsidRPr="000B0A8F">
        <w:t xml:space="preserve"> </w:t>
      </w:r>
      <w:r w:rsidR="00BD3F3E" w:rsidRPr="000B0A8F">
        <w:t xml:space="preserve">text </w:t>
      </w:r>
      <w:r w:rsidR="001B30CC" w:rsidRPr="000B0A8F">
        <w:t xml:space="preserve">in paragraphs 4, 6, 9 </w:t>
      </w:r>
      <w:r w:rsidR="003A0DF1" w:rsidRPr="000B0A8F">
        <w:t xml:space="preserve">and </w:t>
      </w:r>
      <w:r w:rsidR="001B30CC" w:rsidRPr="000B0A8F">
        <w:t>11</w:t>
      </w:r>
      <w:r w:rsidR="003A0DF1" w:rsidRPr="000B0A8F">
        <w:t> </w:t>
      </w:r>
      <w:r w:rsidR="001B30CC" w:rsidRPr="000B0A8F">
        <w:t>(a) and the annex of the draft decision.</w:t>
      </w:r>
    </w:p>
    <w:p w14:paraId="4DDD568A" w14:textId="69A5A08D" w:rsidR="001B30CC" w:rsidRPr="000B0A8F" w:rsidRDefault="001B30CC" w:rsidP="001B30CC">
      <w:pPr>
        <w:pStyle w:val="Para1"/>
      </w:pPr>
      <w:bookmarkStart w:id="24" w:name="_Hlk121578514"/>
      <w:bookmarkEnd w:id="23"/>
      <w:r w:rsidRPr="000B0A8F">
        <w:lastRenderedPageBreak/>
        <w:t xml:space="preserve">At the </w:t>
      </w:r>
      <w:r w:rsidR="001B1549">
        <w:t>2nd</w:t>
      </w:r>
      <w:r w:rsidRPr="000B0A8F">
        <w:t xml:space="preserve"> meeting of </w:t>
      </w:r>
      <w:r w:rsidR="00285C84" w:rsidRPr="000B0A8F">
        <w:t>W</w:t>
      </w:r>
      <w:r w:rsidRPr="000B0A8F">
        <w:t xml:space="preserve">orking </w:t>
      </w:r>
      <w:r w:rsidR="00285C84" w:rsidRPr="000B0A8F">
        <w:t>G</w:t>
      </w:r>
      <w:r w:rsidRPr="000B0A8F">
        <w:t>roup</w:t>
      </w:r>
      <w:r w:rsidR="00DF66B3" w:rsidRPr="000B0A8F">
        <w:t xml:space="preserve"> II</w:t>
      </w:r>
      <w:r w:rsidRPr="000B0A8F">
        <w:t xml:space="preserve">, the </w:t>
      </w:r>
      <w:r w:rsidR="00C65A54" w:rsidRPr="000B0A8F">
        <w:t>C</w:t>
      </w:r>
      <w:r w:rsidRPr="000B0A8F">
        <w:t>o-</w:t>
      </w:r>
      <w:r w:rsidR="00C65A54" w:rsidRPr="000B0A8F">
        <w:t>C</w:t>
      </w:r>
      <w:r w:rsidRPr="000B0A8F">
        <w:t>hair of the contact group reported that the group had completed its work.</w:t>
      </w:r>
    </w:p>
    <w:p w14:paraId="4147D5E5" w14:textId="120D233B" w:rsidR="001B30CC" w:rsidRPr="000B0A8F" w:rsidRDefault="001B30CC" w:rsidP="001B30CC">
      <w:pPr>
        <w:pStyle w:val="Para1"/>
      </w:pPr>
      <w:r w:rsidRPr="000B0A8F">
        <w:t xml:space="preserve">At its </w:t>
      </w:r>
      <w:r w:rsidR="001B1549">
        <w:t>4th</w:t>
      </w:r>
      <w:r w:rsidRPr="000B0A8F">
        <w:t xml:space="preserve"> meeting, </w:t>
      </w:r>
      <w:r w:rsidR="00C65A54" w:rsidRPr="000B0A8F">
        <w:t>W</w:t>
      </w:r>
      <w:r w:rsidRPr="000B0A8F">
        <w:t xml:space="preserve">orking </w:t>
      </w:r>
      <w:r w:rsidR="00C65A54" w:rsidRPr="000B0A8F">
        <w:t>G</w:t>
      </w:r>
      <w:r w:rsidRPr="000B0A8F">
        <w:t xml:space="preserve">roup </w:t>
      </w:r>
      <w:r w:rsidR="00DF66B3" w:rsidRPr="000B0A8F">
        <w:t xml:space="preserve">II </w:t>
      </w:r>
      <w:r w:rsidRPr="000B0A8F">
        <w:t xml:space="preserve">considered a revised draft decision submitted by </w:t>
      </w:r>
      <w:r w:rsidR="00285C84" w:rsidRPr="000B0A8F">
        <w:t>its</w:t>
      </w:r>
      <w:r w:rsidRPr="000B0A8F">
        <w:t xml:space="preserve"> Chair and approved it, as orally amended, for transmission to </w:t>
      </w:r>
      <w:r w:rsidR="00184CD0">
        <w:t xml:space="preserve">the </w:t>
      </w:r>
      <w:r w:rsidRPr="00184CD0">
        <w:t>plenary</w:t>
      </w:r>
      <w:r w:rsidRPr="000B0A8F">
        <w:t xml:space="preserve"> </w:t>
      </w:r>
      <w:r w:rsidR="00184CD0">
        <w:t xml:space="preserve">session </w:t>
      </w:r>
      <w:r w:rsidRPr="000B0A8F">
        <w:t>as draft decision CBD/CP/MOP/10/L</w:t>
      </w:r>
      <w:r w:rsidRPr="000B0A8F">
        <w:rPr>
          <w:rFonts w:eastAsia="Batang"/>
        </w:rPr>
        <w:t>.8.</w:t>
      </w:r>
      <w:bookmarkEnd w:id="24"/>
    </w:p>
    <w:p w14:paraId="5286970C" w14:textId="37CB4F8B" w:rsidR="00097EE2" w:rsidRPr="002D6D61" w:rsidRDefault="00097EE2" w:rsidP="00575F20">
      <w:pPr>
        <w:pStyle w:val="Para1"/>
        <w:suppressLineNumbers/>
        <w:suppressAutoHyphens/>
        <w:kinsoku w:val="0"/>
        <w:overflowPunct w:val="0"/>
        <w:autoSpaceDE w:val="0"/>
        <w:autoSpaceDN w:val="0"/>
        <w:snapToGrid w:val="0"/>
      </w:pPr>
      <w:r w:rsidRPr="000B0A8F">
        <w:t xml:space="preserve">At </w:t>
      </w:r>
      <w:r w:rsidR="00C65A54" w:rsidRPr="000B0A8F">
        <w:t>its</w:t>
      </w:r>
      <w:r w:rsidRPr="000B0A8F">
        <w:t xml:space="preserve"> </w:t>
      </w:r>
      <w:r w:rsidR="001B1549">
        <w:t>2nd</w:t>
      </w:r>
      <w:r w:rsidRPr="000B0A8F">
        <w:t xml:space="preserve"> </w:t>
      </w:r>
      <w:r w:rsidR="00CF582B" w:rsidRPr="000B0A8F">
        <w:t xml:space="preserve">plenary </w:t>
      </w:r>
      <w:r w:rsidRPr="000B0A8F">
        <w:t xml:space="preserve">session, the Conference of the Parties serving as the meeting of the Parties </w:t>
      </w:r>
      <w:r w:rsidR="001B1549" w:rsidRPr="00CE1A89">
        <w:rPr>
          <w:rFonts w:asciiTheme="majorBidi" w:eastAsia="MS Mincho" w:hAnsiTheme="majorBidi" w:cstheme="majorBidi"/>
          <w:bCs/>
        </w:rPr>
        <w:t>to the Cartagena Protocol</w:t>
      </w:r>
      <w:r w:rsidR="001B1549" w:rsidRPr="000B0A8F">
        <w:t xml:space="preserve"> </w:t>
      </w:r>
      <w:r w:rsidR="00105AEF">
        <w:t xml:space="preserve">adopted </w:t>
      </w:r>
      <w:r w:rsidR="00E10D6E" w:rsidRPr="000B0A8F">
        <w:t xml:space="preserve">the </w:t>
      </w:r>
      <w:r w:rsidRPr="000B0A8F">
        <w:t xml:space="preserve">draft decision </w:t>
      </w:r>
      <w:r w:rsidRPr="000B0A8F">
        <w:rPr>
          <w:color w:val="000000"/>
        </w:rPr>
        <w:t>as decision CP-10/</w:t>
      </w:r>
      <w:r w:rsidR="008D05FD" w:rsidRPr="000B0A8F">
        <w:rPr>
          <w:color w:val="000000"/>
        </w:rPr>
        <w:t>10</w:t>
      </w:r>
      <w:r w:rsidRPr="000B0A8F">
        <w:rPr>
          <w:color w:val="000000"/>
        </w:rPr>
        <w:t>.</w:t>
      </w:r>
    </w:p>
    <w:p w14:paraId="2AF61AF6" w14:textId="349F2C75" w:rsidR="00A11B01" w:rsidRPr="000B0A8F" w:rsidRDefault="00B21192" w:rsidP="00B21192">
      <w:pPr>
        <w:pStyle w:val="Heading1"/>
      </w:pPr>
      <w:r w:rsidRPr="000B0A8F">
        <w:rPr>
          <w:caps w:val="0"/>
        </w:rPr>
        <w:t>Item 15</w:t>
      </w:r>
      <w:r w:rsidR="008D5E8B" w:rsidRPr="000B0A8F">
        <w:t>.</w:t>
      </w:r>
      <w:r w:rsidR="003B4172" w:rsidRPr="000B0A8F">
        <w:tab/>
      </w:r>
      <w:r w:rsidRPr="000B0A8F">
        <w:rPr>
          <w:caps w:val="0"/>
        </w:rPr>
        <w:t xml:space="preserve">Detection and identification of living modified </w:t>
      </w:r>
      <w:proofErr w:type="gramStart"/>
      <w:r w:rsidRPr="000B0A8F">
        <w:rPr>
          <w:caps w:val="0"/>
        </w:rPr>
        <w:t>organisms</w:t>
      </w:r>
      <w:proofErr w:type="gramEnd"/>
    </w:p>
    <w:p w14:paraId="252A9AC1" w14:textId="22F8C0CA" w:rsidR="00360912" w:rsidRPr="000B0A8F" w:rsidRDefault="00360912" w:rsidP="002D6D61">
      <w:pPr>
        <w:pStyle w:val="Para1"/>
        <w:rPr>
          <w:bCs/>
        </w:rPr>
      </w:pPr>
      <w:r w:rsidRPr="000B0A8F">
        <w:t xml:space="preserve">Working </w:t>
      </w:r>
      <w:r w:rsidR="00C65A54" w:rsidRPr="000B0A8F">
        <w:t>G</w:t>
      </w:r>
      <w:r w:rsidRPr="000B0A8F">
        <w:t xml:space="preserve">roup II </w:t>
      </w:r>
      <w:r w:rsidR="001B62F6" w:rsidRPr="000B0A8F">
        <w:t>considered</w:t>
      </w:r>
      <w:r w:rsidRPr="000B0A8F">
        <w:t xml:space="preserve"> </w:t>
      </w:r>
      <w:r w:rsidR="007871BE" w:rsidRPr="000B0A8F">
        <w:t xml:space="preserve">agenda </w:t>
      </w:r>
      <w:r w:rsidRPr="000B0A8F">
        <w:t xml:space="preserve">item 15 at its </w:t>
      </w:r>
      <w:r w:rsidR="00F211FF">
        <w:t>1st</w:t>
      </w:r>
      <w:r w:rsidRPr="000B0A8F">
        <w:t xml:space="preserve"> meeting. I</w:t>
      </w:r>
      <w:r w:rsidR="001B62F6" w:rsidRPr="000B0A8F">
        <w:t>t</w:t>
      </w:r>
      <w:r w:rsidRPr="000B0A8F">
        <w:t xml:space="preserve"> had before it a draft decision</w:t>
      </w:r>
      <w:r w:rsidR="00167EEB" w:rsidRPr="000B0A8F">
        <w:t>,</w:t>
      </w:r>
      <w:r w:rsidRPr="000B0A8F">
        <w:t xml:space="preserve"> </w:t>
      </w:r>
      <w:r w:rsidR="000E7A35" w:rsidRPr="000B0A8F">
        <w:t xml:space="preserve">as </w:t>
      </w:r>
      <w:r w:rsidRPr="000B0A8F">
        <w:t>set out in the compilation of draft decisions</w:t>
      </w:r>
      <w:r w:rsidR="00683080" w:rsidRPr="000B0A8F">
        <w:t>,</w:t>
      </w:r>
      <w:r w:rsidRPr="000B0A8F">
        <w:t xml:space="preserve"> </w:t>
      </w:r>
      <w:r w:rsidR="007803D8">
        <w:t xml:space="preserve">and </w:t>
      </w:r>
      <w:r w:rsidRPr="000B0A8F">
        <w:rPr>
          <w:lang w:eastAsia="x-none"/>
        </w:rPr>
        <w:t>notes by the Executive Secretary on</w:t>
      </w:r>
      <w:r w:rsidRPr="000B0A8F">
        <w:t xml:space="preserve"> the detection and identification of living modified organisms (CBD/CP/MOP/10/10/Rev.1), a synthesis of information on detection and identification of living modified organisms (CBD/CP/MOP/10/INF/4) and a summary of the online discussions of the network of laboratories for the detection and identification of living modified organisms (CBD/CP/MOP/10/INF/5). </w:t>
      </w:r>
    </w:p>
    <w:p w14:paraId="6E7FB148" w14:textId="77777777" w:rsidR="00360912" w:rsidRPr="000B0A8F" w:rsidRDefault="00360912" w:rsidP="00360912">
      <w:pPr>
        <w:pStyle w:val="Para1"/>
      </w:pPr>
      <w:r w:rsidRPr="000B0A8F">
        <w:t xml:space="preserve">Statements were made by the representatives of Brazil, Colombia, Côte d’Ivoire, Egypt (on behalf of the African States), the European Union and its 27 member States, Kenya, Malawi, Namibia, New Zealand, the Republic of </w:t>
      </w:r>
      <w:proofErr w:type="gramStart"/>
      <w:r w:rsidRPr="000B0A8F">
        <w:t>Korea</w:t>
      </w:r>
      <w:proofErr w:type="gramEnd"/>
      <w:r w:rsidRPr="000B0A8F">
        <w:t xml:space="preserve"> and South Africa. </w:t>
      </w:r>
    </w:p>
    <w:p w14:paraId="33C108D3" w14:textId="77777777" w:rsidR="00360912" w:rsidRPr="000B0A8F" w:rsidRDefault="00360912" w:rsidP="00360912">
      <w:pPr>
        <w:pStyle w:val="Para1"/>
      </w:pPr>
      <w:r w:rsidRPr="000B0A8F">
        <w:t xml:space="preserve">The representative of Argentina also made a statement. </w:t>
      </w:r>
    </w:p>
    <w:p w14:paraId="0F7C4F43" w14:textId="398BE8D6" w:rsidR="00360912" w:rsidRPr="000B0A8F" w:rsidRDefault="00C65A54" w:rsidP="00360912">
      <w:pPr>
        <w:pStyle w:val="Para1"/>
      </w:pPr>
      <w:r w:rsidRPr="000B0A8F">
        <w:t>W</w:t>
      </w:r>
      <w:r w:rsidR="00360912" w:rsidRPr="000B0A8F">
        <w:t xml:space="preserve">orking </w:t>
      </w:r>
      <w:r w:rsidRPr="000B0A8F">
        <w:t>G</w:t>
      </w:r>
      <w:r w:rsidR="00360912" w:rsidRPr="000B0A8F">
        <w:t xml:space="preserve">roup </w:t>
      </w:r>
      <w:r w:rsidR="004B5D31" w:rsidRPr="000B0A8F">
        <w:t xml:space="preserve">II </w:t>
      </w:r>
      <w:r w:rsidR="00360912" w:rsidRPr="000B0A8F">
        <w:t xml:space="preserve">agreed that </w:t>
      </w:r>
      <w:r w:rsidR="002C6F0D" w:rsidRPr="000B0A8F">
        <w:t>its</w:t>
      </w:r>
      <w:r w:rsidR="00360912" w:rsidRPr="000B0A8F">
        <w:t xml:space="preserve"> Chair would prepare a revised draft decision for its consideration, taking account of the statements made.</w:t>
      </w:r>
    </w:p>
    <w:p w14:paraId="2EF97131" w14:textId="3C08CF7D" w:rsidR="00360912" w:rsidRPr="000B0A8F" w:rsidRDefault="00360912" w:rsidP="00360912">
      <w:pPr>
        <w:pStyle w:val="Para1"/>
      </w:pPr>
      <w:r w:rsidRPr="000B0A8F">
        <w:t xml:space="preserve">At its </w:t>
      </w:r>
      <w:r w:rsidR="001B1549">
        <w:t>4th</w:t>
      </w:r>
      <w:r w:rsidRPr="000B0A8F">
        <w:t xml:space="preserve"> meeting, </w:t>
      </w:r>
      <w:r w:rsidR="00C65A54" w:rsidRPr="000B0A8F">
        <w:t>W</w:t>
      </w:r>
      <w:r w:rsidRPr="000B0A8F">
        <w:t xml:space="preserve">orking </w:t>
      </w:r>
      <w:r w:rsidR="00C65A54" w:rsidRPr="000B0A8F">
        <w:t>G</w:t>
      </w:r>
      <w:r w:rsidRPr="000B0A8F">
        <w:t xml:space="preserve">roup </w:t>
      </w:r>
      <w:r w:rsidR="004B5D31" w:rsidRPr="000B0A8F">
        <w:t xml:space="preserve">II </w:t>
      </w:r>
      <w:r w:rsidRPr="000B0A8F">
        <w:t xml:space="preserve">considered the revised draft decision submitted by </w:t>
      </w:r>
      <w:r w:rsidR="002C6F0D" w:rsidRPr="000B0A8F">
        <w:t>its</w:t>
      </w:r>
      <w:r w:rsidRPr="000B0A8F">
        <w:t xml:space="preserve"> Chair.</w:t>
      </w:r>
    </w:p>
    <w:p w14:paraId="327832F4" w14:textId="390CBA8A" w:rsidR="00360912" w:rsidRPr="000B0A8F" w:rsidRDefault="00360912" w:rsidP="00360912">
      <w:pPr>
        <w:pStyle w:val="Para1"/>
      </w:pPr>
      <w:r w:rsidRPr="000B0A8F">
        <w:t>Statements were made by the representatives of Antigua and Barbuda, Belarus, Brazil, Burkina Faso, Colombia, Costa Rica, Ecuador, Egypt (on behalf of the African States), the European Union and its 27</w:t>
      </w:r>
      <w:r w:rsidR="00392971">
        <w:t> </w:t>
      </w:r>
      <w:r w:rsidRPr="000B0A8F">
        <w:t xml:space="preserve">member States, Kenya, Pakistan, Paraguay, South Africa, the Syrian Arab </w:t>
      </w:r>
      <w:proofErr w:type="gramStart"/>
      <w:r w:rsidRPr="000B0A8F">
        <w:t>Republic</w:t>
      </w:r>
      <w:proofErr w:type="gramEnd"/>
      <w:r w:rsidRPr="000B0A8F">
        <w:t xml:space="preserve"> and Tajikistan.</w:t>
      </w:r>
    </w:p>
    <w:p w14:paraId="48477F6D" w14:textId="0C74C112" w:rsidR="00360912" w:rsidRPr="000B0A8F" w:rsidRDefault="00C65A54" w:rsidP="00360912">
      <w:pPr>
        <w:pStyle w:val="Para1"/>
      </w:pPr>
      <w:r w:rsidRPr="000B0A8F">
        <w:t>W</w:t>
      </w:r>
      <w:r w:rsidR="00360912" w:rsidRPr="000B0A8F">
        <w:t xml:space="preserve">orking </w:t>
      </w:r>
      <w:r w:rsidRPr="000B0A8F">
        <w:t>G</w:t>
      </w:r>
      <w:r w:rsidR="00360912" w:rsidRPr="000B0A8F">
        <w:t xml:space="preserve">roup </w:t>
      </w:r>
      <w:r w:rsidR="004B5D31" w:rsidRPr="000B0A8F">
        <w:t xml:space="preserve">II </w:t>
      </w:r>
      <w:r w:rsidR="00360912" w:rsidRPr="000B0A8F">
        <w:t>agreed that bilateral discussions would be held as necessary to resolve an outstanding issue.</w:t>
      </w:r>
    </w:p>
    <w:p w14:paraId="5D6F9BE7" w14:textId="641F5521" w:rsidR="00360912" w:rsidRPr="000B0A8F" w:rsidRDefault="00360912" w:rsidP="00360912">
      <w:pPr>
        <w:pStyle w:val="Para1"/>
      </w:pPr>
      <w:r w:rsidRPr="000B0A8F">
        <w:t xml:space="preserve">At </w:t>
      </w:r>
      <w:r w:rsidRPr="002D6D61">
        <w:t xml:space="preserve">its </w:t>
      </w:r>
      <w:r w:rsidR="001B1549">
        <w:t>5th</w:t>
      </w:r>
      <w:r w:rsidRPr="002D6D61">
        <w:t xml:space="preserve"> meeting, on 9 December</w:t>
      </w:r>
      <w:r w:rsidRPr="000B0A8F">
        <w:t xml:space="preserve">, </w:t>
      </w:r>
      <w:r w:rsidR="007A1FEE" w:rsidRPr="000B0A8F">
        <w:t>W</w:t>
      </w:r>
      <w:r w:rsidRPr="000B0A8F">
        <w:t xml:space="preserve">orking </w:t>
      </w:r>
      <w:r w:rsidR="007A1FEE" w:rsidRPr="000B0A8F">
        <w:t>G</w:t>
      </w:r>
      <w:r w:rsidRPr="000B0A8F">
        <w:t xml:space="preserve">roup </w:t>
      </w:r>
      <w:r w:rsidR="00D51517" w:rsidRPr="000B0A8F">
        <w:t xml:space="preserve">II </w:t>
      </w:r>
      <w:r w:rsidRPr="000B0A8F">
        <w:t xml:space="preserve">resumed its consideration of the revised draft decision and approved it, as orally amended, for transmission to </w:t>
      </w:r>
      <w:r w:rsidR="00184CD0">
        <w:t xml:space="preserve">the </w:t>
      </w:r>
      <w:r w:rsidRPr="00184CD0">
        <w:t xml:space="preserve">plenary </w:t>
      </w:r>
      <w:r w:rsidR="00184CD0">
        <w:t xml:space="preserve">session </w:t>
      </w:r>
      <w:r w:rsidRPr="00184CD0">
        <w:t>as</w:t>
      </w:r>
      <w:r w:rsidRPr="000B0A8F">
        <w:t xml:space="preserve"> draft decision CBD/CP/MOP/10/L</w:t>
      </w:r>
      <w:r w:rsidRPr="000B0A8F">
        <w:rPr>
          <w:rFonts w:eastAsia="Batang"/>
        </w:rPr>
        <w:t>.10</w:t>
      </w:r>
      <w:r w:rsidRPr="000B0A8F">
        <w:t>.</w:t>
      </w:r>
    </w:p>
    <w:p w14:paraId="78241F9A" w14:textId="08E2F0EE" w:rsidR="00097EE2" w:rsidRPr="002D6D61" w:rsidRDefault="00097EE2">
      <w:pPr>
        <w:pStyle w:val="Para1"/>
      </w:pPr>
      <w:r w:rsidRPr="002D6D61">
        <w:t xml:space="preserve">At </w:t>
      </w:r>
      <w:r w:rsidR="007A1FEE" w:rsidRPr="002D6D61">
        <w:t>its</w:t>
      </w:r>
      <w:r w:rsidRPr="002D6D61">
        <w:t xml:space="preserve"> </w:t>
      </w:r>
      <w:r w:rsidR="001B1549">
        <w:t>2nd</w:t>
      </w:r>
      <w:r w:rsidRPr="002D6D61">
        <w:t xml:space="preserve"> </w:t>
      </w:r>
      <w:r w:rsidR="00CF582B" w:rsidRPr="000B0A8F">
        <w:t xml:space="preserve">plenary </w:t>
      </w:r>
      <w:r w:rsidRPr="002D6D61">
        <w:t xml:space="preserve">session, the Conference of the Parties serving as the meeting of the Parties </w:t>
      </w:r>
      <w:r w:rsidR="001B1549" w:rsidRPr="00CE1A89">
        <w:rPr>
          <w:rFonts w:asciiTheme="majorBidi" w:eastAsia="MS Mincho" w:hAnsiTheme="majorBidi" w:cstheme="majorBidi"/>
          <w:bCs/>
        </w:rPr>
        <w:t>to the Cartagena Protocol</w:t>
      </w:r>
      <w:r w:rsidR="001B1549" w:rsidRPr="000B0A8F">
        <w:t xml:space="preserve"> </w:t>
      </w:r>
      <w:r w:rsidR="00685151" w:rsidRPr="002D6D61">
        <w:t xml:space="preserve">adopted </w:t>
      </w:r>
      <w:r w:rsidR="00E1686B" w:rsidRPr="002D6D61">
        <w:t xml:space="preserve">the </w:t>
      </w:r>
      <w:r w:rsidR="00812CE2" w:rsidRPr="002D6D61">
        <w:t>draft decision</w:t>
      </w:r>
      <w:r w:rsidR="00685151" w:rsidRPr="002D6D61">
        <w:t xml:space="preserve">, </w:t>
      </w:r>
      <w:r w:rsidRPr="002D6D61">
        <w:t>as orally amended, as decision CP-10/</w:t>
      </w:r>
      <w:r w:rsidR="00A74861" w:rsidRPr="002D6D61">
        <w:t>11</w:t>
      </w:r>
      <w:r w:rsidRPr="002D6D61">
        <w:t>.</w:t>
      </w:r>
    </w:p>
    <w:p w14:paraId="0A037152" w14:textId="05418CF7" w:rsidR="00D623E5" w:rsidRPr="000B0A8F" w:rsidRDefault="007775F6" w:rsidP="00A8208C">
      <w:pPr>
        <w:pStyle w:val="Heading1"/>
        <w:tabs>
          <w:tab w:val="clear" w:pos="720"/>
        </w:tabs>
      </w:pPr>
      <w:r w:rsidRPr="000B0A8F">
        <w:rPr>
          <w:caps w:val="0"/>
        </w:rPr>
        <w:t xml:space="preserve">Item </w:t>
      </w:r>
      <w:r w:rsidR="00E638D8" w:rsidRPr="000B0A8F">
        <w:t>16</w:t>
      </w:r>
      <w:r w:rsidR="008D5E8B" w:rsidRPr="000B0A8F">
        <w:t>.</w:t>
      </w:r>
      <w:r w:rsidRPr="000B0A8F">
        <w:rPr>
          <w:caps w:val="0"/>
        </w:rPr>
        <w:tab/>
        <w:t>Socioeconomic considerations (</w:t>
      </w:r>
      <w:r w:rsidR="007424F6" w:rsidRPr="002D6D61">
        <w:rPr>
          <w:caps w:val="0"/>
        </w:rPr>
        <w:t>A</w:t>
      </w:r>
      <w:r w:rsidRPr="000B0A8F">
        <w:rPr>
          <w:caps w:val="0"/>
        </w:rPr>
        <w:t>rticle 26)</w:t>
      </w:r>
    </w:p>
    <w:p w14:paraId="13E6C616" w14:textId="2A5FBAB0" w:rsidR="002504AD" w:rsidRPr="000B0A8F" w:rsidRDefault="002504AD" w:rsidP="002D6D61">
      <w:pPr>
        <w:pStyle w:val="Para1"/>
        <w:rPr>
          <w:bCs/>
        </w:rPr>
      </w:pPr>
      <w:r w:rsidRPr="000B0A8F">
        <w:t xml:space="preserve">Working </w:t>
      </w:r>
      <w:r w:rsidR="007A1FEE" w:rsidRPr="000B0A8F">
        <w:t>G</w:t>
      </w:r>
      <w:r w:rsidRPr="000B0A8F">
        <w:t xml:space="preserve">roup II </w:t>
      </w:r>
      <w:r w:rsidR="00E00F78" w:rsidRPr="000B0A8F">
        <w:t>considered</w:t>
      </w:r>
      <w:r w:rsidRPr="000B0A8F">
        <w:t xml:space="preserve"> </w:t>
      </w:r>
      <w:r w:rsidR="007871BE" w:rsidRPr="000B0A8F">
        <w:t xml:space="preserve">agenda </w:t>
      </w:r>
      <w:r w:rsidRPr="000B0A8F">
        <w:t xml:space="preserve">item 16 at its </w:t>
      </w:r>
      <w:r w:rsidR="001B1549">
        <w:t>2nd</w:t>
      </w:r>
      <w:r w:rsidRPr="000B0A8F">
        <w:t xml:space="preserve"> meeting. I</w:t>
      </w:r>
      <w:r w:rsidR="00E00F78" w:rsidRPr="000B0A8F">
        <w:t xml:space="preserve">t </w:t>
      </w:r>
      <w:r w:rsidRPr="000B0A8F">
        <w:t>had before it a draft decision</w:t>
      </w:r>
      <w:r w:rsidR="0081693C" w:rsidRPr="000B0A8F">
        <w:t>,</w:t>
      </w:r>
      <w:r w:rsidRPr="000B0A8F">
        <w:t xml:space="preserve"> </w:t>
      </w:r>
      <w:r w:rsidR="000E7A35" w:rsidRPr="000B0A8F">
        <w:t xml:space="preserve">as </w:t>
      </w:r>
      <w:r w:rsidRPr="000B0A8F">
        <w:t>set out in the compilation of draft decisions</w:t>
      </w:r>
      <w:r w:rsidR="00AB28A7" w:rsidRPr="000B0A8F">
        <w:t>,</w:t>
      </w:r>
      <w:r w:rsidRPr="000B0A8F">
        <w:t xml:space="preserve"> </w:t>
      </w:r>
      <w:r w:rsidR="00F82EEE" w:rsidRPr="000B0A8F">
        <w:t>and</w:t>
      </w:r>
      <w:r w:rsidRPr="000B0A8F">
        <w:t xml:space="preserve"> a </w:t>
      </w:r>
      <w:r w:rsidRPr="000B0A8F">
        <w:rPr>
          <w:lang w:eastAsia="x-none"/>
        </w:rPr>
        <w:t xml:space="preserve">note by the Executive Secretary </w:t>
      </w:r>
      <w:r w:rsidRPr="000B0A8F">
        <w:t>(CBD/CP/MOP/10/11).</w:t>
      </w:r>
    </w:p>
    <w:p w14:paraId="1749E4C7" w14:textId="77777777" w:rsidR="002504AD" w:rsidRPr="000B0A8F" w:rsidRDefault="002504AD" w:rsidP="002504AD">
      <w:pPr>
        <w:pStyle w:val="Para1"/>
        <w:rPr>
          <w:bCs/>
        </w:rPr>
      </w:pPr>
      <w:r w:rsidRPr="000B0A8F">
        <w:t>Statements were made by the representatives of Bolivia (</w:t>
      </w:r>
      <w:proofErr w:type="spellStart"/>
      <w:r w:rsidRPr="000B0A8F">
        <w:t>Plurinational</w:t>
      </w:r>
      <w:proofErr w:type="spellEnd"/>
      <w:r w:rsidRPr="000B0A8F">
        <w:t xml:space="preserve"> State of), Botswana, Brazil, Côte d’Ivoire, Ecuador, Eswatini, the European Union and its 27 member States, Guatemala, Namibia, Norway, Malaysia, Mexico, Paraguay, the Republic of Korea, South Africa, the United Republic of Tanzania, </w:t>
      </w:r>
      <w:proofErr w:type="gramStart"/>
      <w:r w:rsidRPr="000B0A8F">
        <w:t>Uruguay</w:t>
      </w:r>
      <w:proofErr w:type="gramEnd"/>
      <w:r w:rsidRPr="000B0A8F">
        <w:t xml:space="preserve"> and Zimbabwe (on behalf of the African States).</w:t>
      </w:r>
    </w:p>
    <w:p w14:paraId="08DA7545" w14:textId="77777777" w:rsidR="002504AD" w:rsidRPr="000B0A8F" w:rsidRDefault="002504AD" w:rsidP="002504AD">
      <w:pPr>
        <w:pStyle w:val="Para1"/>
        <w:rPr>
          <w:bCs/>
        </w:rPr>
      </w:pPr>
      <w:r w:rsidRPr="000B0A8F">
        <w:t>The representative of Argentina also made a statement.</w:t>
      </w:r>
    </w:p>
    <w:p w14:paraId="3FD19CC7" w14:textId="3D1CED09" w:rsidR="002504AD" w:rsidRPr="000B0A8F" w:rsidRDefault="007A1FEE" w:rsidP="002504AD">
      <w:pPr>
        <w:pStyle w:val="Para1"/>
        <w:rPr>
          <w:bCs/>
        </w:rPr>
      </w:pPr>
      <w:r w:rsidRPr="000B0A8F">
        <w:t>W</w:t>
      </w:r>
      <w:r w:rsidR="002504AD" w:rsidRPr="000B0A8F">
        <w:t xml:space="preserve">orking </w:t>
      </w:r>
      <w:r w:rsidRPr="000B0A8F">
        <w:t>G</w:t>
      </w:r>
      <w:r w:rsidR="002504AD" w:rsidRPr="000B0A8F">
        <w:t xml:space="preserve">roup </w:t>
      </w:r>
      <w:r w:rsidR="00D51517" w:rsidRPr="000B0A8F">
        <w:t xml:space="preserve">II </w:t>
      </w:r>
      <w:r w:rsidR="002504AD" w:rsidRPr="000B0A8F">
        <w:t xml:space="preserve">agreed that </w:t>
      </w:r>
      <w:r w:rsidR="00235EED" w:rsidRPr="000B0A8F">
        <w:t>its</w:t>
      </w:r>
      <w:r w:rsidR="002504AD" w:rsidRPr="000B0A8F">
        <w:t xml:space="preserve"> Chair would prepare a revised draft decision for its consideration, taking account of the statements made.</w:t>
      </w:r>
    </w:p>
    <w:p w14:paraId="4B517A98" w14:textId="3589B4D9" w:rsidR="002504AD" w:rsidRPr="000B0A8F" w:rsidRDefault="002504AD" w:rsidP="002504AD">
      <w:pPr>
        <w:pStyle w:val="Para1"/>
      </w:pPr>
      <w:r w:rsidRPr="000B0A8F">
        <w:lastRenderedPageBreak/>
        <w:t xml:space="preserve">At its </w:t>
      </w:r>
      <w:r w:rsidR="001B1549">
        <w:t>4th</w:t>
      </w:r>
      <w:r w:rsidRPr="000B0A8F">
        <w:t xml:space="preserve"> meeting, </w:t>
      </w:r>
      <w:r w:rsidR="007A1FEE" w:rsidRPr="000B0A8F">
        <w:t>W</w:t>
      </w:r>
      <w:r w:rsidRPr="000B0A8F">
        <w:t xml:space="preserve">orking </w:t>
      </w:r>
      <w:r w:rsidR="007A1FEE" w:rsidRPr="000B0A8F">
        <w:t>G</w:t>
      </w:r>
      <w:r w:rsidRPr="000B0A8F">
        <w:t xml:space="preserve">roup </w:t>
      </w:r>
      <w:r w:rsidR="00D51517" w:rsidRPr="000B0A8F">
        <w:t xml:space="preserve">II </w:t>
      </w:r>
      <w:r w:rsidRPr="000B0A8F">
        <w:t xml:space="preserve">considered the revised draft decision submitted by </w:t>
      </w:r>
      <w:r w:rsidR="00BB1C5E" w:rsidRPr="000B0A8F">
        <w:t>its</w:t>
      </w:r>
      <w:r w:rsidRPr="000B0A8F">
        <w:t xml:space="preserve"> Chair and approved it, as orally amended, for transmission to </w:t>
      </w:r>
      <w:r w:rsidR="00184CD0">
        <w:t xml:space="preserve">the </w:t>
      </w:r>
      <w:r w:rsidRPr="00184CD0">
        <w:t>plenary</w:t>
      </w:r>
      <w:r w:rsidRPr="000B0A8F">
        <w:t xml:space="preserve"> </w:t>
      </w:r>
      <w:r w:rsidR="00184CD0">
        <w:t xml:space="preserve">session </w:t>
      </w:r>
      <w:r w:rsidRPr="000B0A8F">
        <w:t>as draft decision CBD/CP/MOP/10/L</w:t>
      </w:r>
      <w:r w:rsidRPr="000B0A8F">
        <w:rPr>
          <w:rFonts w:eastAsia="Batang"/>
        </w:rPr>
        <w:t>.6</w:t>
      </w:r>
      <w:r w:rsidRPr="000B0A8F">
        <w:t>.</w:t>
      </w:r>
    </w:p>
    <w:p w14:paraId="2BBD02B4" w14:textId="782E6958" w:rsidR="00575F20" w:rsidRPr="002D6D61" w:rsidRDefault="000E50F4" w:rsidP="00575F20">
      <w:pPr>
        <w:pStyle w:val="Para1"/>
        <w:suppressLineNumbers/>
        <w:suppressAutoHyphens/>
        <w:kinsoku w:val="0"/>
        <w:overflowPunct w:val="0"/>
        <w:autoSpaceDE w:val="0"/>
        <w:autoSpaceDN w:val="0"/>
        <w:snapToGrid w:val="0"/>
      </w:pPr>
      <w:r w:rsidRPr="000B0A8F">
        <w:t xml:space="preserve">At </w:t>
      </w:r>
      <w:r w:rsidR="007A1FEE" w:rsidRPr="000B0A8F">
        <w:t>its</w:t>
      </w:r>
      <w:r w:rsidRPr="000B0A8F">
        <w:t xml:space="preserve"> </w:t>
      </w:r>
      <w:r w:rsidR="001B1549">
        <w:t>2nd</w:t>
      </w:r>
      <w:r w:rsidR="00CF582B" w:rsidRPr="000B0A8F">
        <w:t xml:space="preserve"> plenary</w:t>
      </w:r>
      <w:r w:rsidRPr="000B0A8F">
        <w:t xml:space="preserve"> session, the Conference of the Parties serving as the meeting of the Parties </w:t>
      </w:r>
      <w:r w:rsidR="00851EEA" w:rsidRPr="00CE1A89">
        <w:rPr>
          <w:rFonts w:asciiTheme="majorBidi" w:eastAsia="MS Mincho" w:hAnsiTheme="majorBidi" w:cstheme="majorBidi"/>
          <w:bCs/>
        </w:rPr>
        <w:t>to the Cartagena Protocol</w:t>
      </w:r>
      <w:r w:rsidR="00851EEA" w:rsidRPr="000B0A8F">
        <w:t xml:space="preserve"> </w:t>
      </w:r>
      <w:r w:rsidR="00105AEF">
        <w:t xml:space="preserve">adopted </w:t>
      </w:r>
      <w:r w:rsidR="00DA2059" w:rsidRPr="000B0A8F">
        <w:t xml:space="preserve">the </w:t>
      </w:r>
      <w:r w:rsidRPr="000B0A8F">
        <w:t xml:space="preserve">draft decision </w:t>
      </w:r>
      <w:r w:rsidRPr="000B0A8F">
        <w:rPr>
          <w:color w:val="000000"/>
        </w:rPr>
        <w:t>as decision CP-10/</w:t>
      </w:r>
      <w:r w:rsidR="00A74861" w:rsidRPr="000B0A8F">
        <w:rPr>
          <w:color w:val="000000"/>
        </w:rPr>
        <w:t>12</w:t>
      </w:r>
      <w:r w:rsidRPr="000B0A8F">
        <w:rPr>
          <w:color w:val="000000"/>
        </w:rPr>
        <w:t>.</w:t>
      </w:r>
    </w:p>
    <w:p w14:paraId="476397EA" w14:textId="5F2A39D6" w:rsidR="008C52BD" w:rsidRPr="000B0A8F" w:rsidRDefault="007775F6" w:rsidP="002D6D61">
      <w:pPr>
        <w:keepNext/>
        <w:kinsoku w:val="0"/>
        <w:overflowPunct w:val="0"/>
        <w:autoSpaceDE w:val="0"/>
        <w:autoSpaceDN w:val="0"/>
        <w:spacing w:before="240" w:after="120"/>
        <w:jc w:val="center"/>
        <w:outlineLvl w:val="0"/>
        <w:rPr>
          <w:rFonts w:asciiTheme="majorBidi" w:hAnsiTheme="majorBidi" w:cstheme="majorBidi"/>
          <w:b/>
          <w:bCs/>
          <w:caps/>
          <w:snapToGrid w:val="0"/>
          <w:kern w:val="22"/>
        </w:rPr>
      </w:pPr>
      <w:r w:rsidRPr="000B0A8F">
        <w:rPr>
          <w:rFonts w:asciiTheme="majorBidi" w:hAnsiTheme="majorBidi" w:cstheme="majorBidi"/>
          <w:b/>
          <w:bCs/>
          <w:snapToGrid w:val="0"/>
          <w:kern w:val="22"/>
        </w:rPr>
        <w:t>Item 1</w:t>
      </w:r>
      <w:r w:rsidR="006B6C07" w:rsidRPr="000B0A8F">
        <w:rPr>
          <w:rFonts w:asciiTheme="majorBidi" w:hAnsiTheme="majorBidi" w:cstheme="majorBidi"/>
          <w:b/>
          <w:bCs/>
          <w:caps/>
          <w:snapToGrid w:val="0"/>
          <w:kern w:val="22"/>
        </w:rPr>
        <w:t>7</w:t>
      </w:r>
      <w:r w:rsidR="008D5E8B" w:rsidRPr="000B0A8F">
        <w:rPr>
          <w:rFonts w:asciiTheme="majorBidi" w:hAnsiTheme="majorBidi" w:cstheme="majorBidi"/>
          <w:b/>
          <w:bCs/>
          <w:caps/>
          <w:snapToGrid w:val="0"/>
          <w:kern w:val="22"/>
        </w:rPr>
        <w:t>.</w:t>
      </w:r>
      <w:r w:rsidRPr="000B0A8F">
        <w:rPr>
          <w:rFonts w:asciiTheme="majorBidi" w:hAnsiTheme="majorBidi" w:cstheme="majorBidi"/>
          <w:b/>
          <w:bCs/>
          <w:snapToGrid w:val="0"/>
          <w:kern w:val="22"/>
        </w:rPr>
        <w:tab/>
        <w:t>Nagoya</w:t>
      </w:r>
      <w:r w:rsidR="00491E4F" w:rsidRPr="000B0A8F">
        <w:rPr>
          <w:rFonts w:asciiTheme="majorBidi" w:hAnsiTheme="majorBidi" w:cstheme="majorBidi"/>
          <w:b/>
          <w:bCs/>
          <w:snapToGrid w:val="0"/>
          <w:kern w:val="22"/>
        </w:rPr>
        <w:t>-</w:t>
      </w:r>
      <w:r w:rsidRPr="000B0A8F">
        <w:rPr>
          <w:rFonts w:asciiTheme="majorBidi" w:hAnsiTheme="majorBidi" w:cstheme="majorBidi"/>
          <w:b/>
          <w:bCs/>
          <w:snapToGrid w:val="0"/>
          <w:kern w:val="22"/>
        </w:rPr>
        <w:t>Kuala Lumpur Supplementary Protocol on Liability and Redress</w:t>
      </w:r>
    </w:p>
    <w:p w14:paraId="0734338A" w14:textId="436336CD" w:rsidR="003F7E9F" w:rsidRPr="000B0A8F" w:rsidRDefault="003F7E9F" w:rsidP="002D6D61">
      <w:pPr>
        <w:pStyle w:val="Para1"/>
        <w:rPr>
          <w:bCs/>
        </w:rPr>
      </w:pPr>
      <w:r w:rsidRPr="000B0A8F">
        <w:t xml:space="preserve">Working </w:t>
      </w:r>
      <w:r w:rsidR="007A1FEE" w:rsidRPr="000B0A8F">
        <w:t>G</w:t>
      </w:r>
      <w:r w:rsidRPr="000B0A8F">
        <w:t xml:space="preserve">roup II </w:t>
      </w:r>
      <w:r w:rsidR="00DA2059" w:rsidRPr="000B0A8F">
        <w:t>considered</w:t>
      </w:r>
      <w:r w:rsidRPr="000B0A8F">
        <w:t xml:space="preserve"> </w:t>
      </w:r>
      <w:r w:rsidR="007871BE" w:rsidRPr="000B0A8F">
        <w:t xml:space="preserve">agenda </w:t>
      </w:r>
      <w:r w:rsidRPr="000B0A8F">
        <w:t xml:space="preserve">item 17 at its </w:t>
      </w:r>
      <w:r w:rsidR="00F211FF">
        <w:t>1st</w:t>
      </w:r>
      <w:r w:rsidRPr="000B0A8F">
        <w:t xml:space="preserve"> meeting. I</w:t>
      </w:r>
      <w:r w:rsidR="00DA2059" w:rsidRPr="000B0A8F">
        <w:t xml:space="preserve">t </w:t>
      </w:r>
      <w:r w:rsidRPr="000B0A8F">
        <w:t>had before it a draft decision</w:t>
      </w:r>
      <w:r w:rsidR="00C571F1" w:rsidRPr="000B0A8F">
        <w:t>,</w:t>
      </w:r>
      <w:r w:rsidRPr="000B0A8F">
        <w:t xml:space="preserve"> </w:t>
      </w:r>
      <w:r w:rsidR="000E7A35" w:rsidRPr="000B0A8F">
        <w:t xml:space="preserve">as </w:t>
      </w:r>
      <w:r w:rsidRPr="000B0A8F">
        <w:t>set out in the compilation of draft decisions</w:t>
      </w:r>
      <w:r w:rsidR="00AB28A7" w:rsidRPr="000B0A8F">
        <w:t>,</w:t>
      </w:r>
      <w:r w:rsidRPr="000B0A8F">
        <w:t xml:space="preserve"> a </w:t>
      </w:r>
      <w:r w:rsidRPr="000B0A8F">
        <w:rPr>
          <w:lang w:eastAsia="x-none"/>
        </w:rPr>
        <w:t>note by the Executive Secretary (</w:t>
      </w:r>
      <w:r w:rsidRPr="000B0A8F">
        <w:t>CBD/CP/MOP/10/9) and a study on financial security mechanisms</w:t>
      </w:r>
      <w:r w:rsidR="000C723B" w:rsidRPr="000B0A8F">
        <w:t xml:space="preserve"> (Article 10 of the Nagoya-Kuala Lumpur Supplementary Protocol on Liability and Redress)</w:t>
      </w:r>
      <w:r w:rsidRPr="000B0A8F">
        <w:t xml:space="preserve"> (CBD/CP/MOP/10/INF/1).</w:t>
      </w:r>
    </w:p>
    <w:p w14:paraId="78A9FB43" w14:textId="77777777" w:rsidR="003F7E9F" w:rsidRPr="000B0A8F" w:rsidRDefault="003F7E9F" w:rsidP="003F7E9F">
      <w:pPr>
        <w:pStyle w:val="Para1"/>
      </w:pPr>
      <w:r w:rsidRPr="000B0A8F">
        <w:t>Statements were made by the representatives of Brazil and the European Union and its 27 member States.</w:t>
      </w:r>
    </w:p>
    <w:p w14:paraId="2C193A25" w14:textId="263BDF3F" w:rsidR="003F7E9F" w:rsidRPr="000B0A8F" w:rsidRDefault="007A1FEE" w:rsidP="003F7E9F">
      <w:pPr>
        <w:pStyle w:val="Para1"/>
      </w:pPr>
      <w:r w:rsidRPr="000B0A8F">
        <w:t>W</w:t>
      </w:r>
      <w:r w:rsidR="003F7E9F" w:rsidRPr="000B0A8F">
        <w:t xml:space="preserve">orking </w:t>
      </w:r>
      <w:r w:rsidRPr="000B0A8F">
        <w:t>G</w:t>
      </w:r>
      <w:r w:rsidR="003F7E9F" w:rsidRPr="000B0A8F">
        <w:t xml:space="preserve">roup </w:t>
      </w:r>
      <w:r w:rsidR="00690420" w:rsidRPr="000B0A8F">
        <w:t xml:space="preserve">II </w:t>
      </w:r>
      <w:r w:rsidR="003F7E9F" w:rsidRPr="000B0A8F">
        <w:t xml:space="preserve">agreed that </w:t>
      </w:r>
      <w:r w:rsidR="00DA2059" w:rsidRPr="000B0A8F">
        <w:t>its</w:t>
      </w:r>
      <w:r w:rsidR="003F7E9F" w:rsidRPr="000B0A8F">
        <w:t xml:space="preserve"> Chair would prepare a revised draft decision for its consideration, taking account of the statements made.</w:t>
      </w:r>
    </w:p>
    <w:p w14:paraId="4D1ED078" w14:textId="60AD3DA4" w:rsidR="003F7E9F" w:rsidRPr="000B0A8F" w:rsidRDefault="003F7E9F" w:rsidP="003F7E9F">
      <w:pPr>
        <w:pStyle w:val="Para1"/>
      </w:pPr>
      <w:r w:rsidRPr="000B0A8F">
        <w:t xml:space="preserve">At its </w:t>
      </w:r>
      <w:r w:rsidR="001B1549">
        <w:t>4th</w:t>
      </w:r>
      <w:r w:rsidRPr="000B0A8F">
        <w:t xml:space="preserve"> meeting, </w:t>
      </w:r>
      <w:r w:rsidR="007A1FEE" w:rsidRPr="000B0A8F">
        <w:t>W</w:t>
      </w:r>
      <w:r w:rsidRPr="000B0A8F">
        <w:t xml:space="preserve">orking </w:t>
      </w:r>
      <w:r w:rsidR="007A1FEE" w:rsidRPr="000B0A8F">
        <w:t>G</w:t>
      </w:r>
      <w:r w:rsidRPr="000B0A8F">
        <w:t xml:space="preserve">roup </w:t>
      </w:r>
      <w:r w:rsidR="00E45A15" w:rsidRPr="000B0A8F">
        <w:t xml:space="preserve">II </w:t>
      </w:r>
      <w:r w:rsidRPr="000B0A8F">
        <w:t xml:space="preserve">considered the revised draft decision submitted by </w:t>
      </w:r>
      <w:r w:rsidR="00B248B8" w:rsidRPr="000B0A8F">
        <w:t>its</w:t>
      </w:r>
      <w:r w:rsidRPr="000B0A8F">
        <w:t xml:space="preserve"> Chair and approved it, as orally amended, for transmission to </w:t>
      </w:r>
      <w:r w:rsidR="00184CD0">
        <w:t xml:space="preserve">the </w:t>
      </w:r>
      <w:r w:rsidRPr="00184CD0">
        <w:t>plenary</w:t>
      </w:r>
      <w:r w:rsidR="00184CD0">
        <w:t xml:space="preserve"> session</w:t>
      </w:r>
      <w:r w:rsidRPr="000B0A8F">
        <w:t xml:space="preserve"> as draft decision CBD/CP/MOP/10/L</w:t>
      </w:r>
      <w:r w:rsidRPr="000B0A8F">
        <w:rPr>
          <w:rFonts w:eastAsia="Batang"/>
        </w:rPr>
        <w:t>.5</w:t>
      </w:r>
      <w:r w:rsidRPr="000B0A8F">
        <w:t>.</w:t>
      </w:r>
    </w:p>
    <w:p w14:paraId="07314782" w14:textId="2EE49383" w:rsidR="00575F20" w:rsidRPr="002D6D61" w:rsidRDefault="00B566C9" w:rsidP="00575F20">
      <w:pPr>
        <w:pStyle w:val="Para1"/>
        <w:suppressLineNumbers/>
        <w:suppressAutoHyphens/>
        <w:kinsoku w:val="0"/>
        <w:overflowPunct w:val="0"/>
        <w:autoSpaceDE w:val="0"/>
        <w:autoSpaceDN w:val="0"/>
        <w:snapToGrid w:val="0"/>
      </w:pPr>
      <w:r w:rsidRPr="000B0A8F">
        <w:t xml:space="preserve">At </w:t>
      </w:r>
      <w:r w:rsidR="007A1FEE" w:rsidRPr="000B0A8F">
        <w:t>its</w:t>
      </w:r>
      <w:r w:rsidRPr="000B0A8F">
        <w:t xml:space="preserve"> </w:t>
      </w:r>
      <w:r w:rsidR="001B1549">
        <w:t>2nd</w:t>
      </w:r>
      <w:r w:rsidRPr="000B0A8F">
        <w:t xml:space="preserve"> plenary session, the Conference of the Parties serving as the meeting of the Parties</w:t>
      </w:r>
      <w:r w:rsidR="00A74164" w:rsidRPr="000B0A8F">
        <w:rPr>
          <w:rFonts w:asciiTheme="majorBidi" w:eastAsia="MS Mincho" w:hAnsiTheme="majorBidi" w:cstheme="majorBidi"/>
          <w:b/>
        </w:rPr>
        <w:t xml:space="preserve"> </w:t>
      </w:r>
      <w:r w:rsidR="00A74164" w:rsidRPr="00CE1A89">
        <w:rPr>
          <w:rFonts w:asciiTheme="majorBidi" w:eastAsia="MS Mincho" w:hAnsiTheme="majorBidi" w:cstheme="majorBidi"/>
          <w:bCs/>
        </w:rPr>
        <w:t>to the Cartagena Protocol</w:t>
      </w:r>
      <w:r w:rsidRPr="000B0A8F">
        <w:t xml:space="preserve"> </w:t>
      </w:r>
      <w:r w:rsidR="00105AEF">
        <w:t xml:space="preserve">adopted </w:t>
      </w:r>
      <w:r w:rsidR="00B248B8" w:rsidRPr="000B0A8F">
        <w:t xml:space="preserve">the </w:t>
      </w:r>
      <w:r w:rsidRPr="000B0A8F">
        <w:t xml:space="preserve">draft decision </w:t>
      </w:r>
      <w:r w:rsidRPr="000B0A8F">
        <w:rPr>
          <w:color w:val="000000"/>
        </w:rPr>
        <w:t>as decision CP-10/</w:t>
      </w:r>
      <w:r w:rsidR="00567340" w:rsidRPr="000B0A8F">
        <w:rPr>
          <w:color w:val="000000"/>
        </w:rPr>
        <w:t>13</w:t>
      </w:r>
      <w:r w:rsidRPr="000B0A8F">
        <w:rPr>
          <w:color w:val="000000"/>
        </w:rPr>
        <w:t>.</w:t>
      </w:r>
    </w:p>
    <w:p w14:paraId="03C38553" w14:textId="60E72411" w:rsidR="004C0A0D" w:rsidRPr="000B0A8F" w:rsidRDefault="007775F6" w:rsidP="00575F20">
      <w:pPr>
        <w:pStyle w:val="Heading1"/>
        <w:rPr>
          <w:rFonts w:eastAsia="MS Mincho"/>
        </w:rPr>
      </w:pPr>
      <w:r w:rsidRPr="000B0A8F">
        <w:rPr>
          <w:caps w:val="0"/>
        </w:rPr>
        <w:t xml:space="preserve">Item </w:t>
      </w:r>
      <w:r w:rsidR="006B6C07" w:rsidRPr="000B0A8F">
        <w:t>18</w:t>
      </w:r>
      <w:r w:rsidR="008D5E8B" w:rsidRPr="000B0A8F">
        <w:t>.</w:t>
      </w:r>
      <w:r w:rsidRPr="000B0A8F">
        <w:rPr>
          <w:caps w:val="0"/>
        </w:rPr>
        <w:tab/>
        <w:t>Other matters</w:t>
      </w:r>
    </w:p>
    <w:p w14:paraId="1865C559" w14:textId="4E2C3E83" w:rsidR="00B82035" w:rsidRPr="000B0A8F" w:rsidRDefault="00B82035" w:rsidP="00B82035">
      <w:pPr>
        <w:pStyle w:val="Para1"/>
        <w:overflowPunct w:val="0"/>
        <w:autoSpaceDE w:val="0"/>
        <w:autoSpaceDN w:val="0"/>
        <w:snapToGrid w:val="0"/>
        <w:spacing w:before="0"/>
      </w:pPr>
      <w:bookmarkStart w:id="25" w:name="_Hlk123388366"/>
      <w:r w:rsidRPr="000B0A8F">
        <w:t>In view of the President’s decision</w:t>
      </w:r>
      <w:r w:rsidR="00CE5B1F" w:rsidRPr="000B0A8F">
        <w:t>,</w:t>
      </w:r>
      <w:r w:rsidRPr="000B0A8F">
        <w:t xml:space="preserve"> under </w:t>
      </w:r>
      <w:r w:rsidR="00210829" w:rsidRPr="000B0A8F">
        <w:t>sub-</w:t>
      </w:r>
      <w:r w:rsidRPr="000B0A8F">
        <w:t>item 2 A</w:t>
      </w:r>
      <w:r w:rsidR="00210829" w:rsidRPr="000B0A8F">
        <w:t xml:space="preserve"> of the agenda</w:t>
      </w:r>
      <w:r w:rsidRPr="000B0A8F">
        <w:t xml:space="preserve">, to suspend the meeting, the Conference of the Parties </w:t>
      </w:r>
      <w:r w:rsidR="006A5CE1" w:rsidRPr="000B0A8F">
        <w:t xml:space="preserve">serving as the meeting of the Parties </w:t>
      </w:r>
      <w:r w:rsidR="00C564E9" w:rsidRPr="000B0A8F">
        <w:rPr>
          <w:rFonts w:asciiTheme="majorBidi" w:eastAsia="MS Mincho" w:hAnsiTheme="majorBidi" w:cstheme="majorBidi"/>
          <w:bCs/>
        </w:rPr>
        <w:t>to the Cartagena Protocol</w:t>
      </w:r>
      <w:r w:rsidR="00C564E9" w:rsidRPr="000B0A8F">
        <w:t xml:space="preserve"> </w:t>
      </w:r>
      <w:r w:rsidRPr="000B0A8F">
        <w:t xml:space="preserve">did not </w:t>
      </w:r>
      <w:r w:rsidR="00E45A15" w:rsidRPr="000B0A8F">
        <w:t>consider</w:t>
      </w:r>
      <w:r w:rsidRPr="000B0A8F">
        <w:t xml:space="preserve"> agenda item 18. </w:t>
      </w:r>
    </w:p>
    <w:bookmarkEnd w:id="25"/>
    <w:p w14:paraId="2EA5DC6C" w14:textId="4270BE65" w:rsidR="00AD3AFD" w:rsidRPr="002D6D61" w:rsidRDefault="007775F6" w:rsidP="00C976E9">
      <w:pPr>
        <w:pStyle w:val="Heading1"/>
        <w:rPr>
          <w:caps w:val="0"/>
        </w:rPr>
      </w:pPr>
      <w:r w:rsidRPr="000B0A8F">
        <w:rPr>
          <w:caps w:val="0"/>
        </w:rPr>
        <w:t xml:space="preserve">Item </w:t>
      </w:r>
      <w:r w:rsidR="007951C5" w:rsidRPr="002D6D61">
        <w:rPr>
          <w:caps w:val="0"/>
        </w:rPr>
        <w:t>19</w:t>
      </w:r>
      <w:r w:rsidR="00C976E9" w:rsidRPr="000B0A8F">
        <w:rPr>
          <w:caps w:val="0"/>
        </w:rPr>
        <w:tab/>
      </w:r>
      <w:r w:rsidR="008D5E8B" w:rsidRPr="002D6D61">
        <w:rPr>
          <w:caps w:val="0"/>
        </w:rPr>
        <w:tab/>
      </w:r>
      <w:r w:rsidR="00AB57D6" w:rsidRPr="000B0A8F">
        <w:rPr>
          <w:caps w:val="0"/>
        </w:rPr>
        <w:t>A</w:t>
      </w:r>
      <w:r w:rsidRPr="000B0A8F">
        <w:rPr>
          <w:caps w:val="0"/>
        </w:rPr>
        <w:t>doption of the report</w:t>
      </w:r>
    </w:p>
    <w:p w14:paraId="5BC7725F" w14:textId="6876C5F3" w:rsidR="00B82035" w:rsidRPr="000B0A8F" w:rsidRDefault="00B82035" w:rsidP="00B82035">
      <w:pPr>
        <w:pStyle w:val="Para1"/>
        <w:overflowPunct w:val="0"/>
        <w:autoSpaceDE w:val="0"/>
        <w:autoSpaceDN w:val="0"/>
        <w:snapToGrid w:val="0"/>
        <w:spacing w:before="0"/>
      </w:pPr>
      <w:r w:rsidRPr="000B0A8F">
        <w:t xml:space="preserve">In view of the President’s decision, under </w:t>
      </w:r>
      <w:r w:rsidR="002B1D2F" w:rsidRPr="000B0A8F">
        <w:t>sub-</w:t>
      </w:r>
      <w:r w:rsidRPr="000B0A8F">
        <w:t>item 2</w:t>
      </w:r>
      <w:r w:rsidR="003D0A4F" w:rsidRPr="000B0A8F">
        <w:t> </w:t>
      </w:r>
      <w:r w:rsidRPr="000B0A8F">
        <w:t>A</w:t>
      </w:r>
      <w:r w:rsidR="002B1D2F" w:rsidRPr="000B0A8F">
        <w:t xml:space="preserve"> of the agenda</w:t>
      </w:r>
      <w:r w:rsidRPr="000B0A8F">
        <w:t xml:space="preserve">, to suspend the meeting, the Conference of the Parties </w:t>
      </w:r>
      <w:r w:rsidR="006A5CE1" w:rsidRPr="000B0A8F">
        <w:t xml:space="preserve">serving as the meeting of the Parties </w:t>
      </w:r>
      <w:r w:rsidR="00C564E9" w:rsidRPr="000B0A8F">
        <w:rPr>
          <w:rFonts w:asciiTheme="majorBidi" w:eastAsia="MS Mincho" w:hAnsiTheme="majorBidi" w:cstheme="majorBidi"/>
          <w:bCs/>
        </w:rPr>
        <w:t>to the Cartagena Protocol</w:t>
      </w:r>
      <w:r w:rsidR="00C564E9" w:rsidRPr="000B0A8F">
        <w:t xml:space="preserve"> </w:t>
      </w:r>
      <w:r w:rsidRPr="000B0A8F">
        <w:t xml:space="preserve">did not </w:t>
      </w:r>
      <w:r w:rsidR="00E45A15" w:rsidRPr="000B0A8F">
        <w:t>consider</w:t>
      </w:r>
      <w:r w:rsidRPr="000B0A8F">
        <w:t xml:space="preserve"> agenda item 19</w:t>
      </w:r>
      <w:r w:rsidR="002265F6" w:rsidRPr="000B0A8F">
        <w:t>.</w:t>
      </w:r>
      <w:r w:rsidRPr="000B0A8F">
        <w:t xml:space="preserve"> </w:t>
      </w:r>
    </w:p>
    <w:p w14:paraId="7C0C5F17" w14:textId="12A824E8" w:rsidR="00D623E5" w:rsidRPr="000B0A8F" w:rsidRDefault="007775F6" w:rsidP="00575F20">
      <w:pPr>
        <w:pStyle w:val="Heading1"/>
      </w:pPr>
      <w:r w:rsidRPr="000B0A8F">
        <w:rPr>
          <w:caps w:val="0"/>
        </w:rPr>
        <w:t xml:space="preserve">Item </w:t>
      </w:r>
      <w:r w:rsidR="006B6C07" w:rsidRPr="000B0A8F">
        <w:t>20</w:t>
      </w:r>
      <w:r w:rsidR="008D5E8B" w:rsidRPr="000B0A8F">
        <w:t>.</w:t>
      </w:r>
      <w:r w:rsidR="008D5E8B" w:rsidRPr="000B0A8F">
        <w:tab/>
      </w:r>
      <w:r w:rsidRPr="000B0A8F">
        <w:rPr>
          <w:caps w:val="0"/>
        </w:rPr>
        <w:t>Closure of the meeting</w:t>
      </w:r>
    </w:p>
    <w:p w14:paraId="22582A81" w14:textId="45ADE875" w:rsidR="009203DE" w:rsidRPr="000377DB" w:rsidRDefault="009203DE" w:rsidP="009203DE">
      <w:pPr>
        <w:pStyle w:val="Para1"/>
        <w:overflowPunct w:val="0"/>
        <w:autoSpaceDE w:val="0"/>
        <w:autoSpaceDN w:val="0"/>
        <w:snapToGrid w:val="0"/>
        <w:spacing w:before="0"/>
      </w:pPr>
      <w:r w:rsidRPr="000377DB">
        <w:t xml:space="preserve">As indicated under </w:t>
      </w:r>
      <w:r w:rsidR="005346E6">
        <w:t>sub-</w:t>
      </w:r>
      <w:r w:rsidRPr="000377DB">
        <w:t>item 2</w:t>
      </w:r>
      <w:r>
        <w:t> </w:t>
      </w:r>
      <w:r w:rsidRPr="000377DB">
        <w:t>A</w:t>
      </w:r>
      <w:r>
        <w:t xml:space="preserve"> of the agenda</w:t>
      </w:r>
      <w:r w:rsidRPr="000377DB">
        <w:t xml:space="preserve">, it </w:t>
      </w:r>
      <w:r w:rsidR="00F81093">
        <w:t>did</w:t>
      </w:r>
      <w:r w:rsidRPr="000377DB">
        <w:t xml:space="preserve"> not prove possible to conduct </w:t>
      </w:r>
      <w:r>
        <w:t xml:space="preserve">the </w:t>
      </w:r>
      <w:r w:rsidRPr="000377DB">
        <w:t xml:space="preserve">election of officers and conclude </w:t>
      </w:r>
      <w:r>
        <w:t xml:space="preserve">the second </w:t>
      </w:r>
      <w:r w:rsidRPr="000377DB">
        <w:t xml:space="preserve">part of the </w:t>
      </w:r>
      <w:r>
        <w:t>tenth</w:t>
      </w:r>
      <w:r w:rsidRPr="000377DB">
        <w:t xml:space="preserve"> meeting of the Conference of the Parties</w:t>
      </w:r>
      <w:r w:rsidRPr="006C3348">
        <w:t xml:space="preserve"> </w:t>
      </w:r>
      <w:r w:rsidR="00F81093" w:rsidRPr="000B0A8F">
        <w:t xml:space="preserve">serving as the meeting of the Parties </w:t>
      </w:r>
      <w:r w:rsidR="00F81093" w:rsidRPr="000B0A8F">
        <w:rPr>
          <w:rFonts w:asciiTheme="majorBidi" w:eastAsia="MS Mincho" w:hAnsiTheme="majorBidi" w:cstheme="majorBidi"/>
          <w:bCs/>
        </w:rPr>
        <w:t>to the Cartagena Protocol</w:t>
      </w:r>
      <w:r w:rsidR="00F81093" w:rsidRPr="000B0A8F">
        <w:t xml:space="preserve"> </w:t>
      </w:r>
      <w:r w:rsidRPr="000377DB">
        <w:t xml:space="preserve">at </w:t>
      </w:r>
      <w:r w:rsidR="00F81093">
        <w:t xml:space="preserve">its </w:t>
      </w:r>
      <w:r>
        <w:t>5th</w:t>
      </w:r>
      <w:r w:rsidRPr="000377DB">
        <w:t xml:space="preserve"> plenary session.</w:t>
      </w:r>
    </w:p>
    <w:p w14:paraId="52DE6F79" w14:textId="009F793F" w:rsidR="009203DE" w:rsidRDefault="009203DE" w:rsidP="002D6D61">
      <w:pPr>
        <w:pStyle w:val="Para1"/>
        <w:overflowPunct w:val="0"/>
        <w:autoSpaceDE w:val="0"/>
        <w:autoSpaceDN w:val="0"/>
        <w:snapToGrid w:val="0"/>
        <w:spacing w:before="0"/>
      </w:pPr>
      <w:r w:rsidRPr="000377DB">
        <w:t xml:space="preserve">Accordingly, the President proposed to suspend the </w:t>
      </w:r>
      <w:r>
        <w:t>tenth</w:t>
      </w:r>
      <w:r w:rsidRPr="000377DB">
        <w:t xml:space="preserve"> meeting to allow Parties to resolve their differences relating to </w:t>
      </w:r>
      <w:r>
        <w:t xml:space="preserve">the </w:t>
      </w:r>
      <w:r w:rsidRPr="000377DB">
        <w:t>election of officers at a resumed session of the meeting</w:t>
      </w:r>
      <w:r>
        <w:t>,</w:t>
      </w:r>
      <w:r w:rsidRPr="000377DB">
        <w:t xml:space="preserve"> to be convened </w:t>
      </w:r>
      <w:proofErr w:type="gramStart"/>
      <w:r w:rsidRPr="000377DB">
        <w:t>at a later date</w:t>
      </w:r>
      <w:proofErr w:type="gramEnd"/>
      <w:r w:rsidRPr="000377DB">
        <w:t xml:space="preserve">, and requested members of the Bureau of the meeting and officers of other bodies to remain in office until the conclusion of the resumed session. No Party expressed any view otherwise. </w:t>
      </w:r>
    </w:p>
    <w:p w14:paraId="786526A7" w14:textId="2F81A6A6" w:rsidR="00B82035" w:rsidRPr="000B0A8F" w:rsidRDefault="00B82035" w:rsidP="00E1686B">
      <w:pPr>
        <w:pStyle w:val="Para1"/>
        <w:tabs>
          <w:tab w:val="clear" w:pos="720"/>
        </w:tabs>
      </w:pPr>
      <w:r w:rsidRPr="000B0A8F">
        <w:t xml:space="preserve">Following the customary exchange of courtesies, the President suspended </w:t>
      </w:r>
      <w:r w:rsidR="00B6305C">
        <w:t xml:space="preserve">the meeting </w:t>
      </w:r>
      <w:r w:rsidRPr="000B0A8F">
        <w:t>at 1 a.m. on 20 December 2022.</w:t>
      </w:r>
    </w:p>
    <w:p w14:paraId="4C74D344" w14:textId="77777777" w:rsidR="00CE5B1F" w:rsidRPr="000B0A8F" w:rsidRDefault="00CE5B1F" w:rsidP="00CE5B1F">
      <w:pPr>
        <w:jc w:val="center"/>
        <w:rPr>
          <w:snapToGrid w:val="0"/>
          <w:kern w:val="22"/>
          <w:szCs w:val="22"/>
        </w:rPr>
      </w:pPr>
      <w:r w:rsidRPr="000B0A8F">
        <w:rPr>
          <w:snapToGrid w:val="0"/>
          <w:kern w:val="22"/>
          <w:szCs w:val="22"/>
        </w:rPr>
        <w:t>__________</w:t>
      </w:r>
    </w:p>
    <w:p w14:paraId="40DDC3F8" w14:textId="1B4A120A" w:rsidR="007F2CFF" w:rsidRPr="000B0A8F" w:rsidRDefault="007F2CFF" w:rsidP="00A847FC">
      <w:pPr>
        <w:rPr>
          <w:rFonts w:asciiTheme="majorBidi" w:eastAsia="MS Mincho" w:hAnsiTheme="majorBidi" w:cstheme="majorBidi"/>
          <w:snapToGrid w:val="0"/>
          <w:color w:val="000000"/>
          <w:kern w:val="22"/>
          <w:szCs w:val="22"/>
        </w:rPr>
      </w:pPr>
    </w:p>
    <w:sectPr w:rsidR="007F2CFF" w:rsidRPr="000B0A8F" w:rsidSect="00BB6DDC">
      <w:headerReference w:type="even" r:id="rId17"/>
      <w:headerReference w:type="default" r:id="rId1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C9814" w14:textId="77777777" w:rsidR="00E4451D" w:rsidRDefault="00E4451D" w:rsidP="00CF1848">
      <w:r>
        <w:separator/>
      </w:r>
    </w:p>
  </w:endnote>
  <w:endnote w:type="continuationSeparator" w:id="0">
    <w:p w14:paraId="124CEC50" w14:textId="77777777" w:rsidR="00E4451D" w:rsidRDefault="00E4451D" w:rsidP="00CF1848">
      <w:r>
        <w:continuationSeparator/>
      </w:r>
    </w:p>
  </w:endnote>
  <w:endnote w:type="continuationNotice" w:id="1">
    <w:p w14:paraId="59A86E11" w14:textId="77777777" w:rsidR="00E4451D" w:rsidRDefault="00E445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B6054" w14:textId="77777777" w:rsidR="00E4451D" w:rsidRDefault="00E4451D" w:rsidP="00CF1848">
      <w:r>
        <w:separator/>
      </w:r>
    </w:p>
  </w:footnote>
  <w:footnote w:type="continuationSeparator" w:id="0">
    <w:p w14:paraId="73B2B240" w14:textId="77777777" w:rsidR="00E4451D" w:rsidRDefault="00E4451D" w:rsidP="00CF1848">
      <w:r>
        <w:continuationSeparator/>
      </w:r>
    </w:p>
  </w:footnote>
  <w:footnote w:type="continuationNotice" w:id="1">
    <w:p w14:paraId="5E4F9E14" w14:textId="77777777" w:rsidR="00E4451D" w:rsidRDefault="00E4451D"/>
  </w:footnote>
  <w:footnote w:id="2">
    <w:p w14:paraId="2C707B8B" w14:textId="77777777" w:rsidR="00E3562C" w:rsidRPr="00E3562C" w:rsidRDefault="00E3562C" w:rsidP="00085E63">
      <w:pPr>
        <w:pStyle w:val="FootnoteText"/>
        <w:ind w:firstLine="0"/>
      </w:pPr>
      <w:r w:rsidRPr="002D6D61">
        <w:rPr>
          <w:rStyle w:val="FootnoteReference"/>
          <w:u w:val="none"/>
        </w:rPr>
        <w:t>*</w:t>
      </w:r>
      <w:r w:rsidRPr="002D294C">
        <w:t xml:space="preserve"> The present document is based on document CBD/CP/MOP/10/L.1, issued on 19 December 2022 but not considered owing to</w:t>
      </w:r>
      <w:r w:rsidRPr="00E3562C">
        <w:t xml:space="preserve"> the suspension of the meeting, as updated to include the proceedings of that day, and document CBD/COP/15/L.1/Add.2, which was approved by Working Group II at its 10th meeting, on 16 December.</w:t>
      </w:r>
    </w:p>
  </w:footnote>
  <w:footnote w:id="3">
    <w:p w14:paraId="54C83B00" w14:textId="50459B75" w:rsidR="00E3562C" w:rsidRPr="00E3562C" w:rsidRDefault="00E3562C" w:rsidP="002D6D61">
      <w:pPr>
        <w:pStyle w:val="FootnoteText"/>
        <w:ind w:firstLine="0"/>
      </w:pPr>
      <w:r w:rsidRPr="002D6D61">
        <w:rPr>
          <w:rStyle w:val="FootnoteReference"/>
          <w:u w:val="none"/>
          <w:vertAlign w:val="superscript"/>
        </w:rPr>
        <w:footnoteRef/>
      </w:r>
      <w:r w:rsidRPr="00E3562C">
        <w:t xml:space="preserve"> </w:t>
      </w:r>
      <w:r w:rsidRPr="00E3562C">
        <w:rPr>
          <w:kern w:val="22"/>
        </w:rPr>
        <w:t>The report of the first part of the tenth meeting was issued as document CBD/CP/MOP/10/4.</w:t>
      </w:r>
    </w:p>
  </w:footnote>
  <w:footnote w:id="4">
    <w:p w14:paraId="6C02E6B1" w14:textId="77777777" w:rsidR="00063E9D" w:rsidRPr="00120FBC" w:rsidRDefault="00063E9D" w:rsidP="00063E9D">
      <w:pPr>
        <w:pStyle w:val="FootnoteText"/>
        <w:ind w:firstLine="0"/>
        <w:rPr>
          <w:lang w:val="en-US"/>
        </w:rPr>
      </w:pPr>
      <w:r w:rsidRPr="007267A5">
        <w:rPr>
          <w:rStyle w:val="FootnoteReference"/>
          <w:u w:val="none"/>
          <w:vertAlign w:val="superscript"/>
        </w:rPr>
        <w:footnoteRef/>
      </w:r>
      <w:r>
        <w:t xml:space="preserve"> </w:t>
      </w:r>
      <w:r w:rsidRPr="00095F0F">
        <w:t xml:space="preserve">See annex </w:t>
      </w:r>
      <w:r>
        <w:t xml:space="preserve">to the draft report of the Conference of the Parties on its fifteenth meeting </w:t>
      </w:r>
      <w:r w:rsidRPr="00095F0F">
        <w:t>for the list of organizations represented at the meeting</w:t>
      </w:r>
      <w:r w:rsidRPr="00120FBC">
        <w:t>.</w:t>
      </w:r>
    </w:p>
  </w:footnote>
  <w:footnote w:id="5">
    <w:p w14:paraId="736A3473" w14:textId="6C5E934A" w:rsidR="00E3562C" w:rsidRPr="00D25AFF" w:rsidRDefault="00E3562C" w:rsidP="00D25AFF">
      <w:pPr>
        <w:pStyle w:val="FootnoteText"/>
        <w:ind w:firstLine="0"/>
      </w:pPr>
      <w:r w:rsidRPr="002D6D61">
        <w:rPr>
          <w:rStyle w:val="FootnoteReference"/>
          <w:u w:val="none"/>
          <w:vertAlign w:val="superscript"/>
        </w:rPr>
        <w:footnoteRef/>
      </w:r>
      <w:r w:rsidRPr="00D25AFF">
        <w:rPr>
          <w:vertAlign w:val="superscript"/>
        </w:rPr>
        <w:t xml:space="preserve"> </w:t>
      </w:r>
      <w:r w:rsidRPr="00D25AFF">
        <w:t xml:space="preserve">See CBD/COP/15/Part-II/L.1/Rev.1, paras. </w:t>
      </w:r>
      <w:r w:rsidRPr="002D6D61">
        <w:t>7</w:t>
      </w:r>
      <w:r w:rsidRPr="00D25AFF">
        <w:t>–2</w:t>
      </w:r>
      <w:r w:rsidRPr="002D6D61">
        <w:t>1</w:t>
      </w:r>
      <w:r w:rsidRPr="00D25AFF">
        <w:t>, for opening remarks and statements.</w:t>
      </w:r>
    </w:p>
  </w:footnote>
  <w:footnote w:id="6">
    <w:p w14:paraId="5A28185B" w14:textId="3C9D0680" w:rsidR="00E3562C" w:rsidRPr="00D25AFF" w:rsidRDefault="00E3562C" w:rsidP="00D25AFF">
      <w:pPr>
        <w:pStyle w:val="FootnoteText"/>
        <w:ind w:firstLine="0"/>
      </w:pPr>
      <w:r w:rsidRPr="002D6D61">
        <w:rPr>
          <w:rStyle w:val="FootnoteReference"/>
          <w:u w:val="none"/>
          <w:vertAlign w:val="superscript"/>
        </w:rPr>
        <w:footnoteRef/>
      </w:r>
      <w:r w:rsidRPr="00D25AFF">
        <w:rPr>
          <w:vertAlign w:val="superscript"/>
        </w:rPr>
        <w:t xml:space="preserve"> </w:t>
      </w:r>
      <w:r w:rsidRPr="00D25AFF">
        <w:t xml:space="preserve">Vinod Mathur (India) was replaced by Naresh Pal </w:t>
      </w:r>
      <w:proofErr w:type="spellStart"/>
      <w:r w:rsidRPr="00D25AFF">
        <w:t>Gangwar</w:t>
      </w:r>
      <w:proofErr w:type="spellEnd"/>
      <w:r w:rsidRPr="00D25AFF">
        <w:t>, and Andrea Meza Murillo (Costa Rica) was replaced by Eugenia Arguedas Montezuma.</w:t>
      </w:r>
    </w:p>
  </w:footnote>
  <w:footnote w:id="7">
    <w:p w14:paraId="7A3BABDF" w14:textId="5E5F8317" w:rsidR="00E3562C" w:rsidRPr="00D25AFF" w:rsidRDefault="00E3562C" w:rsidP="002D6D61">
      <w:pPr>
        <w:pStyle w:val="FootnoteText"/>
        <w:ind w:firstLine="0"/>
      </w:pPr>
      <w:r w:rsidRPr="002D6D61">
        <w:rPr>
          <w:rStyle w:val="FootnoteReference"/>
          <w:u w:val="none"/>
          <w:vertAlign w:val="superscript"/>
        </w:rPr>
        <w:footnoteRef/>
      </w:r>
      <w:r w:rsidRPr="00D25AFF">
        <w:rPr>
          <w:bCs/>
        </w:rPr>
        <w:t xml:space="preserve"> See </w:t>
      </w:r>
      <w:r w:rsidRPr="00D25AFF">
        <w:t xml:space="preserve">CBD/COP/15/Part-II/L.1/Rev.1, </w:t>
      </w:r>
      <w:r w:rsidRPr="00D25AFF">
        <w:rPr>
          <w:bCs/>
        </w:rPr>
        <w:t>paras. 2</w:t>
      </w:r>
      <w:r w:rsidRPr="002D6D61">
        <w:rPr>
          <w:bCs/>
        </w:rPr>
        <w:t>3</w:t>
      </w:r>
      <w:r w:rsidRPr="00D25AFF">
        <w:rPr>
          <w:bCs/>
        </w:rPr>
        <w:t>–2</w:t>
      </w:r>
      <w:r w:rsidRPr="002D6D61">
        <w:rPr>
          <w:bCs/>
        </w:rPr>
        <w:t>8</w:t>
      </w:r>
      <w:r w:rsidRPr="00D25AFF">
        <w:rPr>
          <w:bCs/>
        </w:rPr>
        <w:t>, for further information.</w:t>
      </w:r>
    </w:p>
  </w:footnote>
  <w:footnote w:id="8">
    <w:p w14:paraId="3E0AFCA2" w14:textId="743EFB85" w:rsidR="00E3562C" w:rsidRPr="002D6D61" w:rsidRDefault="00E3562C" w:rsidP="002D6D61">
      <w:pPr>
        <w:pStyle w:val="FootnoteText"/>
        <w:ind w:firstLine="0"/>
        <w:rPr>
          <w:lang w:val="en-US"/>
        </w:rPr>
      </w:pPr>
      <w:r w:rsidRPr="002D6D61">
        <w:rPr>
          <w:rStyle w:val="FootnoteReference"/>
          <w:u w:val="none"/>
          <w:vertAlign w:val="superscript"/>
        </w:rPr>
        <w:footnoteRef/>
      </w:r>
      <w:r w:rsidRPr="00D25AFF">
        <w:t xml:space="preserve"> </w:t>
      </w:r>
      <w:r w:rsidRPr="00D25AFF">
        <w:rPr>
          <w:lang w:val="en-US"/>
        </w:rPr>
        <w:t>Ibid., para. 32, for statements.</w:t>
      </w:r>
    </w:p>
  </w:footnote>
  <w:footnote w:id="9">
    <w:p w14:paraId="672DC83C" w14:textId="2F440A90" w:rsidR="00E3562C" w:rsidRPr="002D6D61" w:rsidRDefault="00E3562C" w:rsidP="002D6D61">
      <w:pPr>
        <w:pStyle w:val="FootnoteText"/>
        <w:ind w:firstLine="0"/>
        <w:rPr>
          <w:lang w:val="en-US"/>
        </w:rPr>
      </w:pPr>
      <w:r w:rsidRPr="002D6D61">
        <w:rPr>
          <w:rStyle w:val="FootnoteReference"/>
          <w:u w:val="none"/>
          <w:vertAlign w:val="superscript"/>
        </w:rPr>
        <w:footnoteRef/>
      </w:r>
      <w:r w:rsidRPr="00D25AFF">
        <w:t xml:space="preserve"> </w:t>
      </w:r>
      <w:r w:rsidRPr="00D25AFF">
        <w:rPr>
          <w:lang w:val="en-US"/>
        </w:rPr>
        <w:t xml:space="preserve">Ibid., para. </w:t>
      </w:r>
      <w:r w:rsidRPr="002D6D61">
        <w:rPr>
          <w:lang w:val="en-US"/>
        </w:rPr>
        <w:t>3</w:t>
      </w:r>
      <w:r w:rsidRPr="00D25AFF">
        <w:rPr>
          <w:lang w:val="en-US"/>
        </w:rPr>
        <w:t>4, for statements.</w:t>
      </w:r>
    </w:p>
  </w:footnote>
  <w:footnote w:id="10">
    <w:p w14:paraId="5D0FD0F1" w14:textId="605609DB" w:rsidR="00E3562C" w:rsidRPr="002D6D61" w:rsidRDefault="00E3562C" w:rsidP="002D6D61">
      <w:pPr>
        <w:pStyle w:val="FootnoteText"/>
        <w:ind w:firstLine="0"/>
        <w:rPr>
          <w:lang w:val="en-US"/>
        </w:rPr>
      </w:pPr>
      <w:r w:rsidRPr="002D6D61">
        <w:rPr>
          <w:rStyle w:val="FootnoteReference"/>
          <w:u w:val="none"/>
          <w:vertAlign w:val="superscript"/>
        </w:rPr>
        <w:footnoteRef/>
      </w:r>
      <w:r w:rsidRPr="00D25AFF">
        <w:t xml:space="preserve"> </w:t>
      </w:r>
      <w:r w:rsidRPr="00D25AFF">
        <w:rPr>
          <w:lang w:val="en-US"/>
        </w:rPr>
        <w:t xml:space="preserve">Ibid., para. </w:t>
      </w:r>
      <w:r w:rsidRPr="002D6D61">
        <w:rPr>
          <w:lang w:val="en-US"/>
        </w:rPr>
        <w:t>35</w:t>
      </w:r>
      <w:r w:rsidRPr="00D25AFF">
        <w:rPr>
          <w:lang w:val="en-US"/>
        </w:rPr>
        <w:t>, for further information on the ministerial consultations.</w:t>
      </w:r>
    </w:p>
  </w:footnote>
  <w:footnote w:id="11">
    <w:p w14:paraId="67BABC9F" w14:textId="16CE3F3C" w:rsidR="00E3562C" w:rsidRPr="002D6D61" w:rsidRDefault="00E3562C" w:rsidP="00EF124D">
      <w:pPr>
        <w:pStyle w:val="FootnoteText"/>
        <w:ind w:firstLine="0"/>
        <w:rPr>
          <w:lang w:val="en-US"/>
        </w:rPr>
      </w:pPr>
      <w:r w:rsidRPr="002D6D61">
        <w:rPr>
          <w:rStyle w:val="FootnoteReference"/>
          <w:u w:val="none"/>
          <w:vertAlign w:val="superscript"/>
        </w:rPr>
        <w:footnoteRef/>
      </w:r>
      <w:r>
        <w:t xml:space="preserve"> </w:t>
      </w:r>
      <w:r>
        <w:rPr>
          <w:lang w:val="en-US"/>
        </w:rPr>
        <w:t>Ibid.</w:t>
      </w:r>
      <w:r w:rsidRPr="00E3562C">
        <w:rPr>
          <w:lang w:val="en-US"/>
        </w:rPr>
        <w:t>, paras. 3</w:t>
      </w:r>
      <w:r w:rsidRPr="002D6D61">
        <w:rPr>
          <w:lang w:val="en-US"/>
        </w:rPr>
        <w:t>7</w:t>
      </w:r>
      <w:r w:rsidRPr="00E3562C">
        <w:rPr>
          <w:lang w:val="en-US"/>
        </w:rPr>
        <w:t>–4</w:t>
      </w:r>
      <w:r w:rsidRPr="002D6D61">
        <w:rPr>
          <w:lang w:val="en-US"/>
        </w:rPr>
        <w:t>0</w:t>
      </w:r>
      <w:r w:rsidRPr="00E3562C">
        <w:rPr>
          <w:lang w:val="en-US"/>
        </w:rPr>
        <w:t>, for further information.</w:t>
      </w:r>
    </w:p>
  </w:footnote>
  <w:footnote w:id="12">
    <w:p w14:paraId="13019621" w14:textId="015C8BCF" w:rsidR="00E3562C" w:rsidRPr="00E3562C" w:rsidRDefault="00E3562C" w:rsidP="00EF124D">
      <w:pPr>
        <w:pStyle w:val="FootnoteText"/>
        <w:ind w:firstLine="0"/>
        <w:rPr>
          <w:lang w:val="en-US"/>
        </w:rPr>
      </w:pPr>
      <w:r w:rsidRPr="002D6D61">
        <w:rPr>
          <w:rStyle w:val="FootnoteReference"/>
          <w:u w:val="none"/>
          <w:vertAlign w:val="superscript"/>
        </w:rPr>
        <w:footnoteRef/>
      </w:r>
      <w:r w:rsidRPr="00E3562C">
        <w:t xml:space="preserve"> </w:t>
      </w:r>
      <w:r w:rsidRPr="00E3562C">
        <w:rPr>
          <w:lang w:val="en-US"/>
        </w:rPr>
        <w:t>Ibid, para. 42, for statements.</w:t>
      </w:r>
    </w:p>
  </w:footnote>
  <w:footnote w:id="13">
    <w:p w14:paraId="2B286F75" w14:textId="566C41B7" w:rsidR="00E3562C" w:rsidRPr="00E3562C" w:rsidRDefault="00E3562C" w:rsidP="002D6D61">
      <w:pPr>
        <w:pStyle w:val="FootnoteText"/>
        <w:ind w:firstLine="0"/>
        <w:rPr>
          <w:lang w:val="en-US"/>
        </w:rPr>
      </w:pPr>
      <w:r w:rsidRPr="002D6D61">
        <w:rPr>
          <w:rStyle w:val="FootnoteReference"/>
          <w:u w:val="none"/>
          <w:vertAlign w:val="superscript"/>
        </w:rPr>
        <w:footnoteRef/>
      </w:r>
      <w:r w:rsidRPr="00E3562C">
        <w:t xml:space="preserve"> </w:t>
      </w:r>
      <w:r w:rsidRPr="00E3562C">
        <w:rPr>
          <w:lang w:val="en-US"/>
        </w:rPr>
        <w:t xml:space="preserve">Owing to the suspension of the tenth meeting of the Conference of the Parties serving as the meeting of the Parties to the Cartagena Protocol, the election of the members of the Compliance Committee was eventually not held (see CBD/COP/15/Part-II/L.1/Rev.1, </w:t>
      </w:r>
      <w:r w:rsidRPr="002D6D61">
        <w:rPr>
          <w:lang w:val="en-US"/>
        </w:rPr>
        <w:t>paras. 22–28</w:t>
      </w:r>
      <w:r w:rsidRPr="00E3562C">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759958486"/>
      <w:dataBinding w:prefixMappings="xmlns:ns0='http://purl.org/dc/elements/1.1/' xmlns:ns1='http://schemas.openxmlformats.org/package/2006/metadata/core-properties' " w:xpath="/ns1:coreProperties[1]/ns0:subject[1]" w:storeItemID="{6C3C8BC8-F283-45AE-878A-BAB7291924A1}"/>
      <w:text/>
    </w:sdtPr>
    <w:sdtContent>
      <w:p w14:paraId="2A733EEB" w14:textId="77777777" w:rsidR="000950A3" w:rsidRDefault="000950A3" w:rsidP="000950A3">
        <w:pPr>
          <w:pStyle w:val="Header"/>
          <w:jc w:val="left"/>
          <w:rPr>
            <w:lang w:val="nl-NL"/>
          </w:rPr>
        </w:pPr>
        <w:r>
          <w:rPr>
            <w:lang w:val="nl-NL"/>
          </w:rPr>
          <w:t>CBD/CP/MOP/10/L.1/Rev.1</w:t>
        </w:r>
      </w:p>
    </w:sdtContent>
  </w:sdt>
  <w:p w14:paraId="1475AB84" w14:textId="77777777" w:rsidR="00E3562C" w:rsidRPr="00757192" w:rsidRDefault="00E3562C" w:rsidP="00910961">
    <w:pPr>
      <w:pStyle w:val="Header"/>
      <w:tabs>
        <w:tab w:val="clear" w:pos="4320"/>
        <w:tab w:val="clear" w:pos="8640"/>
      </w:tabs>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sidRPr="002D6D61">
      <w:rPr>
        <w:noProof/>
        <w:lang w:val="nl-NL"/>
      </w:rPr>
      <w:t>4</w:t>
    </w:r>
    <w:r>
      <w:rPr>
        <w:noProof/>
      </w:rPr>
      <w:fldChar w:fldCharType="end"/>
    </w:r>
  </w:p>
  <w:p w14:paraId="0141B21C" w14:textId="77777777" w:rsidR="00E3562C" w:rsidRPr="00757192" w:rsidRDefault="00E3562C" w:rsidP="00910961">
    <w:pPr>
      <w:pStyle w:val="Header"/>
      <w:tabs>
        <w:tab w:val="clear" w:pos="4320"/>
        <w:tab w:val="clear" w:pos="8640"/>
      </w:tabs>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944643786"/>
      <w:dataBinding w:prefixMappings="xmlns:ns0='http://purl.org/dc/elements/1.1/' xmlns:ns1='http://schemas.openxmlformats.org/package/2006/metadata/core-properties' " w:xpath="/ns1:coreProperties[1]/ns0:subject[1]" w:storeItemID="{6C3C8BC8-F283-45AE-878A-BAB7291924A1}"/>
      <w:text/>
    </w:sdtPr>
    <w:sdtEndPr/>
    <w:sdtContent>
      <w:p w14:paraId="3E56B8B1" w14:textId="75B2FD68" w:rsidR="00E3562C" w:rsidRPr="008B46D4" w:rsidRDefault="00E3562C" w:rsidP="009505C9">
        <w:pPr>
          <w:pStyle w:val="Header"/>
          <w:jc w:val="right"/>
          <w:rPr>
            <w:lang w:val="nl-NL"/>
          </w:rPr>
        </w:pPr>
        <w:r>
          <w:rPr>
            <w:lang w:val="nl-NL"/>
          </w:rPr>
          <w:t>CBD/CP/MOP/10/L.1/Rev.1</w:t>
        </w:r>
      </w:p>
    </w:sdtContent>
  </w:sdt>
  <w:p w14:paraId="1FF83B4A" w14:textId="77777777" w:rsidR="00E3562C" w:rsidRPr="008B46D4" w:rsidRDefault="00E3562C" w:rsidP="009505C9">
    <w:pPr>
      <w:pStyle w:val="Header"/>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11074952" w14:textId="77777777" w:rsidR="00E3562C" w:rsidRPr="008B46D4" w:rsidRDefault="00E3562C">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462623663"/>
      <w:dataBinding w:prefixMappings="xmlns:ns0='http://purl.org/dc/elements/1.1/' xmlns:ns1='http://schemas.openxmlformats.org/package/2006/metadata/core-properties' " w:xpath="/ns1:coreProperties[1]/ns0:subject[1]" w:storeItemID="{6C3C8BC8-F283-45AE-878A-BAB7291924A1}"/>
      <w:text/>
    </w:sdtPr>
    <w:sdtContent>
      <w:p w14:paraId="2EA65D35" w14:textId="77777777" w:rsidR="000950A3" w:rsidRDefault="000950A3" w:rsidP="000950A3">
        <w:pPr>
          <w:pStyle w:val="Header"/>
          <w:jc w:val="left"/>
          <w:rPr>
            <w:lang w:val="nl-NL"/>
          </w:rPr>
        </w:pPr>
        <w:r>
          <w:rPr>
            <w:lang w:val="nl-NL"/>
          </w:rPr>
          <w:t>CBD/CP/MOP/10/L.1/Rev.1</w:t>
        </w:r>
      </w:p>
    </w:sdtContent>
  </w:sdt>
  <w:p w14:paraId="2417E9CA" w14:textId="77777777" w:rsidR="00112E28" w:rsidRPr="00757192" w:rsidRDefault="00112E28" w:rsidP="00910961">
    <w:pPr>
      <w:pStyle w:val="Header"/>
      <w:tabs>
        <w:tab w:val="clear" w:pos="4320"/>
        <w:tab w:val="clear" w:pos="8640"/>
      </w:tabs>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sidRPr="002D6D61">
      <w:rPr>
        <w:noProof/>
        <w:lang w:val="nl-NL"/>
      </w:rPr>
      <w:t>4</w:t>
    </w:r>
    <w:r>
      <w:rPr>
        <w:noProof/>
      </w:rPr>
      <w:fldChar w:fldCharType="end"/>
    </w:r>
  </w:p>
  <w:p w14:paraId="4470B071" w14:textId="77777777" w:rsidR="00112E28" w:rsidRPr="00757192" w:rsidRDefault="00112E28" w:rsidP="00910961">
    <w:pPr>
      <w:pStyle w:val="Header"/>
      <w:tabs>
        <w:tab w:val="clear" w:pos="4320"/>
        <w:tab w:val="clear" w:pos="8640"/>
      </w:tabs>
      <w:rPr>
        <w:lang w:val="nl-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0388C0C9" w:rsidR="00112E28" w:rsidRPr="008B46D4" w:rsidRDefault="00654DAB" w:rsidP="009505C9">
        <w:pPr>
          <w:pStyle w:val="Header"/>
          <w:jc w:val="right"/>
          <w:rPr>
            <w:lang w:val="nl-NL"/>
          </w:rPr>
        </w:pPr>
        <w:r>
          <w:rPr>
            <w:lang w:val="nl-NL"/>
          </w:rPr>
          <w:t>CBD/CP/MOP/10/L.1/Rev.1</w:t>
        </w:r>
      </w:p>
    </w:sdtContent>
  </w:sdt>
  <w:p w14:paraId="45F5E32F" w14:textId="77777777" w:rsidR="00112E28" w:rsidRPr="008B46D4" w:rsidRDefault="00112E28" w:rsidP="009505C9">
    <w:pPr>
      <w:pStyle w:val="Header"/>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051956D2" w14:textId="77777777" w:rsidR="00112E28" w:rsidRPr="008B46D4" w:rsidRDefault="00112E28">
    <w:pPr>
      <w:pStyle w:val="Header"/>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705816">
    <w:abstractNumId w:val="23"/>
  </w:num>
  <w:num w:numId="2" w16cid:durableId="254825821">
    <w:abstractNumId w:val="34"/>
  </w:num>
  <w:num w:numId="3" w16cid:durableId="1402559500">
    <w:abstractNumId w:val="31"/>
  </w:num>
  <w:num w:numId="4" w16cid:durableId="116414457">
    <w:abstractNumId w:val="34"/>
  </w:num>
  <w:num w:numId="5" w16cid:durableId="1814105783">
    <w:abstractNumId w:val="32"/>
  </w:num>
  <w:num w:numId="6" w16cid:durableId="2023555952">
    <w:abstractNumId w:val="9"/>
  </w:num>
  <w:num w:numId="7" w16cid:durableId="493686535">
    <w:abstractNumId w:val="15"/>
  </w:num>
  <w:num w:numId="8" w16cid:durableId="750467581">
    <w:abstractNumId w:val="31"/>
    <w:lvlOverride w:ilvl="0">
      <w:startOverride w:val="1"/>
    </w:lvlOverride>
  </w:num>
  <w:num w:numId="9" w16cid:durableId="1192189004">
    <w:abstractNumId w:val="51"/>
  </w:num>
  <w:num w:numId="10" w16cid:durableId="432281463">
    <w:abstractNumId w:val="31"/>
    <w:lvlOverride w:ilvl="0">
      <w:startOverride w:val="1"/>
    </w:lvlOverride>
  </w:num>
  <w:num w:numId="11" w16cid:durableId="70204018">
    <w:abstractNumId w:val="31"/>
    <w:lvlOverride w:ilvl="0">
      <w:startOverride w:val="1"/>
    </w:lvlOverride>
  </w:num>
  <w:num w:numId="12" w16cid:durableId="1209754986">
    <w:abstractNumId w:val="31"/>
    <w:lvlOverride w:ilvl="0">
      <w:startOverride w:val="1"/>
    </w:lvlOverride>
  </w:num>
  <w:num w:numId="13" w16cid:durableId="1661501422">
    <w:abstractNumId w:val="31"/>
    <w:lvlOverride w:ilvl="0">
      <w:startOverride w:val="1"/>
    </w:lvlOverride>
  </w:num>
  <w:num w:numId="14" w16cid:durableId="586886153">
    <w:abstractNumId w:val="37"/>
    <w:lvlOverride w:ilvl="0">
      <w:startOverride w:val="1"/>
    </w:lvlOverride>
    <w:lvlOverride w:ilvl="1"/>
    <w:lvlOverride w:ilvl="2"/>
    <w:lvlOverride w:ilvl="3"/>
    <w:lvlOverride w:ilvl="4"/>
    <w:lvlOverride w:ilvl="5"/>
    <w:lvlOverride w:ilvl="6"/>
    <w:lvlOverride w:ilvl="7"/>
    <w:lvlOverride w:ilvl="8"/>
  </w:num>
  <w:num w:numId="15" w16cid:durableId="77000794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0266435">
    <w:abstractNumId w:val="29"/>
  </w:num>
  <w:num w:numId="17" w16cid:durableId="1643584992">
    <w:abstractNumId w:val="48"/>
  </w:num>
  <w:num w:numId="18" w16cid:durableId="388191251">
    <w:abstractNumId w:val="19"/>
  </w:num>
  <w:num w:numId="19" w16cid:durableId="751121708">
    <w:abstractNumId w:val="55"/>
  </w:num>
  <w:num w:numId="20" w16cid:durableId="13191533">
    <w:abstractNumId w:val="12"/>
  </w:num>
  <w:num w:numId="21" w16cid:durableId="878473883">
    <w:abstractNumId w:val="5"/>
  </w:num>
  <w:num w:numId="22" w16cid:durableId="1345941941">
    <w:abstractNumId w:val="22"/>
  </w:num>
  <w:num w:numId="23" w16cid:durableId="1361972615">
    <w:abstractNumId w:val="24"/>
  </w:num>
  <w:num w:numId="24" w16cid:durableId="1888755362">
    <w:abstractNumId w:val="11"/>
  </w:num>
  <w:num w:numId="25" w16cid:durableId="1836875162">
    <w:abstractNumId w:val="59"/>
  </w:num>
  <w:num w:numId="26" w16cid:durableId="1949775484">
    <w:abstractNumId w:val="3"/>
  </w:num>
  <w:num w:numId="27" w16cid:durableId="797068487">
    <w:abstractNumId w:val="20"/>
  </w:num>
  <w:num w:numId="28" w16cid:durableId="321158500">
    <w:abstractNumId w:val="47"/>
  </w:num>
  <w:num w:numId="29" w16cid:durableId="1533956310">
    <w:abstractNumId w:val="2"/>
  </w:num>
  <w:num w:numId="30" w16cid:durableId="1625308308">
    <w:abstractNumId w:val="54"/>
  </w:num>
  <w:num w:numId="31" w16cid:durableId="1869026080">
    <w:abstractNumId w:val="1"/>
  </w:num>
  <w:num w:numId="32" w16cid:durableId="58984851">
    <w:abstractNumId w:val="13"/>
  </w:num>
  <w:num w:numId="33" w16cid:durableId="1958025200">
    <w:abstractNumId w:val="27"/>
  </w:num>
  <w:num w:numId="34" w16cid:durableId="56710335">
    <w:abstractNumId w:val="17"/>
  </w:num>
  <w:num w:numId="35" w16cid:durableId="403994446">
    <w:abstractNumId w:val="50"/>
  </w:num>
  <w:num w:numId="36" w16cid:durableId="138230542">
    <w:abstractNumId w:val="41"/>
  </w:num>
  <w:num w:numId="37" w16cid:durableId="546646150">
    <w:abstractNumId w:val="8"/>
  </w:num>
  <w:num w:numId="38" w16cid:durableId="1916428594">
    <w:abstractNumId w:val="10"/>
  </w:num>
  <w:num w:numId="39" w16cid:durableId="469982266">
    <w:abstractNumId w:val="58"/>
  </w:num>
  <w:num w:numId="40" w16cid:durableId="1014117407">
    <w:abstractNumId w:val="0"/>
  </w:num>
  <w:num w:numId="41" w16cid:durableId="1840928327">
    <w:abstractNumId w:val="46"/>
  </w:num>
  <w:num w:numId="42" w16cid:durableId="1255554763">
    <w:abstractNumId w:val="49"/>
  </w:num>
  <w:num w:numId="43" w16cid:durableId="982974905">
    <w:abstractNumId w:val="26"/>
  </w:num>
  <w:num w:numId="44" w16cid:durableId="328025596">
    <w:abstractNumId w:val="36"/>
  </w:num>
  <w:num w:numId="45" w16cid:durableId="726614961">
    <w:abstractNumId w:val="40"/>
  </w:num>
  <w:num w:numId="46" w16cid:durableId="1072582161">
    <w:abstractNumId w:val="33"/>
  </w:num>
  <w:num w:numId="47" w16cid:durableId="1654144976">
    <w:abstractNumId w:val="52"/>
  </w:num>
  <w:num w:numId="48" w16cid:durableId="2091077684">
    <w:abstractNumId w:val="57"/>
  </w:num>
  <w:num w:numId="49" w16cid:durableId="967710055">
    <w:abstractNumId w:val="44"/>
  </w:num>
  <w:num w:numId="50" w16cid:durableId="113065440">
    <w:abstractNumId w:val="35"/>
  </w:num>
  <w:num w:numId="51" w16cid:durableId="1012531796">
    <w:abstractNumId w:val="45"/>
  </w:num>
  <w:num w:numId="52" w16cid:durableId="196477302">
    <w:abstractNumId w:val="7"/>
  </w:num>
  <w:num w:numId="53" w16cid:durableId="1115519250">
    <w:abstractNumId w:val="42"/>
  </w:num>
  <w:num w:numId="54" w16cid:durableId="2087720572">
    <w:abstractNumId w:val="18"/>
  </w:num>
  <w:num w:numId="55" w16cid:durableId="158079305">
    <w:abstractNumId w:val="14"/>
  </w:num>
  <w:num w:numId="56" w16cid:durableId="1471167598">
    <w:abstractNumId w:val="4"/>
  </w:num>
  <w:num w:numId="57" w16cid:durableId="195049806">
    <w:abstractNumId w:val="30"/>
  </w:num>
  <w:num w:numId="58" w16cid:durableId="820851962">
    <w:abstractNumId w:val="21"/>
  </w:num>
  <w:num w:numId="59" w16cid:durableId="1419712695">
    <w:abstractNumId w:val="38"/>
  </w:num>
  <w:num w:numId="60" w16cid:durableId="648830123">
    <w:abstractNumId w:val="16"/>
  </w:num>
  <w:num w:numId="61" w16cid:durableId="795224295">
    <w:abstractNumId w:val="25"/>
  </w:num>
  <w:num w:numId="62" w16cid:durableId="1592204090">
    <w:abstractNumId w:val="43"/>
  </w:num>
  <w:num w:numId="63" w16cid:durableId="1074009724">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099122">
    <w:abstractNumId w:val="41"/>
  </w:num>
  <w:num w:numId="65" w16cid:durableId="1511792061">
    <w:abstractNumId w:val="56"/>
  </w:num>
  <w:num w:numId="66" w16cid:durableId="2085831265">
    <w:abstractNumId w:val="53"/>
  </w:num>
  <w:num w:numId="67" w16cid:durableId="1106383804">
    <w:abstractNumId w:val="39"/>
  </w:num>
  <w:num w:numId="68" w16cid:durableId="480583609">
    <w:abstractNumId w:val="28"/>
  </w:num>
  <w:num w:numId="69" w16cid:durableId="938487267">
    <w:abstractNumId w:val="41"/>
  </w:num>
  <w:num w:numId="70" w16cid:durableId="1037042866">
    <w:abstractNumId w:val="41"/>
  </w:num>
  <w:num w:numId="71" w16cid:durableId="1713185669">
    <w:abstractNumId w:val="41"/>
  </w:num>
  <w:num w:numId="72" w16cid:durableId="784813727">
    <w:abstractNumId w:val="41"/>
  </w:num>
  <w:num w:numId="73" w16cid:durableId="159272527">
    <w:abstractNumId w:val="41"/>
  </w:num>
  <w:num w:numId="74" w16cid:durableId="1677999041">
    <w:abstractNumId w:val="41"/>
  </w:num>
  <w:num w:numId="75" w16cid:durableId="1336615965">
    <w:abstractNumId w:val="41"/>
  </w:num>
  <w:num w:numId="76" w16cid:durableId="1779912060">
    <w:abstractNumId w:val="41"/>
  </w:num>
  <w:num w:numId="77" w16cid:durableId="1704864495">
    <w:abstractNumId w:val="41"/>
  </w:num>
  <w:num w:numId="78" w16cid:durableId="1370640649">
    <w:abstractNumId w:val="4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A08"/>
    <w:rsid w:val="00005A7B"/>
    <w:rsid w:val="0000775E"/>
    <w:rsid w:val="00007BDE"/>
    <w:rsid w:val="00012BEA"/>
    <w:rsid w:val="00013696"/>
    <w:rsid w:val="00013A54"/>
    <w:rsid w:val="00016FDF"/>
    <w:rsid w:val="00017488"/>
    <w:rsid w:val="00020A5D"/>
    <w:rsid w:val="00022609"/>
    <w:rsid w:val="000230CE"/>
    <w:rsid w:val="00025D61"/>
    <w:rsid w:val="000274F0"/>
    <w:rsid w:val="00027E53"/>
    <w:rsid w:val="000302BF"/>
    <w:rsid w:val="000331D3"/>
    <w:rsid w:val="000347A1"/>
    <w:rsid w:val="00034B0E"/>
    <w:rsid w:val="000375E1"/>
    <w:rsid w:val="00042057"/>
    <w:rsid w:val="0004420E"/>
    <w:rsid w:val="00044389"/>
    <w:rsid w:val="000456DA"/>
    <w:rsid w:val="0004681D"/>
    <w:rsid w:val="00047132"/>
    <w:rsid w:val="000473BD"/>
    <w:rsid w:val="000479E3"/>
    <w:rsid w:val="0005153E"/>
    <w:rsid w:val="00052091"/>
    <w:rsid w:val="00053982"/>
    <w:rsid w:val="00053A3A"/>
    <w:rsid w:val="000554B4"/>
    <w:rsid w:val="000558FE"/>
    <w:rsid w:val="00055C21"/>
    <w:rsid w:val="00055EB5"/>
    <w:rsid w:val="000579D2"/>
    <w:rsid w:val="0006202C"/>
    <w:rsid w:val="00062942"/>
    <w:rsid w:val="00062CF7"/>
    <w:rsid w:val="00063E9D"/>
    <w:rsid w:val="00066852"/>
    <w:rsid w:val="00066F26"/>
    <w:rsid w:val="00067F09"/>
    <w:rsid w:val="000704FE"/>
    <w:rsid w:val="00070D5F"/>
    <w:rsid w:val="00071921"/>
    <w:rsid w:val="00071FAE"/>
    <w:rsid w:val="00074C61"/>
    <w:rsid w:val="000769AF"/>
    <w:rsid w:val="00077BE8"/>
    <w:rsid w:val="0008014A"/>
    <w:rsid w:val="00080B26"/>
    <w:rsid w:val="00080D1E"/>
    <w:rsid w:val="00080D2D"/>
    <w:rsid w:val="00084F0F"/>
    <w:rsid w:val="00085E63"/>
    <w:rsid w:val="000875B0"/>
    <w:rsid w:val="000912AF"/>
    <w:rsid w:val="0009159B"/>
    <w:rsid w:val="000925B8"/>
    <w:rsid w:val="00093F6B"/>
    <w:rsid w:val="00094A41"/>
    <w:rsid w:val="000950A3"/>
    <w:rsid w:val="000957F6"/>
    <w:rsid w:val="00095A2C"/>
    <w:rsid w:val="0009665A"/>
    <w:rsid w:val="00097384"/>
    <w:rsid w:val="00097EE2"/>
    <w:rsid w:val="00097F5F"/>
    <w:rsid w:val="000A0830"/>
    <w:rsid w:val="000A0AC1"/>
    <w:rsid w:val="000A0BDD"/>
    <w:rsid w:val="000A3D17"/>
    <w:rsid w:val="000A4410"/>
    <w:rsid w:val="000A53AA"/>
    <w:rsid w:val="000A6992"/>
    <w:rsid w:val="000A79C8"/>
    <w:rsid w:val="000B0A8F"/>
    <w:rsid w:val="000B4A47"/>
    <w:rsid w:val="000B4C66"/>
    <w:rsid w:val="000B78EC"/>
    <w:rsid w:val="000B7FDD"/>
    <w:rsid w:val="000C1721"/>
    <w:rsid w:val="000C1A71"/>
    <w:rsid w:val="000C22A2"/>
    <w:rsid w:val="000C3F36"/>
    <w:rsid w:val="000C4CFC"/>
    <w:rsid w:val="000C723B"/>
    <w:rsid w:val="000C7C21"/>
    <w:rsid w:val="000C7E69"/>
    <w:rsid w:val="000D0253"/>
    <w:rsid w:val="000D1F98"/>
    <w:rsid w:val="000D235F"/>
    <w:rsid w:val="000D30DB"/>
    <w:rsid w:val="000D34CA"/>
    <w:rsid w:val="000D419C"/>
    <w:rsid w:val="000D468C"/>
    <w:rsid w:val="000D553B"/>
    <w:rsid w:val="000D57E7"/>
    <w:rsid w:val="000D707C"/>
    <w:rsid w:val="000E004B"/>
    <w:rsid w:val="000E1AEE"/>
    <w:rsid w:val="000E1DA5"/>
    <w:rsid w:val="000E2BC2"/>
    <w:rsid w:val="000E4D5D"/>
    <w:rsid w:val="000E50F4"/>
    <w:rsid w:val="000E538A"/>
    <w:rsid w:val="000E673A"/>
    <w:rsid w:val="000E7A35"/>
    <w:rsid w:val="000F1B62"/>
    <w:rsid w:val="000F28AF"/>
    <w:rsid w:val="000F3C63"/>
    <w:rsid w:val="000F468E"/>
    <w:rsid w:val="000F4E0B"/>
    <w:rsid w:val="000F5A13"/>
    <w:rsid w:val="000F74F5"/>
    <w:rsid w:val="001045BA"/>
    <w:rsid w:val="001049B3"/>
    <w:rsid w:val="00105372"/>
    <w:rsid w:val="00105AEF"/>
    <w:rsid w:val="001062E3"/>
    <w:rsid w:val="00106975"/>
    <w:rsid w:val="00106B4E"/>
    <w:rsid w:val="0010739E"/>
    <w:rsid w:val="00107A30"/>
    <w:rsid w:val="00111F11"/>
    <w:rsid w:val="00112E28"/>
    <w:rsid w:val="001133E5"/>
    <w:rsid w:val="00114E22"/>
    <w:rsid w:val="00116B44"/>
    <w:rsid w:val="00117CBC"/>
    <w:rsid w:val="00120D9C"/>
    <w:rsid w:val="00121058"/>
    <w:rsid w:val="00121613"/>
    <w:rsid w:val="00122B86"/>
    <w:rsid w:val="00122ECF"/>
    <w:rsid w:val="001249F6"/>
    <w:rsid w:val="00126EDA"/>
    <w:rsid w:val="00130187"/>
    <w:rsid w:val="00130DCF"/>
    <w:rsid w:val="00131529"/>
    <w:rsid w:val="00131C42"/>
    <w:rsid w:val="00131E7A"/>
    <w:rsid w:val="0013330A"/>
    <w:rsid w:val="00134717"/>
    <w:rsid w:val="001414C9"/>
    <w:rsid w:val="00141E85"/>
    <w:rsid w:val="00142CEE"/>
    <w:rsid w:val="00142FE7"/>
    <w:rsid w:val="00150E0B"/>
    <w:rsid w:val="00151E2B"/>
    <w:rsid w:val="001540A5"/>
    <w:rsid w:val="00154491"/>
    <w:rsid w:val="00156384"/>
    <w:rsid w:val="00160872"/>
    <w:rsid w:val="001632F1"/>
    <w:rsid w:val="00165323"/>
    <w:rsid w:val="00165478"/>
    <w:rsid w:val="001676D2"/>
    <w:rsid w:val="00167EEB"/>
    <w:rsid w:val="00170A3F"/>
    <w:rsid w:val="00171079"/>
    <w:rsid w:val="001711E7"/>
    <w:rsid w:val="00172AF6"/>
    <w:rsid w:val="001730C7"/>
    <w:rsid w:val="001730EF"/>
    <w:rsid w:val="00173AEF"/>
    <w:rsid w:val="00173EC1"/>
    <w:rsid w:val="00174058"/>
    <w:rsid w:val="00174982"/>
    <w:rsid w:val="00175BF4"/>
    <w:rsid w:val="001763CD"/>
    <w:rsid w:val="00176586"/>
    <w:rsid w:val="0017659E"/>
    <w:rsid w:val="00176CEE"/>
    <w:rsid w:val="001779A1"/>
    <w:rsid w:val="00177EFB"/>
    <w:rsid w:val="00183022"/>
    <w:rsid w:val="0018461B"/>
    <w:rsid w:val="00184677"/>
    <w:rsid w:val="00184870"/>
    <w:rsid w:val="00184CD0"/>
    <w:rsid w:val="00185151"/>
    <w:rsid w:val="001871C7"/>
    <w:rsid w:val="0018765F"/>
    <w:rsid w:val="001879DF"/>
    <w:rsid w:val="00187AA8"/>
    <w:rsid w:val="00190281"/>
    <w:rsid w:val="001903F6"/>
    <w:rsid w:val="001929FF"/>
    <w:rsid w:val="00193A14"/>
    <w:rsid w:val="00193B0B"/>
    <w:rsid w:val="00193FFF"/>
    <w:rsid w:val="00195077"/>
    <w:rsid w:val="00195A03"/>
    <w:rsid w:val="001A015E"/>
    <w:rsid w:val="001A0379"/>
    <w:rsid w:val="001A1049"/>
    <w:rsid w:val="001A1267"/>
    <w:rsid w:val="001A12D8"/>
    <w:rsid w:val="001A1E1D"/>
    <w:rsid w:val="001A3E6A"/>
    <w:rsid w:val="001A548B"/>
    <w:rsid w:val="001A5B91"/>
    <w:rsid w:val="001A62F7"/>
    <w:rsid w:val="001A7BC1"/>
    <w:rsid w:val="001B0178"/>
    <w:rsid w:val="001B09F5"/>
    <w:rsid w:val="001B11B2"/>
    <w:rsid w:val="001B1549"/>
    <w:rsid w:val="001B24B8"/>
    <w:rsid w:val="001B30CC"/>
    <w:rsid w:val="001B3E8D"/>
    <w:rsid w:val="001B4380"/>
    <w:rsid w:val="001B5293"/>
    <w:rsid w:val="001B62F6"/>
    <w:rsid w:val="001C083C"/>
    <w:rsid w:val="001C24A1"/>
    <w:rsid w:val="001C3A11"/>
    <w:rsid w:val="001C3FBA"/>
    <w:rsid w:val="001C608E"/>
    <w:rsid w:val="001C6621"/>
    <w:rsid w:val="001C76E1"/>
    <w:rsid w:val="001D1865"/>
    <w:rsid w:val="001D22C7"/>
    <w:rsid w:val="001D3CE8"/>
    <w:rsid w:val="001D4786"/>
    <w:rsid w:val="001D725B"/>
    <w:rsid w:val="001D7B0B"/>
    <w:rsid w:val="001D7FEE"/>
    <w:rsid w:val="001E0869"/>
    <w:rsid w:val="001E09E8"/>
    <w:rsid w:val="001E1655"/>
    <w:rsid w:val="001E604C"/>
    <w:rsid w:val="001E6565"/>
    <w:rsid w:val="001E6AAF"/>
    <w:rsid w:val="001E6E84"/>
    <w:rsid w:val="001F20DA"/>
    <w:rsid w:val="001F2C2D"/>
    <w:rsid w:val="001F3763"/>
    <w:rsid w:val="001F470B"/>
    <w:rsid w:val="001F4D3C"/>
    <w:rsid w:val="001F4FC7"/>
    <w:rsid w:val="001F4FF4"/>
    <w:rsid w:val="001F544B"/>
    <w:rsid w:val="00201D61"/>
    <w:rsid w:val="00205993"/>
    <w:rsid w:val="00207B73"/>
    <w:rsid w:val="00210829"/>
    <w:rsid w:val="00211F85"/>
    <w:rsid w:val="0021479B"/>
    <w:rsid w:val="00214EDA"/>
    <w:rsid w:val="002167ED"/>
    <w:rsid w:val="00220942"/>
    <w:rsid w:val="0022173B"/>
    <w:rsid w:val="00222239"/>
    <w:rsid w:val="002231C6"/>
    <w:rsid w:val="00224F74"/>
    <w:rsid w:val="002265F6"/>
    <w:rsid w:val="002278B7"/>
    <w:rsid w:val="00227A7C"/>
    <w:rsid w:val="00230661"/>
    <w:rsid w:val="0023477D"/>
    <w:rsid w:val="00235276"/>
    <w:rsid w:val="00235BB4"/>
    <w:rsid w:val="00235C05"/>
    <w:rsid w:val="00235EED"/>
    <w:rsid w:val="00237BE3"/>
    <w:rsid w:val="00240FC8"/>
    <w:rsid w:val="00241B02"/>
    <w:rsid w:val="00245596"/>
    <w:rsid w:val="002504AD"/>
    <w:rsid w:val="002528C0"/>
    <w:rsid w:val="0025471F"/>
    <w:rsid w:val="0026058B"/>
    <w:rsid w:val="00262284"/>
    <w:rsid w:val="00262614"/>
    <w:rsid w:val="002642DC"/>
    <w:rsid w:val="002656CA"/>
    <w:rsid w:val="00267F4F"/>
    <w:rsid w:val="00270151"/>
    <w:rsid w:val="00270871"/>
    <w:rsid w:val="00273893"/>
    <w:rsid w:val="00274A85"/>
    <w:rsid w:val="002759AB"/>
    <w:rsid w:val="0027709D"/>
    <w:rsid w:val="00281815"/>
    <w:rsid w:val="00281B22"/>
    <w:rsid w:val="00284D6A"/>
    <w:rsid w:val="00285C84"/>
    <w:rsid w:val="002862AB"/>
    <w:rsid w:val="00287939"/>
    <w:rsid w:val="00287CD5"/>
    <w:rsid w:val="00287DFE"/>
    <w:rsid w:val="00292DD1"/>
    <w:rsid w:val="002949DB"/>
    <w:rsid w:val="00294D07"/>
    <w:rsid w:val="00295DF4"/>
    <w:rsid w:val="00296763"/>
    <w:rsid w:val="002A09E0"/>
    <w:rsid w:val="002A0E0A"/>
    <w:rsid w:val="002A4498"/>
    <w:rsid w:val="002A48EE"/>
    <w:rsid w:val="002A624B"/>
    <w:rsid w:val="002A7F20"/>
    <w:rsid w:val="002B1D2F"/>
    <w:rsid w:val="002B3B68"/>
    <w:rsid w:val="002B4215"/>
    <w:rsid w:val="002B4748"/>
    <w:rsid w:val="002B5F62"/>
    <w:rsid w:val="002B6574"/>
    <w:rsid w:val="002B6BAD"/>
    <w:rsid w:val="002B6F03"/>
    <w:rsid w:val="002B741E"/>
    <w:rsid w:val="002C059D"/>
    <w:rsid w:val="002C1F25"/>
    <w:rsid w:val="002C4D0B"/>
    <w:rsid w:val="002C5A4B"/>
    <w:rsid w:val="002C6F0D"/>
    <w:rsid w:val="002C77C9"/>
    <w:rsid w:val="002C7C85"/>
    <w:rsid w:val="002D10FC"/>
    <w:rsid w:val="002D2802"/>
    <w:rsid w:val="002D294C"/>
    <w:rsid w:val="002D2B28"/>
    <w:rsid w:val="002D3D8E"/>
    <w:rsid w:val="002D504B"/>
    <w:rsid w:val="002D6108"/>
    <w:rsid w:val="002D677D"/>
    <w:rsid w:val="002D6D61"/>
    <w:rsid w:val="002E01C5"/>
    <w:rsid w:val="002E027A"/>
    <w:rsid w:val="002E1243"/>
    <w:rsid w:val="002E1EEC"/>
    <w:rsid w:val="002E1EF3"/>
    <w:rsid w:val="002E2ACE"/>
    <w:rsid w:val="002E3292"/>
    <w:rsid w:val="002E5C1A"/>
    <w:rsid w:val="002E5F58"/>
    <w:rsid w:val="002E7F6B"/>
    <w:rsid w:val="002F018B"/>
    <w:rsid w:val="002F1356"/>
    <w:rsid w:val="002F15E8"/>
    <w:rsid w:val="002F1A13"/>
    <w:rsid w:val="002F26BA"/>
    <w:rsid w:val="002F4B63"/>
    <w:rsid w:val="002F4F79"/>
    <w:rsid w:val="002F5787"/>
    <w:rsid w:val="002F5A76"/>
    <w:rsid w:val="002F672F"/>
    <w:rsid w:val="002F6E35"/>
    <w:rsid w:val="002F7849"/>
    <w:rsid w:val="003001BA"/>
    <w:rsid w:val="0030041C"/>
    <w:rsid w:val="00302224"/>
    <w:rsid w:val="00302A53"/>
    <w:rsid w:val="00303570"/>
    <w:rsid w:val="00303CCB"/>
    <w:rsid w:val="0030536C"/>
    <w:rsid w:val="00305631"/>
    <w:rsid w:val="003069FC"/>
    <w:rsid w:val="00306C42"/>
    <w:rsid w:val="00306E0B"/>
    <w:rsid w:val="00307367"/>
    <w:rsid w:val="003126FC"/>
    <w:rsid w:val="003158C4"/>
    <w:rsid w:val="00316048"/>
    <w:rsid w:val="003210BF"/>
    <w:rsid w:val="0032181E"/>
    <w:rsid w:val="00326BA0"/>
    <w:rsid w:val="00326EC6"/>
    <w:rsid w:val="00330903"/>
    <w:rsid w:val="00332C99"/>
    <w:rsid w:val="00333DD6"/>
    <w:rsid w:val="00334674"/>
    <w:rsid w:val="00334ADC"/>
    <w:rsid w:val="00334EBB"/>
    <w:rsid w:val="0033516E"/>
    <w:rsid w:val="003352A7"/>
    <w:rsid w:val="003371AF"/>
    <w:rsid w:val="003401C3"/>
    <w:rsid w:val="003413A7"/>
    <w:rsid w:val="00341403"/>
    <w:rsid w:val="00341573"/>
    <w:rsid w:val="003431B3"/>
    <w:rsid w:val="003444B6"/>
    <w:rsid w:val="00344969"/>
    <w:rsid w:val="00345D47"/>
    <w:rsid w:val="0034683A"/>
    <w:rsid w:val="0034721B"/>
    <w:rsid w:val="00350192"/>
    <w:rsid w:val="00353DA9"/>
    <w:rsid w:val="003548FB"/>
    <w:rsid w:val="003576D0"/>
    <w:rsid w:val="00360039"/>
    <w:rsid w:val="00360912"/>
    <w:rsid w:val="003612B7"/>
    <w:rsid w:val="003644B1"/>
    <w:rsid w:val="0036503A"/>
    <w:rsid w:val="00365DE4"/>
    <w:rsid w:val="0037069B"/>
    <w:rsid w:val="00372F74"/>
    <w:rsid w:val="00374604"/>
    <w:rsid w:val="00375A02"/>
    <w:rsid w:val="003768E5"/>
    <w:rsid w:val="00377BFA"/>
    <w:rsid w:val="003812B1"/>
    <w:rsid w:val="003819BA"/>
    <w:rsid w:val="00382315"/>
    <w:rsid w:val="0038348A"/>
    <w:rsid w:val="003842FC"/>
    <w:rsid w:val="0038448C"/>
    <w:rsid w:val="00386392"/>
    <w:rsid w:val="00387257"/>
    <w:rsid w:val="00387F84"/>
    <w:rsid w:val="00392971"/>
    <w:rsid w:val="00393029"/>
    <w:rsid w:val="00395487"/>
    <w:rsid w:val="0039587A"/>
    <w:rsid w:val="0039681A"/>
    <w:rsid w:val="003A03BF"/>
    <w:rsid w:val="003A05FB"/>
    <w:rsid w:val="003A0DF1"/>
    <w:rsid w:val="003A1274"/>
    <w:rsid w:val="003A1339"/>
    <w:rsid w:val="003A385C"/>
    <w:rsid w:val="003A7DC5"/>
    <w:rsid w:val="003B04AD"/>
    <w:rsid w:val="003B1E1A"/>
    <w:rsid w:val="003B2B78"/>
    <w:rsid w:val="003B4172"/>
    <w:rsid w:val="003B63F7"/>
    <w:rsid w:val="003B74B8"/>
    <w:rsid w:val="003B7786"/>
    <w:rsid w:val="003B7F67"/>
    <w:rsid w:val="003C13D8"/>
    <w:rsid w:val="003C402A"/>
    <w:rsid w:val="003C4261"/>
    <w:rsid w:val="003C61BD"/>
    <w:rsid w:val="003D007D"/>
    <w:rsid w:val="003D0A4F"/>
    <w:rsid w:val="003D0CBF"/>
    <w:rsid w:val="003D1105"/>
    <w:rsid w:val="003D216A"/>
    <w:rsid w:val="003D39DE"/>
    <w:rsid w:val="003D69A9"/>
    <w:rsid w:val="003E1FAD"/>
    <w:rsid w:val="003E364F"/>
    <w:rsid w:val="003E5E54"/>
    <w:rsid w:val="003E7594"/>
    <w:rsid w:val="003F0E56"/>
    <w:rsid w:val="003F16B7"/>
    <w:rsid w:val="003F1F2F"/>
    <w:rsid w:val="003F21DC"/>
    <w:rsid w:val="003F2FC2"/>
    <w:rsid w:val="003F4329"/>
    <w:rsid w:val="003F44C7"/>
    <w:rsid w:val="003F757C"/>
    <w:rsid w:val="003F7E9F"/>
    <w:rsid w:val="00400A95"/>
    <w:rsid w:val="0040122D"/>
    <w:rsid w:val="00401AF1"/>
    <w:rsid w:val="004026C5"/>
    <w:rsid w:val="00403BC0"/>
    <w:rsid w:val="004040BE"/>
    <w:rsid w:val="00404734"/>
    <w:rsid w:val="004058AB"/>
    <w:rsid w:val="00405DC7"/>
    <w:rsid w:val="00406CE6"/>
    <w:rsid w:val="0040783B"/>
    <w:rsid w:val="00410085"/>
    <w:rsid w:val="00411329"/>
    <w:rsid w:val="0041335B"/>
    <w:rsid w:val="00413F66"/>
    <w:rsid w:val="00414896"/>
    <w:rsid w:val="00415390"/>
    <w:rsid w:val="00415939"/>
    <w:rsid w:val="00415C19"/>
    <w:rsid w:val="00415F16"/>
    <w:rsid w:val="004164B1"/>
    <w:rsid w:val="00420479"/>
    <w:rsid w:val="004212F1"/>
    <w:rsid w:val="004213B6"/>
    <w:rsid w:val="00421C34"/>
    <w:rsid w:val="00421DC1"/>
    <w:rsid w:val="0042407A"/>
    <w:rsid w:val="00424C9F"/>
    <w:rsid w:val="0042550B"/>
    <w:rsid w:val="0042610F"/>
    <w:rsid w:val="0042649D"/>
    <w:rsid w:val="00426AD7"/>
    <w:rsid w:val="00426D4D"/>
    <w:rsid w:val="00427B3B"/>
    <w:rsid w:val="00430BAB"/>
    <w:rsid w:val="004310B6"/>
    <w:rsid w:val="00432469"/>
    <w:rsid w:val="00432875"/>
    <w:rsid w:val="00434C12"/>
    <w:rsid w:val="004353D2"/>
    <w:rsid w:val="0043653C"/>
    <w:rsid w:val="0044007E"/>
    <w:rsid w:val="004407EF"/>
    <w:rsid w:val="00440893"/>
    <w:rsid w:val="004409A7"/>
    <w:rsid w:val="004424C2"/>
    <w:rsid w:val="00443C0D"/>
    <w:rsid w:val="00446233"/>
    <w:rsid w:val="0044675D"/>
    <w:rsid w:val="00447E9D"/>
    <w:rsid w:val="004521D2"/>
    <w:rsid w:val="004529D0"/>
    <w:rsid w:val="00453D57"/>
    <w:rsid w:val="00456CC7"/>
    <w:rsid w:val="0045737D"/>
    <w:rsid w:val="00460D02"/>
    <w:rsid w:val="00461254"/>
    <w:rsid w:val="004618B1"/>
    <w:rsid w:val="00462967"/>
    <w:rsid w:val="00462C1C"/>
    <w:rsid w:val="00462D4F"/>
    <w:rsid w:val="00463147"/>
    <w:rsid w:val="00463825"/>
    <w:rsid w:val="004644C2"/>
    <w:rsid w:val="00465EF5"/>
    <w:rsid w:val="00466FAB"/>
    <w:rsid w:val="00471323"/>
    <w:rsid w:val="00471DC6"/>
    <w:rsid w:val="004748A1"/>
    <w:rsid w:val="00474FB1"/>
    <w:rsid w:val="00475A31"/>
    <w:rsid w:val="00477B2C"/>
    <w:rsid w:val="00480386"/>
    <w:rsid w:val="00485878"/>
    <w:rsid w:val="00490344"/>
    <w:rsid w:val="00491E4F"/>
    <w:rsid w:val="004931F0"/>
    <w:rsid w:val="0049624C"/>
    <w:rsid w:val="0049640E"/>
    <w:rsid w:val="00497091"/>
    <w:rsid w:val="004A0C68"/>
    <w:rsid w:val="004A28DD"/>
    <w:rsid w:val="004A3559"/>
    <w:rsid w:val="004A48F7"/>
    <w:rsid w:val="004A5238"/>
    <w:rsid w:val="004A5DEA"/>
    <w:rsid w:val="004B172B"/>
    <w:rsid w:val="004B2DDA"/>
    <w:rsid w:val="004B32E3"/>
    <w:rsid w:val="004B3648"/>
    <w:rsid w:val="004B4451"/>
    <w:rsid w:val="004B5D31"/>
    <w:rsid w:val="004B6262"/>
    <w:rsid w:val="004B63F3"/>
    <w:rsid w:val="004B6DAA"/>
    <w:rsid w:val="004B7758"/>
    <w:rsid w:val="004B7853"/>
    <w:rsid w:val="004B7A01"/>
    <w:rsid w:val="004B7AAC"/>
    <w:rsid w:val="004C00C7"/>
    <w:rsid w:val="004C0A0D"/>
    <w:rsid w:val="004C0A1E"/>
    <w:rsid w:val="004C0E4B"/>
    <w:rsid w:val="004C2ABB"/>
    <w:rsid w:val="004C34B3"/>
    <w:rsid w:val="004C5DAE"/>
    <w:rsid w:val="004C63FE"/>
    <w:rsid w:val="004C75D8"/>
    <w:rsid w:val="004D0309"/>
    <w:rsid w:val="004D18C2"/>
    <w:rsid w:val="004D1A31"/>
    <w:rsid w:val="004D3DFC"/>
    <w:rsid w:val="004D5F8B"/>
    <w:rsid w:val="004D6601"/>
    <w:rsid w:val="004D674C"/>
    <w:rsid w:val="004E027D"/>
    <w:rsid w:val="004E42EE"/>
    <w:rsid w:val="004E517A"/>
    <w:rsid w:val="004E59B3"/>
    <w:rsid w:val="004F091A"/>
    <w:rsid w:val="004F22D6"/>
    <w:rsid w:val="004F2306"/>
    <w:rsid w:val="004F26F2"/>
    <w:rsid w:val="004F344F"/>
    <w:rsid w:val="004F39C9"/>
    <w:rsid w:val="004F5A7E"/>
    <w:rsid w:val="004F5B46"/>
    <w:rsid w:val="004F6852"/>
    <w:rsid w:val="004F7B5A"/>
    <w:rsid w:val="00502D1D"/>
    <w:rsid w:val="00506019"/>
    <w:rsid w:val="00507DE4"/>
    <w:rsid w:val="00510353"/>
    <w:rsid w:val="00515A33"/>
    <w:rsid w:val="00517265"/>
    <w:rsid w:val="0052231B"/>
    <w:rsid w:val="00522F0B"/>
    <w:rsid w:val="00523E4C"/>
    <w:rsid w:val="005268FB"/>
    <w:rsid w:val="00530B24"/>
    <w:rsid w:val="0053369C"/>
    <w:rsid w:val="00534681"/>
    <w:rsid w:val="005346E6"/>
    <w:rsid w:val="0053472E"/>
    <w:rsid w:val="00535671"/>
    <w:rsid w:val="005358B9"/>
    <w:rsid w:val="005372E1"/>
    <w:rsid w:val="00540237"/>
    <w:rsid w:val="0054064D"/>
    <w:rsid w:val="00541561"/>
    <w:rsid w:val="00541C1F"/>
    <w:rsid w:val="0054229A"/>
    <w:rsid w:val="0054299D"/>
    <w:rsid w:val="005430AD"/>
    <w:rsid w:val="005444EF"/>
    <w:rsid w:val="00544E3F"/>
    <w:rsid w:val="00544F9A"/>
    <w:rsid w:val="00545AE9"/>
    <w:rsid w:val="005476D1"/>
    <w:rsid w:val="005507C1"/>
    <w:rsid w:val="00553DBF"/>
    <w:rsid w:val="00554291"/>
    <w:rsid w:val="00555D31"/>
    <w:rsid w:val="005635DB"/>
    <w:rsid w:val="0056426D"/>
    <w:rsid w:val="00565174"/>
    <w:rsid w:val="00566B07"/>
    <w:rsid w:val="00567340"/>
    <w:rsid w:val="0057042F"/>
    <w:rsid w:val="005717E1"/>
    <w:rsid w:val="00571C54"/>
    <w:rsid w:val="00574F08"/>
    <w:rsid w:val="005753F8"/>
    <w:rsid w:val="00575F20"/>
    <w:rsid w:val="00576754"/>
    <w:rsid w:val="00576EF1"/>
    <w:rsid w:val="00582065"/>
    <w:rsid w:val="005821B8"/>
    <w:rsid w:val="00582E2B"/>
    <w:rsid w:val="005837ED"/>
    <w:rsid w:val="00584781"/>
    <w:rsid w:val="00584A88"/>
    <w:rsid w:val="00584D72"/>
    <w:rsid w:val="00587489"/>
    <w:rsid w:val="00587A7E"/>
    <w:rsid w:val="00593AA0"/>
    <w:rsid w:val="00595BBD"/>
    <w:rsid w:val="005960AF"/>
    <w:rsid w:val="00596B16"/>
    <w:rsid w:val="005A0F1F"/>
    <w:rsid w:val="005A36B8"/>
    <w:rsid w:val="005A432B"/>
    <w:rsid w:val="005A4591"/>
    <w:rsid w:val="005B25AE"/>
    <w:rsid w:val="005B32C1"/>
    <w:rsid w:val="005B5791"/>
    <w:rsid w:val="005B57B5"/>
    <w:rsid w:val="005B63F4"/>
    <w:rsid w:val="005B6FBD"/>
    <w:rsid w:val="005C275C"/>
    <w:rsid w:val="005C3CAB"/>
    <w:rsid w:val="005C4FB3"/>
    <w:rsid w:val="005C50AF"/>
    <w:rsid w:val="005C50C4"/>
    <w:rsid w:val="005C68EF"/>
    <w:rsid w:val="005D0C25"/>
    <w:rsid w:val="005D20FA"/>
    <w:rsid w:val="005D4742"/>
    <w:rsid w:val="005D57AC"/>
    <w:rsid w:val="005D5A58"/>
    <w:rsid w:val="005D6441"/>
    <w:rsid w:val="005D7B82"/>
    <w:rsid w:val="005D7ECD"/>
    <w:rsid w:val="005E0389"/>
    <w:rsid w:val="005E052A"/>
    <w:rsid w:val="005E2146"/>
    <w:rsid w:val="005E4926"/>
    <w:rsid w:val="005E5999"/>
    <w:rsid w:val="005E7635"/>
    <w:rsid w:val="005F0632"/>
    <w:rsid w:val="005F0B02"/>
    <w:rsid w:val="005F1307"/>
    <w:rsid w:val="005F5432"/>
    <w:rsid w:val="005F6646"/>
    <w:rsid w:val="005F66ED"/>
    <w:rsid w:val="005F72B5"/>
    <w:rsid w:val="005F7B3C"/>
    <w:rsid w:val="0060183E"/>
    <w:rsid w:val="00601C97"/>
    <w:rsid w:val="0060270F"/>
    <w:rsid w:val="00602BFA"/>
    <w:rsid w:val="0060367F"/>
    <w:rsid w:val="0060737E"/>
    <w:rsid w:val="00610569"/>
    <w:rsid w:val="00610955"/>
    <w:rsid w:val="0061216D"/>
    <w:rsid w:val="006122EB"/>
    <w:rsid w:val="0061323C"/>
    <w:rsid w:val="006133D7"/>
    <w:rsid w:val="006144E0"/>
    <w:rsid w:val="00615937"/>
    <w:rsid w:val="006171A7"/>
    <w:rsid w:val="006209F0"/>
    <w:rsid w:val="006213A1"/>
    <w:rsid w:val="00621BE3"/>
    <w:rsid w:val="0062215D"/>
    <w:rsid w:val="00623556"/>
    <w:rsid w:val="00624296"/>
    <w:rsid w:val="006242BC"/>
    <w:rsid w:val="00624544"/>
    <w:rsid w:val="00624746"/>
    <w:rsid w:val="006309DE"/>
    <w:rsid w:val="00631511"/>
    <w:rsid w:val="00631F58"/>
    <w:rsid w:val="006340BF"/>
    <w:rsid w:val="00635CEE"/>
    <w:rsid w:val="0063789D"/>
    <w:rsid w:val="00637D16"/>
    <w:rsid w:val="00642D32"/>
    <w:rsid w:val="00642F7E"/>
    <w:rsid w:val="006435F9"/>
    <w:rsid w:val="006445B8"/>
    <w:rsid w:val="006449AB"/>
    <w:rsid w:val="00645BEA"/>
    <w:rsid w:val="0064615B"/>
    <w:rsid w:val="0064796E"/>
    <w:rsid w:val="0065284E"/>
    <w:rsid w:val="00653535"/>
    <w:rsid w:val="00654DAB"/>
    <w:rsid w:val="00660370"/>
    <w:rsid w:val="00660CB5"/>
    <w:rsid w:val="00662272"/>
    <w:rsid w:val="006627DD"/>
    <w:rsid w:val="00663AF3"/>
    <w:rsid w:val="00663BD5"/>
    <w:rsid w:val="006655B7"/>
    <w:rsid w:val="0066578E"/>
    <w:rsid w:val="006658C1"/>
    <w:rsid w:val="00665907"/>
    <w:rsid w:val="006700CB"/>
    <w:rsid w:val="00670D87"/>
    <w:rsid w:val="00671090"/>
    <w:rsid w:val="00672B00"/>
    <w:rsid w:val="006739CB"/>
    <w:rsid w:val="0067419D"/>
    <w:rsid w:val="00675499"/>
    <w:rsid w:val="00677453"/>
    <w:rsid w:val="0068142A"/>
    <w:rsid w:val="00683080"/>
    <w:rsid w:val="00684857"/>
    <w:rsid w:val="00685151"/>
    <w:rsid w:val="0068664C"/>
    <w:rsid w:val="006867E0"/>
    <w:rsid w:val="0068745F"/>
    <w:rsid w:val="00690420"/>
    <w:rsid w:val="006913EA"/>
    <w:rsid w:val="006915F6"/>
    <w:rsid w:val="00691748"/>
    <w:rsid w:val="006921E4"/>
    <w:rsid w:val="00692A1A"/>
    <w:rsid w:val="00693542"/>
    <w:rsid w:val="00693786"/>
    <w:rsid w:val="00694334"/>
    <w:rsid w:val="006958BC"/>
    <w:rsid w:val="00696A66"/>
    <w:rsid w:val="00697A9F"/>
    <w:rsid w:val="006A072A"/>
    <w:rsid w:val="006A155D"/>
    <w:rsid w:val="006A1DE3"/>
    <w:rsid w:val="006A1F8F"/>
    <w:rsid w:val="006A2A41"/>
    <w:rsid w:val="006A5CE1"/>
    <w:rsid w:val="006A6DAD"/>
    <w:rsid w:val="006B0066"/>
    <w:rsid w:val="006B107C"/>
    <w:rsid w:val="006B1230"/>
    <w:rsid w:val="006B2A77"/>
    <w:rsid w:val="006B44C0"/>
    <w:rsid w:val="006B55EB"/>
    <w:rsid w:val="006B5A13"/>
    <w:rsid w:val="006B6C07"/>
    <w:rsid w:val="006B75A0"/>
    <w:rsid w:val="006C15A9"/>
    <w:rsid w:val="006C2038"/>
    <w:rsid w:val="006C24D6"/>
    <w:rsid w:val="006C2BCD"/>
    <w:rsid w:val="006C377A"/>
    <w:rsid w:val="006C6EE7"/>
    <w:rsid w:val="006C76FC"/>
    <w:rsid w:val="006C7700"/>
    <w:rsid w:val="006C772A"/>
    <w:rsid w:val="006D07A4"/>
    <w:rsid w:val="006D098F"/>
    <w:rsid w:val="006D1134"/>
    <w:rsid w:val="006D55CB"/>
    <w:rsid w:val="006D55E0"/>
    <w:rsid w:val="006D5A7A"/>
    <w:rsid w:val="006D6A26"/>
    <w:rsid w:val="006E01E5"/>
    <w:rsid w:val="006E0F0C"/>
    <w:rsid w:val="006E250A"/>
    <w:rsid w:val="006E294C"/>
    <w:rsid w:val="006E2A11"/>
    <w:rsid w:val="006E4BBF"/>
    <w:rsid w:val="006E5103"/>
    <w:rsid w:val="006E52E0"/>
    <w:rsid w:val="006E5ACD"/>
    <w:rsid w:val="006E6BFE"/>
    <w:rsid w:val="006E7623"/>
    <w:rsid w:val="006E7A64"/>
    <w:rsid w:val="006F02BF"/>
    <w:rsid w:val="006F294D"/>
    <w:rsid w:val="006F5525"/>
    <w:rsid w:val="007001F6"/>
    <w:rsid w:val="00700295"/>
    <w:rsid w:val="00700D4C"/>
    <w:rsid w:val="00700EF4"/>
    <w:rsid w:val="0070673A"/>
    <w:rsid w:val="00711006"/>
    <w:rsid w:val="007111A3"/>
    <w:rsid w:val="00713852"/>
    <w:rsid w:val="00713C5E"/>
    <w:rsid w:val="00714E40"/>
    <w:rsid w:val="00715C39"/>
    <w:rsid w:val="00716716"/>
    <w:rsid w:val="00717D88"/>
    <w:rsid w:val="0072259F"/>
    <w:rsid w:val="007245A7"/>
    <w:rsid w:val="00725BF2"/>
    <w:rsid w:val="00727E6A"/>
    <w:rsid w:val="007302B4"/>
    <w:rsid w:val="0073098B"/>
    <w:rsid w:val="00731430"/>
    <w:rsid w:val="00731E3B"/>
    <w:rsid w:val="00737A6D"/>
    <w:rsid w:val="007415C9"/>
    <w:rsid w:val="007424F6"/>
    <w:rsid w:val="00742FC6"/>
    <w:rsid w:val="007440D7"/>
    <w:rsid w:val="00745039"/>
    <w:rsid w:val="00746EF4"/>
    <w:rsid w:val="007513E9"/>
    <w:rsid w:val="00751800"/>
    <w:rsid w:val="00752DD9"/>
    <w:rsid w:val="00755984"/>
    <w:rsid w:val="00755A90"/>
    <w:rsid w:val="00755B17"/>
    <w:rsid w:val="00757192"/>
    <w:rsid w:val="007606AD"/>
    <w:rsid w:val="0076186C"/>
    <w:rsid w:val="00762355"/>
    <w:rsid w:val="00765EDC"/>
    <w:rsid w:val="00766799"/>
    <w:rsid w:val="007704E7"/>
    <w:rsid w:val="00771A99"/>
    <w:rsid w:val="00772D15"/>
    <w:rsid w:val="00773D65"/>
    <w:rsid w:val="00775BBF"/>
    <w:rsid w:val="007775F6"/>
    <w:rsid w:val="007803D8"/>
    <w:rsid w:val="00780CC3"/>
    <w:rsid w:val="0078174B"/>
    <w:rsid w:val="00781AB7"/>
    <w:rsid w:val="00782213"/>
    <w:rsid w:val="00783258"/>
    <w:rsid w:val="00783366"/>
    <w:rsid w:val="007853AD"/>
    <w:rsid w:val="00785A5C"/>
    <w:rsid w:val="00786709"/>
    <w:rsid w:val="007871BE"/>
    <w:rsid w:val="0079001B"/>
    <w:rsid w:val="007915AC"/>
    <w:rsid w:val="00792C8D"/>
    <w:rsid w:val="00792E7A"/>
    <w:rsid w:val="00793C34"/>
    <w:rsid w:val="00793FA4"/>
    <w:rsid w:val="0079411F"/>
    <w:rsid w:val="007942D3"/>
    <w:rsid w:val="007951C5"/>
    <w:rsid w:val="00796879"/>
    <w:rsid w:val="00797984"/>
    <w:rsid w:val="00797D49"/>
    <w:rsid w:val="007A1041"/>
    <w:rsid w:val="007A19CC"/>
    <w:rsid w:val="007A1FEE"/>
    <w:rsid w:val="007A282F"/>
    <w:rsid w:val="007A29C9"/>
    <w:rsid w:val="007A3F45"/>
    <w:rsid w:val="007A7506"/>
    <w:rsid w:val="007B1E20"/>
    <w:rsid w:val="007B4BB8"/>
    <w:rsid w:val="007B631C"/>
    <w:rsid w:val="007B6996"/>
    <w:rsid w:val="007B6C09"/>
    <w:rsid w:val="007B7EDB"/>
    <w:rsid w:val="007C3B23"/>
    <w:rsid w:val="007C3CDE"/>
    <w:rsid w:val="007C4396"/>
    <w:rsid w:val="007C4471"/>
    <w:rsid w:val="007C5B4E"/>
    <w:rsid w:val="007C5F7D"/>
    <w:rsid w:val="007C6892"/>
    <w:rsid w:val="007C69A4"/>
    <w:rsid w:val="007C7485"/>
    <w:rsid w:val="007C78AE"/>
    <w:rsid w:val="007C7D77"/>
    <w:rsid w:val="007D1291"/>
    <w:rsid w:val="007D2CFA"/>
    <w:rsid w:val="007D2D7D"/>
    <w:rsid w:val="007D4114"/>
    <w:rsid w:val="007D4B27"/>
    <w:rsid w:val="007D4C44"/>
    <w:rsid w:val="007D5118"/>
    <w:rsid w:val="007D6390"/>
    <w:rsid w:val="007D698F"/>
    <w:rsid w:val="007D706A"/>
    <w:rsid w:val="007E0167"/>
    <w:rsid w:val="007E06EB"/>
    <w:rsid w:val="007E07B6"/>
    <w:rsid w:val="007E09DA"/>
    <w:rsid w:val="007E204A"/>
    <w:rsid w:val="007E3312"/>
    <w:rsid w:val="007E3B5E"/>
    <w:rsid w:val="007E6546"/>
    <w:rsid w:val="007E78CC"/>
    <w:rsid w:val="007F0719"/>
    <w:rsid w:val="007F0806"/>
    <w:rsid w:val="007F0EAC"/>
    <w:rsid w:val="007F0F85"/>
    <w:rsid w:val="007F1B7B"/>
    <w:rsid w:val="007F1E4B"/>
    <w:rsid w:val="007F2CFF"/>
    <w:rsid w:val="007F6778"/>
    <w:rsid w:val="007F7462"/>
    <w:rsid w:val="007F7571"/>
    <w:rsid w:val="008001A5"/>
    <w:rsid w:val="008034E9"/>
    <w:rsid w:val="00803E45"/>
    <w:rsid w:val="0080403F"/>
    <w:rsid w:val="0080490E"/>
    <w:rsid w:val="00807F04"/>
    <w:rsid w:val="00810572"/>
    <w:rsid w:val="00810A55"/>
    <w:rsid w:val="0081147B"/>
    <w:rsid w:val="0081195A"/>
    <w:rsid w:val="00812B25"/>
    <w:rsid w:val="00812CE2"/>
    <w:rsid w:val="00812E12"/>
    <w:rsid w:val="008131A0"/>
    <w:rsid w:val="008141EE"/>
    <w:rsid w:val="00814858"/>
    <w:rsid w:val="008157D1"/>
    <w:rsid w:val="0081693C"/>
    <w:rsid w:val="0081780D"/>
    <w:rsid w:val="008178B6"/>
    <w:rsid w:val="00822CB9"/>
    <w:rsid w:val="00822DF6"/>
    <w:rsid w:val="00823E19"/>
    <w:rsid w:val="0082442E"/>
    <w:rsid w:val="008247AB"/>
    <w:rsid w:val="00825070"/>
    <w:rsid w:val="00825B54"/>
    <w:rsid w:val="008265B0"/>
    <w:rsid w:val="00827FC7"/>
    <w:rsid w:val="0083076C"/>
    <w:rsid w:val="00831AA0"/>
    <w:rsid w:val="00831D49"/>
    <w:rsid w:val="00833068"/>
    <w:rsid w:val="00835E2C"/>
    <w:rsid w:val="00836A94"/>
    <w:rsid w:val="008425A3"/>
    <w:rsid w:val="00842DAF"/>
    <w:rsid w:val="008430F1"/>
    <w:rsid w:val="00843480"/>
    <w:rsid w:val="0084429C"/>
    <w:rsid w:val="00851BFC"/>
    <w:rsid w:val="00851EEA"/>
    <w:rsid w:val="00853962"/>
    <w:rsid w:val="0085428A"/>
    <w:rsid w:val="0085511F"/>
    <w:rsid w:val="00857CDC"/>
    <w:rsid w:val="00862390"/>
    <w:rsid w:val="008624E1"/>
    <w:rsid w:val="008639D9"/>
    <w:rsid w:val="008645B5"/>
    <w:rsid w:val="00866204"/>
    <w:rsid w:val="0086712D"/>
    <w:rsid w:val="0086747B"/>
    <w:rsid w:val="008702B7"/>
    <w:rsid w:val="008707A9"/>
    <w:rsid w:val="00870B09"/>
    <w:rsid w:val="008720C2"/>
    <w:rsid w:val="008722D9"/>
    <w:rsid w:val="008728F8"/>
    <w:rsid w:val="00873E20"/>
    <w:rsid w:val="00874B36"/>
    <w:rsid w:val="008752CC"/>
    <w:rsid w:val="00875457"/>
    <w:rsid w:val="00877125"/>
    <w:rsid w:val="008776A7"/>
    <w:rsid w:val="00880878"/>
    <w:rsid w:val="00881808"/>
    <w:rsid w:val="00881BE0"/>
    <w:rsid w:val="0088375F"/>
    <w:rsid w:val="00885ED0"/>
    <w:rsid w:val="008907A5"/>
    <w:rsid w:val="00890BC5"/>
    <w:rsid w:val="00891A7B"/>
    <w:rsid w:val="00892333"/>
    <w:rsid w:val="00892E67"/>
    <w:rsid w:val="0089335E"/>
    <w:rsid w:val="00893FC3"/>
    <w:rsid w:val="008943D7"/>
    <w:rsid w:val="00895861"/>
    <w:rsid w:val="00895A8B"/>
    <w:rsid w:val="00895EC2"/>
    <w:rsid w:val="008966F1"/>
    <w:rsid w:val="00897C39"/>
    <w:rsid w:val="008A1778"/>
    <w:rsid w:val="008A1CA8"/>
    <w:rsid w:val="008A5F16"/>
    <w:rsid w:val="008A7862"/>
    <w:rsid w:val="008B2B26"/>
    <w:rsid w:val="008B2B7F"/>
    <w:rsid w:val="008B3A35"/>
    <w:rsid w:val="008B46D4"/>
    <w:rsid w:val="008B4BFE"/>
    <w:rsid w:val="008B595C"/>
    <w:rsid w:val="008B6A63"/>
    <w:rsid w:val="008C00DF"/>
    <w:rsid w:val="008C012E"/>
    <w:rsid w:val="008C0316"/>
    <w:rsid w:val="008C1DEB"/>
    <w:rsid w:val="008C4661"/>
    <w:rsid w:val="008C52BD"/>
    <w:rsid w:val="008C5489"/>
    <w:rsid w:val="008C6619"/>
    <w:rsid w:val="008C7E9D"/>
    <w:rsid w:val="008D006C"/>
    <w:rsid w:val="008D05FD"/>
    <w:rsid w:val="008D1183"/>
    <w:rsid w:val="008D1689"/>
    <w:rsid w:val="008D2C1B"/>
    <w:rsid w:val="008D5285"/>
    <w:rsid w:val="008D57DD"/>
    <w:rsid w:val="008D5E8B"/>
    <w:rsid w:val="008D6A02"/>
    <w:rsid w:val="008D6D14"/>
    <w:rsid w:val="008D7F66"/>
    <w:rsid w:val="008E032A"/>
    <w:rsid w:val="008E0A7C"/>
    <w:rsid w:val="008E1054"/>
    <w:rsid w:val="008E2408"/>
    <w:rsid w:val="008E24C6"/>
    <w:rsid w:val="008E3204"/>
    <w:rsid w:val="008E3DAB"/>
    <w:rsid w:val="008E43A2"/>
    <w:rsid w:val="008E52D4"/>
    <w:rsid w:val="008E5694"/>
    <w:rsid w:val="008F01DE"/>
    <w:rsid w:val="008F043E"/>
    <w:rsid w:val="008F050B"/>
    <w:rsid w:val="008F0742"/>
    <w:rsid w:val="008F30C1"/>
    <w:rsid w:val="008F3B6B"/>
    <w:rsid w:val="008F6780"/>
    <w:rsid w:val="009005F8"/>
    <w:rsid w:val="0090161B"/>
    <w:rsid w:val="00902894"/>
    <w:rsid w:val="00904A92"/>
    <w:rsid w:val="00904F6F"/>
    <w:rsid w:val="00905C92"/>
    <w:rsid w:val="00910961"/>
    <w:rsid w:val="00910B3B"/>
    <w:rsid w:val="00910D10"/>
    <w:rsid w:val="00911742"/>
    <w:rsid w:val="00912210"/>
    <w:rsid w:val="0091321D"/>
    <w:rsid w:val="00914006"/>
    <w:rsid w:val="00915862"/>
    <w:rsid w:val="00916A09"/>
    <w:rsid w:val="0091767B"/>
    <w:rsid w:val="009202DF"/>
    <w:rsid w:val="009203DE"/>
    <w:rsid w:val="00920BBC"/>
    <w:rsid w:val="0092273C"/>
    <w:rsid w:val="0092312C"/>
    <w:rsid w:val="0092426A"/>
    <w:rsid w:val="00925588"/>
    <w:rsid w:val="00925A30"/>
    <w:rsid w:val="0092611D"/>
    <w:rsid w:val="0092626C"/>
    <w:rsid w:val="009311E6"/>
    <w:rsid w:val="00933665"/>
    <w:rsid w:val="00935832"/>
    <w:rsid w:val="00936B8B"/>
    <w:rsid w:val="00941A60"/>
    <w:rsid w:val="00943084"/>
    <w:rsid w:val="0094403A"/>
    <w:rsid w:val="00944586"/>
    <w:rsid w:val="0094475F"/>
    <w:rsid w:val="009448D9"/>
    <w:rsid w:val="0094664D"/>
    <w:rsid w:val="00946878"/>
    <w:rsid w:val="00946A16"/>
    <w:rsid w:val="00946BAE"/>
    <w:rsid w:val="00947C39"/>
    <w:rsid w:val="009505C9"/>
    <w:rsid w:val="00950CD8"/>
    <w:rsid w:val="00952A0F"/>
    <w:rsid w:val="00952F27"/>
    <w:rsid w:val="00954B4F"/>
    <w:rsid w:val="00954ED3"/>
    <w:rsid w:val="00955780"/>
    <w:rsid w:val="00956483"/>
    <w:rsid w:val="009573A6"/>
    <w:rsid w:val="00960C8E"/>
    <w:rsid w:val="009610A6"/>
    <w:rsid w:val="00963855"/>
    <w:rsid w:val="009654E1"/>
    <w:rsid w:val="009664B6"/>
    <w:rsid w:val="009678B5"/>
    <w:rsid w:val="00970A79"/>
    <w:rsid w:val="0097276A"/>
    <w:rsid w:val="00973926"/>
    <w:rsid w:val="00975A5D"/>
    <w:rsid w:val="00977244"/>
    <w:rsid w:val="009802CE"/>
    <w:rsid w:val="0098131F"/>
    <w:rsid w:val="00983095"/>
    <w:rsid w:val="009835A7"/>
    <w:rsid w:val="009836F8"/>
    <w:rsid w:val="00983E58"/>
    <w:rsid w:val="00986059"/>
    <w:rsid w:val="009865BF"/>
    <w:rsid w:val="0098719F"/>
    <w:rsid w:val="009926AD"/>
    <w:rsid w:val="00992F67"/>
    <w:rsid w:val="00993068"/>
    <w:rsid w:val="00994CFA"/>
    <w:rsid w:val="00995263"/>
    <w:rsid w:val="00997A6B"/>
    <w:rsid w:val="009A2B52"/>
    <w:rsid w:val="009A3714"/>
    <w:rsid w:val="009A3AA2"/>
    <w:rsid w:val="009A400B"/>
    <w:rsid w:val="009A6230"/>
    <w:rsid w:val="009A6C26"/>
    <w:rsid w:val="009B03C7"/>
    <w:rsid w:val="009B2E4D"/>
    <w:rsid w:val="009B313A"/>
    <w:rsid w:val="009B56FD"/>
    <w:rsid w:val="009C1C4C"/>
    <w:rsid w:val="009C2A1F"/>
    <w:rsid w:val="009C486E"/>
    <w:rsid w:val="009C4B2F"/>
    <w:rsid w:val="009C55E0"/>
    <w:rsid w:val="009C6BF4"/>
    <w:rsid w:val="009D0111"/>
    <w:rsid w:val="009D662F"/>
    <w:rsid w:val="009D6E60"/>
    <w:rsid w:val="009D7C24"/>
    <w:rsid w:val="009E0849"/>
    <w:rsid w:val="009E08EA"/>
    <w:rsid w:val="009E1385"/>
    <w:rsid w:val="009E1635"/>
    <w:rsid w:val="009E2075"/>
    <w:rsid w:val="009E462B"/>
    <w:rsid w:val="009E5726"/>
    <w:rsid w:val="009E5D15"/>
    <w:rsid w:val="009E669C"/>
    <w:rsid w:val="009E66B0"/>
    <w:rsid w:val="009F1CED"/>
    <w:rsid w:val="009F244F"/>
    <w:rsid w:val="009F3137"/>
    <w:rsid w:val="009F3AC2"/>
    <w:rsid w:val="009F42E5"/>
    <w:rsid w:val="009F5CD7"/>
    <w:rsid w:val="009F5E62"/>
    <w:rsid w:val="009F65D9"/>
    <w:rsid w:val="00A00625"/>
    <w:rsid w:val="00A00B25"/>
    <w:rsid w:val="00A0220E"/>
    <w:rsid w:val="00A026E7"/>
    <w:rsid w:val="00A030C0"/>
    <w:rsid w:val="00A059D8"/>
    <w:rsid w:val="00A0730E"/>
    <w:rsid w:val="00A073D5"/>
    <w:rsid w:val="00A11B01"/>
    <w:rsid w:val="00A13A5D"/>
    <w:rsid w:val="00A1521A"/>
    <w:rsid w:val="00A15413"/>
    <w:rsid w:val="00A17437"/>
    <w:rsid w:val="00A2120D"/>
    <w:rsid w:val="00A23816"/>
    <w:rsid w:val="00A23C06"/>
    <w:rsid w:val="00A25E86"/>
    <w:rsid w:val="00A273FC"/>
    <w:rsid w:val="00A31D0B"/>
    <w:rsid w:val="00A326DF"/>
    <w:rsid w:val="00A32C8F"/>
    <w:rsid w:val="00A34355"/>
    <w:rsid w:val="00A3475E"/>
    <w:rsid w:val="00A352AF"/>
    <w:rsid w:val="00A42A70"/>
    <w:rsid w:val="00A42AB5"/>
    <w:rsid w:val="00A430A6"/>
    <w:rsid w:val="00A44201"/>
    <w:rsid w:val="00A47D3E"/>
    <w:rsid w:val="00A52D1D"/>
    <w:rsid w:val="00A53F6B"/>
    <w:rsid w:val="00A544D1"/>
    <w:rsid w:val="00A54C8E"/>
    <w:rsid w:val="00A55340"/>
    <w:rsid w:val="00A555F3"/>
    <w:rsid w:val="00A62B79"/>
    <w:rsid w:val="00A63BF7"/>
    <w:rsid w:val="00A654D0"/>
    <w:rsid w:val="00A65B07"/>
    <w:rsid w:val="00A7067A"/>
    <w:rsid w:val="00A7078E"/>
    <w:rsid w:val="00A716F5"/>
    <w:rsid w:val="00A7198D"/>
    <w:rsid w:val="00A71BF3"/>
    <w:rsid w:val="00A72033"/>
    <w:rsid w:val="00A74164"/>
    <w:rsid w:val="00A7435F"/>
    <w:rsid w:val="00A7477B"/>
    <w:rsid w:val="00A74861"/>
    <w:rsid w:val="00A77848"/>
    <w:rsid w:val="00A81419"/>
    <w:rsid w:val="00A8208C"/>
    <w:rsid w:val="00A82D90"/>
    <w:rsid w:val="00A840B2"/>
    <w:rsid w:val="00A84728"/>
    <w:rsid w:val="00A847FC"/>
    <w:rsid w:val="00A85A1E"/>
    <w:rsid w:val="00A87F48"/>
    <w:rsid w:val="00A909D4"/>
    <w:rsid w:val="00A90A6B"/>
    <w:rsid w:val="00A91026"/>
    <w:rsid w:val="00A920E4"/>
    <w:rsid w:val="00A9462A"/>
    <w:rsid w:val="00AA25F7"/>
    <w:rsid w:val="00AA2A51"/>
    <w:rsid w:val="00AA46A2"/>
    <w:rsid w:val="00AA4E88"/>
    <w:rsid w:val="00AA4F9C"/>
    <w:rsid w:val="00AA525E"/>
    <w:rsid w:val="00AA5918"/>
    <w:rsid w:val="00AB2885"/>
    <w:rsid w:val="00AB28A7"/>
    <w:rsid w:val="00AB3845"/>
    <w:rsid w:val="00AB4249"/>
    <w:rsid w:val="00AB4979"/>
    <w:rsid w:val="00AB57D6"/>
    <w:rsid w:val="00AB6170"/>
    <w:rsid w:val="00AB617D"/>
    <w:rsid w:val="00AB6359"/>
    <w:rsid w:val="00AB638C"/>
    <w:rsid w:val="00AC0A8F"/>
    <w:rsid w:val="00AC0ED3"/>
    <w:rsid w:val="00AC1FA1"/>
    <w:rsid w:val="00AC61C0"/>
    <w:rsid w:val="00AC6213"/>
    <w:rsid w:val="00AC77CE"/>
    <w:rsid w:val="00AD1345"/>
    <w:rsid w:val="00AD3AFD"/>
    <w:rsid w:val="00AD4A5A"/>
    <w:rsid w:val="00AD4EC2"/>
    <w:rsid w:val="00AD51BB"/>
    <w:rsid w:val="00AD5A2C"/>
    <w:rsid w:val="00AD629E"/>
    <w:rsid w:val="00AD77E6"/>
    <w:rsid w:val="00AE0A87"/>
    <w:rsid w:val="00AE1913"/>
    <w:rsid w:val="00AE3972"/>
    <w:rsid w:val="00AE3C3E"/>
    <w:rsid w:val="00AE4D11"/>
    <w:rsid w:val="00AE4D42"/>
    <w:rsid w:val="00AE4EFE"/>
    <w:rsid w:val="00AE7E59"/>
    <w:rsid w:val="00AE7F21"/>
    <w:rsid w:val="00AF57A7"/>
    <w:rsid w:val="00AF6052"/>
    <w:rsid w:val="00AF6C74"/>
    <w:rsid w:val="00B00516"/>
    <w:rsid w:val="00B00704"/>
    <w:rsid w:val="00B009D1"/>
    <w:rsid w:val="00B01F38"/>
    <w:rsid w:val="00B0326A"/>
    <w:rsid w:val="00B1072C"/>
    <w:rsid w:val="00B124DE"/>
    <w:rsid w:val="00B1270C"/>
    <w:rsid w:val="00B156C6"/>
    <w:rsid w:val="00B17A0F"/>
    <w:rsid w:val="00B21192"/>
    <w:rsid w:val="00B21237"/>
    <w:rsid w:val="00B24386"/>
    <w:rsid w:val="00B24892"/>
    <w:rsid w:val="00B248B8"/>
    <w:rsid w:val="00B2513F"/>
    <w:rsid w:val="00B272D0"/>
    <w:rsid w:val="00B31465"/>
    <w:rsid w:val="00B3369F"/>
    <w:rsid w:val="00B3539C"/>
    <w:rsid w:val="00B35BC3"/>
    <w:rsid w:val="00B3778F"/>
    <w:rsid w:val="00B378F5"/>
    <w:rsid w:val="00B40F4F"/>
    <w:rsid w:val="00B42E9A"/>
    <w:rsid w:val="00B430E1"/>
    <w:rsid w:val="00B43325"/>
    <w:rsid w:val="00B43A65"/>
    <w:rsid w:val="00B445D5"/>
    <w:rsid w:val="00B4558B"/>
    <w:rsid w:val="00B46130"/>
    <w:rsid w:val="00B46AA6"/>
    <w:rsid w:val="00B46EB4"/>
    <w:rsid w:val="00B47E13"/>
    <w:rsid w:val="00B512CB"/>
    <w:rsid w:val="00B53059"/>
    <w:rsid w:val="00B53F35"/>
    <w:rsid w:val="00B5490C"/>
    <w:rsid w:val="00B554E5"/>
    <w:rsid w:val="00B556D9"/>
    <w:rsid w:val="00B566C9"/>
    <w:rsid w:val="00B56E6B"/>
    <w:rsid w:val="00B570A2"/>
    <w:rsid w:val="00B57792"/>
    <w:rsid w:val="00B579C6"/>
    <w:rsid w:val="00B61605"/>
    <w:rsid w:val="00B62998"/>
    <w:rsid w:val="00B6305C"/>
    <w:rsid w:val="00B63D34"/>
    <w:rsid w:val="00B63E00"/>
    <w:rsid w:val="00B64831"/>
    <w:rsid w:val="00B65A22"/>
    <w:rsid w:val="00B710A8"/>
    <w:rsid w:val="00B723F3"/>
    <w:rsid w:val="00B73DFB"/>
    <w:rsid w:val="00B747FD"/>
    <w:rsid w:val="00B76776"/>
    <w:rsid w:val="00B77A6F"/>
    <w:rsid w:val="00B80657"/>
    <w:rsid w:val="00B81050"/>
    <w:rsid w:val="00B82035"/>
    <w:rsid w:val="00B827C3"/>
    <w:rsid w:val="00B84670"/>
    <w:rsid w:val="00B90618"/>
    <w:rsid w:val="00B90920"/>
    <w:rsid w:val="00B90DD5"/>
    <w:rsid w:val="00B91774"/>
    <w:rsid w:val="00B91BFA"/>
    <w:rsid w:val="00B923A8"/>
    <w:rsid w:val="00B924F2"/>
    <w:rsid w:val="00B927C2"/>
    <w:rsid w:val="00B929B4"/>
    <w:rsid w:val="00B93CC8"/>
    <w:rsid w:val="00B95BF2"/>
    <w:rsid w:val="00BA0BBA"/>
    <w:rsid w:val="00BA0ED2"/>
    <w:rsid w:val="00BA2243"/>
    <w:rsid w:val="00BA31F4"/>
    <w:rsid w:val="00BA4673"/>
    <w:rsid w:val="00BA610F"/>
    <w:rsid w:val="00BB0217"/>
    <w:rsid w:val="00BB1C5E"/>
    <w:rsid w:val="00BB219E"/>
    <w:rsid w:val="00BB2E20"/>
    <w:rsid w:val="00BB392B"/>
    <w:rsid w:val="00BB3B65"/>
    <w:rsid w:val="00BB4E2E"/>
    <w:rsid w:val="00BB5533"/>
    <w:rsid w:val="00BB6DDC"/>
    <w:rsid w:val="00BB70F7"/>
    <w:rsid w:val="00BB7211"/>
    <w:rsid w:val="00BB7AB0"/>
    <w:rsid w:val="00BC006E"/>
    <w:rsid w:val="00BC252D"/>
    <w:rsid w:val="00BC31A7"/>
    <w:rsid w:val="00BC5159"/>
    <w:rsid w:val="00BC629F"/>
    <w:rsid w:val="00BC6E32"/>
    <w:rsid w:val="00BD0C55"/>
    <w:rsid w:val="00BD0E19"/>
    <w:rsid w:val="00BD23E3"/>
    <w:rsid w:val="00BD2E1F"/>
    <w:rsid w:val="00BD2EC3"/>
    <w:rsid w:val="00BD3A91"/>
    <w:rsid w:val="00BD3F3E"/>
    <w:rsid w:val="00BD4A18"/>
    <w:rsid w:val="00BD534F"/>
    <w:rsid w:val="00BD5520"/>
    <w:rsid w:val="00BD61C6"/>
    <w:rsid w:val="00BE01CC"/>
    <w:rsid w:val="00BE18D0"/>
    <w:rsid w:val="00BE1BD0"/>
    <w:rsid w:val="00BE246F"/>
    <w:rsid w:val="00BE45EE"/>
    <w:rsid w:val="00BE6893"/>
    <w:rsid w:val="00BE6DAC"/>
    <w:rsid w:val="00BE771C"/>
    <w:rsid w:val="00BE7B1D"/>
    <w:rsid w:val="00BF25EA"/>
    <w:rsid w:val="00BF2BB7"/>
    <w:rsid w:val="00BF2DD6"/>
    <w:rsid w:val="00BF4EF0"/>
    <w:rsid w:val="00C01584"/>
    <w:rsid w:val="00C031EF"/>
    <w:rsid w:val="00C03499"/>
    <w:rsid w:val="00C04B7F"/>
    <w:rsid w:val="00C053CF"/>
    <w:rsid w:val="00C06550"/>
    <w:rsid w:val="00C10389"/>
    <w:rsid w:val="00C11A54"/>
    <w:rsid w:val="00C11F6C"/>
    <w:rsid w:val="00C125D9"/>
    <w:rsid w:val="00C128E6"/>
    <w:rsid w:val="00C13229"/>
    <w:rsid w:val="00C14DBB"/>
    <w:rsid w:val="00C15043"/>
    <w:rsid w:val="00C20047"/>
    <w:rsid w:val="00C21DAB"/>
    <w:rsid w:val="00C242FA"/>
    <w:rsid w:val="00C254BA"/>
    <w:rsid w:val="00C300AD"/>
    <w:rsid w:val="00C31840"/>
    <w:rsid w:val="00C327B9"/>
    <w:rsid w:val="00C35CFB"/>
    <w:rsid w:val="00C36A0E"/>
    <w:rsid w:val="00C37DF4"/>
    <w:rsid w:val="00C40DD5"/>
    <w:rsid w:val="00C42E51"/>
    <w:rsid w:val="00C442FA"/>
    <w:rsid w:val="00C46880"/>
    <w:rsid w:val="00C51498"/>
    <w:rsid w:val="00C52438"/>
    <w:rsid w:val="00C53967"/>
    <w:rsid w:val="00C5417B"/>
    <w:rsid w:val="00C5484E"/>
    <w:rsid w:val="00C56165"/>
    <w:rsid w:val="00C564E9"/>
    <w:rsid w:val="00C571F1"/>
    <w:rsid w:val="00C613E3"/>
    <w:rsid w:val="00C62CFF"/>
    <w:rsid w:val="00C64379"/>
    <w:rsid w:val="00C65246"/>
    <w:rsid w:val="00C65A54"/>
    <w:rsid w:val="00C668AC"/>
    <w:rsid w:val="00C67928"/>
    <w:rsid w:val="00C71388"/>
    <w:rsid w:val="00C716CB"/>
    <w:rsid w:val="00C722B8"/>
    <w:rsid w:val="00C74068"/>
    <w:rsid w:val="00C747FD"/>
    <w:rsid w:val="00C74936"/>
    <w:rsid w:val="00C76377"/>
    <w:rsid w:val="00C76425"/>
    <w:rsid w:val="00C812E3"/>
    <w:rsid w:val="00C814C9"/>
    <w:rsid w:val="00C82EEF"/>
    <w:rsid w:val="00C83132"/>
    <w:rsid w:val="00C83552"/>
    <w:rsid w:val="00C85B3F"/>
    <w:rsid w:val="00C865FF"/>
    <w:rsid w:val="00C91614"/>
    <w:rsid w:val="00C9161D"/>
    <w:rsid w:val="00C92960"/>
    <w:rsid w:val="00C93AB5"/>
    <w:rsid w:val="00C96778"/>
    <w:rsid w:val="00C97640"/>
    <w:rsid w:val="00C97673"/>
    <w:rsid w:val="00C976E9"/>
    <w:rsid w:val="00CA1574"/>
    <w:rsid w:val="00CA190D"/>
    <w:rsid w:val="00CA1A5D"/>
    <w:rsid w:val="00CA2494"/>
    <w:rsid w:val="00CA2E4F"/>
    <w:rsid w:val="00CA32D9"/>
    <w:rsid w:val="00CA4CD5"/>
    <w:rsid w:val="00CA65C9"/>
    <w:rsid w:val="00CA69C8"/>
    <w:rsid w:val="00CA7B0D"/>
    <w:rsid w:val="00CB0A1C"/>
    <w:rsid w:val="00CB205B"/>
    <w:rsid w:val="00CB23F6"/>
    <w:rsid w:val="00CB278D"/>
    <w:rsid w:val="00CB4649"/>
    <w:rsid w:val="00CB557E"/>
    <w:rsid w:val="00CB5C4C"/>
    <w:rsid w:val="00CB650A"/>
    <w:rsid w:val="00CB68E2"/>
    <w:rsid w:val="00CB6AB2"/>
    <w:rsid w:val="00CB7C2C"/>
    <w:rsid w:val="00CB7C33"/>
    <w:rsid w:val="00CC15F1"/>
    <w:rsid w:val="00CC23FC"/>
    <w:rsid w:val="00CC2A84"/>
    <w:rsid w:val="00CC4E92"/>
    <w:rsid w:val="00CC749A"/>
    <w:rsid w:val="00CD07BF"/>
    <w:rsid w:val="00CD2B7F"/>
    <w:rsid w:val="00CD2C22"/>
    <w:rsid w:val="00CD5F8E"/>
    <w:rsid w:val="00CE00AB"/>
    <w:rsid w:val="00CE0BB2"/>
    <w:rsid w:val="00CE452B"/>
    <w:rsid w:val="00CE4962"/>
    <w:rsid w:val="00CE5115"/>
    <w:rsid w:val="00CE5B1F"/>
    <w:rsid w:val="00CE7135"/>
    <w:rsid w:val="00CE7B53"/>
    <w:rsid w:val="00CE7C34"/>
    <w:rsid w:val="00CF1848"/>
    <w:rsid w:val="00CF2827"/>
    <w:rsid w:val="00CF2BA9"/>
    <w:rsid w:val="00CF582B"/>
    <w:rsid w:val="00CF6A3C"/>
    <w:rsid w:val="00CF7D73"/>
    <w:rsid w:val="00D00999"/>
    <w:rsid w:val="00D00DBC"/>
    <w:rsid w:val="00D02C40"/>
    <w:rsid w:val="00D02FDA"/>
    <w:rsid w:val="00D03320"/>
    <w:rsid w:val="00D045BA"/>
    <w:rsid w:val="00D05C05"/>
    <w:rsid w:val="00D0790F"/>
    <w:rsid w:val="00D10451"/>
    <w:rsid w:val="00D124E4"/>
    <w:rsid w:val="00D13D28"/>
    <w:rsid w:val="00D202E9"/>
    <w:rsid w:val="00D21B0D"/>
    <w:rsid w:val="00D222A5"/>
    <w:rsid w:val="00D239D9"/>
    <w:rsid w:val="00D23C75"/>
    <w:rsid w:val="00D25AFF"/>
    <w:rsid w:val="00D25F6A"/>
    <w:rsid w:val="00D267DD"/>
    <w:rsid w:val="00D315CD"/>
    <w:rsid w:val="00D31A74"/>
    <w:rsid w:val="00D35C99"/>
    <w:rsid w:val="00D41ADC"/>
    <w:rsid w:val="00D4361D"/>
    <w:rsid w:val="00D43B3C"/>
    <w:rsid w:val="00D43E0C"/>
    <w:rsid w:val="00D45CA3"/>
    <w:rsid w:val="00D4601B"/>
    <w:rsid w:val="00D46349"/>
    <w:rsid w:val="00D51517"/>
    <w:rsid w:val="00D515E4"/>
    <w:rsid w:val="00D532B8"/>
    <w:rsid w:val="00D533B7"/>
    <w:rsid w:val="00D53446"/>
    <w:rsid w:val="00D5395D"/>
    <w:rsid w:val="00D56A45"/>
    <w:rsid w:val="00D60036"/>
    <w:rsid w:val="00D61679"/>
    <w:rsid w:val="00D61A1C"/>
    <w:rsid w:val="00D623E5"/>
    <w:rsid w:val="00D627B3"/>
    <w:rsid w:val="00D648AE"/>
    <w:rsid w:val="00D654EE"/>
    <w:rsid w:val="00D655EB"/>
    <w:rsid w:val="00D65CC6"/>
    <w:rsid w:val="00D65D28"/>
    <w:rsid w:val="00D66345"/>
    <w:rsid w:val="00D669A5"/>
    <w:rsid w:val="00D713A3"/>
    <w:rsid w:val="00D7144B"/>
    <w:rsid w:val="00D71A8F"/>
    <w:rsid w:val="00D72748"/>
    <w:rsid w:val="00D7480A"/>
    <w:rsid w:val="00D74833"/>
    <w:rsid w:val="00D75D07"/>
    <w:rsid w:val="00D76A18"/>
    <w:rsid w:val="00D833D3"/>
    <w:rsid w:val="00D87312"/>
    <w:rsid w:val="00D9248D"/>
    <w:rsid w:val="00D941CD"/>
    <w:rsid w:val="00D94991"/>
    <w:rsid w:val="00D94D24"/>
    <w:rsid w:val="00D978C9"/>
    <w:rsid w:val="00DA0278"/>
    <w:rsid w:val="00DA0F22"/>
    <w:rsid w:val="00DA187E"/>
    <w:rsid w:val="00DA2014"/>
    <w:rsid w:val="00DA2059"/>
    <w:rsid w:val="00DA21FA"/>
    <w:rsid w:val="00DA4693"/>
    <w:rsid w:val="00DA4BD0"/>
    <w:rsid w:val="00DA5609"/>
    <w:rsid w:val="00DA5E60"/>
    <w:rsid w:val="00DA70B9"/>
    <w:rsid w:val="00DB084E"/>
    <w:rsid w:val="00DB1291"/>
    <w:rsid w:val="00DB29B7"/>
    <w:rsid w:val="00DB613F"/>
    <w:rsid w:val="00DB773B"/>
    <w:rsid w:val="00DC0907"/>
    <w:rsid w:val="00DC265A"/>
    <w:rsid w:val="00DC65FF"/>
    <w:rsid w:val="00DC7999"/>
    <w:rsid w:val="00DD118C"/>
    <w:rsid w:val="00DD3EF2"/>
    <w:rsid w:val="00DD4459"/>
    <w:rsid w:val="00DD6419"/>
    <w:rsid w:val="00DD683A"/>
    <w:rsid w:val="00DD6A91"/>
    <w:rsid w:val="00DE07A6"/>
    <w:rsid w:val="00DE3961"/>
    <w:rsid w:val="00DE6043"/>
    <w:rsid w:val="00DE70EC"/>
    <w:rsid w:val="00DE77F0"/>
    <w:rsid w:val="00DE7A5B"/>
    <w:rsid w:val="00DE7E9F"/>
    <w:rsid w:val="00DF054E"/>
    <w:rsid w:val="00DF1E5F"/>
    <w:rsid w:val="00DF3D49"/>
    <w:rsid w:val="00DF4351"/>
    <w:rsid w:val="00DF4A96"/>
    <w:rsid w:val="00DF6303"/>
    <w:rsid w:val="00DF66B3"/>
    <w:rsid w:val="00DF6EFD"/>
    <w:rsid w:val="00E002F2"/>
    <w:rsid w:val="00E009BD"/>
    <w:rsid w:val="00E00F78"/>
    <w:rsid w:val="00E03559"/>
    <w:rsid w:val="00E03DBF"/>
    <w:rsid w:val="00E042A7"/>
    <w:rsid w:val="00E04E5E"/>
    <w:rsid w:val="00E060B2"/>
    <w:rsid w:val="00E0630E"/>
    <w:rsid w:val="00E0710F"/>
    <w:rsid w:val="00E075B3"/>
    <w:rsid w:val="00E10D1C"/>
    <w:rsid w:val="00E10D6E"/>
    <w:rsid w:val="00E12894"/>
    <w:rsid w:val="00E148DF"/>
    <w:rsid w:val="00E1501B"/>
    <w:rsid w:val="00E1501E"/>
    <w:rsid w:val="00E1686B"/>
    <w:rsid w:val="00E1690E"/>
    <w:rsid w:val="00E16DC0"/>
    <w:rsid w:val="00E172F1"/>
    <w:rsid w:val="00E17FDA"/>
    <w:rsid w:val="00E204A7"/>
    <w:rsid w:val="00E21100"/>
    <w:rsid w:val="00E21B87"/>
    <w:rsid w:val="00E22208"/>
    <w:rsid w:val="00E23046"/>
    <w:rsid w:val="00E243CA"/>
    <w:rsid w:val="00E261D8"/>
    <w:rsid w:val="00E27BFF"/>
    <w:rsid w:val="00E27E55"/>
    <w:rsid w:val="00E3067B"/>
    <w:rsid w:val="00E306A8"/>
    <w:rsid w:val="00E32F49"/>
    <w:rsid w:val="00E34F8A"/>
    <w:rsid w:val="00E354B5"/>
    <w:rsid w:val="00E3562C"/>
    <w:rsid w:val="00E36C96"/>
    <w:rsid w:val="00E37003"/>
    <w:rsid w:val="00E373B2"/>
    <w:rsid w:val="00E37B56"/>
    <w:rsid w:val="00E406EC"/>
    <w:rsid w:val="00E40F06"/>
    <w:rsid w:val="00E431F2"/>
    <w:rsid w:val="00E43FD1"/>
    <w:rsid w:val="00E4451D"/>
    <w:rsid w:val="00E45770"/>
    <w:rsid w:val="00E45A15"/>
    <w:rsid w:val="00E45A62"/>
    <w:rsid w:val="00E4603E"/>
    <w:rsid w:val="00E46B16"/>
    <w:rsid w:val="00E47CE4"/>
    <w:rsid w:val="00E50D01"/>
    <w:rsid w:val="00E523B8"/>
    <w:rsid w:val="00E53C0D"/>
    <w:rsid w:val="00E562FE"/>
    <w:rsid w:val="00E56B35"/>
    <w:rsid w:val="00E574F0"/>
    <w:rsid w:val="00E61790"/>
    <w:rsid w:val="00E628B7"/>
    <w:rsid w:val="00E636CF"/>
    <w:rsid w:val="00E638D8"/>
    <w:rsid w:val="00E63D86"/>
    <w:rsid w:val="00E642D1"/>
    <w:rsid w:val="00E64A16"/>
    <w:rsid w:val="00E65272"/>
    <w:rsid w:val="00E66235"/>
    <w:rsid w:val="00E67DE4"/>
    <w:rsid w:val="00E719BC"/>
    <w:rsid w:val="00E745B4"/>
    <w:rsid w:val="00E7601E"/>
    <w:rsid w:val="00E76EF1"/>
    <w:rsid w:val="00E77ED7"/>
    <w:rsid w:val="00E81BD1"/>
    <w:rsid w:val="00E8261B"/>
    <w:rsid w:val="00E839CC"/>
    <w:rsid w:val="00E83C24"/>
    <w:rsid w:val="00E854BC"/>
    <w:rsid w:val="00E85EE0"/>
    <w:rsid w:val="00E901D5"/>
    <w:rsid w:val="00E910F1"/>
    <w:rsid w:val="00E92467"/>
    <w:rsid w:val="00E928AE"/>
    <w:rsid w:val="00E94207"/>
    <w:rsid w:val="00E96F3E"/>
    <w:rsid w:val="00E9750E"/>
    <w:rsid w:val="00EA03D2"/>
    <w:rsid w:val="00EA23AF"/>
    <w:rsid w:val="00EA4C38"/>
    <w:rsid w:val="00EA5F11"/>
    <w:rsid w:val="00EA6C0B"/>
    <w:rsid w:val="00EA6D13"/>
    <w:rsid w:val="00EB29DB"/>
    <w:rsid w:val="00EB3B60"/>
    <w:rsid w:val="00EB42C7"/>
    <w:rsid w:val="00EB4F28"/>
    <w:rsid w:val="00EB6B29"/>
    <w:rsid w:val="00EC120A"/>
    <w:rsid w:val="00EC2F86"/>
    <w:rsid w:val="00EC4248"/>
    <w:rsid w:val="00EC4695"/>
    <w:rsid w:val="00EC47A4"/>
    <w:rsid w:val="00EC4D24"/>
    <w:rsid w:val="00EC6722"/>
    <w:rsid w:val="00ED00C2"/>
    <w:rsid w:val="00ED08A5"/>
    <w:rsid w:val="00ED1CB2"/>
    <w:rsid w:val="00ED20DB"/>
    <w:rsid w:val="00ED433B"/>
    <w:rsid w:val="00ED6C5E"/>
    <w:rsid w:val="00EE1432"/>
    <w:rsid w:val="00EE1719"/>
    <w:rsid w:val="00EE4DD3"/>
    <w:rsid w:val="00EE5567"/>
    <w:rsid w:val="00EE61E9"/>
    <w:rsid w:val="00EF032D"/>
    <w:rsid w:val="00EF124D"/>
    <w:rsid w:val="00EF3EFA"/>
    <w:rsid w:val="00EF5BA5"/>
    <w:rsid w:val="00EF6419"/>
    <w:rsid w:val="00EF7396"/>
    <w:rsid w:val="00F00A9E"/>
    <w:rsid w:val="00F00B5F"/>
    <w:rsid w:val="00F00CF1"/>
    <w:rsid w:val="00F02C69"/>
    <w:rsid w:val="00F04291"/>
    <w:rsid w:val="00F04FE6"/>
    <w:rsid w:val="00F05563"/>
    <w:rsid w:val="00F05EAE"/>
    <w:rsid w:val="00F072ED"/>
    <w:rsid w:val="00F0744D"/>
    <w:rsid w:val="00F1220D"/>
    <w:rsid w:val="00F12885"/>
    <w:rsid w:val="00F13089"/>
    <w:rsid w:val="00F15D34"/>
    <w:rsid w:val="00F1794F"/>
    <w:rsid w:val="00F211FF"/>
    <w:rsid w:val="00F2157C"/>
    <w:rsid w:val="00F21C65"/>
    <w:rsid w:val="00F22229"/>
    <w:rsid w:val="00F22BC5"/>
    <w:rsid w:val="00F24C0B"/>
    <w:rsid w:val="00F3009B"/>
    <w:rsid w:val="00F30732"/>
    <w:rsid w:val="00F30EDF"/>
    <w:rsid w:val="00F31067"/>
    <w:rsid w:val="00F32D04"/>
    <w:rsid w:val="00F335A7"/>
    <w:rsid w:val="00F343FB"/>
    <w:rsid w:val="00F3529C"/>
    <w:rsid w:val="00F36B9C"/>
    <w:rsid w:val="00F373F5"/>
    <w:rsid w:val="00F379A6"/>
    <w:rsid w:val="00F42CC8"/>
    <w:rsid w:val="00F43314"/>
    <w:rsid w:val="00F43E3C"/>
    <w:rsid w:val="00F4491B"/>
    <w:rsid w:val="00F47A8D"/>
    <w:rsid w:val="00F50738"/>
    <w:rsid w:val="00F511DD"/>
    <w:rsid w:val="00F522EB"/>
    <w:rsid w:val="00F5271E"/>
    <w:rsid w:val="00F52741"/>
    <w:rsid w:val="00F52ABB"/>
    <w:rsid w:val="00F5583A"/>
    <w:rsid w:val="00F56634"/>
    <w:rsid w:val="00F578D3"/>
    <w:rsid w:val="00F60C31"/>
    <w:rsid w:val="00F61693"/>
    <w:rsid w:val="00F61C12"/>
    <w:rsid w:val="00F62606"/>
    <w:rsid w:val="00F63AEF"/>
    <w:rsid w:val="00F63F3A"/>
    <w:rsid w:val="00F65BA1"/>
    <w:rsid w:val="00F70094"/>
    <w:rsid w:val="00F70EF0"/>
    <w:rsid w:val="00F71251"/>
    <w:rsid w:val="00F738A2"/>
    <w:rsid w:val="00F76B93"/>
    <w:rsid w:val="00F77DE0"/>
    <w:rsid w:val="00F81093"/>
    <w:rsid w:val="00F8134C"/>
    <w:rsid w:val="00F81F05"/>
    <w:rsid w:val="00F82EEE"/>
    <w:rsid w:val="00F83862"/>
    <w:rsid w:val="00F8438F"/>
    <w:rsid w:val="00F85044"/>
    <w:rsid w:val="00F85888"/>
    <w:rsid w:val="00F86C4E"/>
    <w:rsid w:val="00F86F4A"/>
    <w:rsid w:val="00F87042"/>
    <w:rsid w:val="00F91D46"/>
    <w:rsid w:val="00F92FA4"/>
    <w:rsid w:val="00F93483"/>
    <w:rsid w:val="00F938E7"/>
    <w:rsid w:val="00F941BD"/>
    <w:rsid w:val="00F94774"/>
    <w:rsid w:val="00F96494"/>
    <w:rsid w:val="00F96C96"/>
    <w:rsid w:val="00FA048F"/>
    <w:rsid w:val="00FA1104"/>
    <w:rsid w:val="00FA2190"/>
    <w:rsid w:val="00FA3A2C"/>
    <w:rsid w:val="00FA5802"/>
    <w:rsid w:val="00FA69E0"/>
    <w:rsid w:val="00FA6A95"/>
    <w:rsid w:val="00FA72F2"/>
    <w:rsid w:val="00FA7327"/>
    <w:rsid w:val="00FA794F"/>
    <w:rsid w:val="00FB0D24"/>
    <w:rsid w:val="00FB23D2"/>
    <w:rsid w:val="00FB2F9E"/>
    <w:rsid w:val="00FB33EF"/>
    <w:rsid w:val="00FB37D1"/>
    <w:rsid w:val="00FB52C9"/>
    <w:rsid w:val="00FB6E10"/>
    <w:rsid w:val="00FB7ACB"/>
    <w:rsid w:val="00FB7E82"/>
    <w:rsid w:val="00FC0581"/>
    <w:rsid w:val="00FC442E"/>
    <w:rsid w:val="00FC4DE4"/>
    <w:rsid w:val="00FC53DB"/>
    <w:rsid w:val="00FC5D45"/>
    <w:rsid w:val="00FC5D64"/>
    <w:rsid w:val="00FC5ECF"/>
    <w:rsid w:val="00FD4184"/>
    <w:rsid w:val="00FD4488"/>
    <w:rsid w:val="00FD5303"/>
    <w:rsid w:val="00FD757D"/>
    <w:rsid w:val="00FD7D7D"/>
    <w:rsid w:val="00FE0067"/>
    <w:rsid w:val="00FE06CC"/>
    <w:rsid w:val="00FE3DA2"/>
    <w:rsid w:val="00FE4218"/>
    <w:rsid w:val="00FE5EB6"/>
    <w:rsid w:val="00FF3276"/>
    <w:rsid w:val="00FF417B"/>
    <w:rsid w:val="00FF4293"/>
    <w:rsid w:val="00FF70D0"/>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95FEBA05-03D1-4181-A100-C0372BC5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styleId="UnresolvedMention">
    <w:name w:val="Unresolved Mention"/>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19FD1BE09E4923AF80EF4FDE15EC52"/>
        <w:category>
          <w:name w:val="General"/>
          <w:gallery w:val="placeholder"/>
        </w:category>
        <w:types>
          <w:type w:val="bbPlcHdr"/>
        </w:types>
        <w:behaviors>
          <w:behavior w:val="content"/>
        </w:behaviors>
        <w:guid w:val="{2839CAD9-DF48-40E8-9EC5-F506CEB67408}"/>
      </w:docPartPr>
      <w:docPartBody>
        <w:p w:rsidR="00922AD3" w:rsidRDefault="00E71A9F">
          <w:r w:rsidRPr="00B0528E">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16B3"/>
    <w:rsid w:val="0004371D"/>
    <w:rsid w:val="000462FD"/>
    <w:rsid w:val="00090CCC"/>
    <w:rsid w:val="000C44F5"/>
    <w:rsid w:val="000F5F4B"/>
    <w:rsid w:val="00175533"/>
    <w:rsid w:val="0018788D"/>
    <w:rsid w:val="001D08C1"/>
    <w:rsid w:val="00204ED8"/>
    <w:rsid w:val="00293EF7"/>
    <w:rsid w:val="002B64FF"/>
    <w:rsid w:val="002E024C"/>
    <w:rsid w:val="002F5023"/>
    <w:rsid w:val="003161D7"/>
    <w:rsid w:val="00316FDD"/>
    <w:rsid w:val="00334D4E"/>
    <w:rsid w:val="00377183"/>
    <w:rsid w:val="00382240"/>
    <w:rsid w:val="004102C1"/>
    <w:rsid w:val="00420803"/>
    <w:rsid w:val="004957CA"/>
    <w:rsid w:val="004F086B"/>
    <w:rsid w:val="00500A2B"/>
    <w:rsid w:val="00517E50"/>
    <w:rsid w:val="005801A1"/>
    <w:rsid w:val="0058288D"/>
    <w:rsid w:val="00590CF3"/>
    <w:rsid w:val="005B62B8"/>
    <w:rsid w:val="005E1DAB"/>
    <w:rsid w:val="005F7933"/>
    <w:rsid w:val="00601B49"/>
    <w:rsid w:val="00602DD3"/>
    <w:rsid w:val="006047BD"/>
    <w:rsid w:val="0061507A"/>
    <w:rsid w:val="006801B3"/>
    <w:rsid w:val="006C1D23"/>
    <w:rsid w:val="00736ECC"/>
    <w:rsid w:val="007743E0"/>
    <w:rsid w:val="007C4396"/>
    <w:rsid w:val="007C4C70"/>
    <w:rsid w:val="007E5562"/>
    <w:rsid w:val="0080118F"/>
    <w:rsid w:val="00810A55"/>
    <w:rsid w:val="008350F9"/>
    <w:rsid w:val="00840476"/>
    <w:rsid w:val="008C6619"/>
    <w:rsid w:val="008D420E"/>
    <w:rsid w:val="008E3463"/>
    <w:rsid w:val="00922AD3"/>
    <w:rsid w:val="00944794"/>
    <w:rsid w:val="00971A74"/>
    <w:rsid w:val="0098140C"/>
    <w:rsid w:val="0098642F"/>
    <w:rsid w:val="009B5A7E"/>
    <w:rsid w:val="00A4311C"/>
    <w:rsid w:val="00A50EA3"/>
    <w:rsid w:val="00B43CDB"/>
    <w:rsid w:val="00B97655"/>
    <w:rsid w:val="00BE5E89"/>
    <w:rsid w:val="00BF5CC0"/>
    <w:rsid w:val="00C34A10"/>
    <w:rsid w:val="00C745B9"/>
    <w:rsid w:val="00C9570A"/>
    <w:rsid w:val="00CD0B52"/>
    <w:rsid w:val="00D10070"/>
    <w:rsid w:val="00D43F44"/>
    <w:rsid w:val="00D46BBF"/>
    <w:rsid w:val="00D47623"/>
    <w:rsid w:val="00DA18B2"/>
    <w:rsid w:val="00DB3D05"/>
    <w:rsid w:val="00DC5AE1"/>
    <w:rsid w:val="00DE47E1"/>
    <w:rsid w:val="00DF0F24"/>
    <w:rsid w:val="00DF7B8A"/>
    <w:rsid w:val="00E2068F"/>
    <w:rsid w:val="00E37F2E"/>
    <w:rsid w:val="00E71A9F"/>
    <w:rsid w:val="00E75D63"/>
    <w:rsid w:val="00E971CB"/>
    <w:rsid w:val="00F45C20"/>
    <w:rsid w:val="00FB0293"/>
    <w:rsid w:val="00FB2FED"/>
    <w:rsid w:val="00FD1606"/>
    <w:rsid w:val="00FE14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71A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11</Pages>
  <Words>5109</Words>
  <Characters>28051</Characters>
  <Application>Microsoft Office Word</Application>
  <DocSecurity>0</DocSecurity>
  <Lines>492</Lines>
  <Paragraphs>288</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CBD/CP/MOP/10/L.1/Rev.1</dc:subject>
  <dc:creator>SCBD</dc:creator>
  <cp:keywords>Conference of the Parties serving as the meeting of the Parties to the Cartagena Protocol on Biosafety, tenth meeting</cp:keywords>
  <dc:description/>
  <cp:lastModifiedBy>Veronique Lefebvre</cp:lastModifiedBy>
  <cp:revision>11</cp:revision>
  <cp:lastPrinted>2019-03-12T01:24:00Z</cp:lastPrinted>
  <dcterms:created xsi:type="dcterms:W3CDTF">2023-05-19T20:53:00Z</dcterms:created>
  <dcterms:modified xsi:type="dcterms:W3CDTF">2023-05-20T15:45:00Z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d3c7b8af3e8b8651484f4c7aafb0841a55c27152ab054f8eb85e3126927c1af5</vt:lpwstr>
  </property>
</Properties>
</file>