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84"/>
        <w:gridCol w:w="4347"/>
      </w:tblGrid>
      <w:tr w:rsidR="007B2241" w:rsidRPr="00572CBF" w14:paraId="04969843" w14:textId="77777777" w:rsidTr="00C15999">
        <w:trPr>
          <w:trHeight w:val="709"/>
        </w:trPr>
        <w:tc>
          <w:tcPr>
            <w:tcW w:w="976" w:type="dxa"/>
            <w:tcBorders>
              <w:bottom w:val="single" w:sz="12" w:space="0" w:color="auto"/>
            </w:tcBorders>
          </w:tcPr>
          <w:p w14:paraId="3AFBB706" w14:textId="77777777" w:rsidR="007B2241" w:rsidRPr="00572CBF" w:rsidRDefault="00090950" w:rsidP="005B36D2">
            <w:pPr>
              <w:suppressLineNumbers/>
              <w:suppressAutoHyphens/>
              <w:kinsoku w:val="0"/>
              <w:overflowPunct w:val="0"/>
              <w:autoSpaceDE w:val="0"/>
              <w:autoSpaceDN w:val="0"/>
              <w:adjustRightInd w:val="0"/>
              <w:snapToGrid w:val="0"/>
              <w:rPr>
                <w:snapToGrid w:val="0"/>
                <w:kern w:val="22"/>
              </w:rPr>
            </w:pPr>
            <w:bookmarkStart w:id="0" w:name="_Hlk505759146"/>
            <w:r w:rsidRPr="005C673F">
              <w:rPr>
                <w:noProof/>
                <w:snapToGrid w:val="0"/>
                <w:kern w:val="22"/>
              </w:rPr>
              <w:drawing>
                <wp:inline distT="0" distB="0" distL="0" distR="0" wp14:anchorId="3365CD04" wp14:editId="6376E2A0">
                  <wp:extent cx="480060" cy="401320"/>
                  <wp:effectExtent l="0" t="0" r="2540"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4884" w:type="dxa"/>
            <w:tcBorders>
              <w:bottom w:val="single" w:sz="12" w:space="0" w:color="auto"/>
            </w:tcBorders>
          </w:tcPr>
          <w:p w14:paraId="65A944FB" w14:textId="77777777" w:rsidR="007B2241" w:rsidRPr="00572CBF" w:rsidRDefault="00090950">
            <w:pPr>
              <w:suppressLineNumbers/>
              <w:suppressAutoHyphens/>
              <w:kinsoku w:val="0"/>
              <w:overflowPunct w:val="0"/>
              <w:autoSpaceDE w:val="0"/>
              <w:autoSpaceDN w:val="0"/>
              <w:adjustRightInd w:val="0"/>
              <w:snapToGrid w:val="0"/>
              <w:rPr>
                <w:snapToGrid w:val="0"/>
                <w:kern w:val="22"/>
              </w:rPr>
            </w:pPr>
            <w:r w:rsidRPr="005C673F">
              <w:rPr>
                <w:noProof/>
                <w:snapToGrid w:val="0"/>
                <w:kern w:val="22"/>
              </w:rPr>
              <w:drawing>
                <wp:inline distT="0" distB="0" distL="0" distR="0" wp14:anchorId="62E0FB99" wp14:editId="6C2116DD">
                  <wp:extent cx="342265" cy="401320"/>
                  <wp:effectExtent l="0" t="0" r="0" b="508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347" w:type="dxa"/>
            <w:tcBorders>
              <w:bottom w:val="single" w:sz="12" w:space="0" w:color="auto"/>
            </w:tcBorders>
          </w:tcPr>
          <w:p w14:paraId="29C84F4A" w14:textId="77777777" w:rsidR="007B2241" w:rsidRPr="000262F6" w:rsidRDefault="007B224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262F6">
              <w:rPr>
                <w:rFonts w:ascii="Arial" w:hAnsi="Arial" w:cs="Arial"/>
                <w:b/>
                <w:snapToGrid w:val="0"/>
                <w:kern w:val="22"/>
                <w:sz w:val="32"/>
                <w:szCs w:val="32"/>
              </w:rPr>
              <w:t>CBD</w:t>
            </w:r>
          </w:p>
        </w:tc>
      </w:tr>
      <w:tr w:rsidR="007B2241" w:rsidRPr="00572CBF" w14:paraId="722BEAD5" w14:textId="77777777" w:rsidTr="00C15999">
        <w:tc>
          <w:tcPr>
            <w:tcW w:w="5860" w:type="dxa"/>
            <w:gridSpan w:val="2"/>
            <w:tcBorders>
              <w:top w:val="single" w:sz="12" w:space="0" w:color="auto"/>
              <w:bottom w:val="single" w:sz="36" w:space="0" w:color="auto"/>
            </w:tcBorders>
            <w:vAlign w:val="center"/>
          </w:tcPr>
          <w:p w14:paraId="205BF5AB" w14:textId="77777777" w:rsidR="007B2241" w:rsidRPr="00572CBF" w:rsidRDefault="00090950">
            <w:pPr>
              <w:suppressLineNumbers/>
              <w:suppressAutoHyphens/>
              <w:kinsoku w:val="0"/>
              <w:overflowPunct w:val="0"/>
              <w:autoSpaceDE w:val="0"/>
              <w:autoSpaceDN w:val="0"/>
              <w:adjustRightInd w:val="0"/>
              <w:snapToGrid w:val="0"/>
              <w:rPr>
                <w:snapToGrid w:val="0"/>
                <w:kern w:val="22"/>
              </w:rPr>
            </w:pPr>
            <w:r w:rsidRPr="005C673F">
              <w:rPr>
                <w:noProof/>
                <w:snapToGrid w:val="0"/>
                <w:kern w:val="22"/>
              </w:rPr>
              <w:drawing>
                <wp:inline distT="0" distB="0" distL="0" distR="0" wp14:anchorId="4C7706E8" wp14:editId="0D50DE68">
                  <wp:extent cx="2887980" cy="1078865"/>
                  <wp:effectExtent l="0" t="0" r="7620" b="0"/>
                  <wp:docPr id="3" name="Picture 3"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1078865"/>
                          </a:xfrm>
                          <a:prstGeom prst="rect">
                            <a:avLst/>
                          </a:prstGeom>
                          <a:noFill/>
                          <a:ln>
                            <a:noFill/>
                          </a:ln>
                        </pic:spPr>
                      </pic:pic>
                    </a:graphicData>
                  </a:graphic>
                </wp:inline>
              </w:drawing>
            </w:r>
          </w:p>
        </w:tc>
        <w:tc>
          <w:tcPr>
            <w:tcW w:w="4347" w:type="dxa"/>
            <w:tcBorders>
              <w:top w:val="single" w:sz="12" w:space="0" w:color="auto"/>
              <w:bottom w:val="single" w:sz="36" w:space="0" w:color="auto"/>
            </w:tcBorders>
          </w:tcPr>
          <w:p w14:paraId="02EC64DC" w14:textId="77777777" w:rsidR="007B2241" w:rsidRPr="002130A3" w:rsidRDefault="007B2241"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130A3">
              <w:rPr>
                <w:rFonts w:ascii="Times New Roman" w:hAnsi="Times New Roman"/>
                <w:snapToGrid w:val="0"/>
                <w:kern w:val="22"/>
                <w:szCs w:val="22"/>
              </w:rPr>
              <w:t>Distr.</w:t>
            </w:r>
          </w:p>
          <w:p w14:paraId="41E60731" w14:textId="77777777" w:rsidR="007B2241" w:rsidRPr="002130A3" w:rsidRDefault="007B2241"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130A3">
              <w:rPr>
                <w:rFonts w:ascii="Times New Roman" w:hAnsi="Times New Roman"/>
                <w:snapToGrid w:val="0"/>
                <w:kern w:val="22"/>
                <w:szCs w:val="22"/>
              </w:rPr>
              <w:t>GENERAL</w:t>
            </w:r>
          </w:p>
          <w:p w14:paraId="30AEB048" w14:textId="77777777" w:rsidR="007B2241" w:rsidRPr="002130A3" w:rsidRDefault="007B2241"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p>
          <w:p w14:paraId="01269F0B" w14:textId="5922D840" w:rsidR="00D859F3" w:rsidRPr="002130A3" w:rsidRDefault="00336809"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sdt>
              <w:sdtPr>
                <w:rPr>
                  <w:bCs/>
                  <w:snapToGrid w:val="0"/>
                  <w:kern w:val="22"/>
                </w:rPr>
                <w:alias w:val="Subject"/>
                <w:tag w:val=""/>
                <w:id w:val="-129407263"/>
                <w:placeholder>
                  <w:docPart w:val="3F506D56563A4F0480395AC7C7F73132"/>
                </w:placeholder>
                <w:dataBinding w:prefixMappings="xmlns:ns0='http://purl.org/dc/elements/1.1/' xmlns:ns1='http://schemas.openxmlformats.org/package/2006/metadata/core-properties' " w:xpath="/ns1:coreProperties[1]/ns0:subject[1]" w:storeItemID="{6C3C8BC8-F283-45AE-878A-BAB7291924A1}"/>
                <w:text/>
              </w:sdtPr>
              <w:sdtEndPr/>
              <w:sdtContent>
                <w:r w:rsidR="00553FA2" w:rsidRPr="002130A3">
                  <w:rPr>
                    <w:rFonts w:ascii="Times New Roman" w:hAnsi="Times New Roman"/>
                    <w:bCs/>
                    <w:snapToGrid w:val="0"/>
                    <w:kern w:val="22"/>
                  </w:rPr>
                  <w:t>CBD/CP/DI/WS/2019/1/2</w:t>
                </w:r>
              </w:sdtContent>
            </w:sdt>
          </w:p>
          <w:p w14:paraId="166455C9" w14:textId="1804804D" w:rsidR="007B2241" w:rsidRPr="002130A3" w:rsidRDefault="00E14C61"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130A3">
              <w:rPr>
                <w:rFonts w:ascii="Times New Roman" w:hAnsi="Times New Roman"/>
                <w:snapToGrid w:val="0"/>
                <w:kern w:val="22"/>
                <w:szCs w:val="22"/>
              </w:rPr>
              <w:t>21</w:t>
            </w:r>
            <w:r w:rsidR="00C743CA" w:rsidRPr="002130A3">
              <w:rPr>
                <w:rFonts w:ascii="Times New Roman" w:hAnsi="Times New Roman"/>
                <w:snapToGrid w:val="0"/>
                <w:kern w:val="22"/>
                <w:szCs w:val="22"/>
              </w:rPr>
              <w:t xml:space="preserve"> </w:t>
            </w:r>
            <w:r w:rsidR="00956989" w:rsidRPr="002130A3">
              <w:rPr>
                <w:rFonts w:ascii="Times New Roman" w:hAnsi="Times New Roman"/>
                <w:snapToGrid w:val="0"/>
                <w:kern w:val="22"/>
                <w:szCs w:val="22"/>
              </w:rPr>
              <w:t xml:space="preserve">October </w:t>
            </w:r>
            <w:r w:rsidR="00216AEB" w:rsidRPr="002130A3">
              <w:rPr>
                <w:rFonts w:ascii="Times New Roman" w:hAnsi="Times New Roman"/>
                <w:snapToGrid w:val="0"/>
                <w:kern w:val="22"/>
                <w:szCs w:val="22"/>
              </w:rPr>
              <w:t>2019</w:t>
            </w:r>
          </w:p>
          <w:p w14:paraId="78846AEA" w14:textId="77777777" w:rsidR="00216AEB" w:rsidRPr="002130A3" w:rsidRDefault="00216AEB" w:rsidP="005C673F">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p>
          <w:p w14:paraId="223BAB1B" w14:textId="28CEF35B" w:rsidR="007B2241" w:rsidRPr="002130A3" w:rsidRDefault="007B2241">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130A3">
              <w:rPr>
                <w:rFonts w:ascii="Times New Roman" w:hAnsi="Times New Roman"/>
                <w:snapToGrid w:val="0"/>
                <w:kern w:val="22"/>
                <w:szCs w:val="22"/>
              </w:rPr>
              <w:t>ENGLISH</w:t>
            </w:r>
            <w:r w:rsidR="003F5F12" w:rsidRPr="002130A3">
              <w:rPr>
                <w:rFonts w:ascii="Times New Roman" w:hAnsi="Times New Roman"/>
                <w:snapToGrid w:val="0"/>
                <w:kern w:val="22"/>
                <w:szCs w:val="22"/>
              </w:rPr>
              <w:t xml:space="preserve"> ONLY</w:t>
            </w:r>
          </w:p>
          <w:p w14:paraId="661FEF4B" w14:textId="77777777" w:rsidR="007B2241" w:rsidRPr="002130A3" w:rsidRDefault="007B2241" w:rsidP="005C673F">
            <w:pPr>
              <w:suppressLineNumbers/>
              <w:suppressAutoHyphens/>
              <w:kinsoku w:val="0"/>
              <w:overflowPunct w:val="0"/>
              <w:autoSpaceDE w:val="0"/>
              <w:autoSpaceDN w:val="0"/>
              <w:adjustRightInd w:val="0"/>
              <w:snapToGrid w:val="0"/>
              <w:jc w:val="left"/>
              <w:rPr>
                <w:rFonts w:ascii="Times New Roman" w:hAnsi="Times New Roman"/>
                <w:snapToGrid w:val="0"/>
                <w:kern w:val="22"/>
              </w:rPr>
            </w:pPr>
          </w:p>
        </w:tc>
      </w:tr>
    </w:tbl>
    <w:bookmarkEnd w:id="0"/>
    <w:p w14:paraId="454FC8C5" w14:textId="1089F17F" w:rsidR="000345F0" w:rsidRPr="008C0302" w:rsidRDefault="00F44B7A" w:rsidP="005C673F">
      <w:pPr>
        <w:pStyle w:val="Heading-plain"/>
        <w:keepNext w:val="0"/>
        <w:suppressLineNumbers/>
        <w:tabs>
          <w:tab w:val="clear" w:pos="720"/>
        </w:tabs>
        <w:suppressAutoHyphens/>
        <w:kinsoku w:val="0"/>
        <w:overflowPunct w:val="0"/>
        <w:autoSpaceDE w:val="0"/>
        <w:autoSpaceDN w:val="0"/>
        <w:adjustRightInd w:val="0"/>
        <w:snapToGrid w:val="0"/>
        <w:spacing w:before="240"/>
        <w:rPr>
          <w:rFonts w:eastAsia="Calibri"/>
          <w:i w:val="0"/>
          <w:caps/>
          <w:snapToGrid w:val="0"/>
          <w:kern w:val="22"/>
          <w:szCs w:val="22"/>
        </w:rPr>
      </w:pPr>
      <w:r w:rsidRPr="008C0302">
        <w:rPr>
          <w:rFonts w:eastAsia="Calibri"/>
          <w:i w:val="0"/>
          <w:caps/>
          <w:snapToGrid w:val="0"/>
          <w:kern w:val="22"/>
          <w:szCs w:val="22"/>
        </w:rPr>
        <w:t>Report o</w:t>
      </w:r>
      <w:r w:rsidR="000262F6" w:rsidRPr="005C673F">
        <w:rPr>
          <w:rFonts w:eastAsia="Calibri"/>
          <w:i w:val="0"/>
          <w:caps/>
          <w:snapToGrid w:val="0"/>
          <w:kern w:val="22"/>
          <w:szCs w:val="22"/>
        </w:rPr>
        <w:t>n</w:t>
      </w:r>
      <w:r w:rsidRPr="008C0302">
        <w:rPr>
          <w:rFonts w:eastAsia="Calibri"/>
          <w:i w:val="0"/>
          <w:caps/>
          <w:snapToGrid w:val="0"/>
          <w:kern w:val="22"/>
          <w:szCs w:val="22"/>
        </w:rPr>
        <w:t xml:space="preserve"> the </w:t>
      </w:r>
      <w:r w:rsidR="00216AEB" w:rsidRPr="008C0302">
        <w:rPr>
          <w:rFonts w:eastAsia="Calibri"/>
          <w:i w:val="0"/>
          <w:caps/>
          <w:snapToGrid w:val="0"/>
          <w:kern w:val="22"/>
          <w:szCs w:val="22"/>
        </w:rPr>
        <w:t xml:space="preserve">Anglophone African Laboratory Training Workshop on Detection and Identification of Living Modified Organisms, </w:t>
      </w:r>
      <w:r w:rsidR="00216AEB" w:rsidRPr="005C673F">
        <w:rPr>
          <w:rFonts w:eastAsia="Calibri"/>
          <w:i w:val="0"/>
          <w:caps/>
          <w:snapToGrid w:val="0"/>
          <w:kern w:val="22"/>
          <w:szCs w:val="22"/>
        </w:rPr>
        <w:t>Abuja</w:t>
      </w:r>
      <w:r w:rsidR="002B35DA" w:rsidRPr="005C673F">
        <w:rPr>
          <w:rFonts w:eastAsia="Calibri"/>
          <w:i w:val="0"/>
          <w:caps/>
          <w:snapToGrid w:val="0"/>
          <w:kern w:val="22"/>
          <w:szCs w:val="22"/>
        </w:rPr>
        <w:t>,</w:t>
      </w:r>
      <w:r w:rsidR="00553FA2" w:rsidRPr="008C0302">
        <w:rPr>
          <w:rFonts w:eastAsia="Calibri"/>
          <w:i w:val="0"/>
          <w:caps/>
          <w:snapToGrid w:val="0"/>
          <w:kern w:val="22"/>
          <w:szCs w:val="22"/>
        </w:rPr>
        <w:t> </w:t>
      </w:r>
      <w:r w:rsidR="00216AEB" w:rsidRPr="005C673F">
        <w:rPr>
          <w:rFonts w:eastAsia="Calibri"/>
          <w:i w:val="0"/>
          <w:caps/>
          <w:snapToGrid w:val="0"/>
          <w:kern w:val="22"/>
          <w:szCs w:val="22"/>
        </w:rPr>
        <w:t>16</w:t>
      </w:r>
      <w:r w:rsidR="007A5768" w:rsidRPr="008C0302">
        <w:rPr>
          <w:rFonts w:eastAsia="Calibri"/>
          <w:i w:val="0"/>
          <w:caps/>
          <w:snapToGrid w:val="0"/>
          <w:kern w:val="22"/>
          <w:szCs w:val="22"/>
        </w:rPr>
        <w:noBreakHyphen/>
      </w:r>
      <w:r w:rsidR="00216AEB" w:rsidRPr="005C673F">
        <w:rPr>
          <w:rFonts w:eastAsia="Calibri"/>
          <w:i w:val="0"/>
          <w:caps/>
          <w:snapToGrid w:val="0"/>
          <w:kern w:val="22"/>
          <w:szCs w:val="22"/>
        </w:rPr>
        <w:t>20</w:t>
      </w:r>
      <w:r w:rsidR="007A5768" w:rsidRPr="008C0302">
        <w:rPr>
          <w:rFonts w:eastAsia="Calibri"/>
          <w:i w:val="0"/>
          <w:caps/>
          <w:snapToGrid w:val="0"/>
          <w:kern w:val="22"/>
          <w:szCs w:val="22"/>
        </w:rPr>
        <w:t> </w:t>
      </w:r>
      <w:r w:rsidR="00216AEB" w:rsidRPr="005C673F">
        <w:rPr>
          <w:rFonts w:eastAsia="Calibri"/>
          <w:i w:val="0"/>
          <w:caps/>
          <w:snapToGrid w:val="0"/>
          <w:kern w:val="22"/>
          <w:szCs w:val="22"/>
        </w:rPr>
        <w:t>September</w:t>
      </w:r>
      <w:r w:rsidR="002B35DA" w:rsidRPr="005C673F">
        <w:rPr>
          <w:rFonts w:eastAsia="Calibri"/>
          <w:i w:val="0"/>
          <w:caps/>
          <w:snapToGrid w:val="0"/>
          <w:kern w:val="22"/>
          <w:szCs w:val="22"/>
        </w:rPr>
        <w:t xml:space="preserve"> 2019</w:t>
      </w:r>
    </w:p>
    <w:p w14:paraId="2165AE5A" w14:textId="0425C0B2" w:rsidR="00995278" w:rsidRPr="008C0302" w:rsidRDefault="002026C2" w:rsidP="005C673F">
      <w:pPr>
        <w:pStyle w:val="Heading1"/>
        <w:keepNext w:val="0"/>
        <w:suppressLineNumbers/>
        <w:suppressAutoHyphens/>
        <w:spacing w:before="120"/>
        <w:rPr>
          <w:snapToGrid w:val="0"/>
          <w:szCs w:val="22"/>
        </w:rPr>
      </w:pPr>
      <w:r w:rsidRPr="008C0302">
        <w:rPr>
          <w:snapToGrid w:val="0"/>
          <w:szCs w:val="22"/>
        </w:rPr>
        <w:t>INTRODUCTION</w:t>
      </w:r>
    </w:p>
    <w:p w14:paraId="642BBE88" w14:textId="50157046" w:rsidR="008C360C" w:rsidRPr="008C0302" w:rsidRDefault="008C360C" w:rsidP="005C673F">
      <w:pPr>
        <w:numPr>
          <w:ilvl w:val="0"/>
          <w:numId w:val="6"/>
        </w:numPr>
        <w:suppressLineNumbers/>
        <w:tabs>
          <w:tab w:val="clear" w:pos="360"/>
        </w:tabs>
        <w:suppressAutoHyphens/>
        <w:spacing w:before="120" w:after="120"/>
        <w:rPr>
          <w:snapToGrid w:val="0"/>
          <w:kern w:val="22"/>
          <w:szCs w:val="22"/>
        </w:rPr>
      </w:pPr>
      <w:r w:rsidRPr="008C0302">
        <w:rPr>
          <w:snapToGrid w:val="0"/>
          <w:kern w:val="22"/>
          <w:szCs w:val="22"/>
        </w:rPr>
        <w:t xml:space="preserve">At </w:t>
      </w:r>
      <w:r w:rsidR="001331FF" w:rsidRPr="008C0302">
        <w:rPr>
          <w:snapToGrid w:val="0"/>
          <w:kern w:val="22"/>
          <w:szCs w:val="22"/>
        </w:rPr>
        <w:t xml:space="preserve">its </w:t>
      </w:r>
      <w:r w:rsidR="00FD0F37" w:rsidRPr="008C0302">
        <w:rPr>
          <w:snapToGrid w:val="0"/>
          <w:kern w:val="22"/>
          <w:szCs w:val="22"/>
        </w:rPr>
        <w:t>ninth</w:t>
      </w:r>
      <w:r w:rsidRPr="008C0302">
        <w:rPr>
          <w:snapToGrid w:val="0"/>
          <w:kern w:val="22"/>
          <w:szCs w:val="22"/>
        </w:rPr>
        <w:t xml:space="preserve"> meeting, in </w:t>
      </w:r>
      <w:hyperlink r:id="rId14" w:history="1">
        <w:r w:rsidRPr="008C0302">
          <w:rPr>
            <w:rStyle w:val="Hyperlink"/>
            <w:snapToGrid w:val="0"/>
            <w:kern w:val="22"/>
            <w:szCs w:val="22"/>
          </w:rPr>
          <w:t xml:space="preserve">decision </w:t>
        </w:r>
        <w:r w:rsidR="00602DEA" w:rsidRPr="008C0302">
          <w:rPr>
            <w:rStyle w:val="Hyperlink"/>
            <w:snapToGrid w:val="0"/>
            <w:kern w:val="22"/>
            <w:szCs w:val="22"/>
          </w:rPr>
          <w:t>CP</w:t>
        </w:r>
        <w:r w:rsidRPr="008C0302">
          <w:rPr>
            <w:rStyle w:val="Hyperlink"/>
            <w:snapToGrid w:val="0"/>
            <w:kern w:val="22"/>
            <w:szCs w:val="22"/>
          </w:rPr>
          <w:t>-</w:t>
        </w:r>
        <w:r w:rsidR="00FD0F37" w:rsidRPr="008C0302">
          <w:rPr>
            <w:rStyle w:val="Hyperlink"/>
            <w:snapToGrid w:val="0"/>
            <w:kern w:val="22"/>
            <w:szCs w:val="22"/>
          </w:rPr>
          <w:t>9/11</w:t>
        </w:r>
      </w:hyperlink>
      <w:r w:rsidRPr="008C0302">
        <w:rPr>
          <w:snapToGrid w:val="0"/>
          <w:kern w:val="22"/>
          <w:szCs w:val="22"/>
        </w:rPr>
        <w:t xml:space="preserve">, the </w:t>
      </w:r>
      <w:r w:rsidR="001331FF" w:rsidRPr="008C0302">
        <w:rPr>
          <w:snapToGrid w:val="0"/>
          <w:kern w:val="22"/>
          <w:szCs w:val="22"/>
        </w:rPr>
        <w:t xml:space="preserve">Conference of the Parties serving as the meeting of the </w:t>
      </w:r>
      <w:r w:rsidRPr="008C0302">
        <w:rPr>
          <w:snapToGrid w:val="0"/>
          <w:kern w:val="22"/>
          <w:szCs w:val="22"/>
        </w:rPr>
        <w:t xml:space="preserve">Parties to the Cartagena Protocol on Biosafety requested the Executive Secretary to </w:t>
      </w:r>
      <w:r w:rsidR="00FD0F37" w:rsidRPr="008C0302">
        <w:rPr>
          <w:snapToGrid w:val="0"/>
          <w:kern w:val="22"/>
          <w:szCs w:val="22"/>
        </w:rPr>
        <w:t xml:space="preserve">continue to collaborate with relevant organizations and to build </w:t>
      </w:r>
      <w:r w:rsidR="001125AD" w:rsidRPr="008C0302">
        <w:rPr>
          <w:snapToGrid w:val="0"/>
          <w:kern w:val="22"/>
          <w:szCs w:val="22"/>
        </w:rPr>
        <w:t xml:space="preserve">the </w:t>
      </w:r>
      <w:r w:rsidR="00FD0F37" w:rsidRPr="008C0302">
        <w:rPr>
          <w:snapToGrid w:val="0"/>
          <w:kern w:val="22"/>
          <w:szCs w:val="22"/>
        </w:rPr>
        <w:t xml:space="preserve">capacity of developing countries in relation to the detection and identification of living modified organisms (LMOs) in the context of Article 17, in particular </w:t>
      </w:r>
      <w:r w:rsidR="00AF1723" w:rsidRPr="008C0302">
        <w:rPr>
          <w:snapToGrid w:val="0"/>
          <w:kern w:val="22"/>
          <w:szCs w:val="22"/>
        </w:rPr>
        <w:t xml:space="preserve">by </w:t>
      </w:r>
      <w:r w:rsidR="00FD0F37" w:rsidRPr="008C0302">
        <w:rPr>
          <w:snapToGrid w:val="0"/>
          <w:kern w:val="22"/>
          <w:szCs w:val="22"/>
        </w:rPr>
        <w:t xml:space="preserve">focusing on regions that </w:t>
      </w:r>
      <w:r w:rsidR="006F6BC6" w:rsidRPr="008C0302">
        <w:rPr>
          <w:snapToGrid w:val="0"/>
          <w:kern w:val="22"/>
          <w:szCs w:val="22"/>
        </w:rPr>
        <w:t xml:space="preserve">had </w:t>
      </w:r>
      <w:r w:rsidR="00FD0F37" w:rsidRPr="008C0302">
        <w:rPr>
          <w:snapToGrid w:val="0"/>
          <w:kern w:val="22"/>
          <w:szCs w:val="22"/>
        </w:rPr>
        <w:t xml:space="preserve">not </w:t>
      </w:r>
      <w:r w:rsidR="006F6BC6" w:rsidRPr="008C0302">
        <w:rPr>
          <w:snapToGrid w:val="0"/>
          <w:kern w:val="22"/>
          <w:szCs w:val="22"/>
        </w:rPr>
        <w:t xml:space="preserve">yet </w:t>
      </w:r>
      <w:r w:rsidR="00FD0F37" w:rsidRPr="008C0302">
        <w:rPr>
          <w:snapToGrid w:val="0"/>
          <w:kern w:val="22"/>
          <w:szCs w:val="22"/>
        </w:rPr>
        <w:t>benefited from recent capacity-building activities.</w:t>
      </w:r>
    </w:p>
    <w:p w14:paraId="7D3945BD" w14:textId="61810DAC" w:rsidR="008C360C" w:rsidRPr="008C0302" w:rsidRDefault="00C47BCB" w:rsidP="005C673F">
      <w:pPr>
        <w:numPr>
          <w:ilvl w:val="0"/>
          <w:numId w:val="6"/>
        </w:numPr>
        <w:suppressLineNumbers/>
        <w:tabs>
          <w:tab w:val="clear" w:pos="360"/>
        </w:tabs>
        <w:suppressAutoHyphens/>
        <w:spacing w:before="120" w:after="120"/>
        <w:rPr>
          <w:snapToGrid w:val="0"/>
          <w:kern w:val="22"/>
          <w:szCs w:val="22"/>
        </w:rPr>
      </w:pPr>
      <w:r w:rsidRPr="008C0302">
        <w:rPr>
          <w:snapToGrid w:val="0"/>
          <w:szCs w:val="22"/>
        </w:rPr>
        <w:t>Similarly,</w:t>
      </w:r>
      <w:r w:rsidR="008C360C" w:rsidRPr="008C0302">
        <w:rPr>
          <w:snapToGrid w:val="0"/>
          <w:szCs w:val="22"/>
        </w:rPr>
        <w:t xml:space="preserve"> in </w:t>
      </w:r>
      <w:hyperlink r:id="rId15" w:history="1">
        <w:r w:rsidR="008C360C" w:rsidRPr="008C0302">
          <w:rPr>
            <w:rStyle w:val="Hyperlink"/>
            <w:snapToGrid w:val="0"/>
            <w:szCs w:val="22"/>
          </w:rPr>
          <w:t xml:space="preserve">decision </w:t>
        </w:r>
        <w:r w:rsidR="004E02DD" w:rsidRPr="008C0302">
          <w:rPr>
            <w:rStyle w:val="Hyperlink"/>
            <w:snapToGrid w:val="0"/>
            <w:szCs w:val="22"/>
          </w:rPr>
          <w:t>CP-</w:t>
        </w:r>
        <w:r w:rsidRPr="008C0302">
          <w:rPr>
            <w:rStyle w:val="Hyperlink"/>
            <w:snapToGrid w:val="0"/>
            <w:szCs w:val="22"/>
          </w:rPr>
          <w:t>9/3</w:t>
        </w:r>
      </w:hyperlink>
      <w:r w:rsidR="008C360C" w:rsidRPr="008C0302">
        <w:rPr>
          <w:snapToGrid w:val="0"/>
          <w:szCs w:val="22"/>
        </w:rPr>
        <w:t xml:space="preserve"> on capacity-building, </w:t>
      </w:r>
      <w:r w:rsidR="0072528D" w:rsidRPr="008C0302">
        <w:rPr>
          <w:snapToGrid w:val="0"/>
          <w:szCs w:val="22"/>
        </w:rPr>
        <w:t xml:space="preserve">the </w:t>
      </w:r>
      <w:r w:rsidR="008C360C" w:rsidRPr="008C0302">
        <w:rPr>
          <w:snapToGrid w:val="0"/>
          <w:szCs w:val="22"/>
        </w:rPr>
        <w:t xml:space="preserve">Parties also requested the Executive Secretary to facilitate </w:t>
      </w:r>
      <w:r w:rsidR="00666A25" w:rsidRPr="008C0302">
        <w:rPr>
          <w:snapToGrid w:val="0"/>
          <w:szCs w:val="22"/>
        </w:rPr>
        <w:t xml:space="preserve">and support </w:t>
      </w:r>
      <w:r w:rsidR="00974C49" w:rsidRPr="008C0302">
        <w:rPr>
          <w:snapToGrid w:val="0"/>
          <w:szCs w:val="22"/>
        </w:rPr>
        <w:t>the implem</w:t>
      </w:r>
      <w:r w:rsidR="006B7352" w:rsidRPr="008C0302">
        <w:rPr>
          <w:snapToGrid w:val="0"/>
          <w:szCs w:val="22"/>
        </w:rPr>
        <w:t xml:space="preserve">entation of </w:t>
      </w:r>
      <w:r w:rsidR="008C360C" w:rsidRPr="008C0302">
        <w:rPr>
          <w:snapToGrid w:val="0"/>
          <w:szCs w:val="22"/>
        </w:rPr>
        <w:t>the priority capacity-building activities for supporting the implementation of the Cartagena Protocol.</w:t>
      </w:r>
    </w:p>
    <w:p w14:paraId="29DA31DD" w14:textId="4FDB451A" w:rsidR="00FD0F37" w:rsidRPr="008C0302" w:rsidRDefault="008C360C" w:rsidP="005C673F">
      <w:pPr>
        <w:numPr>
          <w:ilvl w:val="0"/>
          <w:numId w:val="6"/>
        </w:numPr>
        <w:suppressLineNumbers/>
        <w:tabs>
          <w:tab w:val="clear" w:pos="360"/>
        </w:tabs>
        <w:suppressAutoHyphens/>
        <w:spacing w:before="120" w:after="120"/>
        <w:rPr>
          <w:snapToGrid w:val="0"/>
          <w:szCs w:val="22"/>
        </w:rPr>
      </w:pPr>
      <w:r w:rsidRPr="008C0302">
        <w:rPr>
          <w:snapToGrid w:val="0"/>
          <w:szCs w:val="22"/>
        </w:rPr>
        <w:t xml:space="preserve">With </w:t>
      </w:r>
      <w:r w:rsidR="00641C2D" w:rsidRPr="008C0302">
        <w:rPr>
          <w:snapToGrid w:val="0"/>
          <w:szCs w:val="22"/>
        </w:rPr>
        <w:t xml:space="preserve">financial </w:t>
      </w:r>
      <w:r w:rsidRPr="008C0302">
        <w:rPr>
          <w:snapToGrid w:val="0"/>
          <w:szCs w:val="22"/>
        </w:rPr>
        <w:t>support from the Government of the Republic of Korea, through the Korea Biosafety Capacity</w:t>
      </w:r>
      <w:r w:rsidR="001B040B" w:rsidRPr="008C0302">
        <w:rPr>
          <w:snapToGrid w:val="0"/>
          <w:szCs w:val="22"/>
        </w:rPr>
        <w:t>-</w:t>
      </w:r>
      <w:r w:rsidRPr="008C0302">
        <w:rPr>
          <w:snapToGrid w:val="0"/>
          <w:szCs w:val="22"/>
        </w:rPr>
        <w:t>Building Initiativ</w:t>
      </w:r>
      <w:r w:rsidR="001C4B6B" w:rsidRPr="008C0302">
        <w:rPr>
          <w:snapToGrid w:val="0"/>
          <w:szCs w:val="22"/>
        </w:rPr>
        <w:t xml:space="preserve">e, and in collaboration </w:t>
      </w:r>
      <w:r w:rsidR="003506A6" w:rsidRPr="008C0302">
        <w:rPr>
          <w:snapToGrid w:val="0"/>
          <w:szCs w:val="22"/>
        </w:rPr>
        <w:t xml:space="preserve">with </w:t>
      </w:r>
      <w:r w:rsidR="00B669A9" w:rsidRPr="008C0302">
        <w:rPr>
          <w:snapToGrid w:val="0"/>
          <w:szCs w:val="22"/>
        </w:rPr>
        <w:t xml:space="preserve">the </w:t>
      </w:r>
      <w:hyperlink r:id="rId16" w:history="1">
        <w:r w:rsidR="00B669A9" w:rsidRPr="008C0302">
          <w:rPr>
            <w:rStyle w:val="Hyperlink"/>
            <w:snapToGrid w:val="0"/>
            <w:szCs w:val="22"/>
          </w:rPr>
          <w:t>Nigerian Federal Ministry of Science and Technology</w:t>
        </w:r>
      </w:hyperlink>
      <w:r w:rsidR="00B669A9" w:rsidRPr="008C0302">
        <w:rPr>
          <w:snapToGrid w:val="0"/>
          <w:szCs w:val="22"/>
        </w:rPr>
        <w:t xml:space="preserve">, the </w:t>
      </w:r>
      <w:hyperlink r:id="rId17" w:history="1">
        <w:r w:rsidR="00B669A9" w:rsidRPr="008C0302">
          <w:rPr>
            <w:rStyle w:val="Hyperlink"/>
            <w:snapToGrid w:val="0"/>
            <w:szCs w:val="22"/>
          </w:rPr>
          <w:t>Nigerian National Biotechnology Development Agency</w:t>
        </w:r>
      </w:hyperlink>
      <w:r w:rsidR="00B669A9" w:rsidRPr="008C0302">
        <w:rPr>
          <w:snapToGrid w:val="0"/>
          <w:szCs w:val="22"/>
        </w:rPr>
        <w:t xml:space="preserve">, the </w:t>
      </w:r>
      <w:hyperlink r:id="rId18" w:history="1">
        <w:r w:rsidR="00B669A9" w:rsidRPr="008C0302">
          <w:rPr>
            <w:rStyle w:val="Hyperlink"/>
            <w:snapToGrid w:val="0"/>
            <w:szCs w:val="22"/>
          </w:rPr>
          <w:t>Nigerian National Biosafety Management Agency</w:t>
        </w:r>
      </w:hyperlink>
      <w:r w:rsidR="00B669A9" w:rsidRPr="008C0302">
        <w:rPr>
          <w:snapToGrid w:val="0"/>
          <w:szCs w:val="22"/>
        </w:rPr>
        <w:t xml:space="preserve"> and the </w:t>
      </w:r>
      <w:hyperlink r:id="rId19" w:history="1">
        <w:r w:rsidR="00B669A9" w:rsidRPr="008C0302">
          <w:rPr>
            <w:rStyle w:val="Hyperlink"/>
            <w:snapToGrid w:val="0"/>
            <w:szCs w:val="22"/>
          </w:rPr>
          <w:t xml:space="preserve">International Centre </w:t>
        </w:r>
        <w:r w:rsidR="00FB2BD3" w:rsidRPr="008C0302">
          <w:rPr>
            <w:rStyle w:val="Hyperlink"/>
            <w:snapToGrid w:val="0"/>
            <w:szCs w:val="22"/>
          </w:rPr>
          <w:t xml:space="preserve">for </w:t>
        </w:r>
        <w:r w:rsidR="00B669A9" w:rsidRPr="008C0302">
          <w:rPr>
            <w:rStyle w:val="Hyperlink"/>
            <w:snapToGrid w:val="0"/>
            <w:szCs w:val="22"/>
          </w:rPr>
          <w:t>Genetic Engineering and Biotechnology</w:t>
        </w:r>
      </w:hyperlink>
      <w:r w:rsidR="00236A17" w:rsidRPr="008C0302">
        <w:rPr>
          <w:snapToGrid w:val="0"/>
          <w:szCs w:val="22"/>
        </w:rPr>
        <w:t xml:space="preserve"> </w:t>
      </w:r>
      <w:r w:rsidR="00236A17" w:rsidRPr="008C0302">
        <w:rPr>
          <w:spacing w:val="-2"/>
          <w:kern w:val="22"/>
          <w:szCs w:val="22"/>
        </w:rPr>
        <w:t>(</w:t>
      </w:r>
      <w:r w:rsidR="00236A17" w:rsidRPr="008C0302">
        <w:rPr>
          <w:kern w:val="22"/>
          <w:szCs w:val="22"/>
        </w:rPr>
        <w:t>ICGEB)</w:t>
      </w:r>
      <w:r w:rsidR="00B669A9" w:rsidRPr="008C0302">
        <w:rPr>
          <w:snapToGrid w:val="0"/>
          <w:szCs w:val="22"/>
        </w:rPr>
        <w:t xml:space="preserve">, </w:t>
      </w:r>
      <w:r w:rsidRPr="008C0302">
        <w:rPr>
          <w:snapToGrid w:val="0"/>
          <w:szCs w:val="22"/>
        </w:rPr>
        <w:t>the Secretariat of the Convention on Biological Diversity</w:t>
      </w:r>
      <w:r w:rsidR="00F61540" w:rsidRPr="008C0302">
        <w:rPr>
          <w:snapToGrid w:val="0"/>
          <w:szCs w:val="22"/>
        </w:rPr>
        <w:t xml:space="preserve"> </w:t>
      </w:r>
      <w:r w:rsidR="00E47DC0" w:rsidRPr="008C0302">
        <w:rPr>
          <w:snapToGrid w:val="0"/>
          <w:szCs w:val="22"/>
        </w:rPr>
        <w:t>organi</w:t>
      </w:r>
      <w:r w:rsidR="00641C2D" w:rsidRPr="008C0302">
        <w:rPr>
          <w:snapToGrid w:val="0"/>
          <w:szCs w:val="22"/>
        </w:rPr>
        <w:t>z</w:t>
      </w:r>
      <w:r w:rsidR="00E47DC0" w:rsidRPr="008C0302">
        <w:rPr>
          <w:snapToGrid w:val="0"/>
          <w:szCs w:val="22"/>
        </w:rPr>
        <w:t xml:space="preserve">ed </w:t>
      </w:r>
      <w:r w:rsidRPr="008C0302">
        <w:rPr>
          <w:snapToGrid w:val="0"/>
          <w:szCs w:val="22"/>
        </w:rPr>
        <w:t xml:space="preserve">the </w:t>
      </w:r>
      <w:r w:rsidR="00F436BD" w:rsidRPr="008C0302">
        <w:rPr>
          <w:snapToGrid w:val="0"/>
          <w:szCs w:val="22"/>
        </w:rPr>
        <w:t>Anglophone African Laboratory Training Workshop on Detection and Identification of Living Modified Organisms</w:t>
      </w:r>
      <w:r w:rsidR="002B35DA" w:rsidRPr="008C0302">
        <w:rPr>
          <w:snapToGrid w:val="0"/>
          <w:szCs w:val="22"/>
        </w:rPr>
        <w:t xml:space="preserve">, which was held in </w:t>
      </w:r>
      <w:r w:rsidR="00B669A9" w:rsidRPr="008C0302">
        <w:rPr>
          <w:snapToGrid w:val="0"/>
          <w:szCs w:val="22"/>
        </w:rPr>
        <w:t>Abuja</w:t>
      </w:r>
      <w:r w:rsidRPr="008C0302">
        <w:rPr>
          <w:snapToGrid w:val="0"/>
          <w:szCs w:val="22"/>
        </w:rPr>
        <w:t xml:space="preserve"> from </w:t>
      </w:r>
      <w:r w:rsidR="00B669A9" w:rsidRPr="008C0302">
        <w:rPr>
          <w:snapToGrid w:val="0"/>
          <w:szCs w:val="22"/>
        </w:rPr>
        <w:t>16 to 20 September</w:t>
      </w:r>
      <w:r w:rsidR="00012DD0" w:rsidRPr="008C0302">
        <w:rPr>
          <w:snapToGrid w:val="0"/>
          <w:szCs w:val="22"/>
        </w:rPr>
        <w:t xml:space="preserve"> 2019</w:t>
      </w:r>
      <w:r w:rsidR="00FD0F37" w:rsidRPr="008C0302">
        <w:rPr>
          <w:snapToGrid w:val="0"/>
          <w:szCs w:val="22"/>
        </w:rPr>
        <w:t>.</w:t>
      </w:r>
    </w:p>
    <w:p w14:paraId="7EF23A0D" w14:textId="593B82F8" w:rsidR="008C360C" w:rsidRPr="005C673F" w:rsidRDefault="008C360C" w:rsidP="005C673F">
      <w:pPr>
        <w:numPr>
          <w:ilvl w:val="0"/>
          <w:numId w:val="6"/>
        </w:numPr>
        <w:suppressLineNumbers/>
        <w:tabs>
          <w:tab w:val="clear" w:pos="360"/>
        </w:tabs>
        <w:suppressAutoHyphens/>
        <w:spacing w:before="120" w:after="120"/>
        <w:rPr>
          <w:bCs/>
          <w:szCs w:val="22"/>
        </w:rPr>
      </w:pPr>
      <w:r w:rsidRPr="008C0302">
        <w:rPr>
          <w:szCs w:val="22"/>
        </w:rPr>
        <w:t xml:space="preserve">The objectives of the </w:t>
      </w:r>
      <w:r w:rsidR="009D149D" w:rsidRPr="008C0302">
        <w:rPr>
          <w:szCs w:val="22"/>
        </w:rPr>
        <w:t>course</w:t>
      </w:r>
      <w:r w:rsidRPr="008C0302">
        <w:rPr>
          <w:szCs w:val="22"/>
        </w:rPr>
        <w:t xml:space="preserve"> </w:t>
      </w:r>
      <w:r w:rsidR="00E47DC0" w:rsidRPr="008C0302">
        <w:rPr>
          <w:szCs w:val="22"/>
        </w:rPr>
        <w:t>were</w:t>
      </w:r>
      <w:r w:rsidRPr="008C0302">
        <w:rPr>
          <w:szCs w:val="22"/>
        </w:rPr>
        <w:t xml:space="preserve"> to provide theoretical and practical </w:t>
      </w:r>
      <w:r w:rsidR="00FD0F37" w:rsidRPr="008C0302">
        <w:rPr>
          <w:szCs w:val="22"/>
        </w:rPr>
        <w:t xml:space="preserve">laboratory </w:t>
      </w:r>
      <w:r w:rsidRPr="008C0302">
        <w:rPr>
          <w:szCs w:val="22"/>
        </w:rPr>
        <w:t>training for participants on</w:t>
      </w:r>
      <w:r w:rsidR="00FD0F37" w:rsidRPr="008C0302">
        <w:rPr>
          <w:szCs w:val="22"/>
        </w:rPr>
        <w:t xml:space="preserve"> the detection and identification of living modified organisms, including sampling, </w:t>
      </w:r>
      <w:r w:rsidR="0050739B" w:rsidRPr="008C0302">
        <w:rPr>
          <w:szCs w:val="22"/>
        </w:rPr>
        <w:t>deoxyribonucleic acid (</w:t>
      </w:r>
      <w:r w:rsidR="00FD0F37" w:rsidRPr="008C0302">
        <w:rPr>
          <w:szCs w:val="22"/>
        </w:rPr>
        <w:t>DNA</w:t>
      </w:r>
      <w:r w:rsidR="0050739B" w:rsidRPr="008C0302">
        <w:rPr>
          <w:szCs w:val="22"/>
        </w:rPr>
        <w:t>)</w:t>
      </w:r>
      <w:r w:rsidR="00FD0F37" w:rsidRPr="008C0302">
        <w:rPr>
          <w:szCs w:val="22"/>
        </w:rPr>
        <w:t xml:space="preserve"> detection methodologies, analysis of results, interpretation of analytical results and reporting.</w:t>
      </w:r>
    </w:p>
    <w:p w14:paraId="2DBC936B" w14:textId="338B75D3" w:rsidR="008C360C" w:rsidRPr="005C673F" w:rsidRDefault="008C360C"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outlineLvl w:val="0"/>
        <w:rPr>
          <w:snapToGrid w:val="0"/>
          <w:kern w:val="22"/>
          <w:szCs w:val="22"/>
        </w:rPr>
      </w:pPr>
      <w:r w:rsidRPr="008C0302">
        <w:rPr>
          <w:snapToGrid w:val="0"/>
          <w:kern w:val="22"/>
          <w:szCs w:val="22"/>
        </w:rPr>
        <w:t xml:space="preserve">The </w:t>
      </w:r>
      <w:r w:rsidR="00AD424A" w:rsidRPr="008C0302">
        <w:rPr>
          <w:snapToGrid w:val="0"/>
          <w:kern w:val="22"/>
          <w:szCs w:val="22"/>
        </w:rPr>
        <w:t xml:space="preserve">training </w:t>
      </w:r>
      <w:r w:rsidR="004C5F55" w:rsidRPr="008C0302">
        <w:rPr>
          <w:snapToGrid w:val="0"/>
          <w:kern w:val="22"/>
          <w:szCs w:val="22"/>
        </w:rPr>
        <w:t xml:space="preserve">workshop </w:t>
      </w:r>
      <w:r w:rsidRPr="008C0302">
        <w:rPr>
          <w:snapToGrid w:val="0"/>
          <w:kern w:val="22"/>
          <w:szCs w:val="22"/>
        </w:rPr>
        <w:t>consist</w:t>
      </w:r>
      <w:r w:rsidR="00E47DC0" w:rsidRPr="008C0302">
        <w:rPr>
          <w:snapToGrid w:val="0"/>
          <w:kern w:val="22"/>
          <w:szCs w:val="22"/>
        </w:rPr>
        <w:t>ed</w:t>
      </w:r>
      <w:r w:rsidRPr="008C0302">
        <w:rPr>
          <w:snapToGrid w:val="0"/>
          <w:kern w:val="22"/>
          <w:szCs w:val="22"/>
        </w:rPr>
        <w:t xml:space="preserve"> of plenary sessions and </w:t>
      </w:r>
      <w:r w:rsidR="00FD0F37" w:rsidRPr="008C0302">
        <w:rPr>
          <w:snapToGrid w:val="0"/>
          <w:kern w:val="22"/>
          <w:szCs w:val="22"/>
        </w:rPr>
        <w:t>laboratory work</w:t>
      </w:r>
      <w:r w:rsidRPr="008C0302">
        <w:rPr>
          <w:snapToGrid w:val="0"/>
          <w:kern w:val="22"/>
          <w:szCs w:val="22"/>
        </w:rPr>
        <w:t xml:space="preserve">. Documents for the </w:t>
      </w:r>
      <w:r w:rsidR="009D149D" w:rsidRPr="008C0302">
        <w:rPr>
          <w:snapToGrid w:val="0"/>
          <w:kern w:val="22"/>
          <w:szCs w:val="22"/>
        </w:rPr>
        <w:t>course</w:t>
      </w:r>
      <w:r w:rsidRPr="008C0302">
        <w:rPr>
          <w:snapToGrid w:val="0"/>
          <w:kern w:val="22"/>
          <w:szCs w:val="22"/>
        </w:rPr>
        <w:t xml:space="preserve"> </w:t>
      </w:r>
      <w:r w:rsidR="00E47DC0" w:rsidRPr="008C0302">
        <w:rPr>
          <w:snapToGrid w:val="0"/>
          <w:kern w:val="22"/>
          <w:szCs w:val="22"/>
        </w:rPr>
        <w:t>are</w:t>
      </w:r>
      <w:r w:rsidRPr="008C0302">
        <w:rPr>
          <w:snapToGrid w:val="0"/>
          <w:kern w:val="22"/>
          <w:szCs w:val="22"/>
        </w:rPr>
        <w:t xml:space="preserve"> posted at</w:t>
      </w:r>
      <w:r w:rsidR="00FD0F37" w:rsidRPr="008C0302">
        <w:rPr>
          <w:szCs w:val="22"/>
        </w:rPr>
        <w:t xml:space="preserve"> </w:t>
      </w:r>
      <w:hyperlink r:id="rId20" w:history="1">
        <w:r w:rsidR="00FD0F37" w:rsidRPr="008C0302">
          <w:rPr>
            <w:rStyle w:val="Hyperlink"/>
            <w:szCs w:val="22"/>
          </w:rPr>
          <w:t>https://www.cbd.int/meetings/CP-DI-WS-2019-01</w:t>
        </w:r>
      </w:hyperlink>
      <w:r w:rsidR="008D5B68" w:rsidRPr="008C0302">
        <w:rPr>
          <w:snapToGrid w:val="0"/>
          <w:kern w:val="22"/>
          <w:szCs w:val="22"/>
        </w:rPr>
        <w:t>.</w:t>
      </w:r>
    </w:p>
    <w:p w14:paraId="7449DEF4" w14:textId="0C65631F" w:rsidR="008D5B68" w:rsidRPr="005C673F" w:rsidRDefault="007500F4"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outlineLvl w:val="0"/>
        <w:rPr>
          <w:snapToGrid w:val="0"/>
          <w:kern w:val="22"/>
          <w:szCs w:val="22"/>
        </w:rPr>
      </w:pPr>
      <w:r w:rsidRPr="005C673F">
        <w:rPr>
          <w:snapToGrid w:val="0"/>
          <w:kern w:val="22"/>
          <w:szCs w:val="22"/>
        </w:rPr>
        <w:t xml:space="preserve">In total, </w:t>
      </w:r>
      <w:r w:rsidR="00CC6EF2" w:rsidRPr="005C673F">
        <w:rPr>
          <w:snapToGrid w:val="0"/>
          <w:kern w:val="22"/>
          <w:szCs w:val="22"/>
        </w:rPr>
        <w:t>22</w:t>
      </w:r>
      <w:r w:rsidR="00B669A9" w:rsidRPr="005C673F">
        <w:rPr>
          <w:snapToGrid w:val="0"/>
          <w:kern w:val="22"/>
          <w:szCs w:val="22"/>
        </w:rPr>
        <w:t xml:space="preserve"> </w:t>
      </w:r>
      <w:r w:rsidRPr="005C673F">
        <w:rPr>
          <w:snapToGrid w:val="0"/>
          <w:kern w:val="22"/>
          <w:szCs w:val="22"/>
        </w:rPr>
        <w:t>participants attended the workshop</w:t>
      </w:r>
      <w:r w:rsidR="00641C2D" w:rsidRPr="005C673F">
        <w:rPr>
          <w:snapToGrid w:val="0"/>
          <w:kern w:val="22"/>
          <w:szCs w:val="22"/>
        </w:rPr>
        <w:t xml:space="preserve">, </w:t>
      </w:r>
      <w:r w:rsidRPr="005C673F">
        <w:rPr>
          <w:snapToGrid w:val="0"/>
          <w:kern w:val="22"/>
          <w:szCs w:val="22"/>
        </w:rPr>
        <w:t>represent</w:t>
      </w:r>
      <w:r w:rsidR="00641C2D" w:rsidRPr="005C673F">
        <w:rPr>
          <w:snapToGrid w:val="0"/>
          <w:kern w:val="22"/>
          <w:szCs w:val="22"/>
        </w:rPr>
        <w:t>ing</w:t>
      </w:r>
      <w:r w:rsidRPr="005C673F">
        <w:rPr>
          <w:snapToGrid w:val="0"/>
          <w:kern w:val="22"/>
          <w:szCs w:val="22"/>
        </w:rPr>
        <w:t xml:space="preserve"> </w:t>
      </w:r>
      <w:r w:rsidR="00ED7357" w:rsidRPr="005C673F">
        <w:rPr>
          <w:snapToGrid w:val="0"/>
          <w:kern w:val="22"/>
          <w:szCs w:val="22"/>
        </w:rPr>
        <w:t xml:space="preserve">15 </w:t>
      </w:r>
      <w:r w:rsidRPr="005C673F">
        <w:rPr>
          <w:snapToGrid w:val="0"/>
          <w:kern w:val="22"/>
          <w:szCs w:val="22"/>
        </w:rPr>
        <w:t>countries from the Anglophone African region</w:t>
      </w:r>
      <w:r w:rsidR="00347A39" w:rsidRPr="005C673F">
        <w:rPr>
          <w:snapToGrid w:val="0"/>
          <w:kern w:val="22"/>
          <w:szCs w:val="22"/>
        </w:rPr>
        <w:t xml:space="preserve"> (</w:t>
      </w:r>
      <w:r w:rsidR="007A5768" w:rsidRPr="005C673F">
        <w:rPr>
          <w:snapToGrid w:val="0"/>
          <w:kern w:val="22"/>
          <w:szCs w:val="22"/>
        </w:rPr>
        <w:t>a</w:t>
      </w:r>
      <w:r w:rsidR="00347A39" w:rsidRPr="005C673F">
        <w:rPr>
          <w:snapToGrid w:val="0"/>
          <w:kern w:val="22"/>
          <w:szCs w:val="22"/>
        </w:rPr>
        <w:t>nnex I</w:t>
      </w:r>
      <w:r w:rsidR="00EC7E6C" w:rsidRPr="005C673F">
        <w:rPr>
          <w:snapToGrid w:val="0"/>
          <w:kern w:val="22"/>
          <w:szCs w:val="22"/>
        </w:rPr>
        <w:t>I</w:t>
      </w:r>
      <w:r w:rsidR="00347A39" w:rsidRPr="005C673F">
        <w:rPr>
          <w:snapToGrid w:val="0"/>
          <w:kern w:val="22"/>
          <w:szCs w:val="22"/>
        </w:rPr>
        <w:t xml:space="preserve"> </w:t>
      </w:r>
      <w:r w:rsidR="00AA4DE1" w:rsidRPr="008C0302">
        <w:rPr>
          <w:snapToGrid w:val="0"/>
          <w:kern w:val="22"/>
          <w:szCs w:val="22"/>
        </w:rPr>
        <w:t>contains</w:t>
      </w:r>
      <w:r w:rsidR="00AA4DE1" w:rsidRPr="005C673F">
        <w:rPr>
          <w:snapToGrid w:val="0"/>
          <w:kern w:val="22"/>
          <w:szCs w:val="22"/>
        </w:rPr>
        <w:t xml:space="preserve"> </w:t>
      </w:r>
      <w:r w:rsidR="00347A39" w:rsidRPr="005C673F">
        <w:rPr>
          <w:snapToGrid w:val="0"/>
          <w:kern w:val="22"/>
          <w:szCs w:val="22"/>
        </w:rPr>
        <w:t>the full list of participants)</w:t>
      </w:r>
      <w:r w:rsidRPr="005C673F">
        <w:rPr>
          <w:snapToGrid w:val="0"/>
          <w:kern w:val="22"/>
          <w:szCs w:val="22"/>
        </w:rPr>
        <w:t>.</w:t>
      </w:r>
    </w:p>
    <w:p w14:paraId="559756B8" w14:textId="28984C98" w:rsidR="00142D42" w:rsidRPr="005C673F" w:rsidRDefault="00142D42" w:rsidP="005C673F">
      <w:pPr>
        <w:pStyle w:val="Heading1"/>
        <w:keepNext w:val="0"/>
        <w:suppressLineNumbers/>
        <w:tabs>
          <w:tab w:val="clear" w:pos="720"/>
          <w:tab w:val="left" w:pos="993"/>
        </w:tabs>
        <w:suppressAutoHyphens/>
        <w:spacing w:before="120"/>
        <w:rPr>
          <w:snapToGrid w:val="0"/>
          <w:szCs w:val="22"/>
        </w:rPr>
      </w:pPr>
      <w:r w:rsidRPr="005C673F">
        <w:rPr>
          <w:snapToGrid w:val="0"/>
          <w:szCs w:val="22"/>
        </w:rPr>
        <w:t>ITEM 1.</w:t>
      </w:r>
      <w:r w:rsidRPr="005C673F">
        <w:rPr>
          <w:snapToGrid w:val="0"/>
          <w:szCs w:val="22"/>
        </w:rPr>
        <w:tab/>
        <w:t xml:space="preserve">OPENING OF THE </w:t>
      </w:r>
      <w:r w:rsidR="00E35DFD" w:rsidRPr="005C673F">
        <w:rPr>
          <w:snapToGrid w:val="0"/>
          <w:szCs w:val="22"/>
        </w:rPr>
        <w:t>WORKSHOP</w:t>
      </w:r>
    </w:p>
    <w:p w14:paraId="29E6A823" w14:textId="0C9EB3DE" w:rsidR="00142D42" w:rsidRPr="008C0302" w:rsidRDefault="009A7B31" w:rsidP="005C673F">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8C0302">
        <w:rPr>
          <w:kern w:val="22"/>
          <w:szCs w:val="22"/>
          <w:lang w:val="en-GB"/>
        </w:rPr>
        <w:t xml:space="preserve">The </w:t>
      </w:r>
      <w:r w:rsidR="00E35DFD" w:rsidRPr="008C0302">
        <w:rPr>
          <w:kern w:val="22"/>
          <w:szCs w:val="22"/>
          <w:lang w:val="en-GB"/>
        </w:rPr>
        <w:t xml:space="preserve">workshop </w:t>
      </w:r>
      <w:r w:rsidRPr="008C0302">
        <w:rPr>
          <w:kern w:val="22"/>
          <w:szCs w:val="22"/>
          <w:lang w:val="en-GB"/>
        </w:rPr>
        <w:t>was opened by</w:t>
      </w:r>
      <w:r w:rsidR="006B56EA" w:rsidRPr="005C673F">
        <w:rPr>
          <w:kern w:val="22"/>
          <w:szCs w:val="22"/>
          <w:lang w:val="en-GB" w:eastAsia="en-CA"/>
        </w:rPr>
        <w:t xml:space="preserve"> </w:t>
      </w:r>
      <w:r w:rsidR="005E09F1" w:rsidRPr="005C673F">
        <w:rPr>
          <w:kern w:val="22"/>
          <w:szCs w:val="22"/>
          <w:lang w:val="en-GB" w:eastAsia="en-CA"/>
        </w:rPr>
        <w:t>M</w:t>
      </w:r>
      <w:r w:rsidR="00734177" w:rsidRPr="005C673F">
        <w:rPr>
          <w:kern w:val="22"/>
          <w:szCs w:val="22"/>
          <w:lang w:val="en-GB" w:eastAsia="en-CA"/>
        </w:rPr>
        <w:t xml:space="preserve">s. </w:t>
      </w:r>
      <w:r w:rsidR="00734177" w:rsidRPr="005C673F">
        <w:rPr>
          <w:noProof/>
          <w:kern w:val="22"/>
          <w:szCs w:val="22"/>
          <w:lang w:val="en-GB" w:eastAsia="en-CA"/>
        </w:rPr>
        <w:t>Toyin Omozuwa</w:t>
      </w:r>
      <w:r w:rsidR="00B76A0A" w:rsidRPr="008C0302">
        <w:rPr>
          <w:kern w:val="22"/>
          <w:szCs w:val="22"/>
          <w:lang w:val="en-GB"/>
        </w:rPr>
        <w:t>,</w:t>
      </w:r>
      <w:r w:rsidR="00734177" w:rsidRPr="008C0302">
        <w:rPr>
          <w:kern w:val="22"/>
          <w:szCs w:val="22"/>
          <w:lang w:val="en-GB"/>
        </w:rPr>
        <w:t xml:space="preserve"> </w:t>
      </w:r>
      <w:r w:rsidR="00B777D0" w:rsidRPr="008C0302">
        <w:rPr>
          <w:kern w:val="22"/>
          <w:szCs w:val="22"/>
          <w:lang w:val="en-GB"/>
        </w:rPr>
        <w:t xml:space="preserve">chairperson of the </w:t>
      </w:r>
      <w:r w:rsidR="00734177" w:rsidRPr="008C0302">
        <w:rPr>
          <w:kern w:val="22"/>
          <w:szCs w:val="22"/>
          <w:lang w:val="en-GB"/>
        </w:rPr>
        <w:t>Local Organizing Committee,</w:t>
      </w:r>
      <w:r w:rsidR="004B038A" w:rsidRPr="008C0302">
        <w:rPr>
          <w:kern w:val="22"/>
          <w:szCs w:val="22"/>
          <w:lang w:val="en-GB"/>
        </w:rPr>
        <w:t xml:space="preserve"> </w:t>
      </w:r>
      <w:r w:rsidRPr="008C0302">
        <w:rPr>
          <w:kern w:val="22"/>
          <w:szCs w:val="22"/>
          <w:lang w:val="en-GB"/>
        </w:rPr>
        <w:t xml:space="preserve">at </w:t>
      </w:r>
      <w:r w:rsidR="00AB2428" w:rsidRPr="008C0302">
        <w:rPr>
          <w:kern w:val="22"/>
          <w:szCs w:val="22"/>
          <w:lang w:val="en-GB"/>
        </w:rPr>
        <w:t>9</w:t>
      </w:r>
      <w:r w:rsidRPr="008C0302">
        <w:rPr>
          <w:kern w:val="22"/>
          <w:szCs w:val="22"/>
          <w:lang w:val="en-GB"/>
        </w:rPr>
        <w:t>:</w:t>
      </w:r>
      <w:r w:rsidR="00807351" w:rsidRPr="008C0302">
        <w:rPr>
          <w:kern w:val="22"/>
          <w:szCs w:val="22"/>
          <w:lang w:val="en-GB"/>
        </w:rPr>
        <w:t>30</w:t>
      </w:r>
      <w:r w:rsidRPr="008C0302">
        <w:rPr>
          <w:kern w:val="22"/>
          <w:szCs w:val="22"/>
          <w:lang w:val="en-GB"/>
        </w:rPr>
        <w:t xml:space="preserve"> a.m. on Monday, </w:t>
      </w:r>
      <w:r w:rsidR="00734177" w:rsidRPr="008C0302">
        <w:rPr>
          <w:kern w:val="22"/>
          <w:szCs w:val="22"/>
          <w:lang w:val="en-GB"/>
        </w:rPr>
        <w:t xml:space="preserve">16 September </w:t>
      </w:r>
      <w:r w:rsidR="000133ED" w:rsidRPr="008C0302">
        <w:rPr>
          <w:kern w:val="22"/>
          <w:szCs w:val="22"/>
          <w:lang w:val="en-GB"/>
        </w:rPr>
        <w:t>2019</w:t>
      </w:r>
      <w:r w:rsidRPr="008C0302">
        <w:rPr>
          <w:kern w:val="22"/>
          <w:szCs w:val="22"/>
          <w:lang w:val="en-GB"/>
        </w:rPr>
        <w:t>.</w:t>
      </w:r>
      <w:r w:rsidR="00AB2428" w:rsidRPr="008C0302">
        <w:rPr>
          <w:kern w:val="22"/>
          <w:szCs w:val="22"/>
          <w:lang w:val="en-GB"/>
        </w:rPr>
        <w:t xml:space="preserve"> In her</w:t>
      </w:r>
      <w:r w:rsidR="00DE63EB" w:rsidRPr="008C0302">
        <w:rPr>
          <w:kern w:val="22"/>
          <w:szCs w:val="22"/>
          <w:lang w:val="en-GB"/>
        </w:rPr>
        <w:t xml:space="preserve"> remarks</w:t>
      </w:r>
      <w:r w:rsidR="00F57046" w:rsidRPr="008C0302">
        <w:rPr>
          <w:kern w:val="22"/>
          <w:szCs w:val="22"/>
          <w:lang w:val="en-GB"/>
        </w:rPr>
        <w:t>,</w:t>
      </w:r>
      <w:r w:rsidR="00DE63EB" w:rsidRPr="008C0302">
        <w:rPr>
          <w:kern w:val="22"/>
          <w:szCs w:val="22"/>
          <w:lang w:val="en-GB"/>
        </w:rPr>
        <w:t xml:space="preserve"> </w:t>
      </w:r>
      <w:r w:rsidR="005E09F1" w:rsidRPr="005C673F">
        <w:rPr>
          <w:kern w:val="22"/>
          <w:szCs w:val="22"/>
          <w:lang w:val="en-GB" w:eastAsia="en-CA"/>
        </w:rPr>
        <w:t>M</w:t>
      </w:r>
      <w:r w:rsidR="00734177" w:rsidRPr="005C673F">
        <w:rPr>
          <w:kern w:val="22"/>
          <w:szCs w:val="22"/>
          <w:lang w:val="en-GB" w:eastAsia="en-CA"/>
        </w:rPr>
        <w:t xml:space="preserve">s. </w:t>
      </w:r>
      <w:r w:rsidR="00872EE5" w:rsidRPr="005C673F">
        <w:rPr>
          <w:noProof/>
          <w:kern w:val="22"/>
          <w:szCs w:val="22"/>
          <w:lang w:val="en-GB" w:eastAsia="en-CA"/>
        </w:rPr>
        <w:t>Omozuwa</w:t>
      </w:r>
      <w:r w:rsidR="00872EE5" w:rsidRPr="005C673F">
        <w:rPr>
          <w:kern w:val="22"/>
          <w:szCs w:val="22"/>
          <w:lang w:val="en-GB" w:eastAsia="en-CA"/>
        </w:rPr>
        <w:t xml:space="preserve"> </w:t>
      </w:r>
      <w:r w:rsidR="00734177" w:rsidRPr="005C673F">
        <w:rPr>
          <w:kern w:val="22"/>
          <w:szCs w:val="22"/>
          <w:lang w:val="en-GB" w:eastAsia="en-CA"/>
        </w:rPr>
        <w:t xml:space="preserve">welcomed all </w:t>
      </w:r>
      <w:r w:rsidR="00E35DFD" w:rsidRPr="005C673F">
        <w:rPr>
          <w:kern w:val="22"/>
          <w:szCs w:val="22"/>
          <w:lang w:val="en-GB" w:eastAsia="en-CA"/>
        </w:rPr>
        <w:t xml:space="preserve">the </w:t>
      </w:r>
      <w:r w:rsidR="00734177" w:rsidRPr="005C673F">
        <w:rPr>
          <w:kern w:val="22"/>
          <w:szCs w:val="22"/>
          <w:lang w:val="en-GB" w:eastAsia="en-CA"/>
        </w:rPr>
        <w:t>participants and the resource team to Abuja, and</w:t>
      </w:r>
      <w:r w:rsidR="00E35DFD" w:rsidRPr="005C673F">
        <w:rPr>
          <w:kern w:val="22"/>
          <w:szCs w:val="22"/>
          <w:lang w:val="en-GB" w:eastAsia="en-CA"/>
        </w:rPr>
        <w:t xml:space="preserve"> to</w:t>
      </w:r>
      <w:r w:rsidR="00734177" w:rsidRPr="005C673F">
        <w:rPr>
          <w:kern w:val="22"/>
          <w:szCs w:val="22"/>
          <w:lang w:val="en-GB" w:eastAsia="en-CA"/>
        </w:rPr>
        <w:t xml:space="preserve"> the National Biotechnology </w:t>
      </w:r>
      <w:r w:rsidR="00E35DFD" w:rsidRPr="005C673F">
        <w:rPr>
          <w:szCs w:val="22"/>
          <w:lang w:val="en-GB"/>
        </w:rPr>
        <w:t>Development</w:t>
      </w:r>
      <w:r w:rsidR="00E35DFD" w:rsidRPr="005C673F">
        <w:rPr>
          <w:kern w:val="22"/>
          <w:szCs w:val="22"/>
          <w:lang w:val="en-GB" w:eastAsia="en-CA"/>
        </w:rPr>
        <w:t xml:space="preserve"> </w:t>
      </w:r>
      <w:r w:rsidR="00734177" w:rsidRPr="005C673F">
        <w:rPr>
          <w:kern w:val="22"/>
          <w:szCs w:val="22"/>
          <w:lang w:val="en-GB" w:eastAsia="en-CA"/>
        </w:rPr>
        <w:t>Agency</w:t>
      </w:r>
      <w:r w:rsidR="00690008" w:rsidRPr="008C0302">
        <w:rPr>
          <w:kern w:val="22"/>
          <w:szCs w:val="22"/>
          <w:lang w:val="en-GB"/>
        </w:rPr>
        <w:t>.</w:t>
      </w:r>
      <w:r w:rsidR="00D23B38" w:rsidRPr="008C0302">
        <w:rPr>
          <w:kern w:val="22"/>
          <w:szCs w:val="22"/>
          <w:lang w:val="en-GB"/>
        </w:rPr>
        <w:t xml:space="preserve"> Participants and resource personnel were then given an opportunity to introduce themselves before proceeding to the opening remarks</w:t>
      </w:r>
      <w:r w:rsidR="007A5768" w:rsidRPr="008C0302">
        <w:rPr>
          <w:kern w:val="22"/>
          <w:szCs w:val="22"/>
          <w:lang w:val="en-GB"/>
        </w:rPr>
        <w:t>.</w:t>
      </w:r>
    </w:p>
    <w:p w14:paraId="28795782" w14:textId="57C6648C" w:rsidR="004E2E16" w:rsidRPr="005C673F" w:rsidRDefault="00E25026" w:rsidP="005C673F">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8C0302">
        <w:rPr>
          <w:kern w:val="22"/>
          <w:szCs w:val="22"/>
          <w:lang w:val="en-GB"/>
        </w:rPr>
        <w:t>M</w:t>
      </w:r>
      <w:r w:rsidR="00734177" w:rsidRPr="008C0302">
        <w:rPr>
          <w:kern w:val="22"/>
          <w:szCs w:val="22"/>
          <w:lang w:val="en-GB"/>
        </w:rPr>
        <w:t xml:space="preserve">s. </w:t>
      </w:r>
      <w:r w:rsidR="00734177" w:rsidRPr="008C0302">
        <w:rPr>
          <w:noProof/>
          <w:kern w:val="22"/>
          <w:szCs w:val="22"/>
          <w:lang w:val="en-GB"/>
        </w:rPr>
        <w:t>Shakirat Ajenifujah-Solebo</w:t>
      </w:r>
      <w:r w:rsidR="00734177" w:rsidRPr="008C0302">
        <w:rPr>
          <w:kern w:val="22"/>
          <w:szCs w:val="22"/>
          <w:lang w:val="en-GB"/>
        </w:rPr>
        <w:t>, Deputy Director of the Agricultur</w:t>
      </w:r>
      <w:r w:rsidR="00FB2BD3" w:rsidRPr="008C0302">
        <w:rPr>
          <w:kern w:val="22"/>
          <w:szCs w:val="22"/>
          <w:lang w:val="en-GB"/>
        </w:rPr>
        <w:t>al</w:t>
      </w:r>
      <w:r w:rsidR="00734177" w:rsidRPr="008C0302">
        <w:rPr>
          <w:kern w:val="22"/>
          <w:szCs w:val="22"/>
          <w:lang w:val="en-GB"/>
        </w:rPr>
        <w:t xml:space="preserve"> Biotechnology</w:t>
      </w:r>
      <w:r w:rsidR="00FB2BD3" w:rsidRPr="008C0302">
        <w:rPr>
          <w:kern w:val="22"/>
          <w:szCs w:val="22"/>
          <w:lang w:val="en-GB"/>
        </w:rPr>
        <w:t xml:space="preserve"> Department</w:t>
      </w:r>
      <w:r w:rsidR="00E35DFD" w:rsidRPr="008C0302">
        <w:rPr>
          <w:kern w:val="22"/>
          <w:szCs w:val="22"/>
          <w:lang w:val="en-GB"/>
        </w:rPr>
        <w:t xml:space="preserve"> at the </w:t>
      </w:r>
      <w:r w:rsidR="00734177" w:rsidRPr="008C0302">
        <w:rPr>
          <w:kern w:val="22"/>
          <w:szCs w:val="22"/>
          <w:lang w:val="en-GB"/>
        </w:rPr>
        <w:t>National Biotechnology Development Agency, gave an overview of the</w:t>
      </w:r>
      <w:r w:rsidR="00C20F5A" w:rsidRPr="008C0302">
        <w:rPr>
          <w:kern w:val="22"/>
          <w:szCs w:val="22"/>
          <w:lang w:val="en-GB"/>
        </w:rPr>
        <w:t xml:space="preserve"> goals for</w:t>
      </w:r>
      <w:r w:rsidR="00734177" w:rsidRPr="008C0302">
        <w:rPr>
          <w:kern w:val="22"/>
          <w:szCs w:val="22"/>
          <w:lang w:val="en-GB"/>
        </w:rPr>
        <w:t xml:space="preserve"> </w:t>
      </w:r>
      <w:r w:rsidR="00E35DFD" w:rsidRPr="008C0302">
        <w:rPr>
          <w:kern w:val="22"/>
          <w:szCs w:val="22"/>
          <w:lang w:val="en-GB"/>
        </w:rPr>
        <w:t xml:space="preserve">the </w:t>
      </w:r>
      <w:r w:rsidR="00734177" w:rsidRPr="008C0302">
        <w:rPr>
          <w:kern w:val="22"/>
          <w:szCs w:val="22"/>
          <w:lang w:val="en-GB"/>
        </w:rPr>
        <w:t xml:space="preserve">training </w:t>
      </w:r>
      <w:r w:rsidR="004C5F55" w:rsidRPr="008C0302">
        <w:rPr>
          <w:kern w:val="22"/>
          <w:szCs w:val="22"/>
          <w:lang w:val="en-GB"/>
        </w:rPr>
        <w:t>workshop</w:t>
      </w:r>
      <w:r w:rsidR="00734177" w:rsidRPr="008C0302">
        <w:rPr>
          <w:kern w:val="22"/>
          <w:szCs w:val="22"/>
          <w:lang w:val="en-GB"/>
        </w:rPr>
        <w:t>. In her comments</w:t>
      </w:r>
      <w:r w:rsidR="00A83378" w:rsidRPr="008C0302">
        <w:rPr>
          <w:kern w:val="22"/>
          <w:szCs w:val="22"/>
          <w:lang w:val="en-GB"/>
        </w:rPr>
        <w:t>,</w:t>
      </w:r>
      <w:r w:rsidR="00734177" w:rsidRPr="008C0302">
        <w:rPr>
          <w:kern w:val="22"/>
          <w:szCs w:val="22"/>
          <w:lang w:val="en-GB"/>
        </w:rPr>
        <w:t xml:space="preserve"> she emphasized the importance of detection and identification of LMOs</w:t>
      </w:r>
      <w:r w:rsidR="009427D6" w:rsidRPr="008C0302">
        <w:rPr>
          <w:kern w:val="22"/>
          <w:szCs w:val="22"/>
          <w:lang w:val="en-GB"/>
        </w:rPr>
        <w:t xml:space="preserve"> for </w:t>
      </w:r>
      <w:r w:rsidR="00E35DFD" w:rsidRPr="008C0302">
        <w:rPr>
          <w:kern w:val="22"/>
          <w:szCs w:val="22"/>
          <w:lang w:val="en-GB"/>
        </w:rPr>
        <w:t xml:space="preserve">enhancing </w:t>
      </w:r>
      <w:r w:rsidR="00E200F0" w:rsidRPr="008C0302">
        <w:rPr>
          <w:kern w:val="22"/>
          <w:szCs w:val="22"/>
          <w:lang w:val="en-GB"/>
        </w:rPr>
        <w:t xml:space="preserve">the </w:t>
      </w:r>
      <w:r w:rsidR="009427D6" w:rsidRPr="008C0302">
        <w:rPr>
          <w:kern w:val="22"/>
          <w:szCs w:val="22"/>
          <w:lang w:val="en-GB"/>
        </w:rPr>
        <w:t>individual capacity of all participants</w:t>
      </w:r>
      <w:r w:rsidR="00E22596" w:rsidRPr="008C0302">
        <w:rPr>
          <w:kern w:val="22"/>
          <w:szCs w:val="22"/>
          <w:lang w:val="en-GB"/>
        </w:rPr>
        <w:t xml:space="preserve"> and </w:t>
      </w:r>
      <w:r w:rsidR="00FB2BD3" w:rsidRPr="008C0302">
        <w:rPr>
          <w:kern w:val="22"/>
          <w:szCs w:val="22"/>
          <w:lang w:val="en-GB"/>
        </w:rPr>
        <w:t>for the benefit of their countries</w:t>
      </w:r>
      <w:r w:rsidR="009427D6" w:rsidRPr="008C0302">
        <w:rPr>
          <w:kern w:val="22"/>
          <w:szCs w:val="22"/>
          <w:lang w:val="en-GB"/>
        </w:rPr>
        <w:t>.</w:t>
      </w:r>
      <w:r w:rsidR="00A83378" w:rsidRPr="008C0302">
        <w:rPr>
          <w:kern w:val="22"/>
          <w:szCs w:val="22"/>
          <w:lang w:val="en-GB"/>
        </w:rPr>
        <w:t xml:space="preserve"> </w:t>
      </w:r>
      <w:r w:rsidR="00E22596" w:rsidRPr="008C0302">
        <w:rPr>
          <w:kern w:val="22"/>
          <w:szCs w:val="22"/>
          <w:lang w:val="en-GB"/>
        </w:rPr>
        <w:t xml:space="preserve">She acknowledged the </w:t>
      </w:r>
      <w:r w:rsidR="00E22596" w:rsidRPr="008C0302">
        <w:rPr>
          <w:kern w:val="22"/>
          <w:szCs w:val="22"/>
          <w:lang w:val="en-GB"/>
        </w:rPr>
        <w:lastRenderedPageBreak/>
        <w:t xml:space="preserve">support of ICGEB, </w:t>
      </w:r>
      <w:r w:rsidR="007A5768" w:rsidRPr="005C673F">
        <w:rPr>
          <w:kern w:val="22"/>
          <w:szCs w:val="22"/>
          <w:lang w:val="en-GB"/>
        </w:rPr>
        <w:t>the Secretariat of the Convention on Biological Diversity</w:t>
      </w:r>
      <w:r w:rsidR="00E22596" w:rsidRPr="008C0302">
        <w:rPr>
          <w:kern w:val="22"/>
          <w:szCs w:val="22"/>
          <w:lang w:val="en-GB"/>
        </w:rPr>
        <w:t xml:space="preserve"> and </w:t>
      </w:r>
      <w:r w:rsidR="007A5768" w:rsidRPr="005C673F">
        <w:rPr>
          <w:kern w:val="22"/>
          <w:szCs w:val="22"/>
          <w:lang w:val="en-GB"/>
        </w:rPr>
        <w:t xml:space="preserve">the </w:t>
      </w:r>
      <w:r w:rsidR="007A5768" w:rsidRPr="005C673F">
        <w:rPr>
          <w:spacing w:val="-2"/>
          <w:kern w:val="22"/>
          <w:szCs w:val="22"/>
          <w:lang w:val="en-GB"/>
        </w:rPr>
        <w:t>National Biosafety Management Agency</w:t>
      </w:r>
      <w:r w:rsidR="00E22596" w:rsidRPr="008C0302">
        <w:rPr>
          <w:kern w:val="22"/>
          <w:szCs w:val="22"/>
          <w:lang w:val="en-GB"/>
        </w:rPr>
        <w:t xml:space="preserve"> in the successful hosting of the training workshop.</w:t>
      </w:r>
    </w:p>
    <w:p w14:paraId="262AB2FF" w14:textId="707C5486" w:rsidR="009A7B31" w:rsidRPr="008C0302" w:rsidRDefault="009A7B31"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8C0302">
        <w:rPr>
          <w:snapToGrid w:val="0"/>
          <w:spacing w:val="-2"/>
          <w:kern w:val="22"/>
          <w:szCs w:val="22"/>
        </w:rPr>
        <w:t>M</w:t>
      </w:r>
      <w:r w:rsidR="009427D6" w:rsidRPr="008C0302">
        <w:rPr>
          <w:snapToGrid w:val="0"/>
          <w:spacing w:val="-2"/>
          <w:kern w:val="22"/>
          <w:szCs w:val="22"/>
        </w:rPr>
        <w:t>r. Austein McLoughlin</w:t>
      </w:r>
      <w:r w:rsidR="001C7144" w:rsidRPr="008C0302">
        <w:rPr>
          <w:snapToGrid w:val="0"/>
          <w:spacing w:val="-2"/>
          <w:kern w:val="22"/>
          <w:szCs w:val="22"/>
        </w:rPr>
        <w:t>,</w:t>
      </w:r>
      <w:r w:rsidR="00E35DFD" w:rsidRPr="008C0302">
        <w:rPr>
          <w:snapToGrid w:val="0"/>
          <w:spacing w:val="-2"/>
          <w:kern w:val="22"/>
          <w:szCs w:val="22"/>
        </w:rPr>
        <w:t xml:space="preserve"> from</w:t>
      </w:r>
      <w:r w:rsidR="005F629C" w:rsidRPr="008C0302">
        <w:rPr>
          <w:snapToGrid w:val="0"/>
          <w:spacing w:val="-2"/>
          <w:kern w:val="22"/>
          <w:szCs w:val="22"/>
        </w:rPr>
        <w:t xml:space="preserve"> the Secretariat</w:t>
      </w:r>
      <w:r w:rsidR="001C7144" w:rsidRPr="008C0302">
        <w:rPr>
          <w:snapToGrid w:val="0"/>
          <w:spacing w:val="-2"/>
          <w:kern w:val="22"/>
          <w:szCs w:val="22"/>
        </w:rPr>
        <w:t xml:space="preserve"> of the Convention,</w:t>
      </w:r>
      <w:r w:rsidRPr="008C0302">
        <w:rPr>
          <w:snapToGrid w:val="0"/>
          <w:spacing w:val="-2"/>
          <w:kern w:val="22"/>
          <w:szCs w:val="22"/>
        </w:rPr>
        <w:t xml:space="preserve"> welcomed the participants to the </w:t>
      </w:r>
      <w:r w:rsidR="009D149D" w:rsidRPr="008C0302">
        <w:rPr>
          <w:snapToGrid w:val="0"/>
          <w:spacing w:val="-2"/>
          <w:kern w:val="22"/>
          <w:szCs w:val="22"/>
        </w:rPr>
        <w:t>course</w:t>
      </w:r>
      <w:r w:rsidR="004D344E" w:rsidRPr="008C0302">
        <w:rPr>
          <w:snapToGrid w:val="0"/>
          <w:spacing w:val="-2"/>
          <w:kern w:val="22"/>
          <w:szCs w:val="22"/>
        </w:rPr>
        <w:t>.</w:t>
      </w:r>
      <w:r w:rsidR="009427D6" w:rsidRPr="008C0302">
        <w:rPr>
          <w:snapToGrid w:val="0"/>
          <w:spacing w:val="-2"/>
          <w:kern w:val="22"/>
          <w:szCs w:val="22"/>
        </w:rPr>
        <w:t xml:space="preserve"> H</w:t>
      </w:r>
      <w:r w:rsidR="00091CBA" w:rsidRPr="008C0302">
        <w:rPr>
          <w:snapToGrid w:val="0"/>
          <w:spacing w:val="-2"/>
          <w:kern w:val="22"/>
          <w:szCs w:val="22"/>
        </w:rPr>
        <w:t>e expressed gratitude to</w:t>
      </w:r>
      <w:r w:rsidRPr="008C0302">
        <w:rPr>
          <w:snapToGrid w:val="0"/>
          <w:spacing w:val="-2"/>
          <w:kern w:val="22"/>
          <w:szCs w:val="22"/>
        </w:rPr>
        <w:t xml:space="preserve"> the Government of the Republic of Korea for </w:t>
      </w:r>
      <w:r w:rsidR="00091CBA" w:rsidRPr="008C0302">
        <w:rPr>
          <w:snapToGrid w:val="0"/>
          <w:spacing w:val="-2"/>
          <w:kern w:val="22"/>
          <w:szCs w:val="22"/>
        </w:rPr>
        <w:t xml:space="preserve">its </w:t>
      </w:r>
      <w:r w:rsidRPr="008C0302">
        <w:rPr>
          <w:snapToGrid w:val="0"/>
          <w:spacing w:val="-2"/>
          <w:kern w:val="22"/>
          <w:szCs w:val="22"/>
        </w:rPr>
        <w:t>generous financial support</w:t>
      </w:r>
      <w:r w:rsidR="009427D6" w:rsidRPr="008C0302">
        <w:rPr>
          <w:snapToGrid w:val="0"/>
          <w:spacing w:val="-2"/>
          <w:kern w:val="22"/>
          <w:szCs w:val="22"/>
        </w:rPr>
        <w:t xml:space="preserve"> through the Korea Biosafety Capacity</w:t>
      </w:r>
      <w:r w:rsidR="007A5768" w:rsidRPr="008C0302">
        <w:rPr>
          <w:snapToGrid w:val="0"/>
          <w:spacing w:val="-2"/>
          <w:kern w:val="22"/>
          <w:szCs w:val="22"/>
        </w:rPr>
        <w:t>-</w:t>
      </w:r>
      <w:r w:rsidR="009427D6" w:rsidRPr="008C0302">
        <w:rPr>
          <w:snapToGrid w:val="0"/>
          <w:spacing w:val="-2"/>
          <w:kern w:val="22"/>
          <w:szCs w:val="22"/>
        </w:rPr>
        <w:t xml:space="preserve">Building Initiative, </w:t>
      </w:r>
      <w:r w:rsidR="00EC4A1A" w:rsidRPr="008C0302">
        <w:rPr>
          <w:kern w:val="22"/>
          <w:szCs w:val="22"/>
        </w:rPr>
        <w:t>ICGEB</w:t>
      </w:r>
      <w:r w:rsidR="009427D6" w:rsidRPr="008C0302">
        <w:rPr>
          <w:snapToGrid w:val="0"/>
          <w:spacing w:val="-2"/>
          <w:kern w:val="22"/>
          <w:szCs w:val="22"/>
        </w:rPr>
        <w:t xml:space="preserve"> for their collaboration, and the Nigerian Government partners, the Federal Ministry of Science and Technology, the National Biosafety Management Agency, and the National Biotechnology Development Agency, for their support and cooperation</w:t>
      </w:r>
      <w:r w:rsidRPr="008C0302">
        <w:rPr>
          <w:snapToGrid w:val="0"/>
          <w:spacing w:val="-2"/>
          <w:kern w:val="22"/>
          <w:szCs w:val="22"/>
        </w:rPr>
        <w:t>.</w:t>
      </w:r>
    </w:p>
    <w:p w14:paraId="479F0F05" w14:textId="2A3C7EC4" w:rsidR="009427D6" w:rsidRPr="008C0302" w:rsidRDefault="009427D6"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8C0302">
        <w:rPr>
          <w:snapToGrid w:val="0"/>
          <w:spacing w:val="-2"/>
          <w:kern w:val="22"/>
          <w:szCs w:val="22"/>
        </w:rPr>
        <w:t xml:space="preserve">Mr. </w:t>
      </w:r>
      <w:r w:rsidRPr="008C0302">
        <w:rPr>
          <w:noProof/>
          <w:snapToGrid w:val="0"/>
          <w:spacing w:val="-2"/>
          <w:kern w:val="22"/>
          <w:szCs w:val="22"/>
        </w:rPr>
        <w:t>Felix Moronta</w:t>
      </w:r>
      <w:r w:rsidR="00E35DFD" w:rsidRPr="008C0302">
        <w:rPr>
          <w:snapToGrid w:val="0"/>
          <w:spacing w:val="-2"/>
          <w:kern w:val="22"/>
          <w:szCs w:val="22"/>
        </w:rPr>
        <w:t xml:space="preserve">, </w:t>
      </w:r>
      <w:r w:rsidR="00832CBA" w:rsidRPr="008C0302">
        <w:rPr>
          <w:snapToGrid w:val="0"/>
          <w:spacing w:val="-2"/>
          <w:kern w:val="22"/>
          <w:szCs w:val="22"/>
        </w:rPr>
        <w:t>from</w:t>
      </w:r>
      <w:r w:rsidRPr="008C0302">
        <w:rPr>
          <w:snapToGrid w:val="0"/>
          <w:spacing w:val="-2"/>
          <w:kern w:val="22"/>
          <w:szCs w:val="22"/>
        </w:rPr>
        <w:t xml:space="preserve"> </w:t>
      </w:r>
      <w:r w:rsidR="00EC4A1A" w:rsidRPr="008C0302">
        <w:rPr>
          <w:kern w:val="22"/>
          <w:szCs w:val="22"/>
        </w:rPr>
        <w:t>ICGEB</w:t>
      </w:r>
      <w:r w:rsidR="00E35DFD" w:rsidRPr="008C0302">
        <w:rPr>
          <w:snapToGrid w:val="0"/>
          <w:spacing w:val="-2"/>
          <w:kern w:val="22"/>
          <w:szCs w:val="22"/>
        </w:rPr>
        <w:t>,</w:t>
      </w:r>
      <w:r w:rsidR="00177169" w:rsidRPr="008C0302">
        <w:rPr>
          <w:snapToGrid w:val="0"/>
          <w:spacing w:val="-2"/>
          <w:kern w:val="22"/>
          <w:szCs w:val="22"/>
        </w:rPr>
        <w:t xml:space="preserve"> </w:t>
      </w:r>
      <w:r w:rsidR="00A6033E" w:rsidRPr="008C0302">
        <w:rPr>
          <w:snapToGrid w:val="0"/>
          <w:spacing w:val="-2"/>
          <w:kern w:val="22"/>
          <w:szCs w:val="22"/>
        </w:rPr>
        <w:t xml:space="preserve">thanked the Nigerian Government </w:t>
      </w:r>
      <w:r w:rsidR="00384AD3" w:rsidRPr="008C0302">
        <w:rPr>
          <w:snapToGrid w:val="0"/>
          <w:spacing w:val="-2"/>
          <w:kern w:val="22"/>
          <w:szCs w:val="22"/>
        </w:rPr>
        <w:t xml:space="preserve">hosts </w:t>
      </w:r>
      <w:r w:rsidR="00A6033E" w:rsidRPr="008C0302">
        <w:rPr>
          <w:snapToGrid w:val="0"/>
          <w:spacing w:val="-2"/>
          <w:kern w:val="22"/>
          <w:szCs w:val="22"/>
        </w:rPr>
        <w:t>and the Secretariat</w:t>
      </w:r>
      <w:r w:rsidR="00384AD3" w:rsidRPr="008C0302">
        <w:rPr>
          <w:snapToGrid w:val="0"/>
          <w:spacing w:val="-2"/>
          <w:kern w:val="22"/>
          <w:szCs w:val="22"/>
        </w:rPr>
        <w:t xml:space="preserve"> for their collaboration in facilitating the workshop and highlighted </w:t>
      </w:r>
      <w:r w:rsidR="002912B7" w:rsidRPr="008C0302">
        <w:rPr>
          <w:snapToGrid w:val="0"/>
          <w:spacing w:val="-2"/>
          <w:kern w:val="22"/>
          <w:szCs w:val="22"/>
        </w:rPr>
        <w:t xml:space="preserve">the </w:t>
      </w:r>
      <w:r w:rsidR="00177169" w:rsidRPr="008C0302">
        <w:rPr>
          <w:snapToGrid w:val="0"/>
          <w:spacing w:val="-2"/>
          <w:kern w:val="22"/>
          <w:szCs w:val="22"/>
        </w:rPr>
        <w:t xml:space="preserve">support </w:t>
      </w:r>
      <w:r w:rsidR="002912B7" w:rsidRPr="008C0302">
        <w:rPr>
          <w:snapToGrid w:val="0"/>
          <w:spacing w:val="-2"/>
          <w:kern w:val="22"/>
          <w:szCs w:val="22"/>
        </w:rPr>
        <w:t xml:space="preserve">of ICGEB </w:t>
      </w:r>
      <w:r w:rsidR="00177169" w:rsidRPr="008C0302">
        <w:rPr>
          <w:snapToGrid w:val="0"/>
          <w:spacing w:val="-2"/>
          <w:kern w:val="22"/>
          <w:szCs w:val="22"/>
        </w:rPr>
        <w:t>for</w:t>
      </w:r>
      <w:r w:rsidR="00384AD3" w:rsidRPr="008C0302">
        <w:rPr>
          <w:snapToGrid w:val="0"/>
          <w:spacing w:val="-2"/>
          <w:kern w:val="22"/>
          <w:szCs w:val="22"/>
        </w:rPr>
        <w:t xml:space="preserve"> capacity-building</w:t>
      </w:r>
      <w:r w:rsidR="00177169" w:rsidRPr="008C0302">
        <w:rPr>
          <w:snapToGrid w:val="0"/>
          <w:spacing w:val="-2"/>
          <w:kern w:val="22"/>
          <w:szCs w:val="22"/>
        </w:rPr>
        <w:t xml:space="preserve"> in biosafety</w:t>
      </w:r>
      <w:r w:rsidR="00384AD3" w:rsidRPr="008C0302">
        <w:rPr>
          <w:snapToGrid w:val="0"/>
          <w:spacing w:val="-2"/>
          <w:kern w:val="22"/>
          <w:szCs w:val="22"/>
        </w:rPr>
        <w:t>.</w:t>
      </w:r>
    </w:p>
    <w:p w14:paraId="2E8E8F16" w14:textId="77777777" w:rsidR="00E35C39" w:rsidRPr="005C673F" w:rsidRDefault="00E35C39"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5C673F">
        <w:rPr>
          <w:snapToGrid w:val="0"/>
          <w:spacing w:val="-2"/>
          <w:kern w:val="22"/>
          <w:szCs w:val="22"/>
        </w:rPr>
        <w:t xml:space="preserve">Mr. </w:t>
      </w:r>
      <w:r w:rsidRPr="005C673F">
        <w:rPr>
          <w:noProof/>
          <w:snapToGrid w:val="0"/>
          <w:spacing w:val="-2"/>
          <w:kern w:val="22"/>
          <w:szCs w:val="22"/>
        </w:rPr>
        <w:t>Rufus Ebegba</w:t>
      </w:r>
      <w:r w:rsidRPr="005C673F">
        <w:rPr>
          <w:snapToGrid w:val="0"/>
          <w:spacing w:val="-2"/>
          <w:kern w:val="22"/>
          <w:szCs w:val="22"/>
        </w:rPr>
        <w:t>, Director General of the National Biosafety Management Agency, welcomed participants to Abuja and wished them a successful workshop. In his opening remarks, he underlined the importance of ensuring the safety of biotechnology, as well as capacity-building activities in the field of biosafety.</w:t>
      </w:r>
    </w:p>
    <w:p w14:paraId="6618317D" w14:textId="10213489" w:rsidR="00E35C39" w:rsidRPr="005C673F" w:rsidRDefault="00E35C39"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5C673F">
        <w:rPr>
          <w:snapToGrid w:val="0"/>
          <w:spacing w:val="-2"/>
          <w:kern w:val="22"/>
          <w:szCs w:val="22"/>
        </w:rPr>
        <w:t xml:space="preserve">Mr. </w:t>
      </w:r>
      <w:r w:rsidRPr="005C673F">
        <w:rPr>
          <w:noProof/>
          <w:snapToGrid w:val="0"/>
          <w:spacing w:val="-2"/>
          <w:kern w:val="22"/>
          <w:szCs w:val="22"/>
        </w:rPr>
        <w:t>Nashiru Oyekanmi</w:t>
      </w:r>
      <w:r w:rsidRPr="005C673F">
        <w:rPr>
          <w:snapToGrid w:val="0"/>
          <w:spacing w:val="-2"/>
          <w:kern w:val="22"/>
          <w:szCs w:val="22"/>
        </w:rPr>
        <w:t xml:space="preserve">, representing the </w:t>
      </w:r>
      <w:r w:rsidR="00FB2BD3" w:rsidRPr="005C673F">
        <w:rPr>
          <w:snapToGrid w:val="0"/>
          <w:spacing w:val="-2"/>
          <w:kern w:val="22"/>
          <w:szCs w:val="22"/>
        </w:rPr>
        <w:t xml:space="preserve">Acting </w:t>
      </w:r>
      <w:r w:rsidRPr="005C673F">
        <w:rPr>
          <w:snapToGrid w:val="0"/>
          <w:spacing w:val="-2"/>
          <w:kern w:val="22"/>
          <w:szCs w:val="22"/>
        </w:rPr>
        <w:t xml:space="preserve">Director General of </w:t>
      </w:r>
      <w:r w:rsidR="004C1C34" w:rsidRPr="008C0302">
        <w:rPr>
          <w:snapToGrid w:val="0"/>
          <w:spacing w:val="-2"/>
          <w:kern w:val="22"/>
          <w:szCs w:val="22"/>
        </w:rPr>
        <w:t xml:space="preserve">the </w:t>
      </w:r>
      <w:r w:rsidR="00E04933" w:rsidRPr="008C0302">
        <w:rPr>
          <w:snapToGrid w:val="0"/>
          <w:spacing w:val="-2"/>
          <w:kern w:val="22"/>
          <w:szCs w:val="22"/>
        </w:rPr>
        <w:t>National Biotechnology Development Agency</w:t>
      </w:r>
      <w:r w:rsidRPr="005C673F">
        <w:rPr>
          <w:snapToGrid w:val="0"/>
          <w:spacing w:val="-2"/>
          <w:kern w:val="22"/>
          <w:szCs w:val="22"/>
        </w:rPr>
        <w:t>,</w:t>
      </w:r>
      <w:r w:rsidR="00C20F5A" w:rsidRPr="005C673F">
        <w:rPr>
          <w:snapToGrid w:val="0"/>
          <w:spacing w:val="-2"/>
          <w:kern w:val="22"/>
          <w:szCs w:val="22"/>
        </w:rPr>
        <w:t xml:space="preserve"> welcomed all participants and resource team members. He also encouraged participants to share knowledge on the subject of detection and identification of LMOs.</w:t>
      </w:r>
    </w:p>
    <w:p w14:paraId="1F2782CB" w14:textId="530D85A9" w:rsidR="009427D6" w:rsidRPr="005C673F" w:rsidRDefault="00E35C39"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5C673F">
        <w:rPr>
          <w:snapToGrid w:val="0"/>
          <w:spacing w:val="-2"/>
          <w:kern w:val="22"/>
          <w:szCs w:val="22"/>
        </w:rPr>
        <w:t xml:space="preserve">Mr. </w:t>
      </w:r>
      <w:r w:rsidRPr="005C673F">
        <w:rPr>
          <w:noProof/>
          <w:snapToGrid w:val="0"/>
          <w:spacing w:val="-2"/>
          <w:kern w:val="22"/>
          <w:szCs w:val="22"/>
        </w:rPr>
        <w:t>Nasiru Ibrahim</w:t>
      </w:r>
      <w:r w:rsidRPr="005C673F">
        <w:rPr>
          <w:snapToGrid w:val="0"/>
          <w:spacing w:val="-2"/>
          <w:kern w:val="22"/>
          <w:szCs w:val="22"/>
        </w:rPr>
        <w:t>, Director</w:t>
      </w:r>
      <w:r w:rsidR="00FB2BD3" w:rsidRPr="005C673F">
        <w:rPr>
          <w:snapToGrid w:val="0"/>
          <w:spacing w:val="-2"/>
          <w:kern w:val="22"/>
          <w:szCs w:val="22"/>
        </w:rPr>
        <w:t>, Agricultural Biotechnology Department</w:t>
      </w:r>
      <w:r w:rsidRPr="005C673F">
        <w:rPr>
          <w:snapToGrid w:val="0"/>
          <w:spacing w:val="-2"/>
          <w:kern w:val="22"/>
          <w:szCs w:val="22"/>
        </w:rPr>
        <w:t xml:space="preserve"> of </w:t>
      </w:r>
      <w:r w:rsidR="009E043A" w:rsidRPr="008C0302">
        <w:rPr>
          <w:snapToGrid w:val="0"/>
          <w:spacing w:val="-2"/>
          <w:kern w:val="22"/>
          <w:szCs w:val="22"/>
        </w:rPr>
        <w:t xml:space="preserve">the </w:t>
      </w:r>
      <w:r w:rsidR="00E04933" w:rsidRPr="008C0302">
        <w:rPr>
          <w:snapToGrid w:val="0"/>
          <w:spacing w:val="-2"/>
          <w:kern w:val="22"/>
          <w:szCs w:val="22"/>
        </w:rPr>
        <w:t>National Biotechnology Development Agency</w:t>
      </w:r>
      <w:r w:rsidR="005453CE" w:rsidRPr="005C673F">
        <w:rPr>
          <w:snapToGrid w:val="0"/>
          <w:spacing w:val="-2"/>
          <w:kern w:val="22"/>
          <w:szCs w:val="22"/>
        </w:rPr>
        <w:t xml:space="preserve">, thanked the </w:t>
      </w:r>
      <w:r w:rsidR="00FB2BD3" w:rsidRPr="005C673F">
        <w:rPr>
          <w:snapToGrid w:val="0"/>
          <w:spacing w:val="-2"/>
          <w:kern w:val="22"/>
          <w:szCs w:val="22"/>
        </w:rPr>
        <w:t xml:space="preserve">Minister </w:t>
      </w:r>
      <w:r w:rsidR="00347199" w:rsidRPr="005C673F">
        <w:rPr>
          <w:snapToGrid w:val="0"/>
          <w:spacing w:val="-2"/>
          <w:kern w:val="22"/>
          <w:szCs w:val="22"/>
        </w:rPr>
        <w:t xml:space="preserve">of </w:t>
      </w:r>
      <w:r w:rsidR="009E043A" w:rsidRPr="008C0302">
        <w:rPr>
          <w:snapToGrid w:val="0"/>
          <w:spacing w:val="-2"/>
          <w:kern w:val="22"/>
          <w:szCs w:val="22"/>
        </w:rPr>
        <w:t>S</w:t>
      </w:r>
      <w:r w:rsidR="00347199" w:rsidRPr="005C673F">
        <w:rPr>
          <w:snapToGrid w:val="0"/>
          <w:spacing w:val="-2"/>
          <w:kern w:val="22"/>
          <w:szCs w:val="22"/>
        </w:rPr>
        <w:t xml:space="preserve">cience and </w:t>
      </w:r>
      <w:r w:rsidR="009E043A" w:rsidRPr="008C0302">
        <w:rPr>
          <w:snapToGrid w:val="0"/>
          <w:spacing w:val="-2"/>
          <w:kern w:val="22"/>
          <w:szCs w:val="22"/>
        </w:rPr>
        <w:t>T</w:t>
      </w:r>
      <w:r w:rsidR="00347199" w:rsidRPr="005C673F">
        <w:rPr>
          <w:snapToGrid w:val="0"/>
          <w:spacing w:val="-2"/>
          <w:kern w:val="22"/>
          <w:szCs w:val="22"/>
        </w:rPr>
        <w:t xml:space="preserve">echnology, Mr. </w:t>
      </w:r>
      <w:r w:rsidR="00347199" w:rsidRPr="005C673F">
        <w:rPr>
          <w:noProof/>
          <w:snapToGrid w:val="0"/>
          <w:spacing w:val="-2"/>
          <w:kern w:val="22"/>
          <w:szCs w:val="22"/>
        </w:rPr>
        <w:t>Ogbonnaya Onu</w:t>
      </w:r>
      <w:r w:rsidR="00347199" w:rsidRPr="005C673F">
        <w:rPr>
          <w:snapToGrid w:val="0"/>
          <w:spacing w:val="-2"/>
          <w:kern w:val="22"/>
          <w:szCs w:val="22"/>
        </w:rPr>
        <w:t>, for his support for the workshop. Furthermore, he thanked the local organizing team and the international representatives for their collaboration in organizing the workshop. Finally, he wished all attendees a successful workshop.</w:t>
      </w:r>
    </w:p>
    <w:p w14:paraId="67A15460" w14:textId="0EE6702B" w:rsidR="00DD2316" w:rsidRPr="008C0302" w:rsidRDefault="004D344E" w:rsidP="005C673F">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8C0302">
        <w:rPr>
          <w:kern w:val="22"/>
          <w:szCs w:val="22"/>
          <w:lang w:val="en-GB"/>
        </w:rPr>
        <w:t>Following the opening remarks</w:t>
      </w:r>
      <w:r w:rsidR="00B02862" w:rsidRPr="008C0302">
        <w:rPr>
          <w:kern w:val="22"/>
          <w:szCs w:val="22"/>
          <w:lang w:val="en-GB"/>
        </w:rPr>
        <w:t>,</w:t>
      </w:r>
      <w:r w:rsidR="00F91CB1" w:rsidRPr="008C0302">
        <w:rPr>
          <w:kern w:val="22"/>
          <w:szCs w:val="22"/>
          <w:lang w:val="en-GB"/>
        </w:rPr>
        <w:t xml:space="preserve"> Ms. </w:t>
      </w:r>
      <w:r w:rsidR="00C20F5A" w:rsidRPr="008C0302">
        <w:rPr>
          <w:noProof/>
          <w:kern w:val="22"/>
          <w:szCs w:val="22"/>
          <w:lang w:val="en-GB"/>
        </w:rPr>
        <w:t>Ajenifujah-Solebo</w:t>
      </w:r>
      <w:r w:rsidR="00F91CB1" w:rsidRPr="008C0302">
        <w:rPr>
          <w:kern w:val="22"/>
          <w:szCs w:val="22"/>
          <w:lang w:val="en-GB"/>
        </w:rPr>
        <w:t xml:space="preserve"> introduced the </w:t>
      </w:r>
      <w:r w:rsidR="002C68BA" w:rsidRPr="008C0302">
        <w:rPr>
          <w:kern w:val="22"/>
          <w:szCs w:val="22"/>
          <w:lang w:val="en-GB"/>
        </w:rPr>
        <w:t>programme</w:t>
      </w:r>
      <w:r w:rsidR="00F91CB1" w:rsidRPr="008C0302">
        <w:rPr>
          <w:kern w:val="22"/>
          <w:szCs w:val="22"/>
          <w:lang w:val="en-GB"/>
        </w:rPr>
        <w:t xml:space="preserve"> of work</w:t>
      </w:r>
      <w:r w:rsidR="00E52154" w:rsidRPr="008C0302">
        <w:rPr>
          <w:kern w:val="22"/>
          <w:szCs w:val="22"/>
          <w:lang w:val="en-GB"/>
        </w:rPr>
        <w:t xml:space="preserve"> </w:t>
      </w:r>
      <w:r w:rsidR="006607EE" w:rsidRPr="008C0302">
        <w:rPr>
          <w:kern w:val="22"/>
          <w:szCs w:val="22"/>
          <w:lang w:val="en-GB"/>
        </w:rPr>
        <w:t>(see</w:t>
      </w:r>
      <w:r w:rsidR="006607EE" w:rsidRPr="008C0302">
        <w:rPr>
          <w:kern w:val="22"/>
          <w:szCs w:val="22"/>
        </w:rPr>
        <w:t xml:space="preserve"> annex</w:t>
      </w:r>
      <w:r w:rsidR="006607EE" w:rsidRPr="008C0302">
        <w:rPr>
          <w:kern w:val="22"/>
          <w:szCs w:val="22"/>
          <w:lang w:val="en-CA"/>
        </w:rPr>
        <w:t> </w:t>
      </w:r>
      <w:r w:rsidR="006607EE" w:rsidRPr="008C0302">
        <w:rPr>
          <w:kern w:val="22"/>
          <w:szCs w:val="22"/>
        </w:rPr>
        <w:t>I</w:t>
      </w:r>
      <w:r w:rsidR="006607EE" w:rsidRPr="008C0302">
        <w:rPr>
          <w:kern w:val="22"/>
          <w:szCs w:val="22"/>
          <w:lang w:val="en-CA"/>
        </w:rPr>
        <w:t>),</w:t>
      </w:r>
      <w:r w:rsidR="006607EE" w:rsidRPr="008C0302" w:rsidDel="009045CA">
        <w:rPr>
          <w:kern w:val="22"/>
          <w:szCs w:val="22"/>
          <w:lang w:val="en-GB"/>
        </w:rPr>
        <w:t xml:space="preserve"> </w:t>
      </w:r>
      <w:r w:rsidR="009045CA" w:rsidRPr="008C0302">
        <w:rPr>
          <w:kern w:val="22"/>
          <w:szCs w:val="22"/>
          <w:lang w:val="en-GB"/>
        </w:rPr>
        <w:t>which was based on the provisional programme of work</w:t>
      </w:r>
      <w:r w:rsidR="00604D78" w:rsidRPr="008C0302">
        <w:rPr>
          <w:kern w:val="22"/>
          <w:szCs w:val="22"/>
          <w:lang w:val="en-GB"/>
        </w:rPr>
        <w:t xml:space="preserve"> annexed to the annotated provisional agenda (</w:t>
      </w:r>
      <w:hyperlink r:id="rId21" w:history="1">
        <w:r w:rsidR="00414EF7" w:rsidRPr="008C0302">
          <w:rPr>
            <w:rStyle w:val="Hyperlink"/>
            <w:kern w:val="22"/>
            <w:szCs w:val="22"/>
            <w:lang w:val="en-GB"/>
          </w:rPr>
          <w:t>CBD/CP/DI/WS/2019/1/1/Add.1</w:t>
        </w:r>
      </w:hyperlink>
      <w:r w:rsidR="006607EE" w:rsidRPr="008C0302">
        <w:rPr>
          <w:kern w:val="22"/>
          <w:szCs w:val="22"/>
          <w:lang w:val="en-CA"/>
        </w:rPr>
        <w:t>)</w:t>
      </w:r>
      <w:r w:rsidR="00E52154" w:rsidRPr="008C0302">
        <w:rPr>
          <w:kern w:val="22"/>
          <w:szCs w:val="22"/>
          <w:lang w:val="en-GB"/>
        </w:rPr>
        <w:t>.</w:t>
      </w:r>
    </w:p>
    <w:p w14:paraId="1320B331" w14:textId="3969EB80" w:rsidR="00465934" w:rsidRPr="008C0302" w:rsidRDefault="00465934" w:rsidP="005C673F">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8C0302">
        <w:rPr>
          <w:kern w:val="22"/>
          <w:szCs w:val="22"/>
          <w:lang w:val="en-GB"/>
        </w:rPr>
        <w:t xml:space="preserve">On Tuesday, 17 September 2019, further opening remarks were given. Mr. </w:t>
      </w:r>
      <w:r w:rsidRPr="008C0302">
        <w:rPr>
          <w:noProof/>
          <w:kern w:val="22"/>
          <w:szCs w:val="22"/>
          <w:lang w:val="en-GB"/>
        </w:rPr>
        <w:t xml:space="preserve">Alex </w:t>
      </w:r>
      <w:r w:rsidR="00FB2BD3" w:rsidRPr="008C0302">
        <w:rPr>
          <w:noProof/>
          <w:kern w:val="22"/>
          <w:szCs w:val="22"/>
          <w:lang w:val="en-GB"/>
        </w:rPr>
        <w:t>Akpa</w:t>
      </w:r>
      <w:r w:rsidRPr="008C0302">
        <w:rPr>
          <w:kern w:val="22"/>
          <w:szCs w:val="22"/>
          <w:lang w:val="en-GB"/>
        </w:rPr>
        <w:t xml:space="preserve">, Acting Director General of </w:t>
      </w:r>
      <w:r w:rsidR="00E04933" w:rsidRPr="008C0302">
        <w:rPr>
          <w:kern w:val="22"/>
          <w:szCs w:val="22"/>
          <w:lang w:val="en-GB"/>
        </w:rPr>
        <w:t>National Biotechnology Development Agency</w:t>
      </w:r>
      <w:r w:rsidRPr="008C0302">
        <w:rPr>
          <w:kern w:val="22"/>
          <w:szCs w:val="22"/>
          <w:lang w:val="en-GB"/>
        </w:rPr>
        <w:t xml:space="preserve">, commended the local organizers, the Secretariat and ICGEB for convening a meeting for participants from </w:t>
      </w:r>
      <w:r w:rsidR="00156CCD" w:rsidRPr="008C0302">
        <w:rPr>
          <w:kern w:val="22"/>
          <w:szCs w:val="22"/>
          <w:lang w:val="en-GB"/>
        </w:rPr>
        <w:t>a number of different</w:t>
      </w:r>
      <w:r w:rsidRPr="008C0302">
        <w:rPr>
          <w:kern w:val="22"/>
          <w:szCs w:val="22"/>
          <w:lang w:val="en-GB"/>
        </w:rPr>
        <w:t xml:space="preserve"> countries, aimed at sharing their experiences and </w:t>
      </w:r>
      <w:r w:rsidR="00240028" w:rsidRPr="008C0302">
        <w:rPr>
          <w:kern w:val="22"/>
          <w:szCs w:val="22"/>
          <w:lang w:val="en-GB"/>
        </w:rPr>
        <w:t xml:space="preserve">deepening </w:t>
      </w:r>
      <w:r w:rsidRPr="008C0302">
        <w:rPr>
          <w:kern w:val="22"/>
          <w:szCs w:val="22"/>
          <w:lang w:val="en-GB"/>
        </w:rPr>
        <w:t>their knowledge in the area of detection and identification of LMOs.</w:t>
      </w:r>
    </w:p>
    <w:p w14:paraId="30CD5D09" w14:textId="27850080" w:rsidR="00B874D5" w:rsidRDefault="007A5768" w:rsidP="00B874D5">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B874D5">
        <w:rPr>
          <w:kern w:val="22"/>
          <w:szCs w:val="22"/>
          <w:lang w:val="en-GB"/>
        </w:rPr>
        <w:t xml:space="preserve">Following Mr. </w:t>
      </w:r>
      <w:proofErr w:type="spellStart"/>
      <w:r w:rsidRPr="00B874D5">
        <w:rPr>
          <w:kern w:val="22"/>
          <w:szCs w:val="22"/>
          <w:lang w:val="en-GB"/>
        </w:rPr>
        <w:t>Akpa</w:t>
      </w:r>
      <w:proofErr w:type="spellEnd"/>
      <w:r w:rsidRPr="00B874D5">
        <w:rPr>
          <w:kern w:val="22"/>
          <w:szCs w:val="22"/>
          <w:lang w:val="en-GB"/>
        </w:rPr>
        <w:t xml:space="preserve">, the Minister of Science and Technology, Mr. Ogbonnaya Onu, addressed the participants. In his </w:t>
      </w:r>
      <w:r w:rsidR="00375F6B" w:rsidRPr="00B874D5">
        <w:rPr>
          <w:kern w:val="22"/>
          <w:szCs w:val="22"/>
          <w:lang w:val="en-GB"/>
        </w:rPr>
        <w:t>statement</w:t>
      </w:r>
      <w:r w:rsidRPr="00B874D5">
        <w:rPr>
          <w:kern w:val="22"/>
          <w:szCs w:val="22"/>
          <w:lang w:val="en-GB"/>
        </w:rPr>
        <w:t xml:space="preserve">, he welcomed all attendees to Nigeria and emphasized the importance of science, technology and innovation while also ensuring the safety of genetic engineering and biotechnology. Furthermore, he thanked the sponsors and partners of the workshop, such as the Secretariat, ICGEB, </w:t>
      </w:r>
      <w:r w:rsidR="000725E4" w:rsidRPr="00B874D5">
        <w:rPr>
          <w:kern w:val="22"/>
          <w:szCs w:val="22"/>
          <w:lang w:val="en-GB"/>
        </w:rPr>
        <w:t xml:space="preserve">the </w:t>
      </w:r>
      <w:r w:rsidR="00D72283" w:rsidRPr="00B874D5">
        <w:rPr>
          <w:kern w:val="22"/>
          <w:szCs w:val="22"/>
          <w:lang w:val="en-GB"/>
        </w:rPr>
        <w:t xml:space="preserve">National Biosafety Management Agency </w:t>
      </w:r>
      <w:r w:rsidRPr="00B874D5">
        <w:rPr>
          <w:kern w:val="22"/>
          <w:szCs w:val="22"/>
          <w:lang w:val="en-GB"/>
        </w:rPr>
        <w:t xml:space="preserve">and </w:t>
      </w:r>
      <w:r w:rsidR="00E04933" w:rsidRPr="00B874D5">
        <w:rPr>
          <w:kern w:val="22"/>
          <w:szCs w:val="22"/>
          <w:lang w:val="en-GB"/>
        </w:rPr>
        <w:t>National Biotechnology Development Agency</w:t>
      </w:r>
      <w:r w:rsidRPr="00B874D5">
        <w:rPr>
          <w:kern w:val="22"/>
          <w:szCs w:val="22"/>
          <w:lang w:val="en-GB"/>
        </w:rPr>
        <w:t>, for bringing capacity-building to Nigeria. He declared the workshop open and wished participants and resource persons a successful training programme.</w:t>
      </w:r>
    </w:p>
    <w:p w14:paraId="4ED274D2" w14:textId="77777777" w:rsidR="0066529A" w:rsidRPr="00872827" w:rsidRDefault="0066529A" w:rsidP="0066529A">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8C0302">
        <w:rPr>
          <w:kern w:val="22"/>
          <w:szCs w:val="22"/>
          <w:lang w:val="en-US"/>
        </w:rPr>
        <w:t>On the basis of the provisional agenda prepared by the Secretariat, the following agenda was adopted:</w:t>
      </w:r>
    </w:p>
    <w:p w14:paraId="7AD87813" w14:textId="77777777" w:rsidR="0066529A" w:rsidRPr="000C20E5" w:rsidRDefault="0066529A" w:rsidP="0066529A">
      <w:pPr>
        <w:pStyle w:val="BodyText"/>
        <w:suppressLineNumbers/>
        <w:suppressAutoHyphens/>
        <w:spacing w:before="40" w:after="40"/>
        <w:ind w:left="1287" w:hanging="567"/>
        <w:rPr>
          <w:szCs w:val="22"/>
        </w:rPr>
      </w:pPr>
      <w:r w:rsidRPr="000C20E5">
        <w:rPr>
          <w:szCs w:val="22"/>
        </w:rPr>
        <w:t>1.</w:t>
      </w:r>
      <w:r w:rsidRPr="000C20E5">
        <w:rPr>
          <w:szCs w:val="22"/>
        </w:rPr>
        <w:tab/>
        <w:t>Opening of the workshop:</w:t>
      </w:r>
    </w:p>
    <w:p w14:paraId="5D835E4C" w14:textId="77777777" w:rsidR="0066529A" w:rsidRPr="00872827" w:rsidRDefault="0066529A" w:rsidP="0066529A">
      <w:pPr>
        <w:pStyle w:val="BodyText"/>
        <w:suppressLineNumbers/>
        <w:suppressAutoHyphens/>
        <w:spacing w:before="40" w:after="40"/>
        <w:ind w:left="1287" w:hanging="567"/>
        <w:rPr>
          <w:szCs w:val="22"/>
        </w:rPr>
      </w:pPr>
      <w:r w:rsidRPr="00872827">
        <w:rPr>
          <w:szCs w:val="22"/>
        </w:rPr>
        <w:t>2.</w:t>
      </w:r>
      <w:r w:rsidRPr="00872827">
        <w:rPr>
          <w:szCs w:val="22"/>
        </w:rPr>
        <w:tab/>
        <w:t>Overview of biosafety and the Cartagena Protocol on Biosafety:</w:t>
      </w:r>
    </w:p>
    <w:p w14:paraId="13C56AF2" w14:textId="77777777" w:rsidR="0066529A" w:rsidRPr="00872827" w:rsidRDefault="0066529A" w:rsidP="0066529A">
      <w:pPr>
        <w:pStyle w:val="BodyText"/>
        <w:suppressLineNumbers/>
        <w:suppressAutoHyphens/>
        <w:spacing w:before="40" w:after="0"/>
        <w:ind w:left="1854" w:hanging="567"/>
        <w:rPr>
          <w:szCs w:val="22"/>
        </w:rPr>
      </w:pPr>
      <w:r w:rsidRPr="00872827">
        <w:rPr>
          <w:szCs w:val="22"/>
        </w:rPr>
        <w:t>2.1.</w:t>
      </w:r>
      <w:r w:rsidRPr="00872827">
        <w:rPr>
          <w:szCs w:val="22"/>
        </w:rPr>
        <w:tab/>
        <w:t>Introduction and history of living modified organisms;</w:t>
      </w:r>
    </w:p>
    <w:p w14:paraId="17A47785" w14:textId="77777777" w:rsidR="0066529A" w:rsidRPr="00872827" w:rsidRDefault="0066529A" w:rsidP="0066529A">
      <w:pPr>
        <w:pStyle w:val="BodyText"/>
        <w:suppressLineNumbers/>
        <w:suppressAutoHyphens/>
        <w:spacing w:before="0" w:after="40"/>
        <w:ind w:left="1854" w:hanging="567"/>
        <w:rPr>
          <w:szCs w:val="22"/>
        </w:rPr>
      </w:pPr>
      <w:r w:rsidRPr="00872827">
        <w:rPr>
          <w:szCs w:val="22"/>
        </w:rPr>
        <w:t>2.2.</w:t>
      </w:r>
      <w:r w:rsidRPr="00872827">
        <w:rPr>
          <w:szCs w:val="22"/>
        </w:rPr>
        <w:tab/>
        <w:t>Overview of the Cartagena Protocol on Biosafety and the Biosafety Clearing-House.</w:t>
      </w:r>
    </w:p>
    <w:p w14:paraId="1B89E63C" w14:textId="77777777" w:rsidR="0066529A" w:rsidRPr="00872827" w:rsidRDefault="0066529A" w:rsidP="0066529A">
      <w:pPr>
        <w:pStyle w:val="BodyText"/>
        <w:suppressLineNumbers/>
        <w:suppressAutoHyphens/>
        <w:spacing w:before="40" w:after="40"/>
        <w:ind w:left="1287" w:hanging="567"/>
        <w:rPr>
          <w:szCs w:val="22"/>
        </w:rPr>
      </w:pPr>
      <w:r w:rsidRPr="00872827">
        <w:rPr>
          <w:szCs w:val="22"/>
        </w:rPr>
        <w:t>3.</w:t>
      </w:r>
      <w:r w:rsidRPr="00872827">
        <w:rPr>
          <w:szCs w:val="22"/>
        </w:rPr>
        <w:tab/>
        <w:t>Introduction to the detection and identification of living modified organisms:</w:t>
      </w:r>
    </w:p>
    <w:p w14:paraId="14525920" w14:textId="77777777" w:rsidR="0066529A" w:rsidRPr="00872827" w:rsidRDefault="0066529A" w:rsidP="0066529A">
      <w:pPr>
        <w:pStyle w:val="BodyText"/>
        <w:suppressLineNumbers/>
        <w:suppressAutoHyphens/>
        <w:spacing w:before="40" w:after="0"/>
        <w:ind w:left="1854" w:hanging="567"/>
        <w:rPr>
          <w:szCs w:val="22"/>
        </w:rPr>
      </w:pPr>
      <w:r w:rsidRPr="00872827">
        <w:rPr>
          <w:szCs w:val="22"/>
        </w:rPr>
        <w:t>3.1.</w:t>
      </w:r>
      <w:r w:rsidRPr="00872827">
        <w:rPr>
          <w:szCs w:val="22"/>
        </w:rPr>
        <w:tab/>
        <w:t>Handling and preparation of test samples for detection and identification;</w:t>
      </w:r>
    </w:p>
    <w:p w14:paraId="3631E57C"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3.2.</w:t>
      </w:r>
      <w:r w:rsidRPr="00872827">
        <w:rPr>
          <w:szCs w:val="22"/>
        </w:rPr>
        <w:tab/>
        <w:t>DNA detection and identification methodologies;</w:t>
      </w:r>
    </w:p>
    <w:p w14:paraId="333D9D1D"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3.3.</w:t>
      </w:r>
      <w:r w:rsidRPr="00872827">
        <w:rPr>
          <w:szCs w:val="22"/>
        </w:rPr>
        <w:tab/>
        <w:t>Experimental design, data analysis and reporting;</w:t>
      </w:r>
    </w:p>
    <w:p w14:paraId="5DC13DEC"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lastRenderedPageBreak/>
        <w:t>3.4.</w:t>
      </w:r>
      <w:r w:rsidRPr="00872827">
        <w:rPr>
          <w:szCs w:val="22"/>
        </w:rPr>
        <w:tab/>
        <w:t>Quality assurance and control in the detection and identification of living modified organisms;</w:t>
      </w:r>
    </w:p>
    <w:p w14:paraId="59715F26"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3.5.</w:t>
      </w:r>
      <w:r w:rsidRPr="00872827">
        <w:rPr>
          <w:szCs w:val="22"/>
        </w:rPr>
        <w:tab/>
        <w:t>Method verification;</w:t>
      </w:r>
    </w:p>
    <w:p w14:paraId="6D5C1B87" w14:textId="77777777" w:rsidR="0066529A" w:rsidRPr="00872827" w:rsidRDefault="0066529A" w:rsidP="0066529A">
      <w:pPr>
        <w:pStyle w:val="BodyText"/>
        <w:suppressLineNumbers/>
        <w:suppressAutoHyphens/>
        <w:spacing w:before="0" w:after="40"/>
        <w:ind w:left="1854" w:hanging="567"/>
        <w:rPr>
          <w:szCs w:val="22"/>
        </w:rPr>
      </w:pPr>
      <w:r w:rsidRPr="00872827">
        <w:rPr>
          <w:szCs w:val="22"/>
        </w:rPr>
        <w:t>3.6</w:t>
      </w:r>
      <w:r w:rsidRPr="00872827">
        <w:rPr>
          <w:szCs w:val="22"/>
        </w:rPr>
        <w:tab/>
        <w:t>Review of LMO analytical workflow.</w:t>
      </w:r>
    </w:p>
    <w:p w14:paraId="01990B60" w14:textId="77777777" w:rsidR="0066529A" w:rsidRPr="00872827" w:rsidRDefault="0066529A" w:rsidP="0066529A">
      <w:pPr>
        <w:pStyle w:val="BodyText"/>
        <w:suppressLineNumbers/>
        <w:suppressAutoHyphens/>
        <w:spacing w:before="40" w:after="40"/>
        <w:ind w:left="1287" w:hanging="567"/>
        <w:rPr>
          <w:szCs w:val="22"/>
        </w:rPr>
      </w:pPr>
      <w:r w:rsidRPr="00872827">
        <w:rPr>
          <w:szCs w:val="22"/>
        </w:rPr>
        <w:t>4.</w:t>
      </w:r>
      <w:r w:rsidRPr="00872827">
        <w:rPr>
          <w:szCs w:val="22"/>
        </w:rPr>
        <w:tab/>
        <w:t>Biosafety frameworks for the detection and identification of living modified organisms:</w:t>
      </w:r>
    </w:p>
    <w:p w14:paraId="675602C4" w14:textId="77777777" w:rsidR="0066529A" w:rsidRPr="00872827" w:rsidRDefault="0066529A" w:rsidP="0066529A">
      <w:pPr>
        <w:pStyle w:val="BodyText"/>
        <w:suppressLineNumbers/>
        <w:suppressAutoHyphens/>
        <w:spacing w:before="40" w:after="0"/>
        <w:ind w:left="1854" w:hanging="567"/>
        <w:rPr>
          <w:szCs w:val="22"/>
        </w:rPr>
      </w:pPr>
      <w:r w:rsidRPr="00872827">
        <w:rPr>
          <w:szCs w:val="22"/>
        </w:rPr>
        <w:t>4.1.</w:t>
      </w:r>
      <w:r w:rsidRPr="00872827">
        <w:rPr>
          <w:szCs w:val="22"/>
        </w:rPr>
        <w:tab/>
        <w:t>African GMO Network;</w:t>
      </w:r>
    </w:p>
    <w:p w14:paraId="69B50F70"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4.2</w:t>
      </w:r>
      <w:r w:rsidRPr="00872827">
        <w:rPr>
          <w:szCs w:val="22"/>
        </w:rPr>
        <w:tab/>
        <w:t>Overview of the detection and identification of living modified organisms and biosafety regulations in Nigeria;</w:t>
      </w:r>
    </w:p>
    <w:p w14:paraId="621E391E"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4.3.</w:t>
      </w:r>
      <w:r w:rsidRPr="00872827">
        <w:rPr>
          <w:szCs w:val="22"/>
        </w:rPr>
        <w:tab/>
        <w:t>ICGEB e-Learning platform for biosafety;</w:t>
      </w:r>
    </w:p>
    <w:p w14:paraId="3C821049" w14:textId="77777777" w:rsidR="0066529A" w:rsidRPr="00872827" w:rsidRDefault="0066529A" w:rsidP="0066529A">
      <w:pPr>
        <w:pStyle w:val="BodyText"/>
        <w:suppressLineNumbers/>
        <w:suppressAutoHyphens/>
        <w:spacing w:before="0" w:after="40"/>
        <w:ind w:left="1854" w:hanging="567"/>
        <w:rPr>
          <w:szCs w:val="22"/>
        </w:rPr>
      </w:pPr>
      <w:r w:rsidRPr="00872827">
        <w:rPr>
          <w:szCs w:val="22"/>
        </w:rPr>
        <w:t>4.4.</w:t>
      </w:r>
      <w:r w:rsidRPr="00872827">
        <w:rPr>
          <w:szCs w:val="22"/>
        </w:rPr>
        <w:tab/>
        <w:t>Sharing experiences of detection and identification in the African region.</w:t>
      </w:r>
    </w:p>
    <w:p w14:paraId="64B798EF" w14:textId="77777777" w:rsidR="0066529A" w:rsidRPr="00872827" w:rsidRDefault="0066529A" w:rsidP="0066529A">
      <w:pPr>
        <w:pStyle w:val="BodyText"/>
        <w:suppressLineNumbers/>
        <w:suppressAutoHyphens/>
        <w:spacing w:before="40" w:after="40"/>
        <w:ind w:left="1287" w:hanging="567"/>
        <w:rPr>
          <w:szCs w:val="22"/>
        </w:rPr>
      </w:pPr>
      <w:r w:rsidRPr="00872827">
        <w:rPr>
          <w:szCs w:val="22"/>
        </w:rPr>
        <w:t>5.</w:t>
      </w:r>
      <w:r w:rsidRPr="00872827">
        <w:rPr>
          <w:szCs w:val="22"/>
        </w:rPr>
        <w:tab/>
        <w:t>Conclusions and recommendations:</w:t>
      </w:r>
    </w:p>
    <w:p w14:paraId="7272EF8C" w14:textId="77777777" w:rsidR="0066529A" w:rsidRPr="00872827" w:rsidRDefault="0066529A" w:rsidP="0066529A">
      <w:pPr>
        <w:pStyle w:val="BodyText"/>
        <w:suppressLineNumbers/>
        <w:suppressAutoHyphens/>
        <w:spacing w:before="40" w:after="0"/>
        <w:ind w:left="1854" w:hanging="567"/>
        <w:rPr>
          <w:szCs w:val="22"/>
        </w:rPr>
      </w:pPr>
      <w:r w:rsidRPr="00872827">
        <w:rPr>
          <w:szCs w:val="22"/>
        </w:rPr>
        <w:t>5.1.</w:t>
      </w:r>
      <w:r w:rsidRPr="00872827">
        <w:rPr>
          <w:szCs w:val="22"/>
        </w:rPr>
        <w:tab/>
        <w:t>Evaluation of the workshop and feedback;</w:t>
      </w:r>
    </w:p>
    <w:p w14:paraId="3E5CCF30" w14:textId="77777777" w:rsidR="0066529A" w:rsidRPr="00872827" w:rsidRDefault="0066529A" w:rsidP="0066529A">
      <w:pPr>
        <w:pStyle w:val="BodyText"/>
        <w:suppressLineNumbers/>
        <w:suppressAutoHyphens/>
        <w:spacing w:before="0" w:after="0"/>
        <w:ind w:left="1854" w:hanging="567"/>
        <w:rPr>
          <w:szCs w:val="22"/>
        </w:rPr>
      </w:pPr>
      <w:r w:rsidRPr="00872827">
        <w:rPr>
          <w:szCs w:val="22"/>
        </w:rPr>
        <w:t>5.2.</w:t>
      </w:r>
      <w:r w:rsidRPr="00872827">
        <w:rPr>
          <w:szCs w:val="22"/>
        </w:rPr>
        <w:tab/>
        <w:t>Closure of the workshop.</w:t>
      </w:r>
    </w:p>
    <w:p w14:paraId="3470E499" w14:textId="77777777" w:rsidR="0066529A" w:rsidRPr="00B874D5" w:rsidRDefault="0066529A" w:rsidP="0066529A">
      <w:pPr>
        <w:pStyle w:val="Para1"/>
        <w:suppressLineNumbers/>
        <w:suppressAutoHyphens/>
        <w:kinsoku w:val="0"/>
        <w:overflowPunct w:val="0"/>
        <w:autoSpaceDE w:val="0"/>
        <w:autoSpaceDN w:val="0"/>
        <w:adjustRightInd w:val="0"/>
        <w:snapToGrid w:val="0"/>
        <w:spacing w:before="0" w:after="0"/>
        <w:rPr>
          <w:kern w:val="22"/>
          <w:szCs w:val="22"/>
          <w:lang w:val="en-GB"/>
        </w:rPr>
      </w:pPr>
    </w:p>
    <w:p w14:paraId="738D4537" w14:textId="5673BAAD" w:rsidR="00F63B8F" w:rsidRPr="005C673F" w:rsidRDefault="00F63B8F" w:rsidP="0066529A">
      <w:pPr>
        <w:pStyle w:val="Heading1"/>
        <w:suppressLineNumbers/>
        <w:tabs>
          <w:tab w:val="clear" w:pos="720"/>
        </w:tabs>
        <w:suppressAutoHyphens/>
        <w:spacing w:before="0"/>
        <w:ind w:left="1559" w:hanging="992"/>
        <w:jc w:val="left"/>
        <w:rPr>
          <w:szCs w:val="22"/>
        </w:rPr>
      </w:pPr>
      <w:r w:rsidRPr="005C673F">
        <w:rPr>
          <w:caps w:val="0"/>
          <w:szCs w:val="22"/>
        </w:rPr>
        <w:t>ITEM 2.</w:t>
      </w:r>
      <w:r w:rsidRPr="005C673F">
        <w:rPr>
          <w:caps w:val="0"/>
          <w:szCs w:val="22"/>
        </w:rPr>
        <w:tab/>
        <w:t>OVERVIEW OF BIOSAFETY AND THE CARTAGENA PROTOCOL ON</w:t>
      </w:r>
      <w:r w:rsidR="00007512" w:rsidRPr="005C673F">
        <w:rPr>
          <w:caps w:val="0"/>
          <w:szCs w:val="22"/>
        </w:rPr>
        <w:t> </w:t>
      </w:r>
      <w:r w:rsidRPr="005C673F">
        <w:rPr>
          <w:caps w:val="0"/>
          <w:szCs w:val="22"/>
        </w:rPr>
        <w:t>BIOSAFETY</w:t>
      </w:r>
    </w:p>
    <w:p w14:paraId="0DA53423" w14:textId="21D02C5B" w:rsidR="00F63B8F" w:rsidRPr="008C0302" w:rsidRDefault="007B0BA2" w:rsidP="005C673F">
      <w:pPr>
        <w:pStyle w:val="Para1"/>
        <w:keepNext/>
        <w:numPr>
          <w:ilvl w:val="1"/>
          <w:numId w:val="52"/>
        </w:numPr>
        <w:suppressLineNumbers/>
        <w:tabs>
          <w:tab w:val="left" w:pos="567"/>
        </w:tabs>
        <w:suppressAutoHyphens/>
        <w:kinsoku w:val="0"/>
        <w:overflowPunct w:val="0"/>
        <w:autoSpaceDE w:val="0"/>
        <w:autoSpaceDN w:val="0"/>
        <w:adjustRightInd w:val="0"/>
        <w:snapToGrid w:val="0"/>
        <w:spacing w:before="0" w:after="0"/>
        <w:ind w:left="0" w:firstLine="0"/>
        <w:jc w:val="center"/>
        <w:rPr>
          <w:b/>
          <w:kern w:val="22"/>
          <w:szCs w:val="22"/>
          <w:lang w:val="en-GB"/>
        </w:rPr>
      </w:pPr>
      <w:r w:rsidRPr="008C0302">
        <w:rPr>
          <w:b/>
          <w:kern w:val="22"/>
          <w:szCs w:val="22"/>
          <w:lang w:val="en-GB"/>
        </w:rPr>
        <w:t>Introduction and history of living modified organisms</w:t>
      </w:r>
    </w:p>
    <w:p w14:paraId="15CDDE96" w14:textId="3693AAB5" w:rsidR="00F63B8F" w:rsidRPr="008C0302" w:rsidRDefault="000E5189"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8C0302">
        <w:rPr>
          <w:kern w:val="22"/>
          <w:szCs w:val="22"/>
        </w:rPr>
        <w:t>Mr</w:t>
      </w:r>
      <w:r w:rsidR="00EB3313" w:rsidRPr="008C0302">
        <w:rPr>
          <w:kern w:val="22"/>
          <w:szCs w:val="22"/>
        </w:rPr>
        <w:t xml:space="preserve">. </w:t>
      </w:r>
      <w:r w:rsidR="00EB3313" w:rsidRPr="008C0302">
        <w:rPr>
          <w:noProof/>
          <w:kern w:val="22"/>
          <w:szCs w:val="22"/>
        </w:rPr>
        <w:t>Abolade Afolabi</w:t>
      </w:r>
      <w:r w:rsidR="00B60DA9" w:rsidRPr="008C0302">
        <w:rPr>
          <w:kern w:val="22"/>
          <w:szCs w:val="22"/>
        </w:rPr>
        <w:t xml:space="preserve">, </w:t>
      </w:r>
      <w:r w:rsidR="00753BDB" w:rsidRPr="008C0302">
        <w:rPr>
          <w:kern w:val="22"/>
          <w:szCs w:val="22"/>
        </w:rPr>
        <w:t>P</w:t>
      </w:r>
      <w:r w:rsidR="00B60DA9" w:rsidRPr="008C0302">
        <w:rPr>
          <w:kern w:val="22"/>
          <w:szCs w:val="22"/>
        </w:rPr>
        <w:t xml:space="preserve">rofessor of biotechnology </w:t>
      </w:r>
      <w:r w:rsidR="00ED38A1" w:rsidRPr="008C0302">
        <w:rPr>
          <w:kern w:val="22"/>
          <w:szCs w:val="22"/>
        </w:rPr>
        <w:t xml:space="preserve">at </w:t>
      </w:r>
      <w:r w:rsidR="005A6BDB" w:rsidRPr="008C0302">
        <w:rPr>
          <w:kern w:val="22"/>
          <w:szCs w:val="22"/>
        </w:rPr>
        <w:t xml:space="preserve">the </w:t>
      </w:r>
      <w:hyperlink r:id="rId22" w:history="1">
        <w:r w:rsidR="00753BDB" w:rsidRPr="008C0302">
          <w:rPr>
            <w:rStyle w:val="Hyperlink"/>
            <w:noProof/>
            <w:kern w:val="22"/>
            <w:szCs w:val="22"/>
          </w:rPr>
          <w:t>Sheda</w:t>
        </w:r>
        <w:r w:rsidR="00753BDB" w:rsidRPr="008C0302">
          <w:rPr>
            <w:rStyle w:val="Hyperlink"/>
            <w:kern w:val="22"/>
            <w:szCs w:val="22"/>
          </w:rPr>
          <w:t xml:space="preserve"> </w:t>
        </w:r>
        <w:r w:rsidR="005A6BDB" w:rsidRPr="008C0302">
          <w:rPr>
            <w:rStyle w:val="Hyperlink"/>
            <w:kern w:val="22"/>
            <w:szCs w:val="22"/>
          </w:rPr>
          <w:t>Science and Technology Complex</w:t>
        </w:r>
      </w:hyperlink>
      <w:r w:rsidR="00B60DA9" w:rsidRPr="008C0302">
        <w:rPr>
          <w:kern w:val="22"/>
          <w:szCs w:val="22"/>
        </w:rPr>
        <w:t>,</w:t>
      </w:r>
      <w:r w:rsidR="005A6BDB" w:rsidRPr="008C0302">
        <w:rPr>
          <w:kern w:val="22"/>
          <w:szCs w:val="22"/>
        </w:rPr>
        <w:t xml:space="preserve"> presented</w:t>
      </w:r>
      <w:r w:rsidR="00B60DA9" w:rsidRPr="008C0302">
        <w:rPr>
          <w:kern w:val="22"/>
          <w:szCs w:val="22"/>
        </w:rPr>
        <w:t xml:space="preserve"> </w:t>
      </w:r>
      <w:r w:rsidR="00F63B8F" w:rsidRPr="008C0302">
        <w:rPr>
          <w:kern w:val="22"/>
          <w:szCs w:val="22"/>
        </w:rPr>
        <w:t>a</w:t>
      </w:r>
      <w:r w:rsidR="00B60DA9" w:rsidRPr="008C0302">
        <w:rPr>
          <w:kern w:val="22"/>
          <w:szCs w:val="22"/>
        </w:rPr>
        <w:t xml:space="preserve"> historical</w:t>
      </w:r>
      <w:r w:rsidR="00F63B8F" w:rsidRPr="008C0302">
        <w:rPr>
          <w:kern w:val="22"/>
          <w:szCs w:val="22"/>
        </w:rPr>
        <w:t xml:space="preserve"> overview of the techniques used when creating and developing LMOs</w:t>
      </w:r>
      <w:r w:rsidR="00B60DA9" w:rsidRPr="008C0302">
        <w:rPr>
          <w:kern w:val="22"/>
          <w:szCs w:val="22"/>
        </w:rPr>
        <w:t>, considering techniques as</w:t>
      </w:r>
      <w:r w:rsidR="005A6BDB" w:rsidRPr="008C0302">
        <w:rPr>
          <w:kern w:val="22"/>
          <w:szCs w:val="22"/>
        </w:rPr>
        <w:t xml:space="preserve"> </w:t>
      </w:r>
      <w:r w:rsidR="00B60DA9" w:rsidRPr="008C0302">
        <w:rPr>
          <w:kern w:val="22"/>
          <w:szCs w:val="22"/>
        </w:rPr>
        <w:t>Agrobacterium-mediation transformation and particle bombardment, and how th</w:t>
      </w:r>
      <w:r w:rsidR="00AB666C" w:rsidRPr="008C0302">
        <w:rPr>
          <w:kern w:val="22"/>
          <w:szCs w:val="22"/>
        </w:rPr>
        <w:t>o</w:t>
      </w:r>
      <w:r w:rsidR="00E97DED" w:rsidRPr="008C0302">
        <w:rPr>
          <w:kern w:val="22"/>
          <w:szCs w:val="22"/>
        </w:rPr>
        <w:t>se techniques</w:t>
      </w:r>
      <w:r w:rsidR="00B60DA9" w:rsidRPr="008C0302">
        <w:rPr>
          <w:kern w:val="22"/>
          <w:szCs w:val="22"/>
        </w:rPr>
        <w:t xml:space="preserve"> differ</w:t>
      </w:r>
      <w:r w:rsidR="007A5768" w:rsidRPr="008C0302">
        <w:rPr>
          <w:kern w:val="22"/>
          <w:szCs w:val="22"/>
        </w:rPr>
        <w:t>ed</w:t>
      </w:r>
      <w:r w:rsidR="00B60DA9" w:rsidRPr="008C0302">
        <w:rPr>
          <w:kern w:val="22"/>
          <w:szCs w:val="22"/>
        </w:rPr>
        <w:t xml:space="preserve"> from traditional plant breeding techniques.</w:t>
      </w:r>
    </w:p>
    <w:p w14:paraId="15E0D8FE" w14:textId="068D0FBF" w:rsidR="00F63B8F" w:rsidRPr="008C0302" w:rsidRDefault="00F63B8F" w:rsidP="005C673F">
      <w:pPr>
        <w:pStyle w:val="Para1"/>
        <w:numPr>
          <w:ilvl w:val="1"/>
          <w:numId w:val="52"/>
        </w:numPr>
        <w:suppressLineNumbers/>
        <w:tabs>
          <w:tab w:val="left" w:pos="567"/>
        </w:tabs>
        <w:suppressAutoHyphens/>
        <w:kinsoku w:val="0"/>
        <w:overflowPunct w:val="0"/>
        <w:autoSpaceDE w:val="0"/>
        <w:autoSpaceDN w:val="0"/>
        <w:adjustRightInd w:val="0"/>
        <w:snapToGrid w:val="0"/>
        <w:ind w:left="0" w:firstLine="0"/>
        <w:jc w:val="center"/>
        <w:rPr>
          <w:b/>
          <w:kern w:val="22"/>
          <w:szCs w:val="22"/>
          <w:lang w:val="en-GB"/>
        </w:rPr>
      </w:pPr>
      <w:r w:rsidRPr="008C0302">
        <w:rPr>
          <w:b/>
          <w:kern w:val="22"/>
          <w:szCs w:val="22"/>
          <w:lang w:val="en-GB"/>
        </w:rPr>
        <w:t>Overview of the Cartagena Protocol on Biosafety</w:t>
      </w:r>
      <w:r w:rsidR="005A6BDB" w:rsidRPr="008C0302">
        <w:rPr>
          <w:b/>
          <w:kern w:val="22"/>
          <w:szCs w:val="22"/>
          <w:lang w:val="en-GB"/>
        </w:rPr>
        <w:t xml:space="preserve"> and the Biosafety Clearing-House</w:t>
      </w:r>
    </w:p>
    <w:p w14:paraId="6DF13A19" w14:textId="6BA3118F" w:rsidR="00F63B8F" w:rsidRPr="008C6584" w:rsidRDefault="00F63B8F" w:rsidP="005C673F">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8C6584">
        <w:rPr>
          <w:kern w:val="22"/>
          <w:szCs w:val="22"/>
        </w:rPr>
        <w:t xml:space="preserve">Under this agenda item, </w:t>
      </w:r>
      <w:r w:rsidR="005A6BDB" w:rsidRPr="008C6584">
        <w:rPr>
          <w:kern w:val="22"/>
          <w:szCs w:val="22"/>
        </w:rPr>
        <w:t>Mr. Austein McLoughlin</w:t>
      </w:r>
      <w:r w:rsidR="00C804CD" w:rsidRPr="008C6584">
        <w:rPr>
          <w:kern w:val="22"/>
          <w:szCs w:val="22"/>
        </w:rPr>
        <w:t>,</w:t>
      </w:r>
      <w:r w:rsidR="005A6BDB" w:rsidRPr="008C6584">
        <w:rPr>
          <w:kern w:val="22"/>
          <w:szCs w:val="22"/>
        </w:rPr>
        <w:t xml:space="preserve"> from </w:t>
      </w:r>
      <w:r w:rsidRPr="008C6584">
        <w:rPr>
          <w:kern w:val="22"/>
          <w:szCs w:val="22"/>
        </w:rPr>
        <w:t>the Secretariat</w:t>
      </w:r>
      <w:r w:rsidR="005A6BDB" w:rsidRPr="008C6584">
        <w:rPr>
          <w:kern w:val="22"/>
          <w:szCs w:val="22"/>
        </w:rPr>
        <w:t xml:space="preserve"> of the Convention on Biological Diversity</w:t>
      </w:r>
      <w:r w:rsidR="000C7383" w:rsidRPr="008C6584">
        <w:rPr>
          <w:kern w:val="22"/>
          <w:szCs w:val="22"/>
        </w:rPr>
        <w:t>,</w:t>
      </w:r>
      <w:r w:rsidRPr="008C6584">
        <w:rPr>
          <w:kern w:val="22"/>
          <w:szCs w:val="22"/>
        </w:rPr>
        <w:t xml:space="preserve"> </w:t>
      </w:r>
      <w:r w:rsidR="00EB3313" w:rsidRPr="008C6584">
        <w:rPr>
          <w:kern w:val="22"/>
          <w:szCs w:val="22"/>
        </w:rPr>
        <w:t>provided</w:t>
      </w:r>
      <w:r w:rsidRPr="008C6584">
        <w:rPr>
          <w:kern w:val="22"/>
          <w:szCs w:val="22"/>
        </w:rPr>
        <w:t xml:space="preserve"> a</w:t>
      </w:r>
      <w:r w:rsidR="00A431E2" w:rsidRPr="008C6584">
        <w:rPr>
          <w:kern w:val="22"/>
          <w:szCs w:val="22"/>
        </w:rPr>
        <w:t>n</w:t>
      </w:r>
      <w:r w:rsidRPr="008C6584">
        <w:rPr>
          <w:kern w:val="22"/>
          <w:szCs w:val="22"/>
        </w:rPr>
        <w:t xml:space="preserve"> </w:t>
      </w:r>
      <w:r w:rsidR="00C804CD" w:rsidRPr="008C6584">
        <w:rPr>
          <w:kern w:val="22"/>
          <w:szCs w:val="22"/>
        </w:rPr>
        <w:t>over</w:t>
      </w:r>
      <w:r w:rsidRPr="008C6584">
        <w:rPr>
          <w:kern w:val="22"/>
          <w:szCs w:val="22"/>
        </w:rPr>
        <w:t xml:space="preserve">view of the general concepts </w:t>
      </w:r>
      <w:r w:rsidR="00A83378" w:rsidRPr="008C6584">
        <w:rPr>
          <w:kern w:val="22"/>
          <w:szCs w:val="22"/>
        </w:rPr>
        <w:t>related to</w:t>
      </w:r>
      <w:r w:rsidRPr="008C6584">
        <w:rPr>
          <w:kern w:val="22"/>
          <w:szCs w:val="22"/>
        </w:rPr>
        <w:t xml:space="preserve"> biosafety and the Cartagena Protocol on Biosafety, </w:t>
      </w:r>
      <w:r w:rsidR="00350B4D" w:rsidRPr="008C6584">
        <w:rPr>
          <w:kern w:val="22"/>
          <w:szCs w:val="22"/>
        </w:rPr>
        <w:t>as</w:t>
      </w:r>
      <w:r w:rsidRPr="008C6584">
        <w:rPr>
          <w:kern w:val="22"/>
          <w:szCs w:val="22"/>
        </w:rPr>
        <w:t xml:space="preserve"> </w:t>
      </w:r>
      <w:r w:rsidR="00350B4D" w:rsidRPr="008C6584">
        <w:rPr>
          <w:kern w:val="22"/>
          <w:szCs w:val="22"/>
        </w:rPr>
        <w:t>follows</w:t>
      </w:r>
      <w:r w:rsidRPr="008C6584">
        <w:rPr>
          <w:kern w:val="22"/>
          <w:szCs w:val="22"/>
        </w:rPr>
        <w:t>:</w:t>
      </w:r>
    </w:p>
    <w:p w14:paraId="5A4EC944" w14:textId="77777777" w:rsidR="00F63B8F" w:rsidRPr="008C0302" w:rsidRDefault="00F63B8F" w:rsidP="005C673F">
      <w:pPr>
        <w:numPr>
          <w:ilvl w:val="0"/>
          <w:numId w:val="54"/>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8C0302">
        <w:rPr>
          <w:rFonts w:eastAsia="Calibri"/>
          <w:kern w:val="22"/>
          <w:szCs w:val="22"/>
        </w:rPr>
        <w:t>History of the Cartagena Protocol and main provisions;</w:t>
      </w:r>
    </w:p>
    <w:p w14:paraId="1B8C1D08" w14:textId="77777777" w:rsidR="00F63B8F" w:rsidRPr="008C0302" w:rsidRDefault="00F63B8F" w:rsidP="005C673F">
      <w:pPr>
        <w:numPr>
          <w:ilvl w:val="0"/>
          <w:numId w:val="54"/>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8C0302">
        <w:rPr>
          <w:rFonts w:eastAsia="Calibri"/>
          <w:kern w:val="22"/>
          <w:szCs w:val="22"/>
        </w:rPr>
        <w:t xml:space="preserve">Relevant decisions of the </w:t>
      </w:r>
      <w:r w:rsidRPr="008C0302">
        <w:rPr>
          <w:rFonts w:eastAsia="Calibri"/>
          <w:szCs w:val="22"/>
        </w:rPr>
        <w:t>Conference of the Parties serving as the meeting of the Parties to the Cartagena Protocol</w:t>
      </w:r>
      <w:r w:rsidRPr="008C0302">
        <w:rPr>
          <w:rFonts w:eastAsia="Calibri"/>
          <w:kern w:val="22"/>
          <w:szCs w:val="22"/>
        </w:rPr>
        <w:t>;</w:t>
      </w:r>
    </w:p>
    <w:p w14:paraId="694281E3" w14:textId="77777777" w:rsidR="00F63B8F" w:rsidRPr="008C0302" w:rsidRDefault="00F63B8F" w:rsidP="005C673F">
      <w:pPr>
        <w:numPr>
          <w:ilvl w:val="0"/>
          <w:numId w:val="54"/>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8C0302">
        <w:rPr>
          <w:rFonts w:eastAsia="Calibri"/>
          <w:kern w:val="22"/>
          <w:szCs w:val="22"/>
        </w:rPr>
        <w:t>Overview of ongoing related activities;</w:t>
      </w:r>
    </w:p>
    <w:p w14:paraId="714785CF" w14:textId="69E579CE" w:rsidR="00F63B8F" w:rsidRPr="005C673F" w:rsidRDefault="00F63B8F" w:rsidP="005C673F">
      <w:pPr>
        <w:numPr>
          <w:ilvl w:val="0"/>
          <w:numId w:val="54"/>
        </w:numPr>
        <w:suppressLineNumbers/>
        <w:suppressAutoHyphens/>
        <w:kinsoku w:val="0"/>
        <w:overflowPunct w:val="0"/>
        <w:autoSpaceDE w:val="0"/>
        <w:autoSpaceDN w:val="0"/>
        <w:adjustRightInd w:val="0"/>
        <w:snapToGrid w:val="0"/>
        <w:spacing w:after="120"/>
        <w:ind w:left="0" w:firstLine="720"/>
        <w:rPr>
          <w:kern w:val="22"/>
          <w:szCs w:val="22"/>
        </w:rPr>
      </w:pPr>
      <w:r w:rsidRPr="008C0302">
        <w:rPr>
          <w:rFonts w:eastAsia="Calibri"/>
          <w:kern w:val="22"/>
          <w:szCs w:val="22"/>
        </w:rPr>
        <w:t>Review of how to use the Biosafety Clearing-House to find information related to the detection and identification of LMOs.</w:t>
      </w:r>
    </w:p>
    <w:p w14:paraId="7CD177EB" w14:textId="62D0724C" w:rsidR="00F63B8F" w:rsidRPr="005C673F" w:rsidRDefault="00F63B8F" w:rsidP="005C673F">
      <w:pPr>
        <w:pStyle w:val="Heading1"/>
        <w:keepNext w:val="0"/>
        <w:suppressLineNumbers/>
        <w:tabs>
          <w:tab w:val="clear" w:pos="720"/>
          <w:tab w:val="left" w:pos="993"/>
        </w:tabs>
        <w:suppressAutoHyphens/>
        <w:spacing w:before="120" w:after="0"/>
        <w:ind w:left="1559" w:hanging="992"/>
        <w:jc w:val="left"/>
        <w:rPr>
          <w:szCs w:val="22"/>
        </w:rPr>
      </w:pPr>
      <w:r w:rsidRPr="005C673F">
        <w:rPr>
          <w:caps w:val="0"/>
          <w:szCs w:val="22"/>
        </w:rPr>
        <w:t>ITEM 3.</w:t>
      </w:r>
      <w:r w:rsidRPr="005C673F">
        <w:rPr>
          <w:caps w:val="0"/>
          <w:szCs w:val="22"/>
        </w:rPr>
        <w:tab/>
        <w:t>INTRODUCTION TO THE DETECTION AND IDENTIFICATION OF LIVING MODIFIED ORGANISMS</w:t>
      </w:r>
    </w:p>
    <w:p w14:paraId="4EC41350" w14:textId="1796EBBE" w:rsidR="00F63B8F" w:rsidRPr="008C0302" w:rsidRDefault="00F63B8F" w:rsidP="005C673F">
      <w:pPr>
        <w:pStyle w:val="ListParagraph"/>
        <w:numPr>
          <w:ilvl w:val="0"/>
          <w:numId w:val="55"/>
        </w:numPr>
        <w:suppressLineNumbers/>
        <w:tabs>
          <w:tab w:val="left" w:pos="426"/>
        </w:tabs>
        <w:suppressAutoHyphens/>
        <w:kinsoku w:val="0"/>
        <w:overflowPunct w:val="0"/>
        <w:autoSpaceDE w:val="0"/>
        <w:autoSpaceDN w:val="0"/>
        <w:adjustRightInd w:val="0"/>
        <w:snapToGrid w:val="0"/>
        <w:spacing w:before="120"/>
        <w:ind w:left="0" w:firstLine="0"/>
        <w:contextualSpacing w:val="0"/>
        <w:jc w:val="center"/>
        <w:rPr>
          <w:szCs w:val="22"/>
        </w:rPr>
      </w:pPr>
      <w:r w:rsidRPr="008C0302">
        <w:rPr>
          <w:b/>
          <w:kern w:val="22"/>
          <w:szCs w:val="22"/>
        </w:rPr>
        <w:t>Handling and preparation of test samples for detection and identification</w:t>
      </w:r>
    </w:p>
    <w:p w14:paraId="4F347665" w14:textId="014C8E12" w:rsidR="00F63B8F" w:rsidRPr="008C0302" w:rsidRDefault="00F63B8F"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8C0302">
        <w:rPr>
          <w:kern w:val="22"/>
          <w:szCs w:val="22"/>
        </w:rPr>
        <w:t xml:space="preserve">Under this agenda item, </w:t>
      </w:r>
      <w:r w:rsidR="006A4179" w:rsidRPr="008C0302">
        <w:rPr>
          <w:kern w:val="22"/>
          <w:szCs w:val="22"/>
        </w:rPr>
        <w:t xml:space="preserve">Mr. </w:t>
      </w:r>
      <w:r w:rsidR="006A4179" w:rsidRPr="008C0302">
        <w:rPr>
          <w:noProof/>
          <w:kern w:val="22"/>
          <w:szCs w:val="22"/>
        </w:rPr>
        <w:t>Felix Moronta</w:t>
      </w:r>
      <w:r w:rsidRPr="008C0302">
        <w:rPr>
          <w:kern w:val="22"/>
          <w:szCs w:val="22"/>
        </w:rPr>
        <w:t xml:space="preserve"> </w:t>
      </w:r>
      <w:r w:rsidR="006A4179" w:rsidRPr="008C0302">
        <w:rPr>
          <w:kern w:val="22"/>
          <w:szCs w:val="22"/>
        </w:rPr>
        <w:t>presented</w:t>
      </w:r>
      <w:r w:rsidRPr="008C0302">
        <w:rPr>
          <w:kern w:val="22"/>
          <w:szCs w:val="22"/>
        </w:rPr>
        <w:t xml:space="preserve"> the theory for the handling and preparation of samples for use in analytical workflows. In particular, the session </w:t>
      </w:r>
      <w:r w:rsidR="005F4123" w:rsidRPr="008C0302">
        <w:rPr>
          <w:kern w:val="22"/>
          <w:szCs w:val="22"/>
        </w:rPr>
        <w:t>focused on sample management and homogenization, including sample size, sample processing,</w:t>
      </w:r>
      <w:r w:rsidR="007B0BA2" w:rsidRPr="008C0302">
        <w:rPr>
          <w:kern w:val="22"/>
          <w:szCs w:val="22"/>
        </w:rPr>
        <w:t xml:space="preserve"> mass reduction,</w:t>
      </w:r>
      <w:r w:rsidR="005F4123" w:rsidRPr="008C0302">
        <w:rPr>
          <w:kern w:val="22"/>
          <w:szCs w:val="22"/>
        </w:rPr>
        <w:t xml:space="preserve"> storage and avoid</w:t>
      </w:r>
      <w:r w:rsidR="00C804CD" w:rsidRPr="008C0302">
        <w:rPr>
          <w:kern w:val="22"/>
          <w:szCs w:val="22"/>
        </w:rPr>
        <w:t>ance of</w:t>
      </w:r>
      <w:r w:rsidR="005F4123" w:rsidRPr="008C0302">
        <w:rPr>
          <w:kern w:val="22"/>
          <w:szCs w:val="22"/>
        </w:rPr>
        <w:t xml:space="preserve"> contamination.</w:t>
      </w:r>
      <w:r w:rsidR="007B0BA2" w:rsidRPr="008C0302">
        <w:rPr>
          <w:kern w:val="22"/>
          <w:szCs w:val="22"/>
        </w:rPr>
        <w:t xml:space="preserve"> </w:t>
      </w:r>
      <w:r w:rsidR="00607AED" w:rsidRPr="008C0302">
        <w:rPr>
          <w:kern w:val="22"/>
          <w:szCs w:val="22"/>
        </w:rPr>
        <w:t>He</w:t>
      </w:r>
      <w:r w:rsidR="007B0BA2" w:rsidRPr="008C0302">
        <w:rPr>
          <w:kern w:val="22"/>
          <w:szCs w:val="22"/>
        </w:rPr>
        <w:t xml:space="preserve"> also highlighted the international standards ISO 6497</w:t>
      </w:r>
      <w:r w:rsidR="0070076A" w:rsidRPr="008C0302">
        <w:rPr>
          <w:kern w:val="22"/>
          <w:szCs w:val="22"/>
        </w:rPr>
        <w:t>,</w:t>
      </w:r>
      <w:r w:rsidR="007B0BA2" w:rsidRPr="008C0302">
        <w:rPr>
          <w:kern w:val="22"/>
          <w:szCs w:val="22"/>
        </w:rPr>
        <w:t xml:space="preserve"> </w:t>
      </w:r>
      <w:r w:rsidR="009B27AE" w:rsidRPr="008C0302">
        <w:rPr>
          <w:kern w:val="22"/>
          <w:szCs w:val="22"/>
        </w:rPr>
        <w:t xml:space="preserve">17025 and </w:t>
      </w:r>
      <w:r w:rsidR="007B0BA2" w:rsidRPr="008C0302">
        <w:rPr>
          <w:kern w:val="22"/>
          <w:szCs w:val="22"/>
        </w:rPr>
        <w:t>24276</w:t>
      </w:r>
      <w:r w:rsidR="0070076A" w:rsidRPr="005C673F">
        <w:rPr>
          <w:rStyle w:val="FootnoteReference"/>
          <w:kern w:val="22"/>
          <w:sz w:val="22"/>
          <w:szCs w:val="22"/>
          <w:u w:val="none"/>
          <w:vertAlign w:val="superscript"/>
        </w:rPr>
        <w:footnoteReference w:id="1"/>
      </w:r>
      <w:r w:rsidR="00156CCD" w:rsidRPr="008C0302">
        <w:rPr>
          <w:kern w:val="22"/>
          <w:szCs w:val="22"/>
        </w:rPr>
        <w:t xml:space="preserve"> related to </w:t>
      </w:r>
      <w:r w:rsidR="00ED7357" w:rsidRPr="008C0302">
        <w:rPr>
          <w:kern w:val="22"/>
          <w:szCs w:val="22"/>
        </w:rPr>
        <w:t xml:space="preserve">sampling of feed stuffs, testing and calibration laboratories and methods for analysis for the detection of genetically modified organisms </w:t>
      </w:r>
      <w:r w:rsidR="000F7305" w:rsidRPr="008C0302">
        <w:rPr>
          <w:kern w:val="22"/>
          <w:szCs w:val="22"/>
        </w:rPr>
        <w:t xml:space="preserve">(GMOs) </w:t>
      </w:r>
      <w:r w:rsidR="00ED7357" w:rsidRPr="008C0302">
        <w:rPr>
          <w:kern w:val="22"/>
          <w:szCs w:val="22"/>
        </w:rPr>
        <w:t>and derived products.</w:t>
      </w:r>
    </w:p>
    <w:p w14:paraId="12781445" w14:textId="70F2ED1A" w:rsidR="00F63B8F" w:rsidRPr="008C0302" w:rsidRDefault="00F63B8F"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8C0302">
        <w:rPr>
          <w:kern w:val="22"/>
          <w:szCs w:val="22"/>
        </w:rPr>
        <w:t xml:space="preserve">Following the theoretical background, participants </w:t>
      </w:r>
      <w:r w:rsidR="005F4123" w:rsidRPr="008C0302">
        <w:rPr>
          <w:kern w:val="22"/>
          <w:szCs w:val="22"/>
        </w:rPr>
        <w:t>performed</w:t>
      </w:r>
      <w:r w:rsidRPr="008C0302">
        <w:rPr>
          <w:kern w:val="22"/>
          <w:szCs w:val="22"/>
        </w:rPr>
        <w:t xml:space="preserve"> DNA extractions</w:t>
      </w:r>
      <w:r w:rsidR="007B0BA2" w:rsidRPr="008C0302">
        <w:rPr>
          <w:kern w:val="22"/>
          <w:szCs w:val="22"/>
        </w:rPr>
        <w:t xml:space="preserve"> of cotton (</w:t>
      </w:r>
      <w:r w:rsidR="007B0BA2" w:rsidRPr="008C0302">
        <w:rPr>
          <w:i/>
          <w:kern w:val="22"/>
          <w:szCs w:val="22"/>
        </w:rPr>
        <w:t>Gossy</w:t>
      </w:r>
      <w:r w:rsidR="00C65529" w:rsidRPr="008C0302">
        <w:rPr>
          <w:i/>
          <w:kern w:val="22"/>
          <w:szCs w:val="22"/>
        </w:rPr>
        <w:t>p</w:t>
      </w:r>
      <w:r w:rsidR="007B0BA2" w:rsidRPr="008C0302">
        <w:rPr>
          <w:i/>
          <w:kern w:val="22"/>
          <w:szCs w:val="22"/>
        </w:rPr>
        <w:t>ium</w:t>
      </w:r>
      <w:r w:rsidR="007B0BA2" w:rsidRPr="008C0302">
        <w:rPr>
          <w:kern w:val="22"/>
          <w:szCs w:val="22"/>
        </w:rPr>
        <w:t xml:space="preserve"> </w:t>
      </w:r>
      <w:proofErr w:type="spellStart"/>
      <w:r w:rsidR="007B0BA2" w:rsidRPr="008C0302">
        <w:rPr>
          <w:i/>
          <w:kern w:val="22"/>
          <w:szCs w:val="22"/>
        </w:rPr>
        <w:t>hirsutum</w:t>
      </w:r>
      <w:proofErr w:type="spellEnd"/>
      <w:r w:rsidR="007B0BA2" w:rsidRPr="008C0302">
        <w:rPr>
          <w:kern w:val="22"/>
          <w:szCs w:val="22"/>
        </w:rPr>
        <w:t>), soybean (</w:t>
      </w:r>
      <w:r w:rsidR="007B0BA2" w:rsidRPr="008C0302">
        <w:rPr>
          <w:i/>
          <w:kern w:val="22"/>
          <w:szCs w:val="22"/>
        </w:rPr>
        <w:t>Glycine max</w:t>
      </w:r>
      <w:r w:rsidR="007B0BA2" w:rsidRPr="008C0302">
        <w:rPr>
          <w:kern w:val="22"/>
          <w:szCs w:val="22"/>
        </w:rPr>
        <w:t>) and maize (</w:t>
      </w:r>
      <w:proofErr w:type="spellStart"/>
      <w:r w:rsidR="007B0BA2" w:rsidRPr="008C0302">
        <w:rPr>
          <w:i/>
          <w:kern w:val="22"/>
          <w:szCs w:val="22"/>
        </w:rPr>
        <w:t>Zea</w:t>
      </w:r>
      <w:proofErr w:type="spellEnd"/>
      <w:r w:rsidR="007B0BA2" w:rsidRPr="008C0302">
        <w:rPr>
          <w:i/>
          <w:kern w:val="22"/>
          <w:szCs w:val="22"/>
        </w:rPr>
        <w:t xml:space="preserve"> mays</w:t>
      </w:r>
      <w:r w:rsidR="007B0BA2" w:rsidRPr="008C0302">
        <w:rPr>
          <w:kern w:val="22"/>
          <w:szCs w:val="22"/>
        </w:rPr>
        <w:t>) seeds</w:t>
      </w:r>
      <w:r w:rsidRPr="008C0302">
        <w:rPr>
          <w:kern w:val="22"/>
          <w:szCs w:val="22"/>
        </w:rPr>
        <w:t xml:space="preserve"> using </w:t>
      </w:r>
      <w:r w:rsidR="005F4123" w:rsidRPr="008C0302">
        <w:rPr>
          <w:kern w:val="22"/>
          <w:szCs w:val="22"/>
        </w:rPr>
        <w:t xml:space="preserve">either a commercial DNA </w:t>
      </w:r>
      <w:r w:rsidR="005F4123" w:rsidRPr="008C0302">
        <w:rPr>
          <w:kern w:val="22"/>
          <w:szCs w:val="22"/>
        </w:rPr>
        <w:lastRenderedPageBreak/>
        <w:t xml:space="preserve">extraction kit or </w:t>
      </w:r>
      <w:r w:rsidR="000E5189" w:rsidRPr="008C0302">
        <w:rPr>
          <w:kern w:val="22"/>
          <w:szCs w:val="22"/>
        </w:rPr>
        <w:t xml:space="preserve">cetyltrimethylammonium bromide </w:t>
      </w:r>
      <w:r w:rsidR="005F4123" w:rsidRPr="008C0302">
        <w:rPr>
          <w:kern w:val="22"/>
          <w:szCs w:val="22"/>
        </w:rPr>
        <w:t xml:space="preserve">extraction methodologies. The participants then learned </w:t>
      </w:r>
      <w:r w:rsidRPr="008C0302">
        <w:rPr>
          <w:kern w:val="22"/>
          <w:szCs w:val="22"/>
        </w:rPr>
        <w:t>how to assess and interpret the quality of their DNA extractions using gel electrophoresis and spectrophotometry.</w:t>
      </w:r>
    </w:p>
    <w:p w14:paraId="23AE4F71" w14:textId="327EF0DD" w:rsidR="00F63B8F" w:rsidRPr="008C0302" w:rsidRDefault="00F63B8F" w:rsidP="005C673F">
      <w:pPr>
        <w:pStyle w:val="ListParagraph"/>
        <w:keepNext/>
        <w:numPr>
          <w:ilvl w:val="0"/>
          <w:numId w:val="55"/>
        </w:numPr>
        <w:suppressLineNumbers/>
        <w:tabs>
          <w:tab w:val="left" w:pos="426"/>
        </w:tabs>
        <w:suppressAutoHyphens/>
        <w:kinsoku w:val="0"/>
        <w:overflowPunct w:val="0"/>
        <w:autoSpaceDE w:val="0"/>
        <w:autoSpaceDN w:val="0"/>
        <w:adjustRightInd w:val="0"/>
        <w:snapToGrid w:val="0"/>
        <w:ind w:left="0" w:firstLine="0"/>
        <w:contextualSpacing w:val="0"/>
        <w:jc w:val="center"/>
        <w:rPr>
          <w:b/>
          <w:kern w:val="22"/>
          <w:szCs w:val="22"/>
        </w:rPr>
      </w:pPr>
      <w:r w:rsidRPr="008C0302">
        <w:rPr>
          <w:b/>
          <w:kern w:val="22"/>
          <w:szCs w:val="22"/>
        </w:rPr>
        <w:t>DNA detection and identification methodologies</w:t>
      </w:r>
    </w:p>
    <w:p w14:paraId="05AECDB4" w14:textId="14A5EC19" w:rsidR="00F63B8F" w:rsidRPr="00385ED3" w:rsidRDefault="00F63B8F"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385ED3">
        <w:rPr>
          <w:kern w:val="22"/>
          <w:szCs w:val="22"/>
        </w:rPr>
        <w:t xml:space="preserve">Under this agenda item, </w:t>
      </w:r>
      <w:r w:rsidR="00AC21F3" w:rsidRPr="00385ED3">
        <w:rPr>
          <w:kern w:val="22"/>
          <w:szCs w:val="22"/>
        </w:rPr>
        <w:t xml:space="preserve">Mr. </w:t>
      </w:r>
      <w:r w:rsidR="00AC21F3" w:rsidRPr="00385ED3">
        <w:rPr>
          <w:noProof/>
          <w:kern w:val="22"/>
          <w:szCs w:val="22"/>
        </w:rPr>
        <w:t>Frank Na</w:t>
      </w:r>
      <w:r w:rsidR="002C7408" w:rsidRPr="00385ED3">
        <w:rPr>
          <w:noProof/>
          <w:kern w:val="22"/>
          <w:szCs w:val="22"/>
        </w:rPr>
        <w:t>rendja</w:t>
      </w:r>
      <w:r w:rsidR="00122566" w:rsidRPr="00385ED3">
        <w:rPr>
          <w:kern w:val="22"/>
          <w:szCs w:val="22"/>
        </w:rPr>
        <w:t xml:space="preserve">, from the </w:t>
      </w:r>
      <w:hyperlink r:id="rId23" w:history="1">
        <w:r w:rsidR="00122566" w:rsidRPr="00385ED3">
          <w:rPr>
            <w:rStyle w:val="Hyperlink"/>
            <w:szCs w:val="22"/>
          </w:rPr>
          <w:t>Environment Agency Austria</w:t>
        </w:r>
      </w:hyperlink>
      <w:r w:rsidR="00122566" w:rsidRPr="00385ED3">
        <w:rPr>
          <w:szCs w:val="22"/>
        </w:rPr>
        <w:t>,</w:t>
      </w:r>
      <w:r w:rsidR="00350B4D" w:rsidRPr="00385ED3">
        <w:rPr>
          <w:szCs w:val="22"/>
        </w:rPr>
        <w:t xml:space="preserve"> and </w:t>
      </w:r>
      <w:r w:rsidR="00350B4D" w:rsidRPr="00385ED3">
        <w:rPr>
          <w:kern w:val="22"/>
          <w:szCs w:val="22"/>
        </w:rPr>
        <w:t xml:space="preserve">Mr. </w:t>
      </w:r>
      <w:r w:rsidR="00350B4D" w:rsidRPr="00385ED3">
        <w:rPr>
          <w:noProof/>
          <w:kern w:val="22"/>
          <w:szCs w:val="22"/>
        </w:rPr>
        <w:t>Felix Moronta</w:t>
      </w:r>
      <w:r w:rsidR="002C7408" w:rsidRPr="00385ED3">
        <w:rPr>
          <w:kern w:val="22"/>
          <w:szCs w:val="22"/>
        </w:rPr>
        <w:t xml:space="preserve"> provided a</w:t>
      </w:r>
      <w:r w:rsidRPr="00385ED3">
        <w:rPr>
          <w:kern w:val="22"/>
          <w:szCs w:val="22"/>
        </w:rPr>
        <w:t xml:space="preserve"> theoretical background </w:t>
      </w:r>
      <w:r w:rsidR="002C7408" w:rsidRPr="00385ED3">
        <w:rPr>
          <w:kern w:val="22"/>
          <w:szCs w:val="22"/>
        </w:rPr>
        <w:t xml:space="preserve">for the </w:t>
      </w:r>
      <w:r w:rsidR="00C65529" w:rsidRPr="00385ED3">
        <w:rPr>
          <w:kern w:val="22"/>
          <w:szCs w:val="22"/>
        </w:rPr>
        <w:t xml:space="preserve">qualitative and quantitative </w:t>
      </w:r>
      <w:r w:rsidR="002C7408" w:rsidRPr="00385ED3">
        <w:rPr>
          <w:kern w:val="22"/>
          <w:szCs w:val="22"/>
        </w:rPr>
        <w:t xml:space="preserve">detection and identification of LMOs, </w:t>
      </w:r>
      <w:r w:rsidR="00C65529" w:rsidRPr="00385ED3">
        <w:rPr>
          <w:kern w:val="22"/>
          <w:szCs w:val="22"/>
        </w:rPr>
        <w:t>considerin</w:t>
      </w:r>
      <w:r w:rsidR="002C7408" w:rsidRPr="00385ED3">
        <w:rPr>
          <w:kern w:val="22"/>
          <w:szCs w:val="22"/>
        </w:rPr>
        <w:t xml:space="preserve">g protein and </w:t>
      </w:r>
      <w:r w:rsidRPr="00385ED3">
        <w:rPr>
          <w:kern w:val="22"/>
          <w:szCs w:val="22"/>
        </w:rPr>
        <w:t>DNA screening methodologies</w:t>
      </w:r>
      <w:r w:rsidR="002C7408" w:rsidRPr="00385ED3">
        <w:rPr>
          <w:kern w:val="22"/>
          <w:szCs w:val="22"/>
        </w:rPr>
        <w:t>. The presentations provided information on lateral strip testing, enzyme-linked immunosorbent assay and</w:t>
      </w:r>
      <w:r w:rsidRPr="00385ED3">
        <w:rPr>
          <w:kern w:val="22"/>
          <w:szCs w:val="22"/>
        </w:rPr>
        <w:t xml:space="preserve"> different types of polymerase chain reaction (PCR) protocols</w:t>
      </w:r>
      <w:r w:rsidR="002C7408" w:rsidRPr="00385ED3">
        <w:rPr>
          <w:kern w:val="22"/>
          <w:szCs w:val="22"/>
        </w:rPr>
        <w:t>, such as qualitative PCR, real-time PCR and nested PCR</w:t>
      </w:r>
      <w:r w:rsidRPr="00385ED3">
        <w:rPr>
          <w:kern w:val="22"/>
          <w:szCs w:val="22"/>
        </w:rPr>
        <w:t>.</w:t>
      </w:r>
      <w:r w:rsidR="00FC392A" w:rsidRPr="00385ED3">
        <w:rPr>
          <w:kern w:val="22"/>
          <w:szCs w:val="22"/>
        </w:rPr>
        <w:t xml:space="preserve"> A matrix screen approach was also </w:t>
      </w:r>
      <w:r w:rsidR="005B4C26" w:rsidRPr="00385ED3">
        <w:rPr>
          <w:kern w:val="22"/>
          <w:szCs w:val="22"/>
        </w:rPr>
        <w:t>presented, and p</w:t>
      </w:r>
      <w:r w:rsidR="00266B6D" w:rsidRPr="00385ED3">
        <w:rPr>
          <w:kern w:val="22"/>
          <w:szCs w:val="22"/>
        </w:rPr>
        <w:t>articipants further recognized a variety of factors</w:t>
      </w:r>
      <w:r w:rsidR="00F81D10" w:rsidRPr="00385ED3">
        <w:rPr>
          <w:kern w:val="22"/>
          <w:szCs w:val="22"/>
        </w:rPr>
        <w:t xml:space="preserve"> (environmental conditions, monoclonal antibody specificity, etc.)</w:t>
      </w:r>
      <w:r w:rsidR="00266B6D" w:rsidRPr="00385ED3">
        <w:rPr>
          <w:kern w:val="22"/>
          <w:szCs w:val="22"/>
        </w:rPr>
        <w:t xml:space="preserve"> </w:t>
      </w:r>
      <w:r w:rsidR="00156CCD" w:rsidRPr="00385ED3">
        <w:rPr>
          <w:kern w:val="22"/>
          <w:szCs w:val="22"/>
        </w:rPr>
        <w:t xml:space="preserve">that </w:t>
      </w:r>
      <w:r w:rsidR="00266B6D" w:rsidRPr="00385ED3">
        <w:rPr>
          <w:kern w:val="22"/>
          <w:szCs w:val="22"/>
        </w:rPr>
        <w:t xml:space="preserve">could affect protein detection methodologies and </w:t>
      </w:r>
      <w:r w:rsidR="00A3683E" w:rsidRPr="00385ED3">
        <w:rPr>
          <w:kern w:val="22"/>
          <w:szCs w:val="22"/>
        </w:rPr>
        <w:t>briefly reviewed new technologies for detection and identification.</w:t>
      </w:r>
    </w:p>
    <w:p w14:paraId="7A248984" w14:textId="4DA56E2F" w:rsidR="00A3683E" w:rsidRPr="00385ED3" w:rsidRDefault="00F63B8F"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385ED3">
        <w:rPr>
          <w:kern w:val="22"/>
          <w:szCs w:val="22"/>
        </w:rPr>
        <w:t xml:space="preserve">After acquiring a theoretical training on PCR, participants </w:t>
      </w:r>
      <w:r w:rsidR="00A3683E" w:rsidRPr="00385ED3">
        <w:rPr>
          <w:kern w:val="22"/>
          <w:szCs w:val="22"/>
        </w:rPr>
        <w:t>ha</w:t>
      </w:r>
      <w:r w:rsidR="00B0623E" w:rsidRPr="00385ED3">
        <w:rPr>
          <w:kern w:val="22"/>
          <w:szCs w:val="22"/>
        </w:rPr>
        <w:t>d</w:t>
      </w:r>
      <w:r w:rsidR="00A3683E" w:rsidRPr="00385ED3">
        <w:rPr>
          <w:kern w:val="22"/>
          <w:szCs w:val="22"/>
        </w:rPr>
        <w:t xml:space="preserve"> an</w:t>
      </w:r>
      <w:r w:rsidRPr="00385ED3">
        <w:rPr>
          <w:kern w:val="22"/>
          <w:szCs w:val="22"/>
        </w:rPr>
        <w:t xml:space="preserve"> opportunity to gain practical experience by performing PCR</w:t>
      </w:r>
      <w:r w:rsidR="00A3683E" w:rsidRPr="00385ED3">
        <w:rPr>
          <w:kern w:val="22"/>
          <w:szCs w:val="22"/>
        </w:rPr>
        <w:t xml:space="preserve"> </w:t>
      </w:r>
      <w:r w:rsidR="00506A1C" w:rsidRPr="00385ED3">
        <w:rPr>
          <w:kern w:val="22"/>
          <w:szCs w:val="22"/>
        </w:rPr>
        <w:t xml:space="preserve">to detect </w:t>
      </w:r>
      <w:r w:rsidR="00506A1C" w:rsidRPr="00385ED3">
        <w:rPr>
          <w:i/>
          <w:kern w:val="22"/>
          <w:szCs w:val="22"/>
        </w:rPr>
        <w:t>Agrobacterium tumefaciens cp4-espsps</w:t>
      </w:r>
      <w:r w:rsidR="00506A1C" w:rsidRPr="00385ED3">
        <w:rPr>
          <w:kern w:val="22"/>
          <w:szCs w:val="22"/>
        </w:rPr>
        <w:t xml:space="preserve">, soybean </w:t>
      </w:r>
      <w:r w:rsidR="00506A1C" w:rsidRPr="00385ED3">
        <w:rPr>
          <w:i/>
          <w:kern w:val="22"/>
          <w:szCs w:val="22"/>
        </w:rPr>
        <w:t>lectin</w:t>
      </w:r>
      <w:r w:rsidR="00506A1C" w:rsidRPr="00385ED3">
        <w:rPr>
          <w:kern w:val="22"/>
          <w:szCs w:val="22"/>
        </w:rPr>
        <w:t xml:space="preserve">, </w:t>
      </w:r>
      <w:r w:rsidR="00506A1C" w:rsidRPr="00385ED3">
        <w:rPr>
          <w:i/>
          <w:kern w:val="22"/>
          <w:szCs w:val="22"/>
        </w:rPr>
        <w:t xml:space="preserve">Bacillus thuringiensis cry 1Ab/Ac </w:t>
      </w:r>
      <w:r w:rsidR="00506A1C" w:rsidRPr="00385ED3">
        <w:rPr>
          <w:kern w:val="22"/>
          <w:szCs w:val="22"/>
        </w:rPr>
        <w:t xml:space="preserve">and maize </w:t>
      </w:r>
      <w:r w:rsidR="00506A1C" w:rsidRPr="00385ED3">
        <w:rPr>
          <w:i/>
          <w:kern w:val="22"/>
          <w:szCs w:val="22"/>
        </w:rPr>
        <w:t xml:space="preserve">alcohol dehydrogenase </w:t>
      </w:r>
      <w:r w:rsidR="00892B0B" w:rsidRPr="00385ED3">
        <w:rPr>
          <w:i/>
          <w:kern w:val="22"/>
          <w:szCs w:val="22"/>
        </w:rPr>
        <w:t xml:space="preserve">1 </w:t>
      </w:r>
      <w:r w:rsidR="00892B0B" w:rsidRPr="00385ED3">
        <w:rPr>
          <w:kern w:val="22"/>
          <w:szCs w:val="22"/>
        </w:rPr>
        <w:t xml:space="preserve">genes. The results of the PCR were </w:t>
      </w:r>
      <w:r w:rsidR="00E7118B" w:rsidRPr="00385ED3">
        <w:rPr>
          <w:kern w:val="22"/>
          <w:szCs w:val="22"/>
        </w:rPr>
        <w:t>interpret</w:t>
      </w:r>
      <w:r w:rsidR="00892B0B" w:rsidRPr="00385ED3">
        <w:rPr>
          <w:kern w:val="22"/>
          <w:szCs w:val="22"/>
        </w:rPr>
        <w:t xml:space="preserve">ed </w:t>
      </w:r>
      <w:r w:rsidR="00A3683E" w:rsidRPr="00385ED3">
        <w:rPr>
          <w:kern w:val="22"/>
          <w:szCs w:val="22"/>
        </w:rPr>
        <w:t>using gel electrophoresis.</w:t>
      </w:r>
    </w:p>
    <w:p w14:paraId="67F44C74" w14:textId="3C5F2C89" w:rsidR="00F63B8F" w:rsidRPr="008C0302" w:rsidRDefault="00F63B8F" w:rsidP="005C673F">
      <w:pPr>
        <w:pStyle w:val="ListParagraph"/>
        <w:numPr>
          <w:ilvl w:val="0"/>
          <w:numId w:val="55"/>
        </w:numPr>
        <w:suppressLineNumbers/>
        <w:tabs>
          <w:tab w:val="left" w:pos="426"/>
        </w:tabs>
        <w:suppressAutoHyphens/>
        <w:kinsoku w:val="0"/>
        <w:overflowPunct w:val="0"/>
        <w:autoSpaceDE w:val="0"/>
        <w:autoSpaceDN w:val="0"/>
        <w:adjustRightInd w:val="0"/>
        <w:snapToGrid w:val="0"/>
        <w:ind w:left="0" w:firstLine="0"/>
        <w:contextualSpacing w:val="0"/>
        <w:jc w:val="center"/>
        <w:rPr>
          <w:b/>
          <w:kern w:val="22"/>
          <w:szCs w:val="22"/>
        </w:rPr>
      </w:pPr>
      <w:r w:rsidRPr="008C0302">
        <w:rPr>
          <w:b/>
          <w:kern w:val="22"/>
          <w:szCs w:val="22"/>
        </w:rPr>
        <w:t>Experimental design, data analysis and reporting</w:t>
      </w:r>
    </w:p>
    <w:p w14:paraId="25567642" w14:textId="100D800B" w:rsidR="00F63B8F" w:rsidRPr="005C673F" w:rsidRDefault="00F63B8F"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8C0302">
        <w:rPr>
          <w:kern w:val="22"/>
          <w:szCs w:val="22"/>
        </w:rPr>
        <w:t xml:space="preserve">Participants </w:t>
      </w:r>
      <w:r w:rsidR="00156CCD" w:rsidRPr="008C0302">
        <w:rPr>
          <w:kern w:val="22"/>
          <w:szCs w:val="22"/>
        </w:rPr>
        <w:t xml:space="preserve">took part </w:t>
      </w:r>
      <w:r w:rsidRPr="008C0302">
        <w:rPr>
          <w:kern w:val="22"/>
          <w:szCs w:val="22"/>
        </w:rPr>
        <w:t xml:space="preserve">in a seminar detailing experimental design, data analysis, and interpretation. </w:t>
      </w:r>
      <w:r w:rsidR="005B4C26" w:rsidRPr="008C0302">
        <w:rPr>
          <w:kern w:val="22"/>
          <w:szCs w:val="22"/>
        </w:rPr>
        <w:t xml:space="preserve">Mr. </w:t>
      </w:r>
      <w:r w:rsidR="005B4C26" w:rsidRPr="008C0302">
        <w:rPr>
          <w:noProof/>
          <w:kern w:val="22"/>
          <w:szCs w:val="22"/>
        </w:rPr>
        <w:t>Narendja</w:t>
      </w:r>
      <w:r w:rsidR="005B4C26" w:rsidRPr="008C0302">
        <w:rPr>
          <w:kern w:val="22"/>
          <w:szCs w:val="22"/>
        </w:rPr>
        <w:t xml:space="preserve"> highlighted </w:t>
      </w:r>
      <w:r w:rsidR="0070076A" w:rsidRPr="008C0302">
        <w:rPr>
          <w:kern w:val="22"/>
          <w:szCs w:val="22"/>
        </w:rPr>
        <w:t>different factors in quantitative analysis, including limit of detection, amplification efficiency, linearity and consistency. The ISO</w:t>
      </w:r>
      <w:r w:rsidR="009B27AE" w:rsidRPr="008C0302">
        <w:rPr>
          <w:kern w:val="22"/>
          <w:szCs w:val="22"/>
        </w:rPr>
        <w:t xml:space="preserve"> </w:t>
      </w:r>
      <w:r w:rsidR="0070076A" w:rsidRPr="008C0302">
        <w:rPr>
          <w:kern w:val="22"/>
          <w:szCs w:val="22"/>
        </w:rPr>
        <w:t>2</w:t>
      </w:r>
      <w:r w:rsidR="009B27AE" w:rsidRPr="008C0302">
        <w:rPr>
          <w:kern w:val="22"/>
          <w:szCs w:val="22"/>
        </w:rPr>
        <w:t>1570</w:t>
      </w:r>
      <w:r w:rsidR="0070076A" w:rsidRPr="008C0302">
        <w:rPr>
          <w:kern w:val="22"/>
          <w:szCs w:val="22"/>
        </w:rPr>
        <w:t>:2005(E)</w:t>
      </w:r>
      <w:r w:rsidR="0070076A" w:rsidRPr="005C673F">
        <w:rPr>
          <w:rStyle w:val="FootnoteReference"/>
          <w:kern w:val="22"/>
          <w:sz w:val="22"/>
          <w:szCs w:val="22"/>
          <w:u w:val="none"/>
          <w:vertAlign w:val="superscript"/>
        </w:rPr>
        <w:footnoteReference w:id="2"/>
      </w:r>
      <w:r w:rsidR="0070076A" w:rsidRPr="008C0302">
        <w:rPr>
          <w:kern w:val="22"/>
          <w:szCs w:val="22"/>
        </w:rPr>
        <w:t xml:space="preserve"> standard was also presented. </w:t>
      </w:r>
      <w:r w:rsidRPr="008C0302">
        <w:rPr>
          <w:kern w:val="22"/>
          <w:szCs w:val="22"/>
        </w:rPr>
        <w:t>In th</w:t>
      </w:r>
      <w:r w:rsidR="005319B5" w:rsidRPr="008C0302">
        <w:rPr>
          <w:kern w:val="22"/>
          <w:szCs w:val="22"/>
        </w:rPr>
        <w:t>at</w:t>
      </w:r>
      <w:r w:rsidRPr="008C0302">
        <w:rPr>
          <w:kern w:val="22"/>
          <w:szCs w:val="22"/>
        </w:rPr>
        <w:t xml:space="preserve"> session, participants </w:t>
      </w:r>
      <w:r w:rsidR="00122566" w:rsidRPr="008C0302">
        <w:rPr>
          <w:kern w:val="22"/>
          <w:szCs w:val="22"/>
        </w:rPr>
        <w:t>learned</w:t>
      </w:r>
      <w:r w:rsidRPr="008C0302">
        <w:rPr>
          <w:kern w:val="22"/>
          <w:szCs w:val="22"/>
        </w:rPr>
        <w:t xml:space="preserve"> how to write a report and how to communicate the results of a laboratory analysis to the regulatory authority</w:t>
      </w:r>
      <w:r w:rsidR="0008747D" w:rsidRPr="008C0302">
        <w:rPr>
          <w:kern w:val="22"/>
          <w:szCs w:val="22"/>
        </w:rPr>
        <w:t xml:space="preserve"> effectively</w:t>
      </w:r>
      <w:r w:rsidRPr="008C0302">
        <w:rPr>
          <w:kern w:val="22"/>
          <w:szCs w:val="22"/>
        </w:rPr>
        <w:t xml:space="preserve">. Reporting guidelines and the use of appropriate language in a scientific report </w:t>
      </w:r>
      <w:r w:rsidR="00122566" w:rsidRPr="008C0302">
        <w:rPr>
          <w:kern w:val="22"/>
          <w:szCs w:val="22"/>
        </w:rPr>
        <w:t>was</w:t>
      </w:r>
      <w:r w:rsidRPr="008C0302">
        <w:rPr>
          <w:kern w:val="22"/>
          <w:szCs w:val="22"/>
        </w:rPr>
        <w:t xml:space="preserve"> stressed. </w:t>
      </w:r>
      <w:r w:rsidR="0070076A" w:rsidRPr="008C0302">
        <w:rPr>
          <w:kern w:val="22"/>
          <w:szCs w:val="22"/>
        </w:rPr>
        <w:t xml:space="preserve">Differences in the ISO </w:t>
      </w:r>
      <w:r w:rsidR="009B27AE" w:rsidRPr="008C0302">
        <w:rPr>
          <w:kern w:val="22"/>
          <w:szCs w:val="22"/>
        </w:rPr>
        <w:t>21570</w:t>
      </w:r>
      <w:r w:rsidR="0070076A" w:rsidRPr="008C0302">
        <w:rPr>
          <w:kern w:val="22"/>
          <w:szCs w:val="22"/>
        </w:rPr>
        <w:t xml:space="preserve"> and 24276 </w:t>
      </w:r>
      <w:r w:rsidR="00F81D10" w:rsidRPr="008C0302">
        <w:rPr>
          <w:kern w:val="22"/>
          <w:szCs w:val="22"/>
        </w:rPr>
        <w:t>were detailed.</w:t>
      </w:r>
      <w:r w:rsidR="000321B3" w:rsidRPr="008C0302">
        <w:rPr>
          <w:kern w:val="22"/>
          <w:szCs w:val="22"/>
        </w:rPr>
        <w:t xml:space="preserve"> </w:t>
      </w:r>
      <w:r w:rsidR="001D4CF8" w:rsidRPr="008C0302">
        <w:rPr>
          <w:kern w:val="22"/>
          <w:szCs w:val="22"/>
        </w:rPr>
        <w:t xml:space="preserve">Ms. </w:t>
      </w:r>
      <w:r w:rsidR="001D4CF8" w:rsidRPr="008C0302">
        <w:rPr>
          <w:noProof/>
          <w:kern w:val="22"/>
          <w:szCs w:val="22"/>
        </w:rPr>
        <w:t>Ajenifujah-Solebo</w:t>
      </w:r>
      <w:r w:rsidR="001D4CF8" w:rsidRPr="008C0302">
        <w:rPr>
          <w:kern w:val="22"/>
          <w:szCs w:val="22"/>
        </w:rPr>
        <w:t xml:space="preserve"> took participants through the interpretation of the data generated from the </w:t>
      </w:r>
      <w:r w:rsidR="0008747D" w:rsidRPr="008C0302">
        <w:rPr>
          <w:kern w:val="22"/>
          <w:szCs w:val="22"/>
        </w:rPr>
        <w:t xml:space="preserve">practical </w:t>
      </w:r>
      <w:r w:rsidR="001D4CF8" w:rsidRPr="008C0302">
        <w:rPr>
          <w:kern w:val="22"/>
          <w:szCs w:val="22"/>
        </w:rPr>
        <w:t xml:space="preserve">laboratory </w:t>
      </w:r>
      <w:r w:rsidR="006B723E" w:rsidRPr="008C0302">
        <w:rPr>
          <w:kern w:val="22"/>
          <w:szCs w:val="22"/>
        </w:rPr>
        <w:t>experiments</w:t>
      </w:r>
      <w:r w:rsidR="001D4CF8" w:rsidRPr="008C0302">
        <w:rPr>
          <w:kern w:val="22"/>
          <w:szCs w:val="22"/>
        </w:rPr>
        <w:t>, the use of reference methods in the identification and detection of LMOs and information required to identify and detect LMOs using element</w:t>
      </w:r>
      <w:r w:rsidR="00156C71" w:rsidRPr="008C0302">
        <w:rPr>
          <w:kern w:val="22"/>
          <w:szCs w:val="22"/>
        </w:rPr>
        <w:noBreakHyphen/>
      </w:r>
      <w:r w:rsidR="001D4CF8" w:rsidRPr="008C0302">
        <w:rPr>
          <w:kern w:val="22"/>
          <w:szCs w:val="22"/>
        </w:rPr>
        <w:t xml:space="preserve"> or taxon</w:t>
      </w:r>
      <w:r w:rsidR="00156C71" w:rsidRPr="008C0302">
        <w:rPr>
          <w:kern w:val="22"/>
          <w:szCs w:val="22"/>
        </w:rPr>
        <w:t>-</w:t>
      </w:r>
      <w:r w:rsidR="001D4CF8" w:rsidRPr="008C0302">
        <w:rPr>
          <w:kern w:val="22"/>
          <w:szCs w:val="22"/>
        </w:rPr>
        <w:t xml:space="preserve">specific experiments. </w:t>
      </w:r>
      <w:r w:rsidR="000321B3" w:rsidRPr="008C0302">
        <w:rPr>
          <w:kern w:val="22"/>
          <w:szCs w:val="22"/>
        </w:rPr>
        <w:t>Participants presented their results from their PCR analysis in the form of a report. Some participants followed the ISO 21570 standard.</w:t>
      </w:r>
    </w:p>
    <w:p w14:paraId="01037A54" w14:textId="7AF706F8" w:rsidR="00F63B8F" w:rsidRPr="005C673F" w:rsidRDefault="00F63B8F" w:rsidP="005C673F">
      <w:pPr>
        <w:pStyle w:val="ListParagraph"/>
        <w:numPr>
          <w:ilvl w:val="0"/>
          <w:numId w:val="55"/>
        </w:numPr>
        <w:suppressLineNumbers/>
        <w:tabs>
          <w:tab w:val="left" w:pos="426"/>
        </w:tabs>
        <w:suppressAutoHyphens/>
        <w:kinsoku w:val="0"/>
        <w:overflowPunct w:val="0"/>
        <w:autoSpaceDE w:val="0"/>
        <w:autoSpaceDN w:val="0"/>
        <w:adjustRightInd w:val="0"/>
        <w:snapToGrid w:val="0"/>
        <w:spacing w:before="120" w:after="120"/>
        <w:ind w:left="0" w:firstLine="0"/>
        <w:contextualSpacing w:val="0"/>
        <w:jc w:val="center"/>
        <w:rPr>
          <w:spacing w:val="-5"/>
          <w:kern w:val="22"/>
          <w:szCs w:val="22"/>
        </w:rPr>
      </w:pPr>
      <w:r w:rsidRPr="005C673F">
        <w:rPr>
          <w:b/>
          <w:spacing w:val="-5"/>
          <w:kern w:val="22"/>
          <w:szCs w:val="22"/>
        </w:rPr>
        <w:t>Quality assurance and control in the detection and identification of living modified organisms</w:t>
      </w:r>
    </w:p>
    <w:p w14:paraId="14AF4BD9" w14:textId="03003B99" w:rsidR="00F63B8F" w:rsidRPr="008C0302" w:rsidRDefault="00F63B8F" w:rsidP="005C673F">
      <w:pPr>
        <w:pStyle w:val="ListParagraph"/>
        <w:numPr>
          <w:ilvl w:val="0"/>
          <w:numId w:val="59"/>
        </w:numPr>
        <w:suppressLineNumbers/>
        <w:suppressAutoHyphens/>
        <w:ind w:left="0" w:firstLine="0"/>
        <w:rPr>
          <w:szCs w:val="22"/>
        </w:rPr>
      </w:pPr>
      <w:r w:rsidRPr="008C0302">
        <w:rPr>
          <w:kern w:val="22"/>
          <w:szCs w:val="22"/>
        </w:rPr>
        <w:t xml:space="preserve">During this session, workshop facilitators </w:t>
      </w:r>
      <w:r w:rsidR="00BA2C05" w:rsidRPr="008C0302">
        <w:rPr>
          <w:kern w:val="22"/>
          <w:szCs w:val="22"/>
        </w:rPr>
        <w:t>presented the</w:t>
      </w:r>
      <w:r w:rsidRPr="008C0302">
        <w:rPr>
          <w:kern w:val="22"/>
          <w:szCs w:val="22"/>
        </w:rPr>
        <w:t xml:space="preserve"> aspects of quality assurance and control, focusing on laboratory organization and method verification, in the context of internationally recognized standards. Furthermore, participants </w:t>
      </w:r>
      <w:r w:rsidR="00BA2C05" w:rsidRPr="008C0302">
        <w:rPr>
          <w:kern w:val="22"/>
          <w:szCs w:val="22"/>
        </w:rPr>
        <w:t>considered</w:t>
      </w:r>
      <w:r w:rsidRPr="008C0302">
        <w:rPr>
          <w:kern w:val="22"/>
          <w:szCs w:val="22"/>
        </w:rPr>
        <w:t xml:space="preserve"> </w:t>
      </w:r>
      <w:r w:rsidRPr="008C0302">
        <w:rPr>
          <w:szCs w:val="22"/>
        </w:rPr>
        <w:t>sources of validated information for use in the detection and identification of LMOs,</w:t>
      </w:r>
      <w:r w:rsidR="001F0C5C" w:rsidRPr="008C0302">
        <w:rPr>
          <w:szCs w:val="22"/>
        </w:rPr>
        <w:t xml:space="preserve"> such as the following databases: </w:t>
      </w:r>
      <w:hyperlink r:id="rId24" w:history="1">
        <w:proofErr w:type="spellStart"/>
        <w:r w:rsidR="001F0C5C" w:rsidRPr="008C0302">
          <w:rPr>
            <w:rStyle w:val="Hyperlink"/>
            <w:szCs w:val="22"/>
          </w:rPr>
          <w:t>EUropean</w:t>
        </w:r>
        <w:proofErr w:type="spellEnd"/>
        <w:r w:rsidR="001F0C5C" w:rsidRPr="008C0302">
          <w:rPr>
            <w:rStyle w:val="Hyperlink"/>
            <w:szCs w:val="22"/>
          </w:rPr>
          <w:t xml:space="preserve"> GMO </w:t>
        </w:r>
        <w:proofErr w:type="spellStart"/>
        <w:r w:rsidR="001F0C5C" w:rsidRPr="008C0302">
          <w:rPr>
            <w:rStyle w:val="Hyperlink"/>
            <w:szCs w:val="22"/>
          </w:rPr>
          <w:t>INItiative</w:t>
        </w:r>
        <w:proofErr w:type="spellEnd"/>
        <w:r w:rsidR="001F0C5C" w:rsidRPr="008C0302">
          <w:rPr>
            <w:rStyle w:val="Hyperlink"/>
            <w:szCs w:val="22"/>
          </w:rPr>
          <w:t xml:space="preserve"> for a Unified database System</w:t>
        </w:r>
      </w:hyperlink>
      <w:r w:rsidR="001F0C5C" w:rsidRPr="008C0302">
        <w:rPr>
          <w:szCs w:val="22"/>
        </w:rPr>
        <w:t xml:space="preserve">, </w:t>
      </w:r>
      <w:hyperlink r:id="rId25" w:history="1">
        <w:r w:rsidR="001F0C5C" w:rsidRPr="008C0302">
          <w:rPr>
            <w:rStyle w:val="Hyperlink"/>
            <w:szCs w:val="22"/>
          </w:rPr>
          <w:t>GMO Detection Method Database</w:t>
        </w:r>
      </w:hyperlink>
      <w:r w:rsidR="001F0C5C" w:rsidRPr="008C0302">
        <w:rPr>
          <w:szCs w:val="22"/>
        </w:rPr>
        <w:t xml:space="preserve">, </w:t>
      </w:r>
      <w:hyperlink r:id="rId26" w:history="1">
        <w:r w:rsidR="001F0C5C" w:rsidRPr="008C0302">
          <w:rPr>
            <w:rStyle w:val="Hyperlink"/>
            <w:szCs w:val="22"/>
          </w:rPr>
          <w:t>CropLife International Detection Methods Database</w:t>
        </w:r>
      </w:hyperlink>
      <w:r w:rsidR="001F0C5C" w:rsidRPr="008C0302">
        <w:rPr>
          <w:szCs w:val="22"/>
        </w:rPr>
        <w:t xml:space="preserve">, </w:t>
      </w:r>
      <w:hyperlink r:id="rId27" w:history="1">
        <w:r w:rsidR="001F0C5C" w:rsidRPr="008C0302">
          <w:rPr>
            <w:rStyle w:val="Hyperlink"/>
            <w:szCs w:val="22"/>
          </w:rPr>
          <w:t>GMO Seek</w:t>
        </w:r>
      </w:hyperlink>
      <w:r w:rsidR="001F0C5C" w:rsidRPr="008C0302">
        <w:rPr>
          <w:szCs w:val="22"/>
        </w:rPr>
        <w:t>, European Union Reference Laboratory for GM Food and Feed</w:t>
      </w:r>
      <w:r w:rsidR="00BE7FCE" w:rsidRPr="008C0302">
        <w:rPr>
          <w:szCs w:val="22"/>
        </w:rPr>
        <w:t xml:space="preserve"> Joint Research Centre</w:t>
      </w:r>
      <w:r w:rsidR="00323153" w:rsidRPr="008C0302">
        <w:rPr>
          <w:szCs w:val="22"/>
        </w:rPr>
        <w:t xml:space="preserve"> (JRC)</w:t>
      </w:r>
      <w:r w:rsidR="00BE7FCE" w:rsidRPr="008C0302">
        <w:rPr>
          <w:szCs w:val="22"/>
        </w:rPr>
        <w:t xml:space="preserve"> </w:t>
      </w:r>
      <w:hyperlink r:id="rId28" w:history="1">
        <w:r w:rsidR="00BE7FCE" w:rsidRPr="008C0302">
          <w:rPr>
            <w:rStyle w:val="Hyperlink"/>
            <w:szCs w:val="22"/>
          </w:rPr>
          <w:t>GMO-Matrix application</w:t>
        </w:r>
      </w:hyperlink>
      <w:r w:rsidR="00BE7FCE" w:rsidRPr="008C0302">
        <w:rPr>
          <w:szCs w:val="22"/>
        </w:rPr>
        <w:t xml:space="preserve">, Organisation for Economic Co-operation and Development </w:t>
      </w:r>
      <w:hyperlink r:id="rId29" w:history="1">
        <w:proofErr w:type="spellStart"/>
        <w:r w:rsidR="00BE7FCE" w:rsidRPr="008C0302">
          <w:rPr>
            <w:rStyle w:val="Hyperlink"/>
            <w:szCs w:val="22"/>
          </w:rPr>
          <w:t>Biotrack</w:t>
        </w:r>
        <w:proofErr w:type="spellEnd"/>
        <w:r w:rsidR="00BE7FCE" w:rsidRPr="008C0302">
          <w:rPr>
            <w:rStyle w:val="Hyperlink"/>
            <w:szCs w:val="22"/>
          </w:rPr>
          <w:t xml:space="preserve"> Product Database</w:t>
        </w:r>
      </w:hyperlink>
      <w:r w:rsidR="00616D3E" w:rsidRPr="008C0302">
        <w:rPr>
          <w:szCs w:val="22"/>
        </w:rPr>
        <w:t xml:space="preserve"> and International Service for the Acquisition of Agri-Biotech Applications </w:t>
      </w:r>
      <w:hyperlink r:id="rId30" w:history="1">
        <w:r w:rsidR="00616D3E" w:rsidRPr="008C0302">
          <w:rPr>
            <w:rStyle w:val="Hyperlink"/>
            <w:szCs w:val="22"/>
          </w:rPr>
          <w:t>GM Approval Database</w:t>
        </w:r>
      </w:hyperlink>
      <w:r w:rsidR="00616D3E" w:rsidRPr="008C0302">
        <w:rPr>
          <w:szCs w:val="22"/>
        </w:rPr>
        <w:t>.</w:t>
      </w:r>
    </w:p>
    <w:p w14:paraId="78F7321F" w14:textId="3AFB1D78" w:rsidR="00323153" w:rsidRPr="008C0302" w:rsidRDefault="00323153" w:rsidP="005C673F">
      <w:pPr>
        <w:pStyle w:val="ListParagraph"/>
        <w:keepNext/>
        <w:numPr>
          <w:ilvl w:val="0"/>
          <w:numId w:val="55"/>
        </w:numPr>
        <w:suppressLineNumbers/>
        <w:suppressAutoHyphens/>
        <w:kinsoku w:val="0"/>
        <w:overflowPunct w:val="0"/>
        <w:autoSpaceDE w:val="0"/>
        <w:autoSpaceDN w:val="0"/>
        <w:adjustRightInd w:val="0"/>
        <w:snapToGrid w:val="0"/>
        <w:ind w:left="0" w:firstLine="0"/>
        <w:contextualSpacing w:val="0"/>
        <w:jc w:val="center"/>
        <w:rPr>
          <w:b/>
          <w:kern w:val="22"/>
          <w:szCs w:val="22"/>
        </w:rPr>
      </w:pPr>
      <w:r w:rsidRPr="008C0302">
        <w:rPr>
          <w:b/>
          <w:kern w:val="22"/>
          <w:szCs w:val="22"/>
        </w:rPr>
        <w:t xml:space="preserve">Method </w:t>
      </w:r>
      <w:r w:rsidR="003607A1" w:rsidRPr="008C0302">
        <w:rPr>
          <w:b/>
          <w:kern w:val="22"/>
          <w:szCs w:val="22"/>
        </w:rPr>
        <w:t>v</w:t>
      </w:r>
      <w:r w:rsidRPr="008C0302">
        <w:rPr>
          <w:b/>
          <w:kern w:val="22"/>
          <w:szCs w:val="22"/>
        </w:rPr>
        <w:t>erification</w:t>
      </w:r>
    </w:p>
    <w:p w14:paraId="0450CFC2" w14:textId="4EA669F9" w:rsidR="00323153" w:rsidRPr="005C673F" w:rsidRDefault="00F81D10"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8C0302">
        <w:rPr>
          <w:kern w:val="22"/>
          <w:szCs w:val="22"/>
        </w:rPr>
        <w:t>In responding to</w:t>
      </w:r>
      <w:r w:rsidR="00323153" w:rsidRPr="008C0302">
        <w:rPr>
          <w:kern w:val="22"/>
          <w:szCs w:val="22"/>
        </w:rPr>
        <w:t xml:space="preserve"> request</w:t>
      </w:r>
      <w:r w:rsidRPr="008C0302">
        <w:rPr>
          <w:kern w:val="22"/>
          <w:szCs w:val="22"/>
        </w:rPr>
        <w:t>s</w:t>
      </w:r>
      <w:r w:rsidR="00323153" w:rsidRPr="008C0302">
        <w:rPr>
          <w:kern w:val="22"/>
          <w:szCs w:val="22"/>
        </w:rPr>
        <w:t xml:space="preserve"> from the participants, Mr. </w:t>
      </w:r>
      <w:r w:rsidR="00323153" w:rsidRPr="008C0302">
        <w:rPr>
          <w:noProof/>
          <w:kern w:val="22"/>
          <w:szCs w:val="22"/>
        </w:rPr>
        <w:t>Narendja</w:t>
      </w:r>
      <w:r w:rsidR="00323153" w:rsidRPr="008C0302">
        <w:rPr>
          <w:kern w:val="22"/>
          <w:szCs w:val="22"/>
        </w:rPr>
        <w:t xml:space="preserve"> presented on method verification, detailing method development, in-house validation, </w:t>
      </w:r>
      <w:r w:rsidR="00401374" w:rsidRPr="008C0302">
        <w:rPr>
          <w:kern w:val="22"/>
          <w:szCs w:val="22"/>
        </w:rPr>
        <w:t xml:space="preserve">inhibition, </w:t>
      </w:r>
      <w:r w:rsidR="00323153" w:rsidRPr="008C0302">
        <w:rPr>
          <w:kern w:val="22"/>
          <w:szCs w:val="22"/>
        </w:rPr>
        <w:t>collaborative trails and verification. The JRC Scientific and Technical Report EUR 24790-2011</w:t>
      </w:r>
      <w:r w:rsidR="00323153" w:rsidRPr="005C673F">
        <w:rPr>
          <w:rStyle w:val="FootnoteReference"/>
          <w:kern w:val="22"/>
          <w:sz w:val="22"/>
          <w:szCs w:val="22"/>
          <w:u w:val="none"/>
          <w:vertAlign w:val="superscript"/>
        </w:rPr>
        <w:footnoteReference w:id="3"/>
      </w:r>
      <w:r w:rsidR="00323153" w:rsidRPr="008C0302">
        <w:rPr>
          <w:kern w:val="22"/>
          <w:szCs w:val="22"/>
        </w:rPr>
        <w:t xml:space="preserve"> was highlighted as a useful resource.</w:t>
      </w:r>
    </w:p>
    <w:p w14:paraId="23FD8F96" w14:textId="5A7D3FB5" w:rsidR="00F63B8F" w:rsidRPr="008C0302" w:rsidRDefault="001A3568" w:rsidP="00D60975">
      <w:pPr>
        <w:pStyle w:val="ListParagraph"/>
        <w:keepNext/>
        <w:numPr>
          <w:ilvl w:val="0"/>
          <w:numId w:val="55"/>
        </w:numPr>
        <w:suppressLineNumbers/>
        <w:tabs>
          <w:tab w:val="left" w:pos="567"/>
        </w:tabs>
        <w:suppressAutoHyphens/>
        <w:kinsoku w:val="0"/>
        <w:overflowPunct w:val="0"/>
        <w:autoSpaceDE w:val="0"/>
        <w:autoSpaceDN w:val="0"/>
        <w:adjustRightInd w:val="0"/>
        <w:snapToGrid w:val="0"/>
        <w:spacing w:before="120" w:after="120"/>
        <w:ind w:left="0" w:firstLine="0"/>
        <w:contextualSpacing w:val="0"/>
        <w:jc w:val="center"/>
        <w:rPr>
          <w:b/>
          <w:kern w:val="22"/>
          <w:szCs w:val="22"/>
        </w:rPr>
      </w:pPr>
      <w:r w:rsidRPr="008C0302">
        <w:rPr>
          <w:b/>
          <w:kern w:val="22"/>
          <w:szCs w:val="22"/>
        </w:rPr>
        <w:lastRenderedPageBreak/>
        <w:t xml:space="preserve">Review of LMO analytical </w:t>
      </w:r>
      <w:r w:rsidR="00956989" w:rsidRPr="008C0302">
        <w:rPr>
          <w:b/>
          <w:kern w:val="22"/>
          <w:szCs w:val="22"/>
        </w:rPr>
        <w:t>work</w:t>
      </w:r>
      <w:r w:rsidRPr="008C0302">
        <w:rPr>
          <w:b/>
          <w:kern w:val="22"/>
          <w:szCs w:val="22"/>
        </w:rPr>
        <w:t>flow</w:t>
      </w:r>
    </w:p>
    <w:p w14:paraId="79BF7FAB" w14:textId="1D0A076E" w:rsidR="001A3568" w:rsidRPr="008C0302" w:rsidRDefault="001A3568" w:rsidP="005C673F">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0"/>
        <w:contextualSpacing w:val="0"/>
        <w:rPr>
          <w:szCs w:val="22"/>
        </w:rPr>
      </w:pPr>
      <w:r w:rsidRPr="008C0302">
        <w:rPr>
          <w:kern w:val="22"/>
          <w:szCs w:val="22"/>
        </w:rPr>
        <w:t>As a summary for all participants, a video from the European Commission JRC was shown that demonstrated all steps in the analytical flow</w:t>
      </w:r>
      <w:r w:rsidR="00ED325F" w:rsidRPr="008C0302">
        <w:rPr>
          <w:kern w:val="22"/>
          <w:szCs w:val="22"/>
        </w:rPr>
        <w:t xml:space="preserve"> of LMO testing</w:t>
      </w:r>
      <w:r w:rsidRPr="008C0302">
        <w:rPr>
          <w:kern w:val="22"/>
          <w:szCs w:val="22"/>
        </w:rPr>
        <w:t xml:space="preserve">, from sampling to interpretation </w:t>
      </w:r>
      <w:r w:rsidR="00A85974" w:rsidRPr="008C0302">
        <w:rPr>
          <w:kern w:val="22"/>
          <w:szCs w:val="22"/>
        </w:rPr>
        <w:t xml:space="preserve">of </w:t>
      </w:r>
      <w:r w:rsidRPr="008C0302">
        <w:rPr>
          <w:kern w:val="22"/>
          <w:szCs w:val="22"/>
        </w:rPr>
        <w:t>the analysis.</w:t>
      </w:r>
    </w:p>
    <w:p w14:paraId="4608C9D7" w14:textId="3F6B4799" w:rsidR="00F63B8F" w:rsidRPr="005C673F" w:rsidRDefault="00F63B8F" w:rsidP="005C673F">
      <w:pPr>
        <w:pStyle w:val="Heading1"/>
        <w:keepNext w:val="0"/>
        <w:suppressLineNumbers/>
        <w:tabs>
          <w:tab w:val="clear" w:pos="720"/>
          <w:tab w:val="left" w:pos="993"/>
        </w:tabs>
        <w:suppressAutoHyphens/>
        <w:spacing w:before="120"/>
        <w:ind w:left="1559" w:hanging="992"/>
        <w:jc w:val="left"/>
        <w:rPr>
          <w:kern w:val="22"/>
          <w:szCs w:val="22"/>
        </w:rPr>
      </w:pPr>
      <w:r w:rsidRPr="005C673F">
        <w:rPr>
          <w:caps w:val="0"/>
          <w:kern w:val="22"/>
          <w:szCs w:val="22"/>
        </w:rPr>
        <w:t>ITEM 4.</w:t>
      </w:r>
      <w:r w:rsidRPr="005C673F">
        <w:rPr>
          <w:caps w:val="0"/>
          <w:kern w:val="22"/>
          <w:szCs w:val="22"/>
        </w:rPr>
        <w:tab/>
        <w:t xml:space="preserve">BIOSAFETY FRAMEWORKS FOR </w:t>
      </w:r>
      <w:r w:rsidR="00A840F1" w:rsidRPr="005C673F">
        <w:rPr>
          <w:caps w:val="0"/>
          <w:kern w:val="22"/>
          <w:szCs w:val="22"/>
        </w:rPr>
        <w:t xml:space="preserve">THE </w:t>
      </w:r>
      <w:r w:rsidRPr="005C673F">
        <w:rPr>
          <w:caps w:val="0"/>
          <w:kern w:val="22"/>
          <w:szCs w:val="22"/>
        </w:rPr>
        <w:t>DETECTION AND IDENTIFICATION OF LIVING MODIFIED ORGANISMS</w:t>
      </w:r>
    </w:p>
    <w:p w14:paraId="0C2936E8" w14:textId="10207934" w:rsidR="00C71AC2" w:rsidRPr="008C0302" w:rsidRDefault="00C71AC2" w:rsidP="005C673F">
      <w:pPr>
        <w:pStyle w:val="ListParagraph"/>
        <w:suppressLineNumbers/>
        <w:tabs>
          <w:tab w:val="left" w:pos="426"/>
        </w:tabs>
        <w:suppressAutoHyphens/>
        <w:kinsoku w:val="0"/>
        <w:overflowPunct w:val="0"/>
        <w:autoSpaceDE w:val="0"/>
        <w:autoSpaceDN w:val="0"/>
        <w:adjustRightInd w:val="0"/>
        <w:snapToGrid w:val="0"/>
        <w:spacing w:before="120" w:after="120"/>
        <w:ind w:left="0"/>
        <w:contextualSpacing w:val="0"/>
        <w:jc w:val="center"/>
        <w:rPr>
          <w:b/>
          <w:kern w:val="22"/>
          <w:szCs w:val="22"/>
        </w:rPr>
      </w:pPr>
      <w:r w:rsidRPr="008C0302">
        <w:rPr>
          <w:b/>
          <w:kern w:val="22"/>
          <w:szCs w:val="22"/>
        </w:rPr>
        <w:t>4.1</w:t>
      </w:r>
      <w:r w:rsidRPr="008C0302">
        <w:rPr>
          <w:b/>
          <w:kern w:val="22"/>
          <w:szCs w:val="22"/>
        </w:rPr>
        <w:tab/>
        <w:t>African GMO Network</w:t>
      </w:r>
    </w:p>
    <w:p w14:paraId="26D6244D" w14:textId="359F6C7E" w:rsidR="00111740" w:rsidRPr="005C673F" w:rsidRDefault="0062608A" w:rsidP="005C673F">
      <w:pPr>
        <w:numPr>
          <w:ilvl w:val="0"/>
          <w:numId w:val="57"/>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8C0302">
        <w:rPr>
          <w:kern w:val="22"/>
          <w:szCs w:val="22"/>
        </w:rPr>
        <w:t xml:space="preserve">Ms. </w:t>
      </w:r>
      <w:r w:rsidRPr="008C0302">
        <w:rPr>
          <w:noProof/>
          <w:kern w:val="22"/>
          <w:szCs w:val="22"/>
        </w:rPr>
        <w:t>Ajenifujah-Solebo</w:t>
      </w:r>
      <w:r w:rsidRPr="008C0302">
        <w:rPr>
          <w:kern w:val="22"/>
          <w:szCs w:val="22"/>
        </w:rPr>
        <w:t xml:space="preserve"> presented recent updates and developments of the African GMO Network since the joint meeting </w:t>
      </w:r>
      <w:r w:rsidR="00F26217" w:rsidRPr="008C0302">
        <w:rPr>
          <w:kern w:val="22"/>
          <w:szCs w:val="22"/>
        </w:rPr>
        <w:t>with</w:t>
      </w:r>
      <w:r w:rsidRPr="008C0302">
        <w:rPr>
          <w:kern w:val="22"/>
          <w:szCs w:val="22"/>
        </w:rPr>
        <w:t xml:space="preserve"> the European Union JRC in October 2018. In particular, participants were urged to participate in the regional laboratory networks in </w:t>
      </w:r>
      <w:r w:rsidR="006C3738" w:rsidRPr="008C0302">
        <w:rPr>
          <w:kern w:val="22"/>
          <w:szCs w:val="22"/>
        </w:rPr>
        <w:t>the w</w:t>
      </w:r>
      <w:r w:rsidRPr="008C0302">
        <w:rPr>
          <w:kern w:val="22"/>
          <w:szCs w:val="22"/>
        </w:rPr>
        <w:t xml:space="preserve">estern, </w:t>
      </w:r>
      <w:r w:rsidR="006C3738" w:rsidRPr="008C0302">
        <w:rPr>
          <w:kern w:val="22"/>
          <w:szCs w:val="22"/>
        </w:rPr>
        <w:t>c</w:t>
      </w:r>
      <w:r w:rsidRPr="008C0302">
        <w:rPr>
          <w:kern w:val="22"/>
          <w:szCs w:val="22"/>
        </w:rPr>
        <w:t xml:space="preserve">entral, </w:t>
      </w:r>
      <w:r w:rsidR="006C3738" w:rsidRPr="008C0302">
        <w:rPr>
          <w:kern w:val="22"/>
          <w:szCs w:val="22"/>
        </w:rPr>
        <w:t>e</w:t>
      </w:r>
      <w:r w:rsidRPr="008C0302">
        <w:rPr>
          <w:kern w:val="22"/>
          <w:szCs w:val="22"/>
        </w:rPr>
        <w:t xml:space="preserve">astern, and </w:t>
      </w:r>
      <w:r w:rsidR="006C3738" w:rsidRPr="008C0302">
        <w:rPr>
          <w:kern w:val="22"/>
          <w:szCs w:val="22"/>
        </w:rPr>
        <w:t>s</w:t>
      </w:r>
      <w:r w:rsidRPr="008C0302">
        <w:rPr>
          <w:kern w:val="22"/>
          <w:szCs w:val="22"/>
        </w:rPr>
        <w:t>outhern African regions.</w:t>
      </w:r>
    </w:p>
    <w:p w14:paraId="5A3412BF" w14:textId="5B258C66" w:rsidR="00F63B8F" w:rsidRPr="008C0302" w:rsidRDefault="00C71AC2" w:rsidP="005C673F">
      <w:pPr>
        <w:suppressLineNumbers/>
        <w:tabs>
          <w:tab w:val="left" w:pos="720"/>
        </w:tabs>
        <w:suppressAutoHyphens/>
        <w:kinsoku w:val="0"/>
        <w:overflowPunct w:val="0"/>
        <w:autoSpaceDE w:val="0"/>
        <w:autoSpaceDN w:val="0"/>
        <w:adjustRightInd w:val="0"/>
        <w:snapToGrid w:val="0"/>
        <w:ind w:left="1440" w:hanging="1440"/>
        <w:jc w:val="left"/>
        <w:rPr>
          <w:b/>
          <w:kern w:val="22"/>
          <w:szCs w:val="22"/>
        </w:rPr>
      </w:pPr>
      <w:r w:rsidRPr="008C0302">
        <w:rPr>
          <w:b/>
          <w:kern w:val="22"/>
          <w:szCs w:val="22"/>
        </w:rPr>
        <w:tab/>
      </w:r>
      <w:r w:rsidR="00F63B8F" w:rsidRPr="008C0302">
        <w:rPr>
          <w:b/>
          <w:kern w:val="22"/>
          <w:szCs w:val="22"/>
        </w:rPr>
        <w:t>4.</w:t>
      </w:r>
      <w:r w:rsidRPr="008C0302">
        <w:rPr>
          <w:b/>
          <w:kern w:val="22"/>
          <w:szCs w:val="22"/>
        </w:rPr>
        <w:t>2</w:t>
      </w:r>
      <w:r w:rsidR="00F63B8F" w:rsidRPr="008C0302">
        <w:rPr>
          <w:b/>
          <w:kern w:val="22"/>
          <w:szCs w:val="22"/>
        </w:rPr>
        <w:t>.</w:t>
      </w:r>
      <w:r w:rsidR="00F63B8F" w:rsidRPr="008C0302">
        <w:rPr>
          <w:b/>
          <w:kern w:val="22"/>
          <w:szCs w:val="22"/>
        </w:rPr>
        <w:tab/>
        <w:t>Overview of the detection and identification of living modified organisms and biosafety regulations in Nigeria</w:t>
      </w:r>
    </w:p>
    <w:p w14:paraId="0419FC1E" w14:textId="0AE52444" w:rsidR="00111740" w:rsidRPr="008C0302" w:rsidRDefault="00E85F9D" w:rsidP="005C673F">
      <w:pPr>
        <w:numPr>
          <w:ilvl w:val="0"/>
          <w:numId w:val="57"/>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8C0302">
        <w:rPr>
          <w:kern w:val="22"/>
          <w:szCs w:val="22"/>
        </w:rPr>
        <w:t xml:space="preserve">Ms. </w:t>
      </w:r>
      <w:r w:rsidRPr="008C0302">
        <w:rPr>
          <w:noProof/>
          <w:kern w:val="22"/>
          <w:szCs w:val="22"/>
        </w:rPr>
        <w:t>Josephine Amedu</w:t>
      </w:r>
      <w:r w:rsidR="00AE760B" w:rsidRPr="008C0302">
        <w:rPr>
          <w:kern w:val="22"/>
          <w:szCs w:val="22"/>
        </w:rPr>
        <w:t xml:space="preserve">, Head of </w:t>
      </w:r>
      <w:r w:rsidR="00C8752C" w:rsidRPr="008C0302">
        <w:rPr>
          <w:kern w:val="22"/>
          <w:szCs w:val="22"/>
        </w:rPr>
        <w:t xml:space="preserve">the </w:t>
      </w:r>
      <w:r w:rsidR="00AE760B" w:rsidRPr="008C0302">
        <w:rPr>
          <w:kern w:val="22"/>
          <w:szCs w:val="22"/>
        </w:rPr>
        <w:t xml:space="preserve">GM laboratory at the National Biosafety </w:t>
      </w:r>
      <w:r w:rsidR="00732F64" w:rsidRPr="008C0302">
        <w:rPr>
          <w:kern w:val="22"/>
          <w:szCs w:val="22"/>
        </w:rPr>
        <w:t>M</w:t>
      </w:r>
      <w:r w:rsidR="00AE760B" w:rsidRPr="008C0302">
        <w:rPr>
          <w:kern w:val="22"/>
          <w:szCs w:val="22"/>
        </w:rPr>
        <w:t>anagement Agency,</w:t>
      </w:r>
      <w:r w:rsidR="00F63B8F" w:rsidRPr="008C0302">
        <w:rPr>
          <w:kern w:val="22"/>
          <w:szCs w:val="22"/>
        </w:rPr>
        <w:t xml:space="preserve"> </w:t>
      </w:r>
      <w:r w:rsidRPr="008C0302">
        <w:rPr>
          <w:kern w:val="22"/>
          <w:szCs w:val="22"/>
        </w:rPr>
        <w:t xml:space="preserve">presented </w:t>
      </w:r>
      <w:r w:rsidR="00F63B8F" w:rsidRPr="008C0302">
        <w:rPr>
          <w:kern w:val="22"/>
          <w:szCs w:val="22"/>
        </w:rPr>
        <w:t xml:space="preserve">an overview of the structure and role of the Nigerian biosafety framework with respect to the analysis and regulation of LMOs. </w:t>
      </w:r>
      <w:r w:rsidR="00513F0A" w:rsidRPr="008C0302">
        <w:rPr>
          <w:kern w:val="22"/>
          <w:szCs w:val="22"/>
        </w:rPr>
        <w:t xml:space="preserve">Ms. </w:t>
      </w:r>
      <w:r w:rsidR="00513F0A" w:rsidRPr="008C0302">
        <w:rPr>
          <w:noProof/>
          <w:kern w:val="22"/>
          <w:szCs w:val="22"/>
        </w:rPr>
        <w:t>Chinyere Nzediru</w:t>
      </w:r>
      <w:r w:rsidR="00513F0A" w:rsidRPr="008C0302">
        <w:rPr>
          <w:kern w:val="22"/>
          <w:szCs w:val="22"/>
        </w:rPr>
        <w:t xml:space="preserve"> made presentations on dossier assessment and the approval process of the </w:t>
      </w:r>
      <w:r w:rsidR="00D72283" w:rsidRPr="008C0302">
        <w:rPr>
          <w:kern w:val="22"/>
          <w:szCs w:val="22"/>
        </w:rPr>
        <w:t>National Biosafety Management Agency</w:t>
      </w:r>
      <w:r w:rsidR="006C3738" w:rsidRPr="008C0302">
        <w:rPr>
          <w:kern w:val="22"/>
          <w:szCs w:val="22"/>
        </w:rPr>
        <w:t xml:space="preserve"> </w:t>
      </w:r>
      <w:r w:rsidR="00513F0A" w:rsidRPr="008C0302">
        <w:rPr>
          <w:kern w:val="22"/>
          <w:szCs w:val="22"/>
        </w:rPr>
        <w:t xml:space="preserve">for applications </w:t>
      </w:r>
      <w:r w:rsidR="007E75D0" w:rsidRPr="008C0302">
        <w:rPr>
          <w:kern w:val="22"/>
          <w:szCs w:val="22"/>
        </w:rPr>
        <w:t>on GMO activities at containment, field trials and commercial release stages.</w:t>
      </w:r>
    </w:p>
    <w:p w14:paraId="0DB50600" w14:textId="3CF792AE" w:rsidR="00E85F9D" w:rsidRPr="008C0302" w:rsidRDefault="00E85F9D" w:rsidP="005C673F">
      <w:pPr>
        <w:numPr>
          <w:ilvl w:val="0"/>
          <w:numId w:val="57"/>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8C0302">
        <w:rPr>
          <w:kern w:val="22"/>
          <w:szCs w:val="22"/>
        </w:rPr>
        <w:t>Following the presentation</w:t>
      </w:r>
      <w:r w:rsidR="007E75D0" w:rsidRPr="008C0302">
        <w:rPr>
          <w:kern w:val="22"/>
          <w:szCs w:val="22"/>
        </w:rPr>
        <w:t>s</w:t>
      </w:r>
      <w:r w:rsidRPr="008C0302">
        <w:rPr>
          <w:kern w:val="22"/>
          <w:szCs w:val="22"/>
        </w:rPr>
        <w:t xml:space="preserve">, the </w:t>
      </w:r>
      <w:r w:rsidR="00DB577A" w:rsidRPr="008C0302">
        <w:rPr>
          <w:kern w:val="22"/>
          <w:szCs w:val="22"/>
        </w:rPr>
        <w:t>s</w:t>
      </w:r>
      <w:r w:rsidR="007E75D0" w:rsidRPr="008C0302">
        <w:rPr>
          <w:kern w:val="22"/>
          <w:szCs w:val="22"/>
        </w:rPr>
        <w:t xml:space="preserve">ession </w:t>
      </w:r>
      <w:r w:rsidR="00DB577A" w:rsidRPr="008C0302">
        <w:rPr>
          <w:kern w:val="22"/>
          <w:szCs w:val="22"/>
        </w:rPr>
        <w:t xml:space="preserve">on the National Biosafety Management Agency </w:t>
      </w:r>
      <w:r w:rsidR="007E75D0" w:rsidRPr="008C0302">
        <w:rPr>
          <w:kern w:val="22"/>
          <w:szCs w:val="22"/>
        </w:rPr>
        <w:t xml:space="preserve">started with </w:t>
      </w:r>
      <w:r w:rsidRPr="008C0302">
        <w:rPr>
          <w:kern w:val="22"/>
          <w:szCs w:val="22"/>
        </w:rPr>
        <w:t>participants and resource team given a tour of the National Biosafety Management Agency’s molecular biology laboratory and associated facilities.</w:t>
      </w:r>
      <w:r w:rsidR="009F131F" w:rsidRPr="008C0302">
        <w:rPr>
          <w:kern w:val="22"/>
          <w:szCs w:val="22"/>
        </w:rPr>
        <w:t xml:space="preserve"> During the tour, Mr. </w:t>
      </w:r>
      <w:r w:rsidR="009F131F" w:rsidRPr="008C0302">
        <w:rPr>
          <w:noProof/>
          <w:kern w:val="22"/>
          <w:szCs w:val="22"/>
        </w:rPr>
        <w:t>Ebegba</w:t>
      </w:r>
      <w:r w:rsidR="009F131F" w:rsidRPr="008C0302">
        <w:rPr>
          <w:kern w:val="22"/>
          <w:szCs w:val="22"/>
        </w:rPr>
        <w:t xml:space="preserve"> welcomed the participants and resource team to the National Biosafety Management Agency and emphasized </w:t>
      </w:r>
      <w:r w:rsidR="00DD58DD" w:rsidRPr="008C0302">
        <w:rPr>
          <w:kern w:val="22"/>
          <w:szCs w:val="22"/>
        </w:rPr>
        <w:t>the</w:t>
      </w:r>
      <w:r w:rsidR="009F131F" w:rsidRPr="008C0302">
        <w:rPr>
          <w:kern w:val="22"/>
          <w:szCs w:val="22"/>
        </w:rPr>
        <w:t xml:space="preserve"> commitment </w:t>
      </w:r>
      <w:r w:rsidR="00DD58DD" w:rsidRPr="008C0302">
        <w:rPr>
          <w:kern w:val="22"/>
          <w:szCs w:val="22"/>
        </w:rPr>
        <w:t xml:space="preserve">of Nigeria </w:t>
      </w:r>
      <w:r w:rsidR="009F131F" w:rsidRPr="008C0302">
        <w:rPr>
          <w:kern w:val="22"/>
          <w:szCs w:val="22"/>
        </w:rPr>
        <w:t xml:space="preserve">to the Convention on </w:t>
      </w:r>
      <w:r w:rsidR="00732F64" w:rsidRPr="008C0302">
        <w:rPr>
          <w:kern w:val="22"/>
          <w:szCs w:val="22"/>
        </w:rPr>
        <w:t>B</w:t>
      </w:r>
      <w:r w:rsidR="009F131F" w:rsidRPr="008C0302">
        <w:rPr>
          <w:kern w:val="22"/>
          <w:szCs w:val="22"/>
        </w:rPr>
        <w:t xml:space="preserve">iological Diversity and the Cartagena Protocol on Biosafety. He mentioned that developing detection and identification capacities </w:t>
      </w:r>
      <w:r w:rsidR="00DD58DD" w:rsidRPr="008C0302">
        <w:rPr>
          <w:kern w:val="22"/>
          <w:szCs w:val="22"/>
        </w:rPr>
        <w:t xml:space="preserve">were </w:t>
      </w:r>
      <w:r w:rsidR="009F131F" w:rsidRPr="008C0302">
        <w:rPr>
          <w:kern w:val="22"/>
          <w:szCs w:val="22"/>
        </w:rPr>
        <w:t xml:space="preserve">essential for </w:t>
      </w:r>
      <w:r w:rsidR="00C804CD" w:rsidRPr="008C0302">
        <w:rPr>
          <w:kern w:val="22"/>
          <w:szCs w:val="22"/>
        </w:rPr>
        <w:t xml:space="preserve">the </w:t>
      </w:r>
      <w:r w:rsidR="009F131F" w:rsidRPr="008C0302">
        <w:rPr>
          <w:kern w:val="22"/>
          <w:szCs w:val="22"/>
        </w:rPr>
        <w:t xml:space="preserve">effective implementation of the Convention and </w:t>
      </w:r>
      <w:r w:rsidR="00C804CD" w:rsidRPr="008C0302">
        <w:rPr>
          <w:kern w:val="22"/>
          <w:szCs w:val="22"/>
        </w:rPr>
        <w:t xml:space="preserve">the </w:t>
      </w:r>
      <w:r w:rsidR="009F131F" w:rsidRPr="008C0302">
        <w:rPr>
          <w:kern w:val="22"/>
          <w:szCs w:val="22"/>
        </w:rPr>
        <w:t>Protocol.</w:t>
      </w:r>
    </w:p>
    <w:p w14:paraId="26F30EBB" w14:textId="664ABEB0" w:rsidR="00F81D10" w:rsidRPr="008C0302" w:rsidRDefault="00F81D10" w:rsidP="00404503">
      <w:pPr>
        <w:keepNext/>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8C0302">
        <w:rPr>
          <w:b/>
          <w:kern w:val="22"/>
          <w:szCs w:val="22"/>
        </w:rPr>
        <w:t>4.3</w:t>
      </w:r>
      <w:r w:rsidR="00DD58DD" w:rsidRPr="008C0302">
        <w:rPr>
          <w:b/>
          <w:kern w:val="22"/>
          <w:szCs w:val="22"/>
        </w:rPr>
        <w:t>.</w:t>
      </w:r>
      <w:r w:rsidRPr="008C0302">
        <w:rPr>
          <w:b/>
          <w:kern w:val="22"/>
          <w:szCs w:val="22"/>
        </w:rPr>
        <w:tab/>
        <w:t>ICGEB e-Learning platform for biosafety</w:t>
      </w:r>
    </w:p>
    <w:p w14:paraId="5588DE9E" w14:textId="31C0F539" w:rsidR="00F81D10" w:rsidRPr="008C0302" w:rsidRDefault="00F81D10" w:rsidP="005C673F">
      <w:pPr>
        <w:pStyle w:val="ListParagraph"/>
        <w:numPr>
          <w:ilvl w:val="0"/>
          <w:numId w:val="57"/>
        </w:numPr>
        <w:suppressLineNumbers/>
        <w:tabs>
          <w:tab w:val="clear" w:pos="360"/>
        </w:tabs>
        <w:suppressAutoHyphens/>
        <w:kinsoku w:val="0"/>
        <w:overflowPunct w:val="0"/>
        <w:autoSpaceDE w:val="0"/>
        <w:autoSpaceDN w:val="0"/>
        <w:adjustRightInd w:val="0"/>
        <w:snapToGrid w:val="0"/>
        <w:spacing w:before="120" w:after="120"/>
        <w:contextualSpacing w:val="0"/>
        <w:rPr>
          <w:kern w:val="22"/>
          <w:szCs w:val="22"/>
        </w:rPr>
      </w:pPr>
      <w:r w:rsidRPr="008C0302">
        <w:rPr>
          <w:kern w:val="22"/>
          <w:szCs w:val="22"/>
        </w:rPr>
        <w:t>Mr. Felix Moronta gave an overview of the ICGEB e-</w:t>
      </w:r>
      <w:r w:rsidR="00B77384" w:rsidRPr="008C0302">
        <w:rPr>
          <w:kern w:val="22"/>
          <w:szCs w:val="22"/>
        </w:rPr>
        <w:t>L</w:t>
      </w:r>
      <w:r w:rsidRPr="008C0302">
        <w:rPr>
          <w:kern w:val="22"/>
          <w:szCs w:val="22"/>
        </w:rPr>
        <w:t xml:space="preserve">earning </w:t>
      </w:r>
      <w:r w:rsidR="00B77384" w:rsidRPr="008C0302">
        <w:rPr>
          <w:kern w:val="22"/>
          <w:szCs w:val="22"/>
        </w:rPr>
        <w:t>Showcase</w:t>
      </w:r>
      <w:r w:rsidR="00AB5535" w:rsidRPr="005C673F">
        <w:rPr>
          <w:rStyle w:val="FootnoteReference"/>
          <w:kern w:val="22"/>
          <w:sz w:val="22"/>
          <w:szCs w:val="22"/>
          <w:u w:val="none"/>
          <w:vertAlign w:val="superscript"/>
        </w:rPr>
        <w:footnoteReference w:id="4"/>
      </w:r>
      <w:r w:rsidR="00B77384" w:rsidRPr="008C0302">
        <w:rPr>
          <w:kern w:val="22"/>
          <w:szCs w:val="22"/>
        </w:rPr>
        <w:t xml:space="preserve"> </w:t>
      </w:r>
      <w:r w:rsidRPr="008C0302">
        <w:rPr>
          <w:kern w:val="22"/>
          <w:szCs w:val="22"/>
        </w:rPr>
        <w:t>modules on biosafety and how participants, and their institutions, would be able to access tools to promote capacity-building online.</w:t>
      </w:r>
    </w:p>
    <w:p w14:paraId="127CC70A" w14:textId="4FB2603E" w:rsidR="000321B3" w:rsidRPr="008C0302" w:rsidRDefault="00F63B8F" w:rsidP="005C673F">
      <w:pPr>
        <w:suppressLineNumbers/>
        <w:tabs>
          <w:tab w:val="left" w:pos="567"/>
        </w:tabs>
        <w:suppressAutoHyphens/>
        <w:kinsoku w:val="0"/>
        <w:overflowPunct w:val="0"/>
        <w:autoSpaceDE w:val="0"/>
        <w:autoSpaceDN w:val="0"/>
        <w:adjustRightInd w:val="0"/>
        <w:snapToGrid w:val="0"/>
        <w:spacing w:before="120" w:after="120"/>
        <w:jc w:val="center"/>
        <w:rPr>
          <w:b/>
          <w:kern w:val="22"/>
          <w:szCs w:val="22"/>
        </w:rPr>
      </w:pPr>
      <w:r w:rsidRPr="008C0302">
        <w:rPr>
          <w:b/>
          <w:kern w:val="22"/>
          <w:szCs w:val="22"/>
        </w:rPr>
        <w:t>4.</w:t>
      </w:r>
      <w:r w:rsidR="00F81D10" w:rsidRPr="008C0302">
        <w:rPr>
          <w:b/>
          <w:kern w:val="22"/>
          <w:szCs w:val="22"/>
        </w:rPr>
        <w:t>4</w:t>
      </w:r>
      <w:r w:rsidR="00DD58DD" w:rsidRPr="008C0302">
        <w:rPr>
          <w:b/>
          <w:kern w:val="22"/>
          <w:szCs w:val="22"/>
        </w:rPr>
        <w:t>.</w:t>
      </w:r>
      <w:r w:rsidRPr="008C0302">
        <w:rPr>
          <w:b/>
          <w:kern w:val="22"/>
          <w:szCs w:val="22"/>
        </w:rPr>
        <w:tab/>
      </w:r>
      <w:r w:rsidR="00597247" w:rsidRPr="008C0302">
        <w:rPr>
          <w:b/>
          <w:kern w:val="22"/>
          <w:szCs w:val="22"/>
        </w:rPr>
        <w:t>Sharing experiences of detection and identification in the African region</w:t>
      </w:r>
    </w:p>
    <w:p w14:paraId="6A6FBAF3" w14:textId="09230EDB" w:rsidR="00111740" w:rsidRPr="008C0302" w:rsidRDefault="000E5189" w:rsidP="005C673F">
      <w:pPr>
        <w:numPr>
          <w:ilvl w:val="0"/>
          <w:numId w:val="57"/>
        </w:numPr>
        <w:suppressLineNumbers/>
        <w:tabs>
          <w:tab w:val="clear" w:pos="360"/>
          <w:tab w:val="num" w:pos="810"/>
        </w:tabs>
        <w:suppressAutoHyphens/>
        <w:kinsoku w:val="0"/>
        <w:overflowPunct w:val="0"/>
        <w:autoSpaceDE w:val="0"/>
        <w:autoSpaceDN w:val="0"/>
        <w:adjustRightInd w:val="0"/>
        <w:snapToGrid w:val="0"/>
        <w:spacing w:before="120" w:after="120"/>
        <w:rPr>
          <w:kern w:val="22"/>
          <w:szCs w:val="22"/>
        </w:rPr>
      </w:pPr>
      <w:r w:rsidRPr="008C0302">
        <w:rPr>
          <w:kern w:val="22"/>
          <w:szCs w:val="22"/>
        </w:rPr>
        <w:t>Following a presentation of the results</w:t>
      </w:r>
      <w:r w:rsidR="00792F64" w:rsidRPr="008C0302">
        <w:rPr>
          <w:kern w:val="22"/>
          <w:szCs w:val="22"/>
        </w:rPr>
        <w:t xml:space="preserve"> of their PCR analysis</w:t>
      </w:r>
      <w:r w:rsidRPr="008C0302">
        <w:rPr>
          <w:kern w:val="22"/>
          <w:szCs w:val="22"/>
        </w:rPr>
        <w:t xml:space="preserve">, participants </w:t>
      </w:r>
      <w:r w:rsidR="004E6550" w:rsidRPr="008C0302">
        <w:rPr>
          <w:kern w:val="22"/>
          <w:szCs w:val="22"/>
        </w:rPr>
        <w:t xml:space="preserve">reported on the group assignment to share </w:t>
      </w:r>
      <w:r w:rsidR="001D604F" w:rsidRPr="008C0302">
        <w:rPr>
          <w:kern w:val="22"/>
          <w:szCs w:val="22"/>
        </w:rPr>
        <w:t>their national experiences</w:t>
      </w:r>
      <w:r w:rsidR="00111740" w:rsidRPr="008C0302">
        <w:rPr>
          <w:kern w:val="22"/>
          <w:szCs w:val="22"/>
        </w:rPr>
        <w:t xml:space="preserve"> regarding </w:t>
      </w:r>
      <w:r w:rsidRPr="008C0302">
        <w:rPr>
          <w:kern w:val="22"/>
          <w:szCs w:val="22"/>
        </w:rPr>
        <w:t xml:space="preserve">the status of </w:t>
      </w:r>
      <w:r w:rsidR="00111740" w:rsidRPr="008C0302">
        <w:rPr>
          <w:kern w:val="22"/>
          <w:szCs w:val="22"/>
        </w:rPr>
        <w:t>biosafety legislation</w:t>
      </w:r>
      <w:r w:rsidRPr="008C0302">
        <w:rPr>
          <w:kern w:val="22"/>
          <w:szCs w:val="22"/>
        </w:rPr>
        <w:t xml:space="preserve">, as well as </w:t>
      </w:r>
      <w:r w:rsidR="00111740" w:rsidRPr="008C0302">
        <w:rPr>
          <w:kern w:val="22"/>
          <w:szCs w:val="22"/>
        </w:rPr>
        <w:t>detection and identification</w:t>
      </w:r>
      <w:r w:rsidRPr="008C0302">
        <w:rPr>
          <w:kern w:val="22"/>
          <w:szCs w:val="22"/>
        </w:rPr>
        <w:t xml:space="preserve"> of LMOs</w:t>
      </w:r>
      <w:r w:rsidR="00111740" w:rsidRPr="008C0302">
        <w:rPr>
          <w:kern w:val="22"/>
          <w:szCs w:val="22"/>
        </w:rPr>
        <w:t xml:space="preserve"> </w:t>
      </w:r>
      <w:r w:rsidRPr="008C0302">
        <w:rPr>
          <w:kern w:val="22"/>
          <w:szCs w:val="22"/>
        </w:rPr>
        <w:t>in</w:t>
      </w:r>
      <w:r w:rsidR="00111740" w:rsidRPr="008C0302">
        <w:rPr>
          <w:kern w:val="22"/>
          <w:szCs w:val="22"/>
        </w:rPr>
        <w:t xml:space="preserve"> their respective countries.</w:t>
      </w:r>
    </w:p>
    <w:p w14:paraId="24BDDD3B" w14:textId="77777777" w:rsidR="00F63B8F" w:rsidRPr="005C673F" w:rsidRDefault="00F63B8F" w:rsidP="005C673F">
      <w:pPr>
        <w:pStyle w:val="Heading1"/>
        <w:keepNext w:val="0"/>
        <w:suppressLineNumbers/>
        <w:tabs>
          <w:tab w:val="clear" w:pos="720"/>
          <w:tab w:val="left" w:pos="993"/>
        </w:tabs>
        <w:suppressAutoHyphens/>
        <w:spacing w:before="120"/>
        <w:rPr>
          <w:kern w:val="22"/>
          <w:szCs w:val="22"/>
        </w:rPr>
      </w:pPr>
      <w:r w:rsidRPr="005C673F">
        <w:rPr>
          <w:caps w:val="0"/>
          <w:kern w:val="22"/>
          <w:szCs w:val="22"/>
        </w:rPr>
        <w:t>ITEM 5.</w:t>
      </w:r>
      <w:r w:rsidRPr="005C673F">
        <w:rPr>
          <w:caps w:val="0"/>
          <w:kern w:val="22"/>
          <w:szCs w:val="22"/>
        </w:rPr>
        <w:tab/>
        <w:t>CONCLUSIONS AND RECOMMENDATIONS</w:t>
      </w:r>
    </w:p>
    <w:p w14:paraId="22DCE991" w14:textId="2EC713EA" w:rsidR="00F63B8F" w:rsidRPr="008C0302" w:rsidRDefault="00F63B8F" w:rsidP="005C673F">
      <w:pPr>
        <w:suppressLineNumbers/>
        <w:tabs>
          <w:tab w:val="left" w:pos="426"/>
        </w:tabs>
        <w:suppressAutoHyphens/>
        <w:kinsoku w:val="0"/>
        <w:overflowPunct w:val="0"/>
        <w:autoSpaceDE w:val="0"/>
        <w:autoSpaceDN w:val="0"/>
        <w:adjustRightInd w:val="0"/>
        <w:snapToGrid w:val="0"/>
        <w:spacing w:before="120" w:after="120"/>
        <w:jc w:val="center"/>
        <w:outlineLvl w:val="0"/>
        <w:rPr>
          <w:b/>
          <w:kern w:val="22"/>
          <w:szCs w:val="22"/>
        </w:rPr>
      </w:pPr>
      <w:r w:rsidRPr="008C0302">
        <w:rPr>
          <w:b/>
          <w:kern w:val="22"/>
          <w:szCs w:val="22"/>
        </w:rPr>
        <w:t>5.1.</w:t>
      </w:r>
      <w:r w:rsidRPr="008C0302">
        <w:rPr>
          <w:b/>
          <w:kern w:val="22"/>
          <w:szCs w:val="22"/>
        </w:rPr>
        <w:tab/>
        <w:t>Evaluation of the workshop and feedback</w:t>
      </w:r>
    </w:p>
    <w:p w14:paraId="6B293225" w14:textId="20FDAED1" w:rsidR="00283E09" w:rsidRPr="008C0302" w:rsidRDefault="00E85F9D">
      <w:pPr>
        <w:pStyle w:val="StylePara1Before0pt"/>
        <w:suppressLineNumbers/>
        <w:tabs>
          <w:tab w:val="clear" w:pos="360"/>
          <w:tab w:val="left" w:pos="720"/>
        </w:tabs>
        <w:suppressAutoHyphens/>
        <w:kinsoku w:val="0"/>
        <w:overflowPunct w:val="0"/>
        <w:autoSpaceDE w:val="0"/>
        <w:autoSpaceDN w:val="0"/>
        <w:adjustRightInd w:val="0"/>
        <w:rPr>
          <w:kern w:val="22"/>
          <w:szCs w:val="22"/>
          <w:lang w:val="en-GB"/>
        </w:rPr>
      </w:pPr>
      <w:r w:rsidRPr="008C0302">
        <w:rPr>
          <w:kern w:val="22"/>
          <w:szCs w:val="22"/>
          <w:lang w:val="en-GB"/>
        </w:rPr>
        <w:t>31</w:t>
      </w:r>
      <w:r w:rsidR="00F63B8F" w:rsidRPr="008C0302">
        <w:rPr>
          <w:kern w:val="22"/>
          <w:szCs w:val="22"/>
          <w:lang w:val="en-GB"/>
        </w:rPr>
        <w:t>.</w:t>
      </w:r>
      <w:r w:rsidR="00F63B8F" w:rsidRPr="008C0302">
        <w:rPr>
          <w:kern w:val="22"/>
          <w:szCs w:val="22"/>
          <w:lang w:val="en-GB"/>
        </w:rPr>
        <w:tab/>
        <w:t>An evaluation form w</w:t>
      </w:r>
      <w:r w:rsidR="00CB04A2" w:rsidRPr="008C0302">
        <w:rPr>
          <w:kern w:val="22"/>
          <w:szCs w:val="22"/>
          <w:lang w:val="en-GB"/>
        </w:rPr>
        <w:t xml:space="preserve">as </w:t>
      </w:r>
      <w:r w:rsidR="00F63B8F" w:rsidRPr="008C0302">
        <w:rPr>
          <w:kern w:val="22"/>
          <w:szCs w:val="22"/>
          <w:lang w:val="en-GB"/>
        </w:rPr>
        <w:t>distributed to the participants to collect their feedback on the workshop.</w:t>
      </w:r>
      <w:r w:rsidR="00CB04A2" w:rsidRPr="008C0302">
        <w:rPr>
          <w:kern w:val="22"/>
          <w:szCs w:val="22"/>
          <w:lang w:val="en-GB"/>
        </w:rPr>
        <w:t xml:space="preserve"> </w:t>
      </w:r>
      <w:r w:rsidR="00807351" w:rsidRPr="008C0302">
        <w:rPr>
          <w:kern w:val="22"/>
          <w:szCs w:val="22"/>
          <w:lang w:val="en-GB"/>
        </w:rPr>
        <w:t>The responses are summarized in annex</w:t>
      </w:r>
      <w:r w:rsidR="00100C1D" w:rsidRPr="008C0302">
        <w:rPr>
          <w:kern w:val="22"/>
          <w:szCs w:val="22"/>
          <w:lang w:val="en-GB"/>
        </w:rPr>
        <w:t> </w:t>
      </w:r>
      <w:r w:rsidR="00807351" w:rsidRPr="008C0302">
        <w:rPr>
          <w:kern w:val="22"/>
          <w:szCs w:val="22"/>
          <w:lang w:val="en-GB"/>
        </w:rPr>
        <w:t>III.</w:t>
      </w:r>
    </w:p>
    <w:p w14:paraId="62FE7E37" w14:textId="3F2857CD" w:rsidR="00F63B8F" w:rsidRPr="008C0302" w:rsidRDefault="00F63B8F" w:rsidP="005C673F">
      <w:pPr>
        <w:suppressLineNumbers/>
        <w:tabs>
          <w:tab w:val="left" w:pos="426"/>
        </w:tabs>
        <w:suppressAutoHyphens/>
        <w:kinsoku w:val="0"/>
        <w:overflowPunct w:val="0"/>
        <w:autoSpaceDE w:val="0"/>
        <w:autoSpaceDN w:val="0"/>
        <w:adjustRightInd w:val="0"/>
        <w:snapToGrid w:val="0"/>
        <w:spacing w:before="120" w:after="120"/>
        <w:jc w:val="center"/>
        <w:outlineLvl w:val="0"/>
        <w:rPr>
          <w:b/>
          <w:kern w:val="22"/>
          <w:szCs w:val="22"/>
        </w:rPr>
      </w:pPr>
      <w:r w:rsidRPr="008C0302">
        <w:rPr>
          <w:b/>
          <w:kern w:val="22"/>
          <w:szCs w:val="22"/>
        </w:rPr>
        <w:t>5.2.</w:t>
      </w:r>
      <w:r w:rsidRPr="008C0302">
        <w:rPr>
          <w:b/>
          <w:kern w:val="22"/>
          <w:szCs w:val="22"/>
        </w:rPr>
        <w:tab/>
        <w:t>Closure of the workshop</w:t>
      </w:r>
    </w:p>
    <w:p w14:paraId="37ADFD68" w14:textId="17A1A4E7" w:rsidR="00C143FF" w:rsidRPr="008C0302" w:rsidRDefault="00111740" w:rsidP="005C673F">
      <w:pPr>
        <w:pStyle w:val="StylePara1Before0pt"/>
        <w:suppressLineNumbers/>
        <w:tabs>
          <w:tab w:val="clear" w:pos="360"/>
          <w:tab w:val="left" w:pos="720"/>
        </w:tabs>
        <w:suppressAutoHyphens/>
        <w:kinsoku w:val="0"/>
        <w:overflowPunct w:val="0"/>
        <w:autoSpaceDE w:val="0"/>
        <w:autoSpaceDN w:val="0"/>
        <w:adjustRightInd w:val="0"/>
        <w:rPr>
          <w:kern w:val="22"/>
          <w:szCs w:val="22"/>
          <w:lang w:val="en-GB"/>
        </w:rPr>
      </w:pPr>
      <w:r w:rsidRPr="008C0302">
        <w:rPr>
          <w:kern w:val="22"/>
          <w:szCs w:val="22"/>
          <w:lang w:val="en-GB"/>
        </w:rPr>
        <w:t>3</w:t>
      </w:r>
      <w:r w:rsidR="00E85F9D" w:rsidRPr="008C0302">
        <w:rPr>
          <w:kern w:val="22"/>
          <w:szCs w:val="22"/>
          <w:lang w:val="en-GB"/>
        </w:rPr>
        <w:t>2</w:t>
      </w:r>
      <w:r w:rsidR="00F63B8F" w:rsidRPr="008C0302">
        <w:rPr>
          <w:kern w:val="22"/>
          <w:szCs w:val="22"/>
          <w:lang w:val="en-GB"/>
        </w:rPr>
        <w:t>.</w:t>
      </w:r>
      <w:r w:rsidR="00F63B8F" w:rsidRPr="008C0302">
        <w:rPr>
          <w:kern w:val="22"/>
          <w:szCs w:val="22"/>
          <w:lang w:val="en-GB"/>
        </w:rPr>
        <w:tab/>
      </w:r>
      <w:r w:rsidR="00156CCD" w:rsidRPr="008C0302">
        <w:rPr>
          <w:kern w:val="22"/>
          <w:szCs w:val="22"/>
          <w:lang w:val="en-GB"/>
        </w:rPr>
        <w:t>Following the customary exchange of courtesies, t</w:t>
      </w:r>
      <w:r w:rsidR="00F63B8F" w:rsidRPr="008C0302">
        <w:rPr>
          <w:kern w:val="22"/>
          <w:szCs w:val="22"/>
          <w:lang w:val="en-GB"/>
        </w:rPr>
        <w:t xml:space="preserve">he workshop </w:t>
      </w:r>
      <w:r w:rsidR="00CC6EF2" w:rsidRPr="008C0302">
        <w:rPr>
          <w:kern w:val="22"/>
          <w:szCs w:val="22"/>
          <w:lang w:val="en-GB"/>
        </w:rPr>
        <w:t>closed</w:t>
      </w:r>
      <w:r w:rsidR="00F63B8F" w:rsidRPr="008C0302">
        <w:rPr>
          <w:kern w:val="22"/>
          <w:szCs w:val="22"/>
          <w:lang w:val="en-GB"/>
        </w:rPr>
        <w:t xml:space="preserve"> at 1</w:t>
      </w:r>
      <w:r w:rsidR="00DD58DD" w:rsidRPr="008C0302">
        <w:rPr>
          <w:kern w:val="22"/>
          <w:szCs w:val="22"/>
          <w:lang w:val="en-GB"/>
        </w:rPr>
        <w:t>.</w:t>
      </w:r>
      <w:r w:rsidR="00CC6EF2" w:rsidRPr="008C0302">
        <w:rPr>
          <w:kern w:val="22"/>
          <w:szCs w:val="22"/>
          <w:lang w:val="en-GB"/>
        </w:rPr>
        <w:t>3</w:t>
      </w:r>
      <w:r w:rsidR="00156CCD" w:rsidRPr="008C0302">
        <w:rPr>
          <w:kern w:val="22"/>
          <w:szCs w:val="22"/>
          <w:lang w:val="en-GB"/>
        </w:rPr>
        <w:t>0</w:t>
      </w:r>
      <w:r w:rsidR="00310111" w:rsidRPr="008C0302">
        <w:rPr>
          <w:kern w:val="22"/>
          <w:szCs w:val="22"/>
          <w:lang w:val="en-GB"/>
        </w:rPr>
        <w:t> </w:t>
      </w:r>
      <w:r w:rsidR="00DD58DD" w:rsidRPr="008C0302">
        <w:rPr>
          <w:kern w:val="22"/>
          <w:szCs w:val="22"/>
          <w:lang w:val="en-GB"/>
        </w:rPr>
        <w:t xml:space="preserve">p.m. </w:t>
      </w:r>
      <w:r w:rsidR="00F63B8F" w:rsidRPr="008C0302">
        <w:rPr>
          <w:kern w:val="22"/>
          <w:szCs w:val="22"/>
          <w:lang w:val="en-GB"/>
        </w:rPr>
        <w:t>on Friday, 20</w:t>
      </w:r>
      <w:r w:rsidR="00DD58DD" w:rsidRPr="008C0302">
        <w:rPr>
          <w:kern w:val="22"/>
          <w:szCs w:val="22"/>
          <w:lang w:val="en-GB"/>
        </w:rPr>
        <w:t> </w:t>
      </w:r>
      <w:r w:rsidR="00F63B8F" w:rsidRPr="008C0302">
        <w:rPr>
          <w:kern w:val="22"/>
          <w:szCs w:val="22"/>
          <w:lang w:val="en-GB"/>
        </w:rPr>
        <w:t>September</w:t>
      </w:r>
      <w:r w:rsidR="00310111" w:rsidRPr="008C0302">
        <w:rPr>
          <w:kern w:val="22"/>
          <w:szCs w:val="22"/>
          <w:lang w:val="en-GB"/>
        </w:rPr>
        <w:t> </w:t>
      </w:r>
      <w:r w:rsidR="00F63B8F" w:rsidRPr="008C0302">
        <w:rPr>
          <w:kern w:val="22"/>
          <w:szCs w:val="22"/>
          <w:lang w:val="en-GB"/>
        </w:rPr>
        <w:t>2019.</w:t>
      </w:r>
      <w:r w:rsidR="00C143FF" w:rsidRPr="008C0302">
        <w:rPr>
          <w:i/>
          <w:iCs/>
          <w:kern w:val="22"/>
          <w:szCs w:val="22"/>
          <w:lang w:val="en-GB"/>
        </w:rPr>
        <w:br w:type="page"/>
      </w:r>
    </w:p>
    <w:p w14:paraId="470811C1" w14:textId="77777777" w:rsidR="0087305D" w:rsidRPr="005C673F" w:rsidRDefault="0087305D" w:rsidP="005C673F">
      <w:pPr>
        <w:pStyle w:val="StylePara1Before0pt"/>
        <w:suppressLineNumbers/>
        <w:tabs>
          <w:tab w:val="clear" w:pos="360"/>
        </w:tabs>
        <w:suppressAutoHyphens/>
        <w:kinsoku w:val="0"/>
        <w:overflowPunct w:val="0"/>
        <w:autoSpaceDE w:val="0"/>
        <w:autoSpaceDN w:val="0"/>
        <w:adjustRightInd w:val="0"/>
        <w:snapToGrid w:val="0"/>
        <w:rPr>
          <w:i/>
          <w:iCs/>
          <w:kern w:val="22"/>
          <w:szCs w:val="22"/>
          <w:lang w:val="en-GB"/>
        </w:rPr>
        <w:sectPr w:rsidR="0087305D" w:rsidRPr="005C673F" w:rsidSect="008F48EE">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822" w:right="1440" w:bottom="1134" w:left="1440" w:header="461" w:footer="720" w:gutter="0"/>
          <w:cols w:space="720"/>
          <w:titlePg/>
          <w:docGrid w:linePitch="299"/>
        </w:sectPr>
      </w:pPr>
    </w:p>
    <w:p w14:paraId="1B9E0516" w14:textId="62CDB48F" w:rsidR="00EC7E6C" w:rsidRPr="005C673F" w:rsidRDefault="00EC7E6C">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n-GB"/>
        </w:rPr>
      </w:pPr>
      <w:r w:rsidRPr="005C673F">
        <w:rPr>
          <w:i/>
          <w:iCs/>
          <w:kern w:val="22"/>
          <w:szCs w:val="22"/>
          <w:lang w:val="en-GB"/>
        </w:rPr>
        <w:lastRenderedPageBreak/>
        <w:t>Annex I</w:t>
      </w:r>
    </w:p>
    <w:p w14:paraId="1835ED05" w14:textId="23DF81AE" w:rsidR="00EC7E6C" w:rsidRPr="007E54A3" w:rsidRDefault="000E61A0" w:rsidP="005C673F">
      <w:pPr>
        <w:suppressLineNumbers/>
        <w:suppressAutoHyphens/>
        <w:kinsoku w:val="0"/>
        <w:overflowPunct w:val="0"/>
        <w:autoSpaceDE w:val="0"/>
        <w:autoSpaceDN w:val="0"/>
        <w:adjustRightInd w:val="0"/>
        <w:snapToGrid w:val="0"/>
        <w:spacing w:after="120"/>
        <w:jc w:val="center"/>
        <w:rPr>
          <w:b/>
          <w:caps/>
          <w:kern w:val="22"/>
          <w:szCs w:val="22"/>
        </w:rPr>
      </w:pPr>
      <w:r w:rsidRPr="007E54A3">
        <w:rPr>
          <w:b/>
          <w:caps/>
          <w:kern w:val="22"/>
          <w:szCs w:val="22"/>
        </w:rPr>
        <w:t>Programme of work for the Anglophone African Laboratory Training Workshop on Detection And Identification of Living Modified Organisms</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2316"/>
        <w:gridCol w:w="7612"/>
      </w:tblGrid>
      <w:tr w:rsidR="00EC7E6C" w:rsidRPr="007E54A3" w14:paraId="35936B33" w14:textId="77777777" w:rsidTr="00E35DFD">
        <w:trPr>
          <w:cantSplit/>
          <w:tblHeader/>
          <w:jc w:val="center"/>
        </w:trPr>
        <w:tc>
          <w:tcPr>
            <w:tcW w:w="2316" w:type="dxa"/>
            <w:tcBorders>
              <w:top w:val="single" w:sz="4" w:space="0" w:color="auto"/>
              <w:bottom w:val="single" w:sz="4" w:space="0" w:color="auto"/>
            </w:tcBorders>
            <w:tcMar>
              <w:top w:w="29" w:type="dxa"/>
              <w:left w:w="115" w:type="dxa"/>
              <w:bottom w:w="29" w:type="dxa"/>
              <w:right w:w="115" w:type="dxa"/>
            </w:tcMar>
            <w:hideMark/>
          </w:tcPr>
          <w:p w14:paraId="67D28BFE" w14:textId="77777777" w:rsidR="00EC7E6C" w:rsidRPr="007E54A3" w:rsidRDefault="00EC7E6C">
            <w:pPr>
              <w:suppressLineNumbers/>
              <w:suppressAutoHyphens/>
              <w:kinsoku w:val="0"/>
              <w:overflowPunct w:val="0"/>
              <w:autoSpaceDE w:val="0"/>
              <w:autoSpaceDN w:val="0"/>
              <w:snapToGrid w:val="0"/>
              <w:jc w:val="center"/>
              <w:outlineLvl w:val="3"/>
              <w:rPr>
                <w:rFonts w:ascii="Times New Roman" w:eastAsia="Arial Unicode MS" w:hAnsi="Times New Roman"/>
                <w:i/>
                <w:iCs/>
                <w:kern w:val="22"/>
                <w:szCs w:val="22"/>
              </w:rPr>
            </w:pPr>
            <w:r w:rsidRPr="007E54A3">
              <w:rPr>
                <w:rFonts w:ascii="Times New Roman" w:eastAsia="Arial Unicode MS" w:hAnsi="Times New Roman"/>
                <w:i/>
                <w:iCs/>
                <w:kern w:val="22"/>
                <w:szCs w:val="22"/>
              </w:rPr>
              <w:t>Date</w:t>
            </w:r>
          </w:p>
        </w:tc>
        <w:tc>
          <w:tcPr>
            <w:tcW w:w="7612" w:type="dxa"/>
            <w:tcBorders>
              <w:top w:val="single" w:sz="4" w:space="0" w:color="auto"/>
              <w:bottom w:val="single" w:sz="4" w:space="0" w:color="auto"/>
            </w:tcBorders>
            <w:tcMar>
              <w:top w:w="29" w:type="dxa"/>
              <w:left w:w="115" w:type="dxa"/>
              <w:bottom w:w="29" w:type="dxa"/>
              <w:right w:w="115" w:type="dxa"/>
            </w:tcMar>
            <w:hideMark/>
          </w:tcPr>
          <w:p w14:paraId="13516B70" w14:textId="77777777" w:rsidR="00EC7E6C" w:rsidRPr="007E54A3" w:rsidRDefault="00EC7E6C">
            <w:pPr>
              <w:suppressLineNumbers/>
              <w:suppressAutoHyphens/>
              <w:kinsoku w:val="0"/>
              <w:overflowPunct w:val="0"/>
              <w:autoSpaceDE w:val="0"/>
              <w:autoSpaceDN w:val="0"/>
              <w:snapToGrid w:val="0"/>
              <w:jc w:val="center"/>
              <w:outlineLvl w:val="3"/>
              <w:rPr>
                <w:rFonts w:ascii="Times New Roman" w:eastAsia="Arial Unicode MS" w:hAnsi="Times New Roman"/>
                <w:i/>
                <w:iCs/>
                <w:kern w:val="22"/>
                <w:szCs w:val="22"/>
              </w:rPr>
            </w:pPr>
            <w:r w:rsidRPr="007E54A3">
              <w:rPr>
                <w:rFonts w:ascii="Times New Roman" w:eastAsia="Arial Unicode MS" w:hAnsi="Times New Roman"/>
                <w:i/>
                <w:iCs/>
                <w:kern w:val="22"/>
                <w:szCs w:val="22"/>
              </w:rPr>
              <w:t>Activity</w:t>
            </w:r>
          </w:p>
        </w:tc>
      </w:tr>
      <w:tr w:rsidR="00EC7E6C" w:rsidRPr="007E54A3" w14:paraId="3607A774" w14:textId="77777777" w:rsidTr="00E35DFD">
        <w:trPr>
          <w:cantSplit/>
          <w:jc w:val="center"/>
        </w:trPr>
        <w:tc>
          <w:tcPr>
            <w:tcW w:w="9928" w:type="dxa"/>
            <w:gridSpan w:val="2"/>
            <w:tcBorders>
              <w:top w:val="single" w:sz="4" w:space="0" w:color="auto"/>
            </w:tcBorders>
            <w:tcMar>
              <w:top w:w="29" w:type="dxa"/>
              <w:left w:w="115" w:type="dxa"/>
              <w:bottom w:w="29" w:type="dxa"/>
              <w:right w:w="115" w:type="dxa"/>
            </w:tcMar>
            <w:hideMark/>
          </w:tcPr>
          <w:p w14:paraId="73845040" w14:textId="77777777" w:rsidR="00EC7E6C" w:rsidRPr="007E54A3" w:rsidRDefault="00EC7E6C">
            <w:pPr>
              <w:suppressLineNumbers/>
              <w:suppressAutoHyphens/>
              <w:kinsoku w:val="0"/>
              <w:overflowPunct w:val="0"/>
              <w:autoSpaceDE w:val="0"/>
              <w:autoSpaceDN w:val="0"/>
              <w:snapToGrid w:val="0"/>
              <w:jc w:val="left"/>
              <w:outlineLvl w:val="3"/>
              <w:rPr>
                <w:rFonts w:ascii="Times New Roman" w:eastAsia="Arial Unicode MS" w:hAnsi="Times New Roman"/>
                <w:b/>
                <w:bCs/>
                <w:kern w:val="22"/>
                <w:szCs w:val="22"/>
              </w:rPr>
            </w:pPr>
            <w:r w:rsidRPr="007E54A3">
              <w:rPr>
                <w:rFonts w:ascii="Times New Roman" w:eastAsia="Arial Unicode MS" w:hAnsi="Times New Roman"/>
                <w:b/>
                <w:bCs/>
                <w:kern w:val="22"/>
                <w:szCs w:val="22"/>
              </w:rPr>
              <w:t>Monday, 16 September 2019</w:t>
            </w:r>
          </w:p>
        </w:tc>
      </w:tr>
      <w:tr w:rsidR="00EC7E6C" w:rsidRPr="007E54A3" w14:paraId="42088AC2" w14:textId="77777777" w:rsidTr="00E35DFD">
        <w:trPr>
          <w:cantSplit/>
          <w:jc w:val="center"/>
        </w:trPr>
        <w:tc>
          <w:tcPr>
            <w:tcW w:w="2316" w:type="dxa"/>
            <w:tcMar>
              <w:top w:w="29" w:type="dxa"/>
              <w:left w:w="115" w:type="dxa"/>
              <w:bottom w:w="29" w:type="dxa"/>
              <w:right w:w="115" w:type="dxa"/>
            </w:tcMar>
            <w:hideMark/>
          </w:tcPr>
          <w:p w14:paraId="5EAFDEE3" w14:textId="77777777" w:rsidR="00EC7E6C" w:rsidRPr="007E54A3" w:rsidRDefault="00EC7E6C">
            <w:pPr>
              <w:suppressLineNumbers/>
              <w:suppressAutoHyphens/>
              <w:kinsoku w:val="0"/>
              <w:overflowPunct w:val="0"/>
              <w:autoSpaceDE w:val="0"/>
              <w:autoSpaceDN w:val="0"/>
              <w:snapToGrid w:val="0"/>
              <w:jc w:val="left"/>
              <w:outlineLvl w:val="3"/>
              <w:rPr>
                <w:rFonts w:ascii="Times New Roman" w:eastAsia="Arial Unicode MS" w:hAnsi="Times New Roman"/>
                <w:bCs/>
                <w:iCs/>
                <w:kern w:val="22"/>
                <w:szCs w:val="22"/>
              </w:rPr>
            </w:pPr>
            <w:r w:rsidRPr="007E54A3">
              <w:rPr>
                <w:rFonts w:ascii="Times New Roman" w:eastAsia="Arial Unicode MS" w:hAnsi="Times New Roman"/>
                <w:bCs/>
                <w:iCs/>
                <w:kern w:val="22"/>
                <w:szCs w:val="22"/>
              </w:rPr>
              <w:t>Morning</w:t>
            </w:r>
          </w:p>
        </w:tc>
        <w:tc>
          <w:tcPr>
            <w:tcW w:w="7612" w:type="dxa"/>
            <w:tcMar>
              <w:top w:w="29" w:type="dxa"/>
              <w:left w:w="115" w:type="dxa"/>
              <w:bottom w:w="29" w:type="dxa"/>
              <w:right w:w="115" w:type="dxa"/>
            </w:tcMar>
            <w:hideMark/>
          </w:tcPr>
          <w:p w14:paraId="1C068AD3" w14:textId="77777777" w:rsidR="00EC7E6C" w:rsidRPr="007E54A3" w:rsidRDefault="00EC7E6C">
            <w:pPr>
              <w:suppressLineNumbers/>
              <w:suppressAutoHyphens/>
              <w:kinsoku w:val="0"/>
              <w:overflowPunct w:val="0"/>
              <w:autoSpaceDE w:val="0"/>
              <w:autoSpaceDN w:val="0"/>
              <w:snapToGrid w:val="0"/>
              <w:jc w:val="left"/>
              <w:outlineLvl w:val="3"/>
              <w:rPr>
                <w:rFonts w:ascii="Times New Roman" w:eastAsia="Times New Roman" w:hAnsi="Times New Roman"/>
                <w:b/>
                <w:kern w:val="22"/>
                <w:szCs w:val="22"/>
              </w:rPr>
            </w:pPr>
            <w:r w:rsidRPr="007E54A3">
              <w:rPr>
                <w:rFonts w:ascii="Times New Roman" w:hAnsi="Times New Roman"/>
                <w:b/>
                <w:kern w:val="22"/>
                <w:szCs w:val="22"/>
              </w:rPr>
              <w:t>Item 1.</w:t>
            </w:r>
            <w:r w:rsidRPr="007E54A3">
              <w:rPr>
                <w:rFonts w:ascii="Times New Roman" w:hAnsi="Times New Roman"/>
                <w:b/>
                <w:kern w:val="22"/>
                <w:szCs w:val="22"/>
              </w:rPr>
              <w:tab/>
              <w:t>Opening of the workshop</w:t>
            </w:r>
          </w:p>
        </w:tc>
      </w:tr>
      <w:tr w:rsidR="00EC7E6C" w:rsidRPr="007E54A3" w14:paraId="624AE57A" w14:textId="77777777" w:rsidTr="00E35DFD">
        <w:trPr>
          <w:cantSplit/>
          <w:jc w:val="center"/>
        </w:trPr>
        <w:tc>
          <w:tcPr>
            <w:tcW w:w="2316" w:type="dxa"/>
            <w:tcMar>
              <w:top w:w="29" w:type="dxa"/>
              <w:left w:w="115" w:type="dxa"/>
              <w:bottom w:w="29" w:type="dxa"/>
              <w:right w:w="115" w:type="dxa"/>
            </w:tcMar>
          </w:tcPr>
          <w:p w14:paraId="5CC0009A" w14:textId="77777777" w:rsidR="00EC7E6C" w:rsidRPr="007E54A3" w:rsidRDefault="00EC7E6C">
            <w:pPr>
              <w:suppressLineNumbers/>
              <w:tabs>
                <w:tab w:val="right" w:pos="8640"/>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4CE402C4" w14:textId="2F3FFFEB" w:rsidR="00EC7E6C" w:rsidRPr="007E54A3" w:rsidRDefault="00EC7E6C">
            <w:pPr>
              <w:suppressLineNumbers/>
              <w:tabs>
                <w:tab w:val="right" w:pos="8640"/>
              </w:tabs>
              <w:suppressAutoHyphens/>
              <w:kinsoku w:val="0"/>
              <w:overflowPunct w:val="0"/>
              <w:autoSpaceDE w:val="0"/>
              <w:autoSpaceDN w:val="0"/>
              <w:snapToGrid w:val="0"/>
              <w:jc w:val="left"/>
              <w:rPr>
                <w:rFonts w:ascii="Times New Roman" w:eastAsia="Times New Roman" w:hAnsi="Times New Roman"/>
                <w:i/>
                <w:kern w:val="22"/>
                <w:szCs w:val="22"/>
              </w:rPr>
            </w:pPr>
            <w:r w:rsidRPr="007E54A3">
              <w:rPr>
                <w:rFonts w:ascii="Times New Roman" w:hAnsi="Times New Roman"/>
                <w:i/>
                <w:kern w:val="22"/>
                <w:szCs w:val="22"/>
              </w:rPr>
              <w:t>Registration of participants</w:t>
            </w:r>
          </w:p>
        </w:tc>
      </w:tr>
      <w:tr w:rsidR="00EC7E6C" w:rsidRPr="007E54A3" w14:paraId="4675E1F7" w14:textId="77777777" w:rsidTr="00EC7E6C">
        <w:trPr>
          <w:cantSplit/>
          <w:trHeight w:val="490"/>
          <w:jc w:val="center"/>
        </w:trPr>
        <w:tc>
          <w:tcPr>
            <w:tcW w:w="2316" w:type="dxa"/>
            <w:tcMar>
              <w:top w:w="29" w:type="dxa"/>
              <w:left w:w="115" w:type="dxa"/>
              <w:bottom w:w="29" w:type="dxa"/>
              <w:right w:w="115" w:type="dxa"/>
            </w:tcMar>
          </w:tcPr>
          <w:p w14:paraId="6E527613" w14:textId="77777777" w:rsidR="00EC7E6C" w:rsidRPr="007E54A3" w:rsidRDefault="00EC7E6C">
            <w:pPr>
              <w:suppressLineNumbers/>
              <w:tabs>
                <w:tab w:val="right" w:pos="8640"/>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6C88A14C" w14:textId="4549B795" w:rsidR="00EC7E6C" w:rsidRPr="007E54A3" w:rsidRDefault="00EC7E6C">
            <w:pPr>
              <w:suppressLineNumbers/>
              <w:tabs>
                <w:tab w:val="left" w:pos="913"/>
              </w:tabs>
              <w:suppressAutoHyphens/>
              <w:kinsoku w:val="0"/>
              <w:overflowPunct w:val="0"/>
              <w:autoSpaceDE w:val="0"/>
              <w:autoSpaceDN w:val="0"/>
              <w:snapToGrid w:val="0"/>
              <w:ind w:left="360" w:hanging="360"/>
              <w:jc w:val="left"/>
              <w:rPr>
                <w:rFonts w:ascii="Times New Roman" w:eastAsiaTheme="minorEastAsia" w:hAnsi="Times New Roman"/>
                <w:kern w:val="22"/>
                <w:szCs w:val="22"/>
              </w:rPr>
            </w:pPr>
            <w:r w:rsidRPr="007E54A3">
              <w:rPr>
                <w:rFonts w:ascii="Times New Roman" w:hAnsi="Times New Roman"/>
                <w:kern w:val="22"/>
                <w:szCs w:val="22"/>
              </w:rPr>
              <w:t>Welcoming remarks</w:t>
            </w:r>
          </w:p>
          <w:p w14:paraId="50A0DE1D" w14:textId="3814A778" w:rsidR="00EC7E6C" w:rsidRPr="007E54A3" w:rsidRDefault="00EC7E6C">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Organization of work</w:t>
            </w:r>
          </w:p>
        </w:tc>
      </w:tr>
      <w:tr w:rsidR="00EC7E6C" w:rsidRPr="007E54A3" w14:paraId="47BD39E7" w14:textId="77777777" w:rsidTr="00EC7E6C">
        <w:trPr>
          <w:cantSplit/>
          <w:trHeight w:val="193"/>
          <w:jc w:val="center"/>
        </w:trPr>
        <w:tc>
          <w:tcPr>
            <w:tcW w:w="2316" w:type="dxa"/>
            <w:tcMar>
              <w:top w:w="29" w:type="dxa"/>
              <w:left w:w="115" w:type="dxa"/>
              <w:bottom w:w="29" w:type="dxa"/>
              <w:right w:w="115" w:type="dxa"/>
            </w:tcMar>
          </w:tcPr>
          <w:p w14:paraId="1BEF4242" w14:textId="77777777" w:rsidR="00EC7E6C" w:rsidRPr="007E54A3" w:rsidRDefault="00EC7E6C">
            <w:pPr>
              <w:suppressLineNumbers/>
              <w:tabs>
                <w:tab w:val="right" w:pos="8640"/>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1D04444F" w14:textId="77777777" w:rsidR="00EC7E6C" w:rsidRPr="007E54A3" w:rsidRDefault="00EC7E6C">
            <w:pPr>
              <w:suppressLineNumbers/>
              <w:tabs>
                <w:tab w:val="left" w:pos="913"/>
              </w:tabs>
              <w:suppressAutoHyphens/>
              <w:kinsoku w:val="0"/>
              <w:overflowPunct w:val="0"/>
              <w:autoSpaceDE w:val="0"/>
              <w:autoSpaceDN w:val="0"/>
              <w:snapToGrid w:val="0"/>
              <w:jc w:val="left"/>
              <w:rPr>
                <w:rFonts w:ascii="Times New Roman" w:hAnsi="Times New Roman"/>
                <w:kern w:val="22"/>
                <w:szCs w:val="22"/>
              </w:rPr>
            </w:pPr>
            <w:r w:rsidRPr="007E54A3">
              <w:rPr>
                <w:rFonts w:ascii="Times New Roman" w:hAnsi="Times New Roman"/>
                <w:b/>
                <w:iCs/>
                <w:kern w:val="22"/>
                <w:szCs w:val="22"/>
              </w:rPr>
              <w:t>Item 3. Introduction to the detection and identification of LMOs</w:t>
            </w:r>
            <w:r w:rsidRPr="007E54A3">
              <w:rPr>
                <w:rFonts w:ascii="Times New Roman" w:hAnsi="Times New Roman"/>
                <w:i/>
                <w:kern w:val="22"/>
                <w:szCs w:val="22"/>
              </w:rPr>
              <w:t xml:space="preserve"> </w:t>
            </w:r>
          </w:p>
        </w:tc>
      </w:tr>
      <w:tr w:rsidR="00EC7E6C" w:rsidRPr="007E54A3" w14:paraId="70283867" w14:textId="77777777" w:rsidTr="00E35DFD">
        <w:trPr>
          <w:cantSplit/>
          <w:jc w:val="center"/>
        </w:trPr>
        <w:tc>
          <w:tcPr>
            <w:tcW w:w="2316" w:type="dxa"/>
            <w:tcMar>
              <w:top w:w="29" w:type="dxa"/>
              <w:left w:w="115" w:type="dxa"/>
              <w:bottom w:w="29" w:type="dxa"/>
              <w:right w:w="115" w:type="dxa"/>
            </w:tcMar>
          </w:tcPr>
          <w:p w14:paraId="41633D64" w14:textId="77777777" w:rsidR="00EC7E6C" w:rsidRPr="007E54A3" w:rsidRDefault="00EC7E6C">
            <w:pPr>
              <w:suppressLineNumbers/>
              <w:tabs>
                <w:tab w:val="left" w:pos="1560"/>
                <w:tab w:val="left" w:pos="2552"/>
                <w:tab w:val="right" w:pos="8640"/>
              </w:tabs>
              <w:suppressAutoHyphens/>
              <w:kinsoku w:val="0"/>
              <w:overflowPunct w:val="0"/>
              <w:autoSpaceDE w:val="0"/>
              <w:autoSpaceDN w:val="0"/>
              <w:snapToGrid w:val="0"/>
              <w:jc w:val="left"/>
              <w:rPr>
                <w:rFonts w:ascii="Times New Roman" w:hAnsi="Times New Roman"/>
                <w:kern w:val="22"/>
                <w:szCs w:val="22"/>
              </w:rPr>
            </w:pPr>
          </w:p>
          <w:p w14:paraId="17370371" w14:textId="77777777" w:rsidR="00EC7E6C" w:rsidRPr="007E54A3" w:rsidRDefault="00EC7E6C">
            <w:pPr>
              <w:suppressLineNumbers/>
              <w:tabs>
                <w:tab w:val="left" w:pos="1560"/>
                <w:tab w:val="left" w:pos="2552"/>
                <w:tab w:val="right" w:pos="8640"/>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tcPr>
          <w:p w14:paraId="348BBEEC" w14:textId="77777777" w:rsidR="00EC7E6C" w:rsidRPr="007E54A3" w:rsidRDefault="00EC7E6C">
            <w:pPr>
              <w:suppressLineNumbers/>
              <w:tabs>
                <w:tab w:val="left" w:pos="913"/>
              </w:tabs>
              <w:suppressAutoHyphens/>
              <w:kinsoku w:val="0"/>
              <w:overflowPunct w:val="0"/>
              <w:autoSpaceDE w:val="0"/>
              <w:autoSpaceDN w:val="0"/>
              <w:snapToGrid w:val="0"/>
              <w:ind w:left="720" w:hanging="720"/>
              <w:jc w:val="left"/>
              <w:rPr>
                <w:rFonts w:ascii="Times New Roman" w:eastAsia="Times New Roman" w:hAnsi="Times New Roman"/>
                <w:kern w:val="22"/>
                <w:szCs w:val="22"/>
              </w:rPr>
            </w:pPr>
            <w:r w:rsidRPr="007E54A3">
              <w:rPr>
                <w:rFonts w:ascii="Times New Roman" w:hAnsi="Times New Roman"/>
                <w:kern w:val="22"/>
                <w:szCs w:val="22"/>
              </w:rPr>
              <w:t>Item 3.1. Handling and preparation of test samples for the detection and identification of living modified organisms</w:t>
            </w:r>
          </w:p>
        </w:tc>
      </w:tr>
      <w:tr w:rsidR="00EC7E6C" w:rsidRPr="007E54A3" w14:paraId="37AB895A" w14:textId="77777777" w:rsidTr="00E35DFD">
        <w:trPr>
          <w:cantSplit/>
          <w:jc w:val="center"/>
        </w:trPr>
        <w:tc>
          <w:tcPr>
            <w:tcW w:w="2316" w:type="dxa"/>
            <w:tcMar>
              <w:top w:w="29" w:type="dxa"/>
              <w:left w:w="115" w:type="dxa"/>
              <w:bottom w:w="29" w:type="dxa"/>
              <w:right w:w="115" w:type="dxa"/>
            </w:tcMar>
          </w:tcPr>
          <w:p w14:paraId="5208AAFF" w14:textId="77777777" w:rsidR="00EC7E6C" w:rsidRPr="007E54A3" w:rsidRDefault="00EC7E6C">
            <w:pPr>
              <w:suppressLineNumbers/>
              <w:tabs>
                <w:tab w:val="right" w:pos="8640"/>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3194E1EA" w14:textId="77777777" w:rsidR="00EC7E6C" w:rsidRPr="007E54A3" w:rsidRDefault="00EC7E6C">
            <w:pPr>
              <w:suppressLineNumbers/>
              <w:tabs>
                <w:tab w:val="left" w:pos="913"/>
              </w:tabs>
              <w:suppressAutoHyphens/>
              <w:kinsoku w:val="0"/>
              <w:overflowPunct w:val="0"/>
              <w:autoSpaceDE w:val="0"/>
              <w:autoSpaceDN w:val="0"/>
              <w:snapToGrid w:val="0"/>
              <w:jc w:val="left"/>
              <w:rPr>
                <w:rFonts w:ascii="Times New Roman" w:eastAsia="Times New Roman" w:hAnsi="Times New Roman"/>
                <w:kern w:val="22"/>
                <w:szCs w:val="22"/>
              </w:rPr>
            </w:pPr>
          </w:p>
        </w:tc>
      </w:tr>
      <w:tr w:rsidR="00EC7E6C" w:rsidRPr="007E54A3" w14:paraId="4D308850" w14:textId="77777777" w:rsidTr="00E35DFD">
        <w:trPr>
          <w:cantSplit/>
          <w:jc w:val="center"/>
        </w:trPr>
        <w:tc>
          <w:tcPr>
            <w:tcW w:w="2316" w:type="dxa"/>
            <w:tcMar>
              <w:top w:w="29" w:type="dxa"/>
              <w:left w:w="115" w:type="dxa"/>
              <w:bottom w:w="29" w:type="dxa"/>
              <w:right w:w="115" w:type="dxa"/>
            </w:tcMar>
          </w:tcPr>
          <w:p w14:paraId="4AC11624"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Afternoon</w:t>
            </w:r>
          </w:p>
        </w:tc>
        <w:tc>
          <w:tcPr>
            <w:tcW w:w="7612" w:type="dxa"/>
            <w:tcMar>
              <w:top w:w="29" w:type="dxa"/>
              <w:left w:w="115" w:type="dxa"/>
              <w:bottom w:w="29" w:type="dxa"/>
              <w:right w:w="115" w:type="dxa"/>
            </w:tcMar>
          </w:tcPr>
          <w:p w14:paraId="6C7B31C0"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Item 3.1. (</w:t>
            </w:r>
            <w:r w:rsidRPr="007E54A3">
              <w:rPr>
                <w:rFonts w:ascii="Times New Roman" w:hAnsi="Times New Roman"/>
                <w:i/>
                <w:kern w:val="22"/>
                <w:szCs w:val="22"/>
              </w:rPr>
              <w:t>continued</w:t>
            </w:r>
            <w:r w:rsidRPr="007E54A3">
              <w:rPr>
                <w:rFonts w:ascii="Times New Roman" w:hAnsi="Times New Roman"/>
                <w:kern w:val="22"/>
                <w:szCs w:val="22"/>
              </w:rPr>
              <w:t>)</w:t>
            </w:r>
          </w:p>
        </w:tc>
      </w:tr>
      <w:tr w:rsidR="00EC7E6C" w:rsidRPr="007E54A3" w14:paraId="0A7635DA" w14:textId="77777777" w:rsidTr="00E35DFD">
        <w:trPr>
          <w:cantSplit/>
          <w:jc w:val="center"/>
        </w:trPr>
        <w:tc>
          <w:tcPr>
            <w:tcW w:w="9928" w:type="dxa"/>
            <w:gridSpan w:val="2"/>
            <w:tcMar>
              <w:top w:w="29" w:type="dxa"/>
              <w:left w:w="115" w:type="dxa"/>
              <w:bottom w:w="29" w:type="dxa"/>
              <w:right w:w="115" w:type="dxa"/>
            </w:tcMar>
            <w:hideMark/>
          </w:tcPr>
          <w:p w14:paraId="59EA3EC0"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b/>
                <w:kern w:val="22"/>
                <w:szCs w:val="22"/>
              </w:rPr>
            </w:pPr>
            <w:r w:rsidRPr="007E54A3">
              <w:rPr>
                <w:rFonts w:ascii="Times New Roman" w:hAnsi="Times New Roman"/>
                <w:b/>
                <w:kern w:val="22"/>
                <w:szCs w:val="22"/>
              </w:rPr>
              <w:t>Tuesday, 17 September 2019</w:t>
            </w:r>
          </w:p>
        </w:tc>
      </w:tr>
      <w:tr w:rsidR="00EC7E6C" w:rsidRPr="007E54A3" w14:paraId="78A50EC9" w14:textId="77777777" w:rsidTr="00E35DFD">
        <w:trPr>
          <w:cantSplit/>
          <w:jc w:val="center"/>
        </w:trPr>
        <w:tc>
          <w:tcPr>
            <w:tcW w:w="2316" w:type="dxa"/>
            <w:tcMar>
              <w:top w:w="29" w:type="dxa"/>
              <w:left w:w="115" w:type="dxa"/>
              <w:bottom w:w="29" w:type="dxa"/>
              <w:right w:w="115" w:type="dxa"/>
            </w:tcMar>
            <w:hideMark/>
          </w:tcPr>
          <w:p w14:paraId="73FCA776"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Morning</w:t>
            </w:r>
          </w:p>
        </w:tc>
        <w:tc>
          <w:tcPr>
            <w:tcW w:w="7612" w:type="dxa"/>
            <w:tcMar>
              <w:top w:w="29" w:type="dxa"/>
              <w:left w:w="115" w:type="dxa"/>
              <w:bottom w:w="29" w:type="dxa"/>
              <w:right w:w="115" w:type="dxa"/>
            </w:tcMar>
            <w:hideMark/>
          </w:tcPr>
          <w:p w14:paraId="3EB14DB5"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1. Welcoming remarks (</w:t>
            </w:r>
            <w:r w:rsidRPr="007E54A3">
              <w:rPr>
                <w:rFonts w:ascii="Times New Roman" w:hAnsi="Times New Roman"/>
                <w:i/>
                <w:kern w:val="22"/>
                <w:szCs w:val="22"/>
              </w:rPr>
              <w:t>continued</w:t>
            </w:r>
            <w:r w:rsidRPr="007E54A3">
              <w:rPr>
                <w:rFonts w:ascii="Times New Roman" w:hAnsi="Times New Roman"/>
                <w:kern w:val="22"/>
                <w:szCs w:val="22"/>
              </w:rPr>
              <w:t>)</w:t>
            </w:r>
          </w:p>
          <w:p w14:paraId="32FEEBB3"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i/>
                <w:kern w:val="22"/>
                <w:szCs w:val="22"/>
              </w:rPr>
            </w:pPr>
            <w:r w:rsidRPr="007E54A3">
              <w:rPr>
                <w:rFonts w:ascii="Times New Roman" w:hAnsi="Times New Roman"/>
                <w:kern w:val="22"/>
                <w:szCs w:val="22"/>
              </w:rPr>
              <w:t>Item 3.2. DNA detection and identification methodologies for LMOs</w:t>
            </w:r>
          </w:p>
        </w:tc>
      </w:tr>
      <w:tr w:rsidR="00EC7E6C" w:rsidRPr="007E54A3" w14:paraId="5348FECA" w14:textId="77777777" w:rsidTr="00E35DFD">
        <w:trPr>
          <w:cantSplit/>
          <w:jc w:val="center"/>
        </w:trPr>
        <w:tc>
          <w:tcPr>
            <w:tcW w:w="2316" w:type="dxa"/>
            <w:tcMar>
              <w:top w:w="29" w:type="dxa"/>
              <w:left w:w="115" w:type="dxa"/>
              <w:bottom w:w="29" w:type="dxa"/>
              <w:right w:w="115" w:type="dxa"/>
            </w:tcMar>
          </w:tcPr>
          <w:p w14:paraId="6F353046" w14:textId="77777777" w:rsidR="00EC7E6C" w:rsidRPr="007E54A3" w:rsidRDefault="00EC7E6C" w:rsidP="005C673F">
            <w:pPr>
              <w:suppressLineNumbers/>
              <w:suppressAutoHyphens/>
              <w:kinsoku w:val="0"/>
              <w:overflowPunct w:val="0"/>
              <w:autoSpaceDE w:val="0"/>
              <w:autoSpaceDN w:val="0"/>
              <w:snapToGrid w:val="0"/>
              <w:jc w:val="left"/>
              <w:rPr>
                <w:rFonts w:ascii="Times New Roman" w:eastAsiaTheme="minorEastAsia" w:hAnsi="Times New Roman"/>
                <w:kern w:val="22"/>
                <w:szCs w:val="22"/>
              </w:rPr>
            </w:pPr>
          </w:p>
        </w:tc>
        <w:tc>
          <w:tcPr>
            <w:tcW w:w="7612" w:type="dxa"/>
            <w:tcMar>
              <w:top w:w="29" w:type="dxa"/>
              <w:left w:w="115" w:type="dxa"/>
              <w:bottom w:w="29" w:type="dxa"/>
              <w:right w:w="115" w:type="dxa"/>
            </w:tcMar>
          </w:tcPr>
          <w:p w14:paraId="6689E5FD" w14:textId="77777777" w:rsidR="00EC7E6C" w:rsidRPr="007E54A3" w:rsidRDefault="00EC7E6C">
            <w:pPr>
              <w:suppressLineNumbers/>
              <w:tabs>
                <w:tab w:val="left" w:pos="1003"/>
              </w:tabs>
              <w:suppressAutoHyphens/>
              <w:kinsoku w:val="0"/>
              <w:overflowPunct w:val="0"/>
              <w:autoSpaceDE w:val="0"/>
              <w:autoSpaceDN w:val="0"/>
              <w:snapToGrid w:val="0"/>
              <w:jc w:val="left"/>
              <w:rPr>
                <w:rFonts w:ascii="Times New Roman" w:hAnsi="Times New Roman"/>
                <w:kern w:val="22"/>
                <w:szCs w:val="22"/>
              </w:rPr>
            </w:pPr>
          </w:p>
        </w:tc>
      </w:tr>
      <w:tr w:rsidR="00EC7E6C" w:rsidRPr="007E54A3" w14:paraId="6A01FE85" w14:textId="77777777" w:rsidTr="00E35DFD">
        <w:trPr>
          <w:cantSplit/>
          <w:jc w:val="center"/>
        </w:trPr>
        <w:tc>
          <w:tcPr>
            <w:tcW w:w="2316" w:type="dxa"/>
            <w:tcMar>
              <w:top w:w="29" w:type="dxa"/>
              <w:left w:w="115" w:type="dxa"/>
              <w:bottom w:w="29" w:type="dxa"/>
              <w:right w:w="115" w:type="dxa"/>
            </w:tcMar>
            <w:hideMark/>
          </w:tcPr>
          <w:p w14:paraId="32636A18"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Afternoon</w:t>
            </w:r>
          </w:p>
        </w:tc>
        <w:tc>
          <w:tcPr>
            <w:tcW w:w="7612" w:type="dxa"/>
            <w:tcMar>
              <w:top w:w="29" w:type="dxa"/>
              <w:left w:w="115" w:type="dxa"/>
              <w:bottom w:w="29" w:type="dxa"/>
              <w:right w:w="115" w:type="dxa"/>
            </w:tcMar>
            <w:hideMark/>
          </w:tcPr>
          <w:p w14:paraId="2AE9E4F9" w14:textId="0B69865B"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Item 3.2. (</w:t>
            </w:r>
            <w:r w:rsidRPr="007E54A3">
              <w:rPr>
                <w:rFonts w:ascii="Times New Roman" w:hAnsi="Times New Roman"/>
                <w:i/>
                <w:kern w:val="22"/>
                <w:szCs w:val="22"/>
              </w:rPr>
              <w:t>continued</w:t>
            </w:r>
            <w:r w:rsidRPr="007E54A3">
              <w:rPr>
                <w:rFonts w:ascii="Times New Roman" w:hAnsi="Times New Roman"/>
                <w:kern w:val="22"/>
                <w:szCs w:val="22"/>
              </w:rPr>
              <w:t>)</w:t>
            </w:r>
          </w:p>
        </w:tc>
      </w:tr>
      <w:tr w:rsidR="00EC7E6C" w:rsidRPr="007E54A3" w14:paraId="296B83B2" w14:textId="77777777" w:rsidTr="00E35DFD">
        <w:trPr>
          <w:cantSplit/>
          <w:jc w:val="center"/>
        </w:trPr>
        <w:tc>
          <w:tcPr>
            <w:tcW w:w="9928" w:type="dxa"/>
            <w:gridSpan w:val="2"/>
            <w:tcMar>
              <w:top w:w="29" w:type="dxa"/>
              <w:left w:w="115" w:type="dxa"/>
              <w:bottom w:w="29" w:type="dxa"/>
              <w:right w:w="115" w:type="dxa"/>
            </w:tcMar>
          </w:tcPr>
          <w:p w14:paraId="698E1AE4" w14:textId="77777777" w:rsidR="00EC7E6C" w:rsidRPr="007E54A3" w:rsidRDefault="00EC7E6C" w:rsidP="005C673F">
            <w:pPr>
              <w:suppressLineNumbers/>
              <w:suppressAutoHyphens/>
              <w:kinsoku w:val="0"/>
              <w:overflowPunct w:val="0"/>
              <w:autoSpaceDE w:val="0"/>
              <w:autoSpaceDN w:val="0"/>
              <w:snapToGrid w:val="0"/>
              <w:jc w:val="left"/>
              <w:rPr>
                <w:rFonts w:ascii="Times New Roman" w:eastAsiaTheme="minorEastAsia" w:hAnsi="Times New Roman"/>
                <w:b/>
                <w:kern w:val="22"/>
                <w:szCs w:val="22"/>
              </w:rPr>
            </w:pPr>
          </w:p>
          <w:p w14:paraId="0BAA9039" w14:textId="77777777" w:rsidR="00EC7E6C" w:rsidRPr="007E54A3" w:rsidRDefault="00EC7E6C" w:rsidP="005C673F">
            <w:pPr>
              <w:suppressLineNumbers/>
              <w:suppressAutoHyphens/>
              <w:kinsoku w:val="0"/>
              <w:overflowPunct w:val="0"/>
              <w:autoSpaceDE w:val="0"/>
              <w:autoSpaceDN w:val="0"/>
              <w:snapToGrid w:val="0"/>
              <w:jc w:val="left"/>
              <w:rPr>
                <w:rFonts w:ascii="Times New Roman" w:eastAsia="Times New Roman" w:hAnsi="Times New Roman"/>
                <w:b/>
                <w:kern w:val="22"/>
                <w:szCs w:val="22"/>
              </w:rPr>
            </w:pPr>
            <w:r w:rsidRPr="007E54A3">
              <w:rPr>
                <w:rFonts w:ascii="Times New Roman" w:hAnsi="Times New Roman"/>
                <w:b/>
                <w:kern w:val="22"/>
                <w:szCs w:val="22"/>
              </w:rPr>
              <w:t>Wednesday, 18 September 2019</w:t>
            </w:r>
          </w:p>
        </w:tc>
      </w:tr>
      <w:tr w:rsidR="00EC7E6C" w:rsidRPr="007E54A3" w14:paraId="435CDE22" w14:textId="77777777" w:rsidTr="00E35DFD">
        <w:trPr>
          <w:cantSplit/>
          <w:jc w:val="center"/>
        </w:trPr>
        <w:tc>
          <w:tcPr>
            <w:tcW w:w="2316" w:type="dxa"/>
            <w:tcMar>
              <w:top w:w="29" w:type="dxa"/>
              <w:left w:w="115" w:type="dxa"/>
              <w:bottom w:w="29" w:type="dxa"/>
              <w:right w:w="115" w:type="dxa"/>
            </w:tcMar>
            <w:hideMark/>
          </w:tcPr>
          <w:p w14:paraId="1CA804DB" w14:textId="77777777" w:rsidR="00EC7E6C" w:rsidRPr="007E54A3" w:rsidRDefault="00EC7E6C">
            <w:pPr>
              <w:suppressLineNumbers/>
              <w:suppressAutoHyphens/>
              <w:kinsoku w:val="0"/>
              <w:overflowPunct w:val="0"/>
              <w:autoSpaceDE w:val="0"/>
              <w:autoSpaceDN w:val="0"/>
              <w:snapToGrid w:val="0"/>
              <w:jc w:val="left"/>
              <w:rPr>
                <w:rFonts w:ascii="Times New Roman" w:eastAsiaTheme="minorEastAsia" w:hAnsi="Times New Roman"/>
                <w:kern w:val="22"/>
                <w:szCs w:val="22"/>
              </w:rPr>
            </w:pPr>
            <w:r w:rsidRPr="007E54A3">
              <w:rPr>
                <w:rFonts w:ascii="Times New Roman" w:hAnsi="Times New Roman"/>
                <w:kern w:val="22"/>
                <w:szCs w:val="22"/>
              </w:rPr>
              <w:t>Morning</w:t>
            </w:r>
          </w:p>
        </w:tc>
        <w:tc>
          <w:tcPr>
            <w:tcW w:w="7612" w:type="dxa"/>
            <w:tcMar>
              <w:top w:w="29" w:type="dxa"/>
              <w:left w:w="115" w:type="dxa"/>
              <w:bottom w:w="29" w:type="dxa"/>
              <w:right w:w="115" w:type="dxa"/>
            </w:tcMar>
            <w:hideMark/>
          </w:tcPr>
          <w:p w14:paraId="74CEFA15"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3.2. (</w:t>
            </w:r>
            <w:r w:rsidRPr="007E54A3">
              <w:rPr>
                <w:rFonts w:ascii="Times New Roman" w:hAnsi="Times New Roman"/>
                <w:i/>
                <w:kern w:val="22"/>
                <w:szCs w:val="22"/>
              </w:rPr>
              <w:t>continued</w:t>
            </w:r>
            <w:r w:rsidRPr="007E54A3">
              <w:rPr>
                <w:rFonts w:ascii="Times New Roman" w:hAnsi="Times New Roman"/>
                <w:kern w:val="22"/>
                <w:szCs w:val="22"/>
              </w:rPr>
              <w:t>)</w:t>
            </w:r>
          </w:p>
        </w:tc>
      </w:tr>
      <w:tr w:rsidR="00EC7E6C" w:rsidRPr="007E54A3" w14:paraId="1DEC0537" w14:textId="77777777" w:rsidTr="00E35DFD">
        <w:trPr>
          <w:cantSplit/>
          <w:jc w:val="center"/>
        </w:trPr>
        <w:tc>
          <w:tcPr>
            <w:tcW w:w="2316" w:type="dxa"/>
            <w:tcMar>
              <w:top w:w="29" w:type="dxa"/>
              <w:left w:w="115" w:type="dxa"/>
              <w:bottom w:w="29" w:type="dxa"/>
              <w:right w:w="115" w:type="dxa"/>
            </w:tcMar>
          </w:tcPr>
          <w:p w14:paraId="5CC28468"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2D5E839E" w14:textId="77777777" w:rsidR="00EC7E6C" w:rsidRPr="007E54A3" w:rsidRDefault="00EC7E6C" w:rsidP="005C673F">
            <w:pPr>
              <w:suppressLineNumbers/>
              <w:suppressAutoHyphens/>
              <w:jc w:val="left"/>
              <w:rPr>
                <w:rFonts w:ascii="Times New Roman" w:eastAsia="Times New Roman" w:hAnsi="Times New Roman"/>
                <w:szCs w:val="22"/>
              </w:rPr>
            </w:pPr>
            <w:r w:rsidRPr="007E54A3">
              <w:rPr>
                <w:rFonts w:ascii="Times New Roman" w:hAnsi="Times New Roman"/>
                <w:kern w:val="22"/>
                <w:szCs w:val="22"/>
              </w:rPr>
              <w:t>Item 3.3. Experimental design, data analysis, and reporting</w:t>
            </w:r>
          </w:p>
        </w:tc>
      </w:tr>
      <w:tr w:rsidR="00EC7E6C" w:rsidRPr="007E54A3" w14:paraId="5E1FD712" w14:textId="77777777" w:rsidTr="00E35DFD">
        <w:trPr>
          <w:cantSplit/>
          <w:jc w:val="center"/>
        </w:trPr>
        <w:tc>
          <w:tcPr>
            <w:tcW w:w="2316" w:type="dxa"/>
            <w:tcMar>
              <w:top w:w="29" w:type="dxa"/>
              <w:left w:w="115" w:type="dxa"/>
              <w:bottom w:w="29" w:type="dxa"/>
              <w:right w:w="115" w:type="dxa"/>
            </w:tcMar>
          </w:tcPr>
          <w:p w14:paraId="0290C708" w14:textId="77777777" w:rsidR="00EC7E6C" w:rsidRPr="007E54A3" w:rsidRDefault="00EC7E6C">
            <w:pPr>
              <w:suppressLineNumbers/>
              <w:tabs>
                <w:tab w:val="left" w:pos="2552"/>
              </w:tabs>
              <w:suppressAutoHyphens/>
              <w:kinsoku w:val="0"/>
              <w:overflowPunct w:val="0"/>
              <w:autoSpaceDE w:val="0"/>
              <w:autoSpaceDN w:val="0"/>
              <w:snapToGrid w:val="0"/>
              <w:jc w:val="left"/>
              <w:rPr>
                <w:rFonts w:ascii="Times New Roman" w:eastAsiaTheme="minorEastAsia" w:hAnsi="Times New Roman"/>
                <w:kern w:val="22"/>
                <w:szCs w:val="22"/>
              </w:rPr>
            </w:pPr>
          </w:p>
        </w:tc>
        <w:tc>
          <w:tcPr>
            <w:tcW w:w="7612" w:type="dxa"/>
            <w:tcMar>
              <w:top w:w="29" w:type="dxa"/>
              <w:left w:w="115" w:type="dxa"/>
              <w:bottom w:w="29" w:type="dxa"/>
              <w:right w:w="115" w:type="dxa"/>
            </w:tcMar>
          </w:tcPr>
          <w:p w14:paraId="07302C4A" w14:textId="77777777" w:rsidR="00EC7E6C" w:rsidRPr="007E54A3" w:rsidRDefault="00EC7E6C" w:rsidP="005C673F">
            <w:pPr>
              <w:suppressLineNumbers/>
              <w:suppressAutoHyphens/>
              <w:jc w:val="left"/>
              <w:rPr>
                <w:rFonts w:ascii="Times New Roman" w:hAnsi="Times New Roman"/>
                <w:kern w:val="22"/>
                <w:szCs w:val="22"/>
              </w:rPr>
            </w:pPr>
          </w:p>
        </w:tc>
      </w:tr>
      <w:tr w:rsidR="00EC7E6C" w:rsidRPr="007E54A3" w14:paraId="5DB8F3DC" w14:textId="77777777" w:rsidTr="00E35DFD">
        <w:trPr>
          <w:cantSplit/>
          <w:jc w:val="center"/>
        </w:trPr>
        <w:tc>
          <w:tcPr>
            <w:tcW w:w="2316" w:type="dxa"/>
            <w:tcMar>
              <w:top w:w="29" w:type="dxa"/>
              <w:left w:w="115" w:type="dxa"/>
              <w:bottom w:w="29" w:type="dxa"/>
              <w:right w:w="115" w:type="dxa"/>
            </w:tcMar>
            <w:hideMark/>
          </w:tcPr>
          <w:p w14:paraId="068AA340" w14:textId="6A5409C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Afternoon</w:t>
            </w:r>
          </w:p>
        </w:tc>
        <w:tc>
          <w:tcPr>
            <w:tcW w:w="7612" w:type="dxa"/>
            <w:tcMar>
              <w:top w:w="29" w:type="dxa"/>
              <w:left w:w="115" w:type="dxa"/>
              <w:bottom w:w="29" w:type="dxa"/>
              <w:right w:w="115" w:type="dxa"/>
            </w:tcMar>
            <w:hideMark/>
          </w:tcPr>
          <w:p w14:paraId="0FA59104"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Item 3.3. (</w:t>
            </w:r>
            <w:r w:rsidRPr="007E54A3">
              <w:rPr>
                <w:rFonts w:ascii="Times New Roman" w:hAnsi="Times New Roman"/>
                <w:i/>
                <w:kern w:val="22"/>
                <w:szCs w:val="22"/>
              </w:rPr>
              <w:t>continued</w:t>
            </w:r>
            <w:r w:rsidRPr="007E54A3">
              <w:rPr>
                <w:rFonts w:ascii="Times New Roman" w:hAnsi="Times New Roman"/>
                <w:kern w:val="22"/>
                <w:szCs w:val="22"/>
              </w:rPr>
              <w:t>)</w:t>
            </w:r>
          </w:p>
        </w:tc>
      </w:tr>
      <w:tr w:rsidR="00EC7E6C" w:rsidRPr="007E54A3" w14:paraId="7CC2F71C" w14:textId="77777777" w:rsidTr="00E35DFD">
        <w:trPr>
          <w:cantSplit/>
          <w:jc w:val="center"/>
        </w:trPr>
        <w:tc>
          <w:tcPr>
            <w:tcW w:w="2316" w:type="dxa"/>
            <w:tcMar>
              <w:top w:w="29" w:type="dxa"/>
              <w:left w:w="115" w:type="dxa"/>
              <w:bottom w:w="29" w:type="dxa"/>
              <w:right w:w="115" w:type="dxa"/>
            </w:tcMar>
          </w:tcPr>
          <w:p w14:paraId="1B701B9C" w14:textId="77777777" w:rsidR="00EC7E6C" w:rsidRPr="007E54A3" w:rsidRDefault="00EC7E6C" w:rsidP="005C673F">
            <w:pPr>
              <w:suppressLineNumbers/>
              <w:suppressAutoHyphens/>
              <w:rPr>
                <w:rFonts w:ascii="Times New Roman" w:eastAsiaTheme="minorEastAsia" w:hAnsi="Times New Roman"/>
                <w:kern w:val="22"/>
                <w:szCs w:val="22"/>
              </w:rPr>
            </w:pPr>
          </w:p>
        </w:tc>
        <w:tc>
          <w:tcPr>
            <w:tcW w:w="7612" w:type="dxa"/>
            <w:tcMar>
              <w:top w:w="29" w:type="dxa"/>
              <w:left w:w="115" w:type="dxa"/>
              <w:bottom w:w="29" w:type="dxa"/>
              <w:right w:w="115" w:type="dxa"/>
            </w:tcMar>
          </w:tcPr>
          <w:p w14:paraId="4A10ACD3" w14:textId="666D4489"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3.4. Quality assurance and control in the detection and identification of LMOs</w:t>
            </w:r>
          </w:p>
        </w:tc>
      </w:tr>
      <w:tr w:rsidR="00EC7E6C" w:rsidRPr="007E54A3" w14:paraId="744A4907" w14:textId="77777777" w:rsidTr="00E35DFD">
        <w:trPr>
          <w:cantSplit/>
          <w:jc w:val="center"/>
        </w:trPr>
        <w:tc>
          <w:tcPr>
            <w:tcW w:w="2316" w:type="dxa"/>
            <w:tcMar>
              <w:top w:w="29" w:type="dxa"/>
              <w:left w:w="115" w:type="dxa"/>
              <w:bottom w:w="29" w:type="dxa"/>
              <w:right w:w="115" w:type="dxa"/>
            </w:tcMar>
          </w:tcPr>
          <w:p w14:paraId="5E8EF2EB" w14:textId="77777777" w:rsidR="00EC7E6C" w:rsidRPr="007E54A3" w:rsidRDefault="00EC7E6C" w:rsidP="005C673F">
            <w:pPr>
              <w:suppressLineNumbers/>
              <w:suppressAutoHyphens/>
              <w:rPr>
                <w:rFonts w:ascii="Times New Roman" w:eastAsiaTheme="minorEastAsia" w:hAnsi="Times New Roman"/>
                <w:kern w:val="22"/>
                <w:szCs w:val="22"/>
              </w:rPr>
            </w:pPr>
          </w:p>
        </w:tc>
        <w:tc>
          <w:tcPr>
            <w:tcW w:w="7612" w:type="dxa"/>
            <w:tcMar>
              <w:top w:w="29" w:type="dxa"/>
              <w:left w:w="115" w:type="dxa"/>
              <w:bottom w:w="29" w:type="dxa"/>
              <w:right w:w="115" w:type="dxa"/>
            </w:tcMar>
          </w:tcPr>
          <w:p w14:paraId="2D0A040E"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b/>
                <w:kern w:val="22"/>
                <w:szCs w:val="22"/>
              </w:rPr>
              <w:t>Item 4: Biosafety frameworks for detection and identification of LMOs</w:t>
            </w:r>
          </w:p>
        </w:tc>
      </w:tr>
      <w:tr w:rsidR="00EC7E6C" w:rsidRPr="007E54A3" w14:paraId="09734533" w14:textId="77777777" w:rsidTr="00E35DFD">
        <w:trPr>
          <w:cantSplit/>
          <w:jc w:val="center"/>
        </w:trPr>
        <w:tc>
          <w:tcPr>
            <w:tcW w:w="2316" w:type="dxa"/>
            <w:tcMar>
              <w:top w:w="29" w:type="dxa"/>
              <w:left w:w="115" w:type="dxa"/>
              <w:bottom w:w="29" w:type="dxa"/>
              <w:right w:w="115" w:type="dxa"/>
            </w:tcMar>
          </w:tcPr>
          <w:p w14:paraId="60E0775E" w14:textId="77777777" w:rsidR="00EC7E6C" w:rsidRPr="007E54A3" w:rsidRDefault="00EC7E6C" w:rsidP="005C673F">
            <w:pPr>
              <w:suppressLineNumbers/>
              <w:suppressAutoHyphens/>
              <w:rPr>
                <w:rFonts w:ascii="Times New Roman" w:eastAsiaTheme="minorEastAsia" w:hAnsi="Times New Roman"/>
                <w:kern w:val="22"/>
                <w:szCs w:val="22"/>
              </w:rPr>
            </w:pPr>
          </w:p>
        </w:tc>
        <w:tc>
          <w:tcPr>
            <w:tcW w:w="7612" w:type="dxa"/>
            <w:tcMar>
              <w:top w:w="29" w:type="dxa"/>
              <w:left w:w="115" w:type="dxa"/>
              <w:bottom w:w="29" w:type="dxa"/>
              <w:right w:w="115" w:type="dxa"/>
            </w:tcMar>
          </w:tcPr>
          <w:p w14:paraId="1E504BA9"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4.1 African GMO Network</w:t>
            </w:r>
          </w:p>
        </w:tc>
      </w:tr>
      <w:tr w:rsidR="00EC7E6C" w:rsidRPr="007E54A3" w14:paraId="77D352F2" w14:textId="77777777" w:rsidTr="00E35DFD">
        <w:trPr>
          <w:cantSplit/>
          <w:jc w:val="center"/>
        </w:trPr>
        <w:tc>
          <w:tcPr>
            <w:tcW w:w="9928" w:type="dxa"/>
            <w:gridSpan w:val="2"/>
            <w:tcMar>
              <w:top w:w="29" w:type="dxa"/>
              <w:left w:w="115" w:type="dxa"/>
              <w:bottom w:w="29" w:type="dxa"/>
              <w:right w:w="115" w:type="dxa"/>
            </w:tcMar>
            <w:hideMark/>
          </w:tcPr>
          <w:p w14:paraId="26326ED9"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b/>
                <w:kern w:val="22"/>
                <w:szCs w:val="22"/>
              </w:rPr>
            </w:pPr>
            <w:r w:rsidRPr="007E54A3">
              <w:rPr>
                <w:rFonts w:ascii="Times New Roman" w:hAnsi="Times New Roman"/>
                <w:b/>
                <w:kern w:val="22"/>
                <w:szCs w:val="22"/>
              </w:rPr>
              <w:t>Thursday, 19 September 2019</w:t>
            </w:r>
          </w:p>
        </w:tc>
      </w:tr>
      <w:tr w:rsidR="00EC7E6C" w:rsidRPr="007E54A3" w14:paraId="555FEE2B" w14:textId="77777777" w:rsidTr="00E35DFD">
        <w:trPr>
          <w:cantSplit/>
          <w:jc w:val="center"/>
        </w:trPr>
        <w:tc>
          <w:tcPr>
            <w:tcW w:w="2316" w:type="dxa"/>
            <w:tcMar>
              <w:top w:w="29" w:type="dxa"/>
              <w:left w:w="115" w:type="dxa"/>
              <w:bottom w:w="29" w:type="dxa"/>
              <w:right w:w="115" w:type="dxa"/>
            </w:tcMar>
            <w:hideMark/>
          </w:tcPr>
          <w:p w14:paraId="0121FF23"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Morning</w:t>
            </w:r>
          </w:p>
        </w:tc>
        <w:tc>
          <w:tcPr>
            <w:tcW w:w="7612" w:type="dxa"/>
            <w:tcMar>
              <w:top w:w="29" w:type="dxa"/>
              <w:left w:w="115" w:type="dxa"/>
              <w:bottom w:w="29" w:type="dxa"/>
              <w:right w:w="115" w:type="dxa"/>
            </w:tcMar>
            <w:hideMark/>
          </w:tcPr>
          <w:p w14:paraId="10458083"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Item 3.5. Method Verification</w:t>
            </w:r>
          </w:p>
        </w:tc>
      </w:tr>
      <w:tr w:rsidR="00EC7E6C" w:rsidRPr="007E54A3" w14:paraId="389B8F03" w14:textId="77777777" w:rsidTr="00E35DFD">
        <w:trPr>
          <w:cantSplit/>
          <w:jc w:val="center"/>
        </w:trPr>
        <w:tc>
          <w:tcPr>
            <w:tcW w:w="2316" w:type="dxa"/>
            <w:tcMar>
              <w:top w:w="29" w:type="dxa"/>
              <w:left w:w="115" w:type="dxa"/>
              <w:bottom w:w="29" w:type="dxa"/>
              <w:right w:w="115" w:type="dxa"/>
            </w:tcMar>
          </w:tcPr>
          <w:p w14:paraId="5C40BF06" w14:textId="77777777" w:rsidR="00EC7E6C" w:rsidRPr="007E54A3" w:rsidRDefault="00EC7E6C">
            <w:pPr>
              <w:suppressLineNumbers/>
              <w:suppressAutoHyphens/>
              <w:kinsoku w:val="0"/>
              <w:overflowPunct w:val="0"/>
              <w:autoSpaceDE w:val="0"/>
              <w:autoSpaceDN w:val="0"/>
              <w:snapToGrid w:val="0"/>
              <w:jc w:val="left"/>
              <w:rPr>
                <w:rFonts w:ascii="Times New Roman" w:eastAsiaTheme="minorEastAsia" w:hAnsi="Times New Roman"/>
                <w:kern w:val="22"/>
                <w:szCs w:val="22"/>
              </w:rPr>
            </w:pPr>
          </w:p>
        </w:tc>
        <w:tc>
          <w:tcPr>
            <w:tcW w:w="7612" w:type="dxa"/>
            <w:tcMar>
              <w:top w:w="29" w:type="dxa"/>
              <w:left w:w="115" w:type="dxa"/>
              <w:bottom w:w="29" w:type="dxa"/>
              <w:right w:w="115" w:type="dxa"/>
            </w:tcMar>
          </w:tcPr>
          <w:p w14:paraId="3AED31C8" w14:textId="35080464" w:rsidR="00EC7E6C" w:rsidRPr="007E54A3" w:rsidRDefault="00EC7E6C">
            <w:pPr>
              <w:suppressLineNumbers/>
              <w:suppressAutoHyphens/>
              <w:kinsoku w:val="0"/>
              <w:overflowPunct w:val="0"/>
              <w:autoSpaceDE w:val="0"/>
              <w:autoSpaceDN w:val="0"/>
              <w:snapToGrid w:val="0"/>
              <w:jc w:val="left"/>
              <w:rPr>
                <w:rFonts w:ascii="Times New Roman" w:hAnsi="Times New Roman"/>
                <w:kern w:val="22"/>
                <w:szCs w:val="22"/>
              </w:rPr>
            </w:pPr>
            <w:r w:rsidRPr="007E54A3">
              <w:rPr>
                <w:rFonts w:ascii="Times New Roman" w:hAnsi="Times New Roman"/>
                <w:kern w:val="22"/>
                <w:szCs w:val="22"/>
              </w:rPr>
              <w:t>Item 3.6 Review of LMO analytical workflow</w:t>
            </w:r>
          </w:p>
        </w:tc>
      </w:tr>
      <w:tr w:rsidR="00EC7E6C" w:rsidRPr="007E54A3" w14:paraId="19EAA47A" w14:textId="77777777" w:rsidTr="00E35DFD">
        <w:trPr>
          <w:cantSplit/>
          <w:jc w:val="center"/>
        </w:trPr>
        <w:tc>
          <w:tcPr>
            <w:tcW w:w="2316" w:type="dxa"/>
            <w:tcMar>
              <w:top w:w="29" w:type="dxa"/>
              <w:left w:w="115" w:type="dxa"/>
              <w:bottom w:w="29" w:type="dxa"/>
              <w:right w:w="115" w:type="dxa"/>
            </w:tcMar>
          </w:tcPr>
          <w:p w14:paraId="42CA3943" w14:textId="77777777" w:rsidR="00EC7E6C" w:rsidRPr="007E54A3" w:rsidRDefault="00EC7E6C">
            <w:pPr>
              <w:suppressLineNumbers/>
              <w:suppressAutoHyphens/>
              <w:kinsoku w:val="0"/>
              <w:overflowPunct w:val="0"/>
              <w:autoSpaceDE w:val="0"/>
              <w:autoSpaceDN w:val="0"/>
              <w:snapToGrid w:val="0"/>
              <w:jc w:val="left"/>
              <w:rPr>
                <w:rFonts w:ascii="Times New Roman" w:eastAsiaTheme="minorEastAsia" w:hAnsi="Times New Roman"/>
                <w:kern w:val="22"/>
                <w:szCs w:val="22"/>
              </w:rPr>
            </w:pPr>
          </w:p>
        </w:tc>
        <w:tc>
          <w:tcPr>
            <w:tcW w:w="7612" w:type="dxa"/>
            <w:tcMar>
              <w:top w:w="29" w:type="dxa"/>
              <w:left w:w="115" w:type="dxa"/>
              <w:bottom w:w="29" w:type="dxa"/>
              <w:right w:w="115" w:type="dxa"/>
            </w:tcMar>
          </w:tcPr>
          <w:p w14:paraId="63038AA4" w14:textId="77777777" w:rsidR="00EC7E6C" w:rsidRPr="007E54A3" w:rsidRDefault="00EC7E6C">
            <w:pPr>
              <w:suppressLineNumbers/>
              <w:suppressAutoHyphens/>
              <w:kinsoku w:val="0"/>
              <w:overflowPunct w:val="0"/>
              <w:autoSpaceDE w:val="0"/>
              <w:autoSpaceDN w:val="0"/>
              <w:snapToGrid w:val="0"/>
              <w:jc w:val="left"/>
              <w:rPr>
                <w:rFonts w:ascii="Times New Roman" w:hAnsi="Times New Roman"/>
                <w:kern w:val="22"/>
                <w:szCs w:val="22"/>
              </w:rPr>
            </w:pPr>
          </w:p>
        </w:tc>
      </w:tr>
      <w:tr w:rsidR="00EC7E6C" w:rsidRPr="007E54A3" w14:paraId="6FC2A9AA" w14:textId="77777777" w:rsidTr="00E35DFD">
        <w:trPr>
          <w:cantSplit/>
          <w:jc w:val="center"/>
        </w:trPr>
        <w:tc>
          <w:tcPr>
            <w:tcW w:w="2316" w:type="dxa"/>
            <w:tcMar>
              <w:top w:w="29" w:type="dxa"/>
              <w:left w:w="115" w:type="dxa"/>
              <w:bottom w:w="29" w:type="dxa"/>
              <w:right w:w="115" w:type="dxa"/>
            </w:tcMar>
          </w:tcPr>
          <w:p w14:paraId="59B48933"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Afternoon</w:t>
            </w:r>
          </w:p>
        </w:tc>
        <w:tc>
          <w:tcPr>
            <w:tcW w:w="7612" w:type="dxa"/>
            <w:tcMar>
              <w:top w:w="29" w:type="dxa"/>
              <w:left w:w="115" w:type="dxa"/>
              <w:bottom w:w="29" w:type="dxa"/>
              <w:right w:w="115" w:type="dxa"/>
            </w:tcMar>
          </w:tcPr>
          <w:p w14:paraId="7E006229"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i/>
                <w:kern w:val="22"/>
                <w:szCs w:val="22"/>
              </w:rPr>
            </w:pPr>
            <w:r w:rsidRPr="007E54A3">
              <w:rPr>
                <w:rFonts w:ascii="Times New Roman" w:hAnsi="Times New Roman"/>
                <w:kern w:val="22"/>
                <w:szCs w:val="22"/>
              </w:rPr>
              <w:t>Item 4.2 Overview of the detection and identification of LMOs and biosafety regulations in Nigeria</w:t>
            </w:r>
          </w:p>
        </w:tc>
      </w:tr>
      <w:tr w:rsidR="00EC7E6C" w:rsidRPr="007E54A3" w14:paraId="16E92EDD" w14:textId="77777777" w:rsidTr="00E35DFD">
        <w:trPr>
          <w:cantSplit/>
          <w:jc w:val="center"/>
        </w:trPr>
        <w:tc>
          <w:tcPr>
            <w:tcW w:w="9928" w:type="dxa"/>
            <w:gridSpan w:val="2"/>
            <w:tcMar>
              <w:top w:w="29" w:type="dxa"/>
              <w:left w:w="115" w:type="dxa"/>
              <w:bottom w:w="29" w:type="dxa"/>
              <w:right w:w="115" w:type="dxa"/>
            </w:tcMar>
          </w:tcPr>
          <w:p w14:paraId="3AD19FB8"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b/>
                <w:kern w:val="22"/>
                <w:szCs w:val="22"/>
              </w:rPr>
            </w:pPr>
            <w:r w:rsidRPr="007E54A3">
              <w:rPr>
                <w:rFonts w:ascii="Times New Roman" w:hAnsi="Times New Roman"/>
                <w:b/>
                <w:kern w:val="22"/>
                <w:szCs w:val="22"/>
              </w:rPr>
              <w:t>Friday, 20 September 2019</w:t>
            </w:r>
          </w:p>
        </w:tc>
      </w:tr>
      <w:tr w:rsidR="00EC7E6C" w:rsidRPr="007E54A3" w14:paraId="52F16FC9" w14:textId="77777777" w:rsidTr="00E35DFD">
        <w:trPr>
          <w:cantSplit/>
          <w:jc w:val="center"/>
        </w:trPr>
        <w:tc>
          <w:tcPr>
            <w:tcW w:w="2316" w:type="dxa"/>
            <w:tcMar>
              <w:top w:w="29" w:type="dxa"/>
              <w:left w:w="115" w:type="dxa"/>
              <w:bottom w:w="29" w:type="dxa"/>
              <w:right w:w="115" w:type="dxa"/>
            </w:tcMar>
            <w:hideMark/>
          </w:tcPr>
          <w:p w14:paraId="0AB77FAC"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r w:rsidRPr="007E54A3">
              <w:rPr>
                <w:rFonts w:ascii="Times New Roman" w:hAnsi="Times New Roman"/>
                <w:kern w:val="22"/>
                <w:szCs w:val="22"/>
              </w:rPr>
              <w:t>Morning</w:t>
            </w:r>
          </w:p>
        </w:tc>
        <w:tc>
          <w:tcPr>
            <w:tcW w:w="7612" w:type="dxa"/>
            <w:tcMar>
              <w:top w:w="29" w:type="dxa"/>
              <w:left w:w="115" w:type="dxa"/>
              <w:bottom w:w="29" w:type="dxa"/>
              <w:right w:w="115" w:type="dxa"/>
            </w:tcMar>
            <w:hideMark/>
          </w:tcPr>
          <w:p w14:paraId="3CA9A37B"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Item 4.3 ICGEB e-Learning Platform for biosafety</w:t>
            </w:r>
          </w:p>
        </w:tc>
      </w:tr>
      <w:tr w:rsidR="000321B3" w:rsidRPr="007E54A3" w14:paraId="01DD600D" w14:textId="77777777" w:rsidTr="00E35DFD">
        <w:trPr>
          <w:cantSplit/>
          <w:jc w:val="center"/>
        </w:trPr>
        <w:tc>
          <w:tcPr>
            <w:tcW w:w="2316" w:type="dxa"/>
            <w:tcMar>
              <w:top w:w="29" w:type="dxa"/>
              <w:left w:w="115" w:type="dxa"/>
              <w:bottom w:w="29" w:type="dxa"/>
              <w:right w:w="115" w:type="dxa"/>
            </w:tcMar>
          </w:tcPr>
          <w:p w14:paraId="5E41712E" w14:textId="77777777" w:rsidR="000321B3" w:rsidRPr="007E54A3" w:rsidRDefault="000321B3">
            <w:pPr>
              <w:suppressLineNumbers/>
              <w:suppressAutoHyphens/>
              <w:kinsoku w:val="0"/>
              <w:overflowPunct w:val="0"/>
              <w:autoSpaceDE w:val="0"/>
              <w:autoSpaceDN w:val="0"/>
              <w:snapToGrid w:val="0"/>
              <w:jc w:val="left"/>
              <w:rPr>
                <w:rFonts w:ascii="Times New Roman" w:hAnsi="Times New Roman"/>
                <w:kern w:val="22"/>
                <w:szCs w:val="22"/>
              </w:rPr>
            </w:pPr>
          </w:p>
        </w:tc>
        <w:tc>
          <w:tcPr>
            <w:tcW w:w="7612" w:type="dxa"/>
            <w:tcMar>
              <w:top w:w="29" w:type="dxa"/>
              <w:left w:w="115" w:type="dxa"/>
              <w:bottom w:w="29" w:type="dxa"/>
              <w:right w:w="115" w:type="dxa"/>
            </w:tcMar>
          </w:tcPr>
          <w:p w14:paraId="0F9FD5E5" w14:textId="0F9D35CA" w:rsidR="000321B3" w:rsidRPr="007E54A3" w:rsidRDefault="000321B3">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3.3 (</w:t>
            </w:r>
            <w:r w:rsidRPr="007E54A3">
              <w:rPr>
                <w:rFonts w:ascii="Times New Roman" w:hAnsi="Times New Roman"/>
                <w:i/>
                <w:kern w:val="22"/>
                <w:szCs w:val="22"/>
              </w:rPr>
              <w:t>continued</w:t>
            </w:r>
            <w:r w:rsidRPr="007E54A3">
              <w:rPr>
                <w:rFonts w:ascii="Times New Roman" w:hAnsi="Times New Roman"/>
                <w:kern w:val="22"/>
                <w:szCs w:val="22"/>
              </w:rPr>
              <w:t>) Presentation of report</w:t>
            </w:r>
          </w:p>
        </w:tc>
      </w:tr>
      <w:tr w:rsidR="00EC7E6C" w:rsidRPr="007E54A3" w14:paraId="4F5D9EA3" w14:textId="77777777" w:rsidTr="00E35DFD">
        <w:trPr>
          <w:cantSplit/>
          <w:jc w:val="center"/>
        </w:trPr>
        <w:tc>
          <w:tcPr>
            <w:tcW w:w="2316" w:type="dxa"/>
            <w:tcMar>
              <w:top w:w="29" w:type="dxa"/>
              <w:left w:w="115" w:type="dxa"/>
              <w:bottom w:w="29" w:type="dxa"/>
              <w:right w:w="115" w:type="dxa"/>
            </w:tcMar>
          </w:tcPr>
          <w:p w14:paraId="135A6483" w14:textId="77777777" w:rsidR="00EC7E6C" w:rsidRPr="007E54A3" w:rsidRDefault="00EC7E6C">
            <w:pPr>
              <w:suppressLineNumbers/>
              <w:suppressAutoHyphens/>
              <w:kinsoku w:val="0"/>
              <w:overflowPunct w:val="0"/>
              <w:autoSpaceDE w:val="0"/>
              <w:autoSpaceDN w:val="0"/>
              <w:snapToGrid w:val="0"/>
              <w:jc w:val="left"/>
              <w:rPr>
                <w:rFonts w:ascii="Times New Roman" w:hAnsi="Times New Roman"/>
                <w:kern w:val="22"/>
                <w:szCs w:val="22"/>
              </w:rPr>
            </w:pPr>
          </w:p>
        </w:tc>
        <w:tc>
          <w:tcPr>
            <w:tcW w:w="7612" w:type="dxa"/>
            <w:tcMar>
              <w:top w:w="29" w:type="dxa"/>
              <w:left w:w="115" w:type="dxa"/>
              <w:bottom w:w="29" w:type="dxa"/>
              <w:right w:w="115" w:type="dxa"/>
            </w:tcMar>
          </w:tcPr>
          <w:p w14:paraId="0DCEBE0D" w14:textId="1D254879"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hAnsi="Times New Roman"/>
                <w:kern w:val="22"/>
                <w:szCs w:val="22"/>
              </w:rPr>
            </w:pPr>
            <w:r w:rsidRPr="007E54A3">
              <w:rPr>
                <w:rFonts w:ascii="Times New Roman" w:hAnsi="Times New Roman"/>
                <w:kern w:val="22"/>
                <w:szCs w:val="22"/>
              </w:rPr>
              <w:t>Item 4.4 Sharing experiences of detection and identification in the African region</w:t>
            </w:r>
          </w:p>
        </w:tc>
      </w:tr>
      <w:tr w:rsidR="00EC7E6C" w:rsidRPr="007E54A3" w14:paraId="0E9DBBE6" w14:textId="77777777" w:rsidTr="00E35DFD">
        <w:trPr>
          <w:cantSplit/>
          <w:jc w:val="center"/>
        </w:trPr>
        <w:tc>
          <w:tcPr>
            <w:tcW w:w="2316" w:type="dxa"/>
            <w:tcMar>
              <w:top w:w="29" w:type="dxa"/>
              <w:left w:w="115" w:type="dxa"/>
              <w:bottom w:w="29" w:type="dxa"/>
              <w:right w:w="115" w:type="dxa"/>
            </w:tcMar>
          </w:tcPr>
          <w:p w14:paraId="559BA99B"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4FC689B5" w14:textId="77777777" w:rsidR="00EC7E6C" w:rsidRPr="007E54A3" w:rsidRDefault="00EC7E6C" w:rsidP="005C673F">
            <w:pPr>
              <w:suppressLineNumbers/>
              <w:suppressAutoHyphens/>
              <w:kinsoku w:val="0"/>
              <w:overflowPunct w:val="0"/>
              <w:autoSpaceDE w:val="0"/>
              <w:autoSpaceDN w:val="0"/>
              <w:snapToGrid w:val="0"/>
              <w:jc w:val="left"/>
              <w:rPr>
                <w:rFonts w:ascii="Times New Roman" w:eastAsia="Times New Roman" w:hAnsi="Times New Roman"/>
                <w:b/>
                <w:iCs/>
                <w:kern w:val="22"/>
                <w:szCs w:val="22"/>
              </w:rPr>
            </w:pPr>
            <w:r w:rsidRPr="007E54A3">
              <w:rPr>
                <w:rFonts w:ascii="Times New Roman" w:hAnsi="Times New Roman"/>
                <w:b/>
                <w:iCs/>
                <w:kern w:val="22"/>
                <w:szCs w:val="22"/>
              </w:rPr>
              <w:t>Item 5.</w:t>
            </w:r>
            <w:r w:rsidRPr="007E54A3">
              <w:rPr>
                <w:rFonts w:ascii="Times New Roman" w:hAnsi="Times New Roman"/>
                <w:b/>
                <w:iCs/>
                <w:kern w:val="22"/>
                <w:szCs w:val="22"/>
              </w:rPr>
              <w:tab/>
              <w:t>Conclusions and recommendations of the workshop</w:t>
            </w:r>
          </w:p>
        </w:tc>
      </w:tr>
      <w:tr w:rsidR="00EC7E6C" w:rsidRPr="007E54A3" w14:paraId="1CB56D46" w14:textId="77777777" w:rsidTr="00E35DFD">
        <w:trPr>
          <w:cantSplit/>
          <w:jc w:val="center"/>
        </w:trPr>
        <w:tc>
          <w:tcPr>
            <w:tcW w:w="2316" w:type="dxa"/>
            <w:tcMar>
              <w:top w:w="29" w:type="dxa"/>
              <w:left w:w="115" w:type="dxa"/>
              <w:bottom w:w="29" w:type="dxa"/>
              <w:right w:w="115" w:type="dxa"/>
            </w:tcMar>
          </w:tcPr>
          <w:p w14:paraId="543E238C" w14:textId="77777777" w:rsidR="00EC7E6C" w:rsidRPr="007E54A3" w:rsidRDefault="00EC7E6C">
            <w:pPr>
              <w:suppressLineNumbers/>
              <w:suppressAutoHyphens/>
              <w:kinsoku w:val="0"/>
              <w:overflowPunct w:val="0"/>
              <w:autoSpaceDE w:val="0"/>
              <w:autoSpaceDN w:val="0"/>
              <w:snapToGrid w:val="0"/>
              <w:jc w:val="left"/>
              <w:rPr>
                <w:rFonts w:ascii="Times New Roman" w:eastAsia="Calibri" w:hAnsi="Times New Roman"/>
                <w:kern w:val="22"/>
                <w:szCs w:val="22"/>
              </w:rPr>
            </w:pPr>
          </w:p>
        </w:tc>
        <w:tc>
          <w:tcPr>
            <w:tcW w:w="7612" w:type="dxa"/>
            <w:tcMar>
              <w:top w:w="29" w:type="dxa"/>
              <w:left w:w="115" w:type="dxa"/>
              <w:bottom w:w="29" w:type="dxa"/>
              <w:right w:w="115" w:type="dxa"/>
            </w:tcMar>
            <w:hideMark/>
          </w:tcPr>
          <w:p w14:paraId="6EE68627"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kern w:val="22"/>
                <w:szCs w:val="22"/>
              </w:rPr>
            </w:pPr>
            <w:r w:rsidRPr="007E54A3">
              <w:rPr>
                <w:rFonts w:ascii="Times New Roman" w:hAnsi="Times New Roman"/>
                <w:kern w:val="22"/>
                <w:szCs w:val="22"/>
              </w:rPr>
              <w:t>Item 5.1.</w:t>
            </w:r>
            <w:r w:rsidRPr="007E54A3">
              <w:rPr>
                <w:rFonts w:ascii="Times New Roman" w:hAnsi="Times New Roman"/>
                <w:kern w:val="22"/>
                <w:szCs w:val="22"/>
              </w:rPr>
              <w:tab/>
              <w:t>Evaluation of the workshop and feedback</w:t>
            </w:r>
          </w:p>
        </w:tc>
      </w:tr>
      <w:tr w:rsidR="00EC7E6C" w:rsidRPr="007E54A3" w14:paraId="1A231FAE" w14:textId="77777777" w:rsidTr="00E35DFD">
        <w:trPr>
          <w:cantSplit/>
          <w:jc w:val="center"/>
        </w:trPr>
        <w:tc>
          <w:tcPr>
            <w:tcW w:w="2316" w:type="dxa"/>
            <w:tcMar>
              <w:top w:w="29" w:type="dxa"/>
              <w:left w:w="115" w:type="dxa"/>
              <w:bottom w:w="29" w:type="dxa"/>
              <w:right w:w="115" w:type="dxa"/>
            </w:tcMar>
          </w:tcPr>
          <w:p w14:paraId="772DC781" w14:textId="77777777" w:rsidR="00EC7E6C" w:rsidRPr="007E54A3" w:rsidRDefault="00EC7E6C">
            <w:pPr>
              <w:suppressLineNumbers/>
              <w:suppressAutoHyphens/>
              <w:kinsoku w:val="0"/>
              <w:overflowPunct w:val="0"/>
              <w:autoSpaceDE w:val="0"/>
              <w:autoSpaceDN w:val="0"/>
              <w:snapToGrid w:val="0"/>
              <w:jc w:val="left"/>
              <w:rPr>
                <w:rFonts w:ascii="Times New Roman" w:eastAsia="Times New Roman" w:hAnsi="Times New Roman"/>
                <w:kern w:val="22"/>
                <w:szCs w:val="22"/>
              </w:rPr>
            </w:pPr>
          </w:p>
        </w:tc>
        <w:tc>
          <w:tcPr>
            <w:tcW w:w="7612" w:type="dxa"/>
            <w:tcMar>
              <w:top w:w="29" w:type="dxa"/>
              <w:left w:w="115" w:type="dxa"/>
              <w:bottom w:w="29" w:type="dxa"/>
              <w:right w:w="115" w:type="dxa"/>
            </w:tcMar>
            <w:hideMark/>
          </w:tcPr>
          <w:p w14:paraId="324B9F18" w14:textId="77777777" w:rsidR="00EC7E6C" w:rsidRPr="007E54A3" w:rsidRDefault="00EC7E6C">
            <w:pPr>
              <w:suppressLineNumbers/>
              <w:tabs>
                <w:tab w:val="left" w:pos="1003"/>
              </w:tabs>
              <w:suppressAutoHyphens/>
              <w:kinsoku w:val="0"/>
              <w:overflowPunct w:val="0"/>
              <w:autoSpaceDE w:val="0"/>
              <w:autoSpaceDN w:val="0"/>
              <w:snapToGrid w:val="0"/>
              <w:ind w:left="360" w:hanging="360"/>
              <w:jc w:val="left"/>
              <w:rPr>
                <w:rFonts w:ascii="Times New Roman" w:eastAsiaTheme="minorEastAsia" w:hAnsi="Times New Roman"/>
                <w:kern w:val="22"/>
                <w:szCs w:val="22"/>
              </w:rPr>
            </w:pPr>
            <w:r w:rsidRPr="007E54A3">
              <w:rPr>
                <w:rFonts w:ascii="Times New Roman" w:hAnsi="Times New Roman"/>
                <w:kern w:val="22"/>
                <w:szCs w:val="22"/>
              </w:rPr>
              <w:t>Item 5.2.</w:t>
            </w:r>
            <w:r w:rsidRPr="007E54A3">
              <w:rPr>
                <w:rFonts w:ascii="Times New Roman" w:hAnsi="Times New Roman"/>
                <w:kern w:val="22"/>
                <w:szCs w:val="22"/>
              </w:rPr>
              <w:tab/>
              <w:t>Closure of the workshop</w:t>
            </w:r>
          </w:p>
        </w:tc>
      </w:tr>
    </w:tbl>
    <w:p w14:paraId="0B6DCBA5" w14:textId="77777777" w:rsidR="005957DD" w:rsidRPr="007E54A3" w:rsidRDefault="005957DD" w:rsidP="005C673F">
      <w:pPr>
        <w:pStyle w:val="StylePara1Before0pt"/>
        <w:suppressLineNumbers/>
        <w:tabs>
          <w:tab w:val="clear" w:pos="360"/>
        </w:tabs>
        <w:suppressAutoHyphens/>
        <w:kinsoku w:val="0"/>
        <w:overflowPunct w:val="0"/>
        <w:autoSpaceDE w:val="0"/>
        <w:autoSpaceDN w:val="0"/>
        <w:adjustRightInd w:val="0"/>
        <w:snapToGrid w:val="0"/>
        <w:spacing w:before="0" w:after="0"/>
        <w:jc w:val="left"/>
        <w:rPr>
          <w:iCs/>
          <w:kern w:val="22"/>
          <w:szCs w:val="22"/>
          <w:lang w:val="en-GB"/>
        </w:rPr>
      </w:pPr>
    </w:p>
    <w:p w14:paraId="022D9F9A" w14:textId="77777777" w:rsidR="005957DD" w:rsidRPr="007E54A3" w:rsidRDefault="005957DD" w:rsidP="005C673F">
      <w:pPr>
        <w:suppressLineNumbers/>
        <w:suppressAutoHyphens/>
        <w:jc w:val="left"/>
        <w:rPr>
          <w:i/>
          <w:iCs/>
          <w:snapToGrid w:val="0"/>
          <w:kern w:val="22"/>
          <w:szCs w:val="22"/>
        </w:rPr>
      </w:pPr>
      <w:r w:rsidRPr="007E54A3">
        <w:rPr>
          <w:i/>
          <w:iCs/>
          <w:kern w:val="22"/>
          <w:szCs w:val="22"/>
        </w:rPr>
        <w:br w:type="page"/>
      </w:r>
    </w:p>
    <w:p w14:paraId="2F0A4582" w14:textId="0E2A272D" w:rsidR="00FE2DEE" w:rsidRPr="007E54A3" w:rsidRDefault="00FE2DEE">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n-GB"/>
        </w:rPr>
      </w:pPr>
      <w:r w:rsidRPr="007E54A3">
        <w:rPr>
          <w:i/>
          <w:iCs/>
          <w:kern w:val="22"/>
          <w:szCs w:val="22"/>
          <w:lang w:val="en-GB"/>
        </w:rPr>
        <w:lastRenderedPageBreak/>
        <w:t xml:space="preserve">Annex </w:t>
      </w:r>
      <w:r w:rsidR="0080489D" w:rsidRPr="007E54A3">
        <w:rPr>
          <w:i/>
          <w:iCs/>
          <w:kern w:val="22"/>
          <w:szCs w:val="22"/>
          <w:lang w:val="en-GB"/>
        </w:rPr>
        <w:t>II</w:t>
      </w:r>
    </w:p>
    <w:p w14:paraId="768E29DA" w14:textId="77777777" w:rsidR="003323B3" w:rsidRPr="007E54A3" w:rsidRDefault="003323B3">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n-GB"/>
        </w:rPr>
        <w:sectPr w:rsidR="003323B3" w:rsidRPr="007E54A3" w:rsidSect="006D5CF2">
          <w:type w:val="continuous"/>
          <w:pgSz w:w="12240" w:h="15840"/>
          <w:pgMar w:top="822" w:right="1440" w:bottom="1134" w:left="1440" w:header="461" w:footer="720" w:gutter="0"/>
          <w:cols w:space="720"/>
        </w:sectPr>
      </w:pPr>
    </w:p>
    <w:p w14:paraId="44364E9A" w14:textId="77777777" w:rsidR="003323B3" w:rsidRPr="007E54A3" w:rsidRDefault="003323B3" w:rsidP="005C673F">
      <w:pPr>
        <w:pStyle w:val="Title1"/>
        <w:keepNext w:val="0"/>
        <w:suppressLineNumbers/>
        <w:suppressAutoHyphens/>
        <w:spacing w:before="120"/>
        <w:outlineLvl w:val="0"/>
        <w:rPr>
          <w:szCs w:val="22"/>
        </w:rPr>
      </w:pPr>
      <w:r w:rsidRPr="007E54A3">
        <w:rPr>
          <w:caps w:val="0"/>
          <w:szCs w:val="22"/>
        </w:rPr>
        <w:t>LIST OF PARTICIPANTS</w:t>
      </w:r>
    </w:p>
    <w:p w14:paraId="72724402" w14:textId="77777777" w:rsidR="003323B3" w:rsidRPr="007E54A3" w:rsidRDefault="003323B3" w:rsidP="005C673F">
      <w:pPr>
        <w:suppressLineNumbers/>
        <w:suppressAutoHyphens/>
        <w:kinsoku w:val="0"/>
        <w:overflowPunct w:val="0"/>
        <w:autoSpaceDE w:val="0"/>
        <w:autoSpaceDN w:val="0"/>
        <w:adjustRightInd w:val="0"/>
        <w:snapToGrid w:val="0"/>
        <w:spacing w:after="120"/>
        <w:jc w:val="center"/>
        <w:rPr>
          <w:b/>
          <w:bCs/>
          <w:snapToGrid w:val="0"/>
          <w:color w:val="000000"/>
          <w:kern w:val="22"/>
          <w:szCs w:val="22"/>
          <w:lang w:eastAsia="en-CA"/>
        </w:rPr>
      </w:pPr>
      <w:r w:rsidRPr="007E54A3">
        <w:rPr>
          <w:b/>
          <w:snapToGrid w:val="0"/>
          <w:kern w:val="22"/>
          <w:szCs w:val="22"/>
        </w:rPr>
        <w:t>PARTIES</w:t>
      </w:r>
    </w:p>
    <w:p w14:paraId="24A7E74E"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sectPr w:rsidR="003323B3" w:rsidRPr="007E54A3" w:rsidSect="003323B3">
          <w:type w:val="continuous"/>
          <w:pgSz w:w="12240" w:h="15840" w:code="1"/>
          <w:pgMar w:top="1080" w:right="810" w:bottom="0" w:left="990" w:header="720" w:footer="720" w:gutter="0"/>
          <w:cols w:space="720"/>
          <w:docGrid w:linePitch="360"/>
        </w:sectPr>
      </w:pPr>
    </w:p>
    <w:p w14:paraId="2BF06702" w14:textId="2A8D0F4A"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bCs/>
          <w:snapToGrid w:val="0"/>
          <w:color w:val="000000"/>
          <w:kern w:val="22"/>
          <w:szCs w:val="22"/>
          <w:lang w:eastAsia="en-CA"/>
        </w:rPr>
      </w:pPr>
      <w:r w:rsidRPr="007E54A3">
        <w:rPr>
          <w:b/>
          <w:snapToGrid w:val="0"/>
          <w:kern w:val="22"/>
          <w:szCs w:val="22"/>
          <w:lang w:eastAsia="en-CA"/>
        </w:rPr>
        <w:t>Angola</w:t>
      </w:r>
    </w:p>
    <w:p w14:paraId="40AC74CB" w14:textId="77777777" w:rsidR="003323B3" w:rsidRPr="00BD45C6"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BD45C6">
        <w:rPr>
          <w:snapToGrid w:val="0"/>
          <w:color w:val="000000"/>
          <w:kern w:val="22"/>
          <w:szCs w:val="22"/>
          <w:lang w:eastAsia="en-CA"/>
        </w:rPr>
        <w:t xml:space="preserve">1. Ms. </w:t>
      </w:r>
      <w:r w:rsidRPr="00BD45C6">
        <w:rPr>
          <w:noProof/>
          <w:snapToGrid w:val="0"/>
          <w:color w:val="000000"/>
          <w:kern w:val="22"/>
          <w:szCs w:val="22"/>
          <w:lang w:eastAsia="en-CA"/>
        </w:rPr>
        <w:t>Dorciliana Conceição</w:t>
      </w:r>
    </w:p>
    <w:p w14:paraId="33096B03" w14:textId="77777777" w:rsidR="003323B3" w:rsidRPr="00BD45C6"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BD45C6">
        <w:rPr>
          <w:snapToGrid w:val="0"/>
          <w:color w:val="000000"/>
          <w:kern w:val="22"/>
          <w:szCs w:val="22"/>
          <w:lang w:eastAsia="en-CA"/>
        </w:rPr>
        <w:t>Laboratory Technician, Department of Microbiological Contaminants and Biotechnology</w:t>
      </w:r>
    </w:p>
    <w:p w14:paraId="0B5B0EB6" w14:textId="00905471" w:rsidR="003323B3" w:rsidRPr="00BD45C6"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BD45C6">
        <w:rPr>
          <w:snapToGrid w:val="0"/>
          <w:color w:val="000000"/>
          <w:kern w:val="22"/>
          <w:szCs w:val="22"/>
          <w:lang w:eastAsia="en-CA"/>
        </w:rPr>
        <w:t>National Food Quality Control Service</w:t>
      </w:r>
    </w:p>
    <w:p w14:paraId="3F500D92" w14:textId="77777777" w:rsidR="003323B3" w:rsidRPr="00BD45C6"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BD45C6">
        <w:rPr>
          <w:snapToGrid w:val="0"/>
          <w:color w:val="000000"/>
          <w:kern w:val="22"/>
          <w:szCs w:val="22"/>
          <w:lang w:eastAsia="en-CA"/>
        </w:rPr>
        <w:t>Central Laboratory of Agriculture</w:t>
      </w:r>
    </w:p>
    <w:p w14:paraId="7D256F61" w14:textId="77777777" w:rsidR="003323B3" w:rsidRPr="00BD45C6"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BD45C6">
        <w:rPr>
          <w:snapToGrid w:val="0"/>
          <w:color w:val="000000"/>
          <w:kern w:val="22"/>
          <w:szCs w:val="22"/>
          <w:lang w:eastAsia="en-CA"/>
        </w:rPr>
        <w:t>Luanda, Angola</w:t>
      </w:r>
    </w:p>
    <w:p w14:paraId="4027D43F" w14:textId="6392D850" w:rsidR="003323B3" w:rsidRPr="00BD45C6" w:rsidRDefault="00017C8F">
      <w:pPr>
        <w:suppressLineNumbers/>
        <w:tabs>
          <w:tab w:val="right" w:pos="1290"/>
          <w:tab w:val="left" w:pos="1380"/>
        </w:tabs>
        <w:suppressAutoHyphens/>
        <w:kinsoku w:val="0"/>
        <w:overflowPunct w:val="0"/>
        <w:autoSpaceDE w:val="0"/>
        <w:autoSpaceDN w:val="0"/>
        <w:adjustRightInd w:val="0"/>
        <w:snapToGrid w:val="0"/>
        <w:jc w:val="left"/>
        <w:rPr>
          <w:szCs w:val="22"/>
        </w:rPr>
      </w:pPr>
      <w:r w:rsidRPr="00BD45C6">
        <w:rPr>
          <w:snapToGrid w:val="0"/>
          <w:color w:val="000000"/>
          <w:kern w:val="22"/>
          <w:szCs w:val="22"/>
          <w:lang w:eastAsia="en-CA"/>
        </w:rPr>
        <w:t>Email</w:t>
      </w:r>
      <w:r w:rsidR="003323B3" w:rsidRPr="00BD45C6">
        <w:rPr>
          <w:snapToGrid w:val="0"/>
          <w:color w:val="000000"/>
          <w:kern w:val="22"/>
          <w:szCs w:val="22"/>
          <w:lang w:eastAsia="en-CA"/>
        </w:rPr>
        <w:t xml:space="preserve">: </w:t>
      </w:r>
      <w:r w:rsidR="003323B3" w:rsidRPr="00BD45C6">
        <w:rPr>
          <w:szCs w:val="22"/>
        </w:rPr>
        <w:tab/>
      </w:r>
      <w:hyperlink r:id="rId37" w:history="1">
        <w:r w:rsidR="006B723E" w:rsidRPr="00BD45C6">
          <w:rPr>
            <w:rStyle w:val="Hyperlink"/>
            <w:szCs w:val="22"/>
          </w:rPr>
          <w:t>cilasgraca@gmail.com</w:t>
        </w:r>
      </w:hyperlink>
      <w:r w:rsidR="003323B3" w:rsidRPr="00BD45C6">
        <w:rPr>
          <w:szCs w:val="22"/>
        </w:rPr>
        <w:t xml:space="preserve">; </w:t>
      </w:r>
      <w:hyperlink r:id="rId38" w:history="1">
        <w:r w:rsidR="00826676" w:rsidRPr="00BD45C6">
          <w:rPr>
            <w:rStyle w:val="Hyperlink"/>
            <w:szCs w:val="22"/>
          </w:rPr>
          <w:t>cilasconceicao@hotmail.com</w:t>
        </w:r>
      </w:hyperlink>
    </w:p>
    <w:p w14:paraId="3101CA08" w14:textId="77777777" w:rsidR="003323B3" w:rsidRPr="00BD45C6"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snapToGrid w:val="0"/>
          <w:color w:val="0000FF"/>
          <w:kern w:val="22"/>
          <w:szCs w:val="22"/>
          <w:highlight w:val="yellow"/>
          <w:lang w:eastAsia="en-CA"/>
        </w:rPr>
      </w:pPr>
      <w:r w:rsidRPr="00BD45C6">
        <w:rPr>
          <w:b/>
          <w:snapToGrid w:val="0"/>
          <w:kern w:val="22"/>
          <w:szCs w:val="22"/>
          <w:lang w:eastAsia="en-CA"/>
        </w:rPr>
        <w:t>Egypt</w:t>
      </w:r>
    </w:p>
    <w:p w14:paraId="2CB06A53" w14:textId="65320AE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2.</w:t>
      </w:r>
      <w:r w:rsidR="00DC4473" w:rsidRPr="007E54A3">
        <w:rPr>
          <w:snapToGrid w:val="0"/>
          <w:color w:val="000000"/>
          <w:kern w:val="22"/>
          <w:szCs w:val="22"/>
          <w:lang w:eastAsia="en-CA"/>
        </w:rPr>
        <w:t xml:space="preserve"> Mr.</w:t>
      </w:r>
      <w:r w:rsidRPr="007E54A3">
        <w:rPr>
          <w:snapToGrid w:val="0"/>
          <w:color w:val="000000"/>
          <w:kern w:val="22"/>
          <w:szCs w:val="22"/>
          <w:lang w:eastAsia="en-CA"/>
        </w:rPr>
        <w:t xml:space="preserve"> Hisham Mohamed </w:t>
      </w:r>
      <w:r w:rsidRPr="007E54A3">
        <w:rPr>
          <w:noProof/>
          <w:snapToGrid w:val="0"/>
          <w:color w:val="000000"/>
          <w:kern w:val="22"/>
          <w:szCs w:val="22"/>
          <w:lang w:eastAsia="en-CA"/>
        </w:rPr>
        <w:t>El-Shishtawy</w:t>
      </w:r>
    </w:p>
    <w:p w14:paraId="06EBCEB1" w14:textId="138154AD"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Head, Secretariat of the National Biosafety Committee</w:t>
      </w:r>
    </w:p>
    <w:p w14:paraId="09A58273" w14:textId="77777777" w:rsidR="00D91707"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Agricultural Genetic Engineering Research Institute (AGERI)</w:t>
      </w:r>
    </w:p>
    <w:p w14:paraId="1F651C4B" w14:textId="2A22E4D4"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Agriculture Research </w:t>
      </w:r>
      <w:r w:rsidRPr="007E54A3">
        <w:rPr>
          <w:noProof/>
          <w:snapToGrid w:val="0"/>
          <w:color w:val="000000"/>
          <w:kern w:val="22"/>
          <w:szCs w:val="22"/>
          <w:lang w:eastAsia="en-CA"/>
        </w:rPr>
        <w:t>Center</w:t>
      </w:r>
      <w:r w:rsidRPr="007E54A3">
        <w:rPr>
          <w:snapToGrid w:val="0"/>
          <w:color w:val="000000"/>
          <w:kern w:val="22"/>
          <w:szCs w:val="22"/>
          <w:lang w:eastAsia="en-CA"/>
        </w:rPr>
        <w:t xml:space="preserve"> (ARC)</w:t>
      </w:r>
    </w:p>
    <w:p w14:paraId="04FB215F" w14:textId="17B15DBA"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Ministry of Agriculture</w:t>
      </w:r>
    </w:p>
    <w:p w14:paraId="313BEEDD" w14:textId="77777777" w:rsidR="003323B3" w:rsidRPr="00F5181F"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CA" w:eastAsia="en-CA"/>
        </w:rPr>
      </w:pPr>
      <w:r w:rsidRPr="00F5181F">
        <w:rPr>
          <w:snapToGrid w:val="0"/>
          <w:color w:val="000000"/>
          <w:kern w:val="22"/>
          <w:szCs w:val="22"/>
          <w:lang w:val="fr-CA" w:eastAsia="en-CA"/>
        </w:rPr>
        <w:t>Cairo, Egypt</w:t>
      </w:r>
    </w:p>
    <w:p w14:paraId="63475459" w14:textId="0A6571B4" w:rsidR="003323B3" w:rsidRPr="00F5181F" w:rsidRDefault="00017C8F">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CA" w:eastAsia="en-CA"/>
        </w:rPr>
      </w:pPr>
      <w:r w:rsidRPr="00F5181F">
        <w:rPr>
          <w:snapToGrid w:val="0"/>
          <w:color w:val="000000"/>
          <w:kern w:val="22"/>
          <w:szCs w:val="22"/>
          <w:lang w:val="fr-CA" w:eastAsia="en-CA"/>
        </w:rPr>
        <w:t>Email</w:t>
      </w:r>
      <w:r w:rsidR="003323B3" w:rsidRPr="00F5181F">
        <w:rPr>
          <w:snapToGrid w:val="0"/>
          <w:color w:val="000000"/>
          <w:kern w:val="22"/>
          <w:szCs w:val="22"/>
          <w:lang w:val="fr-CA" w:eastAsia="en-CA"/>
        </w:rPr>
        <w:t xml:space="preserve">: </w:t>
      </w:r>
      <w:r w:rsidR="003323B3" w:rsidRPr="00F5181F">
        <w:rPr>
          <w:snapToGrid w:val="0"/>
          <w:color w:val="000000"/>
          <w:kern w:val="22"/>
          <w:szCs w:val="22"/>
          <w:lang w:val="fr-CA" w:eastAsia="en-CA"/>
        </w:rPr>
        <w:tab/>
      </w:r>
      <w:r w:rsidR="003323B3" w:rsidRPr="00F5181F">
        <w:rPr>
          <w:rStyle w:val="Hyperlink"/>
          <w:snapToGrid w:val="0"/>
          <w:kern w:val="22"/>
          <w:szCs w:val="22"/>
          <w:lang w:val="fr-CA" w:eastAsia="en-CA"/>
        </w:rPr>
        <w:t>h.elshishtawy@gmail.com</w:t>
      </w:r>
    </w:p>
    <w:p w14:paraId="427BBFC9"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7E54A3">
        <w:rPr>
          <w:b/>
          <w:snapToGrid w:val="0"/>
          <w:kern w:val="22"/>
          <w:szCs w:val="22"/>
          <w:lang w:eastAsia="en-CA"/>
        </w:rPr>
        <w:t>Ethiopia</w:t>
      </w:r>
    </w:p>
    <w:p w14:paraId="2079599D"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3. Mr. </w:t>
      </w:r>
      <w:r w:rsidRPr="007E54A3">
        <w:rPr>
          <w:noProof/>
          <w:snapToGrid w:val="0"/>
          <w:color w:val="000000"/>
          <w:kern w:val="22"/>
          <w:szCs w:val="22"/>
          <w:lang w:eastAsia="en-CA"/>
        </w:rPr>
        <w:t>Adugnaw Admas Mekonene</w:t>
      </w:r>
    </w:p>
    <w:p w14:paraId="6A6F9C79" w14:textId="66909481"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GMO Researcher and Analy</w:t>
      </w:r>
      <w:r w:rsidR="00826676" w:rsidRPr="007E54A3">
        <w:rPr>
          <w:snapToGrid w:val="0"/>
          <w:color w:val="000000"/>
          <w:kern w:val="22"/>
          <w:szCs w:val="22"/>
          <w:lang w:eastAsia="en-CA"/>
        </w:rPr>
        <w:t>s</w:t>
      </w:r>
      <w:r w:rsidRPr="007E54A3">
        <w:rPr>
          <w:snapToGrid w:val="0"/>
          <w:color w:val="000000"/>
          <w:kern w:val="22"/>
          <w:szCs w:val="22"/>
          <w:lang w:eastAsia="en-CA"/>
        </w:rPr>
        <w:t>is Expert</w:t>
      </w:r>
    </w:p>
    <w:p w14:paraId="56D2AFE3"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GMO Detection and Research Laboratory Unit</w:t>
      </w:r>
    </w:p>
    <w:p w14:paraId="6BB280D0" w14:textId="70C7C4A7"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Ethiopian Environment and Forest Research Institute</w:t>
      </w:r>
    </w:p>
    <w:p w14:paraId="3A04943D"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Addis Ababa, Ethiopia</w:t>
      </w:r>
    </w:p>
    <w:p w14:paraId="5CB7B88F" w14:textId="083629E1" w:rsidR="003323B3" w:rsidRPr="007E54A3" w:rsidRDefault="00017C8F">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Email</w:t>
      </w:r>
      <w:r w:rsidR="003323B3" w:rsidRPr="007E54A3">
        <w:rPr>
          <w:snapToGrid w:val="0"/>
          <w:color w:val="000000"/>
          <w:kern w:val="22"/>
          <w:szCs w:val="22"/>
          <w:lang w:eastAsia="en-CA"/>
        </w:rPr>
        <w:t xml:space="preserve">: </w:t>
      </w:r>
      <w:hyperlink r:id="rId39" w:history="1">
        <w:r w:rsidR="003323B3" w:rsidRPr="007E54A3">
          <w:rPr>
            <w:rStyle w:val="Hyperlink"/>
            <w:szCs w:val="22"/>
          </w:rPr>
          <w:t>adu.biot@gmail.com</w:t>
        </w:r>
      </w:hyperlink>
    </w:p>
    <w:p w14:paraId="0F301BF8"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7E54A3">
        <w:rPr>
          <w:b/>
          <w:snapToGrid w:val="0"/>
          <w:kern w:val="22"/>
          <w:szCs w:val="22"/>
          <w:lang w:eastAsia="en-CA"/>
        </w:rPr>
        <w:t>Ghana</w:t>
      </w:r>
    </w:p>
    <w:p w14:paraId="43ADC0A6"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4. Ms. Christabel </w:t>
      </w:r>
      <w:r w:rsidRPr="007E54A3">
        <w:rPr>
          <w:noProof/>
          <w:snapToGrid w:val="0"/>
          <w:color w:val="000000"/>
          <w:kern w:val="22"/>
          <w:szCs w:val="22"/>
          <w:lang w:eastAsia="en-CA"/>
        </w:rPr>
        <w:t>Antwi</w:t>
      </w:r>
    </w:p>
    <w:p w14:paraId="7BC48C0C" w14:textId="20F157DC"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Biosafety Officer</w:t>
      </w:r>
    </w:p>
    <w:p w14:paraId="3E3DB034" w14:textId="65C45276"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NBA GMO Detection Laboratory</w:t>
      </w:r>
    </w:p>
    <w:p w14:paraId="5F9DA0DE"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National Biosafety Authority</w:t>
      </w:r>
    </w:p>
    <w:p w14:paraId="3D3146A8" w14:textId="77777777" w:rsidR="003323B3" w:rsidRPr="00F5181F"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pt-BR" w:eastAsia="en-CA"/>
        </w:rPr>
      </w:pPr>
      <w:r w:rsidRPr="00F5181F">
        <w:rPr>
          <w:snapToGrid w:val="0"/>
          <w:color w:val="000000"/>
          <w:kern w:val="22"/>
          <w:szCs w:val="22"/>
          <w:lang w:val="pt-BR" w:eastAsia="en-CA"/>
        </w:rPr>
        <w:t>Accra, Ghana</w:t>
      </w:r>
    </w:p>
    <w:p w14:paraId="723F8AB0" w14:textId="68CC4461" w:rsidR="003323B3" w:rsidRPr="00F5181F" w:rsidRDefault="00017C8F" w:rsidP="005C673F">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pt-BR" w:eastAsia="en-CA"/>
        </w:rPr>
      </w:pPr>
      <w:r w:rsidRPr="00F5181F">
        <w:rPr>
          <w:snapToGrid w:val="0"/>
          <w:color w:val="000000"/>
          <w:kern w:val="22"/>
          <w:szCs w:val="22"/>
          <w:lang w:val="pt-BR" w:eastAsia="en-CA"/>
        </w:rPr>
        <w:t>Email</w:t>
      </w:r>
      <w:r w:rsidR="003323B3" w:rsidRPr="00F5181F">
        <w:rPr>
          <w:snapToGrid w:val="0"/>
          <w:color w:val="000000"/>
          <w:kern w:val="22"/>
          <w:szCs w:val="22"/>
          <w:lang w:val="pt-BR" w:eastAsia="en-CA"/>
        </w:rPr>
        <w:t xml:space="preserve">: </w:t>
      </w:r>
      <w:hyperlink r:id="rId40" w:history="1">
        <w:r w:rsidR="00D91707" w:rsidRPr="00F5181F">
          <w:rPr>
            <w:rStyle w:val="Hyperlink"/>
            <w:szCs w:val="22"/>
            <w:lang w:val="pt-BR"/>
          </w:rPr>
          <w:t>Fenyiwa93@gmail.com</w:t>
        </w:r>
      </w:hyperlink>
    </w:p>
    <w:p w14:paraId="40DEFC1A" w14:textId="753D6240" w:rsidR="003323B3" w:rsidRPr="00F5181F"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val="pt-BR" w:eastAsia="en-CA"/>
        </w:rPr>
      </w:pPr>
      <w:r w:rsidRPr="00F5181F">
        <w:rPr>
          <w:b/>
          <w:snapToGrid w:val="0"/>
          <w:color w:val="000000"/>
          <w:kern w:val="22"/>
          <w:szCs w:val="22"/>
          <w:lang w:val="pt-BR" w:eastAsia="en-CA"/>
        </w:rPr>
        <w:t>Guinea-Bissau</w:t>
      </w:r>
    </w:p>
    <w:p w14:paraId="457A4225" w14:textId="77777777" w:rsidR="003323B3" w:rsidRPr="00F5181F"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val="pt-BR" w:eastAsia="en-CA"/>
        </w:rPr>
      </w:pPr>
      <w:r w:rsidRPr="00F5181F">
        <w:rPr>
          <w:snapToGrid w:val="0"/>
          <w:color w:val="000000"/>
          <w:kern w:val="22"/>
          <w:szCs w:val="22"/>
          <w:lang w:val="pt-BR" w:eastAsia="en-CA"/>
        </w:rPr>
        <w:t>5. Ms. Jessica Da Cunha</w:t>
      </w:r>
    </w:p>
    <w:p w14:paraId="7E4850F7"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Biosafety Clearing-House National Focal Point</w:t>
      </w:r>
    </w:p>
    <w:p w14:paraId="37571788" w14:textId="334649B7" w:rsidR="003323B3" w:rsidRPr="007E54A3" w:rsidRDefault="003323B3" w:rsidP="005C673F">
      <w:pPr>
        <w:suppressLineNumbers/>
        <w:suppressAutoHyphens/>
        <w:kinsoku w:val="0"/>
        <w:overflowPunct w:val="0"/>
        <w:autoSpaceDE w:val="0"/>
        <w:autoSpaceDN w:val="0"/>
        <w:adjustRightInd w:val="0"/>
        <w:snapToGrid w:val="0"/>
        <w:spacing w:before="6"/>
        <w:jc w:val="left"/>
        <w:rPr>
          <w:snapToGrid w:val="0"/>
          <w:color w:val="000000"/>
          <w:kern w:val="22"/>
          <w:szCs w:val="22"/>
          <w:highlight w:val="yellow"/>
          <w:lang w:val="fr-FR" w:eastAsia="en-CA"/>
        </w:rPr>
      </w:pPr>
      <w:r w:rsidRPr="007E54A3">
        <w:rPr>
          <w:snapToGrid w:val="0"/>
          <w:color w:val="000000"/>
          <w:kern w:val="22"/>
          <w:szCs w:val="22"/>
          <w:lang w:val="fr-FR" w:eastAsia="en-CA"/>
        </w:rPr>
        <w:t>Secrétariat d</w:t>
      </w:r>
      <w:r w:rsidR="00826676" w:rsidRPr="007E54A3">
        <w:rPr>
          <w:snapToGrid w:val="0"/>
          <w:color w:val="000000"/>
          <w:kern w:val="22"/>
          <w:szCs w:val="22"/>
          <w:lang w:val="fr-FR" w:eastAsia="en-CA"/>
        </w:rPr>
        <w:t>’</w:t>
      </w:r>
      <w:r w:rsidRPr="007E54A3">
        <w:rPr>
          <w:snapToGrid w:val="0"/>
          <w:color w:val="000000"/>
          <w:kern w:val="22"/>
          <w:szCs w:val="22"/>
          <w:lang w:val="fr-FR" w:eastAsia="en-CA"/>
        </w:rPr>
        <w:t>État de l</w:t>
      </w:r>
      <w:r w:rsidR="00826676" w:rsidRPr="007E54A3">
        <w:rPr>
          <w:snapToGrid w:val="0"/>
          <w:color w:val="000000"/>
          <w:kern w:val="22"/>
          <w:szCs w:val="22"/>
          <w:lang w:val="fr-FR" w:eastAsia="en-CA"/>
        </w:rPr>
        <w:t>’</w:t>
      </w:r>
      <w:r w:rsidRPr="007E54A3">
        <w:rPr>
          <w:snapToGrid w:val="0"/>
          <w:color w:val="000000"/>
          <w:kern w:val="22"/>
          <w:szCs w:val="22"/>
          <w:lang w:val="fr-FR" w:eastAsia="en-CA"/>
        </w:rPr>
        <w:t>Environnement et du Développement Durable</w:t>
      </w:r>
    </w:p>
    <w:p w14:paraId="232E835E" w14:textId="0DF6D433" w:rsidR="003323B3" w:rsidRPr="00F5181F" w:rsidRDefault="003323B3" w:rsidP="005C673F">
      <w:pPr>
        <w:suppressLineNumbers/>
        <w:suppressAutoHyphens/>
        <w:kinsoku w:val="0"/>
        <w:overflowPunct w:val="0"/>
        <w:autoSpaceDE w:val="0"/>
        <w:autoSpaceDN w:val="0"/>
        <w:adjustRightInd w:val="0"/>
        <w:snapToGrid w:val="0"/>
        <w:spacing w:before="6"/>
        <w:jc w:val="left"/>
        <w:rPr>
          <w:snapToGrid w:val="0"/>
          <w:color w:val="000000"/>
          <w:kern w:val="22"/>
          <w:szCs w:val="22"/>
          <w:lang w:val="fr-CA" w:eastAsia="en-CA"/>
        </w:rPr>
      </w:pPr>
      <w:r w:rsidRPr="007E54A3">
        <w:rPr>
          <w:snapToGrid w:val="0"/>
          <w:color w:val="000000"/>
          <w:kern w:val="22"/>
          <w:szCs w:val="22"/>
          <w:lang w:val="fr-FR" w:eastAsia="en-CA"/>
        </w:rPr>
        <w:t>Direction Générale de l</w:t>
      </w:r>
      <w:r w:rsidR="00101BAF" w:rsidRPr="007E54A3">
        <w:rPr>
          <w:snapToGrid w:val="0"/>
          <w:color w:val="000000"/>
          <w:kern w:val="22"/>
          <w:szCs w:val="22"/>
          <w:lang w:val="fr-FR" w:eastAsia="en-CA"/>
        </w:rPr>
        <w:t>’</w:t>
      </w:r>
      <w:r w:rsidRPr="007E54A3">
        <w:rPr>
          <w:snapToGrid w:val="0"/>
          <w:color w:val="000000"/>
          <w:kern w:val="22"/>
          <w:szCs w:val="22"/>
          <w:lang w:val="fr-FR" w:eastAsia="en-CA"/>
        </w:rPr>
        <w:t>environnement</w:t>
      </w:r>
    </w:p>
    <w:p w14:paraId="4A726126" w14:textId="77777777" w:rsidR="003323B3" w:rsidRPr="00F5181F"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val="fr-CA" w:eastAsia="en-CA"/>
        </w:rPr>
      </w:pPr>
      <w:r w:rsidRPr="00F5181F">
        <w:rPr>
          <w:snapToGrid w:val="0"/>
          <w:color w:val="000000"/>
          <w:kern w:val="22"/>
          <w:szCs w:val="22"/>
          <w:lang w:val="fr-CA" w:eastAsia="en-CA"/>
        </w:rPr>
        <w:t>Bissau, Guinea-Bissau</w:t>
      </w:r>
    </w:p>
    <w:p w14:paraId="60DC5025" w14:textId="3066E037" w:rsidR="003323B3" w:rsidRPr="00F5181F" w:rsidRDefault="00017C8F">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val="fr-CA" w:eastAsia="en-CA"/>
        </w:rPr>
      </w:pPr>
      <w:r w:rsidRPr="00F5181F">
        <w:rPr>
          <w:snapToGrid w:val="0"/>
          <w:color w:val="000000"/>
          <w:kern w:val="22"/>
          <w:szCs w:val="22"/>
          <w:lang w:val="fr-CA" w:eastAsia="en-CA"/>
        </w:rPr>
        <w:t>Email</w:t>
      </w:r>
      <w:r w:rsidR="003323B3" w:rsidRPr="00F5181F">
        <w:rPr>
          <w:snapToGrid w:val="0"/>
          <w:color w:val="000000"/>
          <w:kern w:val="22"/>
          <w:szCs w:val="22"/>
          <w:lang w:val="fr-CA" w:eastAsia="en-CA"/>
        </w:rPr>
        <w:t>:</w:t>
      </w:r>
      <w:r w:rsidR="006B723E" w:rsidRPr="00F5181F">
        <w:rPr>
          <w:szCs w:val="22"/>
          <w:lang w:val="fr-CA"/>
        </w:rPr>
        <w:t xml:space="preserve"> </w:t>
      </w:r>
      <w:r w:rsidR="006B723E" w:rsidRPr="00F5181F">
        <w:rPr>
          <w:snapToGrid w:val="0"/>
          <w:color w:val="000000"/>
          <w:kern w:val="22"/>
          <w:szCs w:val="22"/>
          <w:lang w:val="fr-CA" w:eastAsia="en-CA"/>
        </w:rPr>
        <w:t>zicadacunha@hotmail.com</w:t>
      </w:r>
      <w:r w:rsidR="006B723E" w:rsidRPr="00F5181F">
        <w:rPr>
          <w:szCs w:val="22"/>
          <w:lang w:val="fr-CA"/>
        </w:rPr>
        <w:t>; cassamavilus@gmail.com</w:t>
      </w:r>
    </w:p>
    <w:p w14:paraId="7EFB74FA"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7E54A3">
        <w:rPr>
          <w:b/>
          <w:snapToGrid w:val="0"/>
          <w:kern w:val="22"/>
          <w:szCs w:val="22"/>
          <w:lang w:eastAsia="en-CA"/>
        </w:rPr>
        <w:t>Kenya</w:t>
      </w:r>
    </w:p>
    <w:p w14:paraId="0FC39D59"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6. Ms. </w:t>
      </w:r>
      <w:r w:rsidRPr="007E54A3">
        <w:rPr>
          <w:noProof/>
          <w:snapToGrid w:val="0"/>
          <w:color w:val="000000"/>
          <w:kern w:val="22"/>
          <w:szCs w:val="22"/>
          <w:lang w:eastAsia="en-CA"/>
        </w:rPr>
        <w:t>Julia Njagi</w:t>
      </w:r>
    </w:p>
    <w:p w14:paraId="5E7822FE" w14:textId="75B46589"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Principal Biosafety Officer</w:t>
      </w:r>
    </w:p>
    <w:p w14:paraId="41E344F0"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Technical Division, Biosafety Risk Evaluation Department</w:t>
      </w:r>
    </w:p>
    <w:p w14:paraId="46D87CC9"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7E54A3">
        <w:rPr>
          <w:snapToGrid w:val="0"/>
          <w:color w:val="000000"/>
          <w:kern w:val="22"/>
          <w:szCs w:val="22"/>
          <w:lang w:eastAsia="en-CA"/>
        </w:rPr>
        <w:t>National Biosafety Authority</w:t>
      </w:r>
    </w:p>
    <w:p w14:paraId="7A37FD70"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7E54A3">
        <w:rPr>
          <w:snapToGrid w:val="0"/>
          <w:color w:val="000000"/>
          <w:kern w:val="22"/>
          <w:szCs w:val="22"/>
          <w:lang w:eastAsia="en-CA"/>
        </w:rPr>
        <w:t>Nairobi, Kenya</w:t>
      </w:r>
    </w:p>
    <w:p w14:paraId="5102AA65" w14:textId="618DBD95" w:rsidR="003323B3" w:rsidRPr="007E54A3" w:rsidRDefault="00017C8F">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7E54A3">
        <w:rPr>
          <w:snapToGrid w:val="0"/>
          <w:color w:val="000000"/>
          <w:kern w:val="22"/>
          <w:szCs w:val="22"/>
          <w:lang w:eastAsia="en-CA"/>
        </w:rPr>
        <w:t>Email</w:t>
      </w:r>
      <w:r w:rsidR="003323B3" w:rsidRPr="007E54A3">
        <w:rPr>
          <w:snapToGrid w:val="0"/>
          <w:color w:val="000000"/>
          <w:kern w:val="22"/>
          <w:szCs w:val="22"/>
          <w:lang w:eastAsia="en-CA"/>
        </w:rPr>
        <w:t xml:space="preserve">: </w:t>
      </w:r>
      <w:r w:rsidR="003323B3" w:rsidRPr="007E54A3">
        <w:rPr>
          <w:szCs w:val="22"/>
        </w:rPr>
        <w:tab/>
      </w:r>
      <w:hyperlink r:id="rId41" w:history="1">
        <w:r w:rsidR="003323B3" w:rsidRPr="007E54A3">
          <w:rPr>
            <w:rStyle w:val="Hyperlink"/>
            <w:szCs w:val="22"/>
          </w:rPr>
          <w:t>jnjagi@biosafetykenya.go.ke</w:t>
        </w:r>
      </w:hyperlink>
    </w:p>
    <w:p w14:paraId="6E4FD681"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7E54A3">
        <w:rPr>
          <w:b/>
          <w:snapToGrid w:val="0"/>
          <w:kern w:val="22"/>
          <w:szCs w:val="22"/>
          <w:lang w:eastAsia="en-CA"/>
        </w:rPr>
        <w:t>Lesotho</w:t>
      </w:r>
    </w:p>
    <w:p w14:paraId="07E50FB3"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7.</w:t>
      </w:r>
      <w:r w:rsidRPr="007E54A3">
        <w:rPr>
          <w:szCs w:val="22"/>
        </w:rPr>
        <w:t xml:space="preserve"> </w:t>
      </w:r>
      <w:r w:rsidRPr="007E54A3">
        <w:rPr>
          <w:snapToGrid w:val="0"/>
          <w:color w:val="000000"/>
          <w:kern w:val="22"/>
          <w:szCs w:val="22"/>
          <w:lang w:eastAsia="en-CA"/>
        </w:rPr>
        <w:t xml:space="preserve">Mr. </w:t>
      </w:r>
      <w:r w:rsidRPr="007E54A3">
        <w:rPr>
          <w:noProof/>
          <w:snapToGrid w:val="0"/>
          <w:color w:val="000000"/>
          <w:kern w:val="22"/>
          <w:szCs w:val="22"/>
          <w:lang w:eastAsia="en-CA"/>
        </w:rPr>
        <w:t>Malefetsane Khesuoe</w:t>
      </w:r>
    </w:p>
    <w:p w14:paraId="7997EAD0"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Senior Laboratory Technologist</w:t>
      </w:r>
    </w:p>
    <w:p w14:paraId="541834E2"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Department of Agricultural Research</w:t>
      </w:r>
    </w:p>
    <w:p w14:paraId="3FB19DBD" w14:textId="15AEF0F9"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Ministry of Agriculture and Food Security</w:t>
      </w:r>
    </w:p>
    <w:p w14:paraId="1BFD3B1F" w14:textId="77777777" w:rsidR="003323B3" w:rsidRPr="00F5181F"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val="fr-CA" w:eastAsia="en-CA"/>
        </w:rPr>
      </w:pPr>
      <w:r w:rsidRPr="00F5181F">
        <w:rPr>
          <w:snapToGrid w:val="0"/>
          <w:color w:val="000000"/>
          <w:kern w:val="22"/>
          <w:szCs w:val="22"/>
          <w:lang w:val="fr-CA" w:eastAsia="en-CA"/>
        </w:rPr>
        <w:t>Maseru, Lesotho</w:t>
      </w:r>
    </w:p>
    <w:p w14:paraId="5CD1D779" w14:textId="735F2CE3" w:rsidR="003323B3" w:rsidRPr="00F5181F" w:rsidRDefault="00017C8F">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val="fr-CA" w:eastAsia="en-CA"/>
        </w:rPr>
      </w:pPr>
      <w:r w:rsidRPr="00F5181F">
        <w:rPr>
          <w:snapToGrid w:val="0"/>
          <w:color w:val="000000"/>
          <w:kern w:val="22"/>
          <w:szCs w:val="22"/>
          <w:lang w:val="fr-CA" w:eastAsia="en-CA"/>
        </w:rPr>
        <w:t>Email</w:t>
      </w:r>
      <w:r w:rsidR="003323B3" w:rsidRPr="00F5181F">
        <w:rPr>
          <w:snapToGrid w:val="0"/>
          <w:color w:val="000000"/>
          <w:kern w:val="22"/>
          <w:szCs w:val="22"/>
          <w:lang w:val="fr-CA" w:eastAsia="en-CA"/>
        </w:rPr>
        <w:t xml:space="preserve">: </w:t>
      </w:r>
      <w:hyperlink r:id="rId42" w:history="1">
        <w:r w:rsidR="003323B3" w:rsidRPr="00F5181F">
          <w:rPr>
            <w:rStyle w:val="Hyperlink"/>
            <w:szCs w:val="22"/>
            <w:lang w:val="fr-CA"/>
          </w:rPr>
          <w:t>khesuoe.mp@gmail.com</w:t>
        </w:r>
      </w:hyperlink>
    </w:p>
    <w:p w14:paraId="7944142C" w14:textId="77777777" w:rsidR="003323B3" w:rsidRPr="00BD45C6"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BD45C6">
        <w:rPr>
          <w:b/>
          <w:snapToGrid w:val="0"/>
          <w:kern w:val="22"/>
          <w:szCs w:val="22"/>
          <w:lang w:eastAsia="en-CA"/>
        </w:rPr>
        <w:t>Malawi</w:t>
      </w:r>
    </w:p>
    <w:p w14:paraId="43C6C64F"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8. Mr. </w:t>
      </w:r>
      <w:r w:rsidRPr="007E54A3">
        <w:rPr>
          <w:noProof/>
          <w:snapToGrid w:val="0"/>
          <w:color w:val="000000"/>
          <w:kern w:val="22"/>
          <w:szCs w:val="22"/>
          <w:lang w:eastAsia="en-CA"/>
        </w:rPr>
        <w:t>Kelvin Harold Mbalame</w:t>
      </w:r>
    </w:p>
    <w:p w14:paraId="3BB294F3" w14:textId="2549F5A8"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Lab Technician</w:t>
      </w:r>
    </w:p>
    <w:p w14:paraId="4D08F65C"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Department of Agricultural Research Services</w:t>
      </w:r>
    </w:p>
    <w:p w14:paraId="6BDFF738"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Ministry of Agriculture, Irrigation and Water Development</w:t>
      </w:r>
    </w:p>
    <w:p w14:paraId="0A1C0A58"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spacing w:val="-2"/>
          <w:kern w:val="22"/>
          <w:szCs w:val="22"/>
          <w:lang w:eastAsia="en-CA"/>
        </w:rPr>
      </w:pPr>
      <w:r w:rsidRPr="007E54A3">
        <w:rPr>
          <w:snapToGrid w:val="0"/>
          <w:color w:val="000000"/>
          <w:spacing w:val="-2"/>
          <w:kern w:val="22"/>
          <w:szCs w:val="22"/>
          <w:lang w:eastAsia="en-CA"/>
        </w:rPr>
        <w:t>Lilongwe, Malawi</w:t>
      </w:r>
    </w:p>
    <w:p w14:paraId="0D8EF639" w14:textId="6084B250" w:rsidR="00565057" w:rsidRPr="007E54A3" w:rsidRDefault="00017C8F" w:rsidP="005C673F">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spacing w:val="-2"/>
          <w:kern w:val="22"/>
          <w:szCs w:val="22"/>
          <w:lang w:eastAsia="en-CA"/>
        </w:rPr>
        <w:t>Email</w:t>
      </w:r>
      <w:r w:rsidR="003323B3" w:rsidRPr="007E54A3">
        <w:rPr>
          <w:snapToGrid w:val="0"/>
          <w:color w:val="000000"/>
          <w:spacing w:val="-2"/>
          <w:kern w:val="22"/>
          <w:szCs w:val="22"/>
          <w:lang w:eastAsia="en-CA"/>
        </w:rPr>
        <w:t xml:space="preserve">: </w:t>
      </w:r>
      <w:hyperlink r:id="rId43" w:history="1">
        <w:r w:rsidR="00826676" w:rsidRPr="007E54A3">
          <w:rPr>
            <w:rStyle w:val="Hyperlink"/>
            <w:szCs w:val="22"/>
          </w:rPr>
          <w:t>Mbalame.harold@yahoo.com</w:t>
        </w:r>
      </w:hyperlink>
    </w:p>
    <w:p w14:paraId="66D09EBC" w14:textId="581DE2B4"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7E54A3">
        <w:rPr>
          <w:b/>
          <w:snapToGrid w:val="0"/>
          <w:kern w:val="22"/>
          <w:szCs w:val="22"/>
          <w:lang w:eastAsia="en-CA"/>
        </w:rPr>
        <w:t>Mozambique</w:t>
      </w:r>
    </w:p>
    <w:p w14:paraId="6C669019"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9. Ms. </w:t>
      </w:r>
      <w:r w:rsidRPr="007E54A3">
        <w:rPr>
          <w:noProof/>
          <w:snapToGrid w:val="0"/>
          <w:color w:val="000000"/>
          <w:kern w:val="22"/>
          <w:szCs w:val="22"/>
          <w:lang w:eastAsia="en-CA"/>
        </w:rPr>
        <w:t>Amelia Halila Manuel Mondlane Milisse</w:t>
      </w:r>
    </w:p>
    <w:p w14:paraId="35B30E50"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Laboratory Supervisor, Molecular Toxicology and Environment</w:t>
      </w:r>
    </w:p>
    <w:p w14:paraId="3138D706" w14:textId="5DB9949B"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pt-PT" w:eastAsia="en-CA"/>
        </w:rPr>
      </w:pPr>
      <w:r w:rsidRPr="007E54A3">
        <w:rPr>
          <w:snapToGrid w:val="0"/>
          <w:color w:val="000000"/>
          <w:kern w:val="22"/>
          <w:szCs w:val="22"/>
          <w:lang w:val="pt-PT" w:eastAsia="en-CA"/>
        </w:rPr>
        <w:t>Centro de Biotecnologia</w:t>
      </w:r>
    </w:p>
    <w:p w14:paraId="6C9DD15A" w14:textId="3386ED94" w:rsidR="003323B3" w:rsidRPr="00F5181F"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pt-BR" w:eastAsia="en-CA"/>
        </w:rPr>
      </w:pPr>
      <w:r w:rsidRPr="00F5181F">
        <w:rPr>
          <w:snapToGrid w:val="0"/>
          <w:color w:val="000000"/>
          <w:kern w:val="22"/>
          <w:szCs w:val="22"/>
          <w:lang w:val="pt-BR" w:eastAsia="en-CA"/>
        </w:rPr>
        <w:t xml:space="preserve">Eduardo </w:t>
      </w:r>
      <w:r w:rsidRPr="00F5181F">
        <w:rPr>
          <w:noProof/>
          <w:snapToGrid w:val="0"/>
          <w:color w:val="000000"/>
          <w:kern w:val="22"/>
          <w:szCs w:val="22"/>
          <w:lang w:val="pt-BR" w:eastAsia="en-CA"/>
        </w:rPr>
        <w:t>Mondlane</w:t>
      </w:r>
      <w:r w:rsidRPr="00F5181F">
        <w:rPr>
          <w:snapToGrid w:val="0"/>
          <w:color w:val="000000"/>
          <w:kern w:val="22"/>
          <w:szCs w:val="22"/>
          <w:lang w:val="pt-BR" w:eastAsia="en-CA"/>
        </w:rPr>
        <w:t xml:space="preserve"> University</w:t>
      </w:r>
    </w:p>
    <w:p w14:paraId="7D75512B" w14:textId="77777777" w:rsidR="003323B3" w:rsidRPr="00F5181F"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pt-BR" w:eastAsia="en-CA"/>
        </w:rPr>
      </w:pPr>
      <w:r w:rsidRPr="00F5181F">
        <w:rPr>
          <w:snapToGrid w:val="0"/>
          <w:color w:val="000000"/>
          <w:kern w:val="22"/>
          <w:szCs w:val="22"/>
          <w:lang w:val="pt-BR" w:eastAsia="en-CA"/>
        </w:rPr>
        <w:t>Maputo, Mozambique</w:t>
      </w:r>
    </w:p>
    <w:p w14:paraId="06B18F61" w14:textId="4F40BE55" w:rsidR="003323B3" w:rsidRPr="00F5181F" w:rsidRDefault="00017C8F" w:rsidP="005C673F">
      <w:pPr>
        <w:suppressLineNumbers/>
        <w:tabs>
          <w:tab w:val="right" w:pos="1290"/>
          <w:tab w:val="left" w:pos="1380"/>
        </w:tabs>
        <w:suppressAutoHyphens/>
        <w:kinsoku w:val="0"/>
        <w:overflowPunct w:val="0"/>
        <w:autoSpaceDE w:val="0"/>
        <w:autoSpaceDN w:val="0"/>
        <w:adjustRightInd w:val="0"/>
        <w:snapToGrid w:val="0"/>
        <w:spacing w:before="6"/>
        <w:jc w:val="left"/>
        <w:rPr>
          <w:b/>
          <w:snapToGrid w:val="0"/>
          <w:color w:val="000000"/>
          <w:kern w:val="22"/>
          <w:szCs w:val="22"/>
          <w:lang w:val="pt-BR" w:eastAsia="en-CA"/>
        </w:rPr>
      </w:pPr>
      <w:r w:rsidRPr="00F5181F">
        <w:rPr>
          <w:snapToGrid w:val="0"/>
          <w:color w:val="000000"/>
          <w:kern w:val="22"/>
          <w:szCs w:val="22"/>
          <w:lang w:val="pt-BR" w:eastAsia="en-CA"/>
        </w:rPr>
        <w:t>Email</w:t>
      </w:r>
      <w:r w:rsidR="003323B3" w:rsidRPr="00F5181F">
        <w:rPr>
          <w:snapToGrid w:val="0"/>
          <w:color w:val="000000"/>
          <w:kern w:val="22"/>
          <w:szCs w:val="22"/>
          <w:lang w:val="pt-BR" w:eastAsia="en-CA"/>
        </w:rPr>
        <w:t xml:space="preserve">: </w:t>
      </w:r>
      <w:hyperlink r:id="rId44" w:history="1">
        <w:r w:rsidR="00826676" w:rsidRPr="00F5181F">
          <w:rPr>
            <w:rStyle w:val="Hyperlink"/>
            <w:szCs w:val="22"/>
            <w:lang w:val="pt-BR"/>
          </w:rPr>
          <w:t>halilamondlane@gmail.com</w:t>
        </w:r>
      </w:hyperlink>
      <w:bookmarkStart w:id="1" w:name="_Hlk522715645"/>
    </w:p>
    <w:p w14:paraId="600BE07C" w14:textId="228C980A" w:rsidR="003323B3" w:rsidRPr="00BD45C6"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color w:val="000000"/>
          <w:kern w:val="22"/>
          <w:szCs w:val="22"/>
          <w:lang w:eastAsia="en-CA"/>
        </w:rPr>
      </w:pPr>
      <w:r w:rsidRPr="00BD45C6">
        <w:rPr>
          <w:b/>
          <w:snapToGrid w:val="0"/>
          <w:color w:val="000000"/>
          <w:kern w:val="22"/>
          <w:szCs w:val="22"/>
          <w:lang w:eastAsia="en-CA"/>
        </w:rPr>
        <w:t>Namibia</w:t>
      </w:r>
    </w:p>
    <w:p w14:paraId="42AFE3F1" w14:textId="77777777" w:rsidR="003323B3" w:rsidRPr="007E54A3" w:rsidRDefault="003323B3" w:rsidP="005C673F">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 xml:space="preserve">10. Ms. </w:t>
      </w:r>
      <w:r w:rsidRPr="007E54A3">
        <w:rPr>
          <w:noProof/>
          <w:snapToGrid w:val="0"/>
          <w:color w:val="000000"/>
          <w:kern w:val="22"/>
          <w:szCs w:val="22"/>
          <w:lang w:eastAsia="en-CA"/>
        </w:rPr>
        <w:t>Hilde Amputu</w:t>
      </w:r>
    </w:p>
    <w:p w14:paraId="70C867CB"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Biotechnology Scientist</w:t>
      </w:r>
    </w:p>
    <w:p w14:paraId="5342CF61" w14:textId="01D2AB42"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National Commission on Research, Science and Technology</w:t>
      </w:r>
    </w:p>
    <w:p w14:paraId="451AA729" w14:textId="77777777" w:rsidR="003323B3" w:rsidRPr="007E54A3" w:rsidRDefault="003323B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7E54A3">
        <w:rPr>
          <w:snapToGrid w:val="0"/>
          <w:color w:val="000000"/>
          <w:kern w:val="22"/>
          <w:szCs w:val="22"/>
          <w:lang w:eastAsia="en-CA"/>
        </w:rPr>
        <w:t>Windhoek, Namibia</w:t>
      </w:r>
    </w:p>
    <w:p w14:paraId="0C3B136B" w14:textId="3536E986" w:rsidR="003323B3" w:rsidRPr="007E54A3" w:rsidRDefault="00017C8F" w:rsidP="005C673F">
      <w:pPr>
        <w:suppressLineNumbers/>
        <w:tabs>
          <w:tab w:val="right" w:pos="1290"/>
          <w:tab w:val="left" w:pos="1380"/>
        </w:tabs>
        <w:suppressAutoHyphens/>
        <w:kinsoku w:val="0"/>
        <w:overflowPunct w:val="0"/>
        <w:autoSpaceDE w:val="0"/>
        <w:autoSpaceDN w:val="0"/>
        <w:adjustRightInd w:val="0"/>
        <w:snapToGrid w:val="0"/>
        <w:spacing w:before="6"/>
        <w:jc w:val="left"/>
        <w:rPr>
          <w:snapToGrid w:val="0"/>
          <w:kern w:val="22"/>
          <w:szCs w:val="22"/>
          <w:lang w:eastAsia="en-CA"/>
        </w:rPr>
      </w:pPr>
      <w:r w:rsidRPr="007E54A3">
        <w:rPr>
          <w:snapToGrid w:val="0"/>
          <w:color w:val="000000"/>
          <w:kern w:val="22"/>
          <w:szCs w:val="22"/>
          <w:lang w:eastAsia="en-CA"/>
        </w:rPr>
        <w:t>Email</w:t>
      </w:r>
      <w:r w:rsidR="003323B3" w:rsidRPr="007E54A3">
        <w:rPr>
          <w:snapToGrid w:val="0"/>
          <w:color w:val="000000"/>
          <w:kern w:val="22"/>
          <w:szCs w:val="22"/>
          <w:lang w:eastAsia="en-CA"/>
        </w:rPr>
        <w:t xml:space="preserve">: </w:t>
      </w:r>
      <w:hyperlink r:id="rId45" w:history="1">
        <w:r w:rsidR="003323B3" w:rsidRPr="007E54A3">
          <w:rPr>
            <w:rStyle w:val="Hyperlink"/>
            <w:snapToGrid w:val="0"/>
            <w:kern w:val="22"/>
            <w:szCs w:val="22"/>
            <w:lang w:eastAsia="en-CA"/>
          </w:rPr>
          <w:t>hamputu@ncrst.na</w:t>
        </w:r>
      </w:hyperlink>
    </w:p>
    <w:p w14:paraId="1E1790C8" w14:textId="16A99ACA"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snapToGrid w:val="0"/>
          <w:kern w:val="22"/>
          <w:szCs w:val="22"/>
          <w:lang w:eastAsia="en-CA"/>
        </w:rPr>
      </w:pPr>
      <w:r w:rsidRPr="007E54A3">
        <w:rPr>
          <w:b/>
          <w:snapToGrid w:val="0"/>
          <w:kern w:val="22"/>
          <w:szCs w:val="22"/>
          <w:lang w:eastAsia="en-CA"/>
        </w:rPr>
        <w:lastRenderedPageBreak/>
        <w:t>Nigeria</w:t>
      </w:r>
    </w:p>
    <w:p w14:paraId="091A02BB"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7E54A3">
        <w:rPr>
          <w:snapToGrid w:val="0"/>
          <w:kern w:val="22"/>
          <w:szCs w:val="22"/>
          <w:lang w:eastAsia="en-CA"/>
        </w:rPr>
        <w:t xml:space="preserve">11. Ms. Josephine </w:t>
      </w:r>
      <w:r w:rsidRPr="007E54A3">
        <w:rPr>
          <w:noProof/>
          <w:snapToGrid w:val="0"/>
          <w:kern w:val="22"/>
          <w:szCs w:val="22"/>
          <w:lang w:eastAsia="en-CA"/>
        </w:rPr>
        <w:t>Amedu</w:t>
      </w:r>
    </w:p>
    <w:p w14:paraId="6E95960A" w14:textId="03A3FA73" w:rsidR="00F36D97"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7E54A3">
        <w:rPr>
          <w:snapToGrid w:val="0"/>
          <w:kern w:val="22"/>
          <w:szCs w:val="22"/>
          <w:lang w:eastAsia="en-CA"/>
        </w:rPr>
        <w:t>Head</w:t>
      </w:r>
    </w:p>
    <w:p w14:paraId="59F303F2" w14:textId="77A42112"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7E54A3">
        <w:rPr>
          <w:snapToGrid w:val="0"/>
          <w:kern w:val="22"/>
          <w:szCs w:val="22"/>
          <w:lang w:eastAsia="en-CA"/>
        </w:rPr>
        <w:t>GM Detection and Analysis Laboratory</w:t>
      </w:r>
    </w:p>
    <w:p w14:paraId="5AEB4A1B" w14:textId="44CBB0B2"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7E54A3">
        <w:rPr>
          <w:snapToGrid w:val="0"/>
          <w:kern w:val="22"/>
          <w:szCs w:val="22"/>
          <w:lang w:eastAsia="en-CA"/>
        </w:rPr>
        <w:t>National Biosafety Management Agency</w:t>
      </w:r>
    </w:p>
    <w:p w14:paraId="0F86DCEE" w14:textId="77777777" w:rsidR="003323B3" w:rsidRPr="007E54A3" w:rsidRDefault="003323B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7E54A3">
        <w:rPr>
          <w:snapToGrid w:val="0"/>
          <w:kern w:val="22"/>
          <w:szCs w:val="22"/>
          <w:lang w:eastAsia="en-CA"/>
        </w:rPr>
        <w:t>Abuja, Nigeria</w:t>
      </w:r>
    </w:p>
    <w:p w14:paraId="43D65840" w14:textId="554668DD" w:rsidR="003323B3" w:rsidRPr="00F5181F" w:rsidRDefault="00017C8F">
      <w:pPr>
        <w:suppressLineNumbers/>
        <w:tabs>
          <w:tab w:val="right" w:pos="1290"/>
          <w:tab w:val="left" w:pos="1380"/>
        </w:tabs>
        <w:suppressAutoHyphens/>
        <w:kinsoku w:val="0"/>
        <w:overflowPunct w:val="0"/>
        <w:autoSpaceDE w:val="0"/>
        <w:autoSpaceDN w:val="0"/>
        <w:adjustRightInd w:val="0"/>
        <w:snapToGrid w:val="0"/>
        <w:jc w:val="left"/>
        <w:rPr>
          <w:szCs w:val="22"/>
          <w:lang w:val="fr-CA"/>
        </w:rPr>
      </w:pPr>
      <w:r w:rsidRPr="00F5181F">
        <w:rPr>
          <w:snapToGrid w:val="0"/>
          <w:kern w:val="22"/>
          <w:szCs w:val="22"/>
          <w:lang w:val="fr-CA" w:eastAsia="en-CA"/>
        </w:rPr>
        <w:t>Email</w:t>
      </w:r>
      <w:r w:rsidR="003323B3" w:rsidRPr="00F5181F">
        <w:rPr>
          <w:snapToGrid w:val="0"/>
          <w:kern w:val="22"/>
          <w:szCs w:val="22"/>
          <w:lang w:val="fr-CA" w:eastAsia="en-CA"/>
        </w:rPr>
        <w:t xml:space="preserve">: </w:t>
      </w:r>
      <w:r w:rsidR="003323B3" w:rsidRPr="00F5181F">
        <w:rPr>
          <w:szCs w:val="22"/>
          <w:lang w:val="fr-CA"/>
        </w:rPr>
        <w:tab/>
      </w:r>
      <w:r w:rsidR="003323B3" w:rsidRPr="00F5181F">
        <w:rPr>
          <w:rStyle w:val="Hyperlink"/>
          <w:szCs w:val="22"/>
          <w:lang w:val="fr-CA"/>
        </w:rPr>
        <w:t>Josephine_Amedu@yahoo.com; amedujosephine@nbma.gov.ng</w:t>
      </w:r>
    </w:p>
    <w:bookmarkEnd w:id="1"/>
    <w:p w14:paraId="6E43CB6D"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bCs/>
          <w:snapToGrid w:val="0"/>
          <w:color w:val="000000"/>
          <w:kern w:val="22"/>
          <w:szCs w:val="22"/>
          <w:lang w:eastAsia="en-CA"/>
        </w:rPr>
      </w:pPr>
      <w:r w:rsidRPr="007E54A3">
        <w:rPr>
          <w:b/>
          <w:snapToGrid w:val="0"/>
          <w:kern w:val="22"/>
          <w:szCs w:val="22"/>
          <w:lang w:eastAsia="en-CA"/>
        </w:rPr>
        <w:t>Seychelles</w:t>
      </w:r>
    </w:p>
    <w:p w14:paraId="6206EB30"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12.</w:t>
      </w:r>
      <w:r w:rsidRPr="007E54A3">
        <w:rPr>
          <w:szCs w:val="22"/>
        </w:rPr>
        <w:t xml:space="preserve"> </w:t>
      </w:r>
      <w:r w:rsidRPr="007E54A3">
        <w:rPr>
          <w:bCs/>
          <w:snapToGrid w:val="0"/>
          <w:color w:val="000000"/>
          <w:kern w:val="22"/>
          <w:szCs w:val="22"/>
          <w:lang w:eastAsia="en-CA"/>
        </w:rPr>
        <w:t>Ms. Rose-May Beryl Benoit</w:t>
      </w:r>
    </w:p>
    <w:p w14:paraId="3E797332"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Head of Food, Water and Environmental Microbiology Unit</w:t>
      </w:r>
    </w:p>
    <w:p w14:paraId="54450813"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Seychelles Public Health Laboratory</w:t>
      </w:r>
    </w:p>
    <w:p w14:paraId="7753A29B" w14:textId="7BDFDE04"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Ministry of Health</w:t>
      </w:r>
    </w:p>
    <w:p w14:paraId="5E920F1D" w14:textId="77777777" w:rsidR="003323B3" w:rsidRPr="00F5181F"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fr-CA" w:eastAsia="en-CA"/>
        </w:rPr>
      </w:pPr>
      <w:r w:rsidRPr="00F5181F">
        <w:rPr>
          <w:bCs/>
          <w:noProof/>
          <w:snapToGrid w:val="0"/>
          <w:color w:val="000000"/>
          <w:kern w:val="22"/>
          <w:szCs w:val="22"/>
          <w:lang w:val="fr-CA" w:eastAsia="en-CA"/>
        </w:rPr>
        <w:t>Mahe</w:t>
      </w:r>
      <w:r w:rsidRPr="00F5181F">
        <w:rPr>
          <w:bCs/>
          <w:snapToGrid w:val="0"/>
          <w:color w:val="000000"/>
          <w:kern w:val="22"/>
          <w:szCs w:val="22"/>
          <w:lang w:val="fr-CA" w:eastAsia="en-CA"/>
        </w:rPr>
        <w:t>, Seychelles</w:t>
      </w:r>
    </w:p>
    <w:p w14:paraId="245AC0A6" w14:textId="1C952318" w:rsidR="003323B3" w:rsidRPr="00F5181F" w:rsidRDefault="00017C8F">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fr-CA" w:eastAsia="en-CA"/>
        </w:rPr>
      </w:pPr>
      <w:r w:rsidRPr="00F5181F">
        <w:rPr>
          <w:bCs/>
          <w:snapToGrid w:val="0"/>
          <w:color w:val="000000"/>
          <w:kern w:val="22"/>
          <w:szCs w:val="22"/>
          <w:lang w:val="fr-CA" w:eastAsia="en-CA"/>
        </w:rPr>
        <w:t>Email</w:t>
      </w:r>
      <w:r w:rsidR="003323B3" w:rsidRPr="00F5181F">
        <w:rPr>
          <w:bCs/>
          <w:snapToGrid w:val="0"/>
          <w:color w:val="000000"/>
          <w:kern w:val="22"/>
          <w:szCs w:val="22"/>
          <w:lang w:val="fr-CA" w:eastAsia="en-CA"/>
        </w:rPr>
        <w:t xml:space="preserve">: </w:t>
      </w:r>
      <w:r w:rsidR="003323B3" w:rsidRPr="00F5181F">
        <w:rPr>
          <w:bCs/>
          <w:snapToGrid w:val="0"/>
          <w:color w:val="000000"/>
          <w:kern w:val="22"/>
          <w:szCs w:val="22"/>
          <w:lang w:val="fr-CA" w:eastAsia="en-CA"/>
        </w:rPr>
        <w:tab/>
      </w:r>
      <w:hyperlink r:id="rId46" w:history="1">
        <w:r w:rsidR="003323B3" w:rsidRPr="00F5181F">
          <w:rPr>
            <w:rStyle w:val="Hyperlink"/>
            <w:szCs w:val="22"/>
            <w:lang w:val="fr-CA"/>
          </w:rPr>
          <w:t>rosemay.benoit@health.gov.sc</w:t>
        </w:r>
      </w:hyperlink>
    </w:p>
    <w:p w14:paraId="5BD6D573" w14:textId="0F0F7F6E" w:rsidR="003323B3" w:rsidRPr="00F5181F"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bCs/>
          <w:snapToGrid w:val="0"/>
          <w:color w:val="000000"/>
          <w:kern w:val="22"/>
          <w:szCs w:val="22"/>
          <w:lang w:val="pt-BR" w:eastAsia="en-CA"/>
        </w:rPr>
      </w:pPr>
      <w:r w:rsidRPr="00F5181F">
        <w:rPr>
          <w:b/>
          <w:snapToGrid w:val="0"/>
          <w:kern w:val="22"/>
          <w:szCs w:val="22"/>
          <w:lang w:val="pt-BR" w:eastAsia="en-CA"/>
        </w:rPr>
        <w:t>Uganda</w:t>
      </w:r>
    </w:p>
    <w:p w14:paraId="0F912C64" w14:textId="77777777" w:rsidR="003323B3" w:rsidRPr="00F5181F"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pt-BR" w:eastAsia="en-CA"/>
        </w:rPr>
      </w:pPr>
      <w:r w:rsidRPr="00F5181F">
        <w:rPr>
          <w:bCs/>
          <w:snapToGrid w:val="0"/>
          <w:color w:val="000000"/>
          <w:kern w:val="22"/>
          <w:szCs w:val="22"/>
          <w:lang w:val="pt-BR" w:eastAsia="en-CA"/>
        </w:rPr>
        <w:t xml:space="preserve">13. Mr. </w:t>
      </w:r>
      <w:r w:rsidRPr="00F5181F">
        <w:rPr>
          <w:bCs/>
          <w:noProof/>
          <w:snapToGrid w:val="0"/>
          <w:color w:val="000000"/>
          <w:kern w:val="22"/>
          <w:szCs w:val="22"/>
          <w:lang w:val="pt-BR" w:eastAsia="en-CA"/>
        </w:rPr>
        <w:t>Erisa Mukwaba</w:t>
      </w:r>
    </w:p>
    <w:p w14:paraId="4F60B0D3" w14:textId="77777777" w:rsidR="003323B3" w:rsidRPr="00F5181F"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pt-BR" w:eastAsia="en-CA"/>
        </w:rPr>
      </w:pPr>
      <w:r w:rsidRPr="00F5181F">
        <w:rPr>
          <w:bCs/>
          <w:snapToGrid w:val="0"/>
          <w:color w:val="000000"/>
          <w:kern w:val="22"/>
          <w:szCs w:val="22"/>
          <w:lang w:val="pt-BR" w:eastAsia="en-CA"/>
        </w:rPr>
        <w:t>Agricultural Inspector</w:t>
      </w:r>
    </w:p>
    <w:p w14:paraId="4B6C66D8"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Department of Crop Inspection and Certification</w:t>
      </w:r>
    </w:p>
    <w:p w14:paraId="18B23E4B"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Ministry of Agriculture, Animal Industry and Fisheries</w:t>
      </w:r>
    </w:p>
    <w:p w14:paraId="090C8436" w14:textId="77777777" w:rsidR="003323B3" w:rsidRPr="00F5181F"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pt-BR" w:eastAsia="en-CA"/>
        </w:rPr>
      </w:pPr>
      <w:r w:rsidRPr="00F5181F">
        <w:rPr>
          <w:bCs/>
          <w:snapToGrid w:val="0"/>
          <w:color w:val="000000"/>
          <w:kern w:val="22"/>
          <w:szCs w:val="22"/>
          <w:lang w:val="pt-BR" w:eastAsia="en-CA"/>
        </w:rPr>
        <w:t>Kampala, Uganda</w:t>
      </w:r>
    </w:p>
    <w:p w14:paraId="4038D19A" w14:textId="03FB098E" w:rsidR="003323B3" w:rsidRPr="00713F93" w:rsidRDefault="00017C8F">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fr-CA" w:eastAsia="en-CA"/>
        </w:rPr>
      </w:pPr>
      <w:r w:rsidRPr="00713F93">
        <w:rPr>
          <w:bCs/>
          <w:snapToGrid w:val="0"/>
          <w:color w:val="000000"/>
          <w:kern w:val="22"/>
          <w:szCs w:val="22"/>
          <w:lang w:val="fr-CA" w:eastAsia="en-CA"/>
        </w:rPr>
        <w:t>Email</w:t>
      </w:r>
      <w:r w:rsidR="003323B3" w:rsidRPr="00713F93">
        <w:rPr>
          <w:bCs/>
          <w:snapToGrid w:val="0"/>
          <w:color w:val="000000"/>
          <w:kern w:val="22"/>
          <w:szCs w:val="22"/>
          <w:lang w:val="fr-CA" w:eastAsia="en-CA"/>
        </w:rPr>
        <w:t xml:space="preserve">: </w:t>
      </w:r>
      <w:hyperlink r:id="rId47" w:history="1">
        <w:r w:rsidR="003323B3" w:rsidRPr="00713F93">
          <w:rPr>
            <w:rStyle w:val="Hyperlink"/>
            <w:szCs w:val="22"/>
            <w:lang w:val="fr-CA"/>
          </w:rPr>
          <w:t>erisamuk@gmail.com</w:t>
        </w:r>
      </w:hyperlink>
      <w:r w:rsidR="003323B3" w:rsidRPr="00713F93">
        <w:rPr>
          <w:szCs w:val="22"/>
          <w:lang w:val="fr-CA"/>
        </w:rPr>
        <w:t xml:space="preserve">; </w:t>
      </w:r>
      <w:hyperlink r:id="rId48" w:history="1">
        <w:r w:rsidR="003323B3" w:rsidRPr="00713F93">
          <w:rPr>
            <w:rStyle w:val="Hyperlink"/>
            <w:szCs w:val="22"/>
            <w:lang w:val="fr-CA"/>
          </w:rPr>
          <w:t>erisamuk@yahoo.com</w:t>
        </w:r>
      </w:hyperlink>
    </w:p>
    <w:p w14:paraId="184F79B7" w14:textId="77777777" w:rsidR="003323B3" w:rsidRPr="007E54A3" w:rsidRDefault="003323B3" w:rsidP="005C673F">
      <w:pPr>
        <w:suppressLineNumbers/>
        <w:tabs>
          <w:tab w:val="left" w:pos="90"/>
        </w:tabs>
        <w:suppressAutoHyphens/>
        <w:kinsoku w:val="0"/>
        <w:overflowPunct w:val="0"/>
        <w:autoSpaceDE w:val="0"/>
        <w:autoSpaceDN w:val="0"/>
        <w:adjustRightInd w:val="0"/>
        <w:snapToGrid w:val="0"/>
        <w:spacing w:before="240" w:after="120"/>
        <w:jc w:val="left"/>
        <w:rPr>
          <w:b/>
          <w:bCs/>
          <w:snapToGrid w:val="0"/>
          <w:color w:val="000000"/>
          <w:kern w:val="22"/>
          <w:szCs w:val="22"/>
          <w:lang w:eastAsia="en-CA"/>
        </w:rPr>
      </w:pPr>
      <w:r w:rsidRPr="007E54A3">
        <w:rPr>
          <w:b/>
          <w:snapToGrid w:val="0"/>
          <w:kern w:val="22"/>
          <w:szCs w:val="22"/>
          <w:lang w:eastAsia="en-CA"/>
        </w:rPr>
        <w:t>Zimbabwe</w:t>
      </w:r>
    </w:p>
    <w:p w14:paraId="77BAC56E" w14:textId="50AA496D"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 xml:space="preserve">14. Ms. </w:t>
      </w:r>
      <w:r w:rsidRPr="007E54A3">
        <w:rPr>
          <w:bCs/>
          <w:noProof/>
          <w:snapToGrid w:val="0"/>
          <w:color w:val="000000"/>
          <w:kern w:val="22"/>
          <w:szCs w:val="22"/>
          <w:lang w:eastAsia="en-CA"/>
        </w:rPr>
        <w:t>Varaidzo W. Chieftete</w:t>
      </w:r>
    </w:p>
    <w:p w14:paraId="53350C1D"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Senior Biosafety Officer</w:t>
      </w:r>
    </w:p>
    <w:p w14:paraId="351E97D1"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Regulatory Affairs</w:t>
      </w:r>
    </w:p>
    <w:p w14:paraId="71B2FA40" w14:textId="77777777" w:rsidR="003323B3" w:rsidRPr="007E54A3"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7E54A3">
        <w:rPr>
          <w:bCs/>
          <w:snapToGrid w:val="0"/>
          <w:color w:val="000000"/>
          <w:kern w:val="22"/>
          <w:szCs w:val="22"/>
          <w:lang w:eastAsia="en-CA"/>
        </w:rPr>
        <w:t>National Biotechnology Authority of Zimbabwe</w:t>
      </w:r>
    </w:p>
    <w:p w14:paraId="7A375478" w14:textId="77777777" w:rsidR="003323B3" w:rsidRPr="00F5181F" w:rsidRDefault="003323B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val="pt-BR" w:eastAsia="en-CA"/>
        </w:rPr>
      </w:pPr>
      <w:r w:rsidRPr="00F5181F">
        <w:rPr>
          <w:bCs/>
          <w:snapToGrid w:val="0"/>
          <w:color w:val="000000"/>
          <w:kern w:val="22"/>
          <w:szCs w:val="22"/>
          <w:lang w:val="pt-BR" w:eastAsia="en-CA"/>
        </w:rPr>
        <w:t>Harare, Zimbabwe</w:t>
      </w:r>
    </w:p>
    <w:p w14:paraId="12DC3327" w14:textId="06D3AF20" w:rsidR="003323B3" w:rsidRPr="00F5181F" w:rsidRDefault="00017C8F" w:rsidP="005C673F">
      <w:pPr>
        <w:suppressLineNumbers/>
        <w:tabs>
          <w:tab w:val="left" w:pos="90"/>
        </w:tabs>
        <w:suppressAutoHyphens/>
        <w:kinsoku w:val="0"/>
        <w:overflowPunct w:val="0"/>
        <w:autoSpaceDE w:val="0"/>
        <w:autoSpaceDN w:val="0"/>
        <w:adjustRightInd w:val="0"/>
        <w:snapToGrid w:val="0"/>
        <w:jc w:val="left"/>
        <w:rPr>
          <w:bCs/>
          <w:caps/>
          <w:snapToGrid w:val="0"/>
          <w:kern w:val="22"/>
          <w:szCs w:val="22"/>
          <w:u w:val="single"/>
          <w:lang w:val="pt-BR"/>
        </w:rPr>
      </w:pPr>
      <w:r w:rsidRPr="00F5181F">
        <w:rPr>
          <w:bCs/>
          <w:snapToGrid w:val="0"/>
          <w:color w:val="000000"/>
          <w:kern w:val="22"/>
          <w:szCs w:val="22"/>
          <w:lang w:val="pt-BR" w:eastAsia="en-CA"/>
        </w:rPr>
        <w:t>Email</w:t>
      </w:r>
      <w:r w:rsidR="003323B3" w:rsidRPr="00F5181F">
        <w:rPr>
          <w:bCs/>
          <w:snapToGrid w:val="0"/>
          <w:color w:val="000000"/>
          <w:kern w:val="22"/>
          <w:szCs w:val="22"/>
          <w:lang w:val="pt-BR" w:eastAsia="en-CA"/>
        </w:rPr>
        <w:t>:</w:t>
      </w:r>
      <w:r w:rsidR="00A75B4D" w:rsidRPr="00F5181F">
        <w:rPr>
          <w:bCs/>
          <w:snapToGrid w:val="0"/>
          <w:color w:val="000000"/>
          <w:kern w:val="22"/>
          <w:szCs w:val="22"/>
          <w:lang w:val="pt-BR" w:eastAsia="en-CA"/>
        </w:rPr>
        <w:tab/>
      </w:r>
      <w:hyperlink r:id="rId49" w:history="1">
        <w:r w:rsidR="003323B3" w:rsidRPr="00F5181F">
          <w:rPr>
            <w:rStyle w:val="Hyperlink"/>
            <w:szCs w:val="22"/>
            <w:lang w:val="pt-BR"/>
          </w:rPr>
          <w:t>vchifetete@nba.ac.zw</w:t>
        </w:r>
      </w:hyperlink>
      <w:bookmarkStart w:id="2" w:name="_Hlk5958417"/>
    </w:p>
    <w:p w14:paraId="44BB04FE" w14:textId="01F21D1F" w:rsidR="007225CF" w:rsidRPr="00F5181F" w:rsidRDefault="003323B3" w:rsidP="005C673F">
      <w:pPr>
        <w:suppressLineNumbers/>
        <w:suppressAutoHyphens/>
        <w:kinsoku w:val="0"/>
        <w:overflowPunct w:val="0"/>
        <w:autoSpaceDE w:val="0"/>
        <w:autoSpaceDN w:val="0"/>
        <w:adjustRightInd w:val="0"/>
        <w:snapToGrid w:val="0"/>
        <w:spacing w:before="240" w:after="120"/>
        <w:ind w:right="181"/>
        <w:jc w:val="left"/>
        <w:rPr>
          <w:b/>
          <w:bCs/>
          <w:caps/>
          <w:snapToGrid w:val="0"/>
          <w:kern w:val="22"/>
          <w:szCs w:val="22"/>
          <w:u w:val="single"/>
          <w:lang w:val="pt-BR"/>
        </w:rPr>
      </w:pPr>
      <w:r w:rsidRPr="00F5181F">
        <w:rPr>
          <w:b/>
          <w:bCs/>
          <w:caps/>
          <w:snapToGrid w:val="0"/>
          <w:kern w:val="22"/>
          <w:szCs w:val="22"/>
          <w:lang w:val="pt-BR"/>
        </w:rPr>
        <w:t>ICGEB/NABDA Participants</w:t>
      </w:r>
    </w:p>
    <w:p w14:paraId="2D263D2D"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15. Ms. Valeria Alejandra Marsal</w:t>
      </w:r>
    </w:p>
    <w:p w14:paraId="2F05BF2A" w14:textId="4053CE1B" w:rsidR="003323B3" w:rsidRPr="00F5181F" w:rsidRDefault="003323B3">
      <w:pPr>
        <w:suppressLineNumbers/>
        <w:suppressAutoHyphens/>
        <w:kinsoku w:val="0"/>
        <w:overflowPunct w:val="0"/>
        <w:autoSpaceDE w:val="0"/>
        <w:autoSpaceDN w:val="0"/>
        <w:adjustRightInd w:val="0"/>
        <w:snapToGrid w:val="0"/>
        <w:jc w:val="left"/>
        <w:rPr>
          <w:bCs/>
          <w:noProof/>
          <w:snapToGrid w:val="0"/>
          <w:kern w:val="22"/>
          <w:szCs w:val="22"/>
          <w:lang w:val="pt-BR"/>
        </w:rPr>
      </w:pPr>
      <w:r w:rsidRPr="00F5181F">
        <w:rPr>
          <w:bCs/>
          <w:noProof/>
          <w:snapToGrid w:val="0"/>
          <w:kern w:val="22"/>
          <w:szCs w:val="22"/>
          <w:lang w:val="pt-BR"/>
        </w:rPr>
        <w:t>De Los Reseros y Nicol</w:t>
      </w:r>
      <w:r w:rsidR="00A75B4D" w:rsidRPr="00F5181F">
        <w:rPr>
          <w:bCs/>
          <w:noProof/>
          <w:snapToGrid w:val="0"/>
          <w:kern w:val="22"/>
          <w:szCs w:val="22"/>
          <w:lang w:val="pt-BR"/>
        </w:rPr>
        <w:t>á</w:t>
      </w:r>
      <w:r w:rsidRPr="00F5181F">
        <w:rPr>
          <w:bCs/>
          <w:noProof/>
          <w:snapToGrid w:val="0"/>
          <w:kern w:val="22"/>
          <w:szCs w:val="22"/>
          <w:lang w:val="pt-BR"/>
        </w:rPr>
        <w:t>s Repetto</w:t>
      </w:r>
    </w:p>
    <w:p w14:paraId="0A83839B"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noProof/>
          <w:snapToGrid w:val="0"/>
          <w:kern w:val="22"/>
          <w:szCs w:val="22"/>
        </w:rPr>
        <w:t>Hurlingham</w:t>
      </w:r>
      <w:r w:rsidRPr="007E54A3">
        <w:rPr>
          <w:bCs/>
          <w:snapToGrid w:val="0"/>
          <w:kern w:val="22"/>
          <w:szCs w:val="22"/>
        </w:rPr>
        <w:t>, Argentina</w:t>
      </w:r>
    </w:p>
    <w:p w14:paraId="725C8083" w14:textId="064C0AEC" w:rsidR="003323B3" w:rsidRPr="007E54A3" w:rsidRDefault="00017C8F">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Email</w:t>
      </w:r>
      <w:r w:rsidR="003323B3" w:rsidRPr="007E54A3">
        <w:rPr>
          <w:bCs/>
          <w:snapToGrid w:val="0"/>
          <w:kern w:val="22"/>
          <w:szCs w:val="22"/>
        </w:rPr>
        <w:t>:</w:t>
      </w:r>
      <w:r w:rsidR="003323B3" w:rsidRPr="007E54A3">
        <w:rPr>
          <w:bCs/>
          <w:snapToGrid w:val="0"/>
          <w:kern w:val="22"/>
          <w:szCs w:val="22"/>
        </w:rPr>
        <w:tab/>
      </w:r>
      <w:hyperlink r:id="rId50" w:history="1">
        <w:r w:rsidR="003323B3" w:rsidRPr="007E54A3">
          <w:rPr>
            <w:rStyle w:val="Hyperlink"/>
            <w:bCs/>
            <w:snapToGrid w:val="0"/>
            <w:kern w:val="22"/>
            <w:szCs w:val="22"/>
          </w:rPr>
          <w:t>marsal.valeria@inta.gob.ar</w:t>
        </w:r>
      </w:hyperlink>
    </w:p>
    <w:p w14:paraId="61BB0C10"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p>
    <w:p w14:paraId="5FCA9FFF"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 xml:space="preserve">16. Ms. Judith </w:t>
      </w:r>
      <w:r w:rsidRPr="007E54A3">
        <w:rPr>
          <w:bCs/>
          <w:noProof/>
          <w:snapToGrid w:val="0"/>
          <w:kern w:val="22"/>
          <w:szCs w:val="22"/>
        </w:rPr>
        <w:t>Chukwuebinim</w:t>
      </w:r>
      <w:r w:rsidRPr="007E54A3">
        <w:rPr>
          <w:bCs/>
          <w:snapToGrid w:val="0"/>
          <w:kern w:val="22"/>
          <w:szCs w:val="22"/>
        </w:rPr>
        <w:t xml:space="preserve"> </w:t>
      </w:r>
      <w:r w:rsidRPr="007E54A3">
        <w:rPr>
          <w:bCs/>
          <w:noProof/>
          <w:snapToGrid w:val="0"/>
          <w:kern w:val="22"/>
          <w:szCs w:val="22"/>
        </w:rPr>
        <w:t>Okolo</w:t>
      </w:r>
    </w:p>
    <w:p w14:paraId="7B68DFD6"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National Biotechnology Development Agency</w:t>
      </w:r>
    </w:p>
    <w:p w14:paraId="01600BA8"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Abuja, Nigeria</w:t>
      </w:r>
    </w:p>
    <w:p w14:paraId="5CABE9B2" w14:textId="289736C2" w:rsidR="003323B3" w:rsidRPr="00F5181F" w:rsidRDefault="00017C8F">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Email</w:t>
      </w:r>
      <w:r w:rsidR="003323B3" w:rsidRPr="00F5181F">
        <w:rPr>
          <w:bCs/>
          <w:snapToGrid w:val="0"/>
          <w:kern w:val="22"/>
          <w:szCs w:val="22"/>
          <w:lang w:val="pt-BR"/>
        </w:rPr>
        <w:t>:</w:t>
      </w:r>
      <w:r w:rsidR="003323B3" w:rsidRPr="00F5181F">
        <w:rPr>
          <w:bCs/>
          <w:snapToGrid w:val="0"/>
          <w:kern w:val="22"/>
          <w:szCs w:val="22"/>
          <w:lang w:val="pt-BR"/>
        </w:rPr>
        <w:tab/>
      </w:r>
      <w:hyperlink r:id="rId51" w:history="1">
        <w:r w:rsidR="003323B3" w:rsidRPr="00F5181F">
          <w:rPr>
            <w:rStyle w:val="Hyperlink"/>
            <w:bCs/>
            <w:snapToGrid w:val="0"/>
            <w:kern w:val="22"/>
            <w:szCs w:val="22"/>
            <w:lang w:val="pt-BR"/>
          </w:rPr>
          <w:t>judithokolo1411@gmail.com</w:t>
        </w:r>
      </w:hyperlink>
    </w:p>
    <w:p w14:paraId="4A313E50"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p>
    <w:p w14:paraId="5E305089" w14:textId="77777777" w:rsidR="003323B3" w:rsidRPr="007E54A3" w:rsidRDefault="003323B3" w:rsidP="005C673F">
      <w:pPr>
        <w:keepNext/>
        <w:keepLines/>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 xml:space="preserve">17. Mr. Daniel </w:t>
      </w:r>
      <w:r w:rsidRPr="007E54A3">
        <w:rPr>
          <w:bCs/>
          <w:noProof/>
          <w:snapToGrid w:val="0"/>
          <w:kern w:val="22"/>
          <w:szCs w:val="22"/>
        </w:rPr>
        <w:t>Omonigho</w:t>
      </w:r>
    </w:p>
    <w:p w14:paraId="7E8E90ED" w14:textId="77777777" w:rsidR="003323B3" w:rsidRPr="007E54A3" w:rsidRDefault="003323B3" w:rsidP="005C673F">
      <w:pPr>
        <w:keepNext/>
        <w:keepLines/>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Department of Biological Sciences</w:t>
      </w:r>
    </w:p>
    <w:p w14:paraId="3E5AC949" w14:textId="77777777" w:rsidR="003323B3" w:rsidRPr="007E54A3" w:rsidRDefault="003323B3" w:rsidP="005C673F">
      <w:pPr>
        <w:keepNext/>
        <w:keepLines/>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Benson Idahosa University</w:t>
      </w:r>
    </w:p>
    <w:p w14:paraId="3BE8D2A8" w14:textId="77777777" w:rsidR="003323B3" w:rsidRPr="007E54A3" w:rsidRDefault="003323B3" w:rsidP="005C673F">
      <w:pPr>
        <w:keepNext/>
        <w:keepLines/>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Benin City, Nigeria</w:t>
      </w:r>
    </w:p>
    <w:p w14:paraId="6DE64867" w14:textId="4C1C71BD" w:rsidR="003323B3" w:rsidRPr="007E54A3" w:rsidRDefault="003323B3" w:rsidP="005C673F">
      <w:pPr>
        <w:keepLines/>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Email:</w:t>
      </w:r>
      <w:r w:rsidRPr="007E54A3">
        <w:rPr>
          <w:bCs/>
          <w:snapToGrid w:val="0"/>
          <w:kern w:val="22"/>
          <w:szCs w:val="22"/>
        </w:rPr>
        <w:tab/>
      </w:r>
      <w:hyperlink r:id="rId52" w:history="1">
        <w:r w:rsidRPr="007E54A3">
          <w:rPr>
            <w:rStyle w:val="Hyperlink"/>
            <w:bCs/>
            <w:snapToGrid w:val="0"/>
            <w:kern w:val="22"/>
            <w:szCs w:val="22"/>
          </w:rPr>
          <w:t>eoziengbe@biu.edu.ng</w:t>
        </w:r>
      </w:hyperlink>
    </w:p>
    <w:p w14:paraId="2DAAF165"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p>
    <w:p w14:paraId="11FB80EB"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 xml:space="preserve">18. Mr. </w:t>
      </w:r>
      <w:r w:rsidRPr="007E54A3">
        <w:rPr>
          <w:bCs/>
          <w:noProof/>
          <w:snapToGrid w:val="0"/>
          <w:kern w:val="22"/>
          <w:szCs w:val="22"/>
        </w:rPr>
        <w:t>Ahmed Albara</w:t>
      </w:r>
    </w:p>
    <w:p w14:paraId="788D66F3"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noProof/>
          <w:snapToGrid w:val="0"/>
          <w:kern w:val="22"/>
          <w:szCs w:val="22"/>
        </w:rPr>
        <w:t>Alfajr</w:t>
      </w:r>
      <w:r w:rsidRPr="007E54A3">
        <w:rPr>
          <w:bCs/>
          <w:snapToGrid w:val="0"/>
          <w:kern w:val="22"/>
          <w:szCs w:val="22"/>
        </w:rPr>
        <w:t xml:space="preserve"> College for Sciences and Technology</w:t>
      </w:r>
    </w:p>
    <w:p w14:paraId="63B35F3A"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Academic Secretariat</w:t>
      </w:r>
    </w:p>
    <w:p w14:paraId="73592416"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Khartoum, Sudan</w:t>
      </w:r>
    </w:p>
    <w:p w14:paraId="3DCA4F09" w14:textId="31C774C0" w:rsidR="003323B3" w:rsidRPr="007E54A3" w:rsidRDefault="00017C8F">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Email</w:t>
      </w:r>
      <w:r w:rsidR="003323B3" w:rsidRPr="007E54A3">
        <w:rPr>
          <w:bCs/>
          <w:snapToGrid w:val="0"/>
          <w:kern w:val="22"/>
          <w:szCs w:val="22"/>
        </w:rPr>
        <w:t>:</w:t>
      </w:r>
      <w:r w:rsidR="003323B3" w:rsidRPr="007E54A3">
        <w:rPr>
          <w:bCs/>
          <w:snapToGrid w:val="0"/>
          <w:kern w:val="22"/>
          <w:szCs w:val="22"/>
        </w:rPr>
        <w:tab/>
      </w:r>
      <w:hyperlink r:id="rId53" w:history="1">
        <w:r w:rsidR="003323B3" w:rsidRPr="007E54A3">
          <w:rPr>
            <w:rStyle w:val="Hyperlink"/>
            <w:bCs/>
            <w:snapToGrid w:val="0"/>
            <w:kern w:val="22"/>
            <w:szCs w:val="22"/>
          </w:rPr>
          <w:t>albaraa1983@yahoo.com</w:t>
        </w:r>
      </w:hyperlink>
    </w:p>
    <w:p w14:paraId="1546ED9B"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p>
    <w:p w14:paraId="5D1604E9"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 xml:space="preserve">19. Ms. </w:t>
      </w:r>
      <w:r w:rsidRPr="007E54A3">
        <w:rPr>
          <w:bCs/>
          <w:noProof/>
          <w:snapToGrid w:val="0"/>
          <w:kern w:val="22"/>
          <w:szCs w:val="22"/>
        </w:rPr>
        <w:t>Adegbite</w:t>
      </w:r>
      <w:r w:rsidRPr="007E54A3">
        <w:rPr>
          <w:bCs/>
          <w:snapToGrid w:val="0"/>
          <w:kern w:val="22"/>
          <w:szCs w:val="22"/>
        </w:rPr>
        <w:t xml:space="preserve"> Tola</w:t>
      </w:r>
    </w:p>
    <w:p w14:paraId="30C741ED"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National Agricultural Seed Council</w:t>
      </w:r>
    </w:p>
    <w:p w14:paraId="6738EE6C"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Abuja, Nigeria</w:t>
      </w:r>
    </w:p>
    <w:p w14:paraId="0E1F9076" w14:textId="03C977B3" w:rsidR="003323B3" w:rsidRPr="00F5181F" w:rsidRDefault="00017C8F">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Email</w:t>
      </w:r>
      <w:r w:rsidR="003323B3" w:rsidRPr="00F5181F">
        <w:rPr>
          <w:bCs/>
          <w:snapToGrid w:val="0"/>
          <w:kern w:val="22"/>
          <w:szCs w:val="22"/>
          <w:lang w:val="pt-BR"/>
        </w:rPr>
        <w:t>:</w:t>
      </w:r>
      <w:r w:rsidR="003323B3" w:rsidRPr="00F5181F">
        <w:rPr>
          <w:bCs/>
          <w:snapToGrid w:val="0"/>
          <w:kern w:val="22"/>
          <w:szCs w:val="22"/>
          <w:lang w:val="pt-BR"/>
        </w:rPr>
        <w:tab/>
      </w:r>
      <w:hyperlink r:id="rId54" w:history="1">
        <w:r w:rsidR="003323B3" w:rsidRPr="00F5181F">
          <w:rPr>
            <w:rStyle w:val="Hyperlink"/>
            <w:bCs/>
            <w:snapToGrid w:val="0"/>
            <w:kern w:val="22"/>
            <w:szCs w:val="22"/>
            <w:lang w:val="pt-BR"/>
          </w:rPr>
          <w:t>tolar26@yahoo.com</w:t>
        </w:r>
      </w:hyperlink>
    </w:p>
    <w:p w14:paraId="6BF5AF91"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p>
    <w:p w14:paraId="4B5D506D"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 xml:space="preserve">20. Ms. </w:t>
      </w:r>
      <w:r w:rsidRPr="00F5181F">
        <w:rPr>
          <w:bCs/>
          <w:noProof/>
          <w:snapToGrid w:val="0"/>
          <w:kern w:val="22"/>
          <w:szCs w:val="22"/>
          <w:lang w:val="pt-BR"/>
        </w:rPr>
        <w:t>Maimuna Abdulmalik</w:t>
      </w:r>
    </w:p>
    <w:p w14:paraId="55E33E16"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Institute for Agricultural Research</w:t>
      </w:r>
    </w:p>
    <w:p w14:paraId="09D1BFB1"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noProof/>
          <w:snapToGrid w:val="0"/>
          <w:kern w:val="22"/>
          <w:szCs w:val="22"/>
          <w:lang w:val="pt-BR"/>
        </w:rPr>
        <w:t>Ahamadu</w:t>
      </w:r>
      <w:r w:rsidRPr="00F5181F">
        <w:rPr>
          <w:bCs/>
          <w:snapToGrid w:val="0"/>
          <w:kern w:val="22"/>
          <w:szCs w:val="22"/>
          <w:lang w:val="pt-BR"/>
        </w:rPr>
        <w:t xml:space="preserve"> Bello University</w:t>
      </w:r>
    </w:p>
    <w:p w14:paraId="4EB399C7"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Zaria, Nigeria</w:t>
      </w:r>
    </w:p>
    <w:p w14:paraId="5B1F5523" w14:textId="0ADFBA73" w:rsidR="003323B3" w:rsidRPr="00F5181F" w:rsidRDefault="00017C8F">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Email</w:t>
      </w:r>
      <w:r w:rsidR="003323B3" w:rsidRPr="00F5181F">
        <w:rPr>
          <w:bCs/>
          <w:snapToGrid w:val="0"/>
          <w:kern w:val="22"/>
          <w:szCs w:val="22"/>
          <w:lang w:val="pt-BR"/>
        </w:rPr>
        <w:t>:</w:t>
      </w:r>
      <w:r w:rsidR="003323B3" w:rsidRPr="00F5181F">
        <w:rPr>
          <w:bCs/>
          <w:snapToGrid w:val="0"/>
          <w:kern w:val="22"/>
          <w:szCs w:val="22"/>
          <w:lang w:val="pt-BR"/>
        </w:rPr>
        <w:tab/>
      </w:r>
      <w:hyperlink r:id="rId55" w:history="1">
        <w:r w:rsidR="003323B3" w:rsidRPr="00F5181F">
          <w:rPr>
            <w:rStyle w:val="Hyperlink"/>
            <w:bCs/>
            <w:snapToGrid w:val="0"/>
            <w:kern w:val="22"/>
            <w:szCs w:val="22"/>
            <w:lang w:val="pt-BR"/>
          </w:rPr>
          <w:t>uwa6474@yahoo.com</w:t>
        </w:r>
      </w:hyperlink>
    </w:p>
    <w:p w14:paraId="5C12047E"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p>
    <w:p w14:paraId="3A433B60"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 xml:space="preserve">21. Mr. </w:t>
      </w:r>
      <w:r w:rsidRPr="00F5181F">
        <w:rPr>
          <w:bCs/>
          <w:noProof/>
          <w:snapToGrid w:val="0"/>
          <w:kern w:val="22"/>
          <w:szCs w:val="22"/>
          <w:lang w:val="pt-BR"/>
        </w:rPr>
        <w:t>Kilsi Borgbara</w:t>
      </w:r>
    </w:p>
    <w:p w14:paraId="4049B767"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noProof/>
          <w:snapToGrid w:val="0"/>
          <w:kern w:val="22"/>
          <w:szCs w:val="22"/>
          <w:lang w:val="pt-BR"/>
        </w:rPr>
        <w:t>Inqaba</w:t>
      </w:r>
      <w:r w:rsidRPr="00F5181F">
        <w:rPr>
          <w:bCs/>
          <w:snapToGrid w:val="0"/>
          <w:kern w:val="22"/>
          <w:szCs w:val="22"/>
          <w:lang w:val="pt-BR"/>
        </w:rPr>
        <w:t xml:space="preserve"> </w:t>
      </w:r>
      <w:r w:rsidRPr="00F5181F">
        <w:rPr>
          <w:bCs/>
          <w:noProof/>
          <w:snapToGrid w:val="0"/>
          <w:kern w:val="22"/>
          <w:szCs w:val="22"/>
          <w:lang w:val="pt-BR"/>
        </w:rPr>
        <w:t>Biotec</w:t>
      </w:r>
      <w:r w:rsidRPr="00F5181F">
        <w:rPr>
          <w:bCs/>
          <w:snapToGrid w:val="0"/>
          <w:kern w:val="22"/>
          <w:szCs w:val="22"/>
          <w:lang w:val="pt-BR"/>
        </w:rPr>
        <w:t xml:space="preserve"> West Africa</w:t>
      </w:r>
    </w:p>
    <w:p w14:paraId="670DC8FA"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Nigeria</w:t>
      </w:r>
    </w:p>
    <w:p w14:paraId="16E40181" w14:textId="677B2C46" w:rsidR="003323B3" w:rsidRPr="00F5181F" w:rsidRDefault="00017C8F">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Email</w:t>
      </w:r>
      <w:r w:rsidR="003323B3" w:rsidRPr="00F5181F">
        <w:rPr>
          <w:bCs/>
          <w:snapToGrid w:val="0"/>
          <w:kern w:val="22"/>
          <w:szCs w:val="22"/>
          <w:lang w:val="pt-BR"/>
        </w:rPr>
        <w:t>:</w:t>
      </w:r>
      <w:r w:rsidR="003323B3" w:rsidRPr="00F5181F">
        <w:rPr>
          <w:bCs/>
          <w:snapToGrid w:val="0"/>
          <w:kern w:val="22"/>
          <w:szCs w:val="22"/>
          <w:lang w:val="pt-BR"/>
        </w:rPr>
        <w:tab/>
      </w:r>
      <w:hyperlink r:id="rId56" w:history="1">
        <w:r w:rsidR="003323B3" w:rsidRPr="00F5181F">
          <w:rPr>
            <w:rStyle w:val="Hyperlink"/>
            <w:bCs/>
            <w:snapToGrid w:val="0"/>
            <w:kern w:val="22"/>
            <w:szCs w:val="22"/>
            <w:lang w:val="pt-BR"/>
          </w:rPr>
          <w:t>kilsi.borgbara@inqababiotec.ng</w:t>
        </w:r>
      </w:hyperlink>
    </w:p>
    <w:p w14:paraId="441A6DCE"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p>
    <w:p w14:paraId="44F35DAA"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 xml:space="preserve">22. Mr. </w:t>
      </w:r>
      <w:r w:rsidRPr="007E54A3">
        <w:rPr>
          <w:bCs/>
          <w:noProof/>
          <w:snapToGrid w:val="0"/>
          <w:kern w:val="22"/>
          <w:szCs w:val="22"/>
        </w:rPr>
        <w:t>Almoneea Abdulaziz</w:t>
      </w:r>
    </w:p>
    <w:p w14:paraId="475D16D4"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Saudi Food and Drugs Authority</w:t>
      </w:r>
    </w:p>
    <w:p w14:paraId="59419536"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Riyadh, Saudi Arabia</w:t>
      </w:r>
    </w:p>
    <w:p w14:paraId="44061C6C" w14:textId="7D0CB9F3" w:rsidR="003323B3" w:rsidRPr="007E54A3" w:rsidRDefault="00017C8F">
      <w:pPr>
        <w:suppressLineNumbers/>
        <w:suppressAutoHyphens/>
        <w:kinsoku w:val="0"/>
        <w:overflowPunct w:val="0"/>
        <w:autoSpaceDE w:val="0"/>
        <w:autoSpaceDN w:val="0"/>
        <w:adjustRightInd w:val="0"/>
        <w:snapToGrid w:val="0"/>
        <w:jc w:val="left"/>
        <w:rPr>
          <w:bCs/>
          <w:snapToGrid w:val="0"/>
          <w:kern w:val="22"/>
          <w:szCs w:val="22"/>
        </w:rPr>
      </w:pPr>
      <w:r w:rsidRPr="007E54A3">
        <w:rPr>
          <w:bCs/>
          <w:snapToGrid w:val="0"/>
          <w:kern w:val="22"/>
          <w:szCs w:val="22"/>
        </w:rPr>
        <w:t>Email</w:t>
      </w:r>
      <w:r w:rsidR="003323B3" w:rsidRPr="007E54A3">
        <w:rPr>
          <w:bCs/>
          <w:snapToGrid w:val="0"/>
          <w:kern w:val="22"/>
          <w:szCs w:val="22"/>
        </w:rPr>
        <w:t>:</w:t>
      </w:r>
      <w:r w:rsidR="003323B3" w:rsidRPr="007E54A3">
        <w:rPr>
          <w:bCs/>
          <w:snapToGrid w:val="0"/>
          <w:kern w:val="22"/>
          <w:szCs w:val="22"/>
        </w:rPr>
        <w:tab/>
      </w:r>
      <w:hyperlink r:id="rId57" w:history="1">
        <w:r w:rsidR="003323B3" w:rsidRPr="007E54A3">
          <w:rPr>
            <w:rStyle w:val="Hyperlink"/>
            <w:bCs/>
            <w:snapToGrid w:val="0"/>
            <w:kern w:val="22"/>
            <w:szCs w:val="22"/>
          </w:rPr>
          <w:t>ammoneea@sfda.gov.sa</w:t>
        </w:r>
      </w:hyperlink>
    </w:p>
    <w:p w14:paraId="397D32FA" w14:textId="77777777" w:rsidR="003323B3" w:rsidRPr="007E54A3" w:rsidRDefault="003323B3">
      <w:pPr>
        <w:suppressLineNumbers/>
        <w:suppressAutoHyphens/>
        <w:kinsoku w:val="0"/>
        <w:overflowPunct w:val="0"/>
        <w:autoSpaceDE w:val="0"/>
        <w:autoSpaceDN w:val="0"/>
        <w:adjustRightInd w:val="0"/>
        <w:snapToGrid w:val="0"/>
        <w:spacing w:after="120"/>
        <w:ind w:right="180"/>
        <w:jc w:val="left"/>
        <w:rPr>
          <w:bCs/>
          <w:snapToGrid w:val="0"/>
          <w:kern w:val="22"/>
          <w:szCs w:val="22"/>
        </w:rPr>
      </w:pPr>
    </w:p>
    <w:p w14:paraId="13196F33" w14:textId="77777777" w:rsidR="003323B3" w:rsidRPr="00BD45C6" w:rsidRDefault="003323B3">
      <w:pPr>
        <w:suppressLineNumbers/>
        <w:suppressAutoHyphens/>
        <w:kinsoku w:val="0"/>
        <w:overflowPunct w:val="0"/>
        <w:autoSpaceDE w:val="0"/>
        <w:autoSpaceDN w:val="0"/>
        <w:adjustRightInd w:val="0"/>
        <w:snapToGrid w:val="0"/>
        <w:spacing w:after="120"/>
        <w:ind w:right="180"/>
        <w:jc w:val="left"/>
        <w:rPr>
          <w:b/>
          <w:bCs/>
          <w:caps/>
          <w:snapToGrid w:val="0"/>
          <w:kern w:val="22"/>
          <w:szCs w:val="22"/>
        </w:rPr>
      </w:pPr>
      <w:r w:rsidRPr="00BD45C6">
        <w:rPr>
          <w:b/>
          <w:bCs/>
          <w:caps/>
          <w:snapToGrid w:val="0"/>
          <w:kern w:val="22"/>
          <w:szCs w:val="22"/>
        </w:rPr>
        <w:t>nabda resource team</w:t>
      </w:r>
    </w:p>
    <w:p w14:paraId="51CBAADA"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 xml:space="preserve">23. Ms. </w:t>
      </w:r>
      <w:r w:rsidRPr="00BD45C6">
        <w:rPr>
          <w:bCs/>
          <w:noProof/>
          <w:snapToGrid w:val="0"/>
          <w:kern w:val="22"/>
          <w:szCs w:val="22"/>
        </w:rPr>
        <w:t>Shakirat Ajenifujah-Solebo</w:t>
      </w:r>
    </w:p>
    <w:p w14:paraId="46C384B5" w14:textId="41E9B950" w:rsidR="00F36D97"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Deputy Director</w:t>
      </w:r>
    </w:p>
    <w:p w14:paraId="0D66574C" w14:textId="6C468D7F"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Agricultural Biotechnology Dep</w:t>
      </w:r>
      <w:r w:rsidR="00F36D97" w:rsidRPr="00BD45C6">
        <w:rPr>
          <w:bCs/>
          <w:snapToGrid w:val="0"/>
          <w:kern w:val="22"/>
          <w:szCs w:val="22"/>
        </w:rPr>
        <w:t>artment</w:t>
      </w:r>
    </w:p>
    <w:p w14:paraId="2A2FB9E1" w14:textId="69AF22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National Biotechnology Development Agency</w:t>
      </w:r>
    </w:p>
    <w:p w14:paraId="03FABA38"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Abuja, Nigeria</w:t>
      </w:r>
    </w:p>
    <w:p w14:paraId="44C6A2C7" w14:textId="2D458A1A" w:rsidR="003323B3" w:rsidRPr="00BD45C6" w:rsidRDefault="00017C8F">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Email</w:t>
      </w:r>
      <w:r w:rsidR="003323B3" w:rsidRPr="00BD45C6">
        <w:rPr>
          <w:bCs/>
          <w:snapToGrid w:val="0"/>
          <w:kern w:val="22"/>
          <w:szCs w:val="22"/>
        </w:rPr>
        <w:t xml:space="preserve">: </w:t>
      </w:r>
      <w:hyperlink r:id="rId58" w:history="1">
        <w:r w:rsidR="003323B3" w:rsidRPr="00BD45C6">
          <w:rPr>
            <w:rStyle w:val="Hyperlink"/>
            <w:bCs/>
            <w:snapToGrid w:val="0"/>
            <w:kern w:val="22"/>
            <w:szCs w:val="22"/>
          </w:rPr>
          <w:t>adetoyin73@yahoo.com</w:t>
        </w:r>
      </w:hyperlink>
    </w:p>
    <w:p w14:paraId="065D3730"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p>
    <w:p w14:paraId="51030B09" w14:textId="507771BF"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 xml:space="preserve">24. </w:t>
      </w:r>
      <w:r w:rsidR="008575C3" w:rsidRPr="00BD45C6">
        <w:rPr>
          <w:bCs/>
          <w:snapToGrid w:val="0"/>
          <w:kern w:val="22"/>
          <w:szCs w:val="22"/>
        </w:rPr>
        <w:t>Mr</w:t>
      </w:r>
      <w:r w:rsidRPr="00BD45C6">
        <w:rPr>
          <w:bCs/>
          <w:snapToGrid w:val="0"/>
          <w:kern w:val="22"/>
          <w:szCs w:val="22"/>
        </w:rPr>
        <w:t xml:space="preserve">. </w:t>
      </w:r>
      <w:r w:rsidRPr="00BD45C6">
        <w:rPr>
          <w:bCs/>
          <w:noProof/>
          <w:snapToGrid w:val="0"/>
          <w:kern w:val="22"/>
          <w:szCs w:val="22"/>
        </w:rPr>
        <w:t>Abolade Afolabi</w:t>
      </w:r>
    </w:p>
    <w:p w14:paraId="7CCB29A3"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SHEDA Science and Technology Complex</w:t>
      </w:r>
    </w:p>
    <w:p w14:paraId="19095C76"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Abuja, Nigeria</w:t>
      </w:r>
    </w:p>
    <w:p w14:paraId="172CD34A" w14:textId="428A1BA5" w:rsidR="003323B3" w:rsidRPr="00BD45C6" w:rsidRDefault="00017C8F">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Email</w:t>
      </w:r>
      <w:r w:rsidR="003323B3" w:rsidRPr="00BD45C6">
        <w:rPr>
          <w:bCs/>
          <w:snapToGrid w:val="0"/>
          <w:kern w:val="22"/>
          <w:szCs w:val="22"/>
        </w:rPr>
        <w:t xml:space="preserve">: </w:t>
      </w:r>
      <w:r w:rsidR="003323B3" w:rsidRPr="00BD45C6">
        <w:rPr>
          <w:bCs/>
          <w:snapToGrid w:val="0"/>
          <w:kern w:val="22"/>
          <w:szCs w:val="22"/>
        </w:rPr>
        <w:tab/>
      </w:r>
      <w:hyperlink r:id="rId59" w:history="1">
        <w:r w:rsidR="003323B3" w:rsidRPr="00BD45C6">
          <w:rPr>
            <w:rStyle w:val="Hyperlink"/>
            <w:bCs/>
            <w:snapToGrid w:val="0"/>
            <w:kern w:val="22"/>
            <w:szCs w:val="22"/>
          </w:rPr>
          <w:t>abolade.afolabi@wagner.edu</w:t>
        </w:r>
      </w:hyperlink>
    </w:p>
    <w:p w14:paraId="2DB28F1B"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lang w:val="fr-CA"/>
        </w:rPr>
      </w:pPr>
    </w:p>
    <w:p w14:paraId="3628D4C1" w14:textId="4753543F"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fr-CA"/>
        </w:rPr>
      </w:pPr>
      <w:r w:rsidRPr="00F5181F">
        <w:rPr>
          <w:bCs/>
          <w:snapToGrid w:val="0"/>
          <w:kern w:val="22"/>
          <w:szCs w:val="22"/>
          <w:lang w:val="fr-CA"/>
        </w:rPr>
        <w:t xml:space="preserve">25. Ms. </w:t>
      </w:r>
      <w:r w:rsidRPr="00F5181F">
        <w:rPr>
          <w:bCs/>
          <w:noProof/>
          <w:snapToGrid w:val="0"/>
          <w:kern w:val="22"/>
          <w:szCs w:val="22"/>
          <w:lang w:val="fr-CA"/>
        </w:rPr>
        <w:t>Hinda Doucoure</w:t>
      </w:r>
    </w:p>
    <w:p w14:paraId="5776B0B3" w14:textId="77777777" w:rsidR="003323B3" w:rsidRPr="007E54A3" w:rsidRDefault="003323B3">
      <w:pPr>
        <w:suppressLineNumbers/>
        <w:suppressAutoHyphens/>
        <w:kinsoku w:val="0"/>
        <w:overflowPunct w:val="0"/>
        <w:autoSpaceDE w:val="0"/>
        <w:autoSpaceDN w:val="0"/>
        <w:adjustRightInd w:val="0"/>
        <w:snapToGrid w:val="0"/>
        <w:jc w:val="left"/>
        <w:rPr>
          <w:bCs/>
          <w:snapToGrid w:val="0"/>
          <w:kern w:val="22"/>
          <w:szCs w:val="22"/>
          <w:lang w:val="fr-FR"/>
        </w:rPr>
      </w:pPr>
      <w:r w:rsidRPr="007E54A3">
        <w:rPr>
          <w:bCs/>
          <w:snapToGrid w:val="0"/>
          <w:kern w:val="22"/>
          <w:szCs w:val="22"/>
          <w:lang w:val="fr-FR"/>
        </w:rPr>
        <w:t>Laboratoire de Biologie Moléculaire Appliquée</w:t>
      </w:r>
    </w:p>
    <w:p w14:paraId="7F65B2E4" w14:textId="77777777" w:rsidR="003323B3" w:rsidRPr="00F5181F" w:rsidRDefault="003323B3">
      <w:pPr>
        <w:suppressLineNumbers/>
        <w:suppressAutoHyphens/>
        <w:kinsoku w:val="0"/>
        <w:overflowPunct w:val="0"/>
        <w:autoSpaceDE w:val="0"/>
        <w:autoSpaceDN w:val="0"/>
        <w:adjustRightInd w:val="0"/>
        <w:snapToGrid w:val="0"/>
        <w:jc w:val="left"/>
        <w:rPr>
          <w:bCs/>
          <w:snapToGrid w:val="0"/>
          <w:kern w:val="22"/>
          <w:szCs w:val="22"/>
          <w:lang w:val="pt-BR"/>
        </w:rPr>
      </w:pPr>
      <w:r w:rsidRPr="00F5181F">
        <w:rPr>
          <w:bCs/>
          <w:snapToGrid w:val="0"/>
          <w:kern w:val="22"/>
          <w:szCs w:val="22"/>
          <w:lang w:val="pt-BR"/>
        </w:rPr>
        <w:t>Bamako, Mali</w:t>
      </w:r>
    </w:p>
    <w:p w14:paraId="7B8CDC4C" w14:textId="2AFDA22C" w:rsidR="003323B3" w:rsidRPr="00BD45C6" w:rsidRDefault="00017C8F">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Email</w:t>
      </w:r>
      <w:r w:rsidR="003323B3" w:rsidRPr="00BD45C6">
        <w:rPr>
          <w:bCs/>
          <w:snapToGrid w:val="0"/>
          <w:kern w:val="22"/>
          <w:szCs w:val="22"/>
        </w:rPr>
        <w:t>:</w:t>
      </w:r>
      <w:r w:rsidR="003323B3" w:rsidRPr="00BD45C6">
        <w:rPr>
          <w:bCs/>
          <w:snapToGrid w:val="0"/>
          <w:kern w:val="22"/>
          <w:szCs w:val="22"/>
        </w:rPr>
        <w:tab/>
      </w:r>
      <w:hyperlink r:id="rId60" w:history="1">
        <w:r w:rsidR="003323B3" w:rsidRPr="00BD45C6">
          <w:rPr>
            <w:rStyle w:val="Hyperlink"/>
            <w:bCs/>
            <w:snapToGrid w:val="0"/>
            <w:kern w:val="22"/>
            <w:szCs w:val="22"/>
          </w:rPr>
          <w:t>doucourehinda@yahoo.fr</w:t>
        </w:r>
      </w:hyperlink>
    </w:p>
    <w:p w14:paraId="65EC3908"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p>
    <w:p w14:paraId="3254D7A0" w14:textId="77777777" w:rsidR="003323B3" w:rsidRPr="00BD45C6" w:rsidRDefault="003323B3" w:rsidP="005C673F">
      <w:pPr>
        <w:keepNext/>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lastRenderedPageBreak/>
        <w:t xml:space="preserve">26. Ms. </w:t>
      </w:r>
      <w:r w:rsidRPr="00BD45C6">
        <w:rPr>
          <w:bCs/>
          <w:noProof/>
          <w:snapToGrid w:val="0"/>
          <w:kern w:val="22"/>
          <w:szCs w:val="22"/>
        </w:rPr>
        <w:t>Odeyemi Funnke</w:t>
      </w:r>
    </w:p>
    <w:p w14:paraId="7BE0E84B"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National Biotechnology Development Agency</w:t>
      </w:r>
    </w:p>
    <w:p w14:paraId="7E3C76E9" w14:textId="77777777" w:rsidR="003323B3" w:rsidRPr="00BD45C6" w:rsidRDefault="003323B3">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Abuja, Nigeria</w:t>
      </w:r>
    </w:p>
    <w:p w14:paraId="70AAB79C" w14:textId="2BF56398" w:rsidR="003323B3" w:rsidRPr="00BD45C6" w:rsidRDefault="00017C8F">
      <w:pPr>
        <w:suppressLineNumbers/>
        <w:suppressAutoHyphens/>
        <w:kinsoku w:val="0"/>
        <w:overflowPunct w:val="0"/>
        <w:autoSpaceDE w:val="0"/>
        <w:autoSpaceDN w:val="0"/>
        <w:adjustRightInd w:val="0"/>
        <w:snapToGrid w:val="0"/>
        <w:jc w:val="left"/>
        <w:rPr>
          <w:bCs/>
          <w:snapToGrid w:val="0"/>
          <w:kern w:val="22"/>
          <w:szCs w:val="22"/>
        </w:rPr>
      </w:pPr>
      <w:r w:rsidRPr="00BD45C6">
        <w:rPr>
          <w:bCs/>
          <w:snapToGrid w:val="0"/>
          <w:kern w:val="22"/>
          <w:szCs w:val="22"/>
        </w:rPr>
        <w:t>Email</w:t>
      </w:r>
      <w:r w:rsidR="003323B3" w:rsidRPr="00BD45C6">
        <w:rPr>
          <w:bCs/>
          <w:snapToGrid w:val="0"/>
          <w:kern w:val="22"/>
          <w:szCs w:val="22"/>
        </w:rPr>
        <w:t>:</w:t>
      </w:r>
      <w:r w:rsidR="001F1B9A" w:rsidRPr="00BD45C6">
        <w:rPr>
          <w:bCs/>
          <w:snapToGrid w:val="0"/>
          <w:kern w:val="22"/>
          <w:szCs w:val="22"/>
        </w:rPr>
        <w:tab/>
      </w:r>
      <w:hyperlink r:id="rId61" w:history="1">
        <w:r w:rsidR="001F1B9A" w:rsidRPr="00BD45C6">
          <w:rPr>
            <w:rStyle w:val="Hyperlink"/>
            <w:bCs/>
            <w:snapToGrid w:val="0"/>
            <w:kern w:val="22"/>
            <w:szCs w:val="22"/>
          </w:rPr>
          <w:t>kilassy77@gmail.com</w:t>
        </w:r>
      </w:hyperlink>
    </w:p>
    <w:p w14:paraId="6ED06C2F" w14:textId="77777777" w:rsidR="003323B3" w:rsidRPr="00BD45C6" w:rsidRDefault="003323B3">
      <w:pPr>
        <w:suppressLineNumbers/>
        <w:suppressAutoHyphens/>
        <w:kinsoku w:val="0"/>
        <w:overflowPunct w:val="0"/>
        <w:autoSpaceDE w:val="0"/>
        <w:autoSpaceDN w:val="0"/>
        <w:adjustRightInd w:val="0"/>
        <w:snapToGrid w:val="0"/>
        <w:spacing w:after="120"/>
        <w:ind w:right="180"/>
        <w:jc w:val="left"/>
        <w:rPr>
          <w:bCs/>
          <w:caps/>
          <w:snapToGrid w:val="0"/>
          <w:kern w:val="22"/>
          <w:szCs w:val="22"/>
        </w:rPr>
      </w:pPr>
    </w:p>
    <w:p w14:paraId="4CD344F4" w14:textId="77777777" w:rsidR="003323B3" w:rsidRPr="00BD45C6" w:rsidRDefault="003323B3" w:rsidP="005C673F">
      <w:pPr>
        <w:suppressLineNumbers/>
        <w:suppressAutoHyphens/>
        <w:kinsoku w:val="0"/>
        <w:overflowPunct w:val="0"/>
        <w:autoSpaceDE w:val="0"/>
        <w:autoSpaceDN w:val="0"/>
        <w:adjustRightInd w:val="0"/>
        <w:snapToGrid w:val="0"/>
        <w:spacing w:after="120"/>
        <w:jc w:val="left"/>
        <w:rPr>
          <w:bCs/>
          <w:caps/>
          <w:snapToGrid w:val="0"/>
          <w:kern w:val="22"/>
          <w:szCs w:val="22"/>
        </w:rPr>
      </w:pPr>
      <w:r w:rsidRPr="00BD45C6">
        <w:rPr>
          <w:b/>
          <w:bCs/>
          <w:caps/>
          <w:snapToGrid w:val="0"/>
          <w:kern w:val="22"/>
          <w:szCs w:val="22"/>
        </w:rPr>
        <w:t>icgeb Resource team</w:t>
      </w:r>
    </w:p>
    <w:bookmarkEnd w:id="2"/>
    <w:p w14:paraId="59C91C02" w14:textId="77777777" w:rsidR="003323B3" w:rsidRPr="00BD45C6" w:rsidRDefault="003323B3" w:rsidP="005C673F">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D45C6">
        <w:rPr>
          <w:snapToGrid w:val="0"/>
          <w:color w:val="000000"/>
          <w:kern w:val="22"/>
          <w:szCs w:val="22"/>
          <w:lang w:eastAsia="en-CA"/>
        </w:rPr>
        <w:t xml:space="preserve">27. Mr. Felix Gabriel </w:t>
      </w:r>
      <w:r w:rsidRPr="00BD45C6">
        <w:rPr>
          <w:noProof/>
          <w:snapToGrid w:val="0"/>
          <w:color w:val="000000"/>
          <w:kern w:val="22"/>
          <w:szCs w:val="22"/>
          <w:lang w:eastAsia="en-CA"/>
        </w:rPr>
        <w:t>Moronta</w:t>
      </w:r>
      <w:r w:rsidRPr="00BD45C6">
        <w:rPr>
          <w:snapToGrid w:val="0"/>
          <w:color w:val="000000"/>
          <w:kern w:val="22"/>
          <w:szCs w:val="22"/>
          <w:lang w:eastAsia="en-CA"/>
        </w:rPr>
        <w:t xml:space="preserve"> Barrios</w:t>
      </w:r>
    </w:p>
    <w:p w14:paraId="134461B4" w14:textId="7584F002" w:rsidR="003323B3" w:rsidRPr="00BD45C6" w:rsidRDefault="003323B3" w:rsidP="005C673F">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D45C6">
        <w:rPr>
          <w:snapToGrid w:val="0"/>
          <w:color w:val="000000"/>
          <w:kern w:val="22"/>
          <w:szCs w:val="22"/>
          <w:lang w:eastAsia="en-CA"/>
        </w:rPr>
        <w:t>International Centre for Genetic Engineering and Biotechnology (ICGEB)</w:t>
      </w:r>
    </w:p>
    <w:p w14:paraId="4164FC39" w14:textId="77777777" w:rsidR="003323B3" w:rsidRPr="00BD45C6" w:rsidRDefault="003323B3" w:rsidP="005C673F">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D45C6">
        <w:rPr>
          <w:snapToGrid w:val="0"/>
          <w:color w:val="000000"/>
          <w:kern w:val="22"/>
          <w:szCs w:val="22"/>
          <w:lang w:eastAsia="en-CA"/>
        </w:rPr>
        <w:t>Trieste, Italy</w:t>
      </w:r>
    </w:p>
    <w:p w14:paraId="5A2CFBA2" w14:textId="626A8D61" w:rsidR="003323B3" w:rsidRPr="00BD45C6" w:rsidRDefault="00017C8F" w:rsidP="005C673F">
      <w:pPr>
        <w:suppressLineNumbers/>
        <w:suppressAutoHyphens/>
        <w:rPr>
          <w:szCs w:val="22"/>
        </w:rPr>
      </w:pPr>
      <w:r w:rsidRPr="00BD45C6">
        <w:rPr>
          <w:szCs w:val="22"/>
        </w:rPr>
        <w:t>Email</w:t>
      </w:r>
      <w:r w:rsidR="003323B3" w:rsidRPr="00BD45C6">
        <w:rPr>
          <w:szCs w:val="22"/>
        </w:rPr>
        <w:t xml:space="preserve">: </w:t>
      </w:r>
      <w:hyperlink r:id="rId62" w:history="1">
        <w:r w:rsidR="003323B3" w:rsidRPr="00BD45C6">
          <w:rPr>
            <w:rStyle w:val="Hyperlink"/>
            <w:szCs w:val="22"/>
          </w:rPr>
          <w:t>felix.moronta@icgeb.org</w:t>
        </w:r>
      </w:hyperlink>
    </w:p>
    <w:p w14:paraId="0ABE6965" w14:textId="77777777" w:rsidR="003323B3" w:rsidRPr="00BD45C6" w:rsidRDefault="003323B3" w:rsidP="005C673F">
      <w:pPr>
        <w:suppressLineNumbers/>
        <w:suppressAutoHyphens/>
        <w:rPr>
          <w:szCs w:val="22"/>
        </w:rPr>
      </w:pPr>
    </w:p>
    <w:p w14:paraId="45DDFE9D" w14:textId="77777777" w:rsidR="003323B3" w:rsidRPr="00BD45C6" w:rsidRDefault="003323B3" w:rsidP="005C673F">
      <w:pPr>
        <w:suppressLineNumbers/>
        <w:suppressAutoHyphens/>
        <w:rPr>
          <w:szCs w:val="22"/>
        </w:rPr>
      </w:pPr>
      <w:r w:rsidRPr="00BD45C6">
        <w:rPr>
          <w:szCs w:val="22"/>
        </w:rPr>
        <w:t xml:space="preserve">28. Mr. Frank </w:t>
      </w:r>
      <w:r w:rsidRPr="00BD45C6">
        <w:rPr>
          <w:noProof/>
          <w:szCs w:val="22"/>
        </w:rPr>
        <w:t>Narendja</w:t>
      </w:r>
    </w:p>
    <w:p w14:paraId="707DAC57" w14:textId="77777777" w:rsidR="003323B3" w:rsidRPr="00BD45C6" w:rsidRDefault="003323B3" w:rsidP="005C673F">
      <w:pPr>
        <w:suppressLineNumbers/>
        <w:suppressAutoHyphens/>
        <w:rPr>
          <w:szCs w:val="22"/>
        </w:rPr>
      </w:pPr>
      <w:r w:rsidRPr="00BD45C6">
        <w:rPr>
          <w:szCs w:val="22"/>
        </w:rPr>
        <w:t>Environment Agency Austria (EAA)</w:t>
      </w:r>
    </w:p>
    <w:p w14:paraId="2049879C" w14:textId="77777777" w:rsidR="003323B3" w:rsidRPr="00BD45C6" w:rsidRDefault="003323B3" w:rsidP="005C673F">
      <w:pPr>
        <w:suppressLineNumbers/>
        <w:suppressAutoHyphens/>
        <w:rPr>
          <w:szCs w:val="22"/>
        </w:rPr>
      </w:pPr>
      <w:r w:rsidRPr="00BD45C6">
        <w:rPr>
          <w:szCs w:val="22"/>
        </w:rPr>
        <w:t>Vienna, Austria</w:t>
      </w:r>
    </w:p>
    <w:p w14:paraId="3FE424D8" w14:textId="2A257E08" w:rsidR="003323B3" w:rsidRPr="00BD45C6" w:rsidRDefault="00017C8F" w:rsidP="005C673F">
      <w:pPr>
        <w:suppressLineNumbers/>
        <w:suppressAutoHyphens/>
        <w:rPr>
          <w:szCs w:val="22"/>
        </w:rPr>
      </w:pPr>
      <w:r w:rsidRPr="00BD45C6">
        <w:rPr>
          <w:szCs w:val="22"/>
        </w:rPr>
        <w:t>Email</w:t>
      </w:r>
      <w:r w:rsidR="003323B3" w:rsidRPr="00BD45C6">
        <w:rPr>
          <w:szCs w:val="22"/>
        </w:rPr>
        <w:t xml:space="preserve">: </w:t>
      </w:r>
      <w:hyperlink r:id="rId63" w:history="1">
        <w:r w:rsidR="00032D50" w:rsidRPr="00BD45C6">
          <w:rPr>
            <w:rStyle w:val="Hyperlink"/>
            <w:szCs w:val="22"/>
          </w:rPr>
          <w:t>frank.narendja@umweltbundesamt.at</w:t>
        </w:r>
      </w:hyperlink>
    </w:p>
    <w:p w14:paraId="49AAA325" w14:textId="7566D84A" w:rsidR="008A0653" w:rsidRPr="00BD45C6" w:rsidRDefault="008A0653" w:rsidP="005C673F">
      <w:pPr>
        <w:suppressLineNumbers/>
        <w:suppressAutoHyphens/>
        <w:kinsoku w:val="0"/>
        <w:overflowPunct w:val="0"/>
        <w:autoSpaceDE w:val="0"/>
        <w:autoSpaceDN w:val="0"/>
        <w:adjustRightInd w:val="0"/>
        <w:snapToGrid w:val="0"/>
        <w:spacing w:after="120"/>
        <w:jc w:val="left"/>
        <w:rPr>
          <w:szCs w:val="22"/>
        </w:rPr>
      </w:pPr>
      <w:r w:rsidRPr="00BD45C6">
        <w:rPr>
          <w:bCs/>
          <w:snapToGrid w:val="0"/>
          <w:color w:val="000000"/>
          <w:kern w:val="22"/>
          <w:szCs w:val="22"/>
          <w:lang w:eastAsia="en-CA"/>
        </w:rPr>
        <w:br w:type="column"/>
      </w:r>
      <w:r w:rsidR="003323B3" w:rsidRPr="00BD45C6">
        <w:rPr>
          <w:b/>
          <w:bCs/>
          <w:caps/>
          <w:snapToGrid w:val="0"/>
          <w:kern w:val="22"/>
          <w:szCs w:val="22"/>
        </w:rPr>
        <w:t>Secretariat of the convention on biological diversity</w:t>
      </w:r>
    </w:p>
    <w:p w14:paraId="1199F6C5" w14:textId="1362A041" w:rsidR="003323B3" w:rsidRPr="00BD45C6" w:rsidRDefault="003323B3" w:rsidP="005C673F">
      <w:pPr>
        <w:suppressLineNumbers/>
        <w:suppressAutoHyphens/>
        <w:kinsoku w:val="0"/>
        <w:overflowPunct w:val="0"/>
        <w:autoSpaceDE w:val="0"/>
        <w:autoSpaceDN w:val="0"/>
        <w:adjustRightInd w:val="0"/>
        <w:snapToGrid w:val="0"/>
        <w:jc w:val="left"/>
        <w:rPr>
          <w:szCs w:val="22"/>
        </w:rPr>
      </w:pPr>
      <w:r w:rsidRPr="00BD45C6">
        <w:rPr>
          <w:szCs w:val="22"/>
        </w:rPr>
        <w:t xml:space="preserve">29. Ms. </w:t>
      </w:r>
      <w:r w:rsidRPr="00BD45C6">
        <w:rPr>
          <w:noProof/>
          <w:snapToGrid w:val="0"/>
          <w:color w:val="000000"/>
          <w:kern w:val="22"/>
          <w:szCs w:val="22"/>
          <w:lang w:eastAsia="en-CA"/>
        </w:rPr>
        <w:t>Anastasia</w:t>
      </w:r>
      <w:r w:rsidRPr="00BD45C6">
        <w:rPr>
          <w:noProof/>
          <w:szCs w:val="22"/>
        </w:rPr>
        <w:t xml:space="preserve"> Beliaeva</w:t>
      </w:r>
    </w:p>
    <w:p w14:paraId="5A9C9013" w14:textId="05590889" w:rsidR="003323B3" w:rsidRPr="00BD45C6" w:rsidRDefault="003323B3" w:rsidP="005C673F">
      <w:pPr>
        <w:suppressLineNumbers/>
        <w:suppressAutoHyphens/>
        <w:jc w:val="left"/>
        <w:rPr>
          <w:szCs w:val="22"/>
        </w:rPr>
      </w:pPr>
      <w:r w:rsidRPr="00BD45C6">
        <w:rPr>
          <w:szCs w:val="22"/>
        </w:rPr>
        <w:t>Programme Assistant</w:t>
      </w:r>
      <w:r w:rsidR="00512217" w:rsidRPr="00BD45C6">
        <w:rPr>
          <w:szCs w:val="22"/>
        </w:rPr>
        <w:t xml:space="preserve"> (BCH)</w:t>
      </w:r>
      <w:r w:rsidRPr="00BD45C6">
        <w:rPr>
          <w:szCs w:val="22"/>
        </w:rPr>
        <w:t>, Biosafety</w:t>
      </w:r>
    </w:p>
    <w:p w14:paraId="434FFEB2" w14:textId="05847A09" w:rsidR="003323B3" w:rsidRPr="00BD45C6" w:rsidRDefault="003323B3" w:rsidP="005C673F">
      <w:pPr>
        <w:suppressLineNumbers/>
        <w:suppressAutoHyphens/>
        <w:jc w:val="left"/>
        <w:rPr>
          <w:szCs w:val="22"/>
        </w:rPr>
      </w:pPr>
      <w:r w:rsidRPr="00BD45C6">
        <w:rPr>
          <w:szCs w:val="22"/>
        </w:rPr>
        <w:t>Secretariat of the Convention on Biological Diversity</w:t>
      </w:r>
    </w:p>
    <w:p w14:paraId="6EEACBAD" w14:textId="77777777" w:rsidR="003323B3" w:rsidRPr="00BD45C6" w:rsidRDefault="003323B3" w:rsidP="005C673F">
      <w:pPr>
        <w:suppressLineNumbers/>
        <w:suppressAutoHyphens/>
        <w:jc w:val="left"/>
        <w:rPr>
          <w:szCs w:val="22"/>
        </w:rPr>
      </w:pPr>
      <w:r w:rsidRPr="00BD45C6">
        <w:rPr>
          <w:szCs w:val="22"/>
        </w:rPr>
        <w:t>Montreal, Canada</w:t>
      </w:r>
    </w:p>
    <w:p w14:paraId="4094A3F5" w14:textId="2CB1A79D" w:rsidR="003323B3" w:rsidRPr="00BD45C6" w:rsidRDefault="00017C8F" w:rsidP="005C673F">
      <w:pPr>
        <w:suppressLineNumbers/>
        <w:suppressAutoHyphens/>
        <w:jc w:val="left"/>
        <w:rPr>
          <w:szCs w:val="22"/>
        </w:rPr>
      </w:pPr>
      <w:r w:rsidRPr="00BD45C6">
        <w:rPr>
          <w:szCs w:val="22"/>
        </w:rPr>
        <w:t>Email</w:t>
      </w:r>
      <w:r w:rsidR="003323B3" w:rsidRPr="00BD45C6">
        <w:rPr>
          <w:szCs w:val="22"/>
        </w:rPr>
        <w:t xml:space="preserve">: </w:t>
      </w:r>
      <w:hyperlink r:id="rId64" w:history="1">
        <w:r w:rsidR="003323B3" w:rsidRPr="00BD45C6">
          <w:rPr>
            <w:rStyle w:val="Hyperlink"/>
            <w:szCs w:val="22"/>
          </w:rPr>
          <w:t>anastasia.beliaeva@cbd.int</w:t>
        </w:r>
      </w:hyperlink>
    </w:p>
    <w:p w14:paraId="2162CE70" w14:textId="77777777" w:rsidR="003323B3" w:rsidRPr="00BD45C6" w:rsidRDefault="003323B3" w:rsidP="005C673F">
      <w:pPr>
        <w:suppressLineNumbers/>
        <w:suppressAutoHyphens/>
        <w:rPr>
          <w:szCs w:val="22"/>
        </w:rPr>
      </w:pPr>
    </w:p>
    <w:p w14:paraId="66966FC2" w14:textId="77777777" w:rsidR="003323B3" w:rsidRPr="00BD45C6" w:rsidRDefault="003323B3" w:rsidP="005C673F">
      <w:pPr>
        <w:suppressLineNumbers/>
        <w:suppressAutoHyphens/>
        <w:jc w:val="left"/>
        <w:rPr>
          <w:szCs w:val="22"/>
        </w:rPr>
      </w:pPr>
      <w:r w:rsidRPr="00BD45C6">
        <w:rPr>
          <w:szCs w:val="22"/>
        </w:rPr>
        <w:t xml:space="preserve">30. Mr. </w:t>
      </w:r>
      <w:r w:rsidRPr="00BD45C6">
        <w:rPr>
          <w:noProof/>
          <w:szCs w:val="22"/>
        </w:rPr>
        <w:t>Austein McLoughlin</w:t>
      </w:r>
    </w:p>
    <w:p w14:paraId="344A53D9" w14:textId="367801D6" w:rsidR="003323B3" w:rsidRPr="00BD45C6" w:rsidRDefault="003323B3" w:rsidP="005C673F">
      <w:pPr>
        <w:suppressLineNumbers/>
        <w:suppressAutoHyphens/>
        <w:jc w:val="left"/>
        <w:rPr>
          <w:szCs w:val="22"/>
        </w:rPr>
      </w:pPr>
      <w:r w:rsidRPr="00BD45C6">
        <w:rPr>
          <w:szCs w:val="22"/>
        </w:rPr>
        <w:t>Ass</w:t>
      </w:r>
      <w:bookmarkStart w:id="3" w:name="_GoBack"/>
      <w:bookmarkEnd w:id="3"/>
      <w:r w:rsidRPr="00BD45C6">
        <w:rPr>
          <w:szCs w:val="22"/>
        </w:rPr>
        <w:t>ociate Programme Management Officer, Biosafety</w:t>
      </w:r>
    </w:p>
    <w:p w14:paraId="227F74AA" w14:textId="34EB3361" w:rsidR="003323B3" w:rsidRPr="00BD45C6" w:rsidRDefault="003323B3" w:rsidP="005C673F">
      <w:pPr>
        <w:suppressLineNumbers/>
        <w:suppressAutoHyphens/>
        <w:jc w:val="left"/>
        <w:rPr>
          <w:szCs w:val="22"/>
        </w:rPr>
      </w:pPr>
      <w:r w:rsidRPr="00BD45C6">
        <w:rPr>
          <w:szCs w:val="22"/>
        </w:rPr>
        <w:t>Secretariat of the Convention on Biological Diversity</w:t>
      </w:r>
    </w:p>
    <w:p w14:paraId="0EAB6684" w14:textId="77777777" w:rsidR="003323B3" w:rsidRPr="00BD45C6" w:rsidRDefault="003323B3" w:rsidP="005C673F">
      <w:pPr>
        <w:suppressLineNumbers/>
        <w:suppressAutoHyphens/>
        <w:jc w:val="left"/>
        <w:rPr>
          <w:szCs w:val="22"/>
        </w:rPr>
      </w:pPr>
      <w:r w:rsidRPr="00BD45C6">
        <w:rPr>
          <w:szCs w:val="22"/>
        </w:rPr>
        <w:t>Montreal, Canada</w:t>
      </w:r>
    </w:p>
    <w:p w14:paraId="7343D4AD" w14:textId="3E1ED267" w:rsidR="003323B3" w:rsidRPr="00BD45C6" w:rsidRDefault="00017C8F" w:rsidP="005C673F">
      <w:pPr>
        <w:suppressLineNumbers/>
        <w:tabs>
          <w:tab w:val="left" w:pos="567"/>
        </w:tabs>
        <w:suppressAutoHyphens/>
        <w:jc w:val="left"/>
        <w:outlineLvl w:val="2"/>
        <w:rPr>
          <w:rStyle w:val="Hyperlink"/>
          <w:szCs w:val="22"/>
        </w:rPr>
      </w:pPr>
      <w:r w:rsidRPr="00BD45C6">
        <w:rPr>
          <w:szCs w:val="22"/>
        </w:rPr>
        <w:t>Email</w:t>
      </w:r>
      <w:r w:rsidR="003323B3" w:rsidRPr="00BD45C6">
        <w:rPr>
          <w:szCs w:val="22"/>
        </w:rPr>
        <w:t xml:space="preserve">: </w:t>
      </w:r>
      <w:hyperlink r:id="rId65" w:history="1">
        <w:r w:rsidR="003323B3" w:rsidRPr="00BD45C6">
          <w:rPr>
            <w:rStyle w:val="Hyperlink"/>
            <w:szCs w:val="22"/>
          </w:rPr>
          <w:t>austein.mcLoughlin@cbd.int</w:t>
        </w:r>
      </w:hyperlink>
    </w:p>
    <w:p w14:paraId="7219706A" w14:textId="14BB5F4D" w:rsidR="0087305D" w:rsidRPr="00BD45C6" w:rsidRDefault="0087305D" w:rsidP="005C673F">
      <w:pPr>
        <w:suppressLineNumbers/>
        <w:tabs>
          <w:tab w:val="left" w:pos="567"/>
        </w:tabs>
        <w:suppressAutoHyphens/>
        <w:outlineLvl w:val="2"/>
        <w:rPr>
          <w:i/>
          <w:iCs/>
          <w:szCs w:val="22"/>
        </w:rPr>
        <w:sectPr w:rsidR="0087305D" w:rsidRPr="00BD45C6" w:rsidSect="003323B3">
          <w:type w:val="continuous"/>
          <w:pgSz w:w="12240" w:h="15840"/>
          <w:pgMar w:top="822" w:right="1440" w:bottom="1134" w:left="1440" w:header="461" w:footer="720" w:gutter="0"/>
          <w:cols w:num="2" w:space="720"/>
        </w:sectPr>
      </w:pPr>
    </w:p>
    <w:p w14:paraId="0252EF67" w14:textId="31FFE6E3" w:rsidR="0087305D" w:rsidRPr="00BD45C6" w:rsidRDefault="0087305D" w:rsidP="005C673F">
      <w:pPr>
        <w:suppressLineNumbers/>
        <w:suppressAutoHyphens/>
        <w:rPr>
          <w:szCs w:val="22"/>
        </w:rPr>
        <w:sectPr w:rsidR="0087305D" w:rsidRPr="00BD45C6" w:rsidSect="003323B3">
          <w:type w:val="continuous"/>
          <w:pgSz w:w="12240" w:h="15840"/>
          <w:pgMar w:top="822" w:right="1440" w:bottom="1134" w:left="1440" w:header="461" w:footer="720" w:gutter="0"/>
          <w:cols w:num="2" w:space="720"/>
        </w:sectPr>
      </w:pPr>
    </w:p>
    <w:p w14:paraId="2599C70D" w14:textId="64354C47" w:rsidR="00523112" w:rsidRPr="00BD45C6" w:rsidRDefault="000F1C0C">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pt-BR"/>
        </w:rPr>
      </w:pPr>
      <w:r w:rsidRPr="00BD45C6">
        <w:rPr>
          <w:i/>
          <w:iCs/>
          <w:kern w:val="22"/>
          <w:szCs w:val="22"/>
          <w:lang w:val="pt-BR"/>
        </w:rPr>
        <w:lastRenderedPageBreak/>
        <w:t>Annex III</w:t>
      </w:r>
    </w:p>
    <w:p w14:paraId="17760E20" w14:textId="0AB7F313" w:rsidR="00523112" w:rsidRPr="007E54A3" w:rsidRDefault="00523112" w:rsidP="005C673F">
      <w:pPr>
        <w:pStyle w:val="HEADING"/>
        <w:keepNext w:val="0"/>
        <w:suppressLineNumbers/>
        <w:suppressAutoHyphens/>
        <w:kinsoku w:val="0"/>
        <w:overflowPunct w:val="0"/>
        <w:autoSpaceDE w:val="0"/>
        <w:autoSpaceDN w:val="0"/>
        <w:adjustRightInd w:val="0"/>
        <w:snapToGrid w:val="0"/>
        <w:spacing w:before="0"/>
        <w:outlineLvl w:val="0"/>
        <w:rPr>
          <w:caps w:val="0"/>
          <w:snapToGrid w:val="0"/>
          <w:kern w:val="22"/>
          <w:szCs w:val="22"/>
        </w:rPr>
      </w:pPr>
      <w:r w:rsidRPr="007E54A3">
        <w:rPr>
          <w:caps w:val="0"/>
          <w:snapToGrid w:val="0"/>
          <w:kern w:val="22"/>
          <w:szCs w:val="22"/>
        </w:rPr>
        <w:t>EVALUATION QUESTIONNAIRE</w:t>
      </w:r>
      <w:r w:rsidR="00BE0917" w:rsidRPr="007E54A3">
        <w:rPr>
          <w:caps w:val="0"/>
          <w:snapToGrid w:val="0"/>
          <w:kern w:val="22"/>
          <w:szCs w:val="22"/>
        </w:rPr>
        <w:t xml:space="preserve"> AND RESULTS</w:t>
      </w:r>
    </w:p>
    <w:p w14:paraId="27089148" w14:textId="4C5A9B8B" w:rsidR="00523112" w:rsidRPr="007E54A3" w:rsidRDefault="00523112">
      <w:pPr>
        <w:pStyle w:val="Para1"/>
        <w:suppressLineNumbers/>
        <w:suppressAutoHyphens/>
        <w:kinsoku w:val="0"/>
        <w:overflowPunct w:val="0"/>
        <w:autoSpaceDE w:val="0"/>
        <w:autoSpaceDN w:val="0"/>
        <w:adjustRightInd w:val="0"/>
        <w:snapToGrid w:val="0"/>
        <w:ind w:firstLine="720"/>
        <w:rPr>
          <w:kern w:val="22"/>
          <w:szCs w:val="22"/>
          <w:lang w:val="en-GB"/>
        </w:rPr>
      </w:pPr>
      <w:r w:rsidRPr="007E54A3">
        <w:rPr>
          <w:kern w:val="22"/>
          <w:szCs w:val="22"/>
          <w:lang w:val="en-GB"/>
        </w:rPr>
        <w:t xml:space="preserve">Participants were invited to evaluate the </w:t>
      </w:r>
      <w:r w:rsidR="009D149D" w:rsidRPr="007E54A3">
        <w:rPr>
          <w:kern w:val="22"/>
          <w:szCs w:val="22"/>
          <w:lang w:val="en-GB"/>
        </w:rPr>
        <w:t>course</w:t>
      </w:r>
      <w:r w:rsidRPr="007E54A3">
        <w:rPr>
          <w:kern w:val="22"/>
          <w:szCs w:val="22"/>
          <w:lang w:val="en-GB"/>
        </w:rPr>
        <w:t xml:space="preserve"> by completing the questionnaire below. Participants were instructed to select </w:t>
      </w:r>
      <w:r w:rsidR="002F4BA9" w:rsidRPr="007E54A3">
        <w:rPr>
          <w:kern w:val="22"/>
          <w:szCs w:val="22"/>
          <w:lang w:val="en-GB"/>
        </w:rPr>
        <w:t>the answer</w:t>
      </w:r>
      <w:r w:rsidRPr="007E54A3">
        <w:rPr>
          <w:kern w:val="22"/>
          <w:szCs w:val="22"/>
          <w:lang w:val="en-GB"/>
        </w:rPr>
        <w:t xml:space="preserve"> that best reflected their assessment of the </w:t>
      </w:r>
      <w:r w:rsidR="009D149D" w:rsidRPr="007E54A3">
        <w:rPr>
          <w:kern w:val="22"/>
          <w:szCs w:val="22"/>
          <w:lang w:val="en-GB"/>
        </w:rPr>
        <w:t>course</w:t>
      </w:r>
      <w:r w:rsidRPr="007E54A3">
        <w:rPr>
          <w:kern w:val="22"/>
          <w:szCs w:val="22"/>
          <w:lang w:val="en-GB"/>
        </w:rPr>
        <w:t>.</w:t>
      </w:r>
    </w:p>
    <w:p w14:paraId="18E05E30" w14:textId="5291832A" w:rsidR="008C0F06" w:rsidRPr="007E54A3" w:rsidRDefault="003719E2" w:rsidP="005C673F">
      <w:pPr>
        <w:suppressLineNumbers/>
        <w:suppressAutoHyphens/>
        <w:spacing w:before="120" w:after="120"/>
        <w:ind w:firstLine="720"/>
        <w:rPr>
          <w:szCs w:val="22"/>
        </w:rPr>
      </w:pPr>
      <w:r w:rsidRPr="007E54A3">
        <w:rPr>
          <w:kern w:val="22"/>
          <w:szCs w:val="22"/>
        </w:rPr>
        <w:t xml:space="preserve">The questionnaire was </w:t>
      </w:r>
      <w:r w:rsidR="008C0F06" w:rsidRPr="007E54A3">
        <w:rPr>
          <w:kern w:val="22"/>
          <w:szCs w:val="22"/>
        </w:rPr>
        <w:t xml:space="preserve">completed </w:t>
      </w:r>
      <w:r w:rsidRPr="007E54A3">
        <w:rPr>
          <w:kern w:val="22"/>
          <w:szCs w:val="22"/>
        </w:rPr>
        <w:t>by 22</w:t>
      </w:r>
      <w:r w:rsidR="003502BE" w:rsidRPr="007E54A3">
        <w:rPr>
          <w:kern w:val="22"/>
          <w:szCs w:val="22"/>
        </w:rPr>
        <w:t xml:space="preserve"> participants</w:t>
      </w:r>
      <w:r w:rsidR="008C0F06" w:rsidRPr="007E54A3">
        <w:rPr>
          <w:kern w:val="22"/>
          <w:szCs w:val="22"/>
        </w:rPr>
        <w:t xml:space="preserve">. The number of respondents for each option is shown below. </w:t>
      </w:r>
      <w:r w:rsidR="008C0F06" w:rsidRPr="007E54A3">
        <w:rPr>
          <w:szCs w:val="22"/>
        </w:rPr>
        <w:t xml:space="preserve">Overall, the participants found the workshop helpful and felt </w:t>
      </w:r>
      <w:r w:rsidR="008A36D5" w:rsidRPr="007E54A3">
        <w:rPr>
          <w:szCs w:val="22"/>
        </w:rPr>
        <w:t>that</w:t>
      </w:r>
      <w:r w:rsidR="006516BA" w:rsidRPr="007E54A3">
        <w:rPr>
          <w:szCs w:val="22"/>
        </w:rPr>
        <w:t xml:space="preserve"> </w:t>
      </w:r>
      <w:r w:rsidR="008C0F06" w:rsidRPr="007E54A3">
        <w:rPr>
          <w:szCs w:val="22"/>
        </w:rPr>
        <w:t xml:space="preserve">they </w:t>
      </w:r>
      <w:r w:rsidR="008A36D5" w:rsidRPr="007E54A3">
        <w:rPr>
          <w:szCs w:val="22"/>
        </w:rPr>
        <w:t xml:space="preserve">were leaving </w:t>
      </w:r>
      <w:r w:rsidR="008C0F06" w:rsidRPr="007E54A3">
        <w:rPr>
          <w:szCs w:val="22"/>
        </w:rPr>
        <w:t xml:space="preserve">with a greater understanding of how to detect and identify </w:t>
      </w:r>
      <w:r w:rsidR="008A36D5" w:rsidRPr="007E54A3">
        <w:rPr>
          <w:szCs w:val="22"/>
        </w:rPr>
        <w:t>living modified organisms</w:t>
      </w:r>
      <w:r w:rsidR="008C0F06" w:rsidRPr="007E54A3">
        <w:rPr>
          <w:szCs w:val="22"/>
        </w:rPr>
        <w:t xml:space="preserve">. In particular, the theoretical presentations regarding the quantitative methodologies and verification </w:t>
      </w:r>
      <w:r w:rsidR="00E6081D" w:rsidRPr="007E54A3">
        <w:rPr>
          <w:szCs w:val="22"/>
        </w:rPr>
        <w:t xml:space="preserve">were found </w:t>
      </w:r>
      <w:r w:rsidR="008C0F06" w:rsidRPr="007E54A3">
        <w:rPr>
          <w:szCs w:val="22"/>
        </w:rPr>
        <w:t xml:space="preserve">to be the most liked portion of the workshop. Participants found the presentations on the Biosafety Clearing-House and real-time </w:t>
      </w:r>
      <w:r w:rsidR="00A05E9B" w:rsidRPr="007E54A3">
        <w:rPr>
          <w:kern w:val="22"/>
          <w:szCs w:val="22"/>
        </w:rPr>
        <w:t>polymerase chain reaction</w:t>
      </w:r>
      <w:r w:rsidR="00A05E9B" w:rsidRPr="007E54A3" w:rsidDel="00A05E9B">
        <w:rPr>
          <w:szCs w:val="22"/>
        </w:rPr>
        <w:t xml:space="preserve"> </w:t>
      </w:r>
      <w:r w:rsidR="008C0F06" w:rsidRPr="007E54A3">
        <w:rPr>
          <w:szCs w:val="22"/>
        </w:rPr>
        <w:t>help as well. The opportunity for participants to network and connect with other professionals in the region was valuable.</w:t>
      </w:r>
    </w:p>
    <w:p w14:paraId="728A1FE4" w14:textId="3361D174" w:rsidR="008C0F06" w:rsidRPr="007E54A3" w:rsidRDefault="008C0F06" w:rsidP="005C673F">
      <w:pPr>
        <w:suppressLineNumbers/>
        <w:suppressAutoHyphens/>
        <w:spacing w:before="120"/>
        <w:ind w:firstLine="720"/>
        <w:rPr>
          <w:szCs w:val="22"/>
        </w:rPr>
      </w:pPr>
      <w:r w:rsidRPr="007E54A3">
        <w:rPr>
          <w:szCs w:val="22"/>
        </w:rPr>
        <w:t xml:space="preserve">Regarding the practical session, participants found the sessions useful. However, some participants suggested that improved organization of the practical sessions and practical exercises on quantitative </w:t>
      </w:r>
      <w:r w:rsidR="00690D0C" w:rsidRPr="007E54A3">
        <w:rPr>
          <w:kern w:val="22"/>
          <w:szCs w:val="22"/>
        </w:rPr>
        <w:t>polymerase chain reaction</w:t>
      </w:r>
      <w:r w:rsidR="00690D0C" w:rsidRPr="007E54A3" w:rsidDel="00690D0C">
        <w:rPr>
          <w:szCs w:val="22"/>
        </w:rPr>
        <w:t xml:space="preserve"> </w:t>
      </w:r>
      <w:r w:rsidRPr="007E54A3">
        <w:rPr>
          <w:szCs w:val="22"/>
        </w:rPr>
        <w:t>would improve future workshops. A few participants noted that the workshop could be extended for an additional three days to a week to allow for further practical training in the area of detection and identification. Furthermore, a few participants requested more of a focus on validation and verification methods during the theoretical section.</w:t>
      </w:r>
    </w:p>
    <w:p w14:paraId="45D801D2" w14:textId="77777777" w:rsidR="00A60F2F" w:rsidRPr="007E54A3" w:rsidRDefault="00A60F2F">
      <w:pPr>
        <w:suppressLineNumbers/>
        <w:tabs>
          <w:tab w:val="left" w:pos="360"/>
        </w:tabs>
        <w:suppressAutoHyphens/>
        <w:kinsoku w:val="0"/>
        <w:overflowPunct w:val="0"/>
        <w:autoSpaceDE w:val="0"/>
        <w:autoSpaceDN w:val="0"/>
        <w:adjustRightInd w:val="0"/>
        <w:snapToGrid w:val="0"/>
        <w:rPr>
          <w:bCs/>
          <w:snapToGrid w:val="0"/>
          <w:kern w:val="22"/>
          <w:szCs w:val="22"/>
        </w:rPr>
      </w:pPr>
    </w:p>
    <w:tbl>
      <w:tblPr>
        <w:tblStyle w:val="TableGrid"/>
        <w:tblW w:w="0" w:type="auto"/>
        <w:tblLook w:val="04A0" w:firstRow="1" w:lastRow="0" w:firstColumn="1" w:lastColumn="0" w:noHBand="0" w:noVBand="1"/>
      </w:tblPr>
      <w:tblGrid>
        <w:gridCol w:w="4531"/>
        <w:gridCol w:w="1560"/>
        <w:gridCol w:w="1559"/>
        <w:gridCol w:w="1700"/>
      </w:tblGrid>
      <w:tr w:rsidR="00C80A1F" w:rsidRPr="007E54A3" w14:paraId="1F61A669" w14:textId="77777777" w:rsidTr="001C4B6B">
        <w:tc>
          <w:tcPr>
            <w:tcW w:w="9350" w:type="dxa"/>
            <w:gridSpan w:val="4"/>
          </w:tcPr>
          <w:p w14:paraId="5D40F0C5" w14:textId="6F32608D" w:rsidR="00C80A1F" w:rsidRPr="007E54A3" w:rsidRDefault="00C80A1F">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b/>
                <w:bCs/>
                <w:iCs/>
                <w:snapToGrid w:val="0"/>
                <w:kern w:val="22"/>
                <w:szCs w:val="22"/>
              </w:rPr>
              <w:t>A</w:t>
            </w:r>
            <w:r w:rsidR="006349FC" w:rsidRPr="007E54A3">
              <w:rPr>
                <w:rFonts w:ascii="Times New Roman" w:hAnsi="Times New Roman"/>
                <w:b/>
                <w:bCs/>
                <w:iCs/>
                <w:snapToGrid w:val="0"/>
                <w:kern w:val="22"/>
                <w:szCs w:val="22"/>
              </w:rPr>
              <w:t>.</w:t>
            </w:r>
            <w:r w:rsidRPr="007E54A3">
              <w:rPr>
                <w:rFonts w:ascii="Times New Roman" w:hAnsi="Times New Roman"/>
                <w:b/>
                <w:bCs/>
                <w:iCs/>
                <w:snapToGrid w:val="0"/>
                <w:kern w:val="22"/>
                <w:szCs w:val="22"/>
              </w:rPr>
              <w:t xml:space="preserve"> Overall </w:t>
            </w:r>
            <w:r w:rsidR="006349FC" w:rsidRPr="007E54A3">
              <w:rPr>
                <w:rFonts w:ascii="Times New Roman" w:hAnsi="Times New Roman"/>
                <w:b/>
                <w:bCs/>
                <w:iCs/>
                <w:snapToGrid w:val="0"/>
                <w:kern w:val="22"/>
                <w:szCs w:val="22"/>
              </w:rPr>
              <w:t>a</w:t>
            </w:r>
            <w:r w:rsidRPr="007E54A3">
              <w:rPr>
                <w:rFonts w:ascii="Times New Roman" w:hAnsi="Times New Roman"/>
                <w:b/>
                <w:bCs/>
                <w:iCs/>
                <w:snapToGrid w:val="0"/>
                <w:kern w:val="22"/>
                <w:szCs w:val="22"/>
              </w:rPr>
              <w:t>ssessment</w:t>
            </w:r>
          </w:p>
        </w:tc>
      </w:tr>
      <w:tr w:rsidR="00076C92" w:rsidRPr="007E54A3" w14:paraId="45783BBC" w14:textId="77777777" w:rsidTr="005C673F">
        <w:tc>
          <w:tcPr>
            <w:tcW w:w="4531" w:type="dxa"/>
          </w:tcPr>
          <w:p w14:paraId="0039D2C1" w14:textId="77777777" w:rsidR="00076C92" w:rsidRPr="007E54A3" w:rsidRDefault="00076C92">
            <w:pPr>
              <w:suppressLineNumbers/>
              <w:tabs>
                <w:tab w:val="right" w:pos="8640"/>
              </w:tabs>
              <w:suppressAutoHyphens/>
              <w:kinsoku w:val="0"/>
              <w:overflowPunct w:val="0"/>
              <w:autoSpaceDE w:val="0"/>
              <w:autoSpaceDN w:val="0"/>
              <w:adjustRightInd w:val="0"/>
              <w:snapToGrid w:val="0"/>
              <w:spacing w:before="100" w:after="100"/>
              <w:rPr>
                <w:rFonts w:ascii="Times New Roman" w:hAnsi="Times New Roman"/>
                <w:iCs/>
                <w:snapToGrid w:val="0"/>
                <w:kern w:val="22"/>
                <w:szCs w:val="22"/>
              </w:rPr>
            </w:pPr>
          </w:p>
        </w:tc>
        <w:tc>
          <w:tcPr>
            <w:tcW w:w="1560" w:type="dxa"/>
            <w:vAlign w:val="center"/>
          </w:tcPr>
          <w:p w14:paraId="4556E9F7" w14:textId="349BDF76" w:rsidR="00076C92" w:rsidRPr="007E54A3" w:rsidRDefault="00076C92">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b/>
                <w:bCs/>
                <w:iCs/>
                <w:snapToGrid w:val="0"/>
                <w:kern w:val="22"/>
                <w:szCs w:val="22"/>
              </w:rPr>
              <w:t># of Yes</w:t>
            </w:r>
          </w:p>
        </w:tc>
        <w:tc>
          <w:tcPr>
            <w:tcW w:w="1559" w:type="dxa"/>
            <w:vAlign w:val="center"/>
          </w:tcPr>
          <w:p w14:paraId="325A76E2" w14:textId="5AD89452" w:rsidR="00076C92" w:rsidRPr="007E54A3" w:rsidRDefault="00076C92">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b/>
                <w:bCs/>
                <w:iCs/>
                <w:snapToGrid w:val="0"/>
                <w:kern w:val="22"/>
                <w:szCs w:val="22"/>
              </w:rPr>
              <w:t># of No</w:t>
            </w:r>
          </w:p>
        </w:tc>
        <w:tc>
          <w:tcPr>
            <w:tcW w:w="1700" w:type="dxa"/>
            <w:vAlign w:val="center"/>
          </w:tcPr>
          <w:p w14:paraId="538F8F45" w14:textId="41BF018E" w:rsidR="00076C92" w:rsidRPr="007E54A3" w:rsidRDefault="00076C92">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b/>
                <w:bCs/>
                <w:iCs/>
                <w:snapToGrid w:val="0"/>
                <w:kern w:val="22"/>
                <w:szCs w:val="22"/>
              </w:rPr>
              <w:t>% of Yes</w:t>
            </w:r>
          </w:p>
        </w:tc>
      </w:tr>
      <w:tr w:rsidR="00076C92" w:rsidRPr="007E54A3" w14:paraId="26AAAF09" w14:textId="77777777" w:rsidTr="001C4B6B">
        <w:tc>
          <w:tcPr>
            <w:tcW w:w="9350" w:type="dxa"/>
            <w:gridSpan w:val="4"/>
          </w:tcPr>
          <w:p w14:paraId="1AA77E73" w14:textId="7AAF0325" w:rsidR="00076C92" w:rsidRPr="007E54A3" w:rsidRDefault="00076C92">
            <w:pPr>
              <w:suppressLineNumbers/>
              <w:tabs>
                <w:tab w:val="right" w:pos="8640"/>
              </w:tabs>
              <w:suppressAutoHyphens/>
              <w:kinsoku w:val="0"/>
              <w:overflowPunct w:val="0"/>
              <w:autoSpaceDE w:val="0"/>
              <w:autoSpaceDN w:val="0"/>
              <w:adjustRightInd w:val="0"/>
              <w:snapToGrid w:val="0"/>
              <w:spacing w:before="100" w:after="100"/>
              <w:rPr>
                <w:rFonts w:ascii="Times New Roman" w:hAnsi="Times New Roman"/>
                <w:iCs/>
                <w:snapToGrid w:val="0"/>
                <w:kern w:val="22"/>
                <w:szCs w:val="22"/>
              </w:rPr>
            </w:pPr>
            <w:r w:rsidRPr="007E54A3">
              <w:rPr>
                <w:rFonts w:ascii="Times New Roman" w:hAnsi="Times New Roman"/>
                <w:iCs/>
                <w:snapToGrid w:val="0"/>
                <w:kern w:val="22"/>
                <w:szCs w:val="22"/>
              </w:rPr>
              <w:t>1</w:t>
            </w:r>
            <w:r w:rsidR="00051379" w:rsidRPr="007E54A3">
              <w:rPr>
                <w:rFonts w:ascii="Times New Roman" w:hAnsi="Times New Roman"/>
                <w:iCs/>
                <w:snapToGrid w:val="0"/>
                <w:kern w:val="22"/>
                <w:szCs w:val="22"/>
              </w:rPr>
              <w:t>.</w:t>
            </w:r>
            <w:r w:rsidRPr="007E54A3">
              <w:rPr>
                <w:rFonts w:ascii="Times New Roman" w:hAnsi="Times New Roman"/>
                <w:iCs/>
                <w:snapToGrid w:val="0"/>
                <w:kern w:val="22"/>
                <w:szCs w:val="22"/>
              </w:rPr>
              <w:t xml:space="preserve"> During the workshop, were you able to acquire knowledge related to:</w:t>
            </w:r>
          </w:p>
        </w:tc>
      </w:tr>
      <w:tr w:rsidR="00076C92" w:rsidRPr="007E54A3" w14:paraId="1D17809A" w14:textId="77777777" w:rsidTr="005C673F">
        <w:tc>
          <w:tcPr>
            <w:tcW w:w="4531" w:type="dxa"/>
          </w:tcPr>
          <w:p w14:paraId="7D09BB04" w14:textId="76F667C1" w:rsidR="00076C92" w:rsidRPr="007E54A3" w:rsidRDefault="00676E96" w:rsidP="005C673F">
            <w:pPr>
              <w:suppressLineNumbers/>
              <w:tabs>
                <w:tab w:val="left" w:pos="423"/>
                <w:tab w:val="right" w:pos="8640"/>
              </w:tabs>
              <w:suppressAutoHyphens/>
              <w:kinsoku w:val="0"/>
              <w:overflowPunct w:val="0"/>
              <w:autoSpaceDE w:val="0"/>
              <w:autoSpaceDN w:val="0"/>
              <w:adjustRightInd w:val="0"/>
              <w:snapToGrid w:val="0"/>
              <w:spacing w:before="100" w:after="100"/>
              <w:jc w:val="left"/>
              <w:rPr>
                <w:rFonts w:ascii="Times New Roman" w:hAnsi="Times New Roman"/>
                <w:iCs/>
                <w:snapToGrid w:val="0"/>
                <w:kern w:val="22"/>
                <w:szCs w:val="22"/>
              </w:rPr>
            </w:pPr>
            <w:r w:rsidRPr="007E54A3">
              <w:rPr>
                <w:rFonts w:ascii="Times New Roman" w:hAnsi="Times New Roman"/>
                <w:iCs/>
                <w:snapToGrid w:val="0"/>
                <w:kern w:val="22"/>
                <w:szCs w:val="22"/>
              </w:rPr>
              <w:t>(</w:t>
            </w:r>
            <w:r w:rsidR="00076C92" w:rsidRPr="007E54A3">
              <w:rPr>
                <w:rFonts w:ascii="Times New Roman" w:hAnsi="Times New Roman"/>
                <w:iCs/>
                <w:snapToGrid w:val="0"/>
                <w:kern w:val="22"/>
                <w:szCs w:val="22"/>
              </w:rPr>
              <w:t>a</w:t>
            </w:r>
            <w:r w:rsidRPr="007E54A3">
              <w:rPr>
                <w:rFonts w:ascii="Times New Roman" w:hAnsi="Times New Roman"/>
                <w:iCs/>
                <w:snapToGrid w:val="0"/>
                <w:kern w:val="22"/>
                <w:szCs w:val="22"/>
              </w:rPr>
              <w:t>)</w:t>
            </w:r>
            <w:r w:rsidRPr="007E54A3">
              <w:rPr>
                <w:rFonts w:ascii="Times New Roman" w:hAnsi="Times New Roman"/>
                <w:iCs/>
                <w:snapToGrid w:val="0"/>
                <w:kern w:val="22"/>
                <w:szCs w:val="22"/>
              </w:rPr>
              <w:tab/>
            </w:r>
            <w:r w:rsidR="00076C92" w:rsidRPr="007E54A3">
              <w:rPr>
                <w:rFonts w:ascii="Times New Roman" w:hAnsi="Times New Roman"/>
                <w:iCs/>
                <w:snapToGrid w:val="0"/>
                <w:kern w:val="22"/>
                <w:szCs w:val="22"/>
              </w:rPr>
              <w:t xml:space="preserve">The Cartagena protocol and its approach </w:t>
            </w:r>
            <w:r w:rsidR="005E09F1" w:rsidRPr="007E54A3">
              <w:rPr>
                <w:rFonts w:ascii="Times New Roman" w:hAnsi="Times New Roman"/>
                <w:iCs/>
                <w:snapToGrid w:val="0"/>
                <w:kern w:val="22"/>
                <w:szCs w:val="22"/>
              </w:rPr>
              <w:t>towards detection and identification of LMOs</w:t>
            </w:r>
          </w:p>
        </w:tc>
        <w:tc>
          <w:tcPr>
            <w:tcW w:w="1560" w:type="dxa"/>
            <w:vAlign w:val="center"/>
          </w:tcPr>
          <w:p w14:paraId="795884FB" w14:textId="615794AA"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22</w:t>
            </w:r>
          </w:p>
        </w:tc>
        <w:tc>
          <w:tcPr>
            <w:tcW w:w="1559" w:type="dxa"/>
            <w:vAlign w:val="center"/>
          </w:tcPr>
          <w:p w14:paraId="53F28D30" w14:textId="77EF3B69"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0</w:t>
            </w:r>
          </w:p>
        </w:tc>
        <w:tc>
          <w:tcPr>
            <w:tcW w:w="1700" w:type="dxa"/>
            <w:vAlign w:val="center"/>
          </w:tcPr>
          <w:p w14:paraId="1B1F5BF5" w14:textId="3FE0FA83"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100</w:t>
            </w:r>
          </w:p>
        </w:tc>
      </w:tr>
      <w:tr w:rsidR="00076C92" w:rsidRPr="007E54A3" w14:paraId="33DD73DC" w14:textId="77777777" w:rsidTr="005C673F">
        <w:tc>
          <w:tcPr>
            <w:tcW w:w="4531" w:type="dxa"/>
          </w:tcPr>
          <w:p w14:paraId="29AD4912" w14:textId="042B3555" w:rsidR="00076C92" w:rsidRPr="007E54A3" w:rsidRDefault="00676E96" w:rsidP="005C673F">
            <w:pPr>
              <w:suppressLineNumbers/>
              <w:tabs>
                <w:tab w:val="left" w:pos="423"/>
                <w:tab w:val="right" w:pos="8640"/>
              </w:tabs>
              <w:suppressAutoHyphens/>
              <w:kinsoku w:val="0"/>
              <w:overflowPunct w:val="0"/>
              <w:autoSpaceDE w:val="0"/>
              <w:autoSpaceDN w:val="0"/>
              <w:adjustRightInd w:val="0"/>
              <w:snapToGrid w:val="0"/>
              <w:spacing w:before="100" w:after="100"/>
              <w:jc w:val="left"/>
              <w:rPr>
                <w:rFonts w:ascii="Times New Roman" w:hAnsi="Times New Roman"/>
                <w:iCs/>
                <w:snapToGrid w:val="0"/>
                <w:kern w:val="22"/>
                <w:szCs w:val="22"/>
              </w:rPr>
            </w:pPr>
            <w:r w:rsidRPr="007E54A3">
              <w:rPr>
                <w:rFonts w:ascii="Times New Roman" w:hAnsi="Times New Roman"/>
                <w:iCs/>
                <w:snapToGrid w:val="0"/>
                <w:kern w:val="22"/>
                <w:szCs w:val="22"/>
              </w:rPr>
              <w:t>(b)</w:t>
            </w:r>
            <w:r w:rsidRPr="007E54A3">
              <w:rPr>
                <w:rFonts w:ascii="Times New Roman" w:hAnsi="Times New Roman"/>
                <w:iCs/>
                <w:snapToGrid w:val="0"/>
                <w:kern w:val="22"/>
                <w:szCs w:val="22"/>
              </w:rPr>
              <w:tab/>
            </w:r>
            <w:r w:rsidR="005E09F1" w:rsidRPr="007E54A3">
              <w:rPr>
                <w:rFonts w:ascii="Times New Roman" w:hAnsi="Times New Roman"/>
                <w:iCs/>
                <w:snapToGrid w:val="0"/>
                <w:kern w:val="22"/>
                <w:szCs w:val="22"/>
              </w:rPr>
              <w:t>A theoretical understanding of how LMOs are detected and identified</w:t>
            </w:r>
          </w:p>
        </w:tc>
        <w:tc>
          <w:tcPr>
            <w:tcW w:w="1560" w:type="dxa"/>
            <w:vAlign w:val="center"/>
          </w:tcPr>
          <w:p w14:paraId="77D9090F" w14:textId="0CF816EE"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22</w:t>
            </w:r>
          </w:p>
        </w:tc>
        <w:tc>
          <w:tcPr>
            <w:tcW w:w="1559" w:type="dxa"/>
            <w:vAlign w:val="center"/>
          </w:tcPr>
          <w:p w14:paraId="5C3D7644" w14:textId="24947005"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0</w:t>
            </w:r>
          </w:p>
        </w:tc>
        <w:tc>
          <w:tcPr>
            <w:tcW w:w="1700" w:type="dxa"/>
            <w:vAlign w:val="center"/>
          </w:tcPr>
          <w:p w14:paraId="3CEEE53F" w14:textId="54BF8A39"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100</w:t>
            </w:r>
          </w:p>
        </w:tc>
      </w:tr>
      <w:tr w:rsidR="00076C92" w:rsidRPr="007E54A3" w14:paraId="28BEA707" w14:textId="77777777" w:rsidTr="005C673F">
        <w:tc>
          <w:tcPr>
            <w:tcW w:w="4531" w:type="dxa"/>
          </w:tcPr>
          <w:p w14:paraId="51B28DD2" w14:textId="227C2C64" w:rsidR="00076C92" w:rsidRPr="007E54A3" w:rsidRDefault="00676E96" w:rsidP="005C673F">
            <w:pPr>
              <w:suppressLineNumbers/>
              <w:tabs>
                <w:tab w:val="left" w:pos="423"/>
                <w:tab w:val="right" w:pos="8640"/>
              </w:tabs>
              <w:suppressAutoHyphens/>
              <w:kinsoku w:val="0"/>
              <w:overflowPunct w:val="0"/>
              <w:autoSpaceDE w:val="0"/>
              <w:autoSpaceDN w:val="0"/>
              <w:adjustRightInd w:val="0"/>
              <w:snapToGrid w:val="0"/>
              <w:spacing w:before="100" w:after="100"/>
              <w:jc w:val="left"/>
              <w:rPr>
                <w:rFonts w:ascii="Times New Roman" w:hAnsi="Times New Roman"/>
                <w:iCs/>
                <w:snapToGrid w:val="0"/>
                <w:kern w:val="22"/>
                <w:szCs w:val="22"/>
              </w:rPr>
            </w:pPr>
            <w:r w:rsidRPr="007E54A3">
              <w:rPr>
                <w:rFonts w:ascii="Times New Roman" w:hAnsi="Times New Roman"/>
                <w:iCs/>
                <w:snapToGrid w:val="0"/>
                <w:kern w:val="22"/>
                <w:szCs w:val="22"/>
              </w:rPr>
              <w:t>(c)</w:t>
            </w:r>
            <w:r w:rsidRPr="007E54A3">
              <w:rPr>
                <w:rFonts w:ascii="Times New Roman" w:hAnsi="Times New Roman"/>
                <w:iCs/>
                <w:snapToGrid w:val="0"/>
                <w:kern w:val="22"/>
                <w:szCs w:val="22"/>
              </w:rPr>
              <w:tab/>
            </w:r>
            <w:r w:rsidR="00076C92" w:rsidRPr="007E54A3">
              <w:rPr>
                <w:rFonts w:ascii="Times New Roman" w:hAnsi="Times New Roman"/>
                <w:iCs/>
                <w:snapToGrid w:val="0"/>
                <w:kern w:val="22"/>
                <w:szCs w:val="22"/>
              </w:rPr>
              <w:t xml:space="preserve">Practical </w:t>
            </w:r>
            <w:r w:rsidR="005E09F1" w:rsidRPr="007E54A3">
              <w:rPr>
                <w:rFonts w:ascii="Times New Roman" w:hAnsi="Times New Roman"/>
                <w:iCs/>
                <w:snapToGrid w:val="0"/>
                <w:kern w:val="22"/>
                <w:szCs w:val="22"/>
              </w:rPr>
              <w:t>(laboratory) experience in the detection and identification of LMOs</w:t>
            </w:r>
          </w:p>
        </w:tc>
        <w:tc>
          <w:tcPr>
            <w:tcW w:w="1560" w:type="dxa"/>
            <w:vAlign w:val="center"/>
          </w:tcPr>
          <w:p w14:paraId="49F79565" w14:textId="6C251829"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20</w:t>
            </w:r>
          </w:p>
        </w:tc>
        <w:tc>
          <w:tcPr>
            <w:tcW w:w="1559" w:type="dxa"/>
            <w:vAlign w:val="center"/>
          </w:tcPr>
          <w:p w14:paraId="3A2B10F1" w14:textId="661CBDC6"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1</w:t>
            </w:r>
          </w:p>
        </w:tc>
        <w:tc>
          <w:tcPr>
            <w:tcW w:w="1700" w:type="dxa"/>
            <w:vAlign w:val="center"/>
          </w:tcPr>
          <w:p w14:paraId="2135D1CF" w14:textId="1B856DC2" w:rsidR="00076C92"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iCs/>
                <w:snapToGrid w:val="0"/>
                <w:kern w:val="22"/>
                <w:szCs w:val="22"/>
              </w:rPr>
            </w:pPr>
            <w:r w:rsidRPr="007E54A3">
              <w:rPr>
                <w:rFonts w:ascii="Times New Roman" w:hAnsi="Times New Roman"/>
                <w:iCs/>
                <w:snapToGrid w:val="0"/>
                <w:kern w:val="22"/>
                <w:szCs w:val="22"/>
              </w:rPr>
              <w:t>95</w:t>
            </w:r>
          </w:p>
        </w:tc>
      </w:tr>
    </w:tbl>
    <w:p w14:paraId="22ED4C28" w14:textId="54151EA6" w:rsidR="00C80A1F" w:rsidRPr="007E54A3" w:rsidRDefault="00C80A1F" w:rsidP="005C673F">
      <w:pPr>
        <w:suppressLineNumbers/>
        <w:tabs>
          <w:tab w:val="right" w:pos="8640"/>
        </w:tabs>
        <w:suppressAutoHyphens/>
        <w:kinsoku w:val="0"/>
        <w:overflowPunct w:val="0"/>
        <w:autoSpaceDE w:val="0"/>
        <w:autoSpaceDN w:val="0"/>
        <w:adjustRightInd w:val="0"/>
        <w:snapToGrid w:val="0"/>
        <w:rPr>
          <w:iCs/>
          <w:snapToGrid w:val="0"/>
          <w:kern w:val="22"/>
          <w:szCs w:val="22"/>
        </w:rPr>
      </w:pPr>
    </w:p>
    <w:tbl>
      <w:tblPr>
        <w:tblStyle w:val="TableGrid"/>
        <w:tblW w:w="0" w:type="auto"/>
        <w:jc w:val="center"/>
        <w:tblLook w:val="04A0" w:firstRow="1" w:lastRow="0" w:firstColumn="1" w:lastColumn="0" w:noHBand="0" w:noVBand="1"/>
      </w:tblPr>
      <w:tblGrid>
        <w:gridCol w:w="2755"/>
        <w:gridCol w:w="985"/>
        <w:gridCol w:w="1163"/>
        <w:gridCol w:w="984"/>
        <w:gridCol w:w="1172"/>
        <w:gridCol w:w="1231"/>
        <w:gridCol w:w="1060"/>
      </w:tblGrid>
      <w:tr w:rsidR="001F1137" w:rsidRPr="007E54A3" w14:paraId="72C99CF8" w14:textId="77777777" w:rsidTr="006B1CBD">
        <w:trPr>
          <w:cantSplit/>
          <w:tblHeader/>
          <w:jc w:val="center"/>
        </w:trPr>
        <w:tc>
          <w:tcPr>
            <w:tcW w:w="1980" w:type="dxa"/>
          </w:tcPr>
          <w:p w14:paraId="7093A667" w14:textId="77777777" w:rsidR="00A60F2F" w:rsidRPr="007E54A3" w:rsidRDefault="00A60F2F"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c>
          <w:tcPr>
            <w:tcW w:w="1417" w:type="dxa"/>
          </w:tcPr>
          <w:p w14:paraId="6B63A172" w14:textId="1ACCDB34" w:rsidR="00A60F2F" w:rsidRPr="001F1137" w:rsidRDefault="00FC72E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6"/>
                <w:kern w:val="22"/>
                <w:sz w:val="20"/>
                <w:szCs w:val="20"/>
              </w:rPr>
            </w:pPr>
            <w:r w:rsidRPr="001F1137">
              <w:rPr>
                <w:rFonts w:ascii="Times New Roman Bold" w:hAnsi="Times New Roman Bold"/>
                <w:b/>
                <w:snapToGrid w:val="0"/>
                <w:spacing w:val="-6"/>
                <w:kern w:val="22"/>
                <w:sz w:val="20"/>
                <w:szCs w:val="20"/>
              </w:rPr>
              <w:t>E</w:t>
            </w:r>
            <w:r w:rsidR="00857F35" w:rsidRPr="001F1137">
              <w:rPr>
                <w:rFonts w:ascii="Times New Roman Bold" w:hAnsi="Times New Roman Bold"/>
                <w:b/>
                <w:snapToGrid w:val="0"/>
                <w:spacing w:val="-6"/>
                <w:kern w:val="22"/>
                <w:sz w:val="20"/>
                <w:szCs w:val="20"/>
              </w:rPr>
              <w:t>xceeded</w:t>
            </w:r>
          </w:p>
        </w:tc>
        <w:tc>
          <w:tcPr>
            <w:tcW w:w="1274" w:type="dxa"/>
          </w:tcPr>
          <w:p w14:paraId="68357F22" w14:textId="2A2F1C2B" w:rsidR="00A60F2F" w:rsidRPr="001F1137" w:rsidRDefault="00FC72E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6"/>
                <w:kern w:val="22"/>
                <w:sz w:val="20"/>
                <w:szCs w:val="20"/>
              </w:rPr>
            </w:pPr>
            <w:r w:rsidRPr="001F1137">
              <w:rPr>
                <w:rFonts w:ascii="Times New Roman Bold" w:hAnsi="Times New Roman Bold"/>
                <w:b/>
                <w:snapToGrid w:val="0"/>
                <w:spacing w:val="-6"/>
                <w:kern w:val="22"/>
                <w:sz w:val="20"/>
                <w:szCs w:val="20"/>
              </w:rPr>
              <w:t>M</w:t>
            </w:r>
            <w:r w:rsidR="00857F35" w:rsidRPr="001F1137">
              <w:rPr>
                <w:rFonts w:ascii="Times New Roman Bold" w:hAnsi="Times New Roman Bold"/>
                <w:b/>
                <w:snapToGrid w:val="0"/>
                <w:spacing w:val="-6"/>
                <w:kern w:val="22"/>
                <w:sz w:val="20"/>
                <w:szCs w:val="20"/>
              </w:rPr>
              <w:t>et</w:t>
            </w:r>
          </w:p>
        </w:tc>
        <w:tc>
          <w:tcPr>
            <w:tcW w:w="1278" w:type="dxa"/>
          </w:tcPr>
          <w:p w14:paraId="675B2AC5" w14:textId="13DE35BD" w:rsidR="00A60F2F" w:rsidRPr="001F1137" w:rsidRDefault="00FC72E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6"/>
                <w:kern w:val="22"/>
                <w:sz w:val="20"/>
                <w:szCs w:val="20"/>
              </w:rPr>
            </w:pPr>
            <w:r w:rsidRPr="001F1137">
              <w:rPr>
                <w:rFonts w:ascii="Times New Roman Bold" w:hAnsi="Times New Roman Bold"/>
                <w:b/>
                <w:snapToGrid w:val="0"/>
                <w:spacing w:val="-6"/>
                <w:kern w:val="22"/>
                <w:sz w:val="20"/>
                <w:szCs w:val="20"/>
              </w:rPr>
              <w:t>P</w:t>
            </w:r>
            <w:r w:rsidR="00857F35" w:rsidRPr="001F1137">
              <w:rPr>
                <w:rFonts w:ascii="Times New Roman Bold" w:hAnsi="Times New Roman Bold"/>
                <w:b/>
                <w:snapToGrid w:val="0"/>
                <w:spacing w:val="-6"/>
                <w:kern w:val="22"/>
                <w:sz w:val="20"/>
                <w:szCs w:val="20"/>
              </w:rPr>
              <w:t>artly met</w:t>
            </w:r>
          </w:p>
        </w:tc>
        <w:tc>
          <w:tcPr>
            <w:tcW w:w="1361" w:type="dxa"/>
          </w:tcPr>
          <w:p w14:paraId="2F84A53A" w14:textId="3FA3BBFC" w:rsidR="00A60F2F" w:rsidRPr="001F1137" w:rsidRDefault="00FC72E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6"/>
                <w:kern w:val="22"/>
                <w:sz w:val="20"/>
                <w:szCs w:val="20"/>
              </w:rPr>
            </w:pPr>
            <w:r w:rsidRPr="001F1137">
              <w:rPr>
                <w:rFonts w:ascii="Times New Roman Bold" w:hAnsi="Times New Roman Bold"/>
                <w:b/>
                <w:snapToGrid w:val="0"/>
                <w:spacing w:val="-6"/>
                <w:kern w:val="22"/>
                <w:sz w:val="20"/>
                <w:szCs w:val="20"/>
              </w:rPr>
              <w:t>D</w:t>
            </w:r>
            <w:r w:rsidR="00857F35" w:rsidRPr="001F1137">
              <w:rPr>
                <w:rFonts w:ascii="Times New Roman Bold" w:hAnsi="Times New Roman Bold"/>
                <w:b/>
                <w:snapToGrid w:val="0"/>
                <w:spacing w:val="-6"/>
                <w:kern w:val="22"/>
                <w:sz w:val="20"/>
                <w:szCs w:val="20"/>
              </w:rPr>
              <w:t>id not meet</w:t>
            </w:r>
          </w:p>
        </w:tc>
        <w:tc>
          <w:tcPr>
            <w:tcW w:w="1072" w:type="dxa"/>
          </w:tcPr>
          <w:p w14:paraId="0EC37DDC" w14:textId="5F5ACD43" w:rsidR="00A60F2F" w:rsidRPr="001F1137" w:rsidRDefault="006B1CB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6"/>
                <w:kern w:val="22"/>
                <w:sz w:val="20"/>
                <w:szCs w:val="20"/>
              </w:rPr>
            </w:pPr>
            <w:r w:rsidRPr="001F1137">
              <w:rPr>
                <w:rFonts w:ascii="Times New Roman Bold" w:hAnsi="Times New Roman Bold"/>
                <w:b/>
                <w:snapToGrid w:val="0"/>
                <w:spacing w:val="-6"/>
                <w:kern w:val="22"/>
                <w:sz w:val="20"/>
                <w:szCs w:val="20"/>
              </w:rPr>
              <w:t>Percentage</w:t>
            </w:r>
            <w:r w:rsidR="00857F35" w:rsidRPr="001F1137">
              <w:rPr>
                <w:rFonts w:ascii="Times New Roman Bold" w:hAnsi="Times New Roman Bold"/>
                <w:b/>
                <w:snapToGrid w:val="0"/>
                <w:spacing w:val="-6"/>
                <w:kern w:val="22"/>
                <w:sz w:val="20"/>
                <w:szCs w:val="20"/>
              </w:rPr>
              <w:t xml:space="preserve"> </w:t>
            </w:r>
            <w:r w:rsidRPr="001F1137">
              <w:rPr>
                <w:rFonts w:ascii="Times New Roman Bold" w:hAnsi="Times New Roman Bold"/>
                <w:b/>
                <w:snapToGrid w:val="0"/>
                <w:spacing w:val="-6"/>
                <w:kern w:val="22"/>
                <w:sz w:val="20"/>
                <w:szCs w:val="20"/>
              </w:rPr>
              <w:t>e</w:t>
            </w:r>
            <w:r w:rsidR="00857F35" w:rsidRPr="001F1137">
              <w:rPr>
                <w:rFonts w:ascii="Times New Roman Bold" w:hAnsi="Times New Roman Bold"/>
                <w:b/>
                <w:snapToGrid w:val="0"/>
                <w:spacing w:val="-6"/>
                <w:kern w:val="22"/>
                <w:sz w:val="20"/>
                <w:szCs w:val="20"/>
              </w:rPr>
              <w:t>xceeded</w:t>
            </w:r>
          </w:p>
        </w:tc>
        <w:tc>
          <w:tcPr>
            <w:tcW w:w="968" w:type="dxa"/>
          </w:tcPr>
          <w:p w14:paraId="7CC027F3" w14:textId="3533849D" w:rsidR="00A60F2F" w:rsidRPr="001F1137" w:rsidRDefault="006B1CBD" w:rsidP="005C673F">
            <w:pPr>
              <w:suppressLineNumbers/>
              <w:tabs>
                <w:tab w:val="right" w:pos="8640"/>
              </w:tabs>
              <w:suppressAutoHyphens/>
              <w:kinsoku w:val="0"/>
              <w:overflowPunct w:val="0"/>
              <w:autoSpaceDE w:val="0"/>
              <w:autoSpaceDN w:val="0"/>
              <w:adjustRightInd w:val="0"/>
              <w:snapToGrid w:val="0"/>
              <w:jc w:val="center"/>
              <w:rPr>
                <w:rFonts w:ascii="Times New Roman Bold" w:hAnsi="Times New Roman Bold" w:hint="eastAsia"/>
                <w:b/>
                <w:snapToGrid w:val="0"/>
                <w:spacing w:val="-10"/>
                <w:kern w:val="22"/>
                <w:sz w:val="20"/>
                <w:szCs w:val="20"/>
              </w:rPr>
            </w:pPr>
            <w:r w:rsidRPr="001F1137">
              <w:rPr>
                <w:rFonts w:ascii="Times New Roman Bold" w:hAnsi="Times New Roman Bold"/>
                <w:b/>
                <w:snapToGrid w:val="0"/>
                <w:spacing w:val="-10"/>
                <w:kern w:val="22"/>
                <w:sz w:val="20"/>
                <w:szCs w:val="20"/>
              </w:rPr>
              <w:t>Percentage</w:t>
            </w:r>
            <w:r w:rsidR="00857F35" w:rsidRPr="001F1137">
              <w:rPr>
                <w:rFonts w:ascii="Times New Roman Bold" w:hAnsi="Times New Roman Bold"/>
                <w:b/>
                <w:snapToGrid w:val="0"/>
                <w:spacing w:val="-10"/>
                <w:kern w:val="22"/>
                <w:sz w:val="20"/>
                <w:szCs w:val="20"/>
              </w:rPr>
              <w:t xml:space="preserve"> </w:t>
            </w:r>
            <w:r w:rsidRPr="001F1137">
              <w:rPr>
                <w:rFonts w:ascii="Times New Roman Bold" w:hAnsi="Times New Roman Bold"/>
                <w:b/>
                <w:snapToGrid w:val="0"/>
                <w:spacing w:val="-10"/>
                <w:kern w:val="22"/>
                <w:sz w:val="20"/>
                <w:szCs w:val="20"/>
              </w:rPr>
              <w:t>m</w:t>
            </w:r>
            <w:r w:rsidR="00857F35" w:rsidRPr="001F1137">
              <w:rPr>
                <w:rFonts w:ascii="Times New Roman Bold" w:hAnsi="Times New Roman Bold"/>
                <w:b/>
                <w:snapToGrid w:val="0"/>
                <w:spacing w:val="-10"/>
                <w:kern w:val="22"/>
                <w:sz w:val="20"/>
                <w:szCs w:val="20"/>
              </w:rPr>
              <w:t>et</w:t>
            </w:r>
          </w:p>
        </w:tc>
      </w:tr>
      <w:tr w:rsidR="001F1137" w:rsidRPr="007E54A3" w14:paraId="5C22BFA4" w14:textId="77777777" w:rsidTr="006349FC">
        <w:trPr>
          <w:cantSplit/>
          <w:jc w:val="center"/>
        </w:trPr>
        <w:tc>
          <w:tcPr>
            <w:tcW w:w="1980" w:type="dxa"/>
          </w:tcPr>
          <w:p w14:paraId="3B97D480" w14:textId="14734B5C" w:rsidR="00A60F2F" w:rsidRPr="007E54A3" w:rsidRDefault="00857F35" w:rsidP="005C673F">
            <w:pPr>
              <w:suppressLineNumbers/>
              <w:tabs>
                <w:tab w:val="right" w:pos="8640"/>
              </w:tabs>
              <w:suppressAutoHyphens/>
              <w:kinsoku w:val="0"/>
              <w:overflowPunct w:val="0"/>
              <w:autoSpaceDE w:val="0"/>
              <w:autoSpaceDN w:val="0"/>
              <w:adjustRightInd w:val="0"/>
              <w:snapToGrid w:val="0"/>
              <w:jc w:val="left"/>
              <w:rPr>
                <w:rFonts w:ascii="Times New Roman" w:hAnsi="Times New Roman"/>
                <w:snapToGrid w:val="0"/>
                <w:kern w:val="22"/>
                <w:szCs w:val="22"/>
              </w:rPr>
            </w:pPr>
            <w:r w:rsidRPr="007E54A3">
              <w:rPr>
                <w:rFonts w:ascii="Times New Roman" w:hAnsi="Times New Roman"/>
                <w:snapToGrid w:val="0"/>
                <w:kern w:val="22"/>
                <w:szCs w:val="22"/>
              </w:rPr>
              <w:t>2</w:t>
            </w:r>
            <w:r w:rsidR="000C5705" w:rsidRPr="007E54A3">
              <w:rPr>
                <w:rFonts w:ascii="Times New Roman" w:hAnsi="Times New Roman"/>
                <w:snapToGrid w:val="0"/>
                <w:kern w:val="22"/>
                <w:szCs w:val="22"/>
              </w:rPr>
              <w:t>.</w:t>
            </w:r>
            <w:r w:rsidRPr="007E54A3">
              <w:rPr>
                <w:rFonts w:ascii="Times New Roman" w:hAnsi="Times New Roman"/>
                <w:snapToGrid w:val="0"/>
                <w:kern w:val="22"/>
                <w:szCs w:val="22"/>
              </w:rPr>
              <w:t xml:space="preserve"> To what extent were your expectations regarding the workshop met?</w:t>
            </w:r>
          </w:p>
        </w:tc>
        <w:tc>
          <w:tcPr>
            <w:tcW w:w="1417" w:type="dxa"/>
            <w:vAlign w:val="center"/>
          </w:tcPr>
          <w:p w14:paraId="4ABFF676" w14:textId="68D05E93"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2</w:t>
            </w:r>
          </w:p>
        </w:tc>
        <w:tc>
          <w:tcPr>
            <w:tcW w:w="1274" w:type="dxa"/>
            <w:vAlign w:val="center"/>
          </w:tcPr>
          <w:p w14:paraId="415EDD0A" w14:textId="6C352CFF"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14</w:t>
            </w:r>
          </w:p>
        </w:tc>
        <w:tc>
          <w:tcPr>
            <w:tcW w:w="1278" w:type="dxa"/>
            <w:vAlign w:val="center"/>
          </w:tcPr>
          <w:p w14:paraId="6F52B01B" w14:textId="4F0C255A"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4</w:t>
            </w:r>
          </w:p>
        </w:tc>
        <w:tc>
          <w:tcPr>
            <w:tcW w:w="1361" w:type="dxa"/>
            <w:vAlign w:val="center"/>
          </w:tcPr>
          <w:p w14:paraId="523AF617" w14:textId="2001CB22"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1</w:t>
            </w:r>
          </w:p>
        </w:tc>
        <w:tc>
          <w:tcPr>
            <w:tcW w:w="1072" w:type="dxa"/>
            <w:vAlign w:val="center"/>
          </w:tcPr>
          <w:p w14:paraId="3AFFBAFB" w14:textId="00F53732"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10</w:t>
            </w:r>
          </w:p>
        </w:tc>
        <w:tc>
          <w:tcPr>
            <w:tcW w:w="968" w:type="dxa"/>
            <w:vAlign w:val="center"/>
          </w:tcPr>
          <w:p w14:paraId="7FB4F4DD" w14:textId="44DB9621" w:rsidR="00A60F2F"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67</w:t>
            </w:r>
          </w:p>
        </w:tc>
      </w:tr>
      <w:tr w:rsidR="001F1137" w:rsidRPr="007E54A3" w14:paraId="21BB1DA5" w14:textId="77777777" w:rsidTr="006349FC">
        <w:trPr>
          <w:cantSplit/>
          <w:jc w:val="center"/>
        </w:trPr>
        <w:tc>
          <w:tcPr>
            <w:tcW w:w="1980" w:type="dxa"/>
          </w:tcPr>
          <w:p w14:paraId="3C1ECC12" w14:textId="77777777" w:rsidR="00A60F2F" w:rsidRPr="007E54A3" w:rsidRDefault="00A60F2F"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c>
          <w:tcPr>
            <w:tcW w:w="1417" w:type="dxa"/>
            <w:vAlign w:val="center"/>
          </w:tcPr>
          <w:p w14:paraId="0487B20C" w14:textId="12E2A4A3" w:rsidR="00A60F2F" w:rsidRPr="007E54A3" w:rsidRDefault="00857F35"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7E54A3">
              <w:rPr>
                <w:rFonts w:ascii="Times New Roman" w:hAnsi="Times New Roman"/>
                <w:b/>
                <w:snapToGrid w:val="0"/>
                <w:kern w:val="22"/>
                <w:szCs w:val="22"/>
              </w:rPr>
              <w:t>Very relevant</w:t>
            </w:r>
          </w:p>
        </w:tc>
        <w:tc>
          <w:tcPr>
            <w:tcW w:w="1274" w:type="dxa"/>
            <w:vAlign w:val="center"/>
          </w:tcPr>
          <w:p w14:paraId="64C6323A" w14:textId="3706A3CD" w:rsidR="00A60F2F" w:rsidRPr="007E54A3" w:rsidRDefault="00857F35"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spacing w:val="-4"/>
                <w:kern w:val="22"/>
                <w:szCs w:val="22"/>
              </w:rPr>
            </w:pPr>
            <w:r w:rsidRPr="007E54A3">
              <w:rPr>
                <w:rFonts w:ascii="Times New Roman" w:hAnsi="Times New Roman"/>
                <w:b/>
                <w:snapToGrid w:val="0"/>
                <w:spacing w:val="-4"/>
                <w:kern w:val="22"/>
                <w:szCs w:val="22"/>
              </w:rPr>
              <w:t>Somewhat relevant</w:t>
            </w:r>
          </w:p>
        </w:tc>
        <w:tc>
          <w:tcPr>
            <w:tcW w:w="1278" w:type="dxa"/>
            <w:vAlign w:val="center"/>
          </w:tcPr>
          <w:p w14:paraId="2281B9EF" w14:textId="22C9A52E" w:rsidR="00A60F2F" w:rsidRPr="007E54A3" w:rsidRDefault="00857F35"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7E54A3">
              <w:rPr>
                <w:rFonts w:ascii="Times New Roman" w:hAnsi="Times New Roman"/>
                <w:b/>
                <w:snapToGrid w:val="0"/>
                <w:kern w:val="22"/>
                <w:szCs w:val="22"/>
              </w:rPr>
              <w:t>Not relevant</w:t>
            </w:r>
          </w:p>
        </w:tc>
        <w:tc>
          <w:tcPr>
            <w:tcW w:w="1361" w:type="dxa"/>
            <w:vAlign w:val="center"/>
          </w:tcPr>
          <w:p w14:paraId="65C6B7A6" w14:textId="261ED779" w:rsidR="00A60F2F" w:rsidRPr="007E54A3" w:rsidRDefault="00F020C9"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spacing w:val="-8"/>
                <w:kern w:val="22"/>
                <w:szCs w:val="22"/>
              </w:rPr>
            </w:pPr>
            <w:r w:rsidRPr="007E54A3">
              <w:rPr>
                <w:rFonts w:ascii="Times New Roman" w:hAnsi="Times New Roman"/>
                <w:b/>
                <w:snapToGrid w:val="0"/>
                <w:spacing w:val="-8"/>
                <w:kern w:val="22"/>
                <w:szCs w:val="22"/>
              </w:rPr>
              <w:t xml:space="preserve">Percentage </w:t>
            </w:r>
            <w:r w:rsidR="00857F35" w:rsidRPr="007E54A3">
              <w:rPr>
                <w:rFonts w:ascii="Times New Roman" w:hAnsi="Times New Roman"/>
                <w:b/>
                <w:snapToGrid w:val="0"/>
                <w:spacing w:val="-8"/>
                <w:kern w:val="22"/>
                <w:szCs w:val="22"/>
              </w:rPr>
              <w:t>relevant</w:t>
            </w:r>
          </w:p>
        </w:tc>
        <w:tc>
          <w:tcPr>
            <w:tcW w:w="1072" w:type="dxa"/>
            <w:vAlign w:val="center"/>
          </w:tcPr>
          <w:p w14:paraId="1380537E" w14:textId="083D08A3" w:rsidR="00A60F2F" w:rsidRPr="007E54A3" w:rsidRDefault="00F020C9"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7E54A3">
              <w:rPr>
                <w:rFonts w:ascii="Times New Roman" w:hAnsi="Times New Roman"/>
                <w:b/>
                <w:snapToGrid w:val="0"/>
                <w:spacing w:val="-2"/>
                <w:kern w:val="22"/>
                <w:szCs w:val="22"/>
              </w:rPr>
              <w:t xml:space="preserve">Percentage </w:t>
            </w:r>
            <w:r w:rsidR="00857F35" w:rsidRPr="007E54A3">
              <w:rPr>
                <w:rFonts w:ascii="Times New Roman" w:hAnsi="Times New Roman"/>
                <w:b/>
                <w:snapToGrid w:val="0"/>
                <w:kern w:val="22"/>
                <w:szCs w:val="22"/>
              </w:rPr>
              <w:t>somewhat relevant</w:t>
            </w:r>
          </w:p>
        </w:tc>
        <w:tc>
          <w:tcPr>
            <w:tcW w:w="968" w:type="dxa"/>
          </w:tcPr>
          <w:p w14:paraId="3D0FC9BD" w14:textId="77777777" w:rsidR="00A60F2F" w:rsidRPr="007E54A3" w:rsidRDefault="00A60F2F"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r>
      <w:tr w:rsidR="001F1137" w:rsidRPr="007E54A3" w14:paraId="0CA70B20" w14:textId="77777777" w:rsidTr="006349FC">
        <w:trPr>
          <w:cantSplit/>
          <w:jc w:val="center"/>
        </w:trPr>
        <w:tc>
          <w:tcPr>
            <w:tcW w:w="1980" w:type="dxa"/>
          </w:tcPr>
          <w:p w14:paraId="76535EC1" w14:textId="28811A3A" w:rsidR="00857F35" w:rsidRPr="007E54A3" w:rsidRDefault="00857F35" w:rsidP="005C673F">
            <w:pPr>
              <w:suppressLineNumbers/>
              <w:tabs>
                <w:tab w:val="right" w:pos="8640"/>
              </w:tabs>
              <w:suppressAutoHyphens/>
              <w:kinsoku w:val="0"/>
              <w:overflowPunct w:val="0"/>
              <w:autoSpaceDE w:val="0"/>
              <w:autoSpaceDN w:val="0"/>
              <w:adjustRightInd w:val="0"/>
              <w:snapToGrid w:val="0"/>
              <w:jc w:val="left"/>
              <w:rPr>
                <w:rFonts w:ascii="Times New Roman" w:hAnsi="Times New Roman"/>
                <w:snapToGrid w:val="0"/>
                <w:kern w:val="22"/>
                <w:szCs w:val="22"/>
              </w:rPr>
            </w:pPr>
            <w:r w:rsidRPr="007E54A3">
              <w:rPr>
                <w:rFonts w:ascii="Times New Roman" w:hAnsi="Times New Roman"/>
                <w:snapToGrid w:val="0"/>
                <w:kern w:val="22"/>
                <w:szCs w:val="22"/>
              </w:rPr>
              <w:t>3</w:t>
            </w:r>
            <w:r w:rsidR="00476CEF" w:rsidRPr="007E54A3">
              <w:rPr>
                <w:rFonts w:ascii="Times New Roman" w:hAnsi="Times New Roman"/>
                <w:snapToGrid w:val="0"/>
                <w:kern w:val="22"/>
                <w:szCs w:val="22"/>
              </w:rPr>
              <w:t>.</w:t>
            </w:r>
            <w:r w:rsidR="00476CEF" w:rsidRPr="007E54A3">
              <w:rPr>
                <w:rFonts w:ascii="Times New Roman" w:hAnsi="Times New Roman"/>
                <w:snapToGrid w:val="0"/>
                <w:kern w:val="22"/>
                <w:szCs w:val="22"/>
              </w:rPr>
              <w:tab/>
            </w:r>
            <w:r w:rsidRPr="007E54A3">
              <w:rPr>
                <w:rFonts w:ascii="Times New Roman" w:hAnsi="Times New Roman"/>
                <w:snapToGrid w:val="0"/>
                <w:kern w:val="22"/>
                <w:szCs w:val="22"/>
              </w:rPr>
              <w:t>How relevant was the subject matter of the course to your job activities?</w:t>
            </w:r>
          </w:p>
        </w:tc>
        <w:tc>
          <w:tcPr>
            <w:tcW w:w="1417" w:type="dxa"/>
            <w:vAlign w:val="center"/>
          </w:tcPr>
          <w:p w14:paraId="77671A24" w14:textId="2D33F875" w:rsidR="00857F35"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18</w:t>
            </w:r>
          </w:p>
        </w:tc>
        <w:tc>
          <w:tcPr>
            <w:tcW w:w="1274" w:type="dxa"/>
            <w:vAlign w:val="center"/>
          </w:tcPr>
          <w:p w14:paraId="4962E19F" w14:textId="3DCF5F98" w:rsidR="00857F35"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4</w:t>
            </w:r>
          </w:p>
        </w:tc>
        <w:tc>
          <w:tcPr>
            <w:tcW w:w="1278" w:type="dxa"/>
            <w:vAlign w:val="center"/>
          </w:tcPr>
          <w:p w14:paraId="7176650E" w14:textId="579321CF" w:rsidR="00857F35"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0</w:t>
            </w:r>
          </w:p>
        </w:tc>
        <w:tc>
          <w:tcPr>
            <w:tcW w:w="1361" w:type="dxa"/>
            <w:vAlign w:val="center"/>
          </w:tcPr>
          <w:p w14:paraId="660FB12F" w14:textId="66670D01" w:rsidR="00857F35"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82</w:t>
            </w:r>
          </w:p>
        </w:tc>
        <w:tc>
          <w:tcPr>
            <w:tcW w:w="1072" w:type="dxa"/>
            <w:vAlign w:val="center"/>
          </w:tcPr>
          <w:p w14:paraId="030D55E2" w14:textId="1123AE72" w:rsidR="00857F35" w:rsidRPr="007E54A3" w:rsidRDefault="005E09F1"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7E54A3">
              <w:rPr>
                <w:rFonts w:ascii="Times New Roman" w:hAnsi="Times New Roman"/>
                <w:snapToGrid w:val="0"/>
                <w:kern w:val="22"/>
                <w:szCs w:val="22"/>
              </w:rPr>
              <w:t>18</w:t>
            </w:r>
          </w:p>
        </w:tc>
        <w:tc>
          <w:tcPr>
            <w:tcW w:w="968" w:type="dxa"/>
          </w:tcPr>
          <w:p w14:paraId="31A4719B" w14:textId="77777777" w:rsidR="00857F35" w:rsidRPr="007E54A3" w:rsidRDefault="00857F35" w:rsidP="005C673F">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r>
    </w:tbl>
    <w:p w14:paraId="2954C066" w14:textId="64C30482" w:rsidR="00736BC2" w:rsidRPr="007E54A3" w:rsidRDefault="00736BC2" w:rsidP="005C673F">
      <w:pPr>
        <w:suppressLineNumbers/>
        <w:tabs>
          <w:tab w:val="right" w:pos="8640"/>
        </w:tabs>
        <w:suppressAutoHyphens/>
        <w:kinsoku w:val="0"/>
        <w:overflowPunct w:val="0"/>
        <w:autoSpaceDE w:val="0"/>
        <w:autoSpaceDN w:val="0"/>
        <w:adjustRightInd w:val="0"/>
        <w:snapToGrid w:val="0"/>
        <w:jc w:val="center"/>
        <w:rPr>
          <w:snapToGrid w:val="0"/>
          <w:kern w:val="22"/>
          <w:szCs w:val="22"/>
        </w:rPr>
      </w:pPr>
    </w:p>
    <w:tbl>
      <w:tblPr>
        <w:tblStyle w:val="TableGrid"/>
        <w:tblW w:w="0" w:type="auto"/>
        <w:jc w:val="center"/>
        <w:tblLook w:val="04A0" w:firstRow="1" w:lastRow="0" w:firstColumn="1" w:lastColumn="0" w:noHBand="0" w:noVBand="1"/>
      </w:tblPr>
      <w:tblGrid>
        <w:gridCol w:w="2256"/>
        <w:gridCol w:w="985"/>
        <w:gridCol w:w="1084"/>
        <w:gridCol w:w="913"/>
        <w:gridCol w:w="1121"/>
        <w:gridCol w:w="824"/>
        <w:gridCol w:w="936"/>
        <w:gridCol w:w="1231"/>
      </w:tblGrid>
      <w:tr w:rsidR="00DC6BD7" w:rsidRPr="007E54A3" w14:paraId="55973D72" w14:textId="6CA8BA56" w:rsidTr="005C673F">
        <w:trPr>
          <w:tblHeader/>
          <w:jc w:val="center"/>
        </w:trPr>
        <w:tc>
          <w:tcPr>
            <w:tcW w:w="9350" w:type="dxa"/>
            <w:gridSpan w:val="8"/>
            <w:vAlign w:val="center"/>
          </w:tcPr>
          <w:p w14:paraId="200174C6" w14:textId="23FAD744"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lastRenderedPageBreak/>
              <w:t>B</w:t>
            </w:r>
            <w:r w:rsidR="00B403CF" w:rsidRPr="007E54A3">
              <w:rPr>
                <w:rFonts w:ascii="Times New Roman" w:hAnsi="Times New Roman"/>
                <w:b/>
                <w:snapToGrid w:val="0"/>
                <w:kern w:val="22"/>
                <w:szCs w:val="22"/>
              </w:rPr>
              <w:t>.</w:t>
            </w:r>
            <w:r w:rsidRPr="007E54A3">
              <w:rPr>
                <w:rFonts w:ascii="Times New Roman" w:hAnsi="Times New Roman"/>
                <w:b/>
                <w:snapToGrid w:val="0"/>
                <w:kern w:val="22"/>
                <w:szCs w:val="22"/>
              </w:rPr>
              <w:t xml:space="preserve"> Content and </w:t>
            </w:r>
            <w:r w:rsidR="00AA618B" w:rsidRPr="007E54A3">
              <w:rPr>
                <w:rFonts w:ascii="Times New Roman" w:hAnsi="Times New Roman"/>
                <w:b/>
                <w:snapToGrid w:val="0"/>
                <w:kern w:val="22"/>
                <w:szCs w:val="22"/>
              </w:rPr>
              <w:t>facilitation</w:t>
            </w:r>
            <w:r w:rsidRPr="007E54A3">
              <w:rPr>
                <w:rFonts w:ascii="Times New Roman" w:hAnsi="Times New Roman"/>
                <w:b/>
                <w:snapToGrid w:val="0"/>
                <w:kern w:val="22"/>
                <w:szCs w:val="22"/>
              </w:rPr>
              <w:t xml:space="preserve"> of the workshop</w:t>
            </w:r>
          </w:p>
        </w:tc>
      </w:tr>
      <w:tr w:rsidR="006F5274" w:rsidRPr="007E54A3" w14:paraId="5F7DFB25" w14:textId="72E98966" w:rsidTr="005C673F">
        <w:trPr>
          <w:tblHeader/>
          <w:jc w:val="center"/>
        </w:trPr>
        <w:tc>
          <w:tcPr>
            <w:tcW w:w="2405" w:type="dxa"/>
            <w:vAlign w:val="center"/>
          </w:tcPr>
          <w:p w14:paraId="261D1A6E" w14:textId="77777777"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p>
        </w:tc>
        <w:tc>
          <w:tcPr>
            <w:tcW w:w="985" w:type="dxa"/>
            <w:vAlign w:val="center"/>
          </w:tcPr>
          <w:p w14:paraId="458BA389" w14:textId="10589BB1"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Average rating</w:t>
            </w:r>
          </w:p>
        </w:tc>
        <w:tc>
          <w:tcPr>
            <w:tcW w:w="1005" w:type="dxa"/>
            <w:vAlign w:val="center"/>
          </w:tcPr>
          <w:p w14:paraId="190D93BE" w14:textId="25DEA08B"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Excellent</w:t>
            </w:r>
          </w:p>
        </w:tc>
        <w:tc>
          <w:tcPr>
            <w:tcW w:w="944" w:type="dxa"/>
            <w:vAlign w:val="center"/>
          </w:tcPr>
          <w:p w14:paraId="38E992C0" w14:textId="1DF47A77"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Good</w:t>
            </w:r>
          </w:p>
        </w:tc>
        <w:tc>
          <w:tcPr>
            <w:tcW w:w="1039" w:type="dxa"/>
            <w:vAlign w:val="center"/>
          </w:tcPr>
          <w:p w14:paraId="73AFA876" w14:textId="1E8CF111"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Adequate</w:t>
            </w:r>
          </w:p>
        </w:tc>
        <w:tc>
          <w:tcPr>
            <w:tcW w:w="851" w:type="dxa"/>
            <w:vAlign w:val="center"/>
          </w:tcPr>
          <w:p w14:paraId="34DEB978" w14:textId="29B45006"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Poor</w:t>
            </w:r>
          </w:p>
        </w:tc>
        <w:tc>
          <w:tcPr>
            <w:tcW w:w="982" w:type="dxa"/>
            <w:vAlign w:val="center"/>
          </w:tcPr>
          <w:p w14:paraId="7AE724A8" w14:textId="45BF1C0F"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Very Poor</w:t>
            </w:r>
          </w:p>
        </w:tc>
        <w:tc>
          <w:tcPr>
            <w:tcW w:w="1139" w:type="dxa"/>
            <w:vAlign w:val="center"/>
          </w:tcPr>
          <w:p w14:paraId="0448F41C" w14:textId="0F8EBC34" w:rsidR="00DC6BD7" w:rsidRPr="007E54A3" w:rsidRDefault="00DC6BD7">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Not Applicable</w:t>
            </w:r>
          </w:p>
        </w:tc>
      </w:tr>
      <w:tr w:rsidR="005E09F1" w:rsidRPr="007E54A3" w14:paraId="4C6EA4C5" w14:textId="7DC998EE" w:rsidTr="005C673F">
        <w:trPr>
          <w:jc w:val="center"/>
        </w:trPr>
        <w:tc>
          <w:tcPr>
            <w:tcW w:w="2405" w:type="dxa"/>
            <w:vAlign w:val="center"/>
          </w:tcPr>
          <w:p w14:paraId="7F18B060" w14:textId="6FF3DE75" w:rsidR="005E09F1" w:rsidRPr="007E54A3" w:rsidRDefault="005E09F1"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The objectives of the workshop were clear</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14:paraId="71334F54" w14:textId="5C9FFF52"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4.4</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58773E7A" w14:textId="0112D40B"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944" w:type="dxa"/>
            <w:tcBorders>
              <w:top w:val="single" w:sz="4" w:space="0" w:color="auto"/>
              <w:left w:val="nil"/>
              <w:bottom w:val="single" w:sz="4" w:space="0" w:color="auto"/>
              <w:right w:val="single" w:sz="4" w:space="0" w:color="auto"/>
            </w:tcBorders>
            <w:shd w:val="clear" w:color="auto" w:fill="auto"/>
          </w:tcPr>
          <w:p w14:paraId="71A4BCFD" w14:textId="4A5D6903"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12</w:t>
            </w:r>
          </w:p>
        </w:tc>
        <w:tc>
          <w:tcPr>
            <w:tcW w:w="1039" w:type="dxa"/>
            <w:tcBorders>
              <w:top w:val="single" w:sz="4" w:space="0" w:color="auto"/>
              <w:left w:val="nil"/>
              <w:bottom w:val="single" w:sz="4" w:space="0" w:color="auto"/>
              <w:right w:val="single" w:sz="4" w:space="0" w:color="auto"/>
            </w:tcBorders>
            <w:shd w:val="clear" w:color="auto" w:fill="auto"/>
          </w:tcPr>
          <w:p w14:paraId="57F31A9D" w14:textId="7C9268B6"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851" w:type="dxa"/>
            <w:tcBorders>
              <w:top w:val="single" w:sz="4" w:space="0" w:color="auto"/>
              <w:left w:val="nil"/>
              <w:bottom w:val="single" w:sz="4" w:space="0" w:color="auto"/>
              <w:right w:val="single" w:sz="4" w:space="0" w:color="auto"/>
            </w:tcBorders>
            <w:shd w:val="clear" w:color="auto" w:fill="auto"/>
          </w:tcPr>
          <w:p w14:paraId="2450D7AC" w14:textId="17C80482"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2" w:type="dxa"/>
            <w:tcBorders>
              <w:top w:val="single" w:sz="4" w:space="0" w:color="auto"/>
              <w:left w:val="nil"/>
              <w:bottom w:val="single" w:sz="4" w:space="0" w:color="auto"/>
              <w:right w:val="single" w:sz="4" w:space="0" w:color="auto"/>
            </w:tcBorders>
            <w:shd w:val="clear" w:color="auto" w:fill="auto"/>
          </w:tcPr>
          <w:p w14:paraId="234FB0F1" w14:textId="6F61A266"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single" w:sz="4" w:space="0" w:color="auto"/>
              <w:left w:val="nil"/>
              <w:bottom w:val="single" w:sz="4" w:space="0" w:color="auto"/>
              <w:right w:val="single" w:sz="8" w:space="0" w:color="auto"/>
            </w:tcBorders>
            <w:shd w:val="clear" w:color="auto" w:fill="auto"/>
          </w:tcPr>
          <w:p w14:paraId="39FCDC98" w14:textId="0FA02595"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5E09F1" w:rsidRPr="007E54A3" w14:paraId="7DE5D65B" w14:textId="34A7900E" w:rsidTr="005C673F">
        <w:trPr>
          <w:jc w:val="center"/>
        </w:trPr>
        <w:tc>
          <w:tcPr>
            <w:tcW w:w="2405" w:type="dxa"/>
            <w:vAlign w:val="center"/>
          </w:tcPr>
          <w:p w14:paraId="4BB3F7C0" w14:textId="294D2E4E" w:rsidR="005E09F1" w:rsidRPr="007E54A3" w:rsidRDefault="005E09F1"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Quality of the training material</w:t>
            </w:r>
          </w:p>
        </w:tc>
        <w:tc>
          <w:tcPr>
            <w:tcW w:w="985" w:type="dxa"/>
            <w:tcBorders>
              <w:top w:val="nil"/>
              <w:left w:val="single" w:sz="4" w:space="0" w:color="auto"/>
              <w:bottom w:val="single" w:sz="4" w:space="0" w:color="auto"/>
              <w:right w:val="single" w:sz="4" w:space="0" w:color="auto"/>
            </w:tcBorders>
            <w:shd w:val="clear" w:color="000000" w:fill="FFFFFF"/>
          </w:tcPr>
          <w:p w14:paraId="523466F4" w14:textId="0DCE88CB"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4.1</w:t>
            </w:r>
          </w:p>
        </w:tc>
        <w:tc>
          <w:tcPr>
            <w:tcW w:w="1005" w:type="dxa"/>
            <w:tcBorders>
              <w:top w:val="nil"/>
              <w:left w:val="single" w:sz="4" w:space="0" w:color="auto"/>
              <w:bottom w:val="single" w:sz="4" w:space="0" w:color="auto"/>
              <w:right w:val="single" w:sz="4" w:space="0" w:color="auto"/>
            </w:tcBorders>
            <w:shd w:val="clear" w:color="auto" w:fill="auto"/>
          </w:tcPr>
          <w:p w14:paraId="3F5E6F30" w14:textId="4762880C"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8</w:t>
            </w:r>
          </w:p>
        </w:tc>
        <w:tc>
          <w:tcPr>
            <w:tcW w:w="944" w:type="dxa"/>
            <w:tcBorders>
              <w:top w:val="nil"/>
              <w:left w:val="nil"/>
              <w:bottom w:val="single" w:sz="4" w:space="0" w:color="auto"/>
              <w:right w:val="single" w:sz="4" w:space="0" w:color="auto"/>
            </w:tcBorders>
            <w:shd w:val="clear" w:color="auto" w:fill="auto"/>
          </w:tcPr>
          <w:p w14:paraId="24DC6865" w14:textId="2A0A05F5"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11</w:t>
            </w:r>
          </w:p>
        </w:tc>
        <w:tc>
          <w:tcPr>
            <w:tcW w:w="1039" w:type="dxa"/>
            <w:tcBorders>
              <w:top w:val="nil"/>
              <w:left w:val="nil"/>
              <w:bottom w:val="single" w:sz="4" w:space="0" w:color="auto"/>
              <w:right w:val="single" w:sz="4" w:space="0" w:color="auto"/>
            </w:tcBorders>
            <w:shd w:val="clear" w:color="auto" w:fill="auto"/>
          </w:tcPr>
          <w:p w14:paraId="369DAA02" w14:textId="5D935A6C"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851" w:type="dxa"/>
            <w:tcBorders>
              <w:top w:val="nil"/>
              <w:left w:val="nil"/>
              <w:bottom w:val="single" w:sz="4" w:space="0" w:color="auto"/>
              <w:right w:val="single" w:sz="4" w:space="0" w:color="auto"/>
            </w:tcBorders>
            <w:shd w:val="clear" w:color="auto" w:fill="auto"/>
          </w:tcPr>
          <w:p w14:paraId="598FD4DC" w14:textId="7900D9F1"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2</w:t>
            </w:r>
          </w:p>
        </w:tc>
        <w:tc>
          <w:tcPr>
            <w:tcW w:w="982" w:type="dxa"/>
            <w:tcBorders>
              <w:top w:val="nil"/>
              <w:left w:val="nil"/>
              <w:bottom w:val="single" w:sz="4" w:space="0" w:color="auto"/>
              <w:right w:val="single" w:sz="4" w:space="0" w:color="auto"/>
            </w:tcBorders>
            <w:shd w:val="clear" w:color="auto" w:fill="auto"/>
          </w:tcPr>
          <w:p w14:paraId="1E0B24C5" w14:textId="30B5E44B"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tcPr>
          <w:p w14:paraId="1B4E44F3" w14:textId="4D03E0E5"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5E09F1" w:rsidRPr="007E54A3" w14:paraId="7DC8D85B" w14:textId="77777777" w:rsidTr="005C673F">
        <w:trPr>
          <w:jc w:val="center"/>
        </w:trPr>
        <w:tc>
          <w:tcPr>
            <w:tcW w:w="2405" w:type="dxa"/>
            <w:vAlign w:val="center"/>
          </w:tcPr>
          <w:p w14:paraId="4DBE3373" w14:textId="7D9A598A" w:rsidR="005E09F1" w:rsidRPr="007E54A3" w:rsidRDefault="005E09F1"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Quality of presentations</w:t>
            </w:r>
          </w:p>
        </w:tc>
        <w:tc>
          <w:tcPr>
            <w:tcW w:w="985" w:type="dxa"/>
            <w:tcBorders>
              <w:top w:val="nil"/>
              <w:left w:val="single" w:sz="4" w:space="0" w:color="auto"/>
              <w:bottom w:val="single" w:sz="4" w:space="0" w:color="auto"/>
              <w:right w:val="single" w:sz="4" w:space="0" w:color="auto"/>
            </w:tcBorders>
            <w:shd w:val="clear" w:color="000000" w:fill="FFFFFF"/>
          </w:tcPr>
          <w:p w14:paraId="14C8AF80" w14:textId="28D78E41"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4.3</w:t>
            </w:r>
          </w:p>
        </w:tc>
        <w:tc>
          <w:tcPr>
            <w:tcW w:w="1005" w:type="dxa"/>
            <w:tcBorders>
              <w:top w:val="nil"/>
              <w:left w:val="single" w:sz="4" w:space="0" w:color="auto"/>
              <w:bottom w:val="single" w:sz="4" w:space="0" w:color="auto"/>
              <w:right w:val="single" w:sz="4" w:space="0" w:color="auto"/>
            </w:tcBorders>
            <w:shd w:val="clear" w:color="auto" w:fill="auto"/>
          </w:tcPr>
          <w:p w14:paraId="72018A7A" w14:textId="70791E04"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11</w:t>
            </w:r>
          </w:p>
        </w:tc>
        <w:tc>
          <w:tcPr>
            <w:tcW w:w="944" w:type="dxa"/>
            <w:tcBorders>
              <w:top w:val="nil"/>
              <w:left w:val="nil"/>
              <w:bottom w:val="single" w:sz="4" w:space="0" w:color="auto"/>
              <w:right w:val="single" w:sz="4" w:space="0" w:color="auto"/>
            </w:tcBorders>
            <w:shd w:val="clear" w:color="auto" w:fill="auto"/>
          </w:tcPr>
          <w:p w14:paraId="402A6760" w14:textId="71816773"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8</w:t>
            </w:r>
          </w:p>
        </w:tc>
        <w:tc>
          <w:tcPr>
            <w:tcW w:w="1039" w:type="dxa"/>
            <w:tcBorders>
              <w:top w:val="nil"/>
              <w:left w:val="nil"/>
              <w:bottom w:val="single" w:sz="4" w:space="0" w:color="auto"/>
              <w:right w:val="single" w:sz="4" w:space="0" w:color="auto"/>
            </w:tcBorders>
            <w:shd w:val="clear" w:color="auto" w:fill="auto"/>
          </w:tcPr>
          <w:p w14:paraId="35CCADDC" w14:textId="0C6AAB7B"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2</w:t>
            </w:r>
          </w:p>
        </w:tc>
        <w:tc>
          <w:tcPr>
            <w:tcW w:w="851" w:type="dxa"/>
            <w:tcBorders>
              <w:top w:val="nil"/>
              <w:left w:val="nil"/>
              <w:bottom w:val="single" w:sz="4" w:space="0" w:color="auto"/>
              <w:right w:val="single" w:sz="4" w:space="0" w:color="auto"/>
            </w:tcBorders>
            <w:shd w:val="clear" w:color="auto" w:fill="auto"/>
          </w:tcPr>
          <w:p w14:paraId="08369E8D" w14:textId="7341352B"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2" w:type="dxa"/>
            <w:tcBorders>
              <w:top w:val="nil"/>
              <w:left w:val="nil"/>
              <w:bottom w:val="single" w:sz="4" w:space="0" w:color="auto"/>
              <w:right w:val="single" w:sz="4" w:space="0" w:color="auto"/>
            </w:tcBorders>
            <w:shd w:val="clear" w:color="auto" w:fill="auto"/>
          </w:tcPr>
          <w:p w14:paraId="326D4198" w14:textId="27A1A843"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tcPr>
          <w:p w14:paraId="247A2ACE" w14:textId="7FC0CCB5"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5E09F1" w:rsidRPr="007E54A3" w14:paraId="272CA7F8" w14:textId="24B7EC48" w:rsidTr="005C673F">
        <w:trPr>
          <w:jc w:val="center"/>
        </w:trPr>
        <w:tc>
          <w:tcPr>
            <w:tcW w:w="2405" w:type="dxa"/>
            <w:vAlign w:val="center"/>
          </w:tcPr>
          <w:p w14:paraId="755D6A79" w14:textId="6CC9AC41" w:rsidR="005E09F1" w:rsidRPr="007E54A3" w:rsidRDefault="005E09F1"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Organization of the sessions</w:t>
            </w:r>
          </w:p>
        </w:tc>
        <w:tc>
          <w:tcPr>
            <w:tcW w:w="985" w:type="dxa"/>
            <w:tcBorders>
              <w:top w:val="nil"/>
              <w:left w:val="single" w:sz="4" w:space="0" w:color="auto"/>
              <w:bottom w:val="single" w:sz="4" w:space="0" w:color="auto"/>
              <w:right w:val="single" w:sz="4" w:space="0" w:color="auto"/>
            </w:tcBorders>
            <w:shd w:val="clear" w:color="000000" w:fill="FFFFFF"/>
          </w:tcPr>
          <w:p w14:paraId="1BCAA942" w14:textId="227A28B4"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3.3</w:t>
            </w:r>
          </w:p>
        </w:tc>
        <w:tc>
          <w:tcPr>
            <w:tcW w:w="1005" w:type="dxa"/>
            <w:tcBorders>
              <w:top w:val="nil"/>
              <w:left w:val="single" w:sz="4" w:space="0" w:color="auto"/>
              <w:bottom w:val="single" w:sz="4" w:space="0" w:color="auto"/>
              <w:right w:val="single" w:sz="4" w:space="0" w:color="auto"/>
            </w:tcBorders>
            <w:shd w:val="clear" w:color="auto" w:fill="auto"/>
          </w:tcPr>
          <w:p w14:paraId="48CC01D9" w14:textId="43783910"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44" w:type="dxa"/>
            <w:tcBorders>
              <w:top w:val="nil"/>
              <w:left w:val="nil"/>
              <w:bottom w:val="single" w:sz="4" w:space="0" w:color="auto"/>
              <w:right w:val="single" w:sz="4" w:space="0" w:color="auto"/>
            </w:tcBorders>
            <w:shd w:val="clear" w:color="auto" w:fill="auto"/>
          </w:tcPr>
          <w:p w14:paraId="556FB680" w14:textId="7631F313"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1039" w:type="dxa"/>
            <w:tcBorders>
              <w:top w:val="nil"/>
              <w:left w:val="nil"/>
              <w:bottom w:val="single" w:sz="4" w:space="0" w:color="auto"/>
              <w:right w:val="single" w:sz="4" w:space="0" w:color="auto"/>
            </w:tcBorders>
            <w:shd w:val="clear" w:color="auto" w:fill="auto"/>
          </w:tcPr>
          <w:p w14:paraId="39B93015" w14:textId="75471F0D"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851" w:type="dxa"/>
            <w:tcBorders>
              <w:top w:val="nil"/>
              <w:left w:val="nil"/>
              <w:bottom w:val="single" w:sz="4" w:space="0" w:color="auto"/>
              <w:right w:val="single" w:sz="4" w:space="0" w:color="auto"/>
            </w:tcBorders>
            <w:shd w:val="clear" w:color="auto" w:fill="auto"/>
          </w:tcPr>
          <w:p w14:paraId="10765878" w14:textId="447F3F5E"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2</w:t>
            </w:r>
          </w:p>
        </w:tc>
        <w:tc>
          <w:tcPr>
            <w:tcW w:w="982" w:type="dxa"/>
            <w:tcBorders>
              <w:top w:val="nil"/>
              <w:left w:val="nil"/>
              <w:bottom w:val="single" w:sz="4" w:space="0" w:color="auto"/>
              <w:right w:val="single" w:sz="4" w:space="0" w:color="auto"/>
            </w:tcBorders>
            <w:shd w:val="clear" w:color="auto" w:fill="auto"/>
          </w:tcPr>
          <w:p w14:paraId="6E925E19" w14:textId="60AEC68C"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1139" w:type="dxa"/>
            <w:tcBorders>
              <w:top w:val="nil"/>
              <w:left w:val="nil"/>
              <w:bottom w:val="single" w:sz="4" w:space="0" w:color="auto"/>
              <w:right w:val="single" w:sz="8" w:space="0" w:color="auto"/>
            </w:tcBorders>
            <w:shd w:val="clear" w:color="auto" w:fill="auto"/>
          </w:tcPr>
          <w:p w14:paraId="3EF03D01" w14:textId="2C03DB0D" w:rsidR="005E09F1"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6F5274" w:rsidRPr="007E54A3" w14:paraId="4E884233" w14:textId="216127B5" w:rsidTr="005C673F">
        <w:trPr>
          <w:jc w:val="center"/>
        </w:trPr>
        <w:tc>
          <w:tcPr>
            <w:tcW w:w="2405" w:type="dxa"/>
            <w:vAlign w:val="center"/>
          </w:tcPr>
          <w:p w14:paraId="7734ADA8" w14:textId="5D0B331D" w:rsidR="00DC6BD7" w:rsidRPr="007E54A3" w:rsidRDefault="006F5274"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Balance and relevance of topics</w:t>
            </w:r>
          </w:p>
        </w:tc>
        <w:tc>
          <w:tcPr>
            <w:tcW w:w="985" w:type="dxa"/>
            <w:tcBorders>
              <w:top w:val="nil"/>
              <w:left w:val="single" w:sz="4" w:space="0" w:color="auto"/>
              <w:bottom w:val="single" w:sz="4" w:space="0" w:color="auto"/>
              <w:right w:val="single" w:sz="4" w:space="0" w:color="auto"/>
            </w:tcBorders>
            <w:shd w:val="clear" w:color="000000" w:fill="FFFFFF"/>
            <w:vAlign w:val="center"/>
          </w:tcPr>
          <w:p w14:paraId="3AF6FAB2" w14:textId="2FC6B2FF"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4.0</w:t>
            </w:r>
          </w:p>
        </w:tc>
        <w:tc>
          <w:tcPr>
            <w:tcW w:w="1005" w:type="dxa"/>
            <w:tcBorders>
              <w:top w:val="nil"/>
              <w:left w:val="single" w:sz="4" w:space="0" w:color="auto"/>
              <w:bottom w:val="single" w:sz="4" w:space="0" w:color="auto"/>
              <w:right w:val="single" w:sz="4" w:space="0" w:color="auto"/>
            </w:tcBorders>
            <w:shd w:val="clear" w:color="auto" w:fill="auto"/>
            <w:vAlign w:val="center"/>
          </w:tcPr>
          <w:p w14:paraId="2FFC5176" w14:textId="74CDB2D5"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5</w:t>
            </w:r>
          </w:p>
        </w:tc>
        <w:tc>
          <w:tcPr>
            <w:tcW w:w="944" w:type="dxa"/>
            <w:tcBorders>
              <w:top w:val="nil"/>
              <w:left w:val="nil"/>
              <w:bottom w:val="single" w:sz="4" w:space="0" w:color="auto"/>
              <w:right w:val="single" w:sz="4" w:space="0" w:color="auto"/>
            </w:tcBorders>
            <w:shd w:val="clear" w:color="auto" w:fill="auto"/>
            <w:vAlign w:val="center"/>
          </w:tcPr>
          <w:p w14:paraId="7DCDEAB0" w14:textId="00FFD7D2"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12</w:t>
            </w:r>
          </w:p>
        </w:tc>
        <w:tc>
          <w:tcPr>
            <w:tcW w:w="1039" w:type="dxa"/>
            <w:tcBorders>
              <w:top w:val="nil"/>
              <w:left w:val="nil"/>
              <w:bottom w:val="single" w:sz="4" w:space="0" w:color="auto"/>
              <w:right w:val="single" w:sz="4" w:space="0" w:color="auto"/>
            </w:tcBorders>
            <w:shd w:val="clear" w:color="auto" w:fill="auto"/>
            <w:vAlign w:val="center"/>
          </w:tcPr>
          <w:p w14:paraId="5FB1656F" w14:textId="72073B4C"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4</w:t>
            </w:r>
          </w:p>
        </w:tc>
        <w:tc>
          <w:tcPr>
            <w:tcW w:w="851" w:type="dxa"/>
            <w:tcBorders>
              <w:top w:val="nil"/>
              <w:left w:val="nil"/>
              <w:bottom w:val="single" w:sz="4" w:space="0" w:color="auto"/>
              <w:right w:val="single" w:sz="4" w:space="0" w:color="auto"/>
            </w:tcBorders>
            <w:shd w:val="clear" w:color="auto" w:fill="auto"/>
            <w:vAlign w:val="center"/>
          </w:tcPr>
          <w:p w14:paraId="338D4B23" w14:textId="1A7AD2AA"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0</w:t>
            </w:r>
          </w:p>
        </w:tc>
        <w:tc>
          <w:tcPr>
            <w:tcW w:w="982" w:type="dxa"/>
            <w:tcBorders>
              <w:top w:val="nil"/>
              <w:left w:val="nil"/>
              <w:bottom w:val="single" w:sz="4" w:space="0" w:color="auto"/>
              <w:right w:val="single" w:sz="4" w:space="0" w:color="auto"/>
            </w:tcBorders>
            <w:shd w:val="clear" w:color="auto" w:fill="auto"/>
            <w:vAlign w:val="center"/>
          </w:tcPr>
          <w:p w14:paraId="6EC4D418" w14:textId="74F0931B"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0</w:t>
            </w:r>
          </w:p>
        </w:tc>
        <w:tc>
          <w:tcPr>
            <w:tcW w:w="1139" w:type="dxa"/>
            <w:tcBorders>
              <w:top w:val="nil"/>
              <w:left w:val="nil"/>
              <w:bottom w:val="single" w:sz="4" w:space="0" w:color="auto"/>
              <w:right w:val="single" w:sz="8" w:space="0" w:color="auto"/>
            </w:tcBorders>
            <w:shd w:val="clear" w:color="auto" w:fill="auto"/>
            <w:vAlign w:val="center"/>
          </w:tcPr>
          <w:p w14:paraId="273D0427" w14:textId="4C485A5C" w:rsidR="00DC6BD7"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0</w:t>
            </w:r>
          </w:p>
        </w:tc>
      </w:tr>
      <w:tr w:rsidR="006F5274" w:rsidRPr="007E54A3" w14:paraId="7C4ED230" w14:textId="77777777" w:rsidTr="005C673F">
        <w:trPr>
          <w:jc w:val="center"/>
        </w:trPr>
        <w:tc>
          <w:tcPr>
            <w:tcW w:w="2405" w:type="dxa"/>
            <w:vAlign w:val="center"/>
          </w:tcPr>
          <w:p w14:paraId="1F0887E4" w14:textId="648EAD17" w:rsidR="006F5274" w:rsidRPr="007E54A3" w:rsidRDefault="006F5274"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Overall assessment of the facilitators</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2551F2AC" w14:textId="7C6493BA"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4.1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3D776D7" w14:textId="39844127"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6</w:t>
            </w:r>
          </w:p>
        </w:tc>
        <w:tc>
          <w:tcPr>
            <w:tcW w:w="944" w:type="dxa"/>
            <w:tcBorders>
              <w:top w:val="single" w:sz="4" w:space="0" w:color="auto"/>
              <w:left w:val="nil"/>
              <w:bottom w:val="single" w:sz="4" w:space="0" w:color="auto"/>
              <w:right w:val="single" w:sz="4" w:space="0" w:color="auto"/>
            </w:tcBorders>
            <w:shd w:val="clear" w:color="auto" w:fill="auto"/>
            <w:vAlign w:val="center"/>
          </w:tcPr>
          <w:p w14:paraId="0BF70574" w14:textId="21C4554E"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8</w:t>
            </w:r>
          </w:p>
        </w:tc>
        <w:tc>
          <w:tcPr>
            <w:tcW w:w="1039" w:type="dxa"/>
            <w:tcBorders>
              <w:top w:val="single" w:sz="4" w:space="0" w:color="auto"/>
              <w:left w:val="nil"/>
              <w:bottom w:val="single" w:sz="4" w:space="0" w:color="auto"/>
              <w:right w:val="single" w:sz="4" w:space="0" w:color="auto"/>
            </w:tcBorders>
            <w:shd w:val="clear" w:color="auto" w:fill="auto"/>
            <w:vAlign w:val="center"/>
          </w:tcPr>
          <w:p w14:paraId="1E98E379" w14:textId="0409468A"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6A5B5280" w14:textId="72E3CE42"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tcPr>
          <w:p w14:paraId="4C78E585" w14:textId="286CA7AC"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0</w:t>
            </w:r>
          </w:p>
        </w:tc>
        <w:tc>
          <w:tcPr>
            <w:tcW w:w="1139" w:type="dxa"/>
            <w:tcBorders>
              <w:top w:val="single" w:sz="4" w:space="0" w:color="auto"/>
              <w:left w:val="nil"/>
              <w:bottom w:val="single" w:sz="4" w:space="0" w:color="auto"/>
              <w:right w:val="single" w:sz="4" w:space="0" w:color="auto"/>
            </w:tcBorders>
            <w:shd w:val="clear" w:color="auto" w:fill="auto"/>
            <w:vAlign w:val="center"/>
          </w:tcPr>
          <w:p w14:paraId="550A042B" w14:textId="6B694853" w:rsidR="006F5274" w:rsidRPr="007E54A3" w:rsidRDefault="005E09F1">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0</w:t>
            </w:r>
          </w:p>
        </w:tc>
      </w:tr>
      <w:tr w:rsidR="00A84FB9" w:rsidRPr="007E54A3" w14:paraId="0B45DFB3" w14:textId="77777777" w:rsidTr="005C673F">
        <w:trPr>
          <w:jc w:val="center"/>
        </w:trPr>
        <w:tc>
          <w:tcPr>
            <w:tcW w:w="2405" w:type="dxa"/>
            <w:vAlign w:val="center"/>
          </w:tcPr>
          <w:p w14:paraId="76E28334" w14:textId="00316B27" w:rsidR="00A84FB9" w:rsidRPr="007E54A3" w:rsidRDefault="00A84FB9"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Usefulness of each topic</w:t>
            </w:r>
          </w:p>
        </w:tc>
        <w:tc>
          <w:tcPr>
            <w:tcW w:w="6945" w:type="dxa"/>
            <w:gridSpan w:val="7"/>
            <w:tcBorders>
              <w:top w:val="single" w:sz="4" w:space="0" w:color="auto"/>
              <w:left w:val="single" w:sz="4" w:space="0" w:color="auto"/>
              <w:bottom w:val="single" w:sz="4" w:space="0" w:color="auto"/>
              <w:right w:val="single" w:sz="8" w:space="0" w:color="auto"/>
            </w:tcBorders>
            <w:shd w:val="clear" w:color="000000" w:fill="FFFFFF"/>
            <w:vAlign w:val="center"/>
          </w:tcPr>
          <w:p w14:paraId="5D6F20B0" w14:textId="77777777" w:rsidR="00A84FB9" w:rsidRPr="007E54A3" w:rsidRDefault="00A84FB9">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p>
        </w:tc>
      </w:tr>
      <w:tr w:rsidR="00F831D5" w:rsidRPr="007E54A3" w14:paraId="22F76EEC" w14:textId="77777777" w:rsidTr="005C673F">
        <w:trPr>
          <w:jc w:val="center"/>
        </w:trPr>
        <w:tc>
          <w:tcPr>
            <w:tcW w:w="2405" w:type="dxa"/>
            <w:vAlign w:val="center"/>
          </w:tcPr>
          <w:p w14:paraId="12A38EC0" w14:textId="7D76B260"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Opening of the workshop</w:t>
            </w:r>
          </w:p>
        </w:tc>
        <w:tc>
          <w:tcPr>
            <w:tcW w:w="985" w:type="dxa"/>
            <w:tcBorders>
              <w:top w:val="nil"/>
              <w:left w:val="single" w:sz="4" w:space="0" w:color="auto"/>
              <w:bottom w:val="single" w:sz="4" w:space="0" w:color="auto"/>
              <w:right w:val="single" w:sz="4" w:space="0" w:color="auto"/>
            </w:tcBorders>
            <w:shd w:val="clear" w:color="000000" w:fill="FFFFFF"/>
            <w:vAlign w:val="center"/>
          </w:tcPr>
          <w:p w14:paraId="27A8227C" w14:textId="41B5B3E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4.1</w:t>
            </w:r>
          </w:p>
        </w:tc>
        <w:tc>
          <w:tcPr>
            <w:tcW w:w="1005" w:type="dxa"/>
            <w:tcBorders>
              <w:top w:val="nil"/>
              <w:left w:val="single" w:sz="4" w:space="0" w:color="auto"/>
              <w:bottom w:val="single" w:sz="4" w:space="0" w:color="auto"/>
              <w:right w:val="single" w:sz="4" w:space="0" w:color="auto"/>
            </w:tcBorders>
            <w:shd w:val="clear" w:color="auto" w:fill="auto"/>
            <w:vAlign w:val="center"/>
          </w:tcPr>
          <w:p w14:paraId="783FB481" w14:textId="72C3F78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6</w:t>
            </w:r>
          </w:p>
        </w:tc>
        <w:tc>
          <w:tcPr>
            <w:tcW w:w="944" w:type="dxa"/>
            <w:tcBorders>
              <w:top w:val="nil"/>
              <w:left w:val="nil"/>
              <w:bottom w:val="single" w:sz="4" w:space="0" w:color="auto"/>
              <w:right w:val="single" w:sz="4" w:space="0" w:color="auto"/>
            </w:tcBorders>
            <w:shd w:val="clear" w:color="auto" w:fill="auto"/>
            <w:vAlign w:val="center"/>
          </w:tcPr>
          <w:p w14:paraId="3EFCA150" w14:textId="62FC6523"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8</w:t>
            </w:r>
          </w:p>
        </w:tc>
        <w:tc>
          <w:tcPr>
            <w:tcW w:w="1039" w:type="dxa"/>
            <w:tcBorders>
              <w:top w:val="nil"/>
              <w:left w:val="nil"/>
              <w:bottom w:val="single" w:sz="4" w:space="0" w:color="auto"/>
              <w:right w:val="single" w:sz="4" w:space="0" w:color="auto"/>
            </w:tcBorders>
            <w:shd w:val="clear" w:color="auto" w:fill="auto"/>
            <w:vAlign w:val="center"/>
          </w:tcPr>
          <w:p w14:paraId="7CC55BFE" w14:textId="07C0E13C"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w:t>
            </w:r>
          </w:p>
        </w:tc>
        <w:tc>
          <w:tcPr>
            <w:tcW w:w="851" w:type="dxa"/>
            <w:tcBorders>
              <w:top w:val="nil"/>
              <w:left w:val="nil"/>
              <w:bottom w:val="single" w:sz="4" w:space="0" w:color="auto"/>
              <w:right w:val="single" w:sz="4" w:space="0" w:color="auto"/>
            </w:tcBorders>
            <w:shd w:val="clear" w:color="auto" w:fill="auto"/>
            <w:vAlign w:val="center"/>
          </w:tcPr>
          <w:p w14:paraId="3A6708A0" w14:textId="0D8D7565"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2" w:type="dxa"/>
            <w:tcBorders>
              <w:top w:val="nil"/>
              <w:left w:val="nil"/>
              <w:bottom w:val="single" w:sz="4" w:space="0" w:color="auto"/>
              <w:right w:val="single" w:sz="4" w:space="0" w:color="auto"/>
            </w:tcBorders>
            <w:shd w:val="clear" w:color="auto" w:fill="auto"/>
            <w:vAlign w:val="center"/>
          </w:tcPr>
          <w:p w14:paraId="1DC2A497" w14:textId="06DD58D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vAlign w:val="center"/>
          </w:tcPr>
          <w:p w14:paraId="4F30ECC0" w14:textId="74A51B7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F831D5" w:rsidRPr="007E54A3" w14:paraId="70CF31F3" w14:textId="77777777" w:rsidTr="005C673F">
        <w:trPr>
          <w:jc w:val="center"/>
        </w:trPr>
        <w:tc>
          <w:tcPr>
            <w:tcW w:w="2405" w:type="dxa"/>
            <w:vAlign w:val="center"/>
          </w:tcPr>
          <w:p w14:paraId="0967202A" w14:textId="2E6F64EC"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Overview of Biosafety and the Cartagena Protocol on Biosafety</w:t>
            </w:r>
          </w:p>
        </w:tc>
        <w:tc>
          <w:tcPr>
            <w:tcW w:w="985" w:type="dxa"/>
            <w:tcBorders>
              <w:top w:val="nil"/>
              <w:left w:val="single" w:sz="4" w:space="0" w:color="auto"/>
              <w:bottom w:val="single" w:sz="4" w:space="0" w:color="auto"/>
              <w:right w:val="single" w:sz="4" w:space="0" w:color="auto"/>
            </w:tcBorders>
            <w:shd w:val="clear" w:color="000000" w:fill="FFFFFF"/>
            <w:vAlign w:val="center"/>
          </w:tcPr>
          <w:p w14:paraId="5449A939" w14:textId="7D1AD63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4.1</w:t>
            </w:r>
          </w:p>
        </w:tc>
        <w:tc>
          <w:tcPr>
            <w:tcW w:w="1005" w:type="dxa"/>
            <w:tcBorders>
              <w:top w:val="nil"/>
              <w:left w:val="single" w:sz="4" w:space="0" w:color="auto"/>
              <w:bottom w:val="single" w:sz="4" w:space="0" w:color="auto"/>
              <w:right w:val="single" w:sz="4" w:space="0" w:color="auto"/>
            </w:tcBorders>
            <w:shd w:val="clear" w:color="auto" w:fill="auto"/>
            <w:vAlign w:val="center"/>
          </w:tcPr>
          <w:p w14:paraId="28EDD1DD" w14:textId="09996BF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5</w:t>
            </w:r>
          </w:p>
        </w:tc>
        <w:tc>
          <w:tcPr>
            <w:tcW w:w="944" w:type="dxa"/>
            <w:tcBorders>
              <w:top w:val="nil"/>
              <w:left w:val="nil"/>
              <w:bottom w:val="single" w:sz="4" w:space="0" w:color="auto"/>
              <w:right w:val="single" w:sz="4" w:space="0" w:color="auto"/>
            </w:tcBorders>
            <w:shd w:val="clear" w:color="auto" w:fill="auto"/>
            <w:vAlign w:val="center"/>
          </w:tcPr>
          <w:p w14:paraId="4698E32D" w14:textId="5DD027D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12</w:t>
            </w:r>
          </w:p>
        </w:tc>
        <w:tc>
          <w:tcPr>
            <w:tcW w:w="1039" w:type="dxa"/>
            <w:tcBorders>
              <w:top w:val="nil"/>
              <w:left w:val="nil"/>
              <w:bottom w:val="single" w:sz="4" w:space="0" w:color="auto"/>
              <w:right w:val="single" w:sz="4" w:space="0" w:color="auto"/>
            </w:tcBorders>
            <w:shd w:val="clear" w:color="auto" w:fill="auto"/>
            <w:vAlign w:val="center"/>
          </w:tcPr>
          <w:p w14:paraId="725011A8" w14:textId="15964585"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2</w:t>
            </w:r>
          </w:p>
        </w:tc>
        <w:tc>
          <w:tcPr>
            <w:tcW w:w="851" w:type="dxa"/>
            <w:tcBorders>
              <w:top w:val="nil"/>
              <w:left w:val="nil"/>
              <w:bottom w:val="single" w:sz="4" w:space="0" w:color="auto"/>
              <w:right w:val="single" w:sz="4" w:space="0" w:color="auto"/>
            </w:tcBorders>
            <w:shd w:val="clear" w:color="auto" w:fill="auto"/>
            <w:vAlign w:val="center"/>
          </w:tcPr>
          <w:p w14:paraId="04C251D8" w14:textId="40F5B8F0"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2" w:type="dxa"/>
            <w:tcBorders>
              <w:top w:val="nil"/>
              <w:left w:val="nil"/>
              <w:bottom w:val="single" w:sz="4" w:space="0" w:color="auto"/>
              <w:right w:val="single" w:sz="4" w:space="0" w:color="auto"/>
            </w:tcBorders>
            <w:shd w:val="clear" w:color="auto" w:fill="auto"/>
            <w:vAlign w:val="center"/>
          </w:tcPr>
          <w:p w14:paraId="2DCA9008" w14:textId="2DC49CD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vAlign w:val="center"/>
          </w:tcPr>
          <w:p w14:paraId="4F043E19" w14:textId="6AC0B84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F831D5" w:rsidRPr="007E54A3" w14:paraId="35D13BF2" w14:textId="77777777" w:rsidTr="005C673F">
        <w:trPr>
          <w:jc w:val="center"/>
        </w:trPr>
        <w:tc>
          <w:tcPr>
            <w:tcW w:w="2405" w:type="dxa"/>
            <w:vAlign w:val="center"/>
          </w:tcPr>
          <w:p w14:paraId="31034D32" w14:textId="225925E6"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Introduction to the detection and identification of LMOs</w:t>
            </w:r>
          </w:p>
        </w:tc>
        <w:tc>
          <w:tcPr>
            <w:tcW w:w="985" w:type="dxa"/>
            <w:tcBorders>
              <w:top w:val="nil"/>
              <w:left w:val="single" w:sz="4" w:space="0" w:color="auto"/>
              <w:bottom w:val="single" w:sz="4" w:space="0" w:color="auto"/>
              <w:right w:val="single" w:sz="4" w:space="0" w:color="auto"/>
            </w:tcBorders>
            <w:shd w:val="clear" w:color="000000" w:fill="FFFFFF"/>
            <w:vAlign w:val="center"/>
          </w:tcPr>
          <w:p w14:paraId="66B53E0B" w14:textId="7E6B0230"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4.4</w:t>
            </w:r>
          </w:p>
        </w:tc>
        <w:tc>
          <w:tcPr>
            <w:tcW w:w="1005" w:type="dxa"/>
            <w:tcBorders>
              <w:top w:val="nil"/>
              <w:left w:val="single" w:sz="4" w:space="0" w:color="auto"/>
              <w:bottom w:val="single" w:sz="4" w:space="0" w:color="auto"/>
              <w:right w:val="single" w:sz="4" w:space="0" w:color="auto"/>
            </w:tcBorders>
            <w:shd w:val="clear" w:color="auto" w:fill="auto"/>
            <w:vAlign w:val="center"/>
          </w:tcPr>
          <w:p w14:paraId="521A25C1" w14:textId="6A3FEFAF"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944" w:type="dxa"/>
            <w:tcBorders>
              <w:top w:val="nil"/>
              <w:left w:val="nil"/>
              <w:bottom w:val="single" w:sz="4" w:space="0" w:color="auto"/>
              <w:right w:val="single" w:sz="4" w:space="0" w:color="auto"/>
            </w:tcBorders>
            <w:shd w:val="clear" w:color="auto" w:fill="auto"/>
            <w:vAlign w:val="center"/>
          </w:tcPr>
          <w:p w14:paraId="50273D52" w14:textId="31DAFD58"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10</w:t>
            </w:r>
          </w:p>
        </w:tc>
        <w:tc>
          <w:tcPr>
            <w:tcW w:w="1039" w:type="dxa"/>
            <w:tcBorders>
              <w:top w:val="nil"/>
              <w:left w:val="nil"/>
              <w:bottom w:val="single" w:sz="4" w:space="0" w:color="auto"/>
              <w:right w:val="single" w:sz="4" w:space="0" w:color="auto"/>
            </w:tcBorders>
            <w:shd w:val="clear" w:color="auto" w:fill="auto"/>
            <w:vAlign w:val="center"/>
          </w:tcPr>
          <w:p w14:paraId="0C685553" w14:textId="3935DA9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851" w:type="dxa"/>
            <w:tcBorders>
              <w:top w:val="nil"/>
              <w:left w:val="nil"/>
              <w:bottom w:val="single" w:sz="4" w:space="0" w:color="auto"/>
              <w:right w:val="single" w:sz="4" w:space="0" w:color="auto"/>
            </w:tcBorders>
            <w:shd w:val="clear" w:color="auto" w:fill="auto"/>
            <w:vAlign w:val="center"/>
          </w:tcPr>
          <w:p w14:paraId="199DFF29" w14:textId="62104AA4"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2" w:type="dxa"/>
            <w:tcBorders>
              <w:top w:val="nil"/>
              <w:left w:val="nil"/>
              <w:bottom w:val="single" w:sz="4" w:space="0" w:color="auto"/>
              <w:right w:val="single" w:sz="4" w:space="0" w:color="auto"/>
            </w:tcBorders>
            <w:shd w:val="clear" w:color="auto" w:fill="auto"/>
            <w:vAlign w:val="center"/>
          </w:tcPr>
          <w:p w14:paraId="5D528F99" w14:textId="260C69B8"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vAlign w:val="center"/>
          </w:tcPr>
          <w:p w14:paraId="435BDA44" w14:textId="45408026"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F831D5" w:rsidRPr="007E54A3" w14:paraId="3F6103C9" w14:textId="77777777" w:rsidTr="005C673F">
        <w:trPr>
          <w:jc w:val="center"/>
        </w:trPr>
        <w:tc>
          <w:tcPr>
            <w:tcW w:w="2405" w:type="dxa"/>
            <w:vAlign w:val="center"/>
          </w:tcPr>
          <w:p w14:paraId="36F57334" w14:textId="5FBD1D03"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Biosafety frameworks for the detection and identification of LMOs</w:t>
            </w:r>
          </w:p>
        </w:tc>
        <w:tc>
          <w:tcPr>
            <w:tcW w:w="985" w:type="dxa"/>
            <w:tcBorders>
              <w:top w:val="nil"/>
              <w:left w:val="single" w:sz="4" w:space="0" w:color="auto"/>
              <w:bottom w:val="single" w:sz="4" w:space="0" w:color="auto"/>
              <w:right w:val="single" w:sz="4" w:space="0" w:color="auto"/>
            </w:tcBorders>
            <w:shd w:val="clear" w:color="000000" w:fill="FFFFFF"/>
            <w:vAlign w:val="center"/>
          </w:tcPr>
          <w:p w14:paraId="015165E4" w14:textId="5681168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4.2</w:t>
            </w:r>
          </w:p>
        </w:tc>
        <w:tc>
          <w:tcPr>
            <w:tcW w:w="1005" w:type="dxa"/>
            <w:tcBorders>
              <w:top w:val="nil"/>
              <w:left w:val="single" w:sz="4" w:space="0" w:color="auto"/>
              <w:bottom w:val="single" w:sz="4" w:space="0" w:color="auto"/>
              <w:right w:val="single" w:sz="4" w:space="0" w:color="auto"/>
            </w:tcBorders>
            <w:shd w:val="clear" w:color="auto" w:fill="auto"/>
            <w:vAlign w:val="center"/>
          </w:tcPr>
          <w:p w14:paraId="2ABE80B2" w14:textId="314957D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944" w:type="dxa"/>
            <w:tcBorders>
              <w:top w:val="nil"/>
              <w:left w:val="nil"/>
              <w:bottom w:val="single" w:sz="4" w:space="0" w:color="auto"/>
              <w:right w:val="single" w:sz="4" w:space="0" w:color="auto"/>
            </w:tcBorders>
            <w:shd w:val="clear" w:color="auto" w:fill="auto"/>
            <w:vAlign w:val="center"/>
          </w:tcPr>
          <w:p w14:paraId="695BEE3A" w14:textId="65BC7C9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1039" w:type="dxa"/>
            <w:tcBorders>
              <w:top w:val="nil"/>
              <w:left w:val="nil"/>
              <w:bottom w:val="single" w:sz="4" w:space="0" w:color="auto"/>
              <w:right w:val="single" w:sz="4" w:space="0" w:color="auto"/>
            </w:tcBorders>
            <w:shd w:val="clear" w:color="auto" w:fill="auto"/>
            <w:vAlign w:val="center"/>
          </w:tcPr>
          <w:p w14:paraId="06CF09F1" w14:textId="0B03CB3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w:t>
            </w:r>
          </w:p>
        </w:tc>
        <w:tc>
          <w:tcPr>
            <w:tcW w:w="851" w:type="dxa"/>
            <w:tcBorders>
              <w:top w:val="nil"/>
              <w:left w:val="nil"/>
              <w:bottom w:val="single" w:sz="4" w:space="0" w:color="auto"/>
              <w:right w:val="single" w:sz="4" w:space="0" w:color="auto"/>
            </w:tcBorders>
            <w:shd w:val="clear" w:color="auto" w:fill="auto"/>
            <w:vAlign w:val="center"/>
          </w:tcPr>
          <w:p w14:paraId="4FBD1CB2" w14:textId="2B982FE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2" w:type="dxa"/>
            <w:tcBorders>
              <w:top w:val="nil"/>
              <w:left w:val="nil"/>
              <w:bottom w:val="single" w:sz="4" w:space="0" w:color="auto"/>
              <w:right w:val="single" w:sz="4" w:space="0" w:color="auto"/>
            </w:tcBorders>
            <w:shd w:val="clear" w:color="auto" w:fill="auto"/>
            <w:vAlign w:val="center"/>
          </w:tcPr>
          <w:p w14:paraId="2502B0B5" w14:textId="0872CE3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vAlign w:val="center"/>
          </w:tcPr>
          <w:p w14:paraId="7341D3A3" w14:textId="375D11C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F831D5" w:rsidRPr="007E54A3" w14:paraId="173E4C7E" w14:textId="77777777" w:rsidTr="005C673F">
        <w:trPr>
          <w:jc w:val="center"/>
        </w:trPr>
        <w:tc>
          <w:tcPr>
            <w:tcW w:w="2405" w:type="dxa"/>
            <w:vAlign w:val="center"/>
          </w:tcPr>
          <w:p w14:paraId="07DAFB55" w14:textId="243D4D0C"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Overall clarity of the workshop</w:t>
            </w:r>
          </w:p>
        </w:tc>
        <w:tc>
          <w:tcPr>
            <w:tcW w:w="985" w:type="dxa"/>
            <w:tcBorders>
              <w:top w:val="nil"/>
              <w:left w:val="single" w:sz="4" w:space="0" w:color="auto"/>
              <w:bottom w:val="single" w:sz="4" w:space="0" w:color="auto"/>
              <w:right w:val="single" w:sz="4" w:space="0" w:color="auto"/>
            </w:tcBorders>
            <w:shd w:val="clear" w:color="000000" w:fill="FFFFFF"/>
          </w:tcPr>
          <w:p w14:paraId="76E8A007" w14:textId="5EC17F0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4.0</w:t>
            </w:r>
          </w:p>
        </w:tc>
        <w:tc>
          <w:tcPr>
            <w:tcW w:w="1005" w:type="dxa"/>
            <w:tcBorders>
              <w:top w:val="nil"/>
              <w:left w:val="single" w:sz="4" w:space="0" w:color="auto"/>
              <w:bottom w:val="single" w:sz="4" w:space="0" w:color="auto"/>
              <w:right w:val="single" w:sz="4" w:space="0" w:color="auto"/>
            </w:tcBorders>
            <w:shd w:val="clear" w:color="auto" w:fill="auto"/>
          </w:tcPr>
          <w:p w14:paraId="55501691" w14:textId="403410A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5</w:t>
            </w:r>
          </w:p>
        </w:tc>
        <w:tc>
          <w:tcPr>
            <w:tcW w:w="944" w:type="dxa"/>
            <w:tcBorders>
              <w:top w:val="nil"/>
              <w:left w:val="nil"/>
              <w:bottom w:val="single" w:sz="4" w:space="0" w:color="auto"/>
              <w:right w:val="single" w:sz="4" w:space="0" w:color="auto"/>
            </w:tcBorders>
            <w:shd w:val="clear" w:color="auto" w:fill="auto"/>
          </w:tcPr>
          <w:p w14:paraId="7C7E9369" w14:textId="2870BFD3"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12</w:t>
            </w:r>
          </w:p>
        </w:tc>
        <w:tc>
          <w:tcPr>
            <w:tcW w:w="1039" w:type="dxa"/>
            <w:tcBorders>
              <w:top w:val="nil"/>
              <w:left w:val="nil"/>
              <w:bottom w:val="single" w:sz="4" w:space="0" w:color="auto"/>
              <w:right w:val="single" w:sz="4" w:space="0" w:color="auto"/>
            </w:tcBorders>
            <w:shd w:val="clear" w:color="auto" w:fill="auto"/>
          </w:tcPr>
          <w:p w14:paraId="1EEA2213" w14:textId="087BC89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w:t>
            </w:r>
          </w:p>
        </w:tc>
        <w:tc>
          <w:tcPr>
            <w:tcW w:w="851" w:type="dxa"/>
            <w:tcBorders>
              <w:top w:val="nil"/>
              <w:left w:val="nil"/>
              <w:bottom w:val="single" w:sz="4" w:space="0" w:color="auto"/>
              <w:right w:val="single" w:sz="4" w:space="0" w:color="auto"/>
            </w:tcBorders>
            <w:shd w:val="clear" w:color="auto" w:fill="auto"/>
          </w:tcPr>
          <w:p w14:paraId="172A015B" w14:textId="0FCBE30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2" w:type="dxa"/>
            <w:tcBorders>
              <w:top w:val="nil"/>
              <w:left w:val="nil"/>
              <w:bottom w:val="single" w:sz="4" w:space="0" w:color="auto"/>
              <w:right w:val="single" w:sz="4" w:space="0" w:color="auto"/>
            </w:tcBorders>
            <w:shd w:val="clear" w:color="auto" w:fill="auto"/>
          </w:tcPr>
          <w:p w14:paraId="4182BA5A" w14:textId="1BD1AC5C"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nil"/>
              <w:left w:val="nil"/>
              <w:bottom w:val="single" w:sz="4" w:space="0" w:color="auto"/>
              <w:right w:val="single" w:sz="8" w:space="0" w:color="auto"/>
            </w:tcBorders>
            <w:shd w:val="clear" w:color="auto" w:fill="auto"/>
          </w:tcPr>
          <w:p w14:paraId="4F33F4AC" w14:textId="55CE01F7"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F831D5" w:rsidRPr="007E54A3" w14:paraId="6913561A" w14:textId="77777777" w:rsidTr="005C673F">
        <w:trPr>
          <w:jc w:val="center"/>
        </w:trPr>
        <w:tc>
          <w:tcPr>
            <w:tcW w:w="2405" w:type="dxa"/>
            <w:vAlign w:val="center"/>
          </w:tcPr>
          <w:p w14:paraId="56F3C4C4" w14:textId="1630D43C"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Overall assessment of the workshop</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14:paraId="60D077E8" w14:textId="6A4AB0A0"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3.8</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3894DDEB" w14:textId="4E66D81F"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w:t>
            </w:r>
          </w:p>
        </w:tc>
        <w:tc>
          <w:tcPr>
            <w:tcW w:w="944" w:type="dxa"/>
            <w:tcBorders>
              <w:top w:val="single" w:sz="4" w:space="0" w:color="auto"/>
              <w:left w:val="nil"/>
              <w:bottom w:val="single" w:sz="4" w:space="0" w:color="auto"/>
              <w:right w:val="single" w:sz="4" w:space="0" w:color="auto"/>
            </w:tcBorders>
            <w:shd w:val="clear" w:color="auto" w:fill="auto"/>
          </w:tcPr>
          <w:p w14:paraId="421243A8" w14:textId="5A7DE99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14</w:t>
            </w:r>
          </w:p>
        </w:tc>
        <w:tc>
          <w:tcPr>
            <w:tcW w:w="1039" w:type="dxa"/>
            <w:tcBorders>
              <w:top w:val="single" w:sz="4" w:space="0" w:color="auto"/>
              <w:left w:val="nil"/>
              <w:bottom w:val="single" w:sz="4" w:space="0" w:color="auto"/>
              <w:right w:val="single" w:sz="4" w:space="0" w:color="auto"/>
            </w:tcBorders>
            <w:shd w:val="clear" w:color="auto" w:fill="auto"/>
          </w:tcPr>
          <w:p w14:paraId="51BA6237" w14:textId="2B780966"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w:t>
            </w:r>
          </w:p>
        </w:tc>
        <w:tc>
          <w:tcPr>
            <w:tcW w:w="851" w:type="dxa"/>
            <w:tcBorders>
              <w:top w:val="single" w:sz="4" w:space="0" w:color="auto"/>
              <w:left w:val="nil"/>
              <w:bottom w:val="single" w:sz="4" w:space="0" w:color="auto"/>
              <w:right w:val="single" w:sz="4" w:space="0" w:color="auto"/>
            </w:tcBorders>
            <w:shd w:val="clear" w:color="auto" w:fill="auto"/>
          </w:tcPr>
          <w:p w14:paraId="7656BE2E" w14:textId="370D4DF8"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2</w:t>
            </w:r>
          </w:p>
        </w:tc>
        <w:tc>
          <w:tcPr>
            <w:tcW w:w="982" w:type="dxa"/>
            <w:tcBorders>
              <w:top w:val="single" w:sz="4" w:space="0" w:color="auto"/>
              <w:left w:val="nil"/>
              <w:bottom w:val="single" w:sz="4" w:space="0" w:color="auto"/>
              <w:right w:val="single" w:sz="4" w:space="0" w:color="auto"/>
            </w:tcBorders>
            <w:shd w:val="clear" w:color="auto" w:fill="auto"/>
          </w:tcPr>
          <w:p w14:paraId="78CAE19E" w14:textId="1474FA9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9" w:type="dxa"/>
            <w:tcBorders>
              <w:top w:val="single" w:sz="4" w:space="0" w:color="auto"/>
              <w:left w:val="nil"/>
              <w:bottom w:val="single" w:sz="4" w:space="0" w:color="auto"/>
              <w:right w:val="single" w:sz="4" w:space="0" w:color="auto"/>
            </w:tcBorders>
            <w:shd w:val="clear" w:color="auto" w:fill="auto"/>
          </w:tcPr>
          <w:p w14:paraId="1A3E74CB" w14:textId="66BF128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bl>
    <w:p w14:paraId="2890CA91" w14:textId="6920FE94" w:rsidR="00857F35" w:rsidRPr="007E54A3" w:rsidRDefault="00870281">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7E54A3">
        <w:rPr>
          <w:i/>
          <w:snapToGrid w:val="0"/>
          <w:kern w:val="22"/>
          <w:szCs w:val="22"/>
        </w:rPr>
        <w:t>Note</w:t>
      </w:r>
      <w:r w:rsidRPr="007E54A3">
        <w:rPr>
          <w:snapToGrid w:val="0"/>
          <w:kern w:val="22"/>
          <w:szCs w:val="22"/>
        </w:rPr>
        <w:t>: Excellent = 5, Good = 4, Adequate = 3, Poor = 2, and Very Poor = 1</w:t>
      </w:r>
    </w:p>
    <w:p w14:paraId="521E0CBB" w14:textId="77777777" w:rsidR="00870281" w:rsidRPr="007E54A3" w:rsidRDefault="00870281">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p>
    <w:tbl>
      <w:tblPr>
        <w:tblStyle w:val="TableGrid"/>
        <w:tblW w:w="0" w:type="auto"/>
        <w:jc w:val="center"/>
        <w:tblLook w:val="04A0" w:firstRow="1" w:lastRow="0" w:firstColumn="1" w:lastColumn="0" w:noHBand="0" w:noVBand="1"/>
      </w:tblPr>
      <w:tblGrid>
        <w:gridCol w:w="2281"/>
        <w:gridCol w:w="982"/>
        <w:gridCol w:w="1084"/>
        <w:gridCol w:w="931"/>
        <w:gridCol w:w="1121"/>
        <w:gridCol w:w="824"/>
        <w:gridCol w:w="945"/>
        <w:gridCol w:w="1182"/>
      </w:tblGrid>
      <w:tr w:rsidR="006F5274" w:rsidRPr="007E54A3" w14:paraId="4738C152" w14:textId="77777777" w:rsidTr="005C673F">
        <w:trPr>
          <w:cantSplit/>
          <w:jc w:val="center"/>
        </w:trPr>
        <w:tc>
          <w:tcPr>
            <w:tcW w:w="9350" w:type="dxa"/>
            <w:gridSpan w:val="8"/>
            <w:vAlign w:val="center"/>
          </w:tcPr>
          <w:p w14:paraId="33AB21B4" w14:textId="31D35A6B" w:rsidR="006F5274" w:rsidRPr="007E54A3" w:rsidRDefault="006F5274" w:rsidP="005C673F">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lastRenderedPageBreak/>
              <w:t>C</w:t>
            </w:r>
            <w:r w:rsidR="00B403CF" w:rsidRPr="007E54A3">
              <w:rPr>
                <w:rFonts w:ascii="Times New Roman" w:hAnsi="Times New Roman"/>
                <w:b/>
                <w:snapToGrid w:val="0"/>
                <w:kern w:val="22"/>
                <w:szCs w:val="22"/>
              </w:rPr>
              <w:t>.</w:t>
            </w:r>
            <w:r w:rsidRPr="007E54A3">
              <w:rPr>
                <w:rFonts w:ascii="Times New Roman" w:hAnsi="Times New Roman"/>
                <w:b/>
                <w:snapToGrid w:val="0"/>
                <w:kern w:val="22"/>
                <w:szCs w:val="22"/>
              </w:rPr>
              <w:t xml:space="preserve"> </w:t>
            </w:r>
            <w:r w:rsidR="00CE6D78" w:rsidRPr="007E54A3">
              <w:rPr>
                <w:rFonts w:ascii="Times New Roman" w:hAnsi="Times New Roman"/>
                <w:b/>
                <w:snapToGrid w:val="0"/>
                <w:kern w:val="22"/>
                <w:szCs w:val="22"/>
              </w:rPr>
              <w:t>Logistics</w:t>
            </w:r>
          </w:p>
        </w:tc>
      </w:tr>
      <w:tr w:rsidR="003F5F12" w:rsidRPr="007E54A3" w14:paraId="58C53771" w14:textId="77777777" w:rsidTr="005C673F">
        <w:trPr>
          <w:cantSplit/>
          <w:jc w:val="center"/>
        </w:trPr>
        <w:tc>
          <w:tcPr>
            <w:tcW w:w="2405" w:type="dxa"/>
            <w:vAlign w:val="center"/>
          </w:tcPr>
          <w:p w14:paraId="533566B9" w14:textId="77777777"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p>
        </w:tc>
        <w:tc>
          <w:tcPr>
            <w:tcW w:w="971" w:type="dxa"/>
            <w:vAlign w:val="center"/>
          </w:tcPr>
          <w:p w14:paraId="42B2B26E" w14:textId="5F531D3A"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Average rating</w:t>
            </w:r>
          </w:p>
        </w:tc>
        <w:tc>
          <w:tcPr>
            <w:tcW w:w="1014" w:type="dxa"/>
            <w:vAlign w:val="center"/>
          </w:tcPr>
          <w:p w14:paraId="5C73FD07" w14:textId="2726940B"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Excellent</w:t>
            </w:r>
          </w:p>
        </w:tc>
        <w:tc>
          <w:tcPr>
            <w:tcW w:w="959" w:type="dxa"/>
            <w:vAlign w:val="center"/>
          </w:tcPr>
          <w:p w14:paraId="68BED1ED" w14:textId="6E3085F7"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Good</w:t>
            </w:r>
          </w:p>
        </w:tc>
        <w:tc>
          <w:tcPr>
            <w:tcW w:w="1039" w:type="dxa"/>
            <w:vAlign w:val="center"/>
          </w:tcPr>
          <w:p w14:paraId="7B886FDF" w14:textId="2C8C4279"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Adequate</w:t>
            </w:r>
          </w:p>
        </w:tc>
        <w:tc>
          <w:tcPr>
            <w:tcW w:w="846" w:type="dxa"/>
            <w:vAlign w:val="center"/>
          </w:tcPr>
          <w:p w14:paraId="3C38CB1A" w14:textId="70FF080E"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Poor</w:t>
            </w:r>
          </w:p>
        </w:tc>
        <w:tc>
          <w:tcPr>
            <w:tcW w:w="984" w:type="dxa"/>
            <w:vAlign w:val="center"/>
          </w:tcPr>
          <w:p w14:paraId="69D47F7B" w14:textId="0DEAFA42"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Very Poor</w:t>
            </w:r>
          </w:p>
        </w:tc>
        <w:tc>
          <w:tcPr>
            <w:tcW w:w="1132" w:type="dxa"/>
            <w:vAlign w:val="center"/>
          </w:tcPr>
          <w:p w14:paraId="182B8620" w14:textId="24DA46EE" w:rsidR="006F5274" w:rsidRPr="007E54A3" w:rsidRDefault="006F5274">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7E54A3">
              <w:rPr>
                <w:rFonts w:ascii="Times New Roman" w:hAnsi="Times New Roman"/>
                <w:b/>
                <w:snapToGrid w:val="0"/>
                <w:kern w:val="22"/>
                <w:szCs w:val="22"/>
              </w:rPr>
              <w:t>Not applicable</w:t>
            </w:r>
          </w:p>
        </w:tc>
      </w:tr>
      <w:tr w:rsidR="003F5F12" w:rsidRPr="007E54A3" w14:paraId="7B4703F9" w14:textId="77777777" w:rsidTr="005C673F">
        <w:trPr>
          <w:cantSplit/>
          <w:jc w:val="center"/>
        </w:trPr>
        <w:tc>
          <w:tcPr>
            <w:tcW w:w="2405" w:type="dxa"/>
            <w:vAlign w:val="center"/>
          </w:tcPr>
          <w:p w14:paraId="20ECBE46" w14:textId="666A4E12"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Time for distributing the invitations, agenda, and relevant materials</w:t>
            </w:r>
          </w:p>
        </w:tc>
        <w:tc>
          <w:tcPr>
            <w:tcW w:w="971" w:type="dxa"/>
            <w:vAlign w:val="center"/>
          </w:tcPr>
          <w:p w14:paraId="354C3D33" w14:textId="5B9F8C3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4.5</w:t>
            </w:r>
          </w:p>
        </w:tc>
        <w:tc>
          <w:tcPr>
            <w:tcW w:w="1014" w:type="dxa"/>
            <w:vAlign w:val="center"/>
          </w:tcPr>
          <w:p w14:paraId="48D4A917" w14:textId="12D2283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12</w:t>
            </w:r>
          </w:p>
        </w:tc>
        <w:tc>
          <w:tcPr>
            <w:tcW w:w="959" w:type="dxa"/>
            <w:vAlign w:val="center"/>
          </w:tcPr>
          <w:p w14:paraId="2167AFD9" w14:textId="235E9057"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1039" w:type="dxa"/>
            <w:vAlign w:val="center"/>
          </w:tcPr>
          <w:p w14:paraId="21D1DF2A" w14:textId="7DD42DD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846" w:type="dxa"/>
            <w:vAlign w:val="center"/>
          </w:tcPr>
          <w:p w14:paraId="0B6B251A" w14:textId="4FEED7C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4" w:type="dxa"/>
            <w:vAlign w:val="center"/>
          </w:tcPr>
          <w:p w14:paraId="287B1DEE" w14:textId="18D915A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2" w:type="dxa"/>
            <w:vAlign w:val="center"/>
          </w:tcPr>
          <w:p w14:paraId="1637F1E1" w14:textId="5B20AD7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3F5F12" w:rsidRPr="007E54A3" w14:paraId="221A4628" w14:textId="77777777" w:rsidTr="005C673F">
        <w:trPr>
          <w:cantSplit/>
          <w:jc w:val="center"/>
        </w:trPr>
        <w:tc>
          <w:tcPr>
            <w:tcW w:w="2405" w:type="dxa"/>
            <w:vAlign w:val="center"/>
          </w:tcPr>
          <w:p w14:paraId="6E707358" w14:textId="48476B52"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Sufficient time for discussion and participation</w:t>
            </w:r>
          </w:p>
        </w:tc>
        <w:tc>
          <w:tcPr>
            <w:tcW w:w="971" w:type="dxa"/>
            <w:vAlign w:val="center"/>
          </w:tcPr>
          <w:p w14:paraId="6B05FBF7" w14:textId="0FAC7DF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4.1</w:t>
            </w:r>
          </w:p>
        </w:tc>
        <w:tc>
          <w:tcPr>
            <w:tcW w:w="1014" w:type="dxa"/>
            <w:vAlign w:val="center"/>
          </w:tcPr>
          <w:p w14:paraId="5FA01C74" w14:textId="676A03C3"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7</w:t>
            </w:r>
          </w:p>
        </w:tc>
        <w:tc>
          <w:tcPr>
            <w:tcW w:w="959" w:type="dxa"/>
            <w:vAlign w:val="center"/>
          </w:tcPr>
          <w:p w14:paraId="1C70735F" w14:textId="691F3A2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1039" w:type="dxa"/>
            <w:vAlign w:val="center"/>
          </w:tcPr>
          <w:p w14:paraId="2106C633" w14:textId="6E072D6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5</w:t>
            </w:r>
          </w:p>
        </w:tc>
        <w:tc>
          <w:tcPr>
            <w:tcW w:w="846" w:type="dxa"/>
            <w:vAlign w:val="center"/>
          </w:tcPr>
          <w:p w14:paraId="1BEE5F55" w14:textId="2466BC70"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4" w:type="dxa"/>
            <w:vAlign w:val="center"/>
          </w:tcPr>
          <w:p w14:paraId="22CBFA53" w14:textId="1457E8AF"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2" w:type="dxa"/>
            <w:vAlign w:val="center"/>
          </w:tcPr>
          <w:p w14:paraId="064F0FB5" w14:textId="0B864CC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3F5F12" w:rsidRPr="007E54A3" w14:paraId="21DF2B37" w14:textId="77777777" w:rsidTr="005C673F">
        <w:trPr>
          <w:cantSplit/>
          <w:jc w:val="center"/>
        </w:trPr>
        <w:tc>
          <w:tcPr>
            <w:tcW w:w="2405" w:type="dxa"/>
            <w:vAlign w:val="center"/>
          </w:tcPr>
          <w:p w14:paraId="6502373C" w14:textId="260142DA"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Delivery time of travel arrangements and expenses</w:t>
            </w:r>
          </w:p>
        </w:tc>
        <w:tc>
          <w:tcPr>
            <w:tcW w:w="971" w:type="dxa"/>
            <w:vAlign w:val="center"/>
          </w:tcPr>
          <w:p w14:paraId="210DD64F" w14:textId="772D3F1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4.3</w:t>
            </w:r>
          </w:p>
        </w:tc>
        <w:tc>
          <w:tcPr>
            <w:tcW w:w="1014" w:type="dxa"/>
            <w:vAlign w:val="center"/>
          </w:tcPr>
          <w:p w14:paraId="2AE3628D" w14:textId="5A42EC6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11</w:t>
            </w:r>
          </w:p>
        </w:tc>
        <w:tc>
          <w:tcPr>
            <w:tcW w:w="959" w:type="dxa"/>
            <w:vAlign w:val="center"/>
          </w:tcPr>
          <w:p w14:paraId="70488A7F" w14:textId="5474BD2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6</w:t>
            </w:r>
          </w:p>
        </w:tc>
        <w:tc>
          <w:tcPr>
            <w:tcW w:w="1039" w:type="dxa"/>
            <w:vAlign w:val="center"/>
          </w:tcPr>
          <w:p w14:paraId="29F60AB9" w14:textId="1D88894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w:t>
            </w:r>
          </w:p>
        </w:tc>
        <w:tc>
          <w:tcPr>
            <w:tcW w:w="846" w:type="dxa"/>
            <w:vAlign w:val="center"/>
          </w:tcPr>
          <w:p w14:paraId="5F0613ED" w14:textId="1A077762"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984" w:type="dxa"/>
            <w:vAlign w:val="center"/>
          </w:tcPr>
          <w:p w14:paraId="07375832" w14:textId="2B7BB77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2" w:type="dxa"/>
            <w:vAlign w:val="center"/>
          </w:tcPr>
          <w:p w14:paraId="713F3B9F" w14:textId="6426C394"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napToGrid w:val="0"/>
                <w:kern w:val="22"/>
                <w:szCs w:val="22"/>
              </w:rPr>
              <w:t>1</w:t>
            </w:r>
          </w:p>
        </w:tc>
      </w:tr>
      <w:tr w:rsidR="003F5F12" w:rsidRPr="007E54A3" w14:paraId="7CA2B2A6" w14:textId="77777777" w:rsidTr="005C673F">
        <w:trPr>
          <w:cantSplit/>
          <w:jc w:val="center"/>
        </w:trPr>
        <w:tc>
          <w:tcPr>
            <w:tcW w:w="2405" w:type="dxa"/>
            <w:vAlign w:val="center"/>
          </w:tcPr>
          <w:p w14:paraId="0989988D" w14:textId="5EC494D1"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Duration of the workshop</w:t>
            </w:r>
          </w:p>
        </w:tc>
        <w:tc>
          <w:tcPr>
            <w:tcW w:w="971" w:type="dxa"/>
            <w:vAlign w:val="center"/>
          </w:tcPr>
          <w:p w14:paraId="7EAE1C34" w14:textId="19C2A784"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3.8</w:t>
            </w:r>
          </w:p>
        </w:tc>
        <w:tc>
          <w:tcPr>
            <w:tcW w:w="1014" w:type="dxa"/>
            <w:vAlign w:val="center"/>
          </w:tcPr>
          <w:p w14:paraId="787D05ED" w14:textId="5BA126B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w:t>
            </w:r>
          </w:p>
        </w:tc>
        <w:tc>
          <w:tcPr>
            <w:tcW w:w="959" w:type="dxa"/>
            <w:vAlign w:val="center"/>
          </w:tcPr>
          <w:p w14:paraId="6F594BDB" w14:textId="50579B1D"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9</w:t>
            </w:r>
          </w:p>
        </w:tc>
        <w:tc>
          <w:tcPr>
            <w:tcW w:w="1039" w:type="dxa"/>
            <w:vAlign w:val="center"/>
          </w:tcPr>
          <w:p w14:paraId="4FC00D04" w14:textId="4BE696CE"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7</w:t>
            </w:r>
          </w:p>
        </w:tc>
        <w:tc>
          <w:tcPr>
            <w:tcW w:w="846" w:type="dxa"/>
            <w:vAlign w:val="center"/>
          </w:tcPr>
          <w:p w14:paraId="15C0210E" w14:textId="68342C8F"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4" w:type="dxa"/>
            <w:vAlign w:val="center"/>
          </w:tcPr>
          <w:p w14:paraId="06C0DE52" w14:textId="349E4DFB"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c>
          <w:tcPr>
            <w:tcW w:w="1132" w:type="dxa"/>
            <w:vAlign w:val="center"/>
          </w:tcPr>
          <w:p w14:paraId="301DA72A" w14:textId="38225C78"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3F5F12" w:rsidRPr="007E54A3" w14:paraId="76E8F8DB" w14:textId="77777777" w:rsidTr="005C673F">
        <w:trPr>
          <w:cantSplit/>
          <w:jc w:val="center"/>
        </w:trPr>
        <w:tc>
          <w:tcPr>
            <w:tcW w:w="2405" w:type="dxa"/>
            <w:vAlign w:val="center"/>
          </w:tcPr>
          <w:p w14:paraId="08AC7395" w14:textId="2400674F"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Quality of the venue and facilities</w:t>
            </w:r>
          </w:p>
        </w:tc>
        <w:tc>
          <w:tcPr>
            <w:tcW w:w="971" w:type="dxa"/>
            <w:vAlign w:val="center"/>
          </w:tcPr>
          <w:p w14:paraId="5ADAD68C" w14:textId="1942299C"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3.6</w:t>
            </w:r>
          </w:p>
        </w:tc>
        <w:tc>
          <w:tcPr>
            <w:tcW w:w="1014" w:type="dxa"/>
            <w:vAlign w:val="center"/>
          </w:tcPr>
          <w:p w14:paraId="18659446" w14:textId="1A42FA20"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w:t>
            </w:r>
          </w:p>
        </w:tc>
        <w:tc>
          <w:tcPr>
            <w:tcW w:w="959" w:type="dxa"/>
            <w:vAlign w:val="center"/>
          </w:tcPr>
          <w:p w14:paraId="0BF60BFD" w14:textId="168256CC"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10</w:t>
            </w:r>
          </w:p>
        </w:tc>
        <w:tc>
          <w:tcPr>
            <w:tcW w:w="1039" w:type="dxa"/>
            <w:vAlign w:val="center"/>
          </w:tcPr>
          <w:p w14:paraId="7936921E" w14:textId="21489A4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6</w:t>
            </w:r>
          </w:p>
        </w:tc>
        <w:tc>
          <w:tcPr>
            <w:tcW w:w="846" w:type="dxa"/>
            <w:vAlign w:val="center"/>
          </w:tcPr>
          <w:p w14:paraId="3D90855B" w14:textId="7953DBF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4" w:type="dxa"/>
            <w:vAlign w:val="center"/>
          </w:tcPr>
          <w:p w14:paraId="6C58C2A8" w14:textId="212AF085"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1132" w:type="dxa"/>
            <w:vAlign w:val="center"/>
          </w:tcPr>
          <w:p w14:paraId="243095A1" w14:textId="0759EAF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r w:rsidR="003F5F12" w:rsidRPr="007E54A3" w14:paraId="1B38E5BE" w14:textId="77777777" w:rsidTr="005C673F">
        <w:trPr>
          <w:cantSplit/>
          <w:jc w:val="center"/>
        </w:trPr>
        <w:tc>
          <w:tcPr>
            <w:tcW w:w="2405" w:type="dxa"/>
            <w:vAlign w:val="center"/>
          </w:tcPr>
          <w:p w14:paraId="629FF2AD" w14:textId="1D916373" w:rsidR="00F831D5" w:rsidRPr="007E54A3" w:rsidRDefault="00F831D5" w:rsidP="005C673F">
            <w:pPr>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7E54A3">
              <w:rPr>
                <w:rFonts w:ascii="Times New Roman" w:hAnsi="Times New Roman"/>
                <w:snapToGrid w:val="0"/>
                <w:kern w:val="22"/>
                <w:szCs w:val="22"/>
              </w:rPr>
              <w:t>Planning and overall organization</w:t>
            </w:r>
          </w:p>
        </w:tc>
        <w:tc>
          <w:tcPr>
            <w:tcW w:w="971" w:type="dxa"/>
            <w:vAlign w:val="center"/>
          </w:tcPr>
          <w:p w14:paraId="2D2DC046" w14:textId="1F97FEF7"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3.8</w:t>
            </w:r>
          </w:p>
        </w:tc>
        <w:tc>
          <w:tcPr>
            <w:tcW w:w="1014" w:type="dxa"/>
            <w:vAlign w:val="center"/>
          </w:tcPr>
          <w:p w14:paraId="4F3606B5" w14:textId="251D1F86"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4</w:t>
            </w:r>
          </w:p>
        </w:tc>
        <w:tc>
          <w:tcPr>
            <w:tcW w:w="959" w:type="dxa"/>
            <w:vAlign w:val="center"/>
          </w:tcPr>
          <w:p w14:paraId="66AC4051" w14:textId="694F30B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12</w:t>
            </w:r>
          </w:p>
        </w:tc>
        <w:tc>
          <w:tcPr>
            <w:tcW w:w="1039" w:type="dxa"/>
            <w:vAlign w:val="center"/>
          </w:tcPr>
          <w:p w14:paraId="792C5936" w14:textId="1E0BEE6A"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3</w:t>
            </w:r>
          </w:p>
        </w:tc>
        <w:tc>
          <w:tcPr>
            <w:tcW w:w="846" w:type="dxa"/>
            <w:vAlign w:val="center"/>
          </w:tcPr>
          <w:p w14:paraId="35675B23" w14:textId="4AC61281"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984" w:type="dxa"/>
            <w:vAlign w:val="center"/>
          </w:tcPr>
          <w:p w14:paraId="5920248E" w14:textId="2BC0A8F8"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1</w:t>
            </w:r>
          </w:p>
        </w:tc>
        <w:tc>
          <w:tcPr>
            <w:tcW w:w="1132" w:type="dxa"/>
            <w:vAlign w:val="center"/>
          </w:tcPr>
          <w:p w14:paraId="4127496E" w14:textId="191EFE39" w:rsidR="00F831D5" w:rsidRPr="007E54A3" w:rsidRDefault="00F831D5">
            <w:pPr>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7E54A3">
              <w:rPr>
                <w:rFonts w:ascii="Times New Roman" w:hAnsi="Times New Roman"/>
                <w:szCs w:val="22"/>
              </w:rPr>
              <w:t>0</w:t>
            </w:r>
          </w:p>
        </w:tc>
      </w:tr>
    </w:tbl>
    <w:p w14:paraId="41446BBD" w14:textId="14408EDE" w:rsidR="00870281" w:rsidRPr="007E54A3" w:rsidRDefault="00870281">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7E54A3">
        <w:rPr>
          <w:i/>
          <w:snapToGrid w:val="0"/>
          <w:kern w:val="22"/>
          <w:szCs w:val="22"/>
        </w:rPr>
        <w:t>Note</w:t>
      </w:r>
      <w:r w:rsidRPr="007E54A3">
        <w:rPr>
          <w:snapToGrid w:val="0"/>
          <w:kern w:val="22"/>
          <w:szCs w:val="22"/>
        </w:rPr>
        <w:t>: Excellent = 5, Good = 4, Adequate = 3, Poor = 2, and Very Poor = 1</w:t>
      </w:r>
    </w:p>
    <w:p w14:paraId="4FB66052" w14:textId="7633190B" w:rsidR="006F5274" w:rsidRPr="007E54A3" w:rsidRDefault="003F5F12">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7E54A3">
        <w:rPr>
          <w:snapToGrid w:val="0"/>
          <w:kern w:val="22"/>
          <w:szCs w:val="22"/>
        </w:rPr>
        <w:t>__________</w:t>
      </w:r>
    </w:p>
    <w:sectPr w:rsidR="006F5274" w:rsidRPr="007E54A3" w:rsidSect="003323B3">
      <w:headerReference w:type="even" r:id="rId66"/>
      <w:headerReference w:type="default" r:id="rId67"/>
      <w:footerReference w:type="even" r:id="rId68"/>
      <w:footerReference w:type="default" r:id="rId69"/>
      <w:headerReference w:type="first" r:id="rId70"/>
      <w:footerReference w:type="first" r:id="rId71"/>
      <w:pgSz w:w="12240" w:h="15840" w:code="1"/>
      <w:pgMar w:top="822"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7EF9" w14:textId="77777777" w:rsidR="00336809" w:rsidRDefault="00336809">
      <w:r>
        <w:separator/>
      </w:r>
    </w:p>
  </w:endnote>
  <w:endnote w:type="continuationSeparator" w:id="0">
    <w:p w14:paraId="54E42C27" w14:textId="77777777" w:rsidR="00336809" w:rsidRDefault="0033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AC25" w14:textId="77777777" w:rsidR="00F17810" w:rsidRDefault="00F17810" w:rsidP="00765929">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37B8" w14:textId="77777777" w:rsidR="00F17810" w:rsidRDefault="00F17810" w:rsidP="00765929">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B69A" w14:textId="77777777" w:rsidR="00F17810" w:rsidRDefault="00F17810" w:rsidP="001D6FC9">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05D3" w14:textId="77777777" w:rsidR="00F17810" w:rsidRDefault="00F17810" w:rsidP="00765929">
    <w:pPr>
      <w:pStyle w:val="Footer"/>
      <w:tabs>
        <w:tab w:val="clear" w:pos="4320"/>
        <w:tab w:val="clear" w:pos="8640"/>
      </w:tabs>
      <w:ind w:firstLine="0"/>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B3BB" w14:textId="77777777" w:rsidR="00F17810" w:rsidRDefault="00F17810" w:rsidP="00765929">
    <w:pPr>
      <w:pStyle w:val="Footer"/>
      <w:tabs>
        <w:tab w:val="clear" w:pos="4320"/>
        <w:tab w:val="clear" w:pos="8640"/>
      </w:tabs>
      <w:ind w:firstLine="0"/>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006C" w14:textId="77777777" w:rsidR="00F17810" w:rsidRDefault="00F17810" w:rsidP="001D6FC9">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8955" w14:textId="77777777" w:rsidR="00336809" w:rsidRDefault="00336809">
      <w:r>
        <w:separator/>
      </w:r>
    </w:p>
  </w:footnote>
  <w:footnote w:type="continuationSeparator" w:id="0">
    <w:p w14:paraId="2CAF4F4E" w14:textId="77777777" w:rsidR="00336809" w:rsidRDefault="00336809">
      <w:r>
        <w:continuationSeparator/>
      </w:r>
    </w:p>
  </w:footnote>
  <w:footnote w:id="1">
    <w:p w14:paraId="63556871" w14:textId="7998A527" w:rsidR="00F17810" w:rsidRPr="005C673F" w:rsidRDefault="00F17810" w:rsidP="005C673F">
      <w:pPr>
        <w:pStyle w:val="FootnoteText"/>
        <w:suppressLineNumbers/>
        <w:suppressAutoHyphens/>
        <w:ind w:firstLine="0"/>
        <w:jc w:val="left"/>
        <w:rPr>
          <w:kern w:val="18"/>
          <w:lang w:val="en-US"/>
        </w:rPr>
      </w:pPr>
      <w:r w:rsidRPr="005C673F">
        <w:rPr>
          <w:rStyle w:val="FootnoteReference"/>
          <w:kern w:val="18"/>
          <w:u w:val="none"/>
          <w:vertAlign w:val="superscript"/>
        </w:rPr>
        <w:footnoteRef/>
      </w:r>
      <w:r w:rsidRPr="005C673F">
        <w:rPr>
          <w:kern w:val="18"/>
        </w:rPr>
        <w:t xml:space="preserve"> </w:t>
      </w:r>
      <w:r w:rsidRPr="005C673F">
        <w:rPr>
          <w:kern w:val="18"/>
          <w:lang w:val="en-US"/>
        </w:rPr>
        <w:t>Animal feeding stuffs – Sampling</w:t>
      </w:r>
      <w:r>
        <w:rPr>
          <w:kern w:val="18"/>
          <w:lang w:val="en-US"/>
        </w:rPr>
        <w:t>:</w:t>
      </w:r>
      <w:r w:rsidRPr="005C673F">
        <w:rPr>
          <w:kern w:val="18"/>
          <w:lang w:val="en-US"/>
        </w:rPr>
        <w:t xml:space="preserve"> </w:t>
      </w:r>
      <w:hyperlink r:id="rId1" w:history="1">
        <w:r w:rsidRPr="005C673F">
          <w:rPr>
            <w:rStyle w:val="Hyperlink"/>
            <w:kern w:val="18"/>
          </w:rPr>
          <w:t>https://www.iso.org/standard/12872.html</w:t>
        </w:r>
      </w:hyperlink>
      <w:r w:rsidRPr="005C673F">
        <w:rPr>
          <w:kern w:val="18"/>
          <w:lang w:val="en-US"/>
        </w:rPr>
        <w:t>;</w:t>
      </w:r>
    </w:p>
    <w:p w14:paraId="602CE6ED" w14:textId="7BC10AB4" w:rsidR="00F17810" w:rsidRPr="005C673F" w:rsidRDefault="00F17810" w:rsidP="005C673F">
      <w:pPr>
        <w:pStyle w:val="FootnoteText"/>
        <w:suppressLineNumbers/>
        <w:suppressAutoHyphens/>
        <w:ind w:firstLine="0"/>
        <w:jc w:val="left"/>
        <w:rPr>
          <w:kern w:val="18"/>
          <w:lang w:val="en-US"/>
        </w:rPr>
      </w:pPr>
      <w:r w:rsidRPr="005C673F">
        <w:rPr>
          <w:kern w:val="18"/>
          <w:lang w:val="en-US"/>
        </w:rPr>
        <w:t>General requirements for the competence of testing and calibration laboratories</w:t>
      </w:r>
      <w:r>
        <w:rPr>
          <w:kern w:val="18"/>
          <w:lang w:val="en-US"/>
        </w:rPr>
        <w:t xml:space="preserve">: </w:t>
      </w:r>
      <w:hyperlink r:id="rId2" w:history="1">
        <w:r w:rsidRPr="005C673F">
          <w:rPr>
            <w:rStyle w:val="Hyperlink"/>
            <w:kern w:val="18"/>
          </w:rPr>
          <w:t>https://www.iso.org/standard/39883.html</w:t>
        </w:r>
      </w:hyperlink>
      <w:r w:rsidRPr="005C673F">
        <w:rPr>
          <w:kern w:val="18"/>
          <w:lang w:val="en-US"/>
        </w:rPr>
        <w:t>;</w:t>
      </w:r>
    </w:p>
    <w:p w14:paraId="169F29D7" w14:textId="21A15281" w:rsidR="00F17810" w:rsidRPr="005C673F" w:rsidRDefault="00F17810" w:rsidP="005C673F">
      <w:pPr>
        <w:pStyle w:val="FootnoteText"/>
        <w:suppressLineNumbers/>
        <w:suppressAutoHyphens/>
        <w:ind w:firstLine="0"/>
        <w:jc w:val="left"/>
        <w:rPr>
          <w:kern w:val="18"/>
          <w:lang w:val="en-US"/>
        </w:rPr>
      </w:pPr>
      <w:r w:rsidRPr="005C673F">
        <w:rPr>
          <w:kern w:val="18"/>
          <w:lang w:val="en-US"/>
        </w:rPr>
        <w:t xml:space="preserve">Foodstuffs </w:t>
      </w:r>
      <w:r>
        <w:rPr>
          <w:kern w:val="18"/>
          <w:lang w:val="en-US"/>
        </w:rPr>
        <w:t>–</w:t>
      </w:r>
      <w:r w:rsidRPr="005C673F">
        <w:rPr>
          <w:kern w:val="18"/>
          <w:lang w:val="en-US"/>
        </w:rPr>
        <w:t xml:space="preserve"> Methods of analysis for the detection of genetically modified organisms and derived products</w:t>
      </w:r>
      <w:r>
        <w:rPr>
          <w:kern w:val="18"/>
          <w:lang w:val="en-US"/>
        </w:rPr>
        <w:t>:</w:t>
      </w:r>
      <w:r w:rsidRPr="005C673F">
        <w:rPr>
          <w:kern w:val="18"/>
          <w:lang w:val="en-US"/>
        </w:rPr>
        <w:t xml:space="preserve"> </w:t>
      </w:r>
      <w:hyperlink r:id="rId3" w:history="1">
        <w:r w:rsidRPr="005C673F">
          <w:rPr>
            <w:rStyle w:val="Hyperlink"/>
            <w:kern w:val="18"/>
          </w:rPr>
          <w:t>https://www.iso.org/standard/37125.html</w:t>
        </w:r>
      </w:hyperlink>
      <w:r w:rsidRPr="005C673F">
        <w:rPr>
          <w:kern w:val="18"/>
          <w:lang w:val="en-US"/>
        </w:rPr>
        <w:t>;</w:t>
      </w:r>
    </w:p>
  </w:footnote>
  <w:footnote w:id="2">
    <w:p w14:paraId="45CA36DF" w14:textId="44E6E6CB" w:rsidR="00F17810" w:rsidRPr="005C673F" w:rsidRDefault="00F17810" w:rsidP="005C673F">
      <w:pPr>
        <w:pStyle w:val="FootnoteText"/>
        <w:suppressLineNumbers/>
        <w:suppressAutoHyphens/>
        <w:ind w:firstLine="0"/>
        <w:jc w:val="left"/>
        <w:rPr>
          <w:kern w:val="18"/>
          <w:lang w:val="en-US"/>
        </w:rPr>
      </w:pPr>
      <w:r w:rsidRPr="005C673F">
        <w:rPr>
          <w:rStyle w:val="FootnoteReference"/>
          <w:kern w:val="18"/>
          <w:u w:val="none"/>
          <w:vertAlign w:val="superscript"/>
        </w:rPr>
        <w:footnoteRef/>
      </w:r>
      <w:r w:rsidRPr="005C673F">
        <w:rPr>
          <w:kern w:val="18"/>
        </w:rPr>
        <w:t xml:space="preserve"> Foodstuffs </w:t>
      </w:r>
      <w:r>
        <w:rPr>
          <w:kern w:val="18"/>
        </w:rPr>
        <w:t>–</w:t>
      </w:r>
      <w:r w:rsidRPr="005C673F">
        <w:rPr>
          <w:kern w:val="18"/>
        </w:rPr>
        <w:t xml:space="preserve"> Methods of analysis for the detection of genetically modified organisms and derived products — Quantitative nucleic acid based methods</w:t>
      </w:r>
      <w:r>
        <w:rPr>
          <w:kern w:val="18"/>
          <w:lang w:val="en-US"/>
        </w:rPr>
        <w:t>:</w:t>
      </w:r>
      <w:r w:rsidRPr="005C673F">
        <w:rPr>
          <w:kern w:val="18"/>
          <w:lang w:val="en-US"/>
        </w:rPr>
        <w:t xml:space="preserve"> </w:t>
      </w:r>
      <w:hyperlink r:id="rId4" w:history="1">
        <w:r w:rsidRPr="005C673F">
          <w:rPr>
            <w:rStyle w:val="Hyperlink"/>
            <w:kern w:val="18"/>
          </w:rPr>
          <w:t>https://www.iso.org/standard/34615.html</w:t>
        </w:r>
      </w:hyperlink>
    </w:p>
  </w:footnote>
  <w:footnote w:id="3">
    <w:p w14:paraId="3AC535BA" w14:textId="6F4CB475" w:rsidR="00F17810" w:rsidRPr="005C673F" w:rsidRDefault="00F17810" w:rsidP="005C673F">
      <w:pPr>
        <w:pStyle w:val="FootnoteText"/>
        <w:suppressLineNumbers/>
        <w:suppressAutoHyphens/>
        <w:ind w:firstLine="0"/>
        <w:jc w:val="left"/>
        <w:rPr>
          <w:kern w:val="18"/>
          <w:lang w:val="en-CA"/>
        </w:rPr>
      </w:pPr>
      <w:r w:rsidRPr="005C673F">
        <w:rPr>
          <w:rStyle w:val="FootnoteReference"/>
          <w:kern w:val="18"/>
          <w:u w:val="none"/>
          <w:vertAlign w:val="superscript"/>
        </w:rPr>
        <w:footnoteRef/>
      </w:r>
      <w:r w:rsidRPr="005C673F">
        <w:rPr>
          <w:kern w:val="18"/>
        </w:rPr>
        <w:t xml:space="preserve"> Verification of analytical methods for GMO testing when implementing interlaboratory validated methods </w:t>
      </w:r>
      <w:r w:rsidRPr="005C673F">
        <w:rPr>
          <w:kern w:val="18"/>
          <w:lang w:val="en-US"/>
        </w:rPr>
        <w:t>(</w:t>
      </w:r>
      <w:r w:rsidRPr="005C673F">
        <w:rPr>
          <w:noProof/>
          <w:kern w:val="18"/>
          <w:lang w:val="en-GB"/>
        </w:rPr>
        <w:t>Hougs</w:t>
      </w:r>
      <w:r w:rsidRPr="005C673F">
        <w:rPr>
          <w:kern w:val="18"/>
          <w:lang w:val="en-US"/>
        </w:rPr>
        <w:t xml:space="preserve"> et</w:t>
      </w:r>
      <w:r>
        <w:rPr>
          <w:kern w:val="18"/>
          <w:lang w:val="en-US"/>
        </w:rPr>
        <w:t> </w:t>
      </w:r>
      <w:r w:rsidRPr="005C673F">
        <w:rPr>
          <w:kern w:val="18"/>
          <w:lang w:val="en-US"/>
        </w:rPr>
        <w:t>al.,</w:t>
      </w:r>
      <w:r>
        <w:rPr>
          <w:kern w:val="18"/>
          <w:lang w:val="en-US"/>
        </w:rPr>
        <w:t> </w:t>
      </w:r>
      <w:r w:rsidRPr="005C673F">
        <w:rPr>
          <w:kern w:val="18"/>
          <w:lang w:val="en-US"/>
        </w:rPr>
        <w:t>2017)</w:t>
      </w:r>
      <w:r>
        <w:rPr>
          <w:kern w:val="18"/>
          <w:lang w:val="en-CA"/>
        </w:rPr>
        <w:t xml:space="preserve">, available at </w:t>
      </w:r>
      <w:r w:rsidRPr="005C673F">
        <w:rPr>
          <w:kern w:val="18"/>
        </w:rPr>
        <w:t>http://gmo-crl.jrc.ec.europa.eu/ENGL/docs/WG-MV-Report-version-2.pdf</w:t>
      </w:r>
    </w:p>
  </w:footnote>
  <w:footnote w:id="4">
    <w:p w14:paraId="528C60FA" w14:textId="77777777" w:rsidR="00F17810" w:rsidRPr="005C673F" w:rsidRDefault="00F17810" w:rsidP="005C673F">
      <w:pPr>
        <w:pStyle w:val="FootnoteText"/>
        <w:suppressLineNumbers/>
        <w:suppressAutoHyphens/>
        <w:ind w:firstLine="0"/>
        <w:jc w:val="left"/>
        <w:rPr>
          <w:kern w:val="18"/>
          <w:lang w:val="fr-CA"/>
        </w:rPr>
      </w:pPr>
      <w:r w:rsidRPr="005C673F">
        <w:rPr>
          <w:rStyle w:val="FootnoteReference"/>
          <w:kern w:val="18"/>
          <w:u w:val="none"/>
          <w:vertAlign w:val="superscript"/>
        </w:rPr>
        <w:footnoteRef/>
      </w:r>
      <w:r w:rsidRPr="005C673F">
        <w:rPr>
          <w:kern w:val="18"/>
        </w:rPr>
        <w:t xml:space="preserve"> </w:t>
      </w:r>
      <w:hyperlink r:id="rId5" w:history="1">
        <w:r w:rsidRPr="005C673F">
          <w:rPr>
            <w:rStyle w:val="Hyperlink"/>
            <w:kern w:val="18"/>
          </w:rPr>
          <w:t>https://showcase-icgeb.elearning.it/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2662" w14:textId="77777777" w:rsidR="00F17810" w:rsidRPr="00F17810" w:rsidRDefault="00F17810" w:rsidP="005C673F">
    <w:pPr>
      <w:pStyle w:val="Header"/>
      <w:keepLines/>
      <w:suppressLineNumbers/>
      <w:tabs>
        <w:tab w:val="clear" w:pos="4320"/>
        <w:tab w:val="clear" w:pos="8640"/>
      </w:tabs>
      <w:suppressAutoHyphens/>
      <w:kinsoku w:val="0"/>
      <w:overflowPunct w:val="0"/>
      <w:autoSpaceDE w:val="0"/>
      <w:autoSpaceDN w:val="0"/>
      <w:adjustRightInd w:val="0"/>
      <w:snapToGrid w:val="0"/>
      <w:jc w:val="left"/>
      <w:rPr>
        <w:noProof/>
        <w:kern w:val="22"/>
        <w:lang w:val="fr-CA"/>
      </w:rPr>
    </w:pPr>
    <w:r w:rsidRPr="00F17810">
      <w:rPr>
        <w:noProof/>
        <w:kern w:val="22"/>
        <w:lang w:val="fr-CA"/>
      </w:rPr>
      <w:t>CBD/CP/DI/WS/2018/1/2</w:t>
    </w:r>
  </w:p>
  <w:p w14:paraId="52646514" w14:textId="77777777" w:rsidR="00F17810" w:rsidRPr="00F17810" w:rsidRDefault="00F17810" w:rsidP="005C673F">
    <w:pPr>
      <w:pStyle w:val="Header"/>
      <w:keepLines/>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lang w:val="fr-CA"/>
      </w:rPr>
    </w:pPr>
    <w:r w:rsidRPr="00F17810">
      <w:rPr>
        <w:noProof/>
        <w:kern w:val="22"/>
        <w:lang w:val="fr-CA"/>
      </w:rPr>
      <w:t xml:space="preserve">Page </w:t>
    </w:r>
    <w:r w:rsidRPr="001F1B9A">
      <w:rPr>
        <w:rStyle w:val="PageNumber"/>
        <w:noProof/>
        <w:kern w:val="22"/>
      </w:rPr>
      <w:fldChar w:fldCharType="begin"/>
    </w:r>
    <w:r w:rsidRPr="00F17810">
      <w:rPr>
        <w:rStyle w:val="PageNumber"/>
        <w:noProof/>
        <w:kern w:val="22"/>
        <w:lang w:val="fr-CA"/>
      </w:rPr>
      <w:instrText xml:space="preserve"> PAGE </w:instrText>
    </w:r>
    <w:r w:rsidRPr="001F1B9A">
      <w:rPr>
        <w:rStyle w:val="PageNumber"/>
        <w:noProof/>
        <w:kern w:val="22"/>
      </w:rPr>
      <w:fldChar w:fldCharType="separate"/>
    </w:r>
    <w:r w:rsidRPr="00F17810">
      <w:rPr>
        <w:rStyle w:val="PageNumber"/>
        <w:noProof/>
        <w:kern w:val="22"/>
        <w:lang w:val="fr-CA"/>
      </w:rPr>
      <w:t>4</w:t>
    </w:r>
    <w:r w:rsidRPr="001F1B9A">
      <w:rPr>
        <w:rStyle w:val="PageNumber"/>
        <w:noProof/>
        <w:kern w:val="22"/>
      </w:rPr>
      <w:fldChar w:fldCharType="end"/>
    </w:r>
  </w:p>
  <w:p w14:paraId="0CD73DCA" w14:textId="77777777" w:rsidR="00F17810" w:rsidRPr="00F5181F" w:rsidRDefault="00F17810" w:rsidP="005C673F">
    <w:pPr>
      <w:keepLines/>
      <w:suppressLineNumbers/>
      <w:suppressAutoHyphens/>
      <w:jc w:val="lef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BF5A" w14:textId="0BB5A5E1" w:rsidR="00F17810" w:rsidRPr="00F17810" w:rsidRDefault="00F17810" w:rsidP="005C673F">
    <w:pPr>
      <w:pStyle w:val="Header"/>
      <w:keepLines/>
      <w:suppressLineNumbers/>
      <w:tabs>
        <w:tab w:val="clear" w:pos="4320"/>
        <w:tab w:val="clear" w:pos="8640"/>
      </w:tabs>
      <w:suppressAutoHyphens/>
      <w:kinsoku w:val="0"/>
      <w:overflowPunct w:val="0"/>
      <w:autoSpaceDE w:val="0"/>
      <w:autoSpaceDN w:val="0"/>
      <w:adjustRightInd w:val="0"/>
      <w:snapToGrid w:val="0"/>
      <w:jc w:val="right"/>
      <w:rPr>
        <w:noProof/>
        <w:kern w:val="22"/>
        <w:lang w:val="fr-CA"/>
      </w:rPr>
    </w:pPr>
    <w:r w:rsidRPr="00F17810">
      <w:rPr>
        <w:noProof/>
        <w:kern w:val="22"/>
        <w:lang w:val="fr-CA"/>
      </w:rPr>
      <w:t>CBD/CP/DI/WS/2019/1/2</w:t>
    </w:r>
  </w:p>
  <w:p w14:paraId="2AB3B87D" w14:textId="77777777" w:rsidR="00F17810" w:rsidRPr="00F17810" w:rsidRDefault="00F17810" w:rsidP="005C673F">
    <w:pPr>
      <w:pStyle w:val="Header"/>
      <w:keepLines/>
      <w:suppressLineNumbers/>
      <w:tabs>
        <w:tab w:val="clear" w:pos="4320"/>
        <w:tab w:val="clear" w:pos="8640"/>
      </w:tabs>
      <w:suppressAutoHyphens/>
      <w:kinsoku w:val="0"/>
      <w:overflowPunct w:val="0"/>
      <w:autoSpaceDE w:val="0"/>
      <w:autoSpaceDN w:val="0"/>
      <w:adjustRightInd w:val="0"/>
      <w:snapToGrid w:val="0"/>
      <w:jc w:val="right"/>
      <w:rPr>
        <w:rStyle w:val="PageNumber"/>
        <w:noProof/>
        <w:kern w:val="22"/>
        <w:lang w:val="fr-CA"/>
      </w:rPr>
    </w:pPr>
    <w:r w:rsidRPr="00F17810">
      <w:rPr>
        <w:noProof/>
        <w:kern w:val="22"/>
        <w:lang w:val="fr-CA"/>
      </w:rPr>
      <w:t xml:space="preserve">Page </w:t>
    </w:r>
    <w:r w:rsidRPr="001F1B9A">
      <w:rPr>
        <w:rStyle w:val="PageNumber"/>
        <w:noProof/>
        <w:kern w:val="22"/>
      </w:rPr>
      <w:fldChar w:fldCharType="begin"/>
    </w:r>
    <w:r w:rsidRPr="00F17810">
      <w:rPr>
        <w:rStyle w:val="PageNumber"/>
        <w:noProof/>
        <w:kern w:val="22"/>
        <w:lang w:val="fr-CA"/>
      </w:rPr>
      <w:instrText xml:space="preserve"> PAGE </w:instrText>
    </w:r>
    <w:r w:rsidRPr="001F1B9A">
      <w:rPr>
        <w:rStyle w:val="PageNumber"/>
        <w:noProof/>
        <w:kern w:val="22"/>
      </w:rPr>
      <w:fldChar w:fldCharType="separate"/>
    </w:r>
    <w:r w:rsidRPr="00F17810">
      <w:rPr>
        <w:rStyle w:val="PageNumber"/>
        <w:noProof/>
        <w:kern w:val="22"/>
        <w:lang w:val="fr-CA"/>
      </w:rPr>
      <w:t>3</w:t>
    </w:r>
    <w:r w:rsidRPr="001F1B9A">
      <w:rPr>
        <w:rStyle w:val="PageNumber"/>
        <w:noProof/>
        <w:kern w:val="22"/>
      </w:rPr>
      <w:fldChar w:fldCharType="end"/>
    </w:r>
  </w:p>
  <w:p w14:paraId="3E618070" w14:textId="77777777" w:rsidR="00F17810" w:rsidRPr="00F5181F" w:rsidRDefault="00F17810" w:rsidP="005C673F">
    <w:pPr>
      <w:keepLines/>
      <w:suppressLineNumbers/>
      <w:suppressAutoHyphens/>
      <w:jc w:val="right"/>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15FD" w14:textId="77777777" w:rsidR="00F17810" w:rsidRDefault="00F17810" w:rsidP="001D6FC9">
    <w:pPr>
      <w:pStyle w:val="Header"/>
      <w:suppressLineNumbers/>
      <w:tabs>
        <w:tab w:val="clear" w:pos="4320"/>
        <w:tab w:val="clear" w:pos="8640"/>
      </w:tabs>
      <w:suppressAutoHyphens/>
      <w:kinsoku w:val="0"/>
      <w:overflowPunct w:val="0"/>
      <w:autoSpaceDE w:val="0"/>
      <w:autoSpaceDN w:val="0"/>
      <w:adjustRightInd w:val="0"/>
      <w:snapToGrid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4EF2" w14:textId="706B1C65" w:rsidR="00F17810" w:rsidRPr="00BE0917" w:rsidRDefault="00F17810" w:rsidP="001D6FC9">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lang w:val="fr-CA"/>
      </w:rPr>
    </w:pPr>
    <w:r w:rsidRPr="00BE0917">
      <w:rPr>
        <w:noProof/>
        <w:kern w:val="22"/>
        <w:lang w:val="fr-CA"/>
      </w:rPr>
      <w:t>CBD/CP/DI/WS/2018/1/2</w:t>
    </w:r>
  </w:p>
  <w:p w14:paraId="03089301" w14:textId="15A771D3" w:rsidR="00F17810" w:rsidRPr="00BE0917" w:rsidRDefault="00F17810" w:rsidP="001D6FC9">
    <w:pPr>
      <w:pStyle w:val="Header"/>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lang w:val="fr-CA"/>
      </w:rPr>
    </w:pPr>
    <w:r w:rsidRPr="00BE0917">
      <w:rPr>
        <w:noProof/>
        <w:kern w:val="22"/>
        <w:lang w:val="fr-CA"/>
      </w:rPr>
      <w:t xml:space="preserve">Page </w:t>
    </w:r>
    <w:r w:rsidRPr="00DE3A58">
      <w:rPr>
        <w:rStyle w:val="PageNumber"/>
        <w:noProof/>
        <w:kern w:val="22"/>
      </w:rPr>
      <w:fldChar w:fldCharType="begin"/>
    </w:r>
    <w:r w:rsidRPr="00BE0917">
      <w:rPr>
        <w:rStyle w:val="PageNumber"/>
        <w:noProof/>
        <w:kern w:val="22"/>
        <w:lang w:val="fr-CA"/>
      </w:rPr>
      <w:instrText xml:space="preserve"> PAGE </w:instrText>
    </w:r>
    <w:r w:rsidRPr="00DE3A58">
      <w:rPr>
        <w:rStyle w:val="PageNumber"/>
        <w:noProof/>
        <w:kern w:val="22"/>
      </w:rPr>
      <w:fldChar w:fldCharType="separate"/>
    </w:r>
    <w:r>
      <w:rPr>
        <w:rStyle w:val="PageNumber"/>
        <w:noProof/>
        <w:kern w:val="22"/>
        <w:lang w:val="fr-CA"/>
      </w:rPr>
      <w:t>12</w:t>
    </w:r>
    <w:r w:rsidRPr="00DE3A58">
      <w:rPr>
        <w:rStyle w:val="PageNumber"/>
        <w:noProof/>
        <w:kern w:val="22"/>
      </w:rPr>
      <w:fldChar w:fldCharType="end"/>
    </w:r>
  </w:p>
  <w:p w14:paraId="5DA98F91" w14:textId="77777777" w:rsidR="00F17810" w:rsidRPr="000D0614" w:rsidRDefault="00F17810">
    <w:pPr>
      <w:rPr>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200" w14:textId="52A96A4D" w:rsidR="00F17810" w:rsidRPr="00F17810" w:rsidRDefault="00F17810" w:rsidP="005C673F">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lang w:val="fr-CA"/>
      </w:rPr>
    </w:pPr>
    <w:r w:rsidRPr="00F17810">
      <w:rPr>
        <w:noProof/>
        <w:kern w:val="22"/>
        <w:lang w:val="fr-CA"/>
      </w:rPr>
      <w:t>CBD/CP/DI/WS/2019/1/2</w:t>
    </w:r>
  </w:p>
  <w:p w14:paraId="40E19F4E" w14:textId="7ADF5B2B" w:rsidR="00F17810" w:rsidRPr="00F17810" w:rsidRDefault="00F17810" w:rsidP="005C673F">
    <w:pPr>
      <w:pStyle w:val="Header"/>
      <w:suppressLineNumbers/>
      <w:tabs>
        <w:tab w:val="clear" w:pos="4320"/>
        <w:tab w:val="clear" w:pos="8640"/>
      </w:tabs>
      <w:suppressAutoHyphens/>
      <w:kinsoku w:val="0"/>
      <w:overflowPunct w:val="0"/>
      <w:autoSpaceDE w:val="0"/>
      <w:autoSpaceDN w:val="0"/>
      <w:adjustRightInd w:val="0"/>
      <w:snapToGrid w:val="0"/>
      <w:jc w:val="right"/>
      <w:rPr>
        <w:rStyle w:val="PageNumber"/>
        <w:noProof/>
        <w:kern w:val="22"/>
        <w:lang w:val="fr-CA"/>
      </w:rPr>
    </w:pPr>
    <w:r w:rsidRPr="00F17810">
      <w:rPr>
        <w:noProof/>
        <w:kern w:val="22"/>
        <w:lang w:val="fr-CA"/>
      </w:rPr>
      <w:t xml:space="preserve">Page </w:t>
    </w:r>
    <w:r w:rsidRPr="001F1B9A">
      <w:rPr>
        <w:rStyle w:val="PageNumber"/>
        <w:noProof/>
        <w:kern w:val="22"/>
      </w:rPr>
      <w:fldChar w:fldCharType="begin"/>
    </w:r>
    <w:r w:rsidRPr="00F17810">
      <w:rPr>
        <w:rStyle w:val="PageNumber"/>
        <w:noProof/>
        <w:kern w:val="22"/>
        <w:lang w:val="fr-CA"/>
      </w:rPr>
      <w:instrText xml:space="preserve"> PAGE </w:instrText>
    </w:r>
    <w:r w:rsidRPr="001F1B9A">
      <w:rPr>
        <w:rStyle w:val="PageNumber"/>
        <w:noProof/>
        <w:kern w:val="22"/>
      </w:rPr>
      <w:fldChar w:fldCharType="separate"/>
    </w:r>
    <w:r w:rsidRPr="00F17810">
      <w:rPr>
        <w:rStyle w:val="PageNumber"/>
        <w:noProof/>
        <w:kern w:val="22"/>
        <w:lang w:val="fr-CA"/>
      </w:rPr>
      <w:t>11</w:t>
    </w:r>
    <w:r w:rsidRPr="001F1B9A">
      <w:rPr>
        <w:rStyle w:val="PageNumber"/>
        <w:noProof/>
        <w:kern w:val="22"/>
      </w:rPr>
      <w:fldChar w:fldCharType="end"/>
    </w:r>
  </w:p>
  <w:p w14:paraId="308D494C" w14:textId="77777777" w:rsidR="00F17810" w:rsidRPr="00F5181F" w:rsidRDefault="00F17810" w:rsidP="005C673F">
    <w:pPr>
      <w:suppressLineNumbers/>
      <w:suppressAutoHyphens/>
      <w:jc w:val="right"/>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A7D" w14:textId="77777777" w:rsidR="00F17810" w:rsidRPr="00F17810" w:rsidRDefault="00F17810" w:rsidP="005C673F">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lang w:val="fr-CA"/>
      </w:rPr>
    </w:pPr>
    <w:r w:rsidRPr="00F17810">
      <w:rPr>
        <w:noProof/>
        <w:kern w:val="22"/>
        <w:lang w:val="fr-CA"/>
      </w:rPr>
      <w:t>CBD/CP/DI/WS/2019/1/2</w:t>
    </w:r>
  </w:p>
  <w:p w14:paraId="6BC79D9F" w14:textId="77777777" w:rsidR="00F17810" w:rsidRPr="00F17810" w:rsidRDefault="00F17810" w:rsidP="005C673F">
    <w:pPr>
      <w:pStyle w:val="Header"/>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lang w:val="fr-CA"/>
      </w:rPr>
    </w:pPr>
    <w:r w:rsidRPr="00F17810">
      <w:rPr>
        <w:noProof/>
        <w:kern w:val="22"/>
        <w:lang w:val="fr-CA"/>
      </w:rPr>
      <w:t xml:space="preserve">Page </w:t>
    </w:r>
    <w:r w:rsidRPr="001F1B9A">
      <w:rPr>
        <w:rStyle w:val="PageNumber"/>
        <w:noProof/>
        <w:kern w:val="22"/>
      </w:rPr>
      <w:fldChar w:fldCharType="begin"/>
    </w:r>
    <w:r w:rsidRPr="00F17810">
      <w:rPr>
        <w:rStyle w:val="PageNumber"/>
        <w:noProof/>
        <w:kern w:val="22"/>
        <w:lang w:val="fr-CA"/>
      </w:rPr>
      <w:instrText xml:space="preserve"> PAGE </w:instrText>
    </w:r>
    <w:r w:rsidRPr="001F1B9A">
      <w:rPr>
        <w:rStyle w:val="PageNumber"/>
        <w:noProof/>
        <w:kern w:val="22"/>
      </w:rPr>
      <w:fldChar w:fldCharType="separate"/>
    </w:r>
    <w:r w:rsidRPr="005C673F">
      <w:rPr>
        <w:rStyle w:val="PageNumber"/>
        <w:noProof/>
        <w:kern w:val="22"/>
        <w:lang w:val="fr-CA"/>
      </w:rPr>
      <w:t>11</w:t>
    </w:r>
    <w:r w:rsidRPr="001F1B9A">
      <w:rPr>
        <w:rStyle w:val="PageNumber"/>
        <w:noProof/>
        <w:kern w:val="22"/>
      </w:rPr>
      <w:fldChar w:fldCharType="end"/>
    </w:r>
  </w:p>
  <w:p w14:paraId="1433688E" w14:textId="77777777" w:rsidR="00F17810" w:rsidRPr="005C673F" w:rsidRDefault="00F17810" w:rsidP="005C673F">
    <w:pPr>
      <w:pStyle w:val="Header"/>
      <w:suppressLineNumbers/>
      <w:tabs>
        <w:tab w:val="clear" w:pos="4320"/>
        <w:tab w:val="clear" w:pos="8640"/>
      </w:tabs>
      <w:suppressAutoHyphens/>
      <w:kinsoku w:val="0"/>
      <w:overflowPunct w:val="0"/>
      <w:autoSpaceDE w:val="0"/>
      <w:autoSpaceDN w:val="0"/>
      <w:adjustRightInd w:val="0"/>
      <w:snapToGrid w:val="0"/>
      <w:jc w:val="lef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C054C5"/>
    <w:multiLevelType w:val="multilevel"/>
    <w:tmpl w:val="C73E429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DC027A"/>
    <w:multiLevelType w:val="hybridMultilevel"/>
    <w:tmpl w:val="F3CA3952"/>
    <w:lvl w:ilvl="0" w:tplc="6180ED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A27FE"/>
    <w:multiLevelType w:val="hybridMultilevel"/>
    <w:tmpl w:val="6B6E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2A5F"/>
    <w:multiLevelType w:val="hybridMultilevel"/>
    <w:tmpl w:val="2A265184"/>
    <w:lvl w:ilvl="0" w:tplc="5F5A837A">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A063B"/>
    <w:multiLevelType w:val="hybridMultilevel"/>
    <w:tmpl w:val="B0E02986"/>
    <w:lvl w:ilvl="0" w:tplc="93EC3FAC">
      <w:start w:val="11"/>
      <w:numFmt w:val="decimal"/>
      <w:lvlText w:val="%1."/>
      <w:lvlJc w:val="left"/>
      <w:pPr>
        <w:ind w:left="540" w:hanging="360"/>
      </w:pPr>
      <w:rPr>
        <w:b w:val="0"/>
      </w:r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9" w15:restartNumberingAfterBreak="0">
    <w:nsid w:val="1C4F49EE"/>
    <w:multiLevelType w:val="multilevel"/>
    <w:tmpl w:val="3624920A"/>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10"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02D35"/>
    <w:multiLevelType w:val="hybridMultilevel"/>
    <w:tmpl w:val="8C7A8DE2"/>
    <w:lvl w:ilvl="0" w:tplc="CA8CD428">
      <w:start w:val="1"/>
      <w:numFmt w:val="decimal"/>
      <w:lvlText w:val="3.%1."/>
      <w:lvlJc w:val="left"/>
      <w:pPr>
        <w:ind w:left="144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E6B19"/>
    <w:multiLevelType w:val="multilevel"/>
    <w:tmpl w:val="D69CC7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F416D9"/>
    <w:multiLevelType w:val="hybridMultilevel"/>
    <w:tmpl w:val="7F7E86D6"/>
    <w:lvl w:ilvl="0" w:tplc="1E900066">
      <w:start w:val="1"/>
      <w:numFmt w:val="decimal"/>
      <w:lvlText w:val="%1."/>
      <w:lvlJc w:val="left"/>
      <w:pPr>
        <w:ind w:left="960" w:hanging="600"/>
      </w:pPr>
      <w:rPr>
        <w:rFonts w:ascii="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5"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347B4"/>
    <w:multiLevelType w:val="multilevel"/>
    <w:tmpl w:val="AD26320E"/>
    <w:lvl w:ilvl="0">
      <w:start w:val="2"/>
      <w:numFmt w:val="decimal"/>
      <w:lvlText w:val="2.%1"/>
      <w:lvlJc w:val="left"/>
      <w:pPr>
        <w:ind w:left="360" w:hanging="360"/>
      </w:pPr>
      <w:rPr>
        <w:rFonts w:hint="default"/>
        <w:b/>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30"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BBE7D05"/>
    <w:multiLevelType w:val="hybridMultilevel"/>
    <w:tmpl w:val="6B6E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826E02"/>
    <w:multiLevelType w:val="multilevel"/>
    <w:tmpl w:val="30021968"/>
    <w:lvl w:ilvl="0">
      <w:start w:val="26"/>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538B5"/>
    <w:multiLevelType w:val="hybridMultilevel"/>
    <w:tmpl w:val="7398F1A4"/>
    <w:lvl w:ilvl="0" w:tplc="07C0B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0442B4"/>
    <w:multiLevelType w:val="multilevel"/>
    <w:tmpl w:val="DD4C68B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FD43E7"/>
    <w:multiLevelType w:val="hybridMultilevel"/>
    <w:tmpl w:val="67AC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3D7711"/>
    <w:multiLevelType w:val="hybridMultilevel"/>
    <w:tmpl w:val="10B68D14"/>
    <w:lvl w:ilvl="0" w:tplc="7488F93A">
      <w:start w:val="19"/>
      <w:numFmt w:val="decimal"/>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E455D4"/>
    <w:multiLevelType w:val="hybridMultilevel"/>
    <w:tmpl w:val="13CE128E"/>
    <w:lvl w:ilvl="0" w:tplc="21B0B560">
      <w:start w:val="1"/>
      <w:numFmt w:val="decimal"/>
      <w:lvlText w:val="2.%1"/>
      <w:lvlJc w:val="left"/>
      <w:pPr>
        <w:ind w:left="1440" w:hanging="360"/>
      </w:pPr>
    </w:lvl>
    <w:lvl w:ilvl="1" w:tplc="21B0B560">
      <w:start w:val="1"/>
      <w:numFmt w:val="decimal"/>
      <w:lvlText w:val="2.%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68DB5FF7"/>
    <w:multiLevelType w:val="multilevel"/>
    <w:tmpl w:val="B1D48FDE"/>
    <w:lvl w:ilvl="0">
      <w:start w:val="9"/>
      <w:numFmt w:val="decimal"/>
      <w:lvlText w:val="%1."/>
      <w:lvlJc w:val="left"/>
      <w:pPr>
        <w:ind w:left="360" w:hanging="360"/>
      </w:pPr>
      <w:rPr>
        <w:rFonts w:hint="default"/>
        <w:b w:val="0"/>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46" w15:restartNumberingAfterBreak="0">
    <w:nsid w:val="70802142"/>
    <w:multiLevelType w:val="hybridMultilevel"/>
    <w:tmpl w:val="5D9CC836"/>
    <w:lvl w:ilvl="0" w:tplc="AD365C88">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5"/>
  </w:num>
  <w:num w:numId="4">
    <w:abstractNumId w:val="47"/>
  </w:num>
  <w:num w:numId="5">
    <w:abstractNumId w:val="19"/>
  </w:num>
  <w:num w:numId="6">
    <w:abstractNumId w:val="36"/>
  </w:num>
  <w:num w:numId="7">
    <w:abstractNumId w:val="27"/>
  </w:num>
  <w:num w:numId="8">
    <w:abstractNumId w:val="23"/>
  </w:num>
  <w:num w:numId="9">
    <w:abstractNumId w:val="36"/>
  </w:num>
  <w:num w:numId="10">
    <w:abstractNumId w:val="32"/>
  </w:num>
  <w:num w:numId="11">
    <w:abstractNumId w:val="24"/>
  </w:num>
  <w:num w:numId="12">
    <w:abstractNumId w:val="11"/>
  </w:num>
  <w:num w:numId="13">
    <w:abstractNumId w:val="31"/>
  </w:num>
  <w:num w:numId="14">
    <w:abstractNumId w:val="4"/>
  </w:num>
  <w:num w:numId="15">
    <w:abstractNumId w:val="48"/>
  </w:num>
  <w:num w:numId="16">
    <w:abstractNumId w:val="38"/>
  </w:num>
  <w:num w:numId="17">
    <w:abstractNumId w:val="10"/>
  </w:num>
  <w:num w:numId="18">
    <w:abstractNumId w:val="36"/>
    <w:lvlOverride w:ilvl="0">
      <w:startOverride w:val="1"/>
    </w:lvlOverride>
    <w:lvlOverride w:ilvl="1">
      <w:startOverride w:val="1"/>
    </w:lvlOverride>
    <w:lvlOverride w:ilvl="2">
      <w:startOverride w:val="2"/>
    </w:lvlOverride>
  </w:num>
  <w:num w:numId="19">
    <w:abstractNumId w:val="36"/>
    <w:lvlOverride w:ilvl="0">
      <w:startOverride w:val="1"/>
    </w:lvlOverride>
    <w:lvlOverride w:ilvl="1">
      <w:startOverride w:val="1"/>
    </w:lvlOverride>
    <w:lvlOverride w:ilvl="2">
      <w:startOverride w:val="3"/>
    </w:lvlOverride>
  </w:num>
  <w:num w:numId="20">
    <w:abstractNumId w:val="7"/>
  </w:num>
  <w:num w:numId="21">
    <w:abstractNumId w:val="40"/>
  </w:num>
  <w:num w:numId="22">
    <w:abstractNumId w:val="37"/>
  </w:num>
  <w:num w:numId="23">
    <w:abstractNumId w:val="13"/>
  </w:num>
  <w:num w:numId="24">
    <w:abstractNumId w:val="41"/>
  </w:num>
  <w:num w:numId="25">
    <w:abstractNumId w:val="43"/>
  </w:num>
  <w:num w:numId="26">
    <w:abstractNumId w:val="30"/>
  </w:num>
  <w:num w:numId="27">
    <w:abstractNumId w:val="36"/>
  </w:num>
  <w:num w:numId="28">
    <w:abstractNumId w:val="36"/>
  </w:num>
  <w:num w:numId="29">
    <w:abstractNumId w:val="36"/>
  </w:num>
  <w:num w:numId="30">
    <w:abstractNumId w:val="36"/>
  </w:num>
  <w:num w:numId="31">
    <w:abstractNumId w:val="1"/>
  </w:num>
  <w:num w:numId="32">
    <w:abstractNumId w:val="25"/>
  </w:num>
  <w:num w:numId="33">
    <w:abstractNumId w:val="21"/>
  </w:num>
  <w:num w:numId="34">
    <w:abstractNumId w:val="20"/>
  </w:num>
  <w:num w:numId="35">
    <w:abstractNumId w:val="0"/>
  </w:num>
  <w:num w:numId="36">
    <w:abstractNumId w:val="26"/>
  </w:num>
  <w:num w:numId="37">
    <w:abstractNumId w:val="28"/>
  </w:num>
  <w:num w:numId="38">
    <w:abstractNumId w:val="12"/>
  </w:num>
  <w:num w:numId="39">
    <w:abstractNumId w:val="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29"/>
  </w:num>
  <w:num w:numId="45">
    <w:abstractNumId w:val="45"/>
  </w:num>
  <w:num w:numId="46">
    <w:abstractNumId w:val="6"/>
  </w:num>
  <w:num w:numId="47">
    <w:abstractNumId w:val="39"/>
  </w:num>
  <w:num w:numId="48">
    <w:abstractNumId w:val="35"/>
  </w:num>
  <w:num w:numId="49">
    <w:abstractNumId w:val="33"/>
  </w:num>
  <w:num w:numId="50">
    <w:abstractNumId w:val="5"/>
  </w:num>
  <w:num w:numId="51">
    <w:abstractNumId w:val="46"/>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8"/>
  </w:num>
  <w:num w:numId="59">
    <w:abstractNumId w:val="42"/>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CB"/>
    <w:rsid w:val="000050CA"/>
    <w:rsid w:val="00005686"/>
    <w:rsid w:val="00007512"/>
    <w:rsid w:val="00007E24"/>
    <w:rsid w:val="00012DD0"/>
    <w:rsid w:val="000133ED"/>
    <w:rsid w:val="000151D7"/>
    <w:rsid w:val="0001674E"/>
    <w:rsid w:val="00016DAE"/>
    <w:rsid w:val="00016F51"/>
    <w:rsid w:val="00017C8F"/>
    <w:rsid w:val="00020BDA"/>
    <w:rsid w:val="000262F6"/>
    <w:rsid w:val="00030755"/>
    <w:rsid w:val="000321B3"/>
    <w:rsid w:val="00032D50"/>
    <w:rsid w:val="00033213"/>
    <w:rsid w:val="000345F0"/>
    <w:rsid w:val="0004083F"/>
    <w:rsid w:val="00043B58"/>
    <w:rsid w:val="00044535"/>
    <w:rsid w:val="00050632"/>
    <w:rsid w:val="000508EE"/>
    <w:rsid w:val="00050BE1"/>
    <w:rsid w:val="00051379"/>
    <w:rsid w:val="000532DB"/>
    <w:rsid w:val="00055C6D"/>
    <w:rsid w:val="00060300"/>
    <w:rsid w:val="000616AA"/>
    <w:rsid w:val="00062943"/>
    <w:rsid w:val="00065D0A"/>
    <w:rsid w:val="00070201"/>
    <w:rsid w:val="000725E4"/>
    <w:rsid w:val="00076C92"/>
    <w:rsid w:val="000845F4"/>
    <w:rsid w:val="00085B60"/>
    <w:rsid w:val="0008747D"/>
    <w:rsid w:val="000901BC"/>
    <w:rsid w:val="00090950"/>
    <w:rsid w:val="000912D6"/>
    <w:rsid w:val="000918F6"/>
    <w:rsid w:val="00091CBA"/>
    <w:rsid w:val="00092138"/>
    <w:rsid w:val="0009261E"/>
    <w:rsid w:val="000946E8"/>
    <w:rsid w:val="00095568"/>
    <w:rsid w:val="00095831"/>
    <w:rsid w:val="00096441"/>
    <w:rsid w:val="000A0578"/>
    <w:rsid w:val="000A2455"/>
    <w:rsid w:val="000A3E63"/>
    <w:rsid w:val="000A656C"/>
    <w:rsid w:val="000A6CA0"/>
    <w:rsid w:val="000B19AC"/>
    <w:rsid w:val="000B19D4"/>
    <w:rsid w:val="000B26C2"/>
    <w:rsid w:val="000B48E5"/>
    <w:rsid w:val="000B6644"/>
    <w:rsid w:val="000B6FF9"/>
    <w:rsid w:val="000C1FB3"/>
    <w:rsid w:val="000C4ACB"/>
    <w:rsid w:val="000C503A"/>
    <w:rsid w:val="000C5705"/>
    <w:rsid w:val="000C6128"/>
    <w:rsid w:val="000C7383"/>
    <w:rsid w:val="000D04E5"/>
    <w:rsid w:val="000D0614"/>
    <w:rsid w:val="000D2ED5"/>
    <w:rsid w:val="000D3AFB"/>
    <w:rsid w:val="000D4C27"/>
    <w:rsid w:val="000D6C11"/>
    <w:rsid w:val="000E0C1D"/>
    <w:rsid w:val="000E18E3"/>
    <w:rsid w:val="000E1EDB"/>
    <w:rsid w:val="000E2D18"/>
    <w:rsid w:val="000E3D81"/>
    <w:rsid w:val="000E4FD7"/>
    <w:rsid w:val="000E5189"/>
    <w:rsid w:val="000E61A0"/>
    <w:rsid w:val="000E68B3"/>
    <w:rsid w:val="000F0B08"/>
    <w:rsid w:val="000F1C0C"/>
    <w:rsid w:val="000F3AAA"/>
    <w:rsid w:val="000F4D99"/>
    <w:rsid w:val="000F5219"/>
    <w:rsid w:val="000F7305"/>
    <w:rsid w:val="000F770B"/>
    <w:rsid w:val="00100045"/>
    <w:rsid w:val="00100822"/>
    <w:rsid w:val="00100C1D"/>
    <w:rsid w:val="0010138F"/>
    <w:rsid w:val="00101BAF"/>
    <w:rsid w:val="00101F0F"/>
    <w:rsid w:val="001026A2"/>
    <w:rsid w:val="00103824"/>
    <w:rsid w:val="0010434D"/>
    <w:rsid w:val="00110495"/>
    <w:rsid w:val="00111740"/>
    <w:rsid w:val="001125AD"/>
    <w:rsid w:val="00114A3C"/>
    <w:rsid w:val="001159FD"/>
    <w:rsid w:val="00122566"/>
    <w:rsid w:val="00122AF7"/>
    <w:rsid w:val="00123631"/>
    <w:rsid w:val="0012446D"/>
    <w:rsid w:val="00125F5B"/>
    <w:rsid w:val="00131351"/>
    <w:rsid w:val="001331FF"/>
    <w:rsid w:val="00134452"/>
    <w:rsid w:val="00134D77"/>
    <w:rsid w:val="001362B8"/>
    <w:rsid w:val="00142D42"/>
    <w:rsid w:val="0014598E"/>
    <w:rsid w:val="0015258B"/>
    <w:rsid w:val="00152CBC"/>
    <w:rsid w:val="00154229"/>
    <w:rsid w:val="001550E3"/>
    <w:rsid w:val="00155690"/>
    <w:rsid w:val="00155E92"/>
    <w:rsid w:val="00156C71"/>
    <w:rsid w:val="00156CCD"/>
    <w:rsid w:val="00156E9B"/>
    <w:rsid w:val="00156F30"/>
    <w:rsid w:val="00157696"/>
    <w:rsid w:val="00162DEE"/>
    <w:rsid w:val="001633C1"/>
    <w:rsid w:val="00174772"/>
    <w:rsid w:val="00176894"/>
    <w:rsid w:val="00177169"/>
    <w:rsid w:val="00180324"/>
    <w:rsid w:val="0018088F"/>
    <w:rsid w:val="00181B28"/>
    <w:rsid w:val="0018492A"/>
    <w:rsid w:val="00185BD2"/>
    <w:rsid w:val="00190E89"/>
    <w:rsid w:val="001942E7"/>
    <w:rsid w:val="001973F3"/>
    <w:rsid w:val="001A2BCB"/>
    <w:rsid w:val="001A3568"/>
    <w:rsid w:val="001B040B"/>
    <w:rsid w:val="001B0E2F"/>
    <w:rsid w:val="001B2AA0"/>
    <w:rsid w:val="001B2B5F"/>
    <w:rsid w:val="001B499C"/>
    <w:rsid w:val="001B4C02"/>
    <w:rsid w:val="001B57C0"/>
    <w:rsid w:val="001B61DE"/>
    <w:rsid w:val="001B62F2"/>
    <w:rsid w:val="001C0D1C"/>
    <w:rsid w:val="001C313C"/>
    <w:rsid w:val="001C4955"/>
    <w:rsid w:val="001C4B6B"/>
    <w:rsid w:val="001C588E"/>
    <w:rsid w:val="001C6B40"/>
    <w:rsid w:val="001C7144"/>
    <w:rsid w:val="001D06A8"/>
    <w:rsid w:val="001D312A"/>
    <w:rsid w:val="001D3478"/>
    <w:rsid w:val="001D4CF8"/>
    <w:rsid w:val="001D604F"/>
    <w:rsid w:val="001D69A8"/>
    <w:rsid w:val="001D6FC9"/>
    <w:rsid w:val="001D73D4"/>
    <w:rsid w:val="001E3EB2"/>
    <w:rsid w:val="001E7153"/>
    <w:rsid w:val="001F0C5C"/>
    <w:rsid w:val="001F1137"/>
    <w:rsid w:val="001F1B9A"/>
    <w:rsid w:val="001F2FFF"/>
    <w:rsid w:val="001F30F3"/>
    <w:rsid w:val="001F39C2"/>
    <w:rsid w:val="001F61E3"/>
    <w:rsid w:val="001F740C"/>
    <w:rsid w:val="00200F58"/>
    <w:rsid w:val="0020172E"/>
    <w:rsid w:val="002017D0"/>
    <w:rsid w:val="002026C2"/>
    <w:rsid w:val="002026EF"/>
    <w:rsid w:val="00203671"/>
    <w:rsid w:val="00205111"/>
    <w:rsid w:val="00206A1E"/>
    <w:rsid w:val="00206BD6"/>
    <w:rsid w:val="002130A3"/>
    <w:rsid w:val="00215CBA"/>
    <w:rsid w:val="00216AEB"/>
    <w:rsid w:val="002171F2"/>
    <w:rsid w:val="0021725C"/>
    <w:rsid w:val="002251F3"/>
    <w:rsid w:val="002253C3"/>
    <w:rsid w:val="00225521"/>
    <w:rsid w:val="002255BC"/>
    <w:rsid w:val="0022586E"/>
    <w:rsid w:val="00230905"/>
    <w:rsid w:val="00231074"/>
    <w:rsid w:val="00232248"/>
    <w:rsid w:val="00233A73"/>
    <w:rsid w:val="00236232"/>
    <w:rsid w:val="00236A17"/>
    <w:rsid w:val="00237396"/>
    <w:rsid w:val="00240028"/>
    <w:rsid w:val="00240CFA"/>
    <w:rsid w:val="00241322"/>
    <w:rsid w:val="00243AC8"/>
    <w:rsid w:val="002440C7"/>
    <w:rsid w:val="00245573"/>
    <w:rsid w:val="00245F09"/>
    <w:rsid w:val="00250D40"/>
    <w:rsid w:val="0025124F"/>
    <w:rsid w:val="002547B7"/>
    <w:rsid w:val="00255959"/>
    <w:rsid w:val="00256AE7"/>
    <w:rsid w:val="00260F22"/>
    <w:rsid w:val="00261DC8"/>
    <w:rsid w:val="0026601F"/>
    <w:rsid w:val="00266B6D"/>
    <w:rsid w:val="002739E2"/>
    <w:rsid w:val="002745E9"/>
    <w:rsid w:val="00276921"/>
    <w:rsid w:val="00277010"/>
    <w:rsid w:val="002772B1"/>
    <w:rsid w:val="00281083"/>
    <w:rsid w:val="00281261"/>
    <w:rsid w:val="002825BB"/>
    <w:rsid w:val="00282A30"/>
    <w:rsid w:val="00283E09"/>
    <w:rsid w:val="00287BDB"/>
    <w:rsid w:val="002912B7"/>
    <w:rsid w:val="00291578"/>
    <w:rsid w:val="00292DF4"/>
    <w:rsid w:val="00293A51"/>
    <w:rsid w:val="0029407F"/>
    <w:rsid w:val="002A35A1"/>
    <w:rsid w:val="002A56AD"/>
    <w:rsid w:val="002A67FB"/>
    <w:rsid w:val="002B06ED"/>
    <w:rsid w:val="002B278B"/>
    <w:rsid w:val="002B35DA"/>
    <w:rsid w:val="002B7212"/>
    <w:rsid w:val="002B7FD8"/>
    <w:rsid w:val="002C044F"/>
    <w:rsid w:val="002C1223"/>
    <w:rsid w:val="002C51E1"/>
    <w:rsid w:val="002C5275"/>
    <w:rsid w:val="002C68BA"/>
    <w:rsid w:val="002C70CA"/>
    <w:rsid w:val="002C7408"/>
    <w:rsid w:val="002C74EA"/>
    <w:rsid w:val="002D16D4"/>
    <w:rsid w:val="002D1EE9"/>
    <w:rsid w:val="002E584C"/>
    <w:rsid w:val="002F3C45"/>
    <w:rsid w:val="002F4BA9"/>
    <w:rsid w:val="00301827"/>
    <w:rsid w:val="00303C0D"/>
    <w:rsid w:val="00304BDE"/>
    <w:rsid w:val="00310111"/>
    <w:rsid w:val="00310DCB"/>
    <w:rsid w:val="003143D5"/>
    <w:rsid w:val="00314DBD"/>
    <w:rsid w:val="00314FCF"/>
    <w:rsid w:val="00317F8A"/>
    <w:rsid w:val="0032264A"/>
    <w:rsid w:val="00323153"/>
    <w:rsid w:val="003235F0"/>
    <w:rsid w:val="0032525D"/>
    <w:rsid w:val="003255A0"/>
    <w:rsid w:val="00325BC9"/>
    <w:rsid w:val="00327C83"/>
    <w:rsid w:val="00327D90"/>
    <w:rsid w:val="003323B3"/>
    <w:rsid w:val="0033310B"/>
    <w:rsid w:val="003340D5"/>
    <w:rsid w:val="00334943"/>
    <w:rsid w:val="003357B5"/>
    <w:rsid w:val="0033672F"/>
    <w:rsid w:val="00336809"/>
    <w:rsid w:val="00337582"/>
    <w:rsid w:val="00340BB1"/>
    <w:rsid w:val="003422DA"/>
    <w:rsid w:val="00342381"/>
    <w:rsid w:val="00347199"/>
    <w:rsid w:val="00347A39"/>
    <w:rsid w:val="003502BE"/>
    <w:rsid w:val="003506A6"/>
    <w:rsid w:val="00350AF4"/>
    <w:rsid w:val="00350B4D"/>
    <w:rsid w:val="0035188F"/>
    <w:rsid w:val="003548FE"/>
    <w:rsid w:val="0035692A"/>
    <w:rsid w:val="00357D77"/>
    <w:rsid w:val="003607A1"/>
    <w:rsid w:val="0036199A"/>
    <w:rsid w:val="00361ADA"/>
    <w:rsid w:val="0036267C"/>
    <w:rsid w:val="0036612D"/>
    <w:rsid w:val="003719E2"/>
    <w:rsid w:val="003723D3"/>
    <w:rsid w:val="00373FD4"/>
    <w:rsid w:val="00375F6B"/>
    <w:rsid w:val="00376411"/>
    <w:rsid w:val="00376A1E"/>
    <w:rsid w:val="00381D47"/>
    <w:rsid w:val="003829D0"/>
    <w:rsid w:val="00382D06"/>
    <w:rsid w:val="00384655"/>
    <w:rsid w:val="00384AD3"/>
    <w:rsid w:val="00385ED3"/>
    <w:rsid w:val="003871E0"/>
    <w:rsid w:val="00391128"/>
    <w:rsid w:val="0039278A"/>
    <w:rsid w:val="00394020"/>
    <w:rsid w:val="003A17EC"/>
    <w:rsid w:val="003A35F1"/>
    <w:rsid w:val="003A3625"/>
    <w:rsid w:val="003A448A"/>
    <w:rsid w:val="003A4BA0"/>
    <w:rsid w:val="003A4F70"/>
    <w:rsid w:val="003B059A"/>
    <w:rsid w:val="003B17CC"/>
    <w:rsid w:val="003B2664"/>
    <w:rsid w:val="003B30F8"/>
    <w:rsid w:val="003B3E3C"/>
    <w:rsid w:val="003B6963"/>
    <w:rsid w:val="003C0802"/>
    <w:rsid w:val="003C1CFB"/>
    <w:rsid w:val="003C3D80"/>
    <w:rsid w:val="003C55B7"/>
    <w:rsid w:val="003D049D"/>
    <w:rsid w:val="003D1B95"/>
    <w:rsid w:val="003D4087"/>
    <w:rsid w:val="003D77FF"/>
    <w:rsid w:val="003E0FF7"/>
    <w:rsid w:val="003E226B"/>
    <w:rsid w:val="003E3F7D"/>
    <w:rsid w:val="003E4185"/>
    <w:rsid w:val="003E5CF7"/>
    <w:rsid w:val="003E6055"/>
    <w:rsid w:val="003F288D"/>
    <w:rsid w:val="003F3276"/>
    <w:rsid w:val="003F3C2C"/>
    <w:rsid w:val="003F3FF9"/>
    <w:rsid w:val="003F5F12"/>
    <w:rsid w:val="00401374"/>
    <w:rsid w:val="00404503"/>
    <w:rsid w:val="0040473C"/>
    <w:rsid w:val="004070E3"/>
    <w:rsid w:val="00411816"/>
    <w:rsid w:val="00413B09"/>
    <w:rsid w:val="00414EF7"/>
    <w:rsid w:val="00424096"/>
    <w:rsid w:val="0042764E"/>
    <w:rsid w:val="0043492A"/>
    <w:rsid w:val="004360DB"/>
    <w:rsid w:val="004360FC"/>
    <w:rsid w:val="00436295"/>
    <w:rsid w:val="00440AC5"/>
    <w:rsid w:val="00441037"/>
    <w:rsid w:val="00441EB1"/>
    <w:rsid w:val="0044298D"/>
    <w:rsid w:val="004430E2"/>
    <w:rsid w:val="00443296"/>
    <w:rsid w:val="0044485E"/>
    <w:rsid w:val="00450133"/>
    <w:rsid w:val="00450254"/>
    <w:rsid w:val="00453CB7"/>
    <w:rsid w:val="00453E5D"/>
    <w:rsid w:val="004541F0"/>
    <w:rsid w:val="0045561A"/>
    <w:rsid w:val="0045610D"/>
    <w:rsid w:val="004621B1"/>
    <w:rsid w:val="0046439D"/>
    <w:rsid w:val="00465934"/>
    <w:rsid w:val="00465BA4"/>
    <w:rsid w:val="004679A5"/>
    <w:rsid w:val="00470604"/>
    <w:rsid w:val="004737A3"/>
    <w:rsid w:val="00473AFD"/>
    <w:rsid w:val="00475B5F"/>
    <w:rsid w:val="00475FE9"/>
    <w:rsid w:val="00476BCD"/>
    <w:rsid w:val="00476CEF"/>
    <w:rsid w:val="00481805"/>
    <w:rsid w:val="00483209"/>
    <w:rsid w:val="00483556"/>
    <w:rsid w:val="004844A9"/>
    <w:rsid w:val="00490CD9"/>
    <w:rsid w:val="0049163B"/>
    <w:rsid w:val="004919E2"/>
    <w:rsid w:val="004969C1"/>
    <w:rsid w:val="00496A67"/>
    <w:rsid w:val="00496D91"/>
    <w:rsid w:val="00497315"/>
    <w:rsid w:val="004A61DC"/>
    <w:rsid w:val="004A6243"/>
    <w:rsid w:val="004B038A"/>
    <w:rsid w:val="004B2EA2"/>
    <w:rsid w:val="004B3106"/>
    <w:rsid w:val="004B610C"/>
    <w:rsid w:val="004B6CD3"/>
    <w:rsid w:val="004B7CF1"/>
    <w:rsid w:val="004C1C34"/>
    <w:rsid w:val="004C281B"/>
    <w:rsid w:val="004C5F55"/>
    <w:rsid w:val="004C77F4"/>
    <w:rsid w:val="004D1556"/>
    <w:rsid w:val="004D2ADC"/>
    <w:rsid w:val="004D344E"/>
    <w:rsid w:val="004D3B8A"/>
    <w:rsid w:val="004D3F73"/>
    <w:rsid w:val="004D4AE7"/>
    <w:rsid w:val="004E02DD"/>
    <w:rsid w:val="004E0525"/>
    <w:rsid w:val="004E2E16"/>
    <w:rsid w:val="004E4B7B"/>
    <w:rsid w:val="004E6550"/>
    <w:rsid w:val="004E6A44"/>
    <w:rsid w:val="004E6B63"/>
    <w:rsid w:val="004F05F1"/>
    <w:rsid w:val="004F0BC9"/>
    <w:rsid w:val="004F2121"/>
    <w:rsid w:val="004F23B7"/>
    <w:rsid w:val="004F59E1"/>
    <w:rsid w:val="004F5E91"/>
    <w:rsid w:val="004F6E48"/>
    <w:rsid w:val="00500BD0"/>
    <w:rsid w:val="005064FE"/>
    <w:rsid w:val="00506A1C"/>
    <w:rsid w:val="005072A7"/>
    <w:rsid w:val="0050739B"/>
    <w:rsid w:val="00510452"/>
    <w:rsid w:val="00512217"/>
    <w:rsid w:val="00513F0A"/>
    <w:rsid w:val="005200AA"/>
    <w:rsid w:val="00520F76"/>
    <w:rsid w:val="005228A9"/>
    <w:rsid w:val="00523112"/>
    <w:rsid w:val="00523758"/>
    <w:rsid w:val="00525CC0"/>
    <w:rsid w:val="00526727"/>
    <w:rsid w:val="00526BE0"/>
    <w:rsid w:val="00527430"/>
    <w:rsid w:val="005319B5"/>
    <w:rsid w:val="00532E6A"/>
    <w:rsid w:val="00537BF2"/>
    <w:rsid w:val="00540488"/>
    <w:rsid w:val="005423D5"/>
    <w:rsid w:val="005453CE"/>
    <w:rsid w:val="00545FA9"/>
    <w:rsid w:val="00546D2F"/>
    <w:rsid w:val="005470B0"/>
    <w:rsid w:val="00550987"/>
    <w:rsid w:val="00553FA2"/>
    <w:rsid w:val="00555532"/>
    <w:rsid w:val="00555E30"/>
    <w:rsid w:val="0055794D"/>
    <w:rsid w:val="00557C6B"/>
    <w:rsid w:val="0056040F"/>
    <w:rsid w:val="005615BE"/>
    <w:rsid w:val="0056285F"/>
    <w:rsid w:val="00563B0A"/>
    <w:rsid w:val="00565057"/>
    <w:rsid w:val="00565063"/>
    <w:rsid w:val="00571586"/>
    <w:rsid w:val="00571718"/>
    <w:rsid w:val="00571898"/>
    <w:rsid w:val="00572CBF"/>
    <w:rsid w:val="00573077"/>
    <w:rsid w:val="00573215"/>
    <w:rsid w:val="00573EC7"/>
    <w:rsid w:val="00575EC8"/>
    <w:rsid w:val="005760A7"/>
    <w:rsid w:val="0057678D"/>
    <w:rsid w:val="00583A3D"/>
    <w:rsid w:val="00587198"/>
    <w:rsid w:val="00590611"/>
    <w:rsid w:val="00592547"/>
    <w:rsid w:val="005951F3"/>
    <w:rsid w:val="005957DD"/>
    <w:rsid w:val="00596ABC"/>
    <w:rsid w:val="00597247"/>
    <w:rsid w:val="00597451"/>
    <w:rsid w:val="005A1750"/>
    <w:rsid w:val="005A22F9"/>
    <w:rsid w:val="005A6BDB"/>
    <w:rsid w:val="005B27EF"/>
    <w:rsid w:val="005B36D2"/>
    <w:rsid w:val="005B4C26"/>
    <w:rsid w:val="005B6351"/>
    <w:rsid w:val="005B63D1"/>
    <w:rsid w:val="005C2929"/>
    <w:rsid w:val="005C2B0B"/>
    <w:rsid w:val="005C673F"/>
    <w:rsid w:val="005C6AC7"/>
    <w:rsid w:val="005D06D3"/>
    <w:rsid w:val="005D0F40"/>
    <w:rsid w:val="005D2C21"/>
    <w:rsid w:val="005D38DE"/>
    <w:rsid w:val="005D44B3"/>
    <w:rsid w:val="005D58CA"/>
    <w:rsid w:val="005D58DD"/>
    <w:rsid w:val="005D6A84"/>
    <w:rsid w:val="005E09F1"/>
    <w:rsid w:val="005E1704"/>
    <w:rsid w:val="005E1DD3"/>
    <w:rsid w:val="005E7346"/>
    <w:rsid w:val="005F0CC5"/>
    <w:rsid w:val="005F258C"/>
    <w:rsid w:val="005F4123"/>
    <w:rsid w:val="005F629C"/>
    <w:rsid w:val="005F78CB"/>
    <w:rsid w:val="006020DE"/>
    <w:rsid w:val="00602DEA"/>
    <w:rsid w:val="006035CF"/>
    <w:rsid w:val="00604D78"/>
    <w:rsid w:val="00606D1B"/>
    <w:rsid w:val="006072C8"/>
    <w:rsid w:val="00607AED"/>
    <w:rsid w:val="00607AFA"/>
    <w:rsid w:val="006103A7"/>
    <w:rsid w:val="0061231E"/>
    <w:rsid w:val="006127CD"/>
    <w:rsid w:val="00615459"/>
    <w:rsid w:val="006165FB"/>
    <w:rsid w:val="00616D3E"/>
    <w:rsid w:val="00617A22"/>
    <w:rsid w:val="0062146E"/>
    <w:rsid w:val="00624BA3"/>
    <w:rsid w:val="0062608A"/>
    <w:rsid w:val="00626C91"/>
    <w:rsid w:val="006318EF"/>
    <w:rsid w:val="006349FC"/>
    <w:rsid w:val="00636F2E"/>
    <w:rsid w:val="00640881"/>
    <w:rsid w:val="00641C2D"/>
    <w:rsid w:val="00643091"/>
    <w:rsid w:val="00644493"/>
    <w:rsid w:val="0064772D"/>
    <w:rsid w:val="006516BA"/>
    <w:rsid w:val="00652A9B"/>
    <w:rsid w:val="00652E87"/>
    <w:rsid w:val="006544E0"/>
    <w:rsid w:val="0065633D"/>
    <w:rsid w:val="006607EE"/>
    <w:rsid w:val="00663136"/>
    <w:rsid w:val="00663D00"/>
    <w:rsid w:val="0066529A"/>
    <w:rsid w:val="00666A25"/>
    <w:rsid w:val="006706F6"/>
    <w:rsid w:val="0067091B"/>
    <w:rsid w:val="0067173F"/>
    <w:rsid w:val="006726AA"/>
    <w:rsid w:val="00673E0C"/>
    <w:rsid w:val="00673F65"/>
    <w:rsid w:val="006755D7"/>
    <w:rsid w:val="0067590F"/>
    <w:rsid w:val="00676E96"/>
    <w:rsid w:val="006838FE"/>
    <w:rsid w:val="00683FF2"/>
    <w:rsid w:val="00684609"/>
    <w:rsid w:val="006855AD"/>
    <w:rsid w:val="00686166"/>
    <w:rsid w:val="00690008"/>
    <w:rsid w:val="00690D0C"/>
    <w:rsid w:val="00691143"/>
    <w:rsid w:val="00691BEA"/>
    <w:rsid w:val="006924E8"/>
    <w:rsid w:val="00692A7C"/>
    <w:rsid w:val="0069457E"/>
    <w:rsid w:val="00694942"/>
    <w:rsid w:val="00697DC3"/>
    <w:rsid w:val="006A1BFE"/>
    <w:rsid w:val="006A38FC"/>
    <w:rsid w:val="006A4179"/>
    <w:rsid w:val="006A572E"/>
    <w:rsid w:val="006B1100"/>
    <w:rsid w:val="006B1599"/>
    <w:rsid w:val="006B1CBD"/>
    <w:rsid w:val="006B22CB"/>
    <w:rsid w:val="006B31C7"/>
    <w:rsid w:val="006B4B96"/>
    <w:rsid w:val="006B56EA"/>
    <w:rsid w:val="006B723E"/>
    <w:rsid w:val="006B7352"/>
    <w:rsid w:val="006C0DBB"/>
    <w:rsid w:val="006C0EAB"/>
    <w:rsid w:val="006C18C1"/>
    <w:rsid w:val="006C18EA"/>
    <w:rsid w:val="006C3738"/>
    <w:rsid w:val="006C3752"/>
    <w:rsid w:val="006C4F79"/>
    <w:rsid w:val="006C6670"/>
    <w:rsid w:val="006C6F88"/>
    <w:rsid w:val="006C71D0"/>
    <w:rsid w:val="006D5CF2"/>
    <w:rsid w:val="006D6238"/>
    <w:rsid w:val="006D6948"/>
    <w:rsid w:val="006D74C6"/>
    <w:rsid w:val="006E0AB0"/>
    <w:rsid w:val="006E1155"/>
    <w:rsid w:val="006E2E86"/>
    <w:rsid w:val="006E45EA"/>
    <w:rsid w:val="006F1A07"/>
    <w:rsid w:val="006F1E1A"/>
    <w:rsid w:val="006F4919"/>
    <w:rsid w:val="006F5274"/>
    <w:rsid w:val="006F63C5"/>
    <w:rsid w:val="006F6BC6"/>
    <w:rsid w:val="006F71CB"/>
    <w:rsid w:val="0070076A"/>
    <w:rsid w:val="007035C7"/>
    <w:rsid w:val="00705262"/>
    <w:rsid w:val="0070665B"/>
    <w:rsid w:val="00713F93"/>
    <w:rsid w:val="007156B7"/>
    <w:rsid w:val="00717AA9"/>
    <w:rsid w:val="007225CF"/>
    <w:rsid w:val="00722FB9"/>
    <w:rsid w:val="00723907"/>
    <w:rsid w:val="007240D1"/>
    <w:rsid w:val="00724507"/>
    <w:rsid w:val="0072528D"/>
    <w:rsid w:val="007257E5"/>
    <w:rsid w:val="00730AE3"/>
    <w:rsid w:val="00731A37"/>
    <w:rsid w:val="00732F64"/>
    <w:rsid w:val="007336FC"/>
    <w:rsid w:val="00734177"/>
    <w:rsid w:val="0073536F"/>
    <w:rsid w:val="00735D0A"/>
    <w:rsid w:val="007368E8"/>
    <w:rsid w:val="00736BC2"/>
    <w:rsid w:val="007402EF"/>
    <w:rsid w:val="0074085B"/>
    <w:rsid w:val="00740BE1"/>
    <w:rsid w:val="00741764"/>
    <w:rsid w:val="0074328F"/>
    <w:rsid w:val="007500F4"/>
    <w:rsid w:val="00750983"/>
    <w:rsid w:val="00753BDB"/>
    <w:rsid w:val="00753D92"/>
    <w:rsid w:val="00760F7B"/>
    <w:rsid w:val="00762864"/>
    <w:rsid w:val="007630B7"/>
    <w:rsid w:val="007646C2"/>
    <w:rsid w:val="00765799"/>
    <w:rsid w:val="00765929"/>
    <w:rsid w:val="00765AD6"/>
    <w:rsid w:val="0076680F"/>
    <w:rsid w:val="0077009B"/>
    <w:rsid w:val="0077035C"/>
    <w:rsid w:val="007729D0"/>
    <w:rsid w:val="00772AB4"/>
    <w:rsid w:val="00773CE5"/>
    <w:rsid w:val="00774910"/>
    <w:rsid w:val="007759FE"/>
    <w:rsid w:val="00776DBD"/>
    <w:rsid w:val="00782DF2"/>
    <w:rsid w:val="00784E76"/>
    <w:rsid w:val="007863B5"/>
    <w:rsid w:val="00786D83"/>
    <w:rsid w:val="00792919"/>
    <w:rsid w:val="00792F64"/>
    <w:rsid w:val="00794EB7"/>
    <w:rsid w:val="00795F8C"/>
    <w:rsid w:val="0079661D"/>
    <w:rsid w:val="007A02F5"/>
    <w:rsid w:val="007A05DB"/>
    <w:rsid w:val="007A4FCC"/>
    <w:rsid w:val="007A5768"/>
    <w:rsid w:val="007A614E"/>
    <w:rsid w:val="007A6F8C"/>
    <w:rsid w:val="007B0BA2"/>
    <w:rsid w:val="007B2241"/>
    <w:rsid w:val="007C303D"/>
    <w:rsid w:val="007C5335"/>
    <w:rsid w:val="007C585F"/>
    <w:rsid w:val="007C6030"/>
    <w:rsid w:val="007C7382"/>
    <w:rsid w:val="007D13C2"/>
    <w:rsid w:val="007D3738"/>
    <w:rsid w:val="007D4DE7"/>
    <w:rsid w:val="007D5A0B"/>
    <w:rsid w:val="007D6A75"/>
    <w:rsid w:val="007E0C82"/>
    <w:rsid w:val="007E54A3"/>
    <w:rsid w:val="007E60D7"/>
    <w:rsid w:val="007E75D0"/>
    <w:rsid w:val="007F2B5A"/>
    <w:rsid w:val="007F43C1"/>
    <w:rsid w:val="007F72EE"/>
    <w:rsid w:val="00802996"/>
    <w:rsid w:val="0080328E"/>
    <w:rsid w:val="0080489D"/>
    <w:rsid w:val="00804998"/>
    <w:rsid w:val="00804C6F"/>
    <w:rsid w:val="00807351"/>
    <w:rsid w:val="0081038C"/>
    <w:rsid w:val="00814BD2"/>
    <w:rsid w:val="008173E3"/>
    <w:rsid w:val="00822677"/>
    <w:rsid w:val="00823F7A"/>
    <w:rsid w:val="00824335"/>
    <w:rsid w:val="0082646E"/>
    <w:rsid w:val="00826676"/>
    <w:rsid w:val="0083028C"/>
    <w:rsid w:val="00832BFF"/>
    <w:rsid w:val="00832CBA"/>
    <w:rsid w:val="008332C9"/>
    <w:rsid w:val="0083416A"/>
    <w:rsid w:val="00834AA2"/>
    <w:rsid w:val="00836789"/>
    <w:rsid w:val="00844B25"/>
    <w:rsid w:val="008474DF"/>
    <w:rsid w:val="00847CAA"/>
    <w:rsid w:val="0085070D"/>
    <w:rsid w:val="0085676D"/>
    <w:rsid w:val="00857525"/>
    <w:rsid w:val="008575C3"/>
    <w:rsid w:val="00857F35"/>
    <w:rsid w:val="00860024"/>
    <w:rsid w:val="00862B13"/>
    <w:rsid w:val="008641EA"/>
    <w:rsid w:val="00865061"/>
    <w:rsid w:val="00866CA2"/>
    <w:rsid w:val="00870281"/>
    <w:rsid w:val="00872EE5"/>
    <w:rsid w:val="0087305D"/>
    <w:rsid w:val="00873C98"/>
    <w:rsid w:val="0087401D"/>
    <w:rsid w:val="008741C5"/>
    <w:rsid w:val="00874869"/>
    <w:rsid w:val="008803C1"/>
    <w:rsid w:val="00882288"/>
    <w:rsid w:val="00884745"/>
    <w:rsid w:val="0089220A"/>
    <w:rsid w:val="008929C2"/>
    <w:rsid w:val="00892A4F"/>
    <w:rsid w:val="00892B0B"/>
    <w:rsid w:val="00893E90"/>
    <w:rsid w:val="008956D2"/>
    <w:rsid w:val="00895CA0"/>
    <w:rsid w:val="0089625A"/>
    <w:rsid w:val="00896703"/>
    <w:rsid w:val="00897F6F"/>
    <w:rsid w:val="008A0653"/>
    <w:rsid w:val="008A21DD"/>
    <w:rsid w:val="008A36D5"/>
    <w:rsid w:val="008A4E6C"/>
    <w:rsid w:val="008A64A4"/>
    <w:rsid w:val="008A682A"/>
    <w:rsid w:val="008B282C"/>
    <w:rsid w:val="008B4337"/>
    <w:rsid w:val="008B5A04"/>
    <w:rsid w:val="008C0302"/>
    <w:rsid w:val="008C0F06"/>
    <w:rsid w:val="008C18A9"/>
    <w:rsid w:val="008C1CC5"/>
    <w:rsid w:val="008C360C"/>
    <w:rsid w:val="008C6584"/>
    <w:rsid w:val="008C7C9F"/>
    <w:rsid w:val="008D1FF1"/>
    <w:rsid w:val="008D35A6"/>
    <w:rsid w:val="008D51C0"/>
    <w:rsid w:val="008D5B68"/>
    <w:rsid w:val="008D6EA3"/>
    <w:rsid w:val="008D7D9B"/>
    <w:rsid w:val="008E19F4"/>
    <w:rsid w:val="008E2E44"/>
    <w:rsid w:val="008E45EB"/>
    <w:rsid w:val="008E5E91"/>
    <w:rsid w:val="008F0E78"/>
    <w:rsid w:val="008F1E13"/>
    <w:rsid w:val="008F2155"/>
    <w:rsid w:val="008F2650"/>
    <w:rsid w:val="008F48EE"/>
    <w:rsid w:val="008F6A76"/>
    <w:rsid w:val="008F77C4"/>
    <w:rsid w:val="009007F4"/>
    <w:rsid w:val="00902729"/>
    <w:rsid w:val="00903CFD"/>
    <w:rsid w:val="00903DDF"/>
    <w:rsid w:val="009045CA"/>
    <w:rsid w:val="0090587E"/>
    <w:rsid w:val="00906DE8"/>
    <w:rsid w:val="009071C4"/>
    <w:rsid w:val="00910D6B"/>
    <w:rsid w:val="00910F3B"/>
    <w:rsid w:val="0091218A"/>
    <w:rsid w:val="00913334"/>
    <w:rsid w:val="00915B87"/>
    <w:rsid w:val="00915BF2"/>
    <w:rsid w:val="00915EA7"/>
    <w:rsid w:val="00926050"/>
    <w:rsid w:val="009268B6"/>
    <w:rsid w:val="009269DE"/>
    <w:rsid w:val="009319A8"/>
    <w:rsid w:val="00932EC1"/>
    <w:rsid w:val="00934A25"/>
    <w:rsid w:val="00940E1F"/>
    <w:rsid w:val="00941AA1"/>
    <w:rsid w:val="00942534"/>
    <w:rsid w:val="009427D6"/>
    <w:rsid w:val="00945BCB"/>
    <w:rsid w:val="00945C6C"/>
    <w:rsid w:val="00946C90"/>
    <w:rsid w:val="00947473"/>
    <w:rsid w:val="00956989"/>
    <w:rsid w:val="00961323"/>
    <w:rsid w:val="009631F1"/>
    <w:rsid w:val="00963B88"/>
    <w:rsid w:val="009656F3"/>
    <w:rsid w:val="00966363"/>
    <w:rsid w:val="009674CF"/>
    <w:rsid w:val="00970BF5"/>
    <w:rsid w:val="0097159A"/>
    <w:rsid w:val="00971D14"/>
    <w:rsid w:val="00972FF5"/>
    <w:rsid w:val="009744DC"/>
    <w:rsid w:val="00974C49"/>
    <w:rsid w:val="00977955"/>
    <w:rsid w:val="009838E4"/>
    <w:rsid w:val="009857D5"/>
    <w:rsid w:val="0099094E"/>
    <w:rsid w:val="009919A0"/>
    <w:rsid w:val="00993CE8"/>
    <w:rsid w:val="00995278"/>
    <w:rsid w:val="009961AB"/>
    <w:rsid w:val="009974FB"/>
    <w:rsid w:val="009A06E1"/>
    <w:rsid w:val="009A0E22"/>
    <w:rsid w:val="009A3AB7"/>
    <w:rsid w:val="009A73C4"/>
    <w:rsid w:val="009A7B31"/>
    <w:rsid w:val="009B0864"/>
    <w:rsid w:val="009B0DE7"/>
    <w:rsid w:val="009B0DF3"/>
    <w:rsid w:val="009B2209"/>
    <w:rsid w:val="009B27AE"/>
    <w:rsid w:val="009B60F6"/>
    <w:rsid w:val="009C20DF"/>
    <w:rsid w:val="009C2D8A"/>
    <w:rsid w:val="009C347E"/>
    <w:rsid w:val="009C703F"/>
    <w:rsid w:val="009C738D"/>
    <w:rsid w:val="009D00C9"/>
    <w:rsid w:val="009D149D"/>
    <w:rsid w:val="009D2A39"/>
    <w:rsid w:val="009D4743"/>
    <w:rsid w:val="009D4D68"/>
    <w:rsid w:val="009E043A"/>
    <w:rsid w:val="009E16B9"/>
    <w:rsid w:val="009F131F"/>
    <w:rsid w:val="009F2769"/>
    <w:rsid w:val="009F3FE0"/>
    <w:rsid w:val="009F6E31"/>
    <w:rsid w:val="009F6FF3"/>
    <w:rsid w:val="009F7EA6"/>
    <w:rsid w:val="00A00982"/>
    <w:rsid w:val="00A0098A"/>
    <w:rsid w:val="00A039BE"/>
    <w:rsid w:val="00A05E9B"/>
    <w:rsid w:val="00A10A88"/>
    <w:rsid w:val="00A114BE"/>
    <w:rsid w:val="00A22713"/>
    <w:rsid w:val="00A239E9"/>
    <w:rsid w:val="00A24E40"/>
    <w:rsid w:val="00A26C9B"/>
    <w:rsid w:val="00A2706B"/>
    <w:rsid w:val="00A300FF"/>
    <w:rsid w:val="00A31F43"/>
    <w:rsid w:val="00A3250C"/>
    <w:rsid w:val="00A33220"/>
    <w:rsid w:val="00A3641F"/>
    <w:rsid w:val="00A3683E"/>
    <w:rsid w:val="00A40840"/>
    <w:rsid w:val="00A42DF6"/>
    <w:rsid w:val="00A431E2"/>
    <w:rsid w:val="00A44F64"/>
    <w:rsid w:val="00A475D2"/>
    <w:rsid w:val="00A51A6E"/>
    <w:rsid w:val="00A52576"/>
    <w:rsid w:val="00A526C3"/>
    <w:rsid w:val="00A52AD9"/>
    <w:rsid w:val="00A6033E"/>
    <w:rsid w:val="00A60F05"/>
    <w:rsid w:val="00A60F2F"/>
    <w:rsid w:val="00A627B1"/>
    <w:rsid w:val="00A6321B"/>
    <w:rsid w:val="00A643F0"/>
    <w:rsid w:val="00A656F9"/>
    <w:rsid w:val="00A7085B"/>
    <w:rsid w:val="00A70CCE"/>
    <w:rsid w:val="00A751E3"/>
    <w:rsid w:val="00A75B4D"/>
    <w:rsid w:val="00A82995"/>
    <w:rsid w:val="00A83378"/>
    <w:rsid w:val="00A840F1"/>
    <w:rsid w:val="00A84FB9"/>
    <w:rsid w:val="00A85974"/>
    <w:rsid w:val="00A8643D"/>
    <w:rsid w:val="00A86C6C"/>
    <w:rsid w:val="00A90338"/>
    <w:rsid w:val="00A90764"/>
    <w:rsid w:val="00A90AED"/>
    <w:rsid w:val="00A91E54"/>
    <w:rsid w:val="00A92E07"/>
    <w:rsid w:val="00A9469E"/>
    <w:rsid w:val="00A955FA"/>
    <w:rsid w:val="00A97004"/>
    <w:rsid w:val="00AA0091"/>
    <w:rsid w:val="00AA08DC"/>
    <w:rsid w:val="00AA4DE1"/>
    <w:rsid w:val="00AA618B"/>
    <w:rsid w:val="00AB1F22"/>
    <w:rsid w:val="00AB2428"/>
    <w:rsid w:val="00AB3E49"/>
    <w:rsid w:val="00AB4C95"/>
    <w:rsid w:val="00AB5535"/>
    <w:rsid w:val="00AB666C"/>
    <w:rsid w:val="00AC1B97"/>
    <w:rsid w:val="00AC21F3"/>
    <w:rsid w:val="00AC25BC"/>
    <w:rsid w:val="00AC2FDF"/>
    <w:rsid w:val="00AC368D"/>
    <w:rsid w:val="00AC3E23"/>
    <w:rsid w:val="00AC601D"/>
    <w:rsid w:val="00AD1978"/>
    <w:rsid w:val="00AD424A"/>
    <w:rsid w:val="00AD43D7"/>
    <w:rsid w:val="00AD5349"/>
    <w:rsid w:val="00AD5F95"/>
    <w:rsid w:val="00AD6CC3"/>
    <w:rsid w:val="00AD7190"/>
    <w:rsid w:val="00AE2C76"/>
    <w:rsid w:val="00AE5239"/>
    <w:rsid w:val="00AE6FBE"/>
    <w:rsid w:val="00AE760B"/>
    <w:rsid w:val="00AE7C93"/>
    <w:rsid w:val="00AF1723"/>
    <w:rsid w:val="00AF18E7"/>
    <w:rsid w:val="00AF2871"/>
    <w:rsid w:val="00AF2EFE"/>
    <w:rsid w:val="00AF3D45"/>
    <w:rsid w:val="00AF6E7F"/>
    <w:rsid w:val="00B01C25"/>
    <w:rsid w:val="00B01E3D"/>
    <w:rsid w:val="00B022E9"/>
    <w:rsid w:val="00B0230B"/>
    <w:rsid w:val="00B02862"/>
    <w:rsid w:val="00B02DC6"/>
    <w:rsid w:val="00B02E9B"/>
    <w:rsid w:val="00B03BD3"/>
    <w:rsid w:val="00B0623E"/>
    <w:rsid w:val="00B063B9"/>
    <w:rsid w:val="00B063FA"/>
    <w:rsid w:val="00B108BD"/>
    <w:rsid w:val="00B12A40"/>
    <w:rsid w:val="00B13AC7"/>
    <w:rsid w:val="00B13B8C"/>
    <w:rsid w:val="00B167CF"/>
    <w:rsid w:val="00B16EDA"/>
    <w:rsid w:val="00B17884"/>
    <w:rsid w:val="00B20C5E"/>
    <w:rsid w:val="00B21287"/>
    <w:rsid w:val="00B21EB2"/>
    <w:rsid w:val="00B22106"/>
    <w:rsid w:val="00B22705"/>
    <w:rsid w:val="00B228F9"/>
    <w:rsid w:val="00B22E8E"/>
    <w:rsid w:val="00B23434"/>
    <w:rsid w:val="00B24BD4"/>
    <w:rsid w:val="00B30487"/>
    <w:rsid w:val="00B30979"/>
    <w:rsid w:val="00B30E29"/>
    <w:rsid w:val="00B33CFA"/>
    <w:rsid w:val="00B341DE"/>
    <w:rsid w:val="00B346DB"/>
    <w:rsid w:val="00B362A6"/>
    <w:rsid w:val="00B365E4"/>
    <w:rsid w:val="00B37207"/>
    <w:rsid w:val="00B403CF"/>
    <w:rsid w:val="00B42A68"/>
    <w:rsid w:val="00B464FC"/>
    <w:rsid w:val="00B47B52"/>
    <w:rsid w:val="00B521A3"/>
    <w:rsid w:val="00B55D03"/>
    <w:rsid w:val="00B57154"/>
    <w:rsid w:val="00B57CF4"/>
    <w:rsid w:val="00B57FB8"/>
    <w:rsid w:val="00B6012E"/>
    <w:rsid w:val="00B607DD"/>
    <w:rsid w:val="00B60DA9"/>
    <w:rsid w:val="00B62519"/>
    <w:rsid w:val="00B62E1B"/>
    <w:rsid w:val="00B65A5A"/>
    <w:rsid w:val="00B65B59"/>
    <w:rsid w:val="00B669A9"/>
    <w:rsid w:val="00B66ED7"/>
    <w:rsid w:val="00B672EA"/>
    <w:rsid w:val="00B73C31"/>
    <w:rsid w:val="00B76A0A"/>
    <w:rsid w:val="00B77384"/>
    <w:rsid w:val="00B77769"/>
    <w:rsid w:val="00B777D0"/>
    <w:rsid w:val="00B80B88"/>
    <w:rsid w:val="00B8219D"/>
    <w:rsid w:val="00B84F41"/>
    <w:rsid w:val="00B8557D"/>
    <w:rsid w:val="00B862FF"/>
    <w:rsid w:val="00B8649C"/>
    <w:rsid w:val="00B8684E"/>
    <w:rsid w:val="00B874D5"/>
    <w:rsid w:val="00B90295"/>
    <w:rsid w:val="00B90E98"/>
    <w:rsid w:val="00B9501A"/>
    <w:rsid w:val="00B95A2A"/>
    <w:rsid w:val="00B96A0A"/>
    <w:rsid w:val="00BA0848"/>
    <w:rsid w:val="00BA2BC2"/>
    <w:rsid w:val="00BA2C05"/>
    <w:rsid w:val="00BA2D58"/>
    <w:rsid w:val="00BA422E"/>
    <w:rsid w:val="00BB19F0"/>
    <w:rsid w:val="00BB2303"/>
    <w:rsid w:val="00BB3D28"/>
    <w:rsid w:val="00BB4801"/>
    <w:rsid w:val="00BB4FED"/>
    <w:rsid w:val="00BB780F"/>
    <w:rsid w:val="00BC0285"/>
    <w:rsid w:val="00BC19E1"/>
    <w:rsid w:val="00BC1B8B"/>
    <w:rsid w:val="00BC3D12"/>
    <w:rsid w:val="00BC4589"/>
    <w:rsid w:val="00BC572C"/>
    <w:rsid w:val="00BC5D66"/>
    <w:rsid w:val="00BC7669"/>
    <w:rsid w:val="00BC7BF1"/>
    <w:rsid w:val="00BD042D"/>
    <w:rsid w:val="00BD12DB"/>
    <w:rsid w:val="00BD267A"/>
    <w:rsid w:val="00BD3306"/>
    <w:rsid w:val="00BD45C6"/>
    <w:rsid w:val="00BE032B"/>
    <w:rsid w:val="00BE0917"/>
    <w:rsid w:val="00BE0C99"/>
    <w:rsid w:val="00BE2DAA"/>
    <w:rsid w:val="00BE6861"/>
    <w:rsid w:val="00BE7FCE"/>
    <w:rsid w:val="00BF0B52"/>
    <w:rsid w:val="00BF1BCB"/>
    <w:rsid w:val="00BF4F3E"/>
    <w:rsid w:val="00C108D4"/>
    <w:rsid w:val="00C109C6"/>
    <w:rsid w:val="00C11D38"/>
    <w:rsid w:val="00C12C2F"/>
    <w:rsid w:val="00C13C56"/>
    <w:rsid w:val="00C143FF"/>
    <w:rsid w:val="00C1521A"/>
    <w:rsid w:val="00C157FF"/>
    <w:rsid w:val="00C158F1"/>
    <w:rsid w:val="00C15999"/>
    <w:rsid w:val="00C20F5A"/>
    <w:rsid w:val="00C20F8E"/>
    <w:rsid w:val="00C21EDD"/>
    <w:rsid w:val="00C23130"/>
    <w:rsid w:val="00C234D7"/>
    <w:rsid w:val="00C2475A"/>
    <w:rsid w:val="00C267FC"/>
    <w:rsid w:val="00C2783E"/>
    <w:rsid w:val="00C27917"/>
    <w:rsid w:val="00C27978"/>
    <w:rsid w:val="00C3227D"/>
    <w:rsid w:val="00C325F1"/>
    <w:rsid w:val="00C33190"/>
    <w:rsid w:val="00C339E1"/>
    <w:rsid w:val="00C3432C"/>
    <w:rsid w:val="00C347C4"/>
    <w:rsid w:val="00C35956"/>
    <w:rsid w:val="00C35CB3"/>
    <w:rsid w:val="00C36BEC"/>
    <w:rsid w:val="00C40534"/>
    <w:rsid w:val="00C41FE5"/>
    <w:rsid w:val="00C42E6F"/>
    <w:rsid w:val="00C432A5"/>
    <w:rsid w:val="00C47BCB"/>
    <w:rsid w:val="00C51256"/>
    <w:rsid w:val="00C5688C"/>
    <w:rsid w:val="00C6018C"/>
    <w:rsid w:val="00C6053E"/>
    <w:rsid w:val="00C62029"/>
    <w:rsid w:val="00C635C2"/>
    <w:rsid w:val="00C65529"/>
    <w:rsid w:val="00C71AC2"/>
    <w:rsid w:val="00C73430"/>
    <w:rsid w:val="00C743CA"/>
    <w:rsid w:val="00C77C2D"/>
    <w:rsid w:val="00C77E3E"/>
    <w:rsid w:val="00C804CD"/>
    <w:rsid w:val="00C80A1F"/>
    <w:rsid w:val="00C8752C"/>
    <w:rsid w:val="00C90533"/>
    <w:rsid w:val="00C9099D"/>
    <w:rsid w:val="00C909B7"/>
    <w:rsid w:val="00C918AE"/>
    <w:rsid w:val="00C92536"/>
    <w:rsid w:val="00C940A7"/>
    <w:rsid w:val="00C95592"/>
    <w:rsid w:val="00CA2A79"/>
    <w:rsid w:val="00CA4451"/>
    <w:rsid w:val="00CB02A7"/>
    <w:rsid w:val="00CB04A2"/>
    <w:rsid w:val="00CB1B9C"/>
    <w:rsid w:val="00CB3ED6"/>
    <w:rsid w:val="00CB66A6"/>
    <w:rsid w:val="00CB6A27"/>
    <w:rsid w:val="00CC1273"/>
    <w:rsid w:val="00CC6EF2"/>
    <w:rsid w:val="00CC774E"/>
    <w:rsid w:val="00CD61D3"/>
    <w:rsid w:val="00CD69D1"/>
    <w:rsid w:val="00CD7BE9"/>
    <w:rsid w:val="00CD7EDE"/>
    <w:rsid w:val="00CE04F9"/>
    <w:rsid w:val="00CE6D6A"/>
    <w:rsid w:val="00CE6D78"/>
    <w:rsid w:val="00CE7344"/>
    <w:rsid w:val="00CE7345"/>
    <w:rsid w:val="00CE7501"/>
    <w:rsid w:val="00CF10AF"/>
    <w:rsid w:val="00CF60C8"/>
    <w:rsid w:val="00D01D7B"/>
    <w:rsid w:val="00D027C7"/>
    <w:rsid w:val="00D02F4D"/>
    <w:rsid w:val="00D05A14"/>
    <w:rsid w:val="00D0640B"/>
    <w:rsid w:val="00D071C9"/>
    <w:rsid w:val="00D0728C"/>
    <w:rsid w:val="00D07905"/>
    <w:rsid w:val="00D1397E"/>
    <w:rsid w:val="00D149F9"/>
    <w:rsid w:val="00D164EF"/>
    <w:rsid w:val="00D1757F"/>
    <w:rsid w:val="00D17D20"/>
    <w:rsid w:val="00D212CC"/>
    <w:rsid w:val="00D2309B"/>
    <w:rsid w:val="00D23B38"/>
    <w:rsid w:val="00D23D72"/>
    <w:rsid w:val="00D254A9"/>
    <w:rsid w:val="00D33AB1"/>
    <w:rsid w:val="00D37C76"/>
    <w:rsid w:val="00D4038C"/>
    <w:rsid w:val="00D459A8"/>
    <w:rsid w:val="00D45E37"/>
    <w:rsid w:val="00D46B93"/>
    <w:rsid w:val="00D511A4"/>
    <w:rsid w:val="00D51ACD"/>
    <w:rsid w:val="00D560A5"/>
    <w:rsid w:val="00D60975"/>
    <w:rsid w:val="00D62EFF"/>
    <w:rsid w:val="00D655ED"/>
    <w:rsid w:val="00D679F5"/>
    <w:rsid w:val="00D72283"/>
    <w:rsid w:val="00D72AD0"/>
    <w:rsid w:val="00D7726E"/>
    <w:rsid w:val="00D8235D"/>
    <w:rsid w:val="00D844DB"/>
    <w:rsid w:val="00D859F3"/>
    <w:rsid w:val="00D85F55"/>
    <w:rsid w:val="00D91707"/>
    <w:rsid w:val="00D9304F"/>
    <w:rsid w:val="00D94933"/>
    <w:rsid w:val="00D962CE"/>
    <w:rsid w:val="00D96A21"/>
    <w:rsid w:val="00DA2CA1"/>
    <w:rsid w:val="00DA2D4D"/>
    <w:rsid w:val="00DA74E3"/>
    <w:rsid w:val="00DB3ECD"/>
    <w:rsid w:val="00DB577A"/>
    <w:rsid w:val="00DC4473"/>
    <w:rsid w:val="00DC5EB4"/>
    <w:rsid w:val="00DC6BD7"/>
    <w:rsid w:val="00DD03E1"/>
    <w:rsid w:val="00DD2316"/>
    <w:rsid w:val="00DD337B"/>
    <w:rsid w:val="00DD58DD"/>
    <w:rsid w:val="00DD7546"/>
    <w:rsid w:val="00DD7C19"/>
    <w:rsid w:val="00DE11B8"/>
    <w:rsid w:val="00DE3A58"/>
    <w:rsid w:val="00DE4B70"/>
    <w:rsid w:val="00DE63EB"/>
    <w:rsid w:val="00DE6DB9"/>
    <w:rsid w:val="00DE78FE"/>
    <w:rsid w:val="00DF2D3D"/>
    <w:rsid w:val="00DF4F93"/>
    <w:rsid w:val="00DF5093"/>
    <w:rsid w:val="00DF69C3"/>
    <w:rsid w:val="00E02F5B"/>
    <w:rsid w:val="00E04933"/>
    <w:rsid w:val="00E0575C"/>
    <w:rsid w:val="00E06CA2"/>
    <w:rsid w:val="00E114C4"/>
    <w:rsid w:val="00E11552"/>
    <w:rsid w:val="00E12E4C"/>
    <w:rsid w:val="00E14C61"/>
    <w:rsid w:val="00E153E1"/>
    <w:rsid w:val="00E200F0"/>
    <w:rsid w:val="00E21D7F"/>
    <w:rsid w:val="00E221A1"/>
    <w:rsid w:val="00E22596"/>
    <w:rsid w:val="00E23BF4"/>
    <w:rsid w:val="00E23C64"/>
    <w:rsid w:val="00E25026"/>
    <w:rsid w:val="00E255AD"/>
    <w:rsid w:val="00E30431"/>
    <w:rsid w:val="00E3580A"/>
    <w:rsid w:val="00E35C39"/>
    <w:rsid w:val="00E35DFD"/>
    <w:rsid w:val="00E36191"/>
    <w:rsid w:val="00E3699B"/>
    <w:rsid w:val="00E376B6"/>
    <w:rsid w:val="00E41090"/>
    <w:rsid w:val="00E416DA"/>
    <w:rsid w:val="00E439DC"/>
    <w:rsid w:val="00E448A4"/>
    <w:rsid w:val="00E477FD"/>
    <w:rsid w:val="00E47DC0"/>
    <w:rsid w:val="00E502D2"/>
    <w:rsid w:val="00E50699"/>
    <w:rsid w:val="00E50A5D"/>
    <w:rsid w:val="00E518A7"/>
    <w:rsid w:val="00E52154"/>
    <w:rsid w:val="00E53B11"/>
    <w:rsid w:val="00E55196"/>
    <w:rsid w:val="00E551C6"/>
    <w:rsid w:val="00E55F73"/>
    <w:rsid w:val="00E56D95"/>
    <w:rsid w:val="00E6081D"/>
    <w:rsid w:val="00E612FE"/>
    <w:rsid w:val="00E613C7"/>
    <w:rsid w:val="00E651DE"/>
    <w:rsid w:val="00E7118B"/>
    <w:rsid w:val="00E734B8"/>
    <w:rsid w:val="00E756E5"/>
    <w:rsid w:val="00E75F12"/>
    <w:rsid w:val="00E76812"/>
    <w:rsid w:val="00E7711A"/>
    <w:rsid w:val="00E77D13"/>
    <w:rsid w:val="00E811EF"/>
    <w:rsid w:val="00E84CCE"/>
    <w:rsid w:val="00E85F9D"/>
    <w:rsid w:val="00E86223"/>
    <w:rsid w:val="00E87ECF"/>
    <w:rsid w:val="00E91C5A"/>
    <w:rsid w:val="00E94A05"/>
    <w:rsid w:val="00E94D76"/>
    <w:rsid w:val="00E969BC"/>
    <w:rsid w:val="00E97DED"/>
    <w:rsid w:val="00EA0BEA"/>
    <w:rsid w:val="00EA4AB0"/>
    <w:rsid w:val="00EA5109"/>
    <w:rsid w:val="00EA5273"/>
    <w:rsid w:val="00EA6E4D"/>
    <w:rsid w:val="00EA7525"/>
    <w:rsid w:val="00EA7C96"/>
    <w:rsid w:val="00EB076B"/>
    <w:rsid w:val="00EB1B5C"/>
    <w:rsid w:val="00EB3313"/>
    <w:rsid w:val="00EB5E32"/>
    <w:rsid w:val="00EB68A3"/>
    <w:rsid w:val="00EC28F4"/>
    <w:rsid w:val="00EC4A1A"/>
    <w:rsid w:val="00EC7E6C"/>
    <w:rsid w:val="00ED10BA"/>
    <w:rsid w:val="00ED2BD8"/>
    <w:rsid w:val="00ED2FA3"/>
    <w:rsid w:val="00ED325F"/>
    <w:rsid w:val="00ED38A1"/>
    <w:rsid w:val="00ED3B41"/>
    <w:rsid w:val="00ED61AF"/>
    <w:rsid w:val="00ED64DC"/>
    <w:rsid w:val="00ED6F21"/>
    <w:rsid w:val="00ED7357"/>
    <w:rsid w:val="00ED78A0"/>
    <w:rsid w:val="00EE21D8"/>
    <w:rsid w:val="00EE5F87"/>
    <w:rsid w:val="00EF0ADB"/>
    <w:rsid w:val="00EF2E97"/>
    <w:rsid w:val="00EF40B9"/>
    <w:rsid w:val="00F00529"/>
    <w:rsid w:val="00F0095B"/>
    <w:rsid w:val="00F020C9"/>
    <w:rsid w:val="00F02262"/>
    <w:rsid w:val="00F07F98"/>
    <w:rsid w:val="00F10541"/>
    <w:rsid w:val="00F11AB3"/>
    <w:rsid w:val="00F15892"/>
    <w:rsid w:val="00F17810"/>
    <w:rsid w:val="00F21B26"/>
    <w:rsid w:val="00F229A1"/>
    <w:rsid w:val="00F26217"/>
    <w:rsid w:val="00F31D98"/>
    <w:rsid w:val="00F34806"/>
    <w:rsid w:val="00F34921"/>
    <w:rsid w:val="00F34C46"/>
    <w:rsid w:val="00F352DD"/>
    <w:rsid w:val="00F35DA2"/>
    <w:rsid w:val="00F36D97"/>
    <w:rsid w:val="00F41B5D"/>
    <w:rsid w:val="00F436BD"/>
    <w:rsid w:val="00F44B7A"/>
    <w:rsid w:val="00F45416"/>
    <w:rsid w:val="00F46386"/>
    <w:rsid w:val="00F4691B"/>
    <w:rsid w:val="00F5181F"/>
    <w:rsid w:val="00F51B65"/>
    <w:rsid w:val="00F53D99"/>
    <w:rsid w:val="00F57046"/>
    <w:rsid w:val="00F60726"/>
    <w:rsid w:val="00F61540"/>
    <w:rsid w:val="00F62A47"/>
    <w:rsid w:val="00F63B8F"/>
    <w:rsid w:val="00F656B3"/>
    <w:rsid w:val="00F65BCC"/>
    <w:rsid w:val="00F66211"/>
    <w:rsid w:val="00F70D06"/>
    <w:rsid w:val="00F751CC"/>
    <w:rsid w:val="00F76CC6"/>
    <w:rsid w:val="00F7756D"/>
    <w:rsid w:val="00F81D10"/>
    <w:rsid w:val="00F831D5"/>
    <w:rsid w:val="00F85A08"/>
    <w:rsid w:val="00F8647A"/>
    <w:rsid w:val="00F86A21"/>
    <w:rsid w:val="00F90064"/>
    <w:rsid w:val="00F908E3"/>
    <w:rsid w:val="00F91052"/>
    <w:rsid w:val="00F91711"/>
    <w:rsid w:val="00F91CB1"/>
    <w:rsid w:val="00F91E6A"/>
    <w:rsid w:val="00F931FE"/>
    <w:rsid w:val="00F9362E"/>
    <w:rsid w:val="00F95474"/>
    <w:rsid w:val="00F958D2"/>
    <w:rsid w:val="00F95CA8"/>
    <w:rsid w:val="00F97D48"/>
    <w:rsid w:val="00FA1EA5"/>
    <w:rsid w:val="00FA4477"/>
    <w:rsid w:val="00FA451F"/>
    <w:rsid w:val="00FB1E75"/>
    <w:rsid w:val="00FB2BD3"/>
    <w:rsid w:val="00FB34B1"/>
    <w:rsid w:val="00FC0518"/>
    <w:rsid w:val="00FC31A7"/>
    <w:rsid w:val="00FC392A"/>
    <w:rsid w:val="00FC4A9C"/>
    <w:rsid w:val="00FC4BFE"/>
    <w:rsid w:val="00FC58C5"/>
    <w:rsid w:val="00FC668A"/>
    <w:rsid w:val="00FC7043"/>
    <w:rsid w:val="00FC72ED"/>
    <w:rsid w:val="00FD0F37"/>
    <w:rsid w:val="00FD2039"/>
    <w:rsid w:val="00FD5611"/>
    <w:rsid w:val="00FD6563"/>
    <w:rsid w:val="00FE0BC9"/>
    <w:rsid w:val="00FE2285"/>
    <w:rsid w:val="00FE28A8"/>
    <w:rsid w:val="00FE2DEE"/>
    <w:rsid w:val="00FE3DBC"/>
    <w:rsid w:val="00FE4032"/>
    <w:rsid w:val="00FF1EDF"/>
    <w:rsid w:val="00FF23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AF96A"/>
  <w15:docId w15:val="{EE096653-5E89-4673-9DED-3772BFCA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pPr>
      <w:keepLines/>
      <w:spacing w:after="60"/>
      <w:ind w:firstLine="720"/>
    </w:pPr>
    <w:rPr>
      <w:sz w:val="18"/>
      <w:lang w:val="x-none"/>
    </w:rPr>
  </w:style>
  <w:style w:type="paragraph" w:styleId="BodyText">
    <w:name w:val="Body Text"/>
    <w:basedOn w:val="Normal"/>
    <w:link w:val="BodyTextChar"/>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table" w:styleId="TableGrid">
    <w:name w:val="Table Grid"/>
    <w:basedOn w:val="TableNormal"/>
    <w:uiPriority w:val="59"/>
    <w:rsid w:val="007B2241"/>
    <w:rPr>
      <w:rFonts w:ascii="Cambria" w:eastAsia="MS Mincho" w:hAnsi="Cambr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59F3"/>
    <w:rPr>
      <w:color w:val="808080"/>
    </w:rPr>
  </w:style>
  <w:style w:type="character" w:customStyle="1" w:styleId="UnresolvedMention1">
    <w:name w:val="Unresolved Mention1"/>
    <w:basedOn w:val="DefaultParagraphFont"/>
    <w:uiPriority w:val="99"/>
    <w:semiHidden/>
    <w:unhideWhenUsed/>
    <w:rsid w:val="008D5B68"/>
    <w:rPr>
      <w:color w:val="808080"/>
      <w:shd w:val="clear" w:color="auto" w:fill="E6E6E6"/>
    </w:rPr>
  </w:style>
  <w:style w:type="paragraph" w:customStyle="1" w:styleId="Title1">
    <w:name w:val="Title1"/>
    <w:basedOn w:val="Normal"/>
    <w:rsid w:val="00314FCF"/>
    <w:pPr>
      <w:keepNext/>
      <w:overflowPunct w:val="0"/>
      <w:autoSpaceDE w:val="0"/>
      <w:autoSpaceDN w:val="0"/>
      <w:adjustRightInd w:val="0"/>
      <w:spacing w:before="240" w:after="120"/>
      <w:jc w:val="center"/>
    </w:pPr>
    <w:rPr>
      <w:b/>
      <w:bCs/>
      <w:caps/>
      <w:szCs w:val="20"/>
    </w:rPr>
  </w:style>
  <w:style w:type="character" w:customStyle="1" w:styleId="UnresolvedMention2">
    <w:name w:val="Unresolved Mention2"/>
    <w:basedOn w:val="DefaultParagraphFont"/>
    <w:uiPriority w:val="99"/>
    <w:semiHidden/>
    <w:unhideWhenUsed/>
    <w:rsid w:val="00C47BCB"/>
    <w:rPr>
      <w:color w:val="605E5C"/>
      <w:shd w:val="clear" w:color="auto" w:fill="E1DFDD"/>
    </w:rPr>
  </w:style>
  <w:style w:type="character" w:styleId="UnresolvedMention">
    <w:name w:val="Unresolved Mention"/>
    <w:basedOn w:val="DefaultParagraphFont"/>
    <w:uiPriority w:val="99"/>
    <w:semiHidden/>
    <w:unhideWhenUsed/>
    <w:rsid w:val="006B723E"/>
    <w:rPr>
      <w:color w:val="605E5C"/>
      <w:shd w:val="clear" w:color="auto" w:fill="E1DFDD"/>
    </w:rPr>
  </w:style>
  <w:style w:type="paragraph" w:styleId="Revision">
    <w:name w:val="Revision"/>
    <w:hidden/>
    <w:uiPriority w:val="99"/>
    <w:semiHidden/>
    <w:rsid w:val="00017C8F"/>
    <w:rPr>
      <w:sz w:val="22"/>
      <w:lang w:val="en-GB"/>
    </w:rPr>
  </w:style>
  <w:style w:type="character" w:customStyle="1" w:styleId="BodyTextChar">
    <w:name w:val="Body Text Char"/>
    <w:basedOn w:val="DefaultParagraphFont"/>
    <w:link w:val="BodyText"/>
    <w:rsid w:val="008D1FF1"/>
    <w:rPr>
      <w:i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3987">
      <w:bodyDiv w:val="1"/>
      <w:marLeft w:val="0"/>
      <w:marRight w:val="0"/>
      <w:marTop w:val="0"/>
      <w:marBottom w:val="0"/>
      <w:divBdr>
        <w:top w:val="none" w:sz="0" w:space="0" w:color="auto"/>
        <w:left w:val="none" w:sz="0" w:space="0" w:color="auto"/>
        <w:bottom w:val="none" w:sz="0" w:space="0" w:color="auto"/>
        <w:right w:val="none" w:sz="0" w:space="0" w:color="auto"/>
      </w:divBdr>
    </w:div>
    <w:div w:id="227112335">
      <w:bodyDiv w:val="1"/>
      <w:marLeft w:val="0"/>
      <w:marRight w:val="0"/>
      <w:marTop w:val="0"/>
      <w:marBottom w:val="0"/>
      <w:divBdr>
        <w:top w:val="none" w:sz="0" w:space="0" w:color="auto"/>
        <w:left w:val="none" w:sz="0" w:space="0" w:color="auto"/>
        <w:bottom w:val="none" w:sz="0" w:space="0" w:color="auto"/>
        <w:right w:val="none" w:sz="0" w:space="0" w:color="auto"/>
      </w:divBdr>
    </w:div>
    <w:div w:id="262345501">
      <w:bodyDiv w:val="1"/>
      <w:marLeft w:val="0"/>
      <w:marRight w:val="0"/>
      <w:marTop w:val="0"/>
      <w:marBottom w:val="0"/>
      <w:divBdr>
        <w:top w:val="none" w:sz="0" w:space="0" w:color="auto"/>
        <w:left w:val="none" w:sz="0" w:space="0" w:color="auto"/>
        <w:bottom w:val="none" w:sz="0" w:space="0" w:color="auto"/>
        <w:right w:val="none" w:sz="0" w:space="0" w:color="auto"/>
      </w:divBdr>
    </w:div>
    <w:div w:id="302470771">
      <w:bodyDiv w:val="1"/>
      <w:marLeft w:val="0"/>
      <w:marRight w:val="0"/>
      <w:marTop w:val="0"/>
      <w:marBottom w:val="0"/>
      <w:divBdr>
        <w:top w:val="none" w:sz="0" w:space="0" w:color="auto"/>
        <w:left w:val="none" w:sz="0" w:space="0" w:color="auto"/>
        <w:bottom w:val="none" w:sz="0" w:space="0" w:color="auto"/>
        <w:right w:val="none" w:sz="0" w:space="0" w:color="auto"/>
      </w:divBdr>
    </w:div>
    <w:div w:id="327099469">
      <w:bodyDiv w:val="1"/>
      <w:marLeft w:val="0"/>
      <w:marRight w:val="0"/>
      <w:marTop w:val="0"/>
      <w:marBottom w:val="0"/>
      <w:divBdr>
        <w:top w:val="none" w:sz="0" w:space="0" w:color="auto"/>
        <w:left w:val="none" w:sz="0" w:space="0" w:color="auto"/>
        <w:bottom w:val="none" w:sz="0" w:space="0" w:color="auto"/>
        <w:right w:val="none" w:sz="0" w:space="0" w:color="auto"/>
      </w:divBdr>
    </w:div>
    <w:div w:id="366687843">
      <w:bodyDiv w:val="1"/>
      <w:marLeft w:val="0"/>
      <w:marRight w:val="0"/>
      <w:marTop w:val="0"/>
      <w:marBottom w:val="0"/>
      <w:divBdr>
        <w:top w:val="none" w:sz="0" w:space="0" w:color="auto"/>
        <w:left w:val="none" w:sz="0" w:space="0" w:color="auto"/>
        <w:bottom w:val="none" w:sz="0" w:space="0" w:color="auto"/>
        <w:right w:val="none" w:sz="0" w:space="0" w:color="auto"/>
      </w:divBdr>
    </w:div>
    <w:div w:id="451478283">
      <w:bodyDiv w:val="1"/>
      <w:marLeft w:val="0"/>
      <w:marRight w:val="0"/>
      <w:marTop w:val="0"/>
      <w:marBottom w:val="0"/>
      <w:divBdr>
        <w:top w:val="none" w:sz="0" w:space="0" w:color="auto"/>
        <w:left w:val="none" w:sz="0" w:space="0" w:color="auto"/>
        <w:bottom w:val="none" w:sz="0" w:space="0" w:color="auto"/>
        <w:right w:val="none" w:sz="0" w:space="0" w:color="auto"/>
      </w:divBdr>
    </w:div>
    <w:div w:id="477191242">
      <w:bodyDiv w:val="1"/>
      <w:marLeft w:val="0"/>
      <w:marRight w:val="0"/>
      <w:marTop w:val="0"/>
      <w:marBottom w:val="0"/>
      <w:divBdr>
        <w:top w:val="none" w:sz="0" w:space="0" w:color="auto"/>
        <w:left w:val="none" w:sz="0" w:space="0" w:color="auto"/>
        <w:bottom w:val="none" w:sz="0" w:space="0" w:color="auto"/>
        <w:right w:val="none" w:sz="0" w:space="0" w:color="auto"/>
      </w:divBdr>
    </w:div>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692346206">
      <w:bodyDiv w:val="1"/>
      <w:marLeft w:val="0"/>
      <w:marRight w:val="0"/>
      <w:marTop w:val="0"/>
      <w:marBottom w:val="0"/>
      <w:divBdr>
        <w:top w:val="none" w:sz="0" w:space="0" w:color="auto"/>
        <w:left w:val="none" w:sz="0" w:space="0" w:color="auto"/>
        <w:bottom w:val="none" w:sz="0" w:space="0" w:color="auto"/>
        <w:right w:val="none" w:sz="0" w:space="0" w:color="auto"/>
      </w:divBdr>
    </w:div>
    <w:div w:id="927885365">
      <w:bodyDiv w:val="1"/>
      <w:marLeft w:val="0"/>
      <w:marRight w:val="0"/>
      <w:marTop w:val="0"/>
      <w:marBottom w:val="0"/>
      <w:divBdr>
        <w:top w:val="none" w:sz="0" w:space="0" w:color="auto"/>
        <w:left w:val="none" w:sz="0" w:space="0" w:color="auto"/>
        <w:bottom w:val="none" w:sz="0" w:space="0" w:color="auto"/>
        <w:right w:val="none" w:sz="0" w:space="0" w:color="auto"/>
      </w:divBdr>
    </w:div>
    <w:div w:id="1255817918">
      <w:bodyDiv w:val="1"/>
      <w:marLeft w:val="0"/>
      <w:marRight w:val="0"/>
      <w:marTop w:val="0"/>
      <w:marBottom w:val="0"/>
      <w:divBdr>
        <w:top w:val="none" w:sz="0" w:space="0" w:color="auto"/>
        <w:left w:val="none" w:sz="0" w:space="0" w:color="auto"/>
        <w:bottom w:val="none" w:sz="0" w:space="0" w:color="auto"/>
        <w:right w:val="none" w:sz="0" w:space="0" w:color="auto"/>
      </w:divBdr>
    </w:div>
    <w:div w:id="1288505410">
      <w:bodyDiv w:val="1"/>
      <w:marLeft w:val="0"/>
      <w:marRight w:val="0"/>
      <w:marTop w:val="0"/>
      <w:marBottom w:val="0"/>
      <w:divBdr>
        <w:top w:val="none" w:sz="0" w:space="0" w:color="auto"/>
        <w:left w:val="none" w:sz="0" w:space="0" w:color="auto"/>
        <w:bottom w:val="none" w:sz="0" w:space="0" w:color="auto"/>
        <w:right w:val="none" w:sz="0" w:space="0" w:color="auto"/>
      </w:divBdr>
    </w:div>
    <w:div w:id="1673213697">
      <w:bodyDiv w:val="1"/>
      <w:marLeft w:val="0"/>
      <w:marRight w:val="0"/>
      <w:marTop w:val="0"/>
      <w:marBottom w:val="0"/>
      <w:divBdr>
        <w:top w:val="none" w:sz="0" w:space="0" w:color="auto"/>
        <w:left w:val="none" w:sz="0" w:space="0" w:color="auto"/>
        <w:bottom w:val="none" w:sz="0" w:space="0" w:color="auto"/>
        <w:right w:val="none" w:sz="0" w:space="0" w:color="auto"/>
      </w:divBdr>
    </w:div>
    <w:div w:id="19612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oplife.org/plant-biotechnology/regulatory-2/detection-methods/" TargetMode="External"/><Relationship Id="rId21" Type="http://schemas.openxmlformats.org/officeDocument/2006/relationships/hyperlink" Target="https://www.cbd.int/doc/c/7050/1e3e/093dfed5c7a7dda9c2185155/cp-di-ws-2019-01-01-add1-en.pdf" TargetMode="External"/><Relationship Id="rId42" Type="http://schemas.openxmlformats.org/officeDocument/2006/relationships/hyperlink" Target="mailto:khesuoe.mp@gmail.com" TargetMode="External"/><Relationship Id="rId47" Type="http://schemas.openxmlformats.org/officeDocument/2006/relationships/hyperlink" Target="mailto:erisamuk@gmail.com" TargetMode="External"/><Relationship Id="rId63" Type="http://schemas.openxmlformats.org/officeDocument/2006/relationships/hyperlink" Target="mailto:frank.narendja@umweltbundesamt.at" TargetMode="External"/><Relationship Id="rId6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scienceandtech.gov.ng/" TargetMode="External"/><Relationship Id="rId29" Type="http://schemas.openxmlformats.org/officeDocument/2006/relationships/hyperlink" Target="https://biotrackproductdatabase.oecd.org/" TargetMode="External"/><Relationship Id="rId11" Type="http://schemas.openxmlformats.org/officeDocument/2006/relationships/image" Target="media/image1.emf"/><Relationship Id="rId24" Type="http://schemas.openxmlformats.org/officeDocument/2006/relationships/hyperlink" Target="http://www.euginius.eu/euginius/pages/home.jsf" TargetMode="External"/><Relationship Id="rId32" Type="http://schemas.openxmlformats.org/officeDocument/2006/relationships/header" Target="header2.xml"/><Relationship Id="rId37" Type="http://schemas.openxmlformats.org/officeDocument/2006/relationships/hyperlink" Target="mailto:cilasgraca@gmail.com" TargetMode="External"/><Relationship Id="rId40" Type="http://schemas.openxmlformats.org/officeDocument/2006/relationships/hyperlink" Target="mailto:Fenyiwa93@gmail.com" TargetMode="External"/><Relationship Id="rId45" Type="http://schemas.openxmlformats.org/officeDocument/2006/relationships/hyperlink" Target="mailto:hamputu@ncrst.na" TargetMode="External"/><Relationship Id="rId53" Type="http://schemas.openxmlformats.org/officeDocument/2006/relationships/hyperlink" Target="mailto:albaraa1983@yahoo.com" TargetMode="External"/><Relationship Id="rId58" Type="http://schemas.openxmlformats.org/officeDocument/2006/relationships/hyperlink" Target="mailto:adetoyin73@yahoo.com" TargetMode="External"/><Relationship Id="rId66" Type="http://schemas.openxmlformats.org/officeDocument/2006/relationships/header" Target="header4.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kilassy77@gmail.com" TargetMode="External"/><Relationship Id="rId19" Type="http://schemas.openxmlformats.org/officeDocument/2006/relationships/hyperlink" Target="https://www.icgeb.org/" TargetMode="External"/><Relationship Id="rId14" Type="http://schemas.openxmlformats.org/officeDocument/2006/relationships/hyperlink" Target="http://bch.cbd.int/protocol/decisions/?decisionID=13691" TargetMode="External"/><Relationship Id="rId22" Type="http://schemas.openxmlformats.org/officeDocument/2006/relationships/hyperlink" Target="https://shestco.gov.ng/" TargetMode="External"/><Relationship Id="rId27" Type="http://schemas.openxmlformats.org/officeDocument/2006/relationships/hyperlink" Target="http://kt.ijs.si/software/GMOtrack/GMOseek.html" TargetMode="External"/><Relationship Id="rId30" Type="http://schemas.openxmlformats.org/officeDocument/2006/relationships/hyperlink" Target="https://www.isaaa.org/gmapprovaldatabase/default.asp" TargetMode="External"/><Relationship Id="rId35" Type="http://schemas.openxmlformats.org/officeDocument/2006/relationships/header" Target="header3.xml"/><Relationship Id="rId43" Type="http://schemas.openxmlformats.org/officeDocument/2006/relationships/hyperlink" Target="mailto:Mbalame.harold@yahoo.com" TargetMode="External"/><Relationship Id="rId48" Type="http://schemas.openxmlformats.org/officeDocument/2006/relationships/hyperlink" Target="mailto:erisamuk@yahoo.com" TargetMode="External"/><Relationship Id="rId56" Type="http://schemas.openxmlformats.org/officeDocument/2006/relationships/hyperlink" Target="mailto:kilsi.borgbara@inqababiotec.ng" TargetMode="External"/><Relationship Id="rId64" Type="http://schemas.openxmlformats.org/officeDocument/2006/relationships/hyperlink" Target="mailto:anastasia.beliaeva@cbd.int" TargetMode="Externa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mailto:judithokolo1411@gmail.co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nabda.gov.ng/" TargetMode="External"/><Relationship Id="rId25" Type="http://schemas.openxmlformats.org/officeDocument/2006/relationships/hyperlink" Target="http://gmdd.sjtu.edu.cn/" TargetMode="External"/><Relationship Id="rId33" Type="http://schemas.openxmlformats.org/officeDocument/2006/relationships/footer" Target="footer1.xml"/><Relationship Id="rId38" Type="http://schemas.openxmlformats.org/officeDocument/2006/relationships/hyperlink" Target="mailto:cilasconceicao@hotmail.com" TargetMode="External"/><Relationship Id="rId46" Type="http://schemas.openxmlformats.org/officeDocument/2006/relationships/hyperlink" Target="mailto:rosemay.benoit@health.gov.sc" TargetMode="External"/><Relationship Id="rId59" Type="http://schemas.openxmlformats.org/officeDocument/2006/relationships/hyperlink" Target="mailto:abolade.afolabi@wagner.edu" TargetMode="External"/><Relationship Id="rId67" Type="http://schemas.openxmlformats.org/officeDocument/2006/relationships/header" Target="header5.xml"/><Relationship Id="rId20" Type="http://schemas.openxmlformats.org/officeDocument/2006/relationships/hyperlink" Target="https://www.cbd.int/meetings/CP-DI-WS-2019-01" TargetMode="External"/><Relationship Id="rId41" Type="http://schemas.openxmlformats.org/officeDocument/2006/relationships/hyperlink" Target="mailto:jnjagi@biosafetykenya.go.ke" TargetMode="External"/><Relationship Id="rId54" Type="http://schemas.openxmlformats.org/officeDocument/2006/relationships/hyperlink" Target="mailto:tolar26@yahoo.com" TargetMode="External"/><Relationship Id="rId62" Type="http://schemas.openxmlformats.org/officeDocument/2006/relationships/hyperlink" Target="mailto:felix.moronta@icgeb.org"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ch.cbd.int/protocol/decisions/?decisionID=13694" TargetMode="External"/><Relationship Id="rId23" Type="http://schemas.openxmlformats.org/officeDocument/2006/relationships/hyperlink" Target="https://www.umweltbundesamt.at/en/" TargetMode="External"/><Relationship Id="rId28" Type="http://schemas.openxmlformats.org/officeDocument/2006/relationships/hyperlink" Target="http://gmo-crl.jrc.ec.europa.eu/jrcgmomatrix/" TargetMode="External"/><Relationship Id="rId36" Type="http://schemas.openxmlformats.org/officeDocument/2006/relationships/footer" Target="footer3.xml"/><Relationship Id="rId49" Type="http://schemas.openxmlformats.org/officeDocument/2006/relationships/hyperlink" Target="mailto:vchifetete@nba.ac.zw" TargetMode="External"/><Relationship Id="rId57" Type="http://schemas.openxmlformats.org/officeDocument/2006/relationships/hyperlink" Target="mailto:ammoneea@sfda.gov.sa"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mailto:halilamondlane@gmail.com" TargetMode="External"/><Relationship Id="rId52" Type="http://schemas.openxmlformats.org/officeDocument/2006/relationships/hyperlink" Target="mailto:eoziengbe@biu.edu.ng" TargetMode="External"/><Relationship Id="rId60" Type="http://schemas.openxmlformats.org/officeDocument/2006/relationships/hyperlink" Target="mailto:doucourehinda@yahoo.fr" TargetMode="External"/><Relationship Id="rId65" Type="http://schemas.openxmlformats.org/officeDocument/2006/relationships/hyperlink" Target="mailto:austein.mcLoughlin@cbd.int"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environment.gov.ng/national-biosafety-management-agency/" TargetMode="External"/><Relationship Id="rId39" Type="http://schemas.openxmlformats.org/officeDocument/2006/relationships/hyperlink" Target="mailto:adu.biot@gmail.com" TargetMode="External"/><Relationship Id="rId34" Type="http://schemas.openxmlformats.org/officeDocument/2006/relationships/footer" Target="footer2.xml"/><Relationship Id="rId50" Type="http://schemas.openxmlformats.org/officeDocument/2006/relationships/hyperlink" Target="mailto:marsal.valeria@inta.gob.ar" TargetMode="External"/><Relationship Id="rId55" Type="http://schemas.openxmlformats.org/officeDocument/2006/relationships/hyperlink" Target="mailto:uwa6474@yahoo.com" TargetMode="External"/><Relationship Id="rId7" Type="http://schemas.openxmlformats.org/officeDocument/2006/relationships/settings" Target="settings.xml"/><Relationship Id="rId71"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37125.html" TargetMode="External"/><Relationship Id="rId2" Type="http://schemas.openxmlformats.org/officeDocument/2006/relationships/hyperlink" Target="https://www.iso.org/standard/39883.html" TargetMode="External"/><Relationship Id="rId1" Type="http://schemas.openxmlformats.org/officeDocument/2006/relationships/hyperlink" Target="https://www.iso.org/standard/12872.html" TargetMode="External"/><Relationship Id="rId5" Type="http://schemas.openxmlformats.org/officeDocument/2006/relationships/hyperlink" Target="https://showcase-icgeb.elearning.it/" TargetMode="External"/><Relationship Id="rId4" Type="http://schemas.openxmlformats.org/officeDocument/2006/relationships/hyperlink" Target="https://www.iso.org/standard/3461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06D56563A4F0480395AC7C7F73132"/>
        <w:category>
          <w:name w:val="General"/>
          <w:gallery w:val="placeholder"/>
        </w:category>
        <w:types>
          <w:type w:val="bbPlcHdr"/>
        </w:types>
        <w:behaviors>
          <w:behavior w:val="content"/>
        </w:behaviors>
        <w:guid w:val="{2CDF270C-A48D-4FF1-8B1E-0DA4F52ADF7F}"/>
      </w:docPartPr>
      <w:docPartBody>
        <w:p w:rsidR="003D4F8B" w:rsidRDefault="00DB74F2">
          <w:r w:rsidRPr="002923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4F2"/>
    <w:rsid w:val="000D6574"/>
    <w:rsid w:val="00110CE5"/>
    <w:rsid w:val="00111FD0"/>
    <w:rsid w:val="001266CD"/>
    <w:rsid w:val="001418BC"/>
    <w:rsid w:val="00145B32"/>
    <w:rsid w:val="00236EE4"/>
    <w:rsid w:val="00242B6E"/>
    <w:rsid w:val="002D7383"/>
    <w:rsid w:val="003123CE"/>
    <w:rsid w:val="003A3BF2"/>
    <w:rsid w:val="003B2055"/>
    <w:rsid w:val="003D1059"/>
    <w:rsid w:val="003D3FF3"/>
    <w:rsid w:val="003D4F8B"/>
    <w:rsid w:val="00413312"/>
    <w:rsid w:val="00475EB1"/>
    <w:rsid w:val="004A0796"/>
    <w:rsid w:val="004A7948"/>
    <w:rsid w:val="004C5B93"/>
    <w:rsid w:val="004F1C36"/>
    <w:rsid w:val="005052A8"/>
    <w:rsid w:val="0055019F"/>
    <w:rsid w:val="005648BF"/>
    <w:rsid w:val="005B39A7"/>
    <w:rsid w:val="006B6D31"/>
    <w:rsid w:val="006D419B"/>
    <w:rsid w:val="006E6177"/>
    <w:rsid w:val="007A543F"/>
    <w:rsid w:val="00862B8B"/>
    <w:rsid w:val="00882C1C"/>
    <w:rsid w:val="008955D1"/>
    <w:rsid w:val="008D0243"/>
    <w:rsid w:val="00914F40"/>
    <w:rsid w:val="00983C6B"/>
    <w:rsid w:val="00990319"/>
    <w:rsid w:val="00A636A7"/>
    <w:rsid w:val="00A81DA5"/>
    <w:rsid w:val="00B21D55"/>
    <w:rsid w:val="00BD2227"/>
    <w:rsid w:val="00BF580E"/>
    <w:rsid w:val="00CB785F"/>
    <w:rsid w:val="00CE3FCE"/>
    <w:rsid w:val="00D124C0"/>
    <w:rsid w:val="00D3056B"/>
    <w:rsid w:val="00D30A06"/>
    <w:rsid w:val="00D366C4"/>
    <w:rsid w:val="00D52F13"/>
    <w:rsid w:val="00DB74F2"/>
    <w:rsid w:val="00E5134A"/>
    <w:rsid w:val="00E5424D"/>
    <w:rsid w:val="00E62DD1"/>
    <w:rsid w:val="00E90806"/>
    <w:rsid w:val="00F15310"/>
    <w:rsid w:val="00F55AE6"/>
    <w:rsid w:val="00F95D0C"/>
    <w:rsid w:val="00FC4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D55"/>
    <w:rPr>
      <w:color w:val="808080"/>
    </w:rPr>
  </w:style>
  <w:style w:type="paragraph" w:customStyle="1" w:styleId="7BE32D3C73C745A2B2A917AC727B6B23">
    <w:name w:val="7BE32D3C73C745A2B2A917AC727B6B23"/>
    <w:rsid w:val="00B21D5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36E7-4DA3-4F91-9FBD-F80E65238894}">
  <ds:schemaRefs>
    <ds:schemaRef ds:uri="http://schemas.microsoft.com/sharepoint/v3/contenttype/forms"/>
  </ds:schemaRefs>
</ds:datastoreItem>
</file>

<file path=customXml/itemProps2.xml><?xml version="1.0" encoding="utf-8"?>
<ds:datastoreItem xmlns:ds="http://schemas.openxmlformats.org/officeDocument/2006/customXml" ds:itemID="{704A3442-3930-41AD-B44E-ED4244C49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7AB59-91B6-43AE-8255-E44F433C1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3C9F9-4D2C-FB4B-A2B4-1255DC05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4324</Words>
  <Characters>24650</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on the Anglophone African Laboratory Training Workshop on Detection and Identification of Living Modified Organisms, Abuja, 16-20 September 2019</vt:lpstr>
      <vt:lpstr>Annotated provisional agenda</vt:lpstr>
    </vt:vector>
  </TitlesOfParts>
  <Company>SCBD</Company>
  <LinksUpToDate>false</LinksUpToDate>
  <CharactersWithSpaces>28917</CharactersWithSpaces>
  <SharedDoc>false</SharedDoc>
  <HLinks>
    <vt:vector size="12" baseType="variant">
      <vt:variant>
        <vt:i4>983048</vt:i4>
      </vt:variant>
      <vt:variant>
        <vt:i4>0</vt:i4>
      </vt:variant>
      <vt:variant>
        <vt:i4>0</vt:i4>
      </vt:variant>
      <vt:variant>
        <vt:i4>5</vt:i4>
      </vt:variant>
      <vt:variant>
        <vt:lpwstr>https://www.cbd.int/meetings/CPDI-WS-2018-01</vt:lpwstr>
      </vt:variant>
      <vt:variant>
        <vt:lpwstr/>
      </vt:variant>
      <vt:variant>
        <vt:i4>1114190</vt:i4>
      </vt:variant>
      <vt:variant>
        <vt:i4>0</vt:i4>
      </vt:variant>
      <vt:variant>
        <vt:i4>0</vt:i4>
      </vt:variant>
      <vt:variant>
        <vt:i4>5</vt:i4>
      </vt:variant>
      <vt:variant>
        <vt:lpwstr>http://bch.cbd.int/protocol/issues/cpb_stplan_txt.shtml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Anglophone African Laboratory Training Workshop on Detection and Identification of Living Modified Organisms, Abuja, 16-20 September 2019</dc:title>
  <dc:subject>CBD/CP/DI/WS/2019/1/2</dc:subject>
  <dc:creator>SCBD</dc:creator>
  <cp:keywords>Convention on Biological Diversity</cp:keywords>
  <cp:lastModifiedBy>Orestes Plasencia</cp:lastModifiedBy>
  <cp:revision>3</cp:revision>
  <cp:lastPrinted>2019-10-03T15:21:00Z</cp:lastPrinted>
  <dcterms:created xsi:type="dcterms:W3CDTF">2019-12-03T01:25:00Z</dcterms:created>
  <dcterms:modified xsi:type="dcterms:W3CDTF">2019-12-03T01:28:00Z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0x01010069BFACF6D92CD24AA50050CE23F68F74</vt:lpwstr>
  </property>
</Properties>
</file>